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3E2C" w14:textId="69C923DE" w:rsidR="00CF67C6" w:rsidRPr="00BE3C51" w:rsidRDefault="00725C51">
      <w:pPr>
        <w:spacing w:line="360" w:lineRule="auto"/>
        <w:jc w:val="center"/>
        <w:rPr>
          <w:rFonts w:ascii="Times New Roman" w:hAnsi="Times New Roman" w:cs="Times New Roman"/>
          <w:b/>
          <w:sz w:val="48"/>
          <w:szCs w:val="21"/>
        </w:rPr>
      </w:pPr>
      <w:bookmarkStart w:id="0" w:name="_GoBack"/>
      <w:bookmarkEnd w:id="0"/>
      <w:r>
        <w:rPr>
          <w:rFonts w:ascii="Times New Roman" w:hAnsi="Times New Roman" w:cs="Times New Roman" w:hint="eastAsia"/>
          <w:b/>
          <w:sz w:val="48"/>
          <w:szCs w:val="21"/>
        </w:rPr>
        <w:t xml:space="preserve"> </w:t>
      </w:r>
    </w:p>
    <w:p w14:paraId="46820490" w14:textId="77777777" w:rsidR="00CF67C6" w:rsidRPr="00BE3C51" w:rsidRDefault="00CF67C6">
      <w:pPr>
        <w:spacing w:line="360" w:lineRule="auto"/>
        <w:jc w:val="center"/>
        <w:rPr>
          <w:rFonts w:ascii="Times New Roman" w:hAnsi="Times New Roman" w:cs="Times New Roman"/>
          <w:b/>
          <w:sz w:val="48"/>
          <w:szCs w:val="21"/>
        </w:rPr>
      </w:pPr>
    </w:p>
    <w:p w14:paraId="04F5D558" w14:textId="64ACB436" w:rsidR="003628CA" w:rsidRPr="003628CA" w:rsidRDefault="005C681A" w:rsidP="003628CA">
      <w:pPr>
        <w:spacing w:line="360" w:lineRule="auto"/>
        <w:jc w:val="center"/>
        <w:rPr>
          <w:rFonts w:ascii="Times New Roman" w:hAnsi="Times New Roman" w:cs="Times New Roman"/>
          <w:b/>
          <w:sz w:val="48"/>
          <w:szCs w:val="21"/>
        </w:rPr>
      </w:pPr>
      <w:r w:rsidRPr="005C681A">
        <w:rPr>
          <w:rFonts w:ascii="Times New Roman" w:hAnsi="Times New Roman" w:cs="Times New Roman" w:hint="eastAsia"/>
          <w:b/>
          <w:sz w:val="48"/>
          <w:szCs w:val="21"/>
        </w:rPr>
        <w:t>《投资北京●</w:t>
      </w:r>
      <w:r w:rsidRPr="005C681A">
        <w:rPr>
          <w:rFonts w:ascii="Times New Roman" w:hAnsi="Times New Roman" w:cs="Times New Roman" w:hint="eastAsia"/>
          <w:b/>
          <w:sz w:val="48"/>
          <w:szCs w:val="21"/>
        </w:rPr>
        <w:t>2017</w:t>
      </w:r>
      <w:r w:rsidRPr="005C681A">
        <w:rPr>
          <w:rFonts w:ascii="Times New Roman" w:hAnsi="Times New Roman" w:cs="Times New Roman" w:hint="eastAsia"/>
          <w:b/>
          <w:sz w:val="48"/>
          <w:szCs w:val="21"/>
        </w:rPr>
        <w:t>》编纂印刷工作</w:t>
      </w:r>
    </w:p>
    <w:p w14:paraId="660639F4" w14:textId="2B797FC3" w:rsidR="00CF67C6" w:rsidRPr="00BE3C51" w:rsidRDefault="00CF67C6" w:rsidP="003628CA">
      <w:pPr>
        <w:spacing w:line="360" w:lineRule="auto"/>
        <w:jc w:val="center"/>
        <w:rPr>
          <w:rFonts w:ascii="Times New Roman" w:hAnsi="Times New Roman" w:cs="Times New Roman"/>
          <w:b/>
          <w:sz w:val="48"/>
          <w:szCs w:val="21"/>
        </w:rPr>
      </w:pPr>
    </w:p>
    <w:p w14:paraId="17EA2D32" w14:textId="77777777" w:rsidR="00CF67C6" w:rsidRPr="00BE3C51" w:rsidRDefault="00CF67C6">
      <w:pPr>
        <w:spacing w:line="360" w:lineRule="auto"/>
        <w:jc w:val="center"/>
        <w:rPr>
          <w:rFonts w:ascii="Times New Roman" w:hAnsi="Times New Roman" w:cs="Times New Roman"/>
          <w:b/>
          <w:sz w:val="48"/>
          <w:szCs w:val="21"/>
        </w:rPr>
      </w:pPr>
    </w:p>
    <w:p w14:paraId="0DD48BB1" w14:textId="77777777" w:rsidR="00CF67C6" w:rsidRPr="00BE3C51" w:rsidRDefault="00CF67C6">
      <w:pPr>
        <w:spacing w:line="360" w:lineRule="auto"/>
        <w:jc w:val="center"/>
        <w:rPr>
          <w:rFonts w:ascii="Times New Roman" w:hAnsi="Times New Roman" w:cs="Times New Roman"/>
          <w:b/>
          <w:sz w:val="48"/>
          <w:szCs w:val="21"/>
        </w:rPr>
      </w:pPr>
    </w:p>
    <w:p w14:paraId="2DFFC571" w14:textId="77777777" w:rsidR="00CF67C6" w:rsidRPr="00BE3C51" w:rsidRDefault="00CF67C6">
      <w:pPr>
        <w:spacing w:line="360" w:lineRule="auto"/>
        <w:jc w:val="center"/>
        <w:rPr>
          <w:rFonts w:ascii="Times New Roman" w:hAnsi="Times New Roman" w:cs="Times New Roman"/>
          <w:b/>
          <w:sz w:val="48"/>
          <w:szCs w:val="21"/>
        </w:rPr>
      </w:pPr>
    </w:p>
    <w:p w14:paraId="4846461C" w14:textId="77777777"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14:paraId="4AFC73A4" w14:textId="6767C048"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AB2A8E">
        <w:rPr>
          <w:rFonts w:ascii="Times New Roman" w:hAnsi="Times New Roman" w:cs="Times New Roman"/>
          <w:b/>
          <w:sz w:val="32"/>
          <w:szCs w:val="32"/>
        </w:rPr>
        <w:t>BIECC-CG4895</w:t>
      </w:r>
      <w:r w:rsidR="00F3047B">
        <w:rPr>
          <w:rFonts w:ascii="Times New Roman" w:hAnsi="Times New Roman" w:cs="Times New Roman"/>
          <w:b/>
          <w:sz w:val="32"/>
          <w:szCs w:val="32"/>
        </w:rPr>
        <w:t>/1</w:t>
      </w:r>
    </w:p>
    <w:p w14:paraId="51ED41C1" w14:textId="77777777" w:rsidR="00CF67C6" w:rsidRPr="00BE3C51" w:rsidRDefault="00CF67C6">
      <w:pPr>
        <w:spacing w:line="360" w:lineRule="auto"/>
        <w:jc w:val="center"/>
        <w:rPr>
          <w:rFonts w:ascii="Times New Roman" w:hAnsi="Times New Roman" w:cs="Times New Roman"/>
          <w:b/>
          <w:sz w:val="52"/>
        </w:rPr>
      </w:pPr>
    </w:p>
    <w:p w14:paraId="16006787" w14:textId="77777777" w:rsidR="00CF67C6" w:rsidRPr="00BE3C51" w:rsidRDefault="00CF67C6">
      <w:pPr>
        <w:spacing w:line="360" w:lineRule="auto"/>
        <w:jc w:val="center"/>
        <w:rPr>
          <w:rFonts w:ascii="Times New Roman" w:hAnsi="Times New Roman" w:cs="Times New Roman"/>
          <w:b/>
          <w:sz w:val="52"/>
        </w:rPr>
      </w:pPr>
    </w:p>
    <w:p w14:paraId="2890546D" w14:textId="77777777" w:rsidR="00CF67C6" w:rsidRPr="00BE3C51" w:rsidRDefault="00CF67C6">
      <w:pPr>
        <w:spacing w:line="360" w:lineRule="auto"/>
        <w:jc w:val="center"/>
        <w:rPr>
          <w:rFonts w:ascii="Times New Roman" w:hAnsi="Times New Roman" w:cs="Times New Roman"/>
          <w:b/>
          <w:sz w:val="52"/>
        </w:rPr>
      </w:pPr>
    </w:p>
    <w:p w14:paraId="44039DC8" w14:textId="77777777" w:rsidR="00CF67C6" w:rsidRPr="00BE3C51" w:rsidRDefault="00CF67C6">
      <w:pPr>
        <w:spacing w:line="360" w:lineRule="auto"/>
        <w:jc w:val="center"/>
        <w:rPr>
          <w:rFonts w:ascii="Times New Roman" w:hAnsi="Times New Roman" w:cs="Times New Roman"/>
          <w:b/>
          <w:sz w:val="36"/>
        </w:rPr>
      </w:pPr>
    </w:p>
    <w:p w14:paraId="59C8E6BC" w14:textId="77777777"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14:paraId="0B48956A" w14:textId="4DD28048"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FE4721">
        <w:rPr>
          <w:rFonts w:ascii="Times New Roman" w:hAnsi="Times New Roman" w:cs="Times New Roman"/>
          <w:b/>
          <w:sz w:val="36"/>
        </w:rPr>
        <w:t>5</w:t>
      </w:r>
      <w:r w:rsidRPr="00BE3C51">
        <w:rPr>
          <w:rFonts w:ascii="Times New Roman" w:hAnsi="Times New Roman" w:cs="Times New Roman"/>
          <w:b/>
          <w:sz w:val="36"/>
        </w:rPr>
        <w:t>月</w:t>
      </w:r>
    </w:p>
    <w:p w14:paraId="7A98B22F" w14:textId="77777777" w:rsidR="00CF67C6" w:rsidRPr="00BE3C51" w:rsidRDefault="00CF67C6">
      <w:pPr>
        <w:spacing w:line="360" w:lineRule="auto"/>
        <w:jc w:val="center"/>
        <w:rPr>
          <w:rFonts w:ascii="Times New Roman" w:hAnsi="Times New Roman" w:cs="Times New Roman"/>
          <w:b/>
          <w:sz w:val="36"/>
        </w:rPr>
        <w:sectPr w:rsidR="00CF67C6" w:rsidRPr="00BE3C51">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F8BB7F" w14:textId="77777777"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14:paraId="373DCBE2" w14:textId="77777777"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14:paraId="58C36149"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14:paraId="5A781299"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14:paraId="4B6E52B2"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14:paraId="62674BB5"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14:paraId="2FD03ED0"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9</w:t>
        </w:r>
        <w:r w:rsidR="00750E33" w:rsidRPr="00BE3C51">
          <w:rPr>
            <w:rFonts w:ascii="Times New Roman" w:hAnsi="Times New Roman" w:cs="Times New Roman"/>
            <w:noProof/>
            <w:sz w:val="24"/>
          </w:rPr>
          <w:fldChar w:fldCharType="end"/>
        </w:r>
      </w:hyperlink>
    </w:p>
    <w:p w14:paraId="63068628"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14:paraId="0C558925" w14:textId="77777777" w:rsidR="00CF67C6" w:rsidRPr="00BE3C51" w:rsidRDefault="009D5D29">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B672BA">
          <w:rPr>
            <w:rFonts w:ascii="Times New Roman" w:hAnsi="Times New Roman" w:cs="Times New Roman"/>
            <w:noProof/>
            <w:sz w:val="24"/>
          </w:rPr>
          <w:t>14</w:t>
        </w:r>
        <w:r w:rsidR="00750E33" w:rsidRPr="00BE3C51">
          <w:rPr>
            <w:rFonts w:ascii="Times New Roman" w:hAnsi="Times New Roman" w:cs="Times New Roman"/>
            <w:noProof/>
            <w:sz w:val="24"/>
          </w:rPr>
          <w:fldChar w:fldCharType="end"/>
        </w:r>
      </w:hyperlink>
    </w:p>
    <w:p w14:paraId="487B1766" w14:textId="77777777" w:rsidR="00CF67C6" w:rsidRPr="00BE3C51" w:rsidRDefault="009D5D29">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19</w:t>
        </w:r>
        <w:r w:rsidR="00750E33" w:rsidRPr="00BE3C51">
          <w:rPr>
            <w:rFonts w:ascii="Times New Roman" w:eastAsia="宋体" w:hAnsi="Times New Roman" w:cs="Times New Roman"/>
            <w:noProof/>
          </w:rPr>
          <w:fldChar w:fldCharType="end"/>
        </w:r>
      </w:hyperlink>
    </w:p>
    <w:p w14:paraId="353D7E6B" w14:textId="77777777" w:rsidR="00CF67C6" w:rsidRPr="00BE3C51" w:rsidRDefault="009D5D29">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25</w:t>
        </w:r>
        <w:r w:rsidR="00750E33" w:rsidRPr="00BE3C51">
          <w:rPr>
            <w:rFonts w:ascii="Times New Roman" w:eastAsia="宋体" w:hAnsi="Times New Roman" w:cs="Times New Roman"/>
            <w:noProof/>
          </w:rPr>
          <w:fldChar w:fldCharType="end"/>
        </w:r>
      </w:hyperlink>
    </w:p>
    <w:p w14:paraId="1327AAF6" w14:textId="77777777" w:rsidR="00CF67C6" w:rsidRPr="00BE3C51" w:rsidRDefault="009D5D29">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bookmarkEnd w:id="22"/>
      </w:hyperlink>
    </w:p>
    <w:p w14:paraId="73D65BE8" w14:textId="77777777" w:rsidR="00CF67C6" w:rsidRPr="00BE3C51" w:rsidRDefault="009D5D29">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45</w:t>
        </w:r>
        <w:r w:rsidR="00750E33" w:rsidRPr="00BE3C51">
          <w:rPr>
            <w:rFonts w:ascii="Times New Roman" w:eastAsia="宋体" w:hAnsi="Times New Roman" w:cs="Times New Roman"/>
            <w:noProof/>
          </w:rPr>
          <w:fldChar w:fldCharType="end"/>
        </w:r>
      </w:hyperlink>
    </w:p>
    <w:p w14:paraId="0190CA7F" w14:textId="77777777" w:rsidR="00CF67C6" w:rsidRPr="00BE3C51" w:rsidRDefault="009D5D29">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B672BA">
          <w:rPr>
            <w:rFonts w:ascii="Times New Roman" w:eastAsia="宋体" w:hAnsi="Times New Roman" w:cs="Times New Roman"/>
            <w:noProof/>
          </w:rPr>
          <w:t>48</w:t>
        </w:r>
        <w:r w:rsidR="00750E33" w:rsidRPr="00BE3C51">
          <w:rPr>
            <w:rFonts w:ascii="Times New Roman" w:eastAsia="宋体" w:hAnsi="Times New Roman" w:cs="Times New Roman"/>
            <w:noProof/>
          </w:rPr>
          <w:fldChar w:fldCharType="end"/>
        </w:r>
      </w:hyperlink>
    </w:p>
    <w:p w14:paraId="2AB51D50" w14:textId="77777777" w:rsidR="00CF67C6" w:rsidRPr="00BE3C51" w:rsidRDefault="00750E33">
      <w:pPr>
        <w:pStyle w:val="10"/>
        <w:rPr>
          <w:rFonts w:ascii="Times New Roman" w:eastAsia="宋体" w:hAnsi="Times New Roman" w:cs="Times New Roman"/>
        </w:rPr>
        <w:sectPr w:rsidR="00CF67C6" w:rsidRPr="00BE3C51">
          <w:footerReference w:type="even" r:id="rId12"/>
          <w:footerReference w:type="first" r:id="rId13"/>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14:paraId="0132623B" w14:textId="77777777" w:rsidR="00CF67C6" w:rsidRPr="00BE3C51" w:rsidRDefault="00CF67C6">
      <w:pPr>
        <w:pStyle w:val="10"/>
        <w:spacing w:line="480" w:lineRule="auto"/>
        <w:rPr>
          <w:rFonts w:ascii="Times New Roman" w:hAnsi="Times New Roman" w:cs="Times New Roman"/>
        </w:rPr>
      </w:pPr>
    </w:p>
    <w:p w14:paraId="04EF1A16" w14:textId="77777777" w:rsidR="00CF67C6" w:rsidRPr="00BE3C51" w:rsidRDefault="00CF67C6">
      <w:pPr>
        <w:spacing w:line="480" w:lineRule="auto"/>
        <w:rPr>
          <w:rFonts w:ascii="Times New Roman" w:hAnsi="Times New Roman" w:cs="Times New Roman"/>
        </w:rPr>
      </w:pPr>
    </w:p>
    <w:p w14:paraId="63C87301" w14:textId="77777777" w:rsidR="00CF67C6" w:rsidRPr="00BE3C51" w:rsidRDefault="00CF67C6">
      <w:pPr>
        <w:spacing w:line="480" w:lineRule="auto"/>
        <w:rPr>
          <w:rFonts w:ascii="Times New Roman" w:hAnsi="Times New Roman" w:cs="Times New Roman"/>
        </w:rPr>
      </w:pPr>
    </w:p>
    <w:p w14:paraId="1BF0D31D" w14:textId="77777777" w:rsidR="00CF67C6" w:rsidRPr="00BE3C51" w:rsidRDefault="00CF67C6">
      <w:pPr>
        <w:spacing w:line="480" w:lineRule="auto"/>
        <w:rPr>
          <w:rFonts w:ascii="Times New Roman" w:hAnsi="Times New Roman" w:cs="Times New Roman"/>
        </w:rPr>
      </w:pPr>
    </w:p>
    <w:p w14:paraId="00DFC4FF" w14:textId="77777777" w:rsidR="00CF67C6" w:rsidRPr="00BE3C51" w:rsidRDefault="00CF67C6">
      <w:pPr>
        <w:spacing w:line="480" w:lineRule="auto"/>
        <w:rPr>
          <w:rFonts w:ascii="Times New Roman" w:hAnsi="Times New Roman" w:cs="Times New Roman"/>
        </w:rPr>
      </w:pPr>
    </w:p>
    <w:p w14:paraId="23952CBA" w14:textId="77777777" w:rsidR="00CF67C6" w:rsidRPr="00BE3C51" w:rsidRDefault="00CF67C6">
      <w:pPr>
        <w:spacing w:line="480" w:lineRule="auto"/>
        <w:rPr>
          <w:rFonts w:ascii="Times New Roman" w:hAnsi="Times New Roman" w:cs="Times New Roman"/>
        </w:rPr>
      </w:pPr>
    </w:p>
    <w:p w14:paraId="2CE196FE" w14:textId="77777777" w:rsidR="00CF67C6" w:rsidRPr="00BE3C51" w:rsidRDefault="00CF67C6">
      <w:pPr>
        <w:spacing w:line="480" w:lineRule="auto"/>
        <w:rPr>
          <w:rFonts w:ascii="Times New Roman" w:hAnsi="Times New Roman" w:cs="Times New Roman"/>
        </w:rPr>
      </w:pPr>
    </w:p>
    <w:p w14:paraId="656A4ED2" w14:textId="77777777" w:rsidR="00CF67C6" w:rsidRPr="00BE3C51" w:rsidRDefault="00CF67C6">
      <w:pPr>
        <w:spacing w:line="480" w:lineRule="auto"/>
        <w:rPr>
          <w:rFonts w:ascii="Times New Roman" w:hAnsi="Times New Roman" w:cs="Times New Roman"/>
        </w:rPr>
      </w:pPr>
    </w:p>
    <w:p w14:paraId="3A5ECDDB" w14:textId="77777777"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14:paraId="620C1A95" w14:textId="77777777" w:rsidR="00CF67C6" w:rsidRPr="00BE3C51" w:rsidRDefault="00CF67C6">
      <w:pPr>
        <w:spacing w:line="360" w:lineRule="auto"/>
        <w:rPr>
          <w:rFonts w:ascii="Times New Roman" w:hAnsi="Times New Roman" w:cs="Times New Roman"/>
          <w:b/>
          <w:sz w:val="24"/>
        </w:rPr>
        <w:sectPr w:rsidR="00CF67C6" w:rsidRPr="00BE3C51">
          <w:footerReference w:type="default" r:id="rId14"/>
          <w:pgSz w:w="11906" w:h="16838"/>
          <w:pgMar w:top="1440" w:right="1800" w:bottom="1440" w:left="1800" w:header="851" w:footer="992" w:gutter="0"/>
          <w:cols w:space="720"/>
          <w:docGrid w:type="lines" w:linePitch="312"/>
        </w:sectPr>
      </w:pPr>
    </w:p>
    <w:p w14:paraId="05649FAC" w14:textId="77777777" w:rsidR="00CF67C6" w:rsidRPr="00BE3C51" w:rsidRDefault="00CF67C6">
      <w:pPr>
        <w:spacing w:line="360" w:lineRule="auto"/>
        <w:rPr>
          <w:rFonts w:ascii="Times New Roman" w:hAnsi="Times New Roman" w:cs="Times New Roman"/>
          <w:b/>
          <w:sz w:val="24"/>
        </w:rPr>
      </w:pPr>
    </w:p>
    <w:p w14:paraId="004E3F49" w14:textId="77777777"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14:paraId="54DE970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7A54DAA2" w14:textId="77777777"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14:paraId="24546114" w14:textId="77777777"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14:paraId="541D0937" w14:textId="77777777"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14:paraId="78F771B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14:paraId="47D2B1E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14:paraId="78FEDF53"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14:paraId="64CA642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14:paraId="4370B5FC"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14:paraId="56025684"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14:paraId="32BDFB38"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14:paraId="3D5B5116"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14:paraId="7342863E"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14:paraId="5A24DCC7"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14:paraId="533699A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14:paraId="70B09F6F"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14:paraId="42E15F62"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14:paraId="5B15086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14:paraId="50EFE3B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14:paraId="1DFF6881"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14:paraId="6A58D6DB" w14:textId="77777777"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14:paraId="6D37800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14:paraId="053758AD" w14:textId="77777777"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14:paraId="375186F1" w14:textId="77777777"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14:paraId="4DB297D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14:paraId="57777668" w14:textId="77777777"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14:paraId="1D065E2F"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14:paraId="1857E1DB"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14:paraId="7E804B8C"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14:paraId="1ADF3485"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14:paraId="7FEE9320"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14:paraId="7E8F3765"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14:paraId="574D18CC" w14:textId="77777777"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14:paraId="43BD34BC" w14:textId="77777777"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C9CD5F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14:paraId="37C9D52D" w14:textId="77777777"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14:paraId="5503F4C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14:paraId="13D1DFBE" w14:textId="77777777"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14:paraId="75813C02"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79E81D92" w14:textId="77777777"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14:paraId="58C36C3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5C1A5AE8"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14:paraId="7A1E5E94"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14:paraId="7A1F4DF8" w14:textId="77777777"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14:paraId="1DFF2D30" w14:textId="77777777"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14:paraId="61755B49"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14:paraId="6E3BD8F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14:paraId="090010BE"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14:paraId="628F10BA"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14:paraId="56926DC1" w14:textId="77777777"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14:paraId="4A897595"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14:paraId="1670A142"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14:paraId="79E7296E"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14:paraId="342D539A"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14:paraId="49ED117D"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14:paraId="26C4BA62"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14:paraId="642F1080" w14:textId="77777777" w:rsidR="00C37F07" w:rsidRPr="00C37F07" w:rsidRDefault="00C37F07">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 xml:space="preserve">8.3     </w:t>
      </w: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b/>
        </w:rPr>
        <w:t>供应商</w:t>
      </w:r>
      <w:r w:rsidRPr="007C6B40">
        <w:rPr>
          <w:rFonts w:ascii="Times New Roman" w:hAnsi="Times New Roman"/>
          <w:b/>
        </w:rPr>
        <w:t>应将</w:t>
      </w:r>
      <w:r>
        <w:rPr>
          <w:rFonts w:ascii="Times New Roman" w:hAnsi="Times New Roman" w:hint="eastAsia"/>
          <w:b/>
        </w:rPr>
        <w:t>响应</w:t>
      </w:r>
      <w:r w:rsidRPr="007C6B40">
        <w:rPr>
          <w:rFonts w:ascii="Times New Roman" w:hAnsi="Times New Roman"/>
          <w:b/>
        </w:rPr>
        <w:t>文件装订成册（不允许活页装订，否则该</w:t>
      </w:r>
      <w:r>
        <w:rPr>
          <w:rFonts w:ascii="Times New Roman" w:hAnsi="Times New Roman" w:hint="eastAsia"/>
          <w:b/>
        </w:rPr>
        <w:t>响应</w:t>
      </w:r>
      <w:r w:rsidRPr="007C6B40">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7C98E29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103A219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9" w:name="_Ref467306244"/>
      <w:r w:rsidRPr="00BE3C51">
        <w:rPr>
          <w:rFonts w:ascii="Times New Roman" w:hAnsi="Times New Roman" w:cs="Times New Roman"/>
        </w:rPr>
        <w:t>可以是文字资料、图纸和数据</w:t>
      </w:r>
      <w:bookmarkEnd w:id="129"/>
      <w:r w:rsidRPr="00BE3C51">
        <w:rPr>
          <w:rFonts w:ascii="Times New Roman" w:hAnsi="Times New Roman" w:cs="Times New Roman"/>
        </w:rPr>
        <w:t>。</w:t>
      </w:r>
    </w:p>
    <w:p w14:paraId="21264F4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14:paraId="55BC38F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30E19A2B" w14:textId="022745EB" w:rsidR="00CF67C6" w:rsidRPr="00BE3C51" w:rsidRDefault="00750E33">
      <w:pPr>
        <w:spacing w:before="120" w:line="360" w:lineRule="auto"/>
        <w:ind w:left="898" w:hanging="898"/>
        <w:rPr>
          <w:rFonts w:ascii="Times New Roman" w:hAnsi="Times New Roman" w:cs="Times New Roman"/>
        </w:rPr>
      </w:pPr>
      <w:bookmarkStart w:id="138" w:name="_Ref467306302"/>
      <w:r w:rsidRPr="00BE3C51">
        <w:rPr>
          <w:rFonts w:ascii="Times New Roman" w:hAnsi="Times New Roman" w:cs="Times New Roman"/>
        </w:rPr>
        <w:t>10.1</w:t>
      </w:r>
      <w:r w:rsidRPr="00BE3C51">
        <w:rPr>
          <w:rFonts w:ascii="Times New Roman" w:hAnsi="Times New Roman" w:cs="Times New Roman"/>
        </w:rPr>
        <w:tab/>
      </w:r>
      <w:r w:rsidRPr="00BE3C51">
        <w:rPr>
          <w:rFonts w:ascii="Times New Roman" w:hAnsi="Times New Roman" w:cs="Times New Roman"/>
        </w:rPr>
        <w:t>供应商应交纳人民币</w:t>
      </w:r>
      <w:r w:rsidR="00AB2A8E">
        <w:rPr>
          <w:rFonts w:ascii="Times New Roman" w:hAnsi="Times New Roman" w:cs="Times New Roman"/>
        </w:rPr>
        <w:t>53</w:t>
      </w:r>
      <w:r w:rsidRPr="00BE3C51">
        <w:rPr>
          <w:rFonts w:ascii="Times New Roman" w:hAnsi="Times New Roman" w:cs="Times New Roman"/>
        </w:rPr>
        <w:t>00.00</w:t>
      </w:r>
      <w:r w:rsidR="00AB2A8E">
        <w:rPr>
          <w:rFonts w:ascii="Times New Roman" w:hAnsi="Times New Roman" w:cs="Times New Roman"/>
        </w:rPr>
        <w:t>元（大写：伍仟叁</w:t>
      </w:r>
      <w:r w:rsidRPr="00BE3C51">
        <w:rPr>
          <w:rFonts w:ascii="Times New Roman" w:hAnsi="Times New Roman" w:cs="Times New Roman"/>
        </w:rPr>
        <w:t>佰圆整）的磋商保证金</w:t>
      </w:r>
      <w:bookmarkEnd w:id="138"/>
      <w:r w:rsidRPr="00BE3C51">
        <w:rPr>
          <w:rFonts w:ascii="Times New Roman" w:hAnsi="Times New Roman" w:cs="Times New Roman"/>
        </w:rPr>
        <w:t>，并作为其磋商响应的一部分。</w:t>
      </w:r>
    </w:p>
    <w:p w14:paraId="59E43FEE"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10.2</w:t>
      </w:r>
      <w:r w:rsidRPr="00BE3C51">
        <w:rPr>
          <w:rFonts w:ascii="Times New Roman" w:hAnsi="Times New Roman" w:cs="Times New Roman"/>
        </w:rPr>
        <w:tab/>
      </w:r>
      <w:r w:rsidRPr="00BE3C51">
        <w:rPr>
          <w:rFonts w:ascii="Times New Roman" w:hAnsi="Times New Roman" w:cs="Times New Roman"/>
        </w:rPr>
        <w:t>磋商保证金是为了保护采购单位免遭因供应商的行为蒙受损失而要求的。</w:t>
      </w:r>
    </w:p>
    <w:p w14:paraId="24758546" w14:textId="77777777" w:rsidR="00CF67C6" w:rsidRPr="00BE3C51" w:rsidRDefault="00750E33">
      <w:pPr>
        <w:spacing w:before="120" w:line="360" w:lineRule="auto"/>
        <w:ind w:left="360" w:firstLine="540"/>
        <w:rPr>
          <w:rFonts w:ascii="Times New Roman" w:hAnsi="Times New Roman" w:cs="Times New Roman"/>
        </w:rPr>
      </w:pPr>
      <w:r w:rsidRPr="00BE3C51">
        <w:rPr>
          <w:rFonts w:ascii="Times New Roman" w:hAnsi="Times New Roman" w:cs="Times New Roman"/>
        </w:rPr>
        <w:t>下列任何情况发生，磋商保证金将被不予退还：</w:t>
      </w:r>
    </w:p>
    <w:p w14:paraId="4B8692EA"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1</w:t>
      </w:r>
      <w:r w:rsidRPr="00BE3C51">
        <w:rPr>
          <w:rFonts w:ascii="Times New Roman" w:hAnsi="Times New Roman" w:cs="Times New Roman"/>
          <w:szCs w:val="24"/>
        </w:rPr>
        <w:t>）供应商在提交响应文件截止时间后撤回响应文件的；</w:t>
      </w:r>
    </w:p>
    <w:p w14:paraId="04BEF59A"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2</w:t>
      </w:r>
      <w:r w:rsidRPr="00BE3C51">
        <w:rPr>
          <w:rFonts w:ascii="Times New Roman" w:hAnsi="Times New Roman" w:cs="Times New Roman"/>
          <w:szCs w:val="24"/>
        </w:rPr>
        <w:t>）供应商在响应文件中提供虚假材料的；</w:t>
      </w:r>
    </w:p>
    <w:p w14:paraId="2CE0B936" w14:textId="77777777" w:rsidR="00CF67C6" w:rsidRPr="00BE3C51"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3</w:t>
      </w:r>
      <w:r w:rsidRPr="00BE3C51">
        <w:rPr>
          <w:rFonts w:ascii="Times New Roman" w:hAnsi="Times New Roman" w:cs="Times New Roman"/>
          <w:szCs w:val="24"/>
        </w:rPr>
        <w:t>）除因不可抗力或磋商文件认可的情形以外，成交供应商不与采购人签订合同的；</w:t>
      </w:r>
    </w:p>
    <w:p w14:paraId="442E2329"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4</w:t>
      </w:r>
      <w:r w:rsidRPr="00BE3C51">
        <w:rPr>
          <w:rFonts w:ascii="Times New Roman" w:hAnsi="Times New Roman" w:cs="Times New Roman"/>
          <w:szCs w:val="24"/>
        </w:rPr>
        <w:t>）供应商与采购人、其他供应商或者采购代理机构恶意串通的。</w:t>
      </w:r>
    </w:p>
    <w:p w14:paraId="3907ADDE" w14:textId="77777777" w:rsidR="00CF67C6" w:rsidRPr="00BE3C51" w:rsidRDefault="00750E33">
      <w:pPr>
        <w:spacing w:before="120" w:line="360" w:lineRule="auto"/>
        <w:rPr>
          <w:rFonts w:ascii="Times New Roman" w:hAnsi="Times New Roman" w:cs="Times New Roman"/>
        </w:rPr>
      </w:pPr>
      <w:bookmarkStart w:id="139" w:name="_Ref467306336"/>
      <w:r w:rsidRPr="00BE3C51">
        <w:rPr>
          <w:rFonts w:ascii="Times New Roman" w:hAnsi="Times New Roman" w:cs="Times New Roman"/>
        </w:rPr>
        <w:t>10.3</w:t>
      </w:r>
      <w:r w:rsidRPr="00BE3C51">
        <w:rPr>
          <w:rFonts w:ascii="Times New Roman" w:hAnsi="Times New Roman" w:cs="Times New Roman"/>
        </w:rPr>
        <w:tab/>
        <w:t xml:space="preserve">    </w:t>
      </w:r>
      <w:r w:rsidRPr="00BE3C51">
        <w:rPr>
          <w:rFonts w:ascii="Times New Roman" w:hAnsi="Times New Roman" w:cs="Times New Roman"/>
        </w:rPr>
        <w:t>磋商保证金可采用下列形式之一：</w:t>
      </w:r>
      <w:bookmarkEnd w:id="139"/>
    </w:p>
    <w:p w14:paraId="76A5EC8B"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京津地区：支票、电汇（或网银）、银行汇票、磋商担保函；</w:t>
      </w:r>
    </w:p>
    <w:p w14:paraId="56709AF6"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lastRenderedPageBreak/>
        <w:t>其它地区：电汇（或网银）、银行汇票、磋商担保函。</w:t>
      </w:r>
    </w:p>
    <w:p w14:paraId="38F5C2F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如以磋商担保函的形式提交磋商保证金，必须由指定机构按规定格式出具，具体要求见本文件第四章第</w:t>
      </w:r>
      <w:r w:rsidRPr="00BE3C51">
        <w:rPr>
          <w:rFonts w:ascii="Times New Roman" w:hAnsi="Times New Roman" w:cs="Times New Roman"/>
        </w:rPr>
        <w:t>7</w:t>
      </w:r>
      <w:r w:rsidRPr="00BE3C51">
        <w:rPr>
          <w:rFonts w:ascii="Times New Roman" w:hAnsi="Times New Roman" w:cs="Times New Roman"/>
        </w:rPr>
        <w:t>条。磋商保证金的接收单位为</w:t>
      </w:r>
      <w:r w:rsidRPr="00BE3C51">
        <w:rPr>
          <w:rFonts w:ascii="Times New Roman" w:hAnsi="Times New Roman" w:cs="Times New Roman"/>
          <w:b/>
        </w:rPr>
        <w:t>北京国际工程咨询有限公司</w:t>
      </w:r>
      <w:r w:rsidRPr="00BE3C51">
        <w:rPr>
          <w:rFonts w:ascii="Times New Roman" w:hAnsi="Times New Roman" w:cs="Times New Roman"/>
        </w:rPr>
        <w:t>。</w:t>
      </w:r>
    </w:p>
    <w:p w14:paraId="4745FB7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10.4</w:t>
      </w:r>
      <w:r w:rsidRPr="00BE3C51">
        <w:rPr>
          <w:rFonts w:ascii="Times New Roman" w:hAnsi="Times New Roman" w:cs="Times New Roman"/>
        </w:rPr>
        <w:tab/>
      </w:r>
      <w:r w:rsidRPr="00BE3C51">
        <w:rPr>
          <w:rFonts w:ascii="Times New Roman" w:hAnsi="Times New Roman" w:cs="Times New Roman"/>
        </w:rPr>
        <w:t>凡没有根据本须知</w:t>
      </w:r>
      <w:r w:rsidRPr="00BE3C51">
        <w:rPr>
          <w:rFonts w:ascii="Times New Roman" w:hAnsi="Times New Roman" w:cs="Times New Roman"/>
        </w:rPr>
        <w:t>10.1</w:t>
      </w:r>
      <w:r w:rsidRPr="00BE3C51">
        <w:rPr>
          <w:rFonts w:ascii="Times New Roman" w:hAnsi="Times New Roman" w:cs="Times New Roman"/>
        </w:rPr>
        <w:t>和第</w:t>
      </w:r>
      <w:r w:rsidRPr="00BE3C51">
        <w:rPr>
          <w:rFonts w:ascii="Times New Roman" w:hAnsi="Times New Roman" w:cs="Times New Roman"/>
        </w:rPr>
        <w:t>10.3</w:t>
      </w:r>
      <w:r w:rsidRPr="00BE3C51">
        <w:rPr>
          <w:rFonts w:ascii="Times New Roman" w:hAnsi="Times New Roman" w:cs="Times New Roman"/>
        </w:rPr>
        <w:t>条的规定，</w:t>
      </w:r>
      <w:r w:rsidRPr="00BE3C51">
        <w:rPr>
          <w:rFonts w:ascii="Times New Roman" w:hAnsi="Times New Roman" w:cs="Times New Roman"/>
          <w:color w:val="000000"/>
          <w:szCs w:val="21"/>
        </w:rPr>
        <w:t>随附磋商保证金的磋商，将被视为非响应性磋商而予以拒绝。</w:t>
      </w:r>
    </w:p>
    <w:p w14:paraId="62CBD2E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10.5</w:t>
      </w:r>
      <w:r w:rsidRPr="00BE3C51">
        <w:rPr>
          <w:rFonts w:ascii="Times New Roman" w:hAnsi="Times New Roman" w:cs="Times New Roman"/>
        </w:rPr>
        <w:tab/>
      </w:r>
      <w:r w:rsidRPr="00BE3C51">
        <w:rPr>
          <w:rFonts w:ascii="Times New Roman" w:hAnsi="Times New Roman" w:cs="Times New Roman"/>
        </w:rPr>
        <w:t>成交供应商的磋商保证金，在与采购人签订合同后</w:t>
      </w:r>
      <w:r w:rsidRPr="00BE3C51">
        <w:rPr>
          <w:rFonts w:ascii="Times New Roman" w:hAnsi="Times New Roman" w:cs="Times New Roman"/>
        </w:rPr>
        <w:t>5</w:t>
      </w:r>
      <w:r w:rsidRPr="00BE3C51">
        <w:rPr>
          <w:rFonts w:ascii="Times New Roman" w:hAnsi="Times New Roman" w:cs="Times New Roman"/>
        </w:rPr>
        <w:t>个工作日内办理无息退还手续。未成交的供应商的磋商保证金将于成交通知书发出之日起</w:t>
      </w:r>
      <w:r w:rsidRPr="00BE3C51">
        <w:rPr>
          <w:rFonts w:ascii="Times New Roman" w:hAnsi="Times New Roman" w:cs="Times New Roman"/>
        </w:rPr>
        <w:t>5</w:t>
      </w:r>
      <w:r w:rsidRPr="00BE3C51">
        <w:rPr>
          <w:rFonts w:ascii="Times New Roman" w:hAnsi="Times New Roman" w:cs="Times New Roman"/>
        </w:rPr>
        <w:t>个工作日内无息退还供应商。</w:t>
      </w:r>
    </w:p>
    <w:p w14:paraId="4065B76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19392CE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14:paraId="417C6EE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47"/>
      <w:r w:rsidRPr="00BE3C51">
        <w:rPr>
          <w:rFonts w:ascii="Times New Roman" w:hAnsi="Times New Roman" w:cs="Times New Roman"/>
          <w:sz w:val="21"/>
          <w:u w:val="none"/>
        </w:rPr>
        <w:t>及规定</w:t>
      </w:r>
      <w:bookmarkEnd w:id="148"/>
      <w:bookmarkEnd w:id="149"/>
      <w:bookmarkEnd w:id="150"/>
      <w:bookmarkEnd w:id="151"/>
      <w:bookmarkEnd w:id="152"/>
      <w:bookmarkEnd w:id="153"/>
    </w:p>
    <w:p w14:paraId="5DB6D38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14:paraId="49DEC74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14:paraId="0290B13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14:paraId="03EB2F1A"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14:paraId="707A9AB0" w14:textId="77777777" w:rsidR="00CF67C6" w:rsidRPr="00BE3C51"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BE3C51">
        <w:rPr>
          <w:rFonts w:ascii="Times New Roman" w:eastAsia="宋体" w:hAnsi="Times New Roman" w:cs="Times New Roman"/>
          <w:sz w:val="28"/>
        </w:rPr>
        <w:lastRenderedPageBreak/>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54"/>
      <w:bookmarkEnd w:id="155"/>
      <w:bookmarkEnd w:id="156"/>
      <w:bookmarkEnd w:id="157"/>
      <w:bookmarkEnd w:id="158"/>
    </w:p>
    <w:p w14:paraId="2A8D432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0855BEAF"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14:paraId="5C80E3B0"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13.2     </w:t>
      </w:r>
      <w:r w:rsidRPr="00BE3C51">
        <w:rPr>
          <w:rFonts w:ascii="Times New Roman" w:hAnsi="Times New Roman" w:cs="Times New Roman"/>
        </w:rPr>
        <w:t>为方便评价磋商保证金，供应商应将</w:t>
      </w:r>
      <w:r w:rsidRPr="00BE3C51">
        <w:rPr>
          <w:rFonts w:ascii="Times New Roman" w:hAnsi="Times New Roman" w:cs="Times New Roman"/>
        </w:rPr>
        <w:t>“</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单独密封，并在信封上标明</w:t>
      </w:r>
      <w:r w:rsidRPr="00BE3C51">
        <w:rPr>
          <w:rFonts w:ascii="Times New Roman" w:hAnsi="Times New Roman" w:cs="Times New Roman"/>
        </w:rPr>
        <w:t xml:space="preserve"> “</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字样，在递交首次磋商响应文件时单独递交（如以电汇形式提交磋商保证金，采用电汇底单复印件。若采用网银方式，提供转账网页打印件）。</w:t>
      </w:r>
    </w:p>
    <w:p w14:paraId="57ABC5E8"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 xml:space="preserve">13.3     </w:t>
      </w:r>
      <w:r w:rsidRPr="00BE3C51">
        <w:rPr>
          <w:rFonts w:ascii="Times New Roman" w:hAnsi="Times New Roman" w:cs="Times New Roman"/>
        </w:rPr>
        <w:t>所有信封上均应：</w:t>
      </w:r>
    </w:p>
    <w:p w14:paraId="73D42F7E" w14:textId="77777777"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14:paraId="2E2EE94A" w14:textId="77777777"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14:paraId="58B880BE" w14:textId="77777777"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14:paraId="392FD017" w14:textId="77777777" w:rsidR="00CF67C6" w:rsidRPr="00BE3C51" w:rsidRDefault="00750E33">
      <w:pPr>
        <w:pStyle w:val="a5"/>
        <w:tabs>
          <w:tab w:val="clear" w:pos="567"/>
        </w:tabs>
        <w:spacing w:line="360" w:lineRule="auto"/>
        <w:ind w:left="900" w:hanging="900"/>
        <w:rPr>
          <w:rFonts w:ascii="Times New Roman" w:hAnsi="Times New Roman" w:cs="Times New Roman"/>
          <w:sz w:val="21"/>
        </w:rPr>
      </w:pPr>
      <w:r w:rsidRPr="00BE3C51">
        <w:rPr>
          <w:rFonts w:ascii="Times New Roman" w:hAnsi="Times New Roman" w:cs="Times New Roman"/>
          <w:sz w:val="21"/>
        </w:rPr>
        <w:t>13.4</w:t>
      </w:r>
      <w:r w:rsidRPr="00BE3C51">
        <w:rPr>
          <w:rFonts w:ascii="Times New Roman" w:hAnsi="Times New Roman" w:cs="Times New Roman"/>
          <w:sz w:val="21"/>
        </w:rPr>
        <w:tab/>
      </w:r>
      <w:r w:rsidRPr="00BE3C51">
        <w:rPr>
          <w:rFonts w:ascii="Times New Roman" w:hAnsi="Times New Roman" w:cs="Times New Roman"/>
          <w:sz w:val="21"/>
        </w:rPr>
        <w:t>所有信封上还应写明供应商名称和地址，以便若其首次磋商响应文件递交截止时间后被宣布为</w:t>
      </w:r>
      <w:r w:rsidRPr="00BE3C51">
        <w:rPr>
          <w:rFonts w:ascii="Times New Roman" w:hAnsi="Times New Roman" w:cs="Times New Roman"/>
          <w:sz w:val="21"/>
        </w:rPr>
        <w:t>“</w:t>
      </w:r>
      <w:r w:rsidRPr="00BE3C51">
        <w:rPr>
          <w:rFonts w:ascii="Times New Roman" w:hAnsi="Times New Roman" w:cs="Times New Roman"/>
          <w:sz w:val="21"/>
        </w:rPr>
        <w:t>迟到</w:t>
      </w:r>
      <w:r w:rsidRPr="00BE3C51">
        <w:rPr>
          <w:rFonts w:ascii="Times New Roman" w:hAnsi="Times New Roman" w:cs="Times New Roman"/>
          <w:sz w:val="21"/>
        </w:rPr>
        <w:t>”</w:t>
      </w:r>
      <w:r w:rsidRPr="00BE3C51">
        <w:rPr>
          <w:rFonts w:ascii="Times New Roman" w:hAnsi="Times New Roman" w:cs="Times New Roman"/>
          <w:sz w:val="21"/>
        </w:rPr>
        <w:t>磋商响应时，能原封退回。</w:t>
      </w:r>
    </w:p>
    <w:p w14:paraId="7A4EDEB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13.5</w:t>
      </w:r>
      <w:r w:rsidRPr="00BE3C51">
        <w:rPr>
          <w:rFonts w:ascii="Times New Roman" w:hAnsi="Times New Roman" w:cs="Times New Roman"/>
        </w:rPr>
        <w:tab/>
      </w:r>
      <w:r w:rsidRPr="00BE3C51">
        <w:rPr>
          <w:rFonts w:ascii="Times New Roman" w:hAnsi="Times New Roman" w:cs="Times New Roman"/>
        </w:rPr>
        <w:t>如果供应商未按上述要求密封及加写标记，采购单位对磋商响应文件的误投或过早启封概不负责。</w:t>
      </w:r>
    </w:p>
    <w:p w14:paraId="3EC3F77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7EF86A6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14:paraId="1B173F7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65EACC3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14:paraId="7BA929D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BE3C51">
        <w:rPr>
          <w:rFonts w:ascii="Times New Roman" w:hAnsi="Times New Roman" w:cs="Times New Roman"/>
          <w:sz w:val="21"/>
          <w:u w:val="none"/>
        </w:rPr>
        <w:lastRenderedPageBreak/>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BE3C51">
        <w:rPr>
          <w:rFonts w:ascii="Times New Roman" w:hAnsi="Times New Roman" w:cs="Times New Roman"/>
          <w:sz w:val="21"/>
          <w:u w:val="none"/>
        </w:rPr>
        <w:t>修改、补充与撤回</w:t>
      </w:r>
    </w:p>
    <w:p w14:paraId="23B7822A" w14:textId="77777777"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14:paraId="5209435F" w14:textId="77777777" w:rsidR="00CF67C6" w:rsidRPr="00BE3C51"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80"/>
      <w:bookmarkEnd w:id="181"/>
      <w:bookmarkEnd w:id="182"/>
      <w:bookmarkEnd w:id="183"/>
      <w:bookmarkEnd w:id="184"/>
      <w:r w:rsidRPr="00BE3C51">
        <w:rPr>
          <w:rFonts w:ascii="Times New Roman" w:eastAsia="宋体" w:hAnsi="Times New Roman" w:cs="Times New Roman"/>
          <w:sz w:val="28"/>
        </w:rPr>
        <w:t>磋商</w:t>
      </w:r>
    </w:p>
    <w:p w14:paraId="486A839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85"/>
      <w:bookmarkEnd w:id="186"/>
      <w:bookmarkEnd w:id="187"/>
      <w:bookmarkEnd w:id="188"/>
      <w:bookmarkEnd w:id="189"/>
      <w:bookmarkEnd w:id="190"/>
      <w:bookmarkEnd w:id="191"/>
      <w:r w:rsidRPr="00BE3C51">
        <w:rPr>
          <w:rFonts w:ascii="Times New Roman" w:hAnsi="Times New Roman" w:cs="Times New Roman"/>
          <w:sz w:val="21"/>
          <w:u w:val="none"/>
        </w:rPr>
        <w:t>首次磋商响应文件的递交</w:t>
      </w:r>
    </w:p>
    <w:p w14:paraId="3947A0F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0BF6B411"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92"/>
      <w:r w:rsidRPr="00BE3C51">
        <w:rPr>
          <w:rFonts w:ascii="Times New Roman" w:hAnsi="Times New Roman" w:cs="Times New Roman"/>
          <w:sz w:val="21"/>
          <w:u w:val="none"/>
        </w:rPr>
        <w:t>组建磋商小组</w:t>
      </w:r>
      <w:bookmarkEnd w:id="193"/>
      <w:bookmarkEnd w:id="194"/>
      <w:bookmarkEnd w:id="195"/>
      <w:bookmarkEnd w:id="196"/>
      <w:bookmarkEnd w:id="197"/>
      <w:bookmarkEnd w:id="198"/>
    </w:p>
    <w:p w14:paraId="1266BA9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9" w:name="_Toc520356166"/>
    </w:p>
    <w:p w14:paraId="0A10A7C5"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BE3C51">
        <w:rPr>
          <w:rFonts w:ascii="Times New Roman" w:hAnsi="Times New Roman" w:cs="Times New Roman"/>
          <w:sz w:val="21"/>
          <w:u w:val="none"/>
        </w:rPr>
        <w:t>和澄清</w:t>
      </w:r>
    </w:p>
    <w:p w14:paraId="3C00E88A" w14:textId="77777777"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206"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09E5C3E9"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E9989F3"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34E13FA"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156162D2"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14:paraId="5418D5A6"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14:paraId="57C92675"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14:paraId="5AD53895"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lastRenderedPageBreak/>
        <w:t>不符合法律、法规和磋商文件中规定的其他实质性要求的（合同条款和技术部分除外）。</w:t>
      </w:r>
    </w:p>
    <w:p w14:paraId="40E8A36A"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207"/>
      <w:bookmarkEnd w:id="208"/>
      <w:bookmarkEnd w:id="209"/>
      <w:bookmarkEnd w:id="210"/>
      <w:bookmarkEnd w:id="211"/>
      <w:bookmarkEnd w:id="212"/>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14:paraId="37D1F9F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0D6E63A0"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EF0B92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FB162E"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628ED1D4"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1C149A2B"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5D6B2987"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3250BF0"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14:paraId="6F47E59A"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14:paraId="3440490C"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14:paraId="213F0DD4"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w:t>
      </w:r>
    </w:p>
    <w:p w14:paraId="0B0247E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BE3C51">
        <w:rPr>
          <w:rFonts w:ascii="Times New Roman" w:hAnsi="Times New Roman" w:cs="Times New Roman"/>
          <w:sz w:val="21"/>
          <w:u w:val="none"/>
        </w:rPr>
        <w:t>20.</w:t>
      </w:r>
      <w:r w:rsidRPr="00BE3C51">
        <w:rPr>
          <w:rFonts w:ascii="Times New Roman" w:hAnsi="Times New Roman" w:cs="Times New Roman"/>
          <w:sz w:val="21"/>
          <w:u w:val="none"/>
        </w:rPr>
        <w:tab/>
      </w:r>
      <w:bookmarkEnd w:id="206"/>
      <w:r w:rsidRPr="00BE3C51">
        <w:rPr>
          <w:rFonts w:ascii="Times New Roman" w:hAnsi="Times New Roman" w:cs="Times New Roman"/>
          <w:sz w:val="21"/>
          <w:u w:val="none"/>
        </w:rPr>
        <w:t>比较与评价</w:t>
      </w:r>
      <w:bookmarkEnd w:id="213"/>
      <w:bookmarkEnd w:id="214"/>
      <w:bookmarkEnd w:id="215"/>
      <w:bookmarkEnd w:id="216"/>
      <w:bookmarkEnd w:id="217"/>
      <w:bookmarkEnd w:id="218"/>
    </w:p>
    <w:p w14:paraId="718CF9C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14:paraId="48571C1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lastRenderedPageBreak/>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14:paraId="50DE4FB0"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14:paraId="7BA3F3E4"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14:paraId="5BD073AD"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课题承担小组的能力、水平；</w:t>
      </w:r>
    </w:p>
    <w:p w14:paraId="66F2ABCE" w14:textId="77777777"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14:paraId="06B5F6A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14:paraId="0DC3041C"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0D81718E"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6F30B5" w14:paraId="0C2CA802"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9EDFDB9"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A2B7154"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6FA79C86"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分值</w:t>
            </w:r>
          </w:p>
        </w:tc>
      </w:tr>
      <w:tr w:rsidR="00CF67C6" w:rsidRPr="006F30B5" w14:paraId="3EAE647D"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8361AC9"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一、商务部分</w:t>
            </w:r>
            <w:r w:rsidRPr="006F30B5">
              <w:rPr>
                <w:rFonts w:ascii="Times New Roman" w:hAnsi="Times New Roman" w:cs="Times New Roman"/>
                <w:b/>
                <w:color w:val="000000"/>
                <w:kern w:val="0"/>
                <w:szCs w:val="21"/>
              </w:rPr>
              <w:t>(20</w:t>
            </w:r>
            <w:r w:rsidRPr="006F30B5">
              <w:rPr>
                <w:rFonts w:ascii="Times New Roman" w:hAnsi="Times New Roman" w:cs="Times New Roman"/>
                <w:b/>
                <w:color w:val="000000"/>
                <w:kern w:val="0"/>
                <w:szCs w:val="21"/>
              </w:rPr>
              <w:t>分</w:t>
            </w:r>
            <w:r w:rsidRPr="006F30B5">
              <w:rPr>
                <w:rFonts w:ascii="Times New Roman" w:hAnsi="Times New Roman" w:cs="Times New Roman"/>
                <w:b/>
                <w:color w:val="000000"/>
                <w:kern w:val="0"/>
                <w:szCs w:val="21"/>
              </w:rPr>
              <w:t>)</w:t>
            </w:r>
          </w:p>
        </w:tc>
      </w:tr>
      <w:tr w:rsidR="00CF67C6" w:rsidRPr="006F30B5" w14:paraId="2FD08DF2"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4351F696"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A6DB6E7" w14:textId="28283158" w:rsidR="00CF67C6" w:rsidRPr="006F30B5" w:rsidRDefault="00750E33">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color w:val="000000"/>
                <w:kern w:val="0"/>
                <w:szCs w:val="21"/>
              </w:rPr>
              <w:t>供应商能力：综合考察供应商获得的相关资质、获奖情况</w:t>
            </w:r>
            <w:r w:rsidR="00E801D1" w:rsidRPr="006F30B5">
              <w:rPr>
                <w:rFonts w:ascii="Times New Roman" w:hAnsi="Times New Roman" w:cs="Times New Roman" w:hint="eastAsia"/>
                <w:color w:val="000000"/>
                <w:kern w:val="0"/>
                <w:szCs w:val="21"/>
              </w:rPr>
              <w:t>、具备履行合同所必需的设备和专业技术能力</w:t>
            </w:r>
            <w:r w:rsidRPr="006F30B5">
              <w:rPr>
                <w:rFonts w:ascii="Times New Roman" w:hAnsi="Times New Roman" w:cs="Times New Roman"/>
                <w:color w:val="000000"/>
                <w:kern w:val="0"/>
                <w:szCs w:val="21"/>
              </w:rPr>
              <w:t>等，优秀得</w:t>
            </w:r>
            <w:r w:rsidRPr="006F30B5">
              <w:rPr>
                <w:rFonts w:ascii="Times New Roman" w:hAnsi="Times New Roman" w:cs="Times New Roman"/>
                <w:color w:val="000000"/>
                <w:kern w:val="0"/>
                <w:szCs w:val="21"/>
              </w:rPr>
              <w:t>8-10</w:t>
            </w:r>
            <w:r w:rsidRPr="006F30B5">
              <w:rPr>
                <w:rFonts w:ascii="Times New Roman" w:hAnsi="Times New Roman" w:cs="Times New Roman"/>
                <w:color w:val="000000"/>
                <w:kern w:val="0"/>
                <w:szCs w:val="21"/>
              </w:rPr>
              <w:t>分，良好得</w:t>
            </w:r>
            <w:r w:rsidRPr="006F30B5">
              <w:rPr>
                <w:rFonts w:ascii="Times New Roman" w:hAnsi="Times New Roman" w:cs="Times New Roman"/>
                <w:color w:val="000000"/>
                <w:kern w:val="0"/>
                <w:szCs w:val="21"/>
              </w:rPr>
              <w:t>5-7</w:t>
            </w:r>
            <w:r w:rsidRPr="006F30B5">
              <w:rPr>
                <w:rFonts w:ascii="Times New Roman" w:hAnsi="Times New Roman" w:cs="Times New Roman"/>
                <w:color w:val="000000"/>
                <w:kern w:val="0"/>
                <w:szCs w:val="21"/>
              </w:rPr>
              <w:t>分，一般得</w:t>
            </w:r>
            <w:r w:rsidRPr="006F30B5">
              <w:rPr>
                <w:rFonts w:ascii="Times New Roman" w:hAnsi="Times New Roman" w:cs="Times New Roman"/>
                <w:color w:val="000000"/>
                <w:kern w:val="0"/>
                <w:szCs w:val="21"/>
              </w:rPr>
              <w:t>4</w:t>
            </w:r>
            <w:r w:rsidRPr="006F30B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1E0E90AA"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10</w:t>
            </w:r>
          </w:p>
        </w:tc>
      </w:tr>
      <w:tr w:rsidR="00CF67C6" w:rsidRPr="006F30B5" w14:paraId="37894C0B"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EE23BA0"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78166A99" w14:textId="4117B104" w:rsidR="00CF67C6" w:rsidRPr="006F30B5" w:rsidRDefault="00750E33" w:rsidP="00AB2A8E">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color w:val="000000"/>
                <w:kern w:val="0"/>
                <w:szCs w:val="21"/>
              </w:rPr>
              <w:t>供应商近三年（</w:t>
            </w:r>
            <w:r w:rsidRPr="006F30B5">
              <w:rPr>
                <w:rFonts w:ascii="Times New Roman" w:hAnsi="Times New Roman" w:cs="Times New Roman"/>
                <w:color w:val="000000"/>
                <w:kern w:val="0"/>
                <w:szCs w:val="21"/>
              </w:rPr>
              <w:t>2015</w:t>
            </w:r>
            <w:r w:rsidRPr="006F30B5">
              <w:rPr>
                <w:rFonts w:ascii="Times New Roman" w:hAnsi="Times New Roman" w:cs="Times New Roman"/>
                <w:color w:val="000000"/>
                <w:kern w:val="0"/>
                <w:szCs w:val="21"/>
              </w:rPr>
              <w:t>年</w:t>
            </w:r>
            <w:r w:rsidRPr="006F30B5">
              <w:rPr>
                <w:rFonts w:ascii="Times New Roman" w:hAnsi="Times New Roman" w:cs="Times New Roman"/>
                <w:color w:val="000000"/>
                <w:kern w:val="0"/>
                <w:szCs w:val="21"/>
              </w:rPr>
              <w:t>1</w:t>
            </w:r>
            <w:r w:rsidRPr="006F30B5">
              <w:rPr>
                <w:rFonts w:ascii="Times New Roman" w:hAnsi="Times New Roman" w:cs="Times New Roman"/>
                <w:color w:val="000000"/>
                <w:kern w:val="0"/>
                <w:szCs w:val="21"/>
              </w:rPr>
              <w:t>月</w:t>
            </w:r>
            <w:r w:rsidRPr="006F30B5">
              <w:rPr>
                <w:rFonts w:ascii="Times New Roman" w:hAnsi="Times New Roman" w:cs="Times New Roman"/>
                <w:color w:val="000000"/>
                <w:kern w:val="0"/>
                <w:szCs w:val="21"/>
              </w:rPr>
              <w:t>1</w:t>
            </w:r>
            <w:r w:rsidRPr="006F30B5">
              <w:rPr>
                <w:rFonts w:ascii="Times New Roman" w:hAnsi="Times New Roman" w:cs="Times New Roman"/>
                <w:color w:val="000000"/>
                <w:kern w:val="0"/>
                <w:szCs w:val="21"/>
              </w:rPr>
              <w:t>日起至递交首次磋商响应文件日止，以合同签订日期为准）完成与本项目相关或类似业绩，</w:t>
            </w:r>
            <w:r w:rsidR="003628CA" w:rsidRPr="006F30B5">
              <w:rPr>
                <w:rFonts w:ascii="Times New Roman" w:hAnsi="Times New Roman" w:cs="Times New Roman" w:hint="eastAsia"/>
                <w:color w:val="000000"/>
                <w:kern w:val="0"/>
                <w:szCs w:val="21"/>
              </w:rPr>
              <w:t>每提供</w:t>
            </w:r>
            <w:r w:rsidR="003628CA" w:rsidRPr="006F30B5">
              <w:rPr>
                <w:rFonts w:ascii="Times New Roman" w:hAnsi="Times New Roman" w:cs="Times New Roman" w:hint="eastAsia"/>
                <w:color w:val="000000"/>
                <w:kern w:val="0"/>
                <w:szCs w:val="21"/>
              </w:rPr>
              <w:t>1</w:t>
            </w:r>
            <w:r w:rsidR="003628CA" w:rsidRPr="006F30B5">
              <w:rPr>
                <w:rFonts w:ascii="Times New Roman" w:hAnsi="Times New Roman" w:cs="Times New Roman" w:hint="eastAsia"/>
                <w:color w:val="000000"/>
                <w:kern w:val="0"/>
                <w:szCs w:val="21"/>
              </w:rPr>
              <w:t>个合格业绩得</w:t>
            </w:r>
            <w:r w:rsidR="003628CA" w:rsidRPr="006F30B5">
              <w:rPr>
                <w:rFonts w:ascii="Times New Roman" w:hAnsi="Times New Roman" w:cs="Times New Roman" w:hint="eastAsia"/>
                <w:color w:val="000000"/>
                <w:kern w:val="0"/>
                <w:szCs w:val="21"/>
              </w:rPr>
              <w:t>1</w:t>
            </w:r>
            <w:r w:rsidR="003628CA" w:rsidRPr="006F30B5">
              <w:rPr>
                <w:rFonts w:ascii="Times New Roman" w:hAnsi="Times New Roman" w:cs="Times New Roman" w:hint="eastAsia"/>
                <w:color w:val="000000"/>
                <w:kern w:val="0"/>
                <w:szCs w:val="21"/>
              </w:rPr>
              <w:t>分，最多</w:t>
            </w:r>
            <w:r w:rsidR="003628CA" w:rsidRPr="006F30B5">
              <w:rPr>
                <w:rFonts w:ascii="Times New Roman" w:hAnsi="Times New Roman" w:cs="Times New Roman" w:hint="eastAsia"/>
                <w:color w:val="000000"/>
                <w:kern w:val="0"/>
                <w:szCs w:val="21"/>
              </w:rPr>
              <w:t>10</w:t>
            </w:r>
            <w:r w:rsidR="003628CA" w:rsidRPr="006F30B5">
              <w:rPr>
                <w:rFonts w:ascii="Times New Roman" w:hAnsi="Times New Roman" w:cs="Times New Roman" w:hint="eastAsia"/>
                <w:color w:val="000000"/>
                <w:kern w:val="0"/>
                <w:szCs w:val="21"/>
              </w:rPr>
              <w:t>分。</w:t>
            </w:r>
            <w:r w:rsidRPr="006F30B5">
              <w:rPr>
                <w:rFonts w:ascii="Times New Roman" w:hAnsi="Times New Roman" w:cs="Times New Roman"/>
                <w:color w:val="000000"/>
                <w:kern w:val="0"/>
                <w:szCs w:val="21"/>
              </w:rPr>
              <w:t>（须提供合同关键页复印件并加盖公章）。</w:t>
            </w:r>
          </w:p>
        </w:tc>
        <w:tc>
          <w:tcPr>
            <w:tcW w:w="851" w:type="dxa"/>
            <w:tcBorders>
              <w:top w:val="nil"/>
              <w:left w:val="nil"/>
              <w:bottom w:val="single" w:sz="4" w:space="0" w:color="auto"/>
              <w:right w:val="single" w:sz="4" w:space="0" w:color="auto"/>
            </w:tcBorders>
            <w:vAlign w:val="center"/>
          </w:tcPr>
          <w:p w14:paraId="0F046AFE"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10</w:t>
            </w:r>
          </w:p>
        </w:tc>
      </w:tr>
      <w:tr w:rsidR="00CF67C6" w:rsidRPr="006F30B5" w14:paraId="4275CF71"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9371D8F"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二、技术部分（</w:t>
            </w:r>
            <w:r w:rsidRPr="006F30B5">
              <w:rPr>
                <w:rFonts w:ascii="Times New Roman" w:hAnsi="Times New Roman" w:cs="Times New Roman"/>
                <w:b/>
                <w:color w:val="000000"/>
                <w:kern w:val="0"/>
                <w:szCs w:val="21"/>
              </w:rPr>
              <w:t>70</w:t>
            </w:r>
            <w:r w:rsidRPr="006F30B5">
              <w:rPr>
                <w:rFonts w:ascii="Times New Roman" w:hAnsi="Times New Roman" w:cs="Times New Roman"/>
                <w:b/>
                <w:color w:val="000000"/>
                <w:kern w:val="0"/>
                <w:szCs w:val="21"/>
              </w:rPr>
              <w:t>分）</w:t>
            </w:r>
          </w:p>
        </w:tc>
      </w:tr>
      <w:tr w:rsidR="00CF67C6" w:rsidRPr="006F30B5" w14:paraId="4075E51F"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3CA3E962"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14:paraId="773D2B71" w14:textId="48C71F2F" w:rsidR="00CF67C6" w:rsidRPr="006F30B5" w:rsidRDefault="00AB2A8E" w:rsidP="00AB2A8E">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color w:val="000000"/>
                <w:kern w:val="0"/>
                <w:szCs w:val="21"/>
              </w:rPr>
              <w:t>设计方案：设计</w:t>
            </w:r>
            <w:r w:rsidR="00750E33" w:rsidRPr="006F30B5">
              <w:rPr>
                <w:rFonts w:ascii="Times New Roman" w:hAnsi="Times New Roman" w:cs="Times New Roman"/>
                <w:color w:val="000000"/>
                <w:kern w:val="0"/>
                <w:szCs w:val="21"/>
              </w:rPr>
              <w:t>方案</w:t>
            </w:r>
            <w:r w:rsidRPr="006F30B5">
              <w:rPr>
                <w:rFonts w:ascii="Times New Roman" w:hAnsi="Times New Roman" w:cs="Times New Roman"/>
                <w:color w:val="000000"/>
                <w:kern w:val="0"/>
                <w:szCs w:val="21"/>
              </w:rPr>
              <w:t>新颖</w:t>
            </w:r>
            <w:r w:rsidR="00750E33" w:rsidRPr="006F30B5">
              <w:rPr>
                <w:rFonts w:ascii="Times New Roman" w:hAnsi="Times New Roman" w:cs="Times New Roman"/>
                <w:color w:val="000000"/>
                <w:kern w:val="0"/>
                <w:szCs w:val="21"/>
              </w:rPr>
              <w:t>、</w:t>
            </w:r>
            <w:r w:rsidRPr="006F30B5">
              <w:rPr>
                <w:rFonts w:ascii="Times New Roman" w:hAnsi="Times New Roman" w:cs="Times New Roman"/>
                <w:color w:val="000000"/>
                <w:kern w:val="0"/>
                <w:szCs w:val="21"/>
              </w:rPr>
              <w:t>科学合理</w:t>
            </w:r>
            <w:r w:rsidRPr="006F30B5">
              <w:rPr>
                <w:rFonts w:ascii="Times New Roman" w:hAnsi="Times New Roman" w:cs="Times New Roman" w:hint="eastAsia"/>
                <w:color w:val="000000"/>
                <w:kern w:val="0"/>
                <w:szCs w:val="21"/>
              </w:rPr>
              <w:t>、</w:t>
            </w:r>
            <w:r w:rsidRPr="006F30B5">
              <w:rPr>
                <w:rFonts w:ascii="Times New Roman" w:hAnsi="Times New Roman" w:cs="Times New Roman"/>
                <w:color w:val="000000"/>
                <w:kern w:val="0"/>
                <w:szCs w:val="21"/>
              </w:rPr>
              <w:t>内容</w:t>
            </w:r>
            <w:r w:rsidR="00750E33" w:rsidRPr="006F30B5">
              <w:rPr>
                <w:rFonts w:ascii="Times New Roman" w:hAnsi="Times New Roman" w:cs="Times New Roman"/>
                <w:color w:val="000000"/>
                <w:kern w:val="0"/>
                <w:szCs w:val="21"/>
              </w:rPr>
              <w:t>针对性强，优秀得</w:t>
            </w:r>
            <w:r w:rsidR="008D5E9F" w:rsidRPr="006F30B5">
              <w:rPr>
                <w:rFonts w:ascii="Times New Roman" w:hAnsi="Times New Roman" w:cs="Times New Roman"/>
                <w:color w:val="000000"/>
                <w:kern w:val="0"/>
                <w:szCs w:val="21"/>
              </w:rPr>
              <w:t>28-3</w:t>
            </w:r>
            <w:r w:rsidR="00750E33" w:rsidRPr="006F30B5">
              <w:rPr>
                <w:rFonts w:ascii="Times New Roman" w:hAnsi="Times New Roman" w:cs="Times New Roman"/>
                <w:color w:val="000000"/>
                <w:kern w:val="0"/>
                <w:szCs w:val="21"/>
              </w:rPr>
              <w:t>0</w:t>
            </w:r>
            <w:r w:rsidR="00750E33" w:rsidRPr="006F30B5">
              <w:rPr>
                <w:rFonts w:ascii="Times New Roman" w:hAnsi="Times New Roman" w:cs="Times New Roman"/>
                <w:color w:val="000000"/>
                <w:kern w:val="0"/>
                <w:szCs w:val="21"/>
              </w:rPr>
              <w:t>分、良好得</w:t>
            </w:r>
            <w:r w:rsidR="008D5E9F" w:rsidRPr="006F30B5">
              <w:rPr>
                <w:rFonts w:ascii="Times New Roman" w:hAnsi="Times New Roman" w:cs="Times New Roman"/>
                <w:color w:val="000000"/>
                <w:kern w:val="0"/>
                <w:szCs w:val="21"/>
              </w:rPr>
              <w:t>20-27</w:t>
            </w:r>
            <w:r w:rsidR="00750E33" w:rsidRPr="006F30B5">
              <w:rPr>
                <w:rFonts w:ascii="Times New Roman" w:hAnsi="Times New Roman" w:cs="Times New Roman"/>
                <w:color w:val="000000"/>
                <w:kern w:val="0"/>
                <w:szCs w:val="21"/>
              </w:rPr>
              <w:t>，一般得</w:t>
            </w:r>
            <w:r w:rsidR="008D5E9F" w:rsidRPr="006F30B5">
              <w:rPr>
                <w:rFonts w:ascii="Times New Roman" w:hAnsi="Times New Roman" w:cs="Times New Roman"/>
                <w:color w:val="000000"/>
                <w:kern w:val="0"/>
                <w:szCs w:val="21"/>
              </w:rPr>
              <w:t>10-19</w:t>
            </w:r>
            <w:r w:rsidR="00750E33" w:rsidRPr="006F30B5">
              <w:rPr>
                <w:rFonts w:ascii="Times New Roman" w:hAnsi="Times New Roman" w:cs="Times New Roman"/>
                <w:color w:val="000000"/>
                <w:kern w:val="0"/>
                <w:szCs w:val="21"/>
              </w:rPr>
              <w:t>分、较差得</w:t>
            </w:r>
            <w:r w:rsidR="008D5E9F" w:rsidRPr="006F30B5">
              <w:rPr>
                <w:rFonts w:ascii="Times New Roman" w:hAnsi="Times New Roman" w:cs="Times New Roman"/>
                <w:color w:val="000000"/>
                <w:kern w:val="0"/>
                <w:szCs w:val="21"/>
              </w:rPr>
              <w:t>9</w:t>
            </w:r>
            <w:r w:rsidR="00750E33" w:rsidRPr="006F30B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0B87BE6" w14:textId="0158CBC8" w:rsidR="00CF67C6" w:rsidRPr="006F30B5" w:rsidRDefault="00AB2A8E">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3</w:t>
            </w:r>
            <w:r w:rsidR="00750E33" w:rsidRPr="006F30B5">
              <w:rPr>
                <w:rFonts w:ascii="Times New Roman" w:hAnsi="Times New Roman" w:cs="Times New Roman"/>
                <w:color w:val="000000"/>
                <w:kern w:val="0"/>
                <w:szCs w:val="21"/>
              </w:rPr>
              <w:t>0</w:t>
            </w:r>
          </w:p>
        </w:tc>
      </w:tr>
      <w:tr w:rsidR="006F30B5" w:rsidRPr="006F30B5" w14:paraId="01B2C19C"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9E67464" w14:textId="41BA1FEA" w:rsidR="006F30B5" w:rsidRPr="006F30B5" w:rsidRDefault="006F30B5">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t>2.2</w:t>
            </w:r>
          </w:p>
        </w:tc>
        <w:tc>
          <w:tcPr>
            <w:tcW w:w="6804" w:type="dxa"/>
            <w:tcBorders>
              <w:top w:val="nil"/>
              <w:left w:val="nil"/>
              <w:bottom w:val="single" w:sz="4" w:space="0" w:color="auto"/>
              <w:right w:val="single" w:sz="4" w:space="0" w:color="auto"/>
            </w:tcBorders>
            <w:vAlign w:val="center"/>
          </w:tcPr>
          <w:p w14:paraId="79B7922F" w14:textId="3D75C0AB" w:rsidR="006F30B5" w:rsidRPr="006F30B5" w:rsidRDefault="006F30B5" w:rsidP="006F30B5">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t>样品展示：综合评比各供应商提供的同类别、同性质的样刊，样式美观、内容完整得</w:t>
            </w:r>
            <w:r w:rsidRPr="006F30B5">
              <w:rPr>
                <w:rFonts w:ascii="Times New Roman" w:hAnsi="Times New Roman" w:cs="Times New Roman" w:hint="eastAsia"/>
                <w:color w:val="000000"/>
                <w:kern w:val="0"/>
                <w:szCs w:val="21"/>
              </w:rPr>
              <w:t>8-10</w:t>
            </w:r>
            <w:r w:rsidRPr="006F30B5">
              <w:rPr>
                <w:rFonts w:ascii="Times New Roman" w:hAnsi="Times New Roman" w:cs="Times New Roman" w:hint="eastAsia"/>
                <w:color w:val="000000"/>
                <w:kern w:val="0"/>
                <w:szCs w:val="21"/>
              </w:rPr>
              <w:t>分，一般得</w:t>
            </w:r>
            <w:r w:rsidRPr="006F30B5">
              <w:rPr>
                <w:rFonts w:ascii="Times New Roman" w:hAnsi="Times New Roman" w:cs="Times New Roman" w:hint="eastAsia"/>
                <w:color w:val="000000"/>
                <w:kern w:val="0"/>
                <w:szCs w:val="21"/>
              </w:rPr>
              <w:t>5-7</w:t>
            </w:r>
            <w:r w:rsidRPr="006F30B5">
              <w:rPr>
                <w:rFonts w:ascii="Times New Roman" w:hAnsi="Times New Roman" w:cs="Times New Roman" w:hint="eastAsia"/>
                <w:color w:val="000000"/>
                <w:kern w:val="0"/>
                <w:szCs w:val="21"/>
              </w:rPr>
              <w:t>分，较差得</w:t>
            </w:r>
            <w:r w:rsidRPr="006F30B5">
              <w:rPr>
                <w:rFonts w:ascii="Times New Roman" w:hAnsi="Times New Roman" w:cs="Times New Roman" w:hint="eastAsia"/>
                <w:color w:val="000000"/>
                <w:kern w:val="0"/>
                <w:szCs w:val="21"/>
              </w:rPr>
              <w:t>4</w:t>
            </w:r>
            <w:r w:rsidRPr="006F30B5">
              <w:rPr>
                <w:rFonts w:ascii="Times New Roman" w:hAnsi="Times New Roman" w:cs="Times New Roman" w:hint="eastAsia"/>
                <w:color w:val="000000"/>
                <w:kern w:val="0"/>
                <w:szCs w:val="21"/>
              </w:rPr>
              <w:t>分及以下。</w:t>
            </w:r>
          </w:p>
          <w:p w14:paraId="390BD737" w14:textId="24C7EF6A" w:rsidR="006F30B5" w:rsidRPr="006F30B5" w:rsidRDefault="006F30B5" w:rsidP="006F30B5">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t>供应商应提供</w:t>
            </w:r>
            <w:r w:rsidRPr="006F30B5">
              <w:rPr>
                <w:rFonts w:ascii="Times New Roman" w:hAnsi="Times New Roman" w:cs="Times New Roman" w:hint="eastAsia"/>
                <w:color w:val="000000"/>
                <w:kern w:val="0"/>
                <w:szCs w:val="21"/>
              </w:rPr>
              <w:t>2</w:t>
            </w:r>
            <w:r w:rsidRPr="006F30B5">
              <w:rPr>
                <w:rFonts w:ascii="Times New Roman" w:hAnsi="Times New Roman" w:cs="Times New Roman" w:hint="eastAsia"/>
                <w:color w:val="000000"/>
                <w:kern w:val="0"/>
                <w:szCs w:val="21"/>
              </w:rPr>
              <w:t>本样刊样品，样品数量与要求不一致则该部分得</w:t>
            </w:r>
            <w:r w:rsidRPr="006F30B5">
              <w:rPr>
                <w:rFonts w:ascii="Times New Roman" w:hAnsi="Times New Roman" w:cs="Times New Roman" w:hint="eastAsia"/>
                <w:color w:val="000000"/>
                <w:kern w:val="0"/>
                <w:szCs w:val="21"/>
              </w:rPr>
              <w:t>0</w:t>
            </w:r>
            <w:r w:rsidRPr="006F30B5">
              <w:rPr>
                <w:rFonts w:ascii="Times New Roman" w:hAnsi="Times New Roman" w:cs="Times New Roman" w:hint="eastAsia"/>
                <w:color w:val="000000"/>
                <w:kern w:val="0"/>
                <w:szCs w:val="21"/>
              </w:rPr>
              <w:t>分。</w:t>
            </w:r>
          </w:p>
        </w:tc>
        <w:tc>
          <w:tcPr>
            <w:tcW w:w="851" w:type="dxa"/>
            <w:tcBorders>
              <w:top w:val="nil"/>
              <w:left w:val="nil"/>
              <w:bottom w:val="single" w:sz="4" w:space="0" w:color="auto"/>
              <w:right w:val="single" w:sz="4" w:space="0" w:color="auto"/>
            </w:tcBorders>
            <w:vAlign w:val="center"/>
          </w:tcPr>
          <w:p w14:paraId="164C21A0" w14:textId="696D34CA" w:rsidR="006F30B5" w:rsidRPr="006F30B5" w:rsidRDefault="006F30B5">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t>10</w:t>
            </w:r>
          </w:p>
        </w:tc>
      </w:tr>
      <w:tr w:rsidR="008D5E9F" w:rsidRPr="006F30B5" w14:paraId="1FE57E13"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819F3B9" w14:textId="437D00C9" w:rsidR="008D5E9F" w:rsidRPr="006F30B5" w:rsidRDefault="008D5E9F">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t>2.2</w:t>
            </w:r>
          </w:p>
        </w:tc>
        <w:tc>
          <w:tcPr>
            <w:tcW w:w="6804" w:type="dxa"/>
            <w:tcBorders>
              <w:top w:val="nil"/>
              <w:left w:val="nil"/>
              <w:bottom w:val="single" w:sz="4" w:space="0" w:color="auto"/>
              <w:right w:val="single" w:sz="4" w:space="0" w:color="auto"/>
            </w:tcBorders>
            <w:vAlign w:val="center"/>
          </w:tcPr>
          <w:p w14:paraId="06A7D09C" w14:textId="6DBFFC0D" w:rsidR="008D5E9F" w:rsidRPr="006F30B5" w:rsidRDefault="008D5E9F" w:rsidP="00AB2A8E">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color w:val="000000"/>
                <w:kern w:val="0"/>
                <w:szCs w:val="21"/>
              </w:rPr>
              <w:t>现场</w:t>
            </w:r>
            <w:r w:rsidRPr="006F30B5">
              <w:rPr>
                <w:rFonts w:ascii="Times New Roman" w:hAnsi="Times New Roman" w:cs="Times New Roman" w:hint="eastAsia"/>
                <w:color w:val="000000"/>
                <w:kern w:val="0"/>
                <w:szCs w:val="21"/>
              </w:rPr>
              <w:t>PPT</w:t>
            </w:r>
            <w:r w:rsidRPr="006F30B5">
              <w:rPr>
                <w:rFonts w:ascii="Times New Roman" w:hAnsi="Times New Roman" w:cs="Times New Roman" w:hint="eastAsia"/>
                <w:color w:val="000000"/>
                <w:kern w:val="0"/>
                <w:szCs w:val="21"/>
              </w:rPr>
              <w:t>演示：供应商需要准备不超过</w:t>
            </w:r>
            <w:r w:rsidRPr="006F30B5">
              <w:rPr>
                <w:rFonts w:ascii="Times New Roman" w:hAnsi="Times New Roman" w:cs="Times New Roman" w:hint="eastAsia"/>
                <w:color w:val="000000"/>
                <w:kern w:val="0"/>
                <w:szCs w:val="21"/>
              </w:rPr>
              <w:t>15</w:t>
            </w:r>
            <w:r w:rsidRPr="006F30B5">
              <w:rPr>
                <w:rFonts w:ascii="Times New Roman" w:hAnsi="Times New Roman" w:cs="Times New Roman" w:hint="eastAsia"/>
                <w:color w:val="000000"/>
                <w:kern w:val="0"/>
                <w:szCs w:val="21"/>
              </w:rPr>
              <w:t>分钟的</w:t>
            </w:r>
            <w:r w:rsidRPr="006F30B5">
              <w:rPr>
                <w:rFonts w:ascii="Times New Roman" w:hAnsi="Times New Roman" w:cs="Times New Roman" w:hint="eastAsia"/>
                <w:color w:val="000000"/>
                <w:kern w:val="0"/>
                <w:szCs w:val="21"/>
              </w:rPr>
              <w:t>PPT</w:t>
            </w:r>
            <w:r w:rsidRPr="006F30B5">
              <w:rPr>
                <w:rFonts w:ascii="Times New Roman" w:hAnsi="Times New Roman" w:cs="Times New Roman" w:hint="eastAsia"/>
                <w:color w:val="000000"/>
                <w:kern w:val="0"/>
                <w:szCs w:val="21"/>
              </w:rPr>
              <w:t>演示及讲解，主要内容包括项目理解，设计方案简述等内容。优秀得</w:t>
            </w:r>
            <w:r w:rsidR="006F30B5" w:rsidRPr="006F30B5">
              <w:rPr>
                <w:rFonts w:ascii="Times New Roman" w:hAnsi="Times New Roman" w:cs="Times New Roman" w:hint="eastAsia"/>
                <w:color w:val="000000"/>
                <w:kern w:val="0"/>
                <w:szCs w:val="21"/>
              </w:rPr>
              <w:t>5</w:t>
            </w:r>
            <w:r w:rsidRPr="006F30B5">
              <w:rPr>
                <w:rFonts w:ascii="Times New Roman" w:hAnsi="Times New Roman" w:cs="Times New Roman"/>
                <w:color w:val="000000"/>
                <w:kern w:val="0"/>
                <w:szCs w:val="21"/>
              </w:rPr>
              <w:t>分</w:t>
            </w:r>
            <w:r w:rsidRPr="006F30B5">
              <w:rPr>
                <w:rFonts w:ascii="Times New Roman" w:hAnsi="Times New Roman" w:cs="Times New Roman" w:hint="eastAsia"/>
                <w:color w:val="000000"/>
                <w:kern w:val="0"/>
                <w:szCs w:val="21"/>
              </w:rPr>
              <w:t>，</w:t>
            </w:r>
            <w:r w:rsidRPr="006F30B5">
              <w:rPr>
                <w:rFonts w:ascii="Times New Roman" w:hAnsi="Times New Roman" w:cs="Times New Roman"/>
                <w:color w:val="000000"/>
                <w:kern w:val="0"/>
                <w:szCs w:val="21"/>
              </w:rPr>
              <w:t>一般得</w:t>
            </w:r>
            <w:r w:rsidR="006F30B5" w:rsidRPr="006F30B5">
              <w:rPr>
                <w:rFonts w:ascii="Times New Roman" w:hAnsi="Times New Roman" w:cs="Times New Roman" w:hint="eastAsia"/>
                <w:color w:val="000000"/>
                <w:kern w:val="0"/>
                <w:szCs w:val="21"/>
              </w:rPr>
              <w:t>3</w:t>
            </w:r>
            <w:r w:rsidRPr="006F30B5">
              <w:rPr>
                <w:rFonts w:ascii="Times New Roman" w:hAnsi="Times New Roman" w:cs="Times New Roman" w:hint="eastAsia"/>
                <w:color w:val="000000"/>
                <w:kern w:val="0"/>
                <w:szCs w:val="21"/>
              </w:rPr>
              <w:t>-</w:t>
            </w:r>
            <w:r w:rsidR="006F30B5" w:rsidRPr="006F30B5">
              <w:rPr>
                <w:rFonts w:ascii="Times New Roman" w:hAnsi="Times New Roman" w:cs="Times New Roman"/>
                <w:color w:val="000000"/>
                <w:kern w:val="0"/>
                <w:szCs w:val="21"/>
              </w:rPr>
              <w:t>4</w:t>
            </w:r>
            <w:r w:rsidRPr="006F30B5">
              <w:rPr>
                <w:rFonts w:ascii="Times New Roman" w:hAnsi="Times New Roman" w:cs="Times New Roman"/>
                <w:color w:val="000000"/>
                <w:kern w:val="0"/>
                <w:szCs w:val="21"/>
              </w:rPr>
              <w:lastRenderedPageBreak/>
              <w:t>分</w:t>
            </w:r>
            <w:r w:rsidRPr="006F30B5">
              <w:rPr>
                <w:rFonts w:ascii="Times New Roman" w:hAnsi="Times New Roman" w:cs="Times New Roman" w:hint="eastAsia"/>
                <w:color w:val="000000"/>
                <w:kern w:val="0"/>
                <w:szCs w:val="21"/>
              </w:rPr>
              <w:t>，</w:t>
            </w:r>
            <w:r w:rsidRPr="006F30B5">
              <w:rPr>
                <w:rFonts w:ascii="Times New Roman" w:hAnsi="Times New Roman" w:cs="Times New Roman"/>
                <w:color w:val="000000"/>
                <w:kern w:val="0"/>
                <w:szCs w:val="21"/>
              </w:rPr>
              <w:t>较差得</w:t>
            </w:r>
            <w:r w:rsidR="006F30B5" w:rsidRPr="006F30B5">
              <w:rPr>
                <w:rFonts w:ascii="Times New Roman" w:hAnsi="Times New Roman" w:cs="Times New Roman" w:hint="eastAsia"/>
                <w:color w:val="000000"/>
                <w:kern w:val="0"/>
                <w:szCs w:val="21"/>
              </w:rPr>
              <w:t>2</w:t>
            </w:r>
            <w:r w:rsidRPr="006F30B5">
              <w:rPr>
                <w:rFonts w:ascii="Times New Roman" w:hAnsi="Times New Roman" w:cs="Times New Roman" w:hint="eastAsia"/>
                <w:color w:val="000000"/>
                <w:kern w:val="0"/>
                <w:szCs w:val="21"/>
              </w:rPr>
              <w:t>分及以下。</w:t>
            </w:r>
          </w:p>
        </w:tc>
        <w:tc>
          <w:tcPr>
            <w:tcW w:w="851" w:type="dxa"/>
            <w:tcBorders>
              <w:top w:val="nil"/>
              <w:left w:val="nil"/>
              <w:bottom w:val="single" w:sz="4" w:space="0" w:color="auto"/>
              <w:right w:val="single" w:sz="4" w:space="0" w:color="auto"/>
            </w:tcBorders>
            <w:vAlign w:val="center"/>
          </w:tcPr>
          <w:p w14:paraId="6EFAA053" w14:textId="54E9E4FB" w:rsidR="008D5E9F" w:rsidRPr="006F30B5" w:rsidRDefault="006F30B5">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hint="eastAsia"/>
                <w:color w:val="000000"/>
                <w:kern w:val="0"/>
                <w:szCs w:val="21"/>
              </w:rPr>
              <w:lastRenderedPageBreak/>
              <w:t>5</w:t>
            </w:r>
          </w:p>
        </w:tc>
      </w:tr>
      <w:tr w:rsidR="00CF67C6" w:rsidRPr="006F30B5" w14:paraId="6D56531C"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05E3A371" w14:textId="2BEC5426" w:rsidR="00CF67C6" w:rsidRPr="006F30B5" w:rsidRDefault="008D5E9F">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lastRenderedPageBreak/>
              <w:t>2.3</w:t>
            </w:r>
          </w:p>
        </w:tc>
        <w:tc>
          <w:tcPr>
            <w:tcW w:w="6804" w:type="dxa"/>
            <w:tcBorders>
              <w:top w:val="nil"/>
              <w:left w:val="nil"/>
              <w:bottom w:val="single" w:sz="4" w:space="0" w:color="auto"/>
              <w:right w:val="single" w:sz="4" w:space="0" w:color="auto"/>
            </w:tcBorders>
            <w:vAlign w:val="center"/>
          </w:tcPr>
          <w:p w14:paraId="0901E871" w14:textId="068C1626" w:rsidR="00CF67C6" w:rsidRPr="006F30B5" w:rsidRDefault="00750E33">
            <w:pPr>
              <w:widowControl/>
              <w:spacing w:line="360" w:lineRule="auto"/>
              <w:ind w:rightChars="-27" w:right="-57"/>
              <w:rPr>
                <w:rFonts w:ascii="Times New Roman" w:hAnsi="Times New Roman" w:cs="Times New Roman"/>
                <w:color w:val="000000"/>
                <w:kern w:val="0"/>
                <w:szCs w:val="21"/>
              </w:rPr>
            </w:pPr>
            <w:r w:rsidRPr="006F30B5">
              <w:rPr>
                <w:rFonts w:ascii="Times New Roman" w:hAnsi="Times New Roman" w:cs="Times New Roman"/>
                <w:color w:val="000000"/>
                <w:kern w:val="0"/>
                <w:szCs w:val="21"/>
              </w:rPr>
              <w:t>项目负责人：全面考察项目负责人的学位学历、获得相关证书、工作经历等情况，优秀得</w:t>
            </w:r>
            <w:r w:rsidR="006F30B5" w:rsidRPr="006F30B5">
              <w:rPr>
                <w:rFonts w:ascii="Times New Roman" w:hAnsi="Times New Roman" w:cs="Times New Roman"/>
                <w:color w:val="000000"/>
                <w:kern w:val="0"/>
                <w:szCs w:val="21"/>
              </w:rPr>
              <w:t>7-8</w:t>
            </w:r>
            <w:r w:rsidRPr="006F30B5">
              <w:rPr>
                <w:rFonts w:ascii="Times New Roman" w:hAnsi="Times New Roman" w:cs="Times New Roman"/>
                <w:color w:val="000000"/>
                <w:kern w:val="0"/>
                <w:szCs w:val="21"/>
              </w:rPr>
              <w:t>分、一般得</w:t>
            </w:r>
            <w:r w:rsidR="006F30B5" w:rsidRPr="006F30B5">
              <w:rPr>
                <w:rFonts w:ascii="Times New Roman" w:hAnsi="Times New Roman" w:cs="Times New Roman"/>
                <w:color w:val="000000"/>
                <w:kern w:val="0"/>
                <w:szCs w:val="21"/>
              </w:rPr>
              <w:t>4-6</w:t>
            </w:r>
            <w:r w:rsidRPr="006F30B5">
              <w:rPr>
                <w:rFonts w:ascii="Times New Roman" w:hAnsi="Times New Roman" w:cs="Times New Roman"/>
                <w:color w:val="000000"/>
                <w:kern w:val="0"/>
                <w:szCs w:val="21"/>
              </w:rPr>
              <w:t>分、较差得</w:t>
            </w:r>
            <w:r w:rsidR="006F30B5" w:rsidRPr="006F30B5">
              <w:rPr>
                <w:rFonts w:ascii="Times New Roman" w:hAnsi="Times New Roman" w:cs="Times New Roman"/>
                <w:color w:val="000000"/>
                <w:kern w:val="0"/>
                <w:szCs w:val="21"/>
              </w:rPr>
              <w:t>3</w:t>
            </w:r>
            <w:r w:rsidRPr="006F30B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293EE7FB" w14:textId="05AF3D35" w:rsidR="00CF67C6" w:rsidRPr="006F30B5" w:rsidRDefault="006F30B5">
            <w:pPr>
              <w:widowControl/>
              <w:spacing w:line="360" w:lineRule="auto"/>
              <w:ind w:rightChars="-27" w:right="-57"/>
              <w:jc w:val="center"/>
              <w:rPr>
                <w:rFonts w:ascii="Times New Roman" w:hAnsi="Times New Roman" w:cs="Times New Roman"/>
                <w:color w:val="000000"/>
                <w:kern w:val="0"/>
                <w:szCs w:val="21"/>
              </w:rPr>
            </w:pPr>
            <w:r w:rsidRPr="006F30B5">
              <w:rPr>
                <w:rFonts w:ascii="Times New Roman" w:hAnsi="Times New Roman" w:cs="Times New Roman"/>
                <w:szCs w:val="21"/>
              </w:rPr>
              <w:t>8</w:t>
            </w:r>
          </w:p>
        </w:tc>
      </w:tr>
      <w:tr w:rsidR="00CF67C6" w:rsidRPr="006F30B5" w14:paraId="4049BF35"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23BF4B97" w14:textId="50672908" w:rsidR="00CF67C6" w:rsidRPr="006F30B5" w:rsidRDefault="008D5E9F">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7CC3A16A" w14:textId="15EEF978" w:rsidR="00CF67C6" w:rsidRPr="006F30B5" w:rsidRDefault="00750E33">
            <w:pPr>
              <w:widowControl/>
              <w:spacing w:line="360" w:lineRule="auto"/>
              <w:ind w:rightChars="-27" w:right="-57"/>
              <w:rPr>
                <w:rFonts w:ascii="Times New Roman" w:hAnsi="Times New Roman" w:cs="Times New Roman"/>
                <w:color w:val="000000"/>
                <w:kern w:val="0"/>
                <w:szCs w:val="21"/>
              </w:rPr>
            </w:pPr>
            <w:r w:rsidRPr="006F30B5">
              <w:rPr>
                <w:rFonts w:ascii="Times New Roman" w:hAnsi="Times New Roman" w:cs="Times New Roman"/>
                <w:color w:val="000000"/>
                <w:kern w:val="0"/>
                <w:szCs w:val="21"/>
              </w:rPr>
              <w:t>项目团队人员：团队人员配置合理、数量充足、相关专业齐全，得</w:t>
            </w:r>
            <w:r w:rsidR="006F30B5" w:rsidRPr="006F30B5">
              <w:rPr>
                <w:rFonts w:ascii="Times New Roman" w:hAnsi="Times New Roman" w:cs="Times New Roman"/>
                <w:color w:val="000000"/>
                <w:kern w:val="0"/>
                <w:szCs w:val="21"/>
              </w:rPr>
              <w:t>6-7</w:t>
            </w:r>
            <w:r w:rsidRPr="006F30B5">
              <w:rPr>
                <w:rFonts w:ascii="Times New Roman" w:hAnsi="Times New Roman" w:cs="Times New Roman"/>
                <w:color w:val="000000"/>
                <w:kern w:val="0"/>
                <w:szCs w:val="21"/>
              </w:rPr>
              <w:t>分、一般得</w:t>
            </w:r>
            <w:r w:rsidR="006F30B5" w:rsidRPr="006F30B5">
              <w:rPr>
                <w:rFonts w:ascii="Times New Roman" w:hAnsi="Times New Roman" w:cs="Times New Roman"/>
                <w:color w:val="000000"/>
                <w:kern w:val="0"/>
                <w:szCs w:val="21"/>
              </w:rPr>
              <w:t>4-5</w:t>
            </w:r>
            <w:r w:rsidRPr="006F30B5">
              <w:rPr>
                <w:rFonts w:ascii="Times New Roman" w:hAnsi="Times New Roman" w:cs="Times New Roman"/>
                <w:color w:val="000000"/>
                <w:kern w:val="0"/>
                <w:szCs w:val="21"/>
              </w:rPr>
              <w:t>分、较差得</w:t>
            </w:r>
            <w:r w:rsidR="006F30B5" w:rsidRPr="006F30B5">
              <w:rPr>
                <w:rFonts w:ascii="Times New Roman" w:hAnsi="Times New Roman" w:cs="Times New Roman"/>
                <w:color w:val="000000"/>
                <w:kern w:val="0"/>
                <w:szCs w:val="21"/>
              </w:rPr>
              <w:t>3</w:t>
            </w:r>
            <w:r w:rsidRPr="006F30B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78145D3C" w14:textId="5A8F3CE4" w:rsidR="00CF67C6" w:rsidRPr="006F30B5" w:rsidRDefault="006F30B5">
            <w:pPr>
              <w:widowControl/>
              <w:spacing w:line="360" w:lineRule="auto"/>
              <w:ind w:rightChars="-27" w:right="-57"/>
              <w:jc w:val="center"/>
              <w:rPr>
                <w:rFonts w:ascii="Times New Roman" w:hAnsi="Times New Roman" w:cs="Times New Roman"/>
                <w:color w:val="000000"/>
                <w:kern w:val="0"/>
                <w:szCs w:val="21"/>
              </w:rPr>
            </w:pPr>
            <w:r w:rsidRPr="006F30B5">
              <w:rPr>
                <w:rFonts w:ascii="Times New Roman" w:hAnsi="Times New Roman" w:cs="Times New Roman"/>
                <w:szCs w:val="21"/>
              </w:rPr>
              <w:t>7</w:t>
            </w:r>
          </w:p>
        </w:tc>
      </w:tr>
      <w:tr w:rsidR="00CF67C6" w:rsidRPr="006F30B5" w14:paraId="7D959799"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68392A32" w14:textId="6797AF50" w:rsidR="00CF67C6" w:rsidRPr="006F30B5" w:rsidRDefault="008D5E9F">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7414A71D" w14:textId="77777777" w:rsidR="00CF67C6" w:rsidRPr="006F30B5" w:rsidRDefault="00750E33">
            <w:pPr>
              <w:widowControl/>
              <w:spacing w:line="360" w:lineRule="auto"/>
              <w:ind w:rightChars="-27" w:right="-57"/>
              <w:rPr>
                <w:rFonts w:ascii="Times New Roman" w:hAnsi="Times New Roman" w:cs="Times New Roman"/>
                <w:color w:val="000000"/>
                <w:kern w:val="0"/>
                <w:szCs w:val="21"/>
              </w:rPr>
            </w:pPr>
            <w:r w:rsidRPr="006F30B5">
              <w:rPr>
                <w:rFonts w:ascii="Times New Roman" w:hAnsi="Times New Roman" w:cs="Times New Roman"/>
                <w:color w:val="000000"/>
                <w:kern w:val="0"/>
                <w:szCs w:val="21"/>
              </w:rPr>
              <w:t>服务承诺：综合考虑方案的合理性、可操作性，良好得</w:t>
            </w:r>
            <w:r w:rsidRPr="006F30B5">
              <w:rPr>
                <w:rFonts w:ascii="Times New Roman" w:hAnsi="Times New Roman" w:cs="Times New Roman"/>
                <w:color w:val="000000"/>
                <w:kern w:val="0"/>
                <w:szCs w:val="21"/>
              </w:rPr>
              <w:t>8-10</w:t>
            </w:r>
            <w:r w:rsidRPr="006F30B5">
              <w:rPr>
                <w:rFonts w:ascii="Times New Roman" w:hAnsi="Times New Roman" w:cs="Times New Roman"/>
                <w:color w:val="000000"/>
                <w:kern w:val="0"/>
                <w:szCs w:val="21"/>
              </w:rPr>
              <w:t>分、一般得</w:t>
            </w:r>
            <w:r w:rsidRPr="006F30B5">
              <w:rPr>
                <w:rFonts w:ascii="Times New Roman" w:hAnsi="Times New Roman" w:cs="Times New Roman"/>
                <w:color w:val="000000"/>
                <w:kern w:val="0"/>
                <w:szCs w:val="21"/>
              </w:rPr>
              <w:t>5-7</w:t>
            </w:r>
            <w:r w:rsidRPr="006F30B5">
              <w:rPr>
                <w:rFonts w:ascii="Times New Roman" w:hAnsi="Times New Roman" w:cs="Times New Roman"/>
                <w:color w:val="000000"/>
                <w:kern w:val="0"/>
                <w:szCs w:val="21"/>
              </w:rPr>
              <w:t>分、较差得</w:t>
            </w:r>
            <w:r w:rsidRPr="006F30B5">
              <w:rPr>
                <w:rFonts w:ascii="Times New Roman" w:hAnsi="Times New Roman" w:cs="Times New Roman"/>
                <w:color w:val="000000"/>
                <w:kern w:val="0"/>
                <w:szCs w:val="21"/>
              </w:rPr>
              <w:t>4</w:t>
            </w:r>
            <w:r w:rsidRPr="006F30B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575BF367" w14:textId="77777777" w:rsidR="00CF67C6" w:rsidRPr="006F30B5" w:rsidRDefault="00750E33">
            <w:pPr>
              <w:widowControl/>
              <w:spacing w:line="360" w:lineRule="auto"/>
              <w:ind w:left="420" w:rightChars="-27" w:right="-57" w:hanging="420"/>
              <w:jc w:val="center"/>
              <w:rPr>
                <w:rFonts w:ascii="Times New Roman" w:hAnsi="Times New Roman" w:cs="Times New Roman"/>
                <w:szCs w:val="21"/>
              </w:rPr>
            </w:pPr>
            <w:r w:rsidRPr="006F30B5">
              <w:rPr>
                <w:rFonts w:ascii="Times New Roman" w:hAnsi="Times New Roman" w:cs="Times New Roman"/>
                <w:szCs w:val="21"/>
              </w:rPr>
              <w:t>10</w:t>
            </w:r>
          </w:p>
        </w:tc>
      </w:tr>
      <w:tr w:rsidR="00CF67C6" w:rsidRPr="006F30B5" w14:paraId="7DF613FA"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6EE5B8F9" w14:textId="77777777" w:rsidR="00CF67C6" w:rsidRPr="006F30B5" w:rsidRDefault="00750E33">
            <w:pPr>
              <w:widowControl/>
              <w:spacing w:line="360" w:lineRule="auto"/>
              <w:jc w:val="center"/>
              <w:rPr>
                <w:rFonts w:ascii="Times New Roman" w:hAnsi="Times New Roman" w:cs="Times New Roman"/>
                <w:b/>
                <w:color w:val="000000"/>
                <w:kern w:val="0"/>
                <w:szCs w:val="21"/>
              </w:rPr>
            </w:pPr>
            <w:r w:rsidRPr="006F30B5">
              <w:rPr>
                <w:rFonts w:ascii="Times New Roman" w:hAnsi="Times New Roman" w:cs="Times New Roman"/>
                <w:b/>
                <w:color w:val="000000"/>
                <w:kern w:val="0"/>
                <w:szCs w:val="21"/>
              </w:rPr>
              <w:t>三、价格部分（</w:t>
            </w:r>
            <w:r w:rsidRPr="006F30B5">
              <w:rPr>
                <w:rFonts w:ascii="Times New Roman" w:hAnsi="Times New Roman" w:cs="Times New Roman"/>
                <w:b/>
                <w:color w:val="000000"/>
                <w:kern w:val="0"/>
                <w:szCs w:val="21"/>
              </w:rPr>
              <w:t>10</w:t>
            </w:r>
            <w:r w:rsidRPr="006F30B5">
              <w:rPr>
                <w:rFonts w:ascii="Times New Roman" w:hAnsi="Times New Roman" w:cs="Times New Roman"/>
                <w:b/>
                <w:color w:val="000000"/>
                <w:kern w:val="0"/>
                <w:szCs w:val="21"/>
              </w:rPr>
              <w:t>分）</w:t>
            </w:r>
          </w:p>
        </w:tc>
      </w:tr>
      <w:tr w:rsidR="00CF67C6" w:rsidRPr="00BE3C51" w14:paraId="0E7207ED"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46950D5" w14:textId="77777777" w:rsidR="00CF67C6" w:rsidRPr="006F30B5"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374EF4B0" w14:textId="77777777" w:rsidR="00CF67C6" w:rsidRPr="006F30B5" w:rsidRDefault="00750E33">
            <w:pPr>
              <w:widowControl/>
              <w:spacing w:line="360" w:lineRule="auto"/>
              <w:jc w:val="left"/>
              <w:rPr>
                <w:rFonts w:ascii="Times New Roman" w:hAnsi="Times New Roman" w:cs="Times New Roman"/>
                <w:color w:val="000000"/>
                <w:kern w:val="0"/>
                <w:szCs w:val="21"/>
              </w:rPr>
            </w:pPr>
            <w:r w:rsidRPr="006F30B5">
              <w:rPr>
                <w:rFonts w:ascii="Times New Roman" w:hAnsi="Times New Roman" w:cs="Times New Roman"/>
                <w:color w:val="000000"/>
                <w:kern w:val="0"/>
                <w:szCs w:val="21"/>
              </w:rPr>
              <w:t>以符合磋商文件要求的最低评审价为基准价，基准价得满分</w:t>
            </w:r>
            <w:r w:rsidRPr="006F30B5">
              <w:rPr>
                <w:rFonts w:ascii="Times New Roman" w:hAnsi="Times New Roman" w:cs="Times New Roman"/>
                <w:color w:val="000000"/>
                <w:kern w:val="0"/>
                <w:szCs w:val="21"/>
              </w:rPr>
              <w:t>10</w:t>
            </w:r>
            <w:r w:rsidRPr="006F30B5">
              <w:rPr>
                <w:rFonts w:ascii="Times New Roman" w:hAnsi="Times New Roman" w:cs="Times New Roman"/>
                <w:color w:val="000000"/>
                <w:kern w:val="0"/>
                <w:szCs w:val="21"/>
              </w:rPr>
              <w:t>分，其它供应商的价格得分＝（基准价</w:t>
            </w:r>
            <w:r w:rsidRPr="006F30B5">
              <w:rPr>
                <w:rFonts w:ascii="Times New Roman" w:hAnsi="Times New Roman" w:cs="Times New Roman"/>
                <w:color w:val="000000"/>
                <w:kern w:val="0"/>
                <w:szCs w:val="21"/>
              </w:rPr>
              <w:t>/</w:t>
            </w:r>
            <w:r w:rsidRPr="006F30B5">
              <w:rPr>
                <w:rFonts w:ascii="Times New Roman" w:hAnsi="Times New Roman" w:cs="Times New Roman"/>
                <w:color w:val="000000"/>
                <w:kern w:val="0"/>
                <w:szCs w:val="21"/>
              </w:rPr>
              <w:t>该供应商的评审价）</w:t>
            </w:r>
            <w:r w:rsidRPr="006F30B5">
              <w:rPr>
                <w:rFonts w:ascii="Times New Roman" w:hAnsi="Times New Roman" w:cs="Times New Roman"/>
                <w:color w:val="000000"/>
                <w:kern w:val="0"/>
                <w:szCs w:val="21"/>
              </w:rPr>
              <w:t>×10</w:t>
            </w:r>
            <w:r w:rsidRPr="006F30B5">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6B0DE0B2"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6F30B5">
              <w:rPr>
                <w:rFonts w:ascii="Times New Roman" w:hAnsi="Times New Roman" w:cs="Times New Roman"/>
                <w:color w:val="000000"/>
                <w:kern w:val="0"/>
                <w:szCs w:val="21"/>
              </w:rPr>
              <w:t>10</w:t>
            </w:r>
          </w:p>
        </w:tc>
      </w:tr>
    </w:tbl>
    <w:p w14:paraId="47A6BAEE" w14:textId="77777777"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14:paraId="625E2043"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5008A872"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14:paraId="7732EBC9"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778C7E12"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24"/>
      <w:r w:rsidRPr="00BE3C51">
        <w:rPr>
          <w:rFonts w:ascii="Times New Roman" w:hAnsi="Times New Roman" w:cs="Times New Roman"/>
          <w:sz w:val="21"/>
          <w:u w:val="none"/>
        </w:rPr>
        <w:t>评审过程及保密原则</w:t>
      </w:r>
      <w:bookmarkEnd w:id="225"/>
      <w:bookmarkEnd w:id="226"/>
      <w:bookmarkEnd w:id="227"/>
      <w:bookmarkEnd w:id="228"/>
      <w:bookmarkEnd w:id="229"/>
      <w:bookmarkEnd w:id="230"/>
    </w:p>
    <w:p w14:paraId="63CD62B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5950C8CA"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w:t>
      </w:r>
      <w:r w:rsidRPr="00BE3C51">
        <w:rPr>
          <w:rFonts w:ascii="Times New Roman" w:hAnsi="Times New Roman" w:cs="Times New Roman"/>
        </w:rPr>
        <w:lastRenderedPageBreak/>
        <w:t>拒绝，并承担相应的法律责任。</w:t>
      </w:r>
    </w:p>
    <w:p w14:paraId="0B33E413" w14:textId="77777777" w:rsidR="00CF67C6" w:rsidRPr="00BE3C51"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BE3C51">
        <w:rPr>
          <w:rFonts w:ascii="Times New Roman" w:eastAsia="宋体" w:hAnsi="Times New Roman" w:cs="Times New Roman"/>
          <w:sz w:val="28"/>
        </w:rPr>
        <w:t>六</w:t>
      </w:r>
      <w:r w:rsidRPr="00BE3C51">
        <w:rPr>
          <w:rFonts w:ascii="Times New Roman" w:eastAsia="宋体" w:hAnsi="Times New Roman" w:cs="Times New Roman"/>
          <w:sz w:val="28"/>
        </w:rPr>
        <w:t xml:space="preserve">  </w:t>
      </w:r>
      <w:bookmarkEnd w:id="231"/>
      <w:r w:rsidRPr="00BE3C51">
        <w:rPr>
          <w:rFonts w:ascii="Times New Roman" w:eastAsia="宋体" w:hAnsi="Times New Roman" w:cs="Times New Roman"/>
          <w:sz w:val="28"/>
        </w:rPr>
        <w:t>确定</w:t>
      </w:r>
      <w:bookmarkEnd w:id="232"/>
      <w:bookmarkEnd w:id="233"/>
      <w:bookmarkEnd w:id="234"/>
      <w:bookmarkEnd w:id="235"/>
      <w:r w:rsidRPr="00BE3C51">
        <w:rPr>
          <w:rFonts w:ascii="Times New Roman" w:eastAsia="宋体" w:hAnsi="Times New Roman" w:cs="Times New Roman"/>
          <w:sz w:val="28"/>
        </w:rPr>
        <w:t>成交</w:t>
      </w:r>
    </w:p>
    <w:p w14:paraId="60C1559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73FD4D8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14:paraId="579445C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44"/>
      <w:r w:rsidRPr="00BE3C51">
        <w:rPr>
          <w:rFonts w:ascii="Times New Roman" w:hAnsi="Times New Roman" w:cs="Times New Roman"/>
          <w:sz w:val="21"/>
          <w:u w:val="none"/>
        </w:rPr>
        <w:t>确定成交供应商</w:t>
      </w:r>
      <w:bookmarkEnd w:id="245"/>
      <w:bookmarkEnd w:id="246"/>
      <w:bookmarkEnd w:id="247"/>
      <w:bookmarkEnd w:id="248"/>
      <w:bookmarkEnd w:id="249"/>
      <w:bookmarkEnd w:id="250"/>
    </w:p>
    <w:p w14:paraId="6E45C85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0624BFA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14:paraId="4AD8322B" w14:textId="77777777"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51"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3097BAD"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7DDA96C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45D83973"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BE3C51">
        <w:rPr>
          <w:rFonts w:ascii="Times New Roman" w:hAnsi="Times New Roman" w:cs="Times New Roman"/>
        </w:rPr>
        <w:t xml:space="preserve">24.2   </w:t>
      </w:r>
      <w:bookmarkEnd w:id="260"/>
      <w:bookmarkEnd w:id="261"/>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14:paraId="1320B7BD"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14:paraId="693581A9"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14:paraId="44BC0C7B"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14:paraId="7D37AD9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BE3C51">
        <w:rPr>
          <w:rFonts w:ascii="Times New Roman" w:hAnsi="Times New Roman" w:cs="Times New Roman"/>
          <w:sz w:val="21"/>
          <w:u w:val="none"/>
        </w:rPr>
        <w:lastRenderedPageBreak/>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C0B4AB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383DB4EE"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14:paraId="3252EAA0" w14:textId="77777777"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14:paraId="31FFBFA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3B679CF1"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14:paraId="10FCA365"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80" w:name="_Toc520356176"/>
      <w:bookmarkStart w:id="281" w:name="_Ref467306425"/>
      <w:bookmarkStart w:id="282" w:name="_Ref467307090"/>
      <w:r w:rsidRPr="00BE3C51">
        <w:rPr>
          <w:rFonts w:ascii="Times New Roman" w:hAnsi="Times New Roman" w:cs="Times New Roman"/>
        </w:rPr>
        <w:t>磋商文件、成交供应商的磋商响应文件及其澄清文件等，均为签订合同的依据。</w:t>
      </w:r>
    </w:p>
    <w:p w14:paraId="4715050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83"/>
      <w:bookmarkEnd w:id="284"/>
      <w:bookmarkEnd w:id="285"/>
      <w:bookmarkEnd w:id="286"/>
      <w:bookmarkEnd w:id="287"/>
      <w:bookmarkEnd w:id="288"/>
    </w:p>
    <w:p w14:paraId="0C6DAA65" w14:textId="77777777"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14:paraId="662E8C8D" w14:textId="77777777" w:rsidR="00CF67C6" w:rsidRPr="00BE3C51" w:rsidRDefault="00750E33">
      <w:pPr>
        <w:pStyle w:val="2"/>
        <w:spacing w:line="360" w:lineRule="auto"/>
        <w:rPr>
          <w:rFonts w:ascii="Times New Roman" w:eastAsia="宋体" w:hAnsi="Times New Roman" w:cs="Times New Roman"/>
          <w:sz w:val="21"/>
        </w:rPr>
      </w:pPr>
      <w:bookmarkStart w:id="289" w:name="_Toc133737899"/>
      <w:bookmarkStart w:id="290" w:name="_Toc133737810"/>
      <w:bookmarkStart w:id="291" w:name="_Toc109534384"/>
      <w:bookmarkStart w:id="292" w:name="_Toc133916683"/>
      <w:bookmarkStart w:id="293"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BE3C51">
        <w:rPr>
          <w:rFonts w:ascii="Times New Roman" w:eastAsia="宋体" w:hAnsi="Times New Roman" w:cs="Times New Roman"/>
          <w:sz w:val="21"/>
        </w:rPr>
        <w:t>其它</w:t>
      </w:r>
      <w:bookmarkEnd w:id="293"/>
    </w:p>
    <w:p w14:paraId="22D2EF5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BE3C51">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Pr="00BE3C51">
        <w:rPr>
          <w:rFonts w:ascii="Times New Roman" w:hAnsi="Times New Roman" w:cs="Times New Roman"/>
          <w:sz w:val="21"/>
          <w:u w:val="none"/>
        </w:rPr>
        <w:t>招标代理服务费</w:t>
      </w:r>
    </w:p>
    <w:p w14:paraId="1134A896" w14:textId="77777777"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14:paraId="2C343D03"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14:paraId="6B15709B"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14:paraId="308DE651"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lastRenderedPageBreak/>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14:paraId="4EC97C94"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14:paraId="22BD1ABA"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14:paraId="4BB706B2"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14:paraId="4788AC30"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14:paraId="614278E3"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14:paraId="4E24994B"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14:paraId="6D19C39C"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14:paraId="1072310F"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14:paraId="07D0C9D2" w14:textId="77777777" w:rsidR="00CF67C6" w:rsidRPr="00BE3C51" w:rsidRDefault="00CF67C6">
      <w:pPr>
        <w:spacing w:line="360" w:lineRule="auto"/>
        <w:jc w:val="center"/>
        <w:rPr>
          <w:rFonts w:ascii="Times New Roman" w:hAnsi="Times New Roman" w:cs="Times New Roman"/>
          <w:b/>
          <w:bCs/>
          <w:szCs w:val="21"/>
        </w:rPr>
      </w:pPr>
    </w:p>
    <w:p w14:paraId="6FDB27B2"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14:paraId="458ED086"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14:paraId="12E27E12"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14:paraId="160B46C4"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14:paraId="49A698F5" w14:textId="77777777"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1746BAFC"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14:paraId="0F80101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14:paraId="3EF530B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14:paraId="5F59F24E"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14:paraId="18B18BC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color w:val="0000FF"/>
            <w:szCs w:val="21"/>
            <w:u w:val="single"/>
          </w:rPr>
          <w:t>bianzw@guaranty.com.cn</w:t>
        </w:r>
      </w:hyperlink>
    </w:p>
    <w:p w14:paraId="6E4C2B4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14:paraId="7B2548C3"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14:paraId="60655859"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14:paraId="2AFB43B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14:paraId="0462C211"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6"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14:paraId="5BBBCB2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14:paraId="4E6EAF14"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14:paraId="073F666A"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14:paraId="2648A350"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14:paraId="4BADED62"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14:paraId="6A78A0B7"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lastRenderedPageBreak/>
        <w:drawing>
          <wp:inline distT="0" distB="0" distL="114300" distR="114300" wp14:anchorId="25536E69" wp14:editId="0CBF6925">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30BA7DB3" w14:textId="77777777" w:rsidR="00CF67C6" w:rsidRPr="00BE3C51" w:rsidRDefault="00CF67C6">
      <w:pPr>
        <w:spacing w:line="360" w:lineRule="auto"/>
        <w:ind w:firstLineChars="380" w:firstLine="798"/>
        <w:jc w:val="left"/>
        <w:rPr>
          <w:rFonts w:ascii="Times New Roman" w:hAnsi="Times New Roman" w:cs="Times New Roman"/>
          <w:szCs w:val="21"/>
        </w:rPr>
      </w:pPr>
    </w:p>
    <w:p w14:paraId="7D75011C" w14:textId="77777777" w:rsidR="00CF67C6" w:rsidRPr="00BE3C51" w:rsidRDefault="00CF67C6">
      <w:pPr>
        <w:spacing w:line="360" w:lineRule="auto"/>
        <w:ind w:firstLineChars="380" w:firstLine="798"/>
        <w:jc w:val="left"/>
        <w:rPr>
          <w:rFonts w:ascii="Times New Roman" w:hAnsi="Times New Roman" w:cs="Times New Roman"/>
          <w:szCs w:val="21"/>
        </w:rPr>
      </w:pPr>
    </w:p>
    <w:p w14:paraId="0CB87B26" w14:textId="77777777" w:rsidR="00CF67C6" w:rsidRPr="00BE3C51" w:rsidRDefault="00CF67C6">
      <w:pPr>
        <w:spacing w:line="360" w:lineRule="auto"/>
        <w:ind w:firstLineChars="380" w:firstLine="798"/>
        <w:jc w:val="left"/>
        <w:rPr>
          <w:rFonts w:ascii="Times New Roman" w:hAnsi="Times New Roman" w:cs="Times New Roman"/>
          <w:szCs w:val="21"/>
        </w:rPr>
      </w:pPr>
    </w:p>
    <w:p w14:paraId="1C590A8B" w14:textId="77777777" w:rsidR="00CF67C6" w:rsidRPr="00BE3C51" w:rsidRDefault="00CF67C6">
      <w:pPr>
        <w:spacing w:line="360" w:lineRule="auto"/>
        <w:ind w:firstLineChars="380" w:firstLine="798"/>
        <w:jc w:val="left"/>
        <w:rPr>
          <w:rFonts w:ascii="Times New Roman" w:hAnsi="Times New Roman" w:cs="Times New Roman"/>
          <w:szCs w:val="21"/>
        </w:rPr>
      </w:pPr>
    </w:p>
    <w:p w14:paraId="1EF630A5" w14:textId="77777777"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lastRenderedPageBreak/>
        <w:drawing>
          <wp:inline distT="0" distB="0" distL="114300" distR="114300" wp14:anchorId="2631705B" wp14:editId="51B02A93">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65B4DB9E" w14:textId="77777777" w:rsidR="00CF67C6" w:rsidRPr="00BE3C51" w:rsidRDefault="00CF67C6">
      <w:pPr>
        <w:spacing w:line="360" w:lineRule="auto"/>
        <w:ind w:firstLineChars="380" w:firstLine="912"/>
        <w:jc w:val="left"/>
        <w:rPr>
          <w:rFonts w:ascii="Times New Roman" w:hAnsi="Times New Roman" w:cs="Times New Roman"/>
          <w:sz w:val="24"/>
          <w:szCs w:val="20"/>
        </w:rPr>
      </w:pPr>
    </w:p>
    <w:p w14:paraId="665A26A5" w14:textId="77777777" w:rsidR="00CF67C6" w:rsidRPr="00BE3C51" w:rsidRDefault="00CF67C6">
      <w:pPr>
        <w:spacing w:line="360" w:lineRule="auto"/>
        <w:ind w:leftChars="405" w:left="850"/>
        <w:jc w:val="left"/>
        <w:rPr>
          <w:rFonts w:ascii="Times New Roman" w:hAnsi="Times New Roman" w:cs="Times New Roman"/>
          <w:sz w:val="24"/>
          <w:lang w:val="en-GB"/>
        </w:rPr>
      </w:pPr>
    </w:p>
    <w:p w14:paraId="2B897783" w14:textId="77777777"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53BAA1D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9DEEF3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88B3F4F"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510893FD"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51222607"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2619C192"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4523CE83"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09B65494"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2D77534"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306"/>
      <w:bookmarkEnd w:id="307"/>
      <w:bookmarkEnd w:id="308"/>
      <w:bookmarkEnd w:id="309"/>
      <w:r w:rsidRPr="00BE3C51">
        <w:rPr>
          <w:rFonts w:ascii="Times New Roman" w:hAnsi="Times New Roman" w:cs="Times New Roman"/>
          <w:sz w:val="44"/>
          <w:szCs w:val="44"/>
        </w:rPr>
        <w:t>一般条款</w:t>
      </w:r>
    </w:p>
    <w:p w14:paraId="1535090F" w14:textId="77777777" w:rsidR="005C681A" w:rsidRDefault="005C681A" w:rsidP="005C681A">
      <w:pPr>
        <w:spacing w:line="560" w:lineRule="exact"/>
        <w:rPr>
          <w:rFonts w:ascii="仿宋_GB2312" w:eastAsia="仿宋_GB2312" w:hAnsi="仿宋"/>
          <w:color w:val="000000"/>
          <w:sz w:val="32"/>
          <w:szCs w:val="32"/>
        </w:rPr>
      </w:pPr>
    </w:p>
    <w:p w14:paraId="2EA94BA2"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t>甲方（委托人）：北京市投资促进局</w:t>
      </w:r>
    </w:p>
    <w:p w14:paraId="2FC74EC2"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0C253834"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t>乙方（受托人）：</w:t>
      </w:r>
    </w:p>
    <w:p w14:paraId="0AE9E08F"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4958943B"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甲乙双方经友好协商，现甲方委托乙方就“《投资北京●2017》策划设计、排版编辑、印刷”项目达成如下协议：</w:t>
      </w:r>
    </w:p>
    <w:p w14:paraId="663B83CF"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143C7704" w14:textId="77777777" w:rsidR="005C681A" w:rsidRPr="005C681A" w:rsidRDefault="005C681A" w:rsidP="005C681A">
      <w:pPr>
        <w:spacing w:line="360" w:lineRule="auto"/>
        <w:ind w:firstLineChars="200" w:firstLine="422"/>
        <w:rPr>
          <w:rFonts w:asciiTheme="minorEastAsia" w:hAnsiTheme="minorEastAsia"/>
          <w:b/>
          <w:bCs/>
          <w:color w:val="000000"/>
          <w:szCs w:val="21"/>
        </w:rPr>
      </w:pPr>
      <w:r w:rsidRPr="005C681A">
        <w:rPr>
          <w:rFonts w:asciiTheme="minorEastAsia" w:hAnsiTheme="minorEastAsia" w:hint="eastAsia"/>
          <w:b/>
          <w:bCs/>
          <w:color w:val="000000"/>
          <w:szCs w:val="21"/>
        </w:rPr>
        <w:t>第一条 主要内容</w:t>
      </w:r>
    </w:p>
    <w:p w14:paraId="6EAE8D9F"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投资北京●2017》重点围绕北京“有什么”、能“给什么”两个维度，全面介绍北京推动城市经济社会发展取得新成就，向潜在投资人和企业描述经济发展蓝图和投资机遇，吸引符合城市战略定位的投资人和企业在京投资发展。拟分为5个部分，分别是今日北京、投资北京、重点发展产业、投资政策、配套服务，主要内容包括：</w:t>
      </w:r>
    </w:p>
    <w:p w14:paraId="397BFD4E" w14:textId="77777777" w:rsidR="005C681A" w:rsidRPr="005C681A" w:rsidRDefault="005C681A" w:rsidP="005C681A">
      <w:pPr>
        <w:spacing w:line="360" w:lineRule="auto"/>
        <w:ind w:firstLineChars="200" w:firstLine="422"/>
        <w:rPr>
          <w:rFonts w:asciiTheme="minorEastAsia" w:hAnsiTheme="minorEastAsia"/>
          <w:color w:val="000000"/>
          <w:szCs w:val="21"/>
        </w:rPr>
      </w:pPr>
      <w:r w:rsidRPr="005C681A">
        <w:rPr>
          <w:rFonts w:asciiTheme="minorEastAsia" w:hAnsiTheme="minorEastAsia" w:hint="eastAsia"/>
          <w:b/>
          <w:bCs/>
          <w:color w:val="000000"/>
          <w:szCs w:val="21"/>
        </w:rPr>
        <w:t>一是</w:t>
      </w:r>
      <w:r w:rsidRPr="005C681A">
        <w:rPr>
          <w:rFonts w:asciiTheme="minorEastAsia" w:hAnsiTheme="minorEastAsia" w:hint="eastAsia"/>
          <w:color w:val="000000"/>
          <w:szCs w:val="21"/>
        </w:rPr>
        <w:t>“今日北京”。包括北京概况、经济发展、重点产业等内容。</w:t>
      </w:r>
    </w:p>
    <w:p w14:paraId="64B16C94" w14:textId="77777777" w:rsidR="005C681A" w:rsidRPr="005C681A" w:rsidRDefault="005C681A" w:rsidP="005C681A">
      <w:pPr>
        <w:spacing w:line="360" w:lineRule="auto"/>
        <w:ind w:firstLineChars="200" w:firstLine="422"/>
        <w:rPr>
          <w:rFonts w:asciiTheme="minorEastAsia" w:hAnsiTheme="minorEastAsia"/>
          <w:color w:val="000000"/>
          <w:szCs w:val="21"/>
        </w:rPr>
      </w:pPr>
      <w:r w:rsidRPr="005C681A">
        <w:rPr>
          <w:rFonts w:asciiTheme="minorEastAsia" w:hAnsiTheme="minorEastAsia" w:hint="eastAsia"/>
          <w:b/>
          <w:bCs/>
          <w:color w:val="000000"/>
          <w:szCs w:val="21"/>
        </w:rPr>
        <w:t>二是</w:t>
      </w:r>
      <w:r w:rsidRPr="005C681A">
        <w:rPr>
          <w:rFonts w:asciiTheme="minorEastAsia" w:hAnsiTheme="minorEastAsia" w:hint="eastAsia"/>
          <w:color w:val="000000"/>
          <w:szCs w:val="21"/>
        </w:rPr>
        <w:t>“投资北京”。包括城市竞争力、外资在北京、案例分析等内容。</w:t>
      </w:r>
    </w:p>
    <w:p w14:paraId="059F6267" w14:textId="77777777" w:rsidR="005C681A" w:rsidRPr="005C681A" w:rsidRDefault="005C681A" w:rsidP="005C681A">
      <w:pPr>
        <w:spacing w:line="360" w:lineRule="auto"/>
        <w:ind w:firstLineChars="200" w:firstLine="422"/>
        <w:rPr>
          <w:rFonts w:asciiTheme="minorEastAsia" w:hAnsiTheme="minorEastAsia"/>
          <w:color w:val="000000"/>
          <w:szCs w:val="21"/>
        </w:rPr>
      </w:pPr>
      <w:r w:rsidRPr="005C681A">
        <w:rPr>
          <w:rFonts w:asciiTheme="minorEastAsia" w:hAnsiTheme="minorEastAsia" w:hint="eastAsia"/>
          <w:b/>
          <w:bCs/>
          <w:color w:val="000000"/>
          <w:szCs w:val="21"/>
        </w:rPr>
        <w:t>三是</w:t>
      </w:r>
      <w:r w:rsidRPr="005C681A">
        <w:rPr>
          <w:rFonts w:asciiTheme="minorEastAsia" w:hAnsiTheme="minorEastAsia" w:hint="eastAsia"/>
          <w:color w:val="000000"/>
          <w:szCs w:val="21"/>
        </w:rPr>
        <w:t>“重点发展产业”。包括“高精尖”十大产业、服务业扩大开放六大重点领域等产业。</w:t>
      </w:r>
    </w:p>
    <w:p w14:paraId="4E8ECDD4" w14:textId="77777777" w:rsidR="005C681A" w:rsidRPr="005C681A" w:rsidRDefault="005C681A" w:rsidP="005C681A">
      <w:pPr>
        <w:spacing w:line="360" w:lineRule="auto"/>
        <w:ind w:firstLineChars="200" w:firstLine="422"/>
        <w:rPr>
          <w:rFonts w:asciiTheme="minorEastAsia" w:hAnsiTheme="minorEastAsia"/>
          <w:color w:val="000000"/>
          <w:szCs w:val="21"/>
        </w:rPr>
      </w:pPr>
      <w:r w:rsidRPr="005C681A">
        <w:rPr>
          <w:rFonts w:asciiTheme="minorEastAsia" w:hAnsiTheme="minorEastAsia" w:hint="eastAsia"/>
          <w:b/>
          <w:bCs/>
          <w:color w:val="000000"/>
          <w:szCs w:val="21"/>
        </w:rPr>
        <w:t>四是</w:t>
      </w:r>
      <w:r w:rsidRPr="005C681A">
        <w:rPr>
          <w:rFonts w:asciiTheme="minorEastAsia" w:hAnsiTheme="minorEastAsia" w:hint="eastAsia"/>
          <w:color w:val="000000"/>
          <w:szCs w:val="21"/>
        </w:rPr>
        <w:t>“投资政策”。包括总部经济政策、服务业扩大开放政策、“高精尖”十大产业、人才引进、优化营商环境“9+N”政策体系等内容。</w:t>
      </w:r>
    </w:p>
    <w:p w14:paraId="577B11A2" w14:textId="77777777" w:rsidR="005C681A" w:rsidRPr="005C681A" w:rsidRDefault="005C681A" w:rsidP="005C681A">
      <w:pPr>
        <w:spacing w:line="360" w:lineRule="auto"/>
        <w:ind w:firstLineChars="200" w:firstLine="422"/>
        <w:rPr>
          <w:rFonts w:asciiTheme="minorEastAsia" w:hAnsiTheme="minorEastAsia"/>
          <w:color w:val="000000"/>
          <w:szCs w:val="21"/>
        </w:rPr>
      </w:pPr>
      <w:r w:rsidRPr="005C681A">
        <w:rPr>
          <w:rFonts w:asciiTheme="minorEastAsia" w:hAnsiTheme="minorEastAsia" w:hint="eastAsia"/>
          <w:b/>
          <w:bCs/>
          <w:color w:val="000000"/>
          <w:szCs w:val="21"/>
        </w:rPr>
        <w:t>五是</w:t>
      </w:r>
      <w:r w:rsidRPr="005C681A">
        <w:rPr>
          <w:rFonts w:asciiTheme="minorEastAsia" w:hAnsiTheme="minorEastAsia" w:hint="eastAsia"/>
          <w:color w:val="000000"/>
          <w:szCs w:val="21"/>
        </w:rPr>
        <w:t>“配套服务”。包括人力资源、商业设施、生活配套和公共事业费用等；项目核准和备案、工商登记、税务管理等办事流程；市及各区投资促进机构、“三城一区”联系方式；北京市地图和地铁线路图等内容。</w:t>
      </w:r>
    </w:p>
    <w:p w14:paraId="276068F7"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投资北京●2017》主要面向投资人和企业，特别是境外投资人和企业。因此，建议在设计风格上，突出国际标准、中国风格、北京特色，并配相关图片，以展示迈向中华民族伟大复兴的大国首都、国际一流的和谐宜居之都的形象。在制作方式上，采取了中英文合并成书的方式，即两面均为正面，一面为中文、一面为英文，方便不同读者阅读。</w:t>
      </w:r>
    </w:p>
    <w:p w14:paraId="38A7A1E6" w14:textId="77777777" w:rsidR="005C681A" w:rsidRPr="005C681A" w:rsidRDefault="005C681A" w:rsidP="005C681A">
      <w:pPr>
        <w:spacing w:line="360" w:lineRule="auto"/>
        <w:ind w:left="567"/>
        <w:rPr>
          <w:rFonts w:asciiTheme="minorEastAsia" w:hAnsiTheme="minorEastAsia"/>
          <w:b/>
          <w:szCs w:val="21"/>
        </w:rPr>
      </w:pPr>
    </w:p>
    <w:p w14:paraId="11FACA0D" w14:textId="77777777" w:rsidR="005C681A" w:rsidRPr="005C681A" w:rsidRDefault="005C681A" w:rsidP="005C681A">
      <w:pPr>
        <w:spacing w:line="360" w:lineRule="auto"/>
        <w:ind w:left="567"/>
        <w:rPr>
          <w:rFonts w:asciiTheme="minorEastAsia" w:hAnsiTheme="minorEastAsia"/>
          <w:b/>
          <w:szCs w:val="21"/>
        </w:rPr>
      </w:pPr>
      <w:r w:rsidRPr="005C681A">
        <w:rPr>
          <w:rFonts w:asciiTheme="minorEastAsia" w:hAnsiTheme="minorEastAsia" w:hint="eastAsia"/>
          <w:b/>
          <w:szCs w:val="21"/>
        </w:rPr>
        <w:t>第二条 委托事项</w:t>
      </w:r>
    </w:p>
    <w:p w14:paraId="5D2611DD" w14:textId="77777777"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1.《投资北京●2017》内容策划、设计、排版；</w:t>
      </w:r>
    </w:p>
    <w:p w14:paraId="18882D85" w14:textId="77777777"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2.《投资北京●2017》资料采集、文稿撰写、编辑校对；</w:t>
      </w:r>
    </w:p>
    <w:p w14:paraId="3B46FFD0" w14:textId="77777777"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3.《投资北京●2017》专家审稿；</w:t>
      </w:r>
    </w:p>
    <w:p w14:paraId="2DD0A6C1" w14:textId="77777777"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lastRenderedPageBreak/>
        <w:t>4.《投资北京●2017》印刷。</w:t>
      </w:r>
    </w:p>
    <w:p w14:paraId="389A0BF0"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08C8B727" w14:textId="77777777" w:rsidR="005C681A" w:rsidRPr="005C681A" w:rsidRDefault="005C681A" w:rsidP="005C681A">
      <w:pPr>
        <w:spacing w:line="360" w:lineRule="auto"/>
        <w:ind w:left="567"/>
        <w:rPr>
          <w:rFonts w:asciiTheme="minorEastAsia" w:hAnsiTheme="minorEastAsia"/>
          <w:b/>
          <w:color w:val="000000"/>
          <w:szCs w:val="21"/>
        </w:rPr>
      </w:pPr>
      <w:r w:rsidRPr="005C681A">
        <w:rPr>
          <w:rFonts w:asciiTheme="minorEastAsia" w:hAnsiTheme="minorEastAsia" w:hint="eastAsia"/>
          <w:b/>
          <w:color w:val="000000"/>
          <w:szCs w:val="21"/>
        </w:rPr>
        <w:t>第三条 授权</w:t>
      </w:r>
    </w:p>
    <w:p w14:paraId="17271927" w14:textId="77777777" w:rsidR="005C681A" w:rsidRPr="005C681A" w:rsidRDefault="005C681A" w:rsidP="005C681A">
      <w:pPr>
        <w:spacing w:line="360" w:lineRule="auto"/>
        <w:ind w:firstLine="570"/>
        <w:rPr>
          <w:rFonts w:asciiTheme="minorEastAsia" w:hAnsiTheme="minorEastAsia"/>
          <w:color w:val="000000"/>
          <w:szCs w:val="21"/>
        </w:rPr>
      </w:pPr>
      <w:r w:rsidRPr="005C681A">
        <w:rPr>
          <w:rFonts w:asciiTheme="minorEastAsia" w:hAnsiTheme="minorEastAsia" w:hint="eastAsia"/>
          <w:color w:val="000000"/>
          <w:szCs w:val="21"/>
        </w:rPr>
        <w:t>乙方仅有以上列举事项的事务处理权限，这种事务处理权并不表明乙方有权在这些事务及相关事务上有代表甲方的任何权限。非经甲方出具书面授权书，乙方不得为甲方设定任何负担和义务，不得以甲方名义从事各项业务。</w:t>
      </w:r>
    </w:p>
    <w:p w14:paraId="51FCB9AB" w14:textId="77777777" w:rsidR="005C681A" w:rsidRPr="005C681A" w:rsidRDefault="005C681A" w:rsidP="005C681A">
      <w:pPr>
        <w:spacing w:line="360" w:lineRule="auto"/>
        <w:ind w:firstLine="570"/>
        <w:rPr>
          <w:rFonts w:asciiTheme="minorEastAsia" w:hAnsiTheme="minorEastAsia"/>
          <w:color w:val="000000"/>
          <w:szCs w:val="21"/>
        </w:rPr>
      </w:pPr>
    </w:p>
    <w:p w14:paraId="676BC06B" w14:textId="77777777" w:rsidR="005C681A" w:rsidRPr="005C681A" w:rsidRDefault="005C681A" w:rsidP="005C681A">
      <w:pPr>
        <w:spacing w:line="360" w:lineRule="auto"/>
        <w:ind w:left="567"/>
        <w:rPr>
          <w:rFonts w:asciiTheme="minorEastAsia" w:hAnsiTheme="minorEastAsia"/>
          <w:b/>
          <w:color w:val="000000"/>
          <w:szCs w:val="21"/>
        </w:rPr>
      </w:pPr>
      <w:r w:rsidRPr="005C681A">
        <w:rPr>
          <w:rFonts w:asciiTheme="minorEastAsia" w:hAnsiTheme="minorEastAsia" w:hint="eastAsia"/>
          <w:b/>
          <w:color w:val="000000"/>
          <w:szCs w:val="21"/>
        </w:rPr>
        <w:t>第四条 甲方义务和责任</w:t>
      </w:r>
    </w:p>
    <w:p w14:paraId="2BC1A6E8"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1.甲方应按合同约定及时履行付款义务；</w:t>
      </w:r>
    </w:p>
    <w:p w14:paraId="3F2CEA8C"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2.甲方应协助乙方提供相关材料、办理所需手续等；</w:t>
      </w:r>
    </w:p>
    <w:p w14:paraId="392ED5A6"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3.甲方参与</w:t>
      </w:r>
      <w:r w:rsidRPr="005C681A">
        <w:rPr>
          <w:rFonts w:asciiTheme="minorEastAsia" w:hAnsiTheme="minorEastAsia" w:hint="eastAsia"/>
          <w:szCs w:val="21"/>
        </w:rPr>
        <w:t>《投资北京●2017》</w:t>
      </w:r>
      <w:r w:rsidRPr="005C681A">
        <w:rPr>
          <w:rFonts w:asciiTheme="minorEastAsia" w:hAnsiTheme="minorEastAsia" w:hint="eastAsia"/>
          <w:color w:val="000000"/>
          <w:szCs w:val="21"/>
        </w:rPr>
        <w:t>的策划、设计等工作；</w:t>
      </w:r>
    </w:p>
    <w:p w14:paraId="54C72482"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4.甲方负责</w:t>
      </w:r>
      <w:r w:rsidRPr="005C681A">
        <w:rPr>
          <w:rFonts w:asciiTheme="minorEastAsia" w:hAnsiTheme="minorEastAsia" w:hint="eastAsia"/>
          <w:szCs w:val="21"/>
        </w:rPr>
        <w:t>《投资北京●2017》</w:t>
      </w:r>
      <w:r w:rsidRPr="005C681A">
        <w:rPr>
          <w:rFonts w:asciiTheme="minorEastAsia" w:hAnsiTheme="minorEastAsia" w:hint="eastAsia"/>
          <w:color w:val="000000"/>
          <w:szCs w:val="21"/>
        </w:rPr>
        <w:t>的设计确认和内容审定等工作。</w:t>
      </w:r>
    </w:p>
    <w:p w14:paraId="76D07BF2"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372FE242" w14:textId="77777777" w:rsidR="005C681A" w:rsidRPr="005C681A" w:rsidRDefault="005C681A" w:rsidP="005C681A">
      <w:pPr>
        <w:spacing w:line="360" w:lineRule="auto"/>
        <w:ind w:left="567"/>
        <w:rPr>
          <w:rFonts w:asciiTheme="minorEastAsia" w:hAnsiTheme="minorEastAsia"/>
          <w:b/>
          <w:color w:val="000000"/>
          <w:szCs w:val="21"/>
        </w:rPr>
      </w:pPr>
      <w:r w:rsidRPr="005C681A">
        <w:rPr>
          <w:rFonts w:asciiTheme="minorEastAsia" w:hAnsiTheme="minorEastAsia" w:hint="eastAsia"/>
          <w:b/>
          <w:color w:val="000000"/>
          <w:szCs w:val="21"/>
        </w:rPr>
        <w:t>第五条 乙方义务和责任</w:t>
      </w:r>
    </w:p>
    <w:p w14:paraId="4307D4D2"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1.乙方应按照双方约定的质量及进度要求完成委托事项；</w:t>
      </w:r>
    </w:p>
    <w:p w14:paraId="1E7C43C6"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2.在授权范围内办理委托事务，对于超越权限的事务，甲方可以拒绝接受或承认，对由此而产生的责任由乙方承担；</w:t>
      </w:r>
    </w:p>
    <w:p w14:paraId="2040C159"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3.乙方应当不迟延地向甲方报告委托事项的进展情况，答复甲方的询问，或就重大事项提出书面报告；</w:t>
      </w:r>
    </w:p>
    <w:p w14:paraId="6F463292"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4.乙方负责</w:t>
      </w:r>
      <w:r w:rsidRPr="005C681A">
        <w:rPr>
          <w:rFonts w:asciiTheme="minorEastAsia" w:hAnsiTheme="minorEastAsia" w:hint="eastAsia"/>
          <w:szCs w:val="21"/>
        </w:rPr>
        <w:t>《投资北京●2017》</w:t>
      </w:r>
      <w:r w:rsidRPr="005C681A">
        <w:rPr>
          <w:rFonts w:asciiTheme="minorEastAsia" w:hAnsiTheme="minorEastAsia" w:hint="eastAsia"/>
          <w:color w:val="000000"/>
          <w:szCs w:val="21"/>
        </w:rPr>
        <w:t>整体形象创意、策划与设计、内容编辑等工作。创意策划与设计和内容需经甲方确认；</w:t>
      </w:r>
    </w:p>
    <w:p w14:paraId="730EF090"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5.乙方负责完成</w:t>
      </w:r>
      <w:r w:rsidRPr="005C681A">
        <w:rPr>
          <w:rFonts w:asciiTheme="minorEastAsia" w:hAnsiTheme="minorEastAsia" w:hint="eastAsia"/>
          <w:szCs w:val="21"/>
        </w:rPr>
        <w:t>《投资北京●2017》</w:t>
      </w:r>
      <w:r w:rsidRPr="005C681A">
        <w:rPr>
          <w:rFonts w:asciiTheme="minorEastAsia" w:hAnsiTheme="minorEastAsia" w:hint="eastAsia"/>
          <w:color w:val="000000"/>
          <w:szCs w:val="21"/>
        </w:rPr>
        <w:t>的内容策划、资料采编、文稿撰写、印刷等工作。内容需按照双方商定的内容完成，若甲方偶有专门的主题要求，需按甲方要求完成主题内容的策划组稿工作。</w:t>
      </w:r>
    </w:p>
    <w:p w14:paraId="1F2FC950"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074AC56D" w14:textId="77777777" w:rsidR="005C681A" w:rsidRPr="005C681A" w:rsidRDefault="005C681A" w:rsidP="005C681A">
      <w:pPr>
        <w:spacing w:line="360" w:lineRule="auto"/>
        <w:ind w:left="567"/>
        <w:rPr>
          <w:rFonts w:asciiTheme="minorEastAsia" w:hAnsiTheme="minorEastAsia"/>
          <w:b/>
          <w:szCs w:val="21"/>
        </w:rPr>
      </w:pPr>
      <w:r w:rsidRPr="005C681A">
        <w:rPr>
          <w:rFonts w:asciiTheme="minorEastAsia" w:hAnsiTheme="minorEastAsia" w:hint="eastAsia"/>
          <w:b/>
          <w:szCs w:val="21"/>
        </w:rPr>
        <w:t>第六条 费用及报酬</w:t>
      </w:r>
    </w:p>
    <w:p w14:paraId="5A84A563" w14:textId="162AB712" w:rsidR="005C681A" w:rsidRPr="005C681A" w:rsidRDefault="005C681A" w:rsidP="005C681A">
      <w:pPr>
        <w:numPr>
          <w:ilvl w:val="0"/>
          <w:numId w:val="8"/>
        </w:numPr>
        <w:spacing w:line="360" w:lineRule="auto"/>
        <w:ind w:firstLineChars="200" w:firstLine="420"/>
        <w:rPr>
          <w:rFonts w:asciiTheme="minorEastAsia" w:hAnsiTheme="minorEastAsia"/>
          <w:szCs w:val="21"/>
        </w:rPr>
      </w:pPr>
      <w:r w:rsidRPr="005C681A">
        <w:rPr>
          <w:rFonts w:asciiTheme="minorEastAsia" w:hAnsiTheme="minorEastAsia" w:hint="eastAsia"/>
          <w:szCs w:val="21"/>
        </w:rPr>
        <w:t>《投资北京●2017》杂志编辑制作、设计、编辑、印刷及其他费用共计人民币</w:t>
      </w:r>
      <w:r>
        <w:rPr>
          <w:rFonts w:asciiTheme="minorEastAsia" w:hAnsiTheme="minorEastAsia"/>
          <w:szCs w:val="21"/>
          <w:u w:val="single"/>
        </w:rPr>
        <w:t xml:space="preserve">      </w:t>
      </w:r>
      <w:r w:rsidRPr="005C681A">
        <w:rPr>
          <w:rFonts w:asciiTheme="minorEastAsia" w:hAnsiTheme="minorEastAsia" w:hint="eastAsia"/>
          <w:szCs w:val="21"/>
        </w:rPr>
        <w:t>万元。（大写</w:t>
      </w:r>
      <w:r>
        <w:rPr>
          <w:rFonts w:asciiTheme="minorEastAsia" w:hAnsiTheme="minorEastAsia" w:hint="eastAsia"/>
          <w:szCs w:val="21"/>
        </w:rPr>
        <w:t>：</w:t>
      </w:r>
      <w:r>
        <w:rPr>
          <w:rFonts w:asciiTheme="minorEastAsia" w:hAnsiTheme="minorEastAsia"/>
          <w:szCs w:val="21"/>
          <w:u w:val="single"/>
        </w:rPr>
        <w:t xml:space="preserve">       </w:t>
      </w:r>
      <w:r w:rsidRPr="005C681A">
        <w:rPr>
          <w:rFonts w:asciiTheme="minorEastAsia" w:hAnsiTheme="minorEastAsia" w:hint="eastAsia"/>
          <w:szCs w:val="21"/>
        </w:rPr>
        <w:t>万元整 ）。</w:t>
      </w:r>
    </w:p>
    <w:p w14:paraId="2DC9A90C" w14:textId="77777777" w:rsidR="005C681A" w:rsidRPr="005C681A" w:rsidRDefault="005C681A" w:rsidP="005C681A">
      <w:pPr>
        <w:numPr>
          <w:ilvl w:val="0"/>
          <w:numId w:val="8"/>
        </w:numPr>
        <w:spacing w:line="360" w:lineRule="auto"/>
        <w:ind w:firstLineChars="200" w:firstLine="420"/>
        <w:rPr>
          <w:rFonts w:asciiTheme="minorEastAsia" w:hAnsiTheme="minorEastAsia"/>
          <w:szCs w:val="21"/>
        </w:rPr>
      </w:pPr>
      <w:r w:rsidRPr="005C681A">
        <w:rPr>
          <w:rFonts w:asciiTheme="minorEastAsia" w:hAnsiTheme="minorEastAsia" w:hint="eastAsia"/>
          <w:szCs w:val="21"/>
        </w:rPr>
        <w:t>项目经费分次拨付：</w:t>
      </w:r>
    </w:p>
    <w:p w14:paraId="2C670249" w14:textId="39259AAF"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1．签订本合同书后15个工作日内，甲方向乙方支付60 %的经费，共计</w:t>
      </w:r>
      <w:r>
        <w:rPr>
          <w:rFonts w:asciiTheme="minorEastAsia" w:hAnsiTheme="minorEastAsia"/>
          <w:szCs w:val="21"/>
          <w:u w:val="single"/>
        </w:rPr>
        <w:t xml:space="preserve">    </w:t>
      </w:r>
      <w:r w:rsidRPr="005C681A">
        <w:rPr>
          <w:rFonts w:asciiTheme="minorEastAsia" w:hAnsiTheme="minorEastAsia" w:hint="eastAsia"/>
          <w:szCs w:val="21"/>
        </w:rPr>
        <w:t>万元（大写：人</w:t>
      </w:r>
      <w:r w:rsidRPr="005C681A">
        <w:rPr>
          <w:rFonts w:asciiTheme="minorEastAsia" w:hAnsiTheme="minorEastAsia" w:hint="eastAsia"/>
          <w:szCs w:val="21"/>
        </w:rPr>
        <w:lastRenderedPageBreak/>
        <w:t>民币</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5C681A">
        <w:rPr>
          <w:rFonts w:asciiTheme="minorEastAsia" w:hAnsiTheme="minorEastAsia" w:hint="eastAsia"/>
          <w:szCs w:val="21"/>
        </w:rPr>
        <w:t>万元整）。</w:t>
      </w:r>
    </w:p>
    <w:p w14:paraId="06CF6498" w14:textId="0957419F"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2．《投资北京●2017》正式印刷完毕后，甲方即向乙方支付合同尾款费用即人民币</w:t>
      </w:r>
      <w:r>
        <w:rPr>
          <w:rFonts w:asciiTheme="minorEastAsia" w:hAnsiTheme="minorEastAsia"/>
          <w:szCs w:val="21"/>
          <w:u w:val="single"/>
        </w:rPr>
        <w:t xml:space="preserve">    </w:t>
      </w:r>
      <w:r w:rsidRPr="005C681A">
        <w:rPr>
          <w:rFonts w:asciiTheme="minorEastAsia" w:hAnsiTheme="minorEastAsia" w:hint="eastAsia"/>
          <w:szCs w:val="21"/>
        </w:rPr>
        <w:t>万元（大写：人民币</w:t>
      </w:r>
      <w:r>
        <w:rPr>
          <w:rFonts w:asciiTheme="minorEastAsia" w:hAnsiTheme="minorEastAsia" w:hint="eastAsia"/>
          <w:szCs w:val="21"/>
          <w:u w:val="single"/>
        </w:rPr>
        <w:t xml:space="preserve">    </w:t>
      </w:r>
      <w:r w:rsidRPr="005C681A">
        <w:rPr>
          <w:rFonts w:asciiTheme="minorEastAsia" w:hAnsiTheme="minorEastAsia" w:hint="eastAsia"/>
          <w:szCs w:val="21"/>
        </w:rPr>
        <w:t>万元整）。</w:t>
      </w:r>
    </w:p>
    <w:p w14:paraId="5D52C5ED" w14:textId="77777777" w:rsidR="005C681A" w:rsidRPr="005C681A" w:rsidRDefault="005C681A" w:rsidP="005C681A">
      <w:pPr>
        <w:spacing w:line="360" w:lineRule="auto"/>
        <w:ind w:firstLineChars="200" w:firstLine="420"/>
        <w:rPr>
          <w:rFonts w:asciiTheme="minorEastAsia" w:hAnsiTheme="minorEastAsia"/>
          <w:szCs w:val="21"/>
        </w:rPr>
      </w:pPr>
      <w:r w:rsidRPr="005C681A">
        <w:rPr>
          <w:rFonts w:asciiTheme="minorEastAsia" w:hAnsiTheme="minorEastAsia" w:hint="eastAsia"/>
          <w:szCs w:val="21"/>
        </w:rPr>
        <w:t>3.乙方在收取甲方相应款项前应向甲方提供等额发票。如乙方不能提供等额发票，则甲方有权拒绝付款，且不视为甲方违约。</w:t>
      </w:r>
    </w:p>
    <w:p w14:paraId="4B800377" w14:textId="77777777" w:rsidR="005C681A" w:rsidRPr="005C681A" w:rsidRDefault="005C681A" w:rsidP="005C681A">
      <w:pPr>
        <w:spacing w:line="360" w:lineRule="auto"/>
        <w:ind w:firstLineChars="200" w:firstLine="420"/>
        <w:rPr>
          <w:rFonts w:asciiTheme="minorEastAsia" w:hAnsiTheme="minorEastAsia"/>
          <w:szCs w:val="21"/>
        </w:rPr>
      </w:pPr>
    </w:p>
    <w:p w14:paraId="0911DB6D" w14:textId="77777777" w:rsidR="005C681A" w:rsidRPr="005C681A" w:rsidRDefault="005C681A" w:rsidP="005C681A">
      <w:pPr>
        <w:spacing w:line="360" w:lineRule="auto"/>
        <w:ind w:left="567"/>
        <w:rPr>
          <w:rFonts w:asciiTheme="minorEastAsia" w:hAnsiTheme="minorEastAsia"/>
          <w:b/>
          <w:color w:val="000000"/>
          <w:szCs w:val="21"/>
        </w:rPr>
      </w:pPr>
      <w:r w:rsidRPr="005C681A">
        <w:rPr>
          <w:rFonts w:asciiTheme="minorEastAsia" w:hAnsiTheme="minorEastAsia" w:hint="eastAsia"/>
          <w:b/>
          <w:color w:val="000000"/>
          <w:szCs w:val="21"/>
        </w:rPr>
        <w:t>第七条 保密</w:t>
      </w:r>
    </w:p>
    <w:p w14:paraId="0D1BAD5B" w14:textId="77777777" w:rsidR="005C681A" w:rsidRPr="005C681A" w:rsidRDefault="005C681A" w:rsidP="005C681A">
      <w:pPr>
        <w:pStyle w:val="af"/>
        <w:spacing w:line="360" w:lineRule="auto"/>
        <w:ind w:firstLine="640"/>
        <w:rPr>
          <w:rFonts w:asciiTheme="minorEastAsia" w:hAnsiTheme="minorEastAsia"/>
          <w:color w:val="000000"/>
          <w:szCs w:val="21"/>
        </w:rPr>
      </w:pPr>
      <w:r w:rsidRPr="005C681A">
        <w:rPr>
          <w:rFonts w:asciiTheme="minorEastAsia" w:hAnsiTheme="minorEastAsia" w:hint="eastAsia"/>
          <w:color w:val="000000"/>
          <w:szCs w:val="21"/>
        </w:rPr>
        <w:t>乙方因本合同的履行而知悉或取得的甲方的资料和信息，应视为秘密，除非法律要求或事先取得甲方的书面同意，不得将其披露给任何第三方，或用于本合同以外的用途。</w:t>
      </w:r>
    </w:p>
    <w:p w14:paraId="79D63DD8" w14:textId="77777777" w:rsidR="005C681A" w:rsidRPr="005C681A" w:rsidRDefault="005C681A" w:rsidP="005C681A">
      <w:pPr>
        <w:pStyle w:val="af"/>
        <w:spacing w:line="360" w:lineRule="auto"/>
        <w:ind w:firstLine="640"/>
        <w:rPr>
          <w:rFonts w:asciiTheme="minorEastAsia" w:hAnsiTheme="minorEastAsia"/>
          <w:color w:val="000000"/>
          <w:szCs w:val="21"/>
        </w:rPr>
      </w:pPr>
      <w:r w:rsidRPr="005C681A">
        <w:rPr>
          <w:rFonts w:asciiTheme="minorEastAsia" w:hAnsiTheme="minorEastAsia" w:hint="eastAsia"/>
          <w:color w:val="000000"/>
          <w:szCs w:val="21"/>
        </w:rPr>
        <w:t>保密条款不受合同期限限制。</w:t>
      </w:r>
    </w:p>
    <w:p w14:paraId="2B0F73BE" w14:textId="77777777" w:rsidR="005C681A" w:rsidRPr="005C681A" w:rsidRDefault="005C681A" w:rsidP="005C681A">
      <w:pPr>
        <w:pStyle w:val="af"/>
        <w:spacing w:line="360" w:lineRule="auto"/>
        <w:ind w:firstLine="640"/>
        <w:rPr>
          <w:rFonts w:asciiTheme="minorEastAsia" w:hAnsiTheme="minorEastAsia"/>
          <w:color w:val="000000"/>
          <w:szCs w:val="21"/>
        </w:rPr>
      </w:pPr>
    </w:p>
    <w:p w14:paraId="0AD805A3" w14:textId="77777777" w:rsidR="005C681A" w:rsidRPr="005C681A" w:rsidRDefault="005C681A" w:rsidP="005C681A">
      <w:pPr>
        <w:spacing w:line="360" w:lineRule="auto"/>
        <w:ind w:left="567"/>
        <w:rPr>
          <w:rFonts w:asciiTheme="minorEastAsia" w:hAnsiTheme="minorEastAsia"/>
          <w:b/>
          <w:color w:val="000000"/>
          <w:spacing w:val="-10"/>
          <w:szCs w:val="21"/>
        </w:rPr>
      </w:pPr>
      <w:r w:rsidRPr="005C681A">
        <w:rPr>
          <w:rFonts w:asciiTheme="minorEastAsia" w:hAnsiTheme="minorEastAsia" w:hint="eastAsia"/>
          <w:b/>
          <w:color w:val="000000"/>
          <w:spacing w:val="-10"/>
          <w:szCs w:val="21"/>
        </w:rPr>
        <w:t>第八条 违约赔偿</w:t>
      </w:r>
    </w:p>
    <w:p w14:paraId="1C5CE7E1" w14:textId="77777777" w:rsidR="005C681A" w:rsidRPr="005C681A" w:rsidRDefault="005C681A" w:rsidP="005C681A">
      <w:pPr>
        <w:pStyle w:val="af"/>
        <w:spacing w:line="360" w:lineRule="auto"/>
        <w:ind w:firstLine="640"/>
        <w:rPr>
          <w:rFonts w:asciiTheme="minorEastAsia" w:hAnsiTheme="minorEastAsia"/>
          <w:color w:val="000000"/>
          <w:szCs w:val="21"/>
        </w:rPr>
      </w:pPr>
      <w:r w:rsidRPr="005C681A">
        <w:rPr>
          <w:rFonts w:asciiTheme="minorEastAsia" w:hAnsiTheme="minorEastAsia" w:hint="eastAsia"/>
          <w:color w:val="000000"/>
          <w:szCs w:val="21"/>
        </w:rPr>
        <w:t>任何一方的违约行为造成另一方的损害，受害方有权要求对方赔偿。</w:t>
      </w:r>
    </w:p>
    <w:p w14:paraId="333855EA" w14:textId="77777777" w:rsidR="005C681A" w:rsidRPr="005C681A" w:rsidRDefault="005C681A" w:rsidP="005C681A">
      <w:pPr>
        <w:pStyle w:val="af"/>
        <w:spacing w:line="360" w:lineRule="auto"/>
        <w:ind w:firstLine="640"/>
        <w:rPr>
          <w:rFonts w:asciiTheme="minorEastAsia" w:hAnsiTheme="minorEastAsia"/>
          <w:color w:val="000000"/>
          <w:szCs w:val="21"/>
        </w:rPr>
      </w:pPr>
    </w:p>
    <w:p w14:paraId="1344CE2C" w14:textId="77777777" w:rsidR="005C681A" w:rsidRPr="005C681A" w:rsidRDefault="005C681A" w:rsidP="005C681A">
      <w:pPr>
        <w:spacing w:line="360" w:lineRule="auto"/>
        <w:ind w:left="567"/>
        <w:rPr>
          <w:rFonts w:asciiTheme="minorEastAsia" w:hAnsiTheme="minorEastAsia"/>
          <w:b/>
          <w:color w:val="000000"/>
          <w:szCs w:val="21"/>
        </w:rPr>
      </w:pPr>
      <w:r w:rsidRPr="005C681A">
        <w:rPr>
          <w:rFonts w:asciiTheme="minorEastAsia" w:hAnsiTheme="minorEastAsia" w:hint="eastAsia"/>
          <w:b/>
          <w:color w:val="000000"/>
          <w:szCs w:val="21"/>
        </w:rPr>
        <w:t>第九条 解除与终止</w:t>
      </w:r>
    </w:p>
    <w:p w14:paraId="51A6317E"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任何一方不得无故解除合同，因解除合同给对方造成的损害，对方有权要求赔偿。</w:t>
      </w:r>
    </w:p>
    <w:p w14:paraId="6FC5A1DC"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0BDF7521"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t>第十条 争议解决</w:t>
      </w:r>
    </w:p>
    <w:p w14:paraId="169D1E60"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双方因履行本协议而发生的任何争议，应尽可能协商解决。如协商不成，任何一方有权提请北京仲裁委员会仲裁解决。</w:t>
      </w:r>
    </w:p>
    <w:p w14:paraId="24A302DF"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1CB1EF1E"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t>第十一条  期限及生效</w:t>
      </w:r>
    </w:p>
    <w:p w14:paraId="712F1E06" w14:textId="48290AD2"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本合同委托期限为2018年</w:t>
      </w:r>
      <w:r>
        <w:rPr>
          <w:rFonts w:asciiTheme="minorEastAsia" w:hAnsiTheme="minorEastAsia"/>
          <w:color w:val="000000"/>
          <w:szCs w:val="21"/>
          <w:u w:val="single"/>
        </w:rPr>
        <w:t xml:space="preserve">  </w:t>
      </w:r>
      <w:r w:rsidRPr="005C681A">
        <w:rPr>
          <w:rFonts w:asciiTheme="minorEastAsia" w:hAnsiTheme="minorEastAsia" w:hint="eastAsia"/>
          <w:color w:val="000000"/>
          <w:szCs w:val="21"/>
        </w:rPr>
        <w:t>月</w:t>
      </w:r>
      <w:r>
        <w:rPr>
          <w:rFonts w:asciiTheme="minorEastAsia" w:hAnsiTheme="minorEastAsia"/>
          <w:color w:val="000000"/>
          <w:szCs w:val="21"/>
          <w:u w:val="single"/>
        </w:rPr>
        <w:t xml:space="preserve">  </w:t>
      </w:r>
      <w:r w:rsidRPr="005C681A">
        <w:rPr>
          <w:rFonts w:asciiTheme="minorEastAsia" w:hAnsiTheme="minorEastAsia" w:hint="eastAsia"/>
          <w:color w:val="000000"/>
          <w:szCs w:val="21"/>
        </w:rPr>
        <w:t>日至2018年12月31日。</w:t>
      </w:r>
    </w:p>
    <w:p w14:paraId="379FBB00"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如委托事项在合同期限内没有完成，乙方应延长服务期限直至完成委托事项。</w:t>
      </w:r>
    </w:p>
    <w:p w14:paraId="05D5BB5B"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本合同经双方签字盖章之日起生效。</w:t>
      </w:r>
    </w:p>
    <w:p w14:paraId="7381490E" w14:textId="77777777" w:rsidR="005C681A" w:rsidRPr="005C681A" w:rsidRDefault="005C681A" w:rsidP="005C681A">
      <w:pPr>
        <w:spacing w:line="360" w:lineRule="auto"/>
        <w:ind w:firstLineChars="200" w:firstLine="422"/>
        <w:rPr>
          <w:rFonts w:asciiTheme="minorEastAsia" w:hAnsiTheme="minorEastAsia"/>
          <w:b/>
          <w:color w:val="000000"/>
          <w:szCs w:val="21"/>
        </w:rPr>
      </w:pPr>
    </w:p>
    <w:p w14:paraId="41DC845D"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t>第十二条  修改</w:t>
      </w:r>
    </w:p>
    <w:p w14:paraId="43CEBB60"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经甲乙双方另行协商，本协议可以修改和增补。</w:t>
      </w:r>
    </w:p>
    <w:p w14:paraId="6CF738AD"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634626C7" w14:textId="77777777" w:rsidR="005C681A" w:rsidRPr="005C681A" w:rsidRDefault="005C681A" w:rsidP="005C681A">
      <w:pPr>
        <w:spacing w:line="360" w:lineRule="auto"/>
        <w:ind w:firstLineChars="200" w:firstLine="422"/>
        <w:rPr>
          <w:rFonts w:asciiTheme="minorEastAsia" w:hAnsiTheme="minorEastAsia"/>
          <w:b/>
          <w:color w:val="000000"/>
          <w:szCs w:val="21"/>
        </w:rPr>
      </w:pPr>
      <w:r w:rsidRPr="005C681A">
        <w:rPr>
          <w:rFonts w:asciiTheme="minorEastAsia" w:hAnsiTheme="minorEastAsia" w:hint="eastAsia"/>
          <w:b/>
          <w:color w:val="000000"/>
          <w:szCs w:val="21"/>
        </w:rPr>
        <w:lastRenderedPageBreak/>
        <w:t>第十三条  文本</w:t>
      </w:r>
    </w:p>
    <w:p w14:paraId="154A89B8" w14:textId="77777777" w:rsidR="005C681A" w:rsidRPr="005C681A" w:rsidRDefault="005C681A" w:rsidP="005C681A">
      <w:pPr>
        <w:spacing w:line="360" w:lineRule="auto"/>
        <w:ind w:firstLineChars="200" w:firstLine="420"/>
        <w:rPr>
          <w:rFonts w:asciiTheme="minorEastAsia" w:hAnsiTheme="minorEastAsia"/>
          <w:color w:val="000000"/>
          <w:szCs w:val="21"/>
        </w:rPr>
      </w:pPr>
      <w:r w:rsidRPr="005C681A">
        <w:rPr>
          <w:rFonts w:asciiTheme="minorEastAsia" w:hAnsiTheme="minorEastAsia" w:hint="eastAsia"/>
          <w:color w:val="000000"/>
          <w:szCs w:val="21"/>
        </w:rPr>
        <w:t>本合同一式四份，双方各执两份，具有同等法律效力。</w:t>
      </w:r>
    </w:p>
    <w:p w14:paraId="6792211F"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6C0D94D3"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60135870" w14:textId="77777777" w:rsidR="005C681A" w:rsidRPr="005C681A" w:rsidRDefault="005C681A" w:rsidP="005C681A">
      <w:pPr>
        <w:spacing w:line="360" w:lineRule="auto"/>
        <w:ind w:firstLineChars="200" w:firstLine="420"/>
        <w:rPr>
          <w:rFonts w:asciiTheme="minorEastAsia" w:hAnsiTheme="minorEastAsia"/>
          <w:color w:val="000000"/>
          <w:szCs w:val="21"/>
        </w:rPr>
      </w:pPr>
    </w:p>
    <w:p w14:paraId="6134AF34" w14:textId="77777777" w:rsidR="005C681A" w:rsidRPr="005C681A" w:rsidRDefault="005C681A" w:rsidP="005C681A">
      <w:pPr>
        <w:spacing w:line="360" w:lineRule="auto"/>
        <w:rPr>
          <w:rFonts w:asciiTheme="minorEastAsia" w:hAnsiTheme="minorEastAsia"/>
          <w:color w:val="000000"/>
          <w:szCs w:val="21"/>
        </w:rPr>
        <w:sectPr w:rsidR="005C681A" w:rsidRPr="005C681A">
          <w:footerReference w:type="even" r:id="rId19"/>
          <w:footerReference w:type="default" r:id="rId20"/>
          <w:pgSz w:w="11906" w:h="16838"/>
          <w:pgMar w:top="1440" w:right="1558" w:bottom="1276" w:left="1418" w:header="851" w:footer="992" w:gutter="0"/>
          <w:cols w:space="720"/>
          <w:docGrid w:type="lines" w:linePitch="312"/>
        </w:sectPr>
      </w:pPr>
    </w:p>
    <w:p w14:paraId="3D325B05" w14:textId="77777777" w:rsidR="005C681A" w:rsidRPr="005C681A" w:rsidRDefault="005C681A" w:rsidP="005C681A">
      <w:pPr>
        <w:spacing w:line="360" w:lineRule="auto"/>
        <w:rPr>
          <w:rFonts w:asciiTheme="minorEastAsia" w:hAnsiTheme="minorEastAsia"/>
          <w:color w:val="000000"/>
          <w:szCs w:val="21"/>
        </w:rPr>
      </w:pPr>
      <w:r w:rsidRPr="005C681A">
        <w:rPr>
          <w:rFonts w:asciiTheme="minorEastAsia" w:hAnsiTheme="minorEastAsia" w:hint="eastAsia"/>
          <w:color w:val="000000"/>
          <w:szCs w:val="21"/>
        </w:rPr>
        <w:lastRenderedPageBreak/>
        <w:t>甲方：北京市投资促进局</w:t>
      </w:r>
    </w:p>
    <w:p w14:paraId="4FDAB5B1" w14:textId="77777777" w:rsidR="005C681A" w:rsidRPr="005C681A" w:rsidRDefault="005C681A" w:rsidP="005C681A">
      <w:pPr>
        <w:spacing w:line="360" w:lineRule="auto"/>
        <w:rPr>
          <w:rFonts w:asciiTheme="minorEastAsia" w:hAnsiTheme="minorEastAsia"/>
          <w:color w:val="000000"/>
          <w:szCs w:val="21"/>
        </w:rPr>
      </w:pPr>
    </w:p>
    <w:p w14:paraId="14793034" w14:textId="77777777" w:rsidR="005C681A" w:rsidRPr="005C681A" w:rsidRDefault="005C681A" w:rsidP="005C681A">
      <w:pPr>
        <w:spacing w:line="360" w:lineRule="auto"/>
        <w:rPr>
          <w:rFonts w:asciiTheme="minorEastAsia" w:hAnsiTheme="minorEastAsia"/>
          <w:color w:val="000000"/>
          <w:szCs w:val="21"/>
        </w:rPr>
      </w:pPr>
    </w:p>
    <w:p w14:paraId="083AF9C2" w14:textId="77777777" w:rsidR="005C681A" w:rsidRPr="005C681A" w:rsidRDefault="005C681A" w:rsidP="005C681A">
      <w:pPr>
        <w:spacing w:line="360" w:lineRule="auto"/>
        <w:rPr>
          <w:rFonts w:asciiTheme="minorEastAsia" w:hAnsiTheme="minorEastAsia"/>
          <w:color w:val="000000"/>
          <w:szCs w:val="21"/>
        </w:rPr>
      </w:pPr>
      <w:r w:rsidRPr="005C681A">
        <w:rPr>
          <w:rFonts w:asciiTheme="minorEastAsia" w:hAnsiTheme="minorEastAsia" w:hint="eastAsia"/>
          <w:color w:val="000000"/>
          <w:szCs w:val="21"/>
        </w:rPr>
        <w:t>委托代理人：</w:t>
      </w:r>
    </w:p>
    <w:p w14:paraId="598C4A29" w14:textId="77777777" w:rsidR="005C681A" w:rsidRPr="005C681A" w:rsidRDefault="005C681A" w:rsidP="005C681A">
      <w:pPr>
        <w:spacing w:line="360" w:lineRule="auto"/>
        <w:rPr>
          <w:rFonts w:asciiTheme="minorEastAsia" w:hAnsiTheme="minorEastAsia"/>
          <w:color w:val="000000"/>
          <w:szCs w:val="21"/>
        </w:rPr>
      </w:pPr>
    </w:p>
    <w:p w14:paraId="7605FA0E" w14:textId="77777777" w:rsidR="005C681A" w:rsidRPr="005C681A" w:rsidRDefault="005C681A" w:rsidP="005C681A">
      <w:pPr>
        <w:spacing w:line="360" w:lineRule="auto"/>
        <w:rPr>
          <w:rFonts w:asciiTheme="minorEastAsia" w:hAnsiTheme="minorEastAsia"/>
          <w:color w:val="000000"/>
          <w:szCs w:val="21"/>
        </w:rPr>
      </w:pPr>
      <w:r w:rsidRPr="005C681A">
        <w:rPr>
          <w:rFonts w:asciiTheme="minorEastAsia" w:hAnsiTheme="minorEastAsia" w:hint="eastAsia"/>
          <w:color w:val="000000"/>
          <w:szCs w:val="21"/>
        </w:rPr>
        <w:t>签署日期：2018年  月  日</w:t>
      </w:r>
    </w:p>
    <w:p w14:paraId="5E56F241" w14:textId="77777777" w:rsidR="005C681A" w:rsidRPr="005C681A" w:rsidRDefault="005C681A" w:rsidP="005C681A">
      <w:pPr>
        <w:spacing w:line="360" w:lineRule="auto"/>
        <w:ind w:left="630" w:hangingChars="300" w:hanging="630"/>
        <w:rPr>
          <w:rFonts w:asciiTheme="minorEastAsia" w:hAnsiTheme="minorEastAsia"/>
          <w:color w:val="000000"/>
          <w:szCs w:val="21"/>
        </w:rPr>
      </w:pPr>
      <w:r w:rsidRPr="005C681A">
        <w:rPr>
          <w:rFonts w:asciiTheme="minorEastAsia" w:hAnsiTheme="minorEastAsia" w:hint="eastAsia"/>
          <w:color w:val="000000"/>
          <w:szCs w:val="21"/>
        </w:rPr>
        <w:t>乙方：</w:t>
      </w:r>
    </w:p>
    <w:p w14:paraId="48989B87" w14:textId="77777777" w:rsidR="005C681A" w:rsidRPr="005C681A" w:rsidRDefault="005C681A" w:rsidP="005C681A">
      <w:pPr>
        <w:spacing w:line="360" w:lineRule="auto"/>
        <w:ind w:left="630" w:hangingChars="300" w:hanging="630"/>
        <w:rPr>
          <w:rFonts w:asciiTheme="minorEastAsia" w:hAnsiTheme="minorEastAsia"/>
          <w:color w:val="000000"/>
          <w:szCs w:val="21"/>
        </w:rPr>
      </w:pPr>
    </w:p>
    <w:p w14:paraId="219363CF" w14:textId="77777777" w:rsidR="005C681A" w:rsidRPr="005C681A" w:rsidRDefault="005C681A" w:rsidP="005C681A">
      <w:pPr>
        <w:spacing w:line="360" w:lineRule="auto"/>
        <w:ind w:left="630" w:hangingChars="300" w:hanging="630"/>
        <w:rPr>
          <w:rFonts w:asciiTheme="minorEastAsia" w:hAnsiTheme="minorEastAsia"/>
          <w:color w:val="000000"/>
          <w:szCs w:val="21"/>
        </w:rPr>
      </w:pPr>
    </w:p>
    <w:p w14:paraId="2E68C6E7" w14:textId="77777777" w:rsidR="005C681A" w:rsidRPr="005C681A" w:rsidRDefault="005C681A" w:rsidP="005C681A">
      <w:pPr>
        <w:spacing w:line="360" w:lineRule="auto"/>
        <w:ind w:left="630" w:hangingChars="300" w:hanging="630"/>
        <w:rPr>
          <w:rFonts w:asciiTheme="minorEastAsia" w:hAnsiTheme="minorEastAsia"/>
          <w:color w:val="000000"/>
          <w:szCs w:val="21"/>
        </w:rPr>
      </w:pPr>
      <w:r w:rsidRPr="005C681A">
        <w:rPr>
          <w:rFonts w:asciiTheme="minorEastAsia" w:hAnsiTheme="minorEastAsia" w:hint="eastAsia"/>
          <w:color w:val="000000"/>
          <w:szCs w:val="21"/>
        </w:rPr>
        <w:t>委托代理人：</w:t>
      </w:r>
    </w:p>
    <w:p w14:paraId="04A3696F" w14:textId="77777777" w:rsidR="005C681A" w:rsidRPr="005C681A" w:rsidRDefault="005C681A" w:rsidP="005C681A">
      <w:pPr>
        <w:spacing w:line="360" w:lineRule="auto"/>
        <w:ind w:left="630" w:hangingChars="300" w:hanging="630"/>
        <w:rPr>
          <w:rFonts w:asciiTheme="minorEastAsia" w:hAnsiTheme="minorEastAsia"/>
          <w:color w:val="000000"/>
          <w:szCs w:val="21"/>
        </w:rPr>
      </w:pPr>
    </w:p>
    <w:p w14:paraId="0C106ED1" w14:textId="77777777" w:rsidR="005C681A" w:rsidRPr="005C681A" w:rsidRDefault="005C681A" w:rsidP="005C681A">
      <w:pPr>
        <w:spacing w:line="360" w:lineRule="auto"/>
        <w:ind w:left="630" w:hangingChars="300" w:hanging="630"/>
        <w:rPr>
          <w:rFonts w:asciiTheme="minorEastAsia" w:hAnsiTheme="minorEastAsia"/>
          <w:color w:val="000000"/>
          <w:szCs w:val="21"/>
        </w:rPr>
      </w:pPr>
      <w:r w:rsidRPr="005C681A">
        <w:rPr>
          <w:rFonts w:asciiTheme="minorEastAsia" w:hAnsiTheme="minorEastAsia" w:hint="eastAsia"/>
          <w:color w:val="000000"/>
          <w:szCs w:val="21"/>
        </w:rPr>
        <w:t>签署日期：2018年  月  日</w:t>
      </w:r>
    </w:p>
    <w:p w14:paraId="4689EB44" w14:textId="0680C5E8" w:rsidR="00CF67C6" w:rsidRPr="005C681A" w:rsidRDefault="00CF67C6" w:rsidP="005C3AF3">
      <w:pPr>
        <w:spacing w:line="360" w:lineRule="auto"/>
        <w:jc w:val="center"/>
        <w:rPr>
          <w:rFonts w:ascii="Times New Roman" w:hAnsi="Times New Roman" w:cs="Times New Roman"/>
          <w:b/>
          <w:szCs w:val="21"/>
        </w:rPr>
      </w:pPr>
    </w:p>
    <w:p w14:paraId="34136100" w14:textId="77777777" w:rsidR="00CF67C6" w:rsidRPr="00BE3C51" w:rsidRDefault="00CF67C6">
      <w:pPr>
        <w:rPr>
          <w:rFonts w:ascii="Times New Roman" w:eastAsia="仿宋" w:hAnsi="Times New Roman" w:cs="Times New Roman"/>
          <w:sz w:val="32"/>
          <w:szCs w:val="32"/>
        </w:rPr>
      </w:pPr>
    </w:p>
    <w:p w14:paraId="667D19E9" w14:textId="77777777" w:rsidR="00CF67C6" w:rsidRPr="00BE3C51" w:rsidRDefault="00750E33" w:rsidP="005C3AF3">
      <w:pPr>
        <w:spacing w:line="560" w:lineRule="exact"/>
        <w:rPr>
          <w:rFonts w:ascii="Times New Roman" w:hAnsi="Times New Roman" w:cs="Times New Roman"/>
        </w:rPr>
      </w:pPr>
      <w:r w:rsidRPr="00BE3C51">
        <w:rPr>
          <w:rFonts w:ascii="Times New Roman" w:eastAsia="仿宋" w:hAnsi="Times New Roman" w:cs="Times New Roman"/>
          <w:sz w:val="32"/>
          <w:szCs w:val="32"/>
        </w:rPr>
        <w:br w:type="page"/>
      </w:r>
      <w:bookmarkStart w:id="310" w:name="_Toc277942520"/>
      <w:bookmarkStart w:id="311" w:name="_Toc133737932"/>
      <w:bookmarkStart w:id="312" w:name="_Toc133916713"/>
      <w:bookmarkStart w:id="313" w:name="_Toc133737843"/>
      <w:r w:rsidR="005C3AF3" w:rsidRPr="00BE3C51">
        <w:rPr>
          <w:rFonts w:ascii="Times New Roman" w:hAnsi="Times New Roman" w:cs="Times New Roman"/>
        </w:rPr>
        <w:lastRenderedPageBreak/>
        <w:t xml:space="preserve"> </w:t>
      </w:r>
    </w:p>
    <w:p w14:paraId="6857E279" w14:textId="77777777" w:rsidR="00CF67C6" w:rsidRPr="00BE3C51" w:rsidRDefault="00CF67C6">
      <w:pPr>
        <w:spacing w:line="480" w:lineRule="auto"/>
        <w:rPr>
          <w:rFonts w:ascii="Times New Roman" w:hAnsi="Times New Roman" w:cs="Times New Roman"/>
        </w:rPr>
      </w:pPr>
    </w:p>
    <w:p w14:paraId="0E982C34" w14:textId="77777777" w:rsidR="00CF67C6" w:rsidRPr="00BE3C51" w:rsidRDefault="00CF67C6">
      <w:pPr>
        <w:spacing w:line="480" w:lineRule="auto"/>
        <w:rPr>
          <w:rFonts w:ascii="Times New Roman" w:hAnsi="Times New Roman" w:cs="Times New Roman"/>
        </w:rPr>
      </w:pPr>
    </w:p>
    <w:p w14:paraId="7EE47E1C" w14:textId="77777777" w:rsidR="00CF67C6" w:rsidRPr="00BE3C51" w:rsidRDefault="00CF67C6">
      <w:pPr>
        <w:spacing w:line="480" w:lineRule="auto"/>
        <w:rPr>
          <w:rFonts w:ascii="Times New Roman" w:hAnsi="Times New Roman" w:cs="Times New Roman"/>
        </w:rPr>
      </w:pPr>
    </w:p>
    <w:p w14:paraId="1EC6F35B" w14:textId="77777777" w:rsidR="00CF67C6" w:rsidRPr="00BE3C51" w:rsidRDefault="00CF67C6">
      <w:pPr>
        <w:spacing w:line="480" w:lineRule="auto"/>
        <w:rPr>
          <w:rFonts w:ascii="Times New Roman" w:hAnsi="Times New Roman" w:cs="Times New Roman"/>
        </w:rPr>
      </w:pPr>
    </w:p>
    <w:p w14:paraId="5172B536" w14:textId="77777777" w:rsidR="00CF67C6" w:rsidRPr="00BE3C51" w:rsidRDefault="00CF67C6">
      <w:pPr>
        <w:spacing w:line="480" w:lineRule="auto"/>
        <w:rPr>
          <w:rFonts w:ascii="Times New Roman" w:hAnsi="Times New Roman" w:cs="Times New Roman"/>
        </w:rPr>
      </w:pPr>
    </w:p>
    <w:p w14:paraId="389EB993" w14:textId="77777777" w:rsidR="00CF67C6" w:rsidRPr="00BE3C51" w:rsidRDefault="00CF67C6">
      <w:pPr>
        <w:spacing w:line="480" w:lineRule="auto"/>
        <w:rPr>
          <w:rFonts w:ascii="Times New Roman" w:hAnsi="Times New Roman" w:cs="Times New Roman"/>
        </w:rPr>
      </w:pPr>
    </w:p>
    <w:p w14:paraId="3C4217E4" w14:textId="77777777" w:rsidR="00CF67C6" w:rsidRPr="00BE3C51" w:rsidRDefault="00CF67C6">
      <w:pPr>
        <w:spacing w:line="480" w:lineRule="auto"/>
        <w:rPr>
          <w:rFonts w:ascii="Times New Roman" w:hAnsi="Times New Roman" w:cs="Times New Roman"/>
        </w:rPr>
      </w:pPr>
    </w:p>
    <w:p w14:paraId="4E9B5759" w14:textId="77777777" w:rsidR="00CF67C6" w:rsidRPr="00BE3C51" w:rsidRDefault="00CF67C6">
      <w:pPr>
        <w:spacing w:line="480" w:lineRule="auto"/>
        <w:rPr>
          <w:rFonts w:ascii="Times New Roman" w:hAnsi="Times New Roman" w:cs="Times New Roman"/>
        </w:rPr>
      </w:pPr>
    </w:p>
    <w:p w14:paraId="3872E326" w14:textId="77777777"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10"/>
      <w:bookmarkEnd w:id="311"/>
      <w:bookmarkEnd w:id="312"/>
      <w:bookmarkEnd w:id="313"/>
    </w:p>
    <w:p w14:paraId="2A80FF46" w14:textId="77777777" w:rsidR="00CF67C6" w:rsidRPr="00BE3C51"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14:paraId="31CDEB6F" w14:textId="77777777"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14:paraId="43CDD45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BE3C51">
        <w:rPr>
          <w:rFonts w:ascii="Times New Roman" w:hAnsi="Times New Roman" w:cs="Times New Roman"/>
          <w:b/>
          <w:sz w:val="24"/>
        </w:rPr>
        <w:lastRenderedPageBreak/>
        <w:t>磋商首次响应书</w:t>
      </w:r>
      <w:bookmarkEnd w:id="316"/>
      <w:bookmarkEnd w:id="317"/>
      <w:bookmarkEnd w:id="318"/>
      <w:bookmarkEnd w:id="319"/>
      <w:bookmarkEnd w:id="320"/>
      <w:bookmarkEnd w:id="321"/>
    </w:p>
    <w:p w14:paraId="4A5817B3" w14:textId="77777777" w:rsidR="00CF67C6" w:rsidRPr="00BE3C51" w:rsidRDefault="00CF67C6">
      <w:pPr>
        <w:tabs>
          <w:tab w:val="left" w:pos="5580"/>
        </w:tabs>
        <w:spacing w:before="120" w:line="360" w:lineRule="auto"/>
        <w:rPr>
          <w:rFonts w:ascii="Times New Roman" w:hAnsi="Times New Roman" w:cs="Times New Roman"/>
        </w:rPr>
      </w:pPr>
    </w:p>
    <w:p w14:paraId="3091FECD" w14:textId="77777777"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14:paraId="6BE8D0F7" w14:textId="77777777" w:rsidR="00CF67C6" w:rsidRPr="00BE3C51" w:rsidRDefault="00CF67C6">
      <w:pPr>
        <w:pStyle w:val="a6"/>
        <w:tabs>
          <w:tab w:val="left" w:pos="5580"/>
        </w:tabs>
        <w:spacing w:line="360" w:lineRule="auto"/>
        <w:rPr>
          <w:rFonts w:ascii="Times New Roman" w:hAnsi="Times New Roman" w:cs="Times New Roman"/>
        </w:rPr>
      </w:pPr>
    </w:p>
    <w:p w14:paraId="5DA59368" w14:textId="77777777"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14:paraId="3414EA67"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14:paraId="2171414B"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14:paraId="10E2A5DA"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14:paraId="62015A3C"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14:paraId="68EF98EB"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5</w:t>
      </w:r>
      <w:r w:rsidRPr="00BE3C51">
        <w:rPr>
          <w:rFonts w:ascii="Times New Roman" w:hAnsi="Times New Roman" w:cs="Times New Roman"/>
        </w:rPr>
        <w:t>、以</w:t>
      </w:r>
      <w:r w:rsidRPr="00BE3C51">
        <w:rPr>
          <w:rFonts w:ascii="Times New Roman" w:hAnsi="Times New Roman" w:cs="Times New Roman"/>
          <w:u w:val="single"/>
        </w:rPr>
        <w:t xml:space="preserve">           </w:t>
      </w:r>
      <w:r w:rsidRPr="00BE3C51">
        <w:rPr>
          <w:rFonts w:ascii="Times New Roman" w:hAnsi="Times New Roman" w:cs="Times New Roman"/>
        </w:rPr>
        <w:t>形式出具的磋商保证金，金额为人民币</w:t>
      </w:r>
      <w:r w:rsidRPr="00BE3C51">
        <w:rPr>
          <w:rFonts w:ascii="Times New Roman" w:hAnsi="Times New Roman" w:cs="Times New Roman"/>
          <w:u w:val="single"/>
        </w:rPr>
        <w:t xml:space="preserve">　（金额）　</w:t>
      </w:r>
      <w:r w:rsidRPr="00BE3C51">
        <w:rPr>
          <w:rFonts w:ascii="Times New Roman" w:hAnsi="Times New Roman" w:cs="Times New Roman"/>
        </w:rPr>
        <w:t>元。</w:t>
      </w:r>
    </w:p>
    <w:p w14:paraId="4ACA6981" w14:textId="77777777"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14:paraId="523E568C" w14:textId="77777777"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14:paraId="3C8B2D26"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14:paraId="424FE10C" w14:textId="77777777"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14:paraId="0D7965D3"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14:paraId="054408AD" w14:textId="77777777"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14:paraId="1E0D9118" w14:textId="77777777"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14:paraId="0983FAB2" w14:textId="77777777" w:rsidR="00CF67C6" w:rsidRPr="00BE3C51" w:rsidRDefault="00750E33">
      <w:pPr>
        <w:pStyle w:val="a6"/>
        <w:tabs>
          <w:tab w:val="left" w:pos="5580"/>
        </w:tabs>
        <w:spacing w:line="360" w:lineRule="auto"/>
        <w:ind w:leftChars="86" w:left="181" w:firstLineChars="250" w:firstLine="525"/>
        <w:rPr>
          <w:rFonts w:ascii="Times New Roman" w:hAnsi="Times New Roman" w:cs="Times New Roman"/>
        </w:rPr>
      </w:pPr>
      <w:r w:rsidRPr="00BE3C51">
        <w:rPr>
          <w:rFonts w:ascii="Times New Roman" w:hAnsi="Times New Roman" w:cs="Times New Roman"/>
        </w:rPr>
        <w:t>6</w:t>
      </w:r>
      <w:r w:rsidRPr="00BE3C51">
        <w:rPr>
          <w:rFonts w:ascii="Times New Roman" w:hAnsi="Times New Roman" w:cs="Times New Roman"/>
        </w:rPr>
        <w:t>、与本磋商有关的一切正式往来信函请寄：</w:t>
      </w:r>
    </w:p>
    <w:p w14:paraId="27354240"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14:paraId="413B64F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14:paraId="1E9C6DA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14:paraId="7226B1E5" w14:textId="77777777" w:rsidR="00CF67C6" w:rsidRPr="00BE3C51" w:rsidRDefault="00CF67C6">
      <w:pPr>
        <w:pStyle w:val="a6"/>
        <w:tabs>
          <w:tab w:val="left" w:pos="5580"/>
        </w:tabs>
        <w:spacing w:line="360" w:lineRule="auto"/>
        <w:ind w:left="420"/>
        <w:rPr>
          <w:rFonts w:ascii="Times New Roman" w:hAnsi="Times New Roman" w:cs="Times New Roman"/>
        </w:rPr>
      </w:pPr>
    </w:p>
    <w:p w14:paraId="51839A6C"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14:paraId="40C8015E"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14:paraId="53E94EB6"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387D749C"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3FEF4C01"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14:paraId="5A439934" w14:textId="77777777"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14:paraId="6E594DBC" w14:textId="77777777"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14:paraId="73080A13" w14:textId="77777777" w:rsidR="00CF67C6" w:rsidRPr="00BE3C51" w:rsidRDefault="00CF67C6">
      <w:pPr>
        <w:spacing w:line="360" w:lineRule="auto"/>
        <w:ind w:rightChars="-27" w:right="-57"/>
        <w:rPr>
          <w:rFonts w:ascii="Times New Roman" w:hAnsi="Times New Roman" w:cs="Times New Roman"/>
          <w:szCs w:val="21"/>
        </w:rPr>
      </w:pPr>
    </w:p>
    <w:p w14:paraId="16776095" w14:textId="77777777"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14:paraId="38B03D3D" w14:textId="77777777">
        <w:tc>
          <w:tcPr>
            <w:tcW w:w="1809" w:type="dxa"/>
            <w:vAlign w:val="center"/>
          </w:tcPr>
          <w:p w14:paraId="7CC0FA55"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14:paraId="125096A7"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20A23D00" w14:textId="77777777">
        <w:tc>
          <w:tcPr>
            <w:tcW w:w="1809" w:type="dxa"/>
            <w:vAlign w:val="center"/>
          </w:tcPr>
          <w:p w14:paraId="5C2A2C51"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14:paraId="58F3137D"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14:paraId="003F8A1D"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14:paraId="538A0961" w14:textId="77777777">
        <w:tc>
          <w:tcPr>
            <w:tcW w:w="1809" w:type="dxa"/>
            <w:vAlign w:val="center"/>
          </w:tcPr>
          <w:p w14:paraId="0B0AE0E7"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14:paraId="3B62ACC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0D729C6E" w14:textId="77777777">
        <w:tc>
          <w:tcPr>
            <w:tcW w:w="1809" w:type="dxa"/>
            <w:vAlign w:val="center"/>
          </w:tcPr>
          <w:p w14:paraId="7196C0F3"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14:paraId="3F752E0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6613A4DD" w14:textId="77777777">
        <w:tc>
          <w:tcPr>
            <w:tcW w:w="1809" w:type="dxa"/>
            <w:vAlign w:val="center"/>
          </w:tcPr>
          <w:p w14:paraId="00E7E70E"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14:paraId="5B97B550"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4D482776" w14:textId="77777777">
        <w:tc>
          <w:tcPr>
            <w:tcW w:w="1809" w:type="dxa"/>
            <w:vAlign w:val="center"/>
          </w:tcPr>
          <w:p w14:paraId="1AA89FAF"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14:paraId="5202B78B" w14:textId="77777777" w:rsidR="00CF67C6" w:rsidRPr="00BE3C51" w:rsidRDefault="00CF67C6">
            <w:pPr>
              <w:spacing w:line="360" w:lineRule="auto"/>
              <w:ind w:rightChars="-27" w:right="-57"/>
              <w:jc w:val="center"/>
              <w:rPr>
                <w:rFonts w:ascii="Times New Roman" w:hAnsi="Times New Roman" w:cs="Times New Roman"/>
                <w:szCs w:val="21"/>
              </w:rPr>
            </w:pPr>
          </w:p>
        </w:tc>
      </w:tr>
    </w:tbl>
    <w:p w14:paraId="641EBD25" w14:textId="77777777" w:rsidR="00CF67C6" w:rsidRPr="00BE3C51" w:rsidRDefault="00CF67C6">
      <w:pPr>
        <w:spacing w:line="360" w:lineRule="auto"/>
        <w:ind w:rightChars="-27" w:right="-57" w:firstLineChars="200" w:firstLine="420"/>
        <w:rPr>
          <w:rFonts w:ascii="Times New Roman" w:hAnsi="Times New Roman" w:cs="Times New Roman"/>
          <w:szCs w:val="21"/>
        </w:rPr>
      </w:pPr>
    </w:p>
    <w:p w14:paraId="0A4B2822"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14:paraId="004F6537"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14:paraId="00EA9FB0" w14:textId="77777777"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14:paraId="43FCD8F6" w14:textId="77777777"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14:paraId="561C3C2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BE3C51">
        <w:rPr>
          <w:rFonts w:ascii="Times New Roman" w:hAnsi="Times New Roman" w:cs="Times New Roman"/>
          <w:b/>
          <w:sz w:val="24"/>
        </w:rPr>
        <w:lastRenderedPageBreak/>
        <w:t>响应偏离表</w:t>
      </w:r>
      <w:bookmarkEnd w:id="322"/>
      <w:bookmarkEnd w:id="323"/>
      <w:bookmarkEnd w:id="324"/>
      <w:bookmarkEnd w:id="325"/>
      <w:bookmarkEnd w:id="326"/>
    </w:p>
    <w:p w14:paraId="143CA114" w14:textId="77777777" w:rsidR="00CF67C6" w:rsidRPr="00BE3C51" w:rsidRDefault="00CF67C6">
      <w:pPr>
        <w:pStyle w:val="a6"/>
        <w:spacing w:line="360" w:lineRule="auto"/>
        <w:rPr>
          <w:rFonts w:ascii="Times New Roman" w:hAnsi="Times New Roman" w:cs="Times New Roman"/>
          <w:szCs w:val="21"/>
        </w:rPr>
      </w:pPr>
    </w:p>
    <w:p w14:paraId="74FC27DF" w14:textId="77777777"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14:paraId="4012191A" w14:textId="77777777">
        <w:trPr>
          <w:trHeight w:val="485"/>
        </w:trPr>
        <w:tc>
          <w:tcPr>
            <w:tcW w:w="675" w:type="dxa"/>
          </w:tcPr>
          <w:p w14:paraId="08928B47"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14:paraId="78F5E09B"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14:paraId="0BB694E5"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14:paraId="767ACEF5"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14:paraId="60628EEE"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14:paraId="77AB2771" w14:textId="77777777">
        <w:trPr>
          <w:trHeight w:val="485"/>
        </w:trPr>
        <w:tc>
          <w:tcPr>
            <w:tcW w:w="675" w:type="dxa"/>
          </w:tcPr>
          <w:p w14:paraId="1159CFB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D826E15"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FC5E3DC" w14:textId="77777777" w:rsidR="00CF67C6" w:rsidRPr="00BE3C51" w:rsidRDefault="00CF67C6">
            <w:pPr>
              <w:pStyle w:val="a6"/>
              <w:spacing w:line="360" w:lineRule="auto"/>
              <w:jc w:val="center"/>
              <w:rPr>
                <w:rFonts w:ascii="Times New Roman" w:hAnsi="Times New Roman" w:cs="Times New Roman"/>
                <w:szCs w:val="21"/>
              </w:rPr>
            </w:pPr>
          </w:p>
        </w:tc>
        <w:tc>
          <w:tcPr>
            <w:tcW w:w="2817" w:type="dxa"/>
          </w:tcPr>
          <w:p w14:paraId="75C34CA7" w14:textId="77777777" w:rsidR="00CF67C6" w:rsidRPr="00BE3C51" w:rsidRDefault="00CF67C6">
            <w:pPr>
              <w:pStyle w:val="a6"/>
              <w:spacing w:line="360" w:lineRule="auto"/>
              <w:jc w:val="center"/>
              <w:rPr>
                <w:rFonts w:ascii="Times New Roman" w:hAnsi="Times New Roman" w:cs="Times New Roman"/>
                <w:szCs w:val="21"/>
              </w:rPr>
            </w:pPr>
          </w:p>
        </w:tc>
        <w:tc>
          <w:tcPr>
            <w:tcW w:w="900" w:type="dxa"/>
          </w:tcPr>
          <w:p w14:paraId="6060ABC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5A6FB9E" w14:textId="77777777">
        <w:trPr>
          <w:trHeight w:val="485"/>
        </w:trPr>
        <w:tc>
          <w:tcPr>
            <w:tcW w:w="675" w:type="dxa"/>
          </w:tcPr>
          <w:p w14:paraId="7C1509B1"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E21BE04"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F837CE3"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25AFDB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27C402AA"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D38871E" w14:textId="77777777">
        <w:trPr>
          <w:trHeight w:val="485"/>
        </w:trPr>
        <w:tc>
          <w:tcPr>
            <w:tcW w:w="675" w:type="dxa"/>
          </w:tcPr>
          <w:p w14:paraId="120F974C"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B2BE93E"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E9FD6E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5050F0D"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E1F2E1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6F6F0B19" w14:textId="77777777">
        <w:trPr>
          <w:trHeight w:val="485"/>
        </w:trPr>
        <w:tc>
          <w:tcPr>
            <w:tcW w:w="675" w:type="dxa"/>
          </w:tcPr>
          <w:p w14:paraId="6CA4646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9ACFA2A"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C061E5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11C7881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2EBBA328"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985C717" w14:textId="77777777">
        <w:trPr>
          <w:trHeight w:val="485"/>
        </w:trPr>
        <w:tc>
          <w:tcPr>
            <w:tcW w:w="675" w:type="dxa"/>
          </w:tcPr>
          <w:p w14:paraId="1209A88F"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7942DC6"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AACC4C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1058A1D"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C905E7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114E9E7" w14:textId="77777777">
        <w:trPr>
          <w:trHeight w:val="485"/>
        </w:trPr>
        <w:tc>
          <w:tcPr>
            <w:tcW w:w="675" w:type="dxa"/>
          </w:tcPr>
          <w:p w14:paraId="3C33837D"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F482CDA"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EED63E3"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41DDA3F"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84A9A78"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72D8F922" w14:textId="77777777">
        <w:trPr>
          <w:trHeight w:val="485"/>
        </w:trPr>
        <w:tc>
          <w:tcPr>
            <w:tcW w:w="675" w:type="dxa"/>
          </w:tcPr>
          <w:p w14:paraId="6A5E0381"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3B95BBB"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900F60A"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4EBC70E" w14:textId="77777777" w:rsidR="00CF67C6" w:rsidRPr="00BE3C51" w:rsidRDefault="00CF67C6">
            <w:pPr>
              <w:pStyle w:val="a6"/>
              <w:spacing w:line="360" w:lineRule="auto"/>
              <w:rPr>
                <w:rFonts w:ascii="Times New Roman" w:hAnsi="Times New Roman" w:cs="Times New Roman"/>
                <w:szCs w:val="21"/>
              </w:rPr>
            </w:pPr>
          </w:p>
        </w:tc>
        <w:tc>
          <w:tcPr>
            <w:tcW w:w="900" w:type="dxa"/>
          </w:tcPr>
          <w:p w14:paraId="444053B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4A2F579" w14:textId="77777777">
        <w:trPr>
          <w:trHeight w:val="485"/>
        </w:trPr>
        <w:tc>
          <w:tcPr>
            <w:tcW w:w="675" w:type="dxa"/>
          </w:tcPr>
          <w:p w14:paraId="08DA8324"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1E5C43C"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6A60891"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AA36330"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9211155"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A270617" w14:textId="77777777">
        <w:trPr>
          <w:trHeight w:val="485"/>
        </w:trPr>
        <w:tc>
          <w:tcPr>
            <w:tcW w:w="675" w:type="dxa"/>
          </w:tcPr>
          <w:p w14:paraId="7AAFE5B7"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90C979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3213EE0"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2D75CCE0" w14:textId="77777777" w:rsidR="00CF67C6" w:rsidRPr="00BE3C51" w:rsidRDefault="00CF67C6">
            <w:pPr>
              <w:pStyle w:val="a6"/>
              <w:spacing w:line="360" w:lineRule="auto"/>
              <w:rPr>
                <w:rFonts w:ascii="Times New Roman" w:hAnsi="Times New Roman" w:cs="Times New Roman"/>
                <w:szCs w:val="21"/>
              </w:rPr>
            </w:pPr>
          </w:p>
        </w:tc>
        <w:tc>
          <w:tcPr>
            <w:tcW w:w="900" w:type="dxa"/>
          </w:tcPr>
          <w:p w14:paraId="1B417B6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7FBFF37B" w14:textId="77777777">
        <w:trPr>
          <w:trHeight w:val="485"/>
        </w:trPr>
        <w:tc>
          <w:tcPr>
            <w:tcW w:w="675" w:type="dxa"/>
          </w:tcPr>
          <w:p w14:paraId="06216FA2"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BC45412"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5DA158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5A7981FC"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27C907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9B58CD2" w14:textId="77777777">
        <w:trPr>
          <w:trHeight w:val="485"/>
        </w:trPr>
        <w:tc>
          <w:tcPr>
            <w:tcW w:w="675" w:type="dxa"/>
          </w:tcPr>
          <w:p w14:paraId="01ECC15B"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72C27A6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9DF948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01528D77"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709B01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5BE2C03" w14:textId="77777777">
        <w:trPr>
          <w:trHeight w:val="485"/>
        </w:trPr>
        <w:tc>
          <w:tcPr>
            <w:tcW w:w="675" w:type="dxa"/>
          </w:tcPr>
          <w:p w14:paraId="34E81C25"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478C98B3"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7CADC06"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C67B995"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2475614"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79A2ACB" w14:textId="77777777">
        <w:trPr>
          <w:trHeight w:val="485"/>
        </w:trPr>
        <w:tc>
          <w:tcPr>
            <w:tcW w:w="675" w:type="dxa"/>
          </w:tcPr>
          <w:p w14:paraId="5BAB348C"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20BC74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8EA037B"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4946119" w14:textId="77777777" w:rsidR="00CF67C6" w:rsidRPr="00BE3C51" w:rsidRDefault="00CF67C6">
            <w:pPr>
              <w:pStyle w:val="a6"/>
              <w:spacing w:line="360" w:lineRule="auto"/>
              <w:rPr>
                <w:rFonts w:ascii="Times New Roman" w:hAnsi="Times New Roman" w:cs="Times New Roman"/>
                <w:szCs w:val="21"/>
              </w:rPr>
            </w:pPr>
          </w:p>
        </w:tc>
        <w:tc>
          <w:tcPr>
            <w:tcW w:w="900" w:type="dxa"/>
          </w:tcPr>
          <w:p w14:paraId="3B5DC6A3"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F28C174" w14:textId="77777777">
        <w:trPr>
          <w:trHeight w:val="485"/>
        </w:trPr>
        <w:tc>
          <w:tcPr>
            <w:tcW w:w="675" w:type="dxa"/>
          </w:tcPr>
          <w:p w14:paraId="10685D7B"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0ED6DFD9"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4564918"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5D3EFF93"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4DF8CC8" w14:textId="77777777" w:rsidR="00CF67C6" w:rsidRPr="00BE3C51" w:rsidRDefault="00CF67C6">
            <w:pPr>
              <w:pStyle w:val="a6"/>
              <w:spacing w:line="360" w:lineRule="auto"/>
              <w:rPr>
                <w:rFonts w:ascii="Times New Roman" w:hAnsi="Times New Roman" w:cs="Times New Roman"/>
                <w:szCs w:val="21"/>
              </w:rPr>
            </w:pPr>
          </w:p>
        </w:tc>
      </w:tr>
    </w:tbl>
    <w:p w14:paraId="79924F16"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7CF0F7EC"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43641F8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731A758D"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591C978F" w14:textId="77777777" w:rsidR="00CF67C6" w:rsidRPr="00BE3C51" w:rsidRDefault="00CF67C6">
      <w:pPr>
        <w:rPr>
          <w:rFonts w:ascii="Times New Roman" w:hAnsi="Times New Roman" w:cs="Times New Roman"/>
          <w:szCs w:val="21"/>
        </w:rPr>
      </w:pPr>
    </w:p>
    <w:p w14:paraId="38EF342C" w14:textId="77777777" w:rsidR="00CF67C6" w:rsidRPr="00BE3C51" w:rsidRDefault="00750E33">
      <w:pPr>
        <w:pStyle w:val="a6"/>
        <w:spacing w:line="360" w:lineRule="auto"/>
        <w:rPr>
          <w:rFonts w:ascii="Times New Roman" w:hAnsi="Times New Roman" w:cs="Times New Roman"/>
          <w:sz w:val="24"/>
        </w:rPr>
        <w:sectPr w:rsidR="00CF67C6" w:rsidRPr="00BE3C51">
          <w:footerReference w:type="first" r:id="rId21"/>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14:paraId="4BB1530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BE3C51">
        <w:rPr>
          <w:rFonts w:ascii="Times New Roman" w:hAnsi="Times New Roman" w:cs="Times New Roman"/>
          <w:b/>
          <w:sz w:val="24"/>
        </w:rPr>
        <w:lastRenderedPageBreak/>
        <w:t>资格证明文件（格式）</w:t>
      </w:r>
      <w:bookmarkEnd w:id="337"/>
      <w:bookmarkEnd w:id="338"/>
    </w:p>
    <w:p w14:paraId="6CCBF61B" w14:textId="77777777" w:rsidR="00CF67C6" w:rsidRPr="00BE3C51" w:rsidRDefault="00CF67C6">
      <w:pPr>
        <w:pStyle w:val="a6"/>
        <w:tabs>
          <w:tab w:val="left" w:pos="5580"/>
        </w:tabs>
        <w:spacing w:line="360" w:lineRule="auto"/>
        <w:jc w:val="center"/>
        <w:rPr>
          <w:rFonts w:ascii="Times New Roman" w:hAnsi="Times New Roman" w:cs="Times New Roman"/>
          <w:b/>
        </w:rPr>
      </w:pPr>
    </w:p>
    <w:p w14:paraId="67AD6896"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2922939"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14:paraId="3C44244F"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D31B1D0" w14:textId="77777777"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167F2B24"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27A6CEDC"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55A8C0A"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14:paraId="3DBB255D"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F95306F"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296FEF63"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14:paraId="463F735E" w14:textId="77777777"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14:paraId="0B39C527"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424D212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23FD2FDB"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14:paraId="4321ACDD" w14:textId="77777777" w:rsidR="00CF67C6" w:rsidRPr="00BE3C51" w:rsidRDefault="00CF67C6">
      <w:pPr>
        <w:pStyle w:val="a6"/>
        <w:tabs>
          <w:tab w:val="left" w:pos="5580"/>
        </w:tabs>
        <w:spacing w:line="360" w:lineRule="auto"/>
        <w:jc w:val="center"/>
        <w:rPr>
          <w:rFonts w:ascii="Times New Roman" w:hAnsi="Times New Roman" w:cs="Times New Roman"/>
          <w:b/>
        </w:rPr>
      </w:pPr>
    </w:p>
    <w:p w14:paraId="7DF17EFC"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34A18E8C"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14:paraId="34E65439"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339CD80" w14:textId="77777777" w:rsidR="00CF67C6" w:rsidRPr="00BE3C51" w:rsidRDefault="00CF67C6">
      <w:pPr>
        <w:pStyle w:val="a6"/>
        <w:tabs>
          <w:tab w:val="left" w:pos="5580"/>
        </w:tabs>
        <w:spacing w:line="360" w:lineRule="auto"/>
        <w:jc w:val="center"/>
        <w:rPr>
          <w:rFonts w:ascii="Times New Roman" w:hAnsi="Times New Roman" w:cs="Times New Roman"/>
          <w:b/>
        </w:rPr>
      </w:pPr>
    </w:p>
    <w:p w14:paraId="5B8D6337" w14:textId="77777777" w:rsidR="00CF67C6" w:rsidRPr="00BE3C51" w:rsidRDefault="00CF67C6">
      <w:pPr>
        <w:pStyle w:val="a6"/>
        <w:tabs>
          <w:tab w:val="left" w:pos="5580"/>
        </w:tabs>
        <w:spacing w:line="360" w:lineRule="auto"/>
        <w:jc w:val="center"/>
        <w:rPr>
          <w:rFonts w:ascii="Times New Roman" w:hAnsi="Times New Roman" w:cs="Times New Roman"/>
          <w:b/>
        </w:rPr>
      </w:pPr>
    </w:p>
    <w:p w14:paraId="5A242C44"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38C32424"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14:paraId="314E4116" w14:textId="77777777"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14:paraId="2223B1D3" w14:textId="77777777" w:rsidR="00CF67C6" w:rsidRPr="00BE3C51" w:rsidRDefault="00CF67C6">
      <w:pPr>
        <w:tabs>
          <w:tab w:val="left" w:pos="5580"/>
        </w:tabs>
        <w:spacing w:before="120" w:line="360" w:lineRule="auto"/>
        <w:ind w:firstLine="549"/>
        <w:jc w:val="center"/>
        <w:rPr>
          <w:rFonts w:ascii="Times New Roman" w:hAnsi="Times New Roman" w:cs="Times New Roman"/>
          <w:b/>
        </w:rPr>
      </w:pPr>
    </w:p>
    <w:p w14:paraId="4E69B468"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14:paraId="483AE1EE"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14:paraId="15FA53BC"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3F6B18D5"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14:paraId="0AA46C70" w14:textId="77777777"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14:paraId="60E0BBFC" w14:textId="77777777"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14:paraId="28988E56" w14:textId="77777777" w:rsidR="00CF67C6" w:rsidRPr="00BE3C51"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14:paraId="7F994045" w14:textId="77777777"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14:paraId="35439EC3"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14:paraId="7E2E76E1"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14:paraId="57937FFC" w14:textId="77777777" w:rsidR="00CF67C6" w:rsidRPr="00BE3C51" w:rsidRDefault="00CF67C6">
      <w:pPr>
        <w:pStyle w:val="a6"/>
        <w:tabs>
          <w:tab w:val="left" w:pos="5580"/>
        </w:tabs>
        <w:spacing w:line="360" w:lineRule="auto"/>
        <w:rPr>
          <w:rFonts w:ascii="Times New Roman" w:hAnsi="Times New Roman" w:cs="Times New Roman"/>
        </w:rPr>
      </w:pPr>
    </w:p>
    <w:p w14:paraId="50A1D644"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14:paraId="6BA5C1DF"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14:paraId="510B79AD"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14:paraId="4047D0D1"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14:paraId="1E22BC24"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14:paraId="35987F3B"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14:paraId="3655BF38"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14:paraId="12959772"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14:paraId="0FDFAA90"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14:paraId="129F07FE" w14:textId="77777777"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14:paraId="7A025F28" w14:textId="77777777" w:rsidR="00CF67C6" w:rsidRPr="00BE3C51" w:rsidRDefault="00CF67C6">
      <w:pPr>
        <w:spacing w:line="360" w:lineRule="auto"/>
        <w:ind w:firstLineChars="200" w:firstLine="420"/>
        <w:rPr>
          <w:rFonts w:ascii="Times New Roman" w:hAnsi="Times New Roman" w:cs="Times New Roman"/>
        </w:rPr>
      </w:pPr>
    </w:p>
    <w:p w14:paraId="48097119"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14:paraId="2D44B7C1"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14:paraId="404A41A1" w14:textId="77777777" w:rsidR="00CF67C6" w:rsidRPr="00BE3C51" w:rsidRDefault="00CF67C6">
      <w:pPr>
        <w:spacing w:line="360" w:lineRule="auto"/>
        <w:rPr>
          <w:rFonts w:ascii="Times New Roman" w:hAnsi="Times New Roman" w:cs="Times New Roman"/>
        </w:rPr>
      </w:pPr>
    </w:p>
    <w:p w14:paraId="7BC48125" w14:textId="77777777" w:rsidR="00CF67C6" w:rsidRPr="00BE3C51" w:rsidRDefault="00CF67C6">
      <w:pPr>
        <w:spacing w:line="360" w:lineRule="auto"/>
        <w:rPr>
          <w:rFonts w:ascii="Times New Roman" w:hAnsi="Times New Roman" w:cs="Times New Roman"/>
        </w:rPr>
      </w:pPr>
    </w:p>
    <w:p w14:paraId="3C9B697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3129F257"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3142D3F7"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6BCA74D5"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50F101DE" w14:textId="77777777" w:rsidR="00CF67C6" w:rsidRPr="00BE3C51" w:rsidRDefault="00CF67C6">
      <w:pPr>
        <w:rPr>
          <w:rFonts w:ascii="Times New Roman" w:hAnsi="Times New Roman" w:cs="Times New Roman"/>
        </w:rPr>
      </w:pPr>
    </w:p>
    <w:p w14:paraId="48E19078" w14:textId="7777777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14:paraId="107017E0" w14:textId="77777777" w:rsidR="00CF67C6" w:rsidRPr="00BE3C51" w:rsidRDefault="00CF67C6">
      <w:pPr>
        <w:spacing w:line="360" w:lineRule="auto"/>
        <w:jc w:val="center"/>
        <w:rPr>
          <w:rFonts w:ascii="Times New Roman" w:hAnsi="Times New Roman" w:cs="Times New Roman"/>
        </w:rPr>
      </w:pPr>
    </w:p>
    <w:p w14:paraId="37509C68" w14:textId="77777777"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14:paraId="2A8D05D1" w14:textId="77777777"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14:paraId="7F24FA10" w14:textId="77777777" w:rsidR="00CF67C6" w:rsidRPr="00BE3C51" w:rsidRDefault="00CF67C6">
      <w:pPr>
        <w:rPr>
          <w:rFonts w:ascii="Times New Roman" w:hAnsi="Times New Roman" w:cs="Times New Roman"/>
        </w:rPr>
      </w:pPr>
    </w:p>
    <w:p w14:paraId="489A4188" w14:textId="4754BE2E"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4-8</w:t>
      </w:r>
      <w:r w:rsidR="00E801D1" w:rsidRPr="00E801D1">
        <w:rPr>
          <w:rFonts w:ascii="Times New Roman" w:hAnsi="Times New Roman" w:cs="Times New Roman" w:hint="eastAsia"/>
          <w:b/>
        </w:rPr>
        <w:t>具备履行合同所必需的设备和专业技术能力的其它证明材料</w:t>
      </w:r>
    </w:p>
    <w:p w14:paraId="60D0D2D9" w14:textId="77777777" w:rsidR="00CF67C6" w:rsidRPr="00BE3C51" w:rsidRDefault="00CF67C6">
      <w:pPr>
        <w:spacing w:line="360" w:lineRule="auto"/>
        <w:jc w:val="center"/>
        <w:rPr>
          <w:rFonts w:ascii="Times New Roman" w:hAnsi="Times New Roman" w:cs="Times New Roman"/>
        </w:rPr>
      </w:pPr>
    </w:p>
    <w:p w14:paraId="4635C3DF"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17A81137" w14:textId="77777777"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BE3C51">
        <w:rPr>
          <w:rFonts w:ascii="Times New Roman" w:hAnsi="Times New Roman" w:cs="Times New Roman"/>
          <w:b/>
        </w:rPr>
        <w:lastRenderedPageBreak/>
        <w:t>供应商基本情况表</w:t>
      </w:r>
      <w:bookmarkEnd w:id="352"/>
    </w:p>
    <w:p w14:paraId="25A91E3C" w14:textId="77777777"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14:paraId="3ED04B47" w14:textId="77777777">
        <w:tc>
          <w:tcPr>
            <w:tcW w:w="2031" w:type="dxa"/>
            <w:vAlign w:val="center"/>
          </w:tcPr>
          <w:p w14:paraId="63F9A090"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14:paraId="7A919A10"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E53A9DA" w14:textId="77777777">
        <w:tc>
          <w:tcPr>
            <w:tcW w:w="2031" w:type="dxa"/>
            <w:vAlign w:val="center"/>
          </w:tcPr>
          <w:p w14:paraId="57E4B92F"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14:paraId="7CA12A78"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4DE73B19"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14:paraId="3AD31183"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18DAA237" w14:textId="77777777">
        <w:tc>
          <w:tcPr>
            <w:tcW w:w="2031" w:type="dxa"/>
            <w:vAlign w:val="center"/>
          </w:tcPr>
          <w:p w14:paraId="7AA7F32C"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14:paraId="1828DD2B"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72B9699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14:paraId="4E150E83"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7C80302A" w14:textId="77777777">
        <w:tc>
          <w:tcPr>
            <w:tcW w:w="2031" w:type="dxa"/>
            <w:vAlign w:val="center"/>
          </w:tcPr>
          <w:p w14:paraId="168DDDAB"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14:paraId="5B7D99C0"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17A59E76" w14:textId="77777777">
        <w:trPr>
          <w:trHeight w:val="930"/>
        </w:trPr>
        <w:tc>
          <w:tcPr>
            <w:tcW w:w="2031" w:type="dxa"/>
            <w:vAlign w:val="center"/>
          </w:tcPr>
          <w:p w14:paraId="5CC4BE28"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14:paraId="02BFEAF6"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ABA37B8" w14:textId="77777777">
        <w:tc>
          <w:tcPr>
            <w:tcW w:w="2031" w:type="dxa"/>
            <w:vAlign w:val="center"/>
          </w:tcPr>
          <w:p w14:paraId="47BCC61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14:paraId="30088486"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51D0E18B"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14:paraId="55697BAB"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5AE0551" w14:textId="77777777">
        <w:tc>
          <w:tcPr>
            <w:tcW w:w="2031" w:type="dxa"/>
            <w:vAlign w:val="center"/>
          </w:tcPr>
          <w:p w14:paraId="64F87D8F"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14:paraId="2BF5D07C"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104BF05A"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14:paraId="4C50753A"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6B0ED4F" w14:textId="77777777">
        <w:trPr>
          <w:trHeight w:val="5138"/>
        </w:trPr>
        <w:tc>
          <w:tcPr>
            <w:tcW w:w="2031" w:type="dxa"/>
            <w:vAlign w:val="center"/>
          </w:tcPr>
          <w:p w14:paraId="400EC6B3"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14:paraId="11E98571" w14:textId="77777777" w:rsidR="00CF67C6" w:rsidRPr="00BE3C51" w:rsidRDefault="00CF67C6">
            <w:pPr>
              <w:spacing w:line="360" w:lineRule="auto"/>
              <w:ind w:rightChars="-94" w:right="-197"/>
              <w:jc w:val="center"/>
              <w:rPr>
                <w:rFonts w:ascii="Times New Roman" w:hAnsi="Times New Roman" w:cs="Times New Roman"/>
                <w:szCs w:val="21"/>
              </w:rPr>
            </w:pPr>
          </w:p>
        </w:tc>
      </w:tr>
    </w:tbl>
    <w:p w14:paraId="0C8CBE74" w14:textId="77777777"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14:paraId="0E7317F3" w14:textId="77777777" w:rsidR="00CF67C6" w:rsidRPr="00BE3C51" w:rsidRDefault="00CF67C6">
      <w:pPr>
        <w:spacing w:line="360" w:lineRule="auto"/>
        <w:ind w:rightChars="-27" w:right="-57"/>
        <w:jc w:val="left"/>
        <w:rPr>
          <w:rFonts w:ascii="Times New Roman" w:hAnsi="Times New Roman" w:cs="Times New Roman"/>
          <w:szCs w:val="21"/>
          <w:lang w:val="zh-CN"/>
        </w:rPr>
      </w:pPr>
    </w:p>
    <w:p w14:paraId="706A746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3F009D49"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14:paraId="159EDBC1"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0A61339D"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53" w:name="_Toc277153153"/>
      <w:bookmarkStart w:id="354" w:name="_Toc277942528"/>
    </w:p>
    <w:p w14:paraId="4E05BFD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14:paraId="4D9E531B" w14:textId="77777777"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14:paraId="667F4042" w14:textId="77777777">
        <w:trPr>
          <w:trHeight w:val="397"/>
          <w:jc w:val="center"/>
        </w:trPr>
        <w:tc>
          <w:tcPr>
            <w:tcW w:w="836" w:type="dxa"/>
            <w:tcBorders>
              <w:top w:val="single" w:sz="4" w:space="0" w:color="auto"/>
            </w:tcBorders>
          </w:tcPr>
          <w:p w14:paraId="4DE71A22"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14:paraId="35E276B3"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14:paraId="4BF07D8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行业类型</w:t>
            </w:r>
          </w:p>
        </w:tc>
        <w:tc>
          <w:tcPr>
            <w:tcW w:w="1507" w:type="dxa"/>
            <w:tcBorders>
              <w:top w:val="single" w:sz="4" w:space="0" w:color="auto"/>
            </w:tcBorders>
          </w:tcPr>
          <w:p w14:paraId="640C8F5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14:paraId="50E3DAA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业务描述</w:t>
            </w:r>
          </w:p>
        </w:tc>
        <w:tc>
          <w:tcPr>
            <w:tcW w:w="1063" w:type="dxa"/>
            <w:tcBorders>
              <w:top w:val="single" w:sz="4" w:space="0" w:color="auto"/>
            </w:tcBorders>
          </w:tcPr>
          <w:p w14:paraId="50479DD8"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14:paraId="213BBD11" w14:textId="77777777">
        <w:trPr>
          <w:trHeight w:val="397"/>
          <w:jc w:val="center"/>
        </w:trPr>
        <w:tc>
          <w:tcPr>
            <w:tcW w:w="836" w:type="dxa"/>
          </w:tcPr>
          <w:p w14:paraId="3AD1072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14:paraId="000D5C70" w14:textId="77777777" w:rsidR="00CF67C6" w:rsidRPr="00BE3C51" w:rsidRDefault="00CF67C6">
            <w:pPr>
              <w:rPr>
                <w:rFonts w:ascii="Times New Roman" w:hAnsi="Times New Roman" w:cs="Times New Roman"/>
              </w:rPr>
            </w:pPr>
          </w:p>
        </w:tc>
        <w:tc>
          <w:tcPr>
            <w:tcW w:w="1440" w:type="dxa"/>
          </w:tcPr>
          <w:p w14:paraId="1B9FD74F" w14:textId="77777777" w:rsidR="00CF67C6" w:rsidRPr="00BE3C51" w:rsidRDefault="00CF67C6">
            <w:pPr>
              <w:rPr>
                <w:rFonts w:ascii="Times New Roman" w:hAnsi="Times New Roman" w:cs="Times New Roman"/>
              </w:rPr>
            </w:pPr>
          </w:p>
        </w:tc>
        <w:tc>
          <w:tcPr>
            <w:tcW w:w="1507" w:type="dxa"/>
          </w:tcPr>
          <w:p w14:paraId="5E13A207" w14:textId="77777777" w:rsidR="00CF67C6" w:rsidRPr="00BE3C51" w:rsidRDefault="00CF67C6">
            <w:pPr>
              <w:rPr>
                <w:rFonts w:ascii="Times New Roman" w:hAnsi="Times New Roman" w:cs="Times New Roman"/>
              </w:rPr>
            </w:pPr>
          </w:p>
        </w:tc>
        <w:tc>
          <w:tcPr>
            <w:tcW w:w="1373" w:type="dxa"/>
          </w:tcPr>
          <w:p w14:paraId="323BD417" w14:textId="77777777" w:rsidR="00CF67C6" w:rsidRPr="00BE3C51" w:rsidRDefault="00CF67C6">
            <w:pPr>
              <w:rPr>
                <w:rFonts w:ascii="Times New Roman" w:hAnsi="Times New Roman" w:cs="Times New Roman"/>
              </w:rPr>
            </w:pPr>
          </w:p>
        </w:tc>
        <w:tc>
          <w:tcPr>
            <w:tcW w:w="1063" w:type="dxa"/>
          </w:tcPr>
          <w:p w14:paraId="3C443F43" w14:textId="77777777" w:rsidR="00CF67C6" w:rsidRPr="00BE3C51" w:rsidRDefault="00CF67C6">
            <w:pPr>
              <w:rPr>
                <w:rFonts w:ascii="Times New Roman" w:hAnsi="Times New Roman" w:cs="Times New Roman"/>
              </w:rPr>
            </w:pPr>
          </w:p>
        </w:tc>
      </w:tr>
      <w:tr w:rsidR="00CF67C6" w:rsidRPr="00BE3C51" w14:paraId="660A858F" w14:textId="77777777">
        <w:trPr>
          <w:trHeight w:val="397"/>
          <w:jc w:val="center"/>
        </w:trPr>
        <w:tc>
          <w:tcPr>
            <w:tcW w:w="836" w:type="dxa"/>
          </w:tcPr>
          <w:p w14:paraId="0BD0F2D8"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14:paraId="6A010EC0" w14:textId="77777777" w:rsidR="00CF67C6" w:rsidRPr="00BE3C51" w:rsidRDefault="00CF67C6">
            <w:pPr>
              <w:rPr>
                <w:rFonts w:ascii="Times New Roman" w:hAnsi="Times New Roman" w:cs="Times New Roman"/>
              </w:rPr>
            </w:pPr>
          </w:p>
        </w:tc>
        <w:tc>
          <w:tcPr>
            <w:tcW w:w="1440" w:type="dxa"/>
          </w:tcPr>
          <w:p w14:paraId="459FC420" w14:textId="77777777" w:rsidR="00CF67C6" w:rsidRPr="00BE3C51" w:rsidRDefault="00CF67C6">
            <w:pPr>
              <w:rPr>
                <w:rFonts w:ascii="Times New Roman" w:hAnsi="Times New Roman" w:cs="Times New Roman"/>
              </w:rPr>
            </w:pPr>
          </w:p>
        </w:tc>
        <w:tc>
          <w:tcPr>
            <w:tcW w:w="1507" w:type="dxa"/>
          </w:tcPr>
          <w:p w14:paraId="1D33DA71" w14:textId="77777777" w:rsidR="00CF67C6" w:rsidRPr="00BE3C51" w:rsidRDefault="00CF67C6">
            <w:pPr>
              <w:rPr>
                <w:rFonts w:ascii="Times New Roman" w:hAnsi="Times New Roman" w:cs="Times New Roman"/>
              </w:rPr>
            </w:pPr>
          </w:p>
        </w:tc>
        <w:tc>
          <w:tcPr>
            <w:tcW w:w="1373" w:type="dxa"/>
          </w:tcPr>
          <w:p w14:paraId="694FDA38" w14:textId="77777777" w:rsidR="00CF67C6" w:rsidRPr="00BE3C51" w:rsidRDefault="00CF67C6">
            <w:pPr>
              <w:rPr>
                <w:rFonts w:ascii="Times New Roman" w:hAnsi="Times New Roman" w:cs="Times New Roman"/>
              </w:rPr>
            </w:pPr>
          </w:p>
        </w:tc>
        <w:tc>
          <w:tcPr>
            <w:tcW w:w="1063" w:type="dxa"/>
          </w:tcPr>
          <w:p w14:paraId="377386E3" w14:textId="77777777" w:rsidR="00CF67C6" w:rsidRPr="00BE3C51" w:rsidRDefault="00CF67C6">
            <w:pPr>
              <w:rPr>
                <w:rFonts w:ascii="Times New Roman" w:hAnsi="Times New Roman" w:cs="Times New Roman"/>
              </w:rPr>
            </w:pPr>
          </w:p>
        </w:tc>
      </w:tr>
      <w:tr w:rsidR="00CF67C6" w:rsidRPr="00BE3C51" w14:paraId="3B96F6BA" w14:textId="77777777">
        <w:trPr>
          <w:trHeight w:val="397"/>
          <w:jc w:val="center"/>
        </w:trPr>
        <w:tc>
          <w:tcPr>
            <w:tcW w:w="836" w:type="dxa"/>
          </w:tcPr>
          <w:p w14:paraId="3CB2A9A6"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14:paraId="2D2311F5" w14:textId="77777777" w:rsidR="00CF67C6" w:rsidRPr="00BE3C51" w:rsidRDefault="00CF67C6">
            <w:pPr>
              <w:rPr>
                <w:rFonts w:ascii="Times New Roman" w:hAnsi="Times New Roman" w:cs="Times New Roman"/>
              </w:rPr>
            </w:pPr>
          </w:p>
        </w:tc>
        <w:tc>
          <w:tcPr>
            <w:tcW w:w="1440" w:type="dxa"/>
          </w:tcPr>
          <w:p w14:paraId="3574B6E0" w14:textId="77777777" w:rsidR="00CF67C6" w:rsidRPr="00BE3C51" w:rsidRDefault="00CF67C6">
            <w:pPr>
              <w:rPr>
                <w:rFonts w:ascii="Times New Roman" w:hAnsi="Times New Roman" w:cs="Times New Roman"/>
              </w:rPr>
            </w:pPr>
          </w:p>
        </w:tc>
        <w:tc>
          <w:tcPr>
            <w:tcW w:w="1507" w:type="dxa"/>
          </w:tcPr>
          <w:p w14:paraId="5998852B" w14:textId="77777777" w:rsidR="00CF67C6" w:rsidRPr="00BE3C51" w:rsidRDefault="00CF67C6">
            <w:pPr>
              <w:rPr>
                <w:rFonts w:ascii="Times New Roman" w:hAnsi="Times New Roman" w:cs="Times New Roman"/>
              </w:rPr>
            </w:pPr>
          </w:p>
        </w:tc>
        <w:tc>
          <w:tcPr>
            <w:tcW w:w="1373" w:type="dxa"/>
          </w:tcPr>
          <w:p w14:paraId="4B399BA3" w14:textId="77777777" w:rsidR="00CF67C6" w:rsidRPr="00BE3C51" w:rsidRDefault="00CF67C6">
            <w:pPr>
              <w:rPr>
                <w:rFonts w:ascii="Times New Roman" w:hAnsi="Times New Roman" w:cs="Times New Roman"/>
              </w:rPr>
            </w:pPr>
          </w:p>
        </w:tc>
        <w:tc>
          <w:tcPr>
            <w:tcW w:w="1063" w:type="dxa"/>
          </w:tcPr>
          <w:p w14:paraId="7C148DF5" w14:textId="77777777" w:rsidR="00CF67C6" w:rsidRPr="00BE3C51" w:rsidRDefault="00CF67C6">
            <w:pPr>
              <w:rPr>
                <w:rFonts w:ascii="Times New Roman" w:hAnsi="Times New Roman" w:cs="Times New Roman"/>
              </w:rPr>
            </w:pPr>
          </w:p>
        </w:tc>
      </w:tr>
      <w:tr w:rsidR="00CF67C6" w:rsidRPr="00BE3C51" w14:paraId="616F815F" w14:textId="77777777">
        <w:trPr>
          <w:trHeight w:val="397"/>
          <w:jc w:val="center"/>
        </w:trPr>
        <w:tc>
          <w:tcPr>
            <w:tcW w:w="836" w:type="dxa"/>
          </w:tcPr>
          <w:p w14:paraId="298407D3"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14:paraId="492D03B7" w14:textId="77777777" w:rsidR="00CF67C6" w:rsidRPr="00BE3C51" w:rsidRDefault="00CF67C6">
            <w:pPr>
              <w:rPr>
                <w:rFonts w:ascii="Times New Roman" w:hAnsi="Times New Roman" w:cs="Times New Roman"/>
              </w:rPr>
            </w:pPr>
          </w:p>
        </w:tc>
        <w:tc>
          <w:tcPr>
            <w:tcW w:w="1440" w:type="dxa"/>
          </w:tcPr>
          <w:p w14:paraId="5EF46A0E" w14:textId="77777777" w:rsidR="00CF67C6" w:rsidRPr="00BE3C51" w:rsidRDefault="00CF67C6">
            <w:pPr>
              <w:rPr>
                <w:rFonts w:ascii="Times New Roman" w:hAnsi="Times New Roman" w:cs="Times New Roman"/>
              </w:rPr>
            </w:pPr>
          </w:p>
        </w:tc>
        <w:tc>
          <w:tcPr>
            <w:tcW w:w="1507" w:type="dxa"/>
          </w:tcPr>
          <w:p w14:paraId="61958E79" w14:textId="77777777" w:rsidR="00CF67C6" w:rsidRPr="00BE3C51" w:rsidRDefault="00CF67C6">
            <w:pPr>
              <w:rPr>
                <w:rFonts w:ascii="Times New Roman" w:hAnsi="Times New Roman" w:cs="Times New Roman"/>
              </w:rPr>
            </w:pPr>
          </w:p>
        </w:tc>
        <w:tc>
          <w:tcPr>
            <w:tcW w:w="1373" w:type="dxa"/>
          </w:tcPr>
          <w:p w14:paraId="4187ADAB" w14:textId="77777777" w:rsidR="00CF67C6" w:rsidRPr="00BE3C51" w:rsidRDefault="00CF67C6">
            <w:pPr>
              <w:rPr>
                <w:rFonts w:ascii="Times New Roman" w:hAnsi="Times New Roman" w:cs="Times New Roman"/>
              </w:rPr>
            </w:pPr>
          </w:p>
        </w:tc>
        <w:tc>
          <w:tcPr>
            <w:tcW w:w="1063" w:type="dxa"/>
          </w:tcPr>
          <w:p w14:paraId="0D1E60AD" w14:textId="77777777" w:rsidR="00CF67C6" w:rsidRPr="00BE3C51" w:rsidRDefault="00CF67C6">
            <w:pPr>
              <w:rPr>
                <w:rFonts w:ascii="Times New Roman" w:hAnsi="Times New Roman" w:cs="Times New Roman"/>
              </w:rPr>
            </w:pPr>
          </w:p>
        </w:tc>
      </w:tr>
      <w:tr w:rsidR="00CF67C6" w:rsidRPr="00BE3C51" w14:paraId="500AC623" w14:textId="77777777">
        <w:trPr>
          <w:trHeight w:val="397"/>
          <w:jc w:val="center"/>
        </w:trPr>
        <w:tc>
          <w:tcPr>
            <w:tcW w:w="836" w:type="dxa"/>
          </w:tcPr>
          <w:p w14:paraId="0DC3000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14:paraId="0CE45F84" w14:textId="77777777" w:rsidR="00CF67C6" w:rsidRPr="00BE3C51" w:rsidRDefault="00CF67C6">
            <w:pPr>
              <w:rPr>
                <w:rFonts w:ascii="Times New Roman" w:hAnsi="Times New Roman" w:cs="Times New Roman"/>
              </w:rPr>
            </w:pPr>
          </w:p>
        </w:tc>
        <w:tc>
          <w:tcPr>
            <w:tcW w:w="1440" w:type="dxa"/>
          </w:tcPr>
          <w:p w14:paraId="3030F810" w14:textId="77777777" w:rsidR="00CF67C6" w:rsidRPr="00BE3C51" w:rsidRDefault="00CF67C6">
            <w:pPr>
              <w:rPr>
                <w:rFonts w:ascii="Times New Roman" w:hAnsi="Times New Roman" w:cs="Times New Roman"/>
              </w:rPr>
            </w:pPr>
          </w:p>
        </w:tc>
        <w:tc>
          <w:tcPr>
            <w:tcW w:w="1507" w:type="dxa"/>
          </w:tcPr>
          <w:p w14:paraId="61A93EA0" w14:textId="77777777" w:rsidR="00CF67C6" w:rsidRPr="00BE3C51" w:rsidRDefault="00CF67C6">
            <w:pPr>
              <w:rPr>
                <w:rFonts w:ascii="Times New Roman" w:hAnsi="Times New Roman" w:cs="Times New Roman"/>
              </w:rPr>
            </w:pPr>
          </w:p>
        </w:tc>
        <w:tc>
          <w:tcPr>
            <w:tcW w:w="1373" w:type="dxa"/>
          </w:tcPr>
          <w:p w14:paraId="34D45E89" w14:textId="77777777" w:rsidR="00CF67C6" w:rsidRPr="00BE3C51" w:rsidRDefault="00CF67C6">
            <w:pPr>
              <w:rPr>
                <w:rFonts w:ascii="Times New Roman" w:hAnsi="Times New Roman" w:cs="Times New Roman"/>
              </w:rPr>
            </w:pPr>
          </w:p>
        </w:tc>
        <w:tc>
          <w:tcPr>
            <w:tcW w:w="1063" w:type="dxa"/>
          </w:tcPr>
          <w:p w14:paraId="523B8283" w14:textId="77777777" w:rsidR="00CF67C6" w:rsidRPr="00BE3C51" w:rsidRDefault="00CF67C6">
            <w:pPr>
              <w:rPr>
                <w:rFonts w:ascii="Times New Roman" w:hAnsi="Times New Roman" w:cs="Times New Roman"/>
              </w:rPr>
            </w:pPr>
          </w:p>
        </w:tc>
      </w:tr>
      <w:tr w:rsidR="00CF67C6" w:rsidRPr="00BE3C51" w14:paraId="7075A347" w14:textId="77777777">
        <w:trPr>
          <w:trHeight w:val="397"/>
          <w:jc w:val="center"/>
        </w:trPr>
        <w:tc>
          <w:tcPr>
            <w:tcW w:w="836" w:type="dxa"/>
          </w:tcPr>
          <w:p w14:paraId="486011CB"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14:paraId="289773DC" w14:textId="77777777" w:rsidR="00CF67C6" w:rsidRPr="00BE3C51" w:rsidRDefault="00CF67C6">
            <w:pPr>
              <w:rPr>
                <w:rFonts w:ascii="Times New Roman" w:hAnsi="Times New Roman" w:cs="Times New Roman"/>
              </w:rPr>
            </w:pPr>
          </w:p>
        </w:tc>
        <w:tc>
          <w:tcPr>
            <w:tcW w:w="1440" w:type="dxa"/>
          </w:tcPr>
          <w:p w14:paraId="554493F7" w14:textId="77777777" w:rsidR="00CF67C6" w:rsidRPr="00BE3C51" w:rsidRDefault="00CF67C6">
            <w:pPr>
              <w:rPr>
                <w:rFonts w:ascii="Times New Roman" w:hAnsi="Times New Roman" w:cs="Times New Roman"/>
              </w:rPr>
            </w:pPr>
          </w:p>
        </w:tc>
        <w:tc>
          <w:tcPr>
            <w:tcW w:w="1507" w:type="dxa"/>
          </w:tcPr>
          <w:p w14:paraId="42ED4ACA" w14:textId="77777777" w:rsidR="00CF67C6" w:rsidRPr="00BE3C51" w:rsidRDefault="00CF67C6">
            <w:pPr>
              <w:rPr>
                <w:rFonts w:ascii="Times New Roman" w:hAnsi="Times New Roman" w:cs="Times New Roman"/>
              </w:rPr>
            </w:pPr>
          </w:p>
        </w:tc>
        <w:tc>
          <w:tcPr>
            <w:tcW w:w="1373" w:type="dxa"/>
          </w:tcPr>
          <w:p w14:paraId="245AFBFB" w14:textId="77777777" w:rsidR="00CF67C6" w:rsidRPr="00BE3C51" w:rsidRDefault="00CF67C6">
            <w:pPr>
              <w:rPr>
                <w:rFonts w:ascii="Times New Roman" w:hAnsi="Times New Roman" w:cs="Times New Roman"/>
              </w:rPr>
            </w:pPr>
          </w:p>
        </w:tc>
        <w:tc>
          <w:tcPr>
            <w:tcW w:w="1063" w:type="dxa"/>
          </w:tcPr>
          <w:p w14:paraId="5181826E" w14:textId="77777777" w:rsidR="00CF67C6" w:rsidRPr="00BE3C51" w:rsidRDefault="00CF67C6">
            <w:pPr>
              <w:rPr>
                <w:rFonts w:ascii="Times New Roman" w:hAnsi="Times New Roman" w:cs="Times New Roman"/>
              </w:rPr>
            </w:pPr>
          </w:p>
        </w:tc>
      </w:tr>
      <w:tr w:rsidR="00CF67C6" w:rsidRPr="00BE3C51" w14:paraId="69D11948" w14:textId="77777777">
        <w:trPr>
          <w:trHeight w:val="397"/>
          <w:jc w:val="center"/>
        </w:trPr>
        <w:tc>
          <w:tcPr>
            <w:tcW w:w="836" w:type="dxa"/>
          </w:tcPr>
          <w:p w14:paraId="6C05DB84"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14:paraId="37C3598E" w14:textId="77777777" w:rsidR="00CF67C6" w:rsidRPr="00BE3C51" w:rsidRDefault="00CF67C6">
            <w:pPr>
              <w:rPr>
                <w:rFonts w:ascii="Times New Roman" w:hAnsi="Times New Roman" w:cs="Times New Roman"/>
              </w:rPr>
            </w:pPr>
          </w:p>
        </w:tc>
        <w:tc>
          <w:tcPr>
            <w:tcW w:w="1440" w:type="dxa"/>
          </w:tcPr>
          <w:p w14:paraId="5C4F6723" w14:textId="77777777" w:rsidR="00CF67C6" w:rsidRPr="00BE3C51" w:rsidRDefault="00CF67C6">
            <w:pPr>
              <w:rPr>
                <w:rFonts w:ascii="Times New Roman" w:hAnsi="Times New Roman" w:cs="Times New Roman"/>
              </w:rPr>
            </w:pPr>
          </w:p>
        </w:tc>
        <w:tc>
          <w:tcPr>
            <w:tcW w:w="1507" w:type="dxa"/>
          </w:tcPr>
          <w:p w14:paraId="6D349FA6" w14:textId="77777777" w:rsidR="00CF67C6" w:rsidRPr="00BE3C51" w:rsidRDefault="00CF67C6">
            <w:pPr>
              <w:rPr>
                <w:rFonts w:ascii="Times New Roman" w:hAnsi="Times New Roman" w:cs="Times New Roman"/>
              </w:rPr>
            </w:pPr>
          </w:p>
        </w:tc>
        <w:tc>
          <w:tcPr>
            <w:tcW w:w="1373" w:type="dxa"/>
          </w:tcPr>
          <w:p w14:paraId="16DD9FC3" w14:textId="77777777" w:rsidR="00CF67C6" w:rsidRPr="00BE3C51" w:rsidRDefault="00CF67C6">
            <w:pPr>
              <w:rPr>
                <w:rFonts w:ascii="Times New Roman" w:hAnsi="Times New Roman" w:cs="Times New Roman"/>
              </w:rPr>
            </w:pPr>
          </w:p>
        </w:tc>
        <w:tc>
          <w:tcPr>
            <w:tcW w:w="1063" w:type="dxa"/>
          </w:tcPr>
          <w:p w14:paraId="4F46CA70" w14:textId="77777777" w:rsidR="00CF67C6" w:rsidRPr="00BE3C51" w:rsidRDefault="00CF67C6">
            <w:pPr>
              <w:rPr>
                <w:rFonts w:ascii="Times New Roman" w:hAnsi="Times New Roman" w:cs="Times New Roman"/>
              </w:rPr>
            </w:pPr>
          </w:p>
        </w:tc>
      </w:tr>
      <w:tr w:rsidR="00CF67C6" w:rsidRPr="00BE3C51" w14:paraId="22F1512F" w14:textId="77777777">
        <w:trPr>
          <w:trHeight w:val="397"/>
          <w:jc w:val="center"/>
        </w:trPr>
        <w:tc>
          <w:tcPr>
            <w:tcW w:w="836" w:type="dxa"/>
          </w:tcPr>
          <w:p w14:paraId="15C3BCE5"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14:paraId="11325996" w14:textId="77777777" w:rsidR="00CF67C6" w:rsidRPr="00BE3C51" w:rsidRDefault="00CF67C6">
            <w:pPr>
              <w:rPr>
                <w:rFonts w:ascii="Times New Roman" w:hAnsi="Times New Roman" w:cs="Times New Roman"/>
              </w:rPr>
            </w:pPr>
          </w:p>
        </w:tc>
        <w:tc>
          <w:tcPr>
            <w:tcW w:w="1440" w:type="dxa"/>
          </w:tcPr>
          <w:p w14:paraId="53A39267" w14:textId="77777777" w:rsidR="00CF67C6" w:rsidRPr="00BE3C51" w:rsidRDefault="00CF67C6">
            <w:pPr>
              <w:rPr>
                <w:rFonts w:ascii="Times New Roman" w:hAnsi="Times New Roman" w:cs="Times New Roman"/>
              </w:rPr>
            </w:pPr>
          </w:p>
        </w:tc>
        <w:tc>
          <w:tcPr>
            <w:tcW w:w="1507" w:type="dxa"/>
          </w:tcPr>
          <w:p w14:paraId="45345B20" w14:textId="77777777" w:rsidR="00CF67C6" w:rsidRPr="00BE3C51" w:rsidRDefault="00CF67C6">
            <w:pPr>
              <w:rPr>
                <w:rFonts w:ascii="Times New Roman" w:hAnsi="Times New Roman" w:cs="Times New Roman"/>
              </w:rPr>
            </w:pPr>
          </w:p>
        </w:tc>
        <w:tc>
          <w:tcPr>
            <w:tcW w:w="1373" w:type="dxa"/>
          </w:tcPr>
          <w:p w14:paraId="0498AF13" w14:textId="77777777" w:rsidR="00CF67C6" w:rsidRPr="00BE3C51" w:rsidRDefault="00CF67C6">
            <w:pPr>
              <w:rPr>
                <w:rFonts w:ascii="Times New Roman" w:hAnsi="Times New Roman" w:cs="Times New Roman"/>
              </w:rPr>
            </w:pPr>
          </w:p>
        </w:tc>
        <w:tc>
          <w:tcPr>
            <w:tcW w:w="1063" w:type="dxa"/>
          </w:tcPr>
          <w:p w14:paraId="70811436" w14:textId="77777777" w:rsidR="00CF67C6" w:rsidRPr="00BE3C51" w:rsidRDefault="00CF67C6">
            <w:pPr>
              <w:rPr>
                <w:rFonts w:ascii="Times New Roman" w:hAnsi="Times New Roman" w:cs="Times New Roman"/>
              </w:rPr>
            </w:pPr>
          </w:p>
        </w:tc>
      </w:tr>
      <w:tr w:rsidR="00CF67C6" w:rsidRPr="00BE3C51" w14:paraId="167558B6" w14:textId="77777777">
        <w:trPr>
          <w:trHeight w:val="397"/>
          <w:jc w:val="center"/>
        </w:trPr>
        <w:tc>
          <w:tcPr>
            <w:tcW w:w="836" w:type="dxa"/>
          </w:tcPr>
          <w:p w14:paraId="1EC42B67"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14:paraId="66C1D227" w14:textId="77777777" w:rsidR="00CF67C6" w:rsidRPr="00BE3C51" w:rsidRDefault="00CF67C6">
            <w:pPr>
              <w:rPr>
                <w:rFonts w:ascii="Times New Roman" w:hAnsi="Times New Roman" w:cs="Times New Roman"/>
              </w:rPr>
            </w:pPr>
          </w:p>
        </w:tc>
        <w:tc>
          <w:tcPr>
            <w:tcW w:w="1440" w:type="dxa"/>
          </w:tcPr>
          <w:p w14:paraId="34A803CD" w14:textId="77777777" w:rsidR="00CF67C6" w:rsidRPr="00BE3C51" w:rsidRDefault="00CF67C6">
            <w:pPr>
              <w:rPr>
                <w:rFonts w:ascii="Times New Roman" w:hAnsi="Times New Roman" w:cs="Times New Roman"/>
              </w:rPr>
            </w:pPr>
          </w:p>
        </w:tc>
        <w:tc>
          <w:tcPr>
            <w:tcW w:w="1507" w:type="dxa"/>
          </w:tcPr>
          <w:p w14:paraId="2CA69CF3" w14:textId="77777777" w:rsidR="00CF67C6" w:rsidRPr="00BE3C51" w:rsidRDefault="00CF67C6">
            <w:pPr>
              <w:rPr>
                <w:rFonts w:ascii="Times New Roman" w:hAnsi="Times New Roman" w:cs="Times New Roman"/>
              </w:rPr>
            </w:pPr>
          </w:p>
        </w:tc>
        <w:tc>
          <w:tcPr>
            <w:tcW w:w="1373" w:type="dxa"/>
          </w:tcPr>
          <w:p w14:paraId="0EDFE914" w14:textId="77777777" w:rsidR="00CF67C6" w:rsidRPr="00BE3C51" w:rsidRDefault="00CF67C6">
            <w:pPr>
              <w:rPr>
                <w:rFonts w:ascii="Times New Roman" w:hAnsi="Times New Roman" w:cs="Times New Roman"/>
              </w:rPr>
            </w:pPr>
          </w:p>
        </w:tc>
        <w:tc>
          <w:tcPr>
            <w:tcW w:w="1063" w:type="dxa"/>
          </w:tcPr>
          <w:p w14:paraId="3EFD4CBA" w14:textId="77777777" w:rsidR="00CF67C6" w:rsidRPr="00BE3C51" w:rsidRDefault="00CF67C6">
            <w:pPr>
              <w:rPr>
                <w:rFonts w:ascii="Times New Roman" w:hAnsi="Times New Roman" w:cs="Times New Roman"/>
              </w:rPr>
            </w:pPr>
          </w:p>
        </w:tc>
      </w:tr>
      <w:tr w:rsidR="00CF67C6" w:rsidRPr="00BE3C51" w14:paraId="531D4EB6" w14:textId="77777777">
        <w:trPr>
          <w:trHeight w:val="397"/>
          <w:jc w:val="center"/>
        </w:trPr>
        <w:tc>
          <w:tcPr>
            <w:tcW w:w="836" w:type="dxa"/>
            <w:tcBorders>
              <w:bottom w:val="single" w:sz="4" w:space="0" w:color="auto"/>
            </w:tcBorders>
          </w:tcPr>
          <w:p w14:paraId="2ED8E921" w14:textId="77777777" w:rsidR="00CF67C6" w:rsidRPr="00BE3C51" w:rsidRDefault="00CF67C6">
            <w:pPr>
              <w:jc w:val="center"/>
              <w:rPr>
                <w:rFonts w:ascii="Times New Roman" w:hAnsi="Times New Roman" w:cs="Times New Roman"/>
              </w:rPr>
            </w:pPr>
          </w:p>
        </w:tc>
        <w:tc>
          <w:tcPr>
            <w:tcW w:w="1366" w:type="dxa"/>
            <w:tcBorders>
              <w:bottom w:val="single" w:sz="4" w:space="0" w:color="auto"/>
            </w:tcBorders>
          </w:tcPr>
          <w:p w14:paraId="52745481" w14:textId="77777777" w:rsidR="00CF67C6" w:rsidRPr="00BE3C51" w:rsidRDefault="00CF67C6">
            <w:pPr>
              <w:rPr>
                <w:rFonts w:ascii="Times New Roman" w:hAnsi="Times New Roman" w:cs="Times New Roman"/>
              </w:rPr>
            </w:pPr>
          </w:p>
        </w:tc>
        <w:tc>
          <w:tcPr>
            <w:tcW w:w="1440" w:type="dxa"/>
            <w:tcBorders>
              <w:bottom w:val="single" w:sz="4" w:space="0" w:color="auto"/>
            </w:tcBorders>
          </w:tcPr>
          <w:p w14:paraId="53DAB792" w14:textId="77777777" w:rsidR="00CF67C6" w:rsidRPr="00BE3C51" w:rsidRDefault="00CF67C6">
            <w:pPr>
              <w:rPr>
                <w:rFonts w:ascii="Times New Roman" w:hAnsi="Times New Roman" w:cs="Times New Roman"/>
              </w:rPr>
            </w:pPr>
          </w:p>
        </w:tc>
        <w:tc>
          <w:tcPr>
            <w:tcW w:w="1507" w:type="dxa"/>
            <w:tcBorders>
              <w:bottom w:val="single" w:sz="4" w:space="0" w:color="auto"/>
            </w:tcBorders>
          </w:tcPr>
          <w:p w14:paraId="08C14CA9" w14:textId="77777777" w:rsidR="00CF67C6" w:rsidRPr="00BE3C51" w:rsidRDefault="00CF67C6">
            <w:pPr>
              <w:rPr>
                <w:rFonts w:ascii="Times New Roman" w:hAnsi="Times New Roman" w:cs="Times New Roman"/>
              </w:rPr>
            </w:pPr>
          </w:p>
        </w:tc>
        <w:tc>
          <w:tcPr>
            <w:tcW w:w="1373" w:type="dxa"/>
            <w:tcBorders>
              <w:bottom w:val="single" w:sz="4" w:space="0" w:color="auto"/>
            </w:tcBorders>
          </w:tcPr>
          <w:p w14:paraId="7AA6A318" w14:textId="77777777" w:rsidR="00CF67C6" w:rsidRPr="00BE3C51" w:rsidRDefault="00CF67C6">
            <w:pPr>
              <w:rPr>
                <w:rFonts w:ascii="Times New Roman" w:hAnsi="Times New Roman" w:cs="Times New Roman"/>
              </w:rPr>
            </w:pPr>
          </w:p>
        </w:tc>
        <w:tc>
          <w:tcPr>
            <w:tcW w:w="1063" w:type="dxa"/>
            <w:tcBorders>
              <w:bottom w:val="single" w:sz="4" w:space="0" w:color="auto"/>
            </w:tcBorders>
          </w:tcPr>
          <w:p w14:paraId="65CBB64B" w14:textId="77777777" w:rsidR="00CF67C6" w:rsidRPr="00BE3C51" w:rsidRDefault="00CF67C6">
            <w:pPr>
              <w:rPr>
                <w:rFonts w:ascii="Times New Roman" w:hAnsi="Times New Roman" w:cs="Times New Roman"/>
              </w:rPr>
            </w:pPr>
          </w:p>
        </w:tc>
      </w:tr>
    </w:tbl>
    <w:bookmarkEnd w:id="353"/>
    <w:bookmarkEnd w:id="354"/>
    <w:p w14:paraId="26617270"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036FEFC2"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14:paraId="784D9A5F"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542837DB"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25F3A474"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0EF8AC18" w14:textId="77777777"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74EEBFCD"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BE3C51">
        <w:rPr>
          <w:rFonts w:ascii="Times New Roman" w:hAnsi="Times New Roman" w:cs="Times New Roman"/>
          <w:b/>
          <w:sz w:val="24"/>
        </w:rPr>
        <w:lastRenderedPageBreak/>
        <w:t>项目负责人一览表</w:t>
      </w:r>
      <w:bookmarkEnd w:id="355"/>
    </w:p>
    <w:p w14:paraId="06410653" w14:textId="77777777" w:rsidR="00CF67C6" w:rsidRPr="00BE3C51" w:rsidRDefault="00CF67C6">
      <w:pPr>
        <w:spacing w:line="360" w:lineRule="auto"/>
        <w:ind w:left="420" w:rightChars="-27" w:right="-57"/>
        <w:rPr>
          <w:rFonts w:ascii="Times New Roman" w:hAnsi="Times New Roman" w:cs="Times New Roman"/>
          <w:szCs w:val="21"/>
        </w:rPr>
      </w:pPr>
    </w:p>
    <w:p w14:paraId="079C5288" w14:textId="77777777"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14:paraId="552FA9C4" w14:textId="77777777">
        <w:trPr>
          <w:trHeight w:val="600"/>
          <w:jc w:val="center"/>
        </w:trPr>
        <w:tc>
          <w:tcPr>
            <w:tcW w:w="1319" w:type="dxa"/>
            <w:vAlign w:val="center"/>
          </w:tcPr>
          <w:p w14:paraId="1316DD9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14:paraId="6F4077F8"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17475E2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14:paraId="27F4D292"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763EE5E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14:paraId="6607D2D2"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3EAB1B1E" w14:textId="77777777">
        <w:trPr>
          <w:trHeight w:val="623"/>
          <w:jc w:val="center"/>
        </w:trPr>
        <w:tc>
          <w:tcPr>
            <w:tcW w:w="1319" w:type="dxa"/>
            <w:vAlign w:val="center"/>
          </w:tcPr>
          <w:p w14:paraId="20909820"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14:paraId="6628C7E2"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45891526"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14:paraId="36FD29CC"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29394C88"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14:paraId="1639B395"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0381F3E1" w14:textId="77777777">
        <w:trPr>
          <w:trHeight w:val="600"/>
          <w:jc w:val="center"/>
        </w:trPr>
        <w:tc>
          <w:tcPr>
            <w:tcW w:w="3419" w:type="dxa"/>
            <w:gridSpan w:val="3"/>
            <w:vAlign w:val="center"/>
          </w:tcPr>
          <w:p w14:paraId="453C2C6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14:paraId="307F8751" w14:textId="77777777"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2776EE7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14:paraId="18A816DE"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96EA424" w14:textId="77777777">
        <w:trPr>
          <w:trHeight w:val="468"/>
          <w:jc w:val="center"/>
        </w:trPr>
        <w:tc>
          <w:tcPr>
            <w:tcW w:w="3419" w:type="dxa"/>
            <w:gridSpan w:val="3"/>
            <w:vAlign w:val="center"/>
          </w:tcPr>
          <w:p w14:paraId="2B75BF2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14:paraId="5F340347"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B30796F" w14:textId="77777777">
        <w:trPr>
          <w:trHeight w:val="620"/>
          <w:jc w:val="center"/>
        </w:trPr>
        <w:tc>
          <w:tcPr>
            <w:tcW w:w="9839" w:type="dxa"/>
            <w:gridSpan w:val="13"/>
            <w:vAlign w:val="center"/>
          </w:tcPr>
          <w:p w14:paraId="549BE1C1"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14:paraId="06F3B119" w14:textId="77777777">
        <w:trPr>
          <w:trHeight w:val="600"/>
          <w:jc w:val="center"/>
        </w:trPr>
        <w:tc>
          <w:tcPr>
            <w:tcW w:w="2064" w:type="dxa"/>
            <w:gridSpan w:val="2"/>
            <w:vAlign w:val="center"/>
          </w:tcPr>
          <w:p w14:paraId="0DAF8CB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14:paraId="22B6FA6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14:paraId="60B1807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14:paraId="149AF5EF"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14:paraId="17D97FFC"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14:paraId="0E0F95D4"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14:paraId="61936D85" w14:textId="77777777">
        <w:trPr>
          <w:trHeight w:val="616"/>
          <w:jc w:val="center"/>
        </w:trPr>
        <w:tc>
          <w:tcPr>
            <w:tcW w:w="2064" w:type="dxa"/>
            <w:gridSpan w:val="2"/>
            <w:vAlign w:val="center"/>
          </w:tcPr>
          <w:p w14:paraId="4DDDBFB5"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F10625D"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29A5AEF"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69F51CD"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1911EA2F"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5F51D634"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671180A" w14:textId="77777777">
        <w:trPr>
          <w:trHeight w:val="616"/>
          <w:jc w:val="center"/>
        </w:trPr>
        <w:tc>
          <w:tcPr>
            <w:tcW w:w="2064" w:type="dxa"/>
            <w:gridSpan w:val="2"/>
            <w:vAlign w:val="center"/>
          </w:tcPr>
          <w:p w14:paraId="6FDD5EFB"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A91B0F5"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623E5E86"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0DBD2B60"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D35BC8C"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018F02F5"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17ACFBB" w14:textId="77777777">
        <w:trPr>
          <w:trHeight w:val="616"/>
          <w:jc w:val="center"/>
        </w:trPr>
        <w:tc>
          <w:tcPr>
            <w:tcW w:w="2064" w:type="dxa"/>
            <w:gridSpan w:val="2"/>
            <w:vAlign w:val="center"/>
          </w:tcPr>
          <w:p w14:paraId="1BB429D4"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69B5620F"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6E7FD48E"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90A362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57CB9B94"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91C65D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47D3CDC" w14:textId="77777777">
        <w:trPr>
          <w:trHeight w:val="616"/>
          <w:jc w:val="center"/>
        </w:trPr>
        <w:tc>
          <w:tcPr>
            <w:tcW w:w="2064" w:type="dxa"/>
            <w:gridSpan w:val="2"/>
            <w:vAlign w:val="center"/>
          </w:tcPr>
          <w:p w14:paraId="2F7FF361"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5AA89DCA"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1BA2826"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2DA3048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61F0CCBC"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6DEB3C82"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53C820E4" w14:textId="77777777">
        <w:trPr>
          <w:trHeight w:val="616"/>
          <w:jc w:val="center"/>
        </w:trPr>
        <w:tc>
          <w:tcPr>
            <w:tcW w:w="2064" w:type="dxa"/>
            <w:gridSpan w:val="2"/>
            <w:vAlign w:val="center"/>
          </w:tcPr>
          <w:p w14:paraId="0394CB06"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7E3D4578"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F9F17D0"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614CEB"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60D0C2B6"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43CABD2C"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E17347C" w14:textId="77777777">
        <w:trPr>
          <w:trHeight w:val="616"/>
          <w:jc w:val="center"/>
        </w:trPr>
        <w:tc>
          <w:tcPr>
            <w:tcW w:w="2064" w:type="dxa"/>
            <w:gridSpan w:val="2"/>
            <w:vAlign w:val="center"/>
          </w:tcPr>
          <w:p w14:paraId="3FA2B7D9"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6073E4AF"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918FA25"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2E413ED9"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1814E9C5"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7558E35C" w14:textId="77777777" w:rsidR="00CF67C6" w:rsidRPr="00BE3C51" w:rsidRDefault="00CF67C6">
            <w:pPr>
              <w:spacing w:line="480" w:lineRule="exact"/>
              <w:jc w:val="center"/>
              <w:rPr>
                <w:rFonts w:ascii="Times New Roman" w:hAnsi="Times New Roman" w:cs="Times New Roman"/>
                <w:color w:val="000000"/>
                <w:szCs w:val="21"/>
              </w:rPr>
            </w:pPr>
          </w:p>
        </w:tc>
      </w:tr>
    </w:tbl>
    <w:p w14:paraId="0B4560D3" w14:textId="77777777"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14:paraId="7FA04827" w14:textId="77777777" w:rsidR="00CF67C6" w:rsidRPr="00BE3C51" w:rsidRDefault="00CF67C6">
      <w:pPr>
        <w:spacing w:line="360" w:lineRule="auto"/>
        <w:ind w:firstLineChars="1" w:firstLine="2"/>
        <w:rPr>
          <w:rFonts w:ascii="Times New Roman" w:hAnsi="Times New Roman" w:cs="Times New Roman"/>
          <w:color w:val="000000"/>
          <w:szCs w:val="21"/>
        </w:rPr>
      </w:pPr>
    </w:p>
    <w:p w14:paraId="42FD07A3"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001AE1A5"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224F19DC"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4F9FD920" w14:textId="77777777"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14:paraId="42597E6F"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BE3C51">
        <w:rPr>
          <w:rFonts w:ascii="Times New Roman" w:hAnsi="Times New Roman" w:cs="Times New Roman"/>
          <w:b/>
          <w:sz w:val="24"/>
        </w:rPr>
        <w:lastRenderedPageBreak/>
        <w:t>项目团队人员一览表</w:t>
      </w:r>
      <w:bookmarkEnd w:id="356"/>
    </w:p>
    <w:p w14:paraId="7E54520B"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14:paraId="328D9E4A" w14:textId="77777777">
        <w:trPr>
          <w:trHeight w:val="284"/>
        </w:trPr>
        <w:tc>
          <w:tcPr>
            <w:tcW w:w="710" w:type="dxa"/>
            <w:vAlign w:val="center"/>
          </w:tcPr>
          <w:p w14:paraId="03DC7B84"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14:paraId="3C7B32D2"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14:paraId="5D598126"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14:paraId="4DBC66FF"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14:paraId="4FC81675"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14:paraId="4A126DD4"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14:paraId="400C4A5D"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14:paraId="24612EF2" w14:textId="77777777">
        <w:tc>
          <w:tcPr>
            <w:tcW w:w="710" w:type="dxa"/>
          </w:tcPr>
          <w:p w14:paraId="7DFE41D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E2FCCF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AD6D1B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E37EC8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2793CA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0197F9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403C9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6FD73660" w14:textId="77777777">
        <w:tc>
          <w:tcPr>
            <w:tcW w:w="710" w:type="dxa"/>
          </w:tcPr>
          <w:p w14:paraId="3F52B57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309190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F12309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27DE947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0F1F53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58247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97C47B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673A19FD" w14:textId="77777777">
        <w:tc>
          <w:tcPr>
            <w:tcW w:w="710" w:type="dxa"/>
          </w:tcPr>
          <w:p w14:paraId="2E4E025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1BD0BB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C7831B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A18347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DA0A04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6328E3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C87224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8945B30" w14:textId="77777777">
        <w:tc>
          <w:tcPr>
            <w:tcW w:w="710" w:type="dxa"/>
          </w:tcPr>
          <w:p w14:paraId="3B03DAD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DEF8BC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9D3109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12F3D0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C4511C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0C7F02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15442D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AF3EA8B" w14:textId="77777777">
        <w:tc>
          <w:tcPr>
            <w:tcW w:w="710" w:type="dxa"/>
          </w:tcPr>
          <w:p w14:paraId="2E7B25A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560D3C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EAA790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CF0D5C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E4733C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99268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A6760A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A8FDA82" w14:textId="77777777">
        <w:tc>
          <w:tcPr>
            <w:tcW w:w="710" w:type="dxa"/>
          </w:tcPr>
          <w:p w14:paraId="3A79A45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7A2B99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8B74FE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B80BCD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4D943D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E0D8B9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8B1081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4DE8A5B7" w14:textId="77777777">
        <w:tc>
          <w:tcPr>
            <w:tcW w:w="710" w:type="dxa"/>
          </w:tcPr>
          <w:p w14:paraId="3BBE6EC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3AD12C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1B521A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CD8A53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E47D70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510CE0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0BDD6D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B716636" w14:textId="77777777">
        <w:tc>
          <w:tcPr>
            <w:tcW w:w="710" w:type="dxa"/>
          </w:tcPr>
          <w:p w14:paraId="712A379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7BA495F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74192DF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050560D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A6087D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44859B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6A678B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0F0BD814" w14:textId="77777777">
        <w:tc>
          <w:tcPr>
            <w:tcW w:w="710" w:type="dxa"/>
          </w:tcPr>
          <w:p w14:paraId="086AF0C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9A39687"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3D26E2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AD9392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A720BE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43F26A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5BAEC6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14:paraId="546D34A2" w14:textId="77777777" w:rsidR="00CF67C6" w:rsidRPr="00BE3C51" w:rsidRDefault="00CF67C6">
      <w:pPr>
        <w:spacing w:line="360" w:lineRule="auto"/>
        <w:rPr>
          <w:rFonts w:ascii="Times New Roman" w:hAnsi="Times New Roman" w:cs="Times New Roman"/>
          <w:sz w:val="24"/>
        </w:rPr>
      </w:pPr>
    </w:p>
    <w:p w14:paraId="7C88FB9F"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14:paraId="2E29FB9F" w14:textId="77777777" w:rsidR="00CF67C6" w:rsidRPr="00BE3C51" w:rsidRDefault="00CF67C6">
      <w:pPr>
        <w:spacing w:line="360" w:lineRule="auto"/>
        <w:rPr>
          <w:rFonts w:ascii="Times New Roman" w:hAnsi="Times New Roman" w:cs="Times New Roman"/>
          <w:szCs w:val="21"/>
        </w:rPr>
      </w:pPr>
    </w:p>
    <w:p w14:paraId="1BA6DC27"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6B58926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3FF4F872" w14:textId="77777777"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3EBF97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14:paraId="7ECE3214" w14:textId="77777777" w:rsidR="00CF67C6" w:rsidRPr="00BE3C51" w:rsidRDefault="00CF67C6">
      <w:pPr>
        <w:pStyle w:val="a6"/>
        <w:spacing w:line="360" w:lineRule="auto"/>
        <w:rPr>
          <w:rFonts w:ascii="Times New Roman" w:hAnsi="Times New Roman" w:cs="Times New Roman"/>
          <w:szCs w:val="21"/>
        </w:rPr>
      </w:pPr>
    </w:p>
    <w:p w14:paraId="47642007" w14:textId="77777777"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14:paraId="672D82A2" w14:textId="77777777" w:rsidR="00CF67C6" w:rsidRPr="00BE3C51" w:rsidRDefault="00CF67C6">
      <w:pPr>
        <w:spacing w:line="360" w:lineRule="auto"/>
        <w:ind w:left="420" w:rightChars="-27" w:right="-57"/>
        <w:rPr>
          <w:rFonts w:ascii="Times New Roman" w:hAnsi="Times New Roman" w:cs="Times New Roman"/>
          <w:szCs w:val="22"/>
        </w:rPr>
      </w:pPr>
    </w:p>
    <w:p w14:paraId="57F975BD" w14:textId="77777777"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14:paraId="1826BB4A" w14:textId="3616CB0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005C681A">
        <w:rPr>
          <w:rFonts w:ascii="Times New Roman" w:hAnsi="Times New Roman" w:cs="Times New Roman"/>
          <w:szCs w:val="21"/>
        </w:rPr>
        <w:t>、设计</w:t>
      </w:r>
      <w:r w:rsidRPr="00BE3C51">
        <w:rPr>
          <w:rFonts w:ascii="Times New Roman" w:hAnsi="Times New Roman" w:cs="Times New Roman"/>
          <w:szCs w:val="21"/>
        </w:rPr>
        <w:t>方案</w:t>
      </w:r>
    </w:p>
    <w:p w14:paraId="20EBC161" w14:textId="77777777" w:rsidR="00CF67C6"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14:paraId="0BE5213A" w14:textId="209E23F6" w:rsidR="006F30B5" w:rsidRPr="00BE3C51" w:rsidRDefault="006F30B5">
      <w:pPr>
        <w:pStyle w:val="a6"/>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、样刊</w:t>
      </w:r>
      <w:r w:rsidRPr="006F30B5">
        <w:rPr>
          <w:rFonts w:ascii="Times New Roman" w:hAnsi="Times New Roman" w:cs="Times New Roman" w:hint="eastAsia"/>
          <w:szCs w:val="21"/>
        </w:rPr>
        <w:t>（可单独成册，提供</w:t>
      </w:r>
      <w:r w:rsidRPr="006F30B5">
        <w:rPr>
          <w:rFonts w:ascii="Times New Roman" w:hAnsi="Times New Roman" w:cs="Times New Roman" w:hint="eastAsia"/>
          <w:szCs w:val="21"/>
        </w:rPr>
        <w:t>2</w:t>
      </w:r>
      <w:r w:rsidRPr="006F30B5">
        <w:rPr>
          <w:rFonts w:ascii="Times New Roman" w:hAnsi="Times New Roman" w:cs="Times New Roman" w:hint="eastAsia"/>
          <w:szCs w:val="21"/>
        </w:rPr>
        <w:t>本，不受正副本数量限制）</w:t>
      </w:r>
    </w:p>
    <w:p w14:paraId="0F666242" w14:textId="77777777"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14:paraId="65D4446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BE3C51">
        <w:rPr>
          <w:rFonts w:ascii="Times New Roman" w:hAnsi="Times New Roman" w:cs="Times New Roman"/>
          <w:b/>
          <w:sz w:val="24"/>
        </w:rPr>
        <w:lastRenderedPageBreak/>
        <w:t>磋商文件要求的和供应商认为必要的其他资料</w:t>
      </w:r>
      <w:bookmarkEnd w:id="357"/>
    </w:p>
    <w:p w14:paraId="1B514018" w14:textId="77777777" w:rsidR="00CF67C6" w:rsidRPr="00BE3C51" w:rsidRDefault="00CF67C6">
      <w:pPr>
        <w:spacing w:line="360" w:lineRule="auto"/>
        <w:ind w:left="420" w:rightChars="-27" w:right="-57"/>
        <w:rPr>
          <w:rFonts w:ascii="Times New Roman" w:hAnsi="Times New Roman" w:cs="Times New Roman"/>
          <w:b/>
          <w:szCs w:val="21"/>
        </w:rPr>
      </w:pPr>
    </w:p>
    <w:p w14:paraId="1714AB4B" w14:textId="77777777"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14:paraId="0EFC162B"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14:paraId="77EB32C1"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14:paraId="15070CBA"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14:paraId="4A8003BA"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14:paraId="2C1BCD57" w14:textId="77777777"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14:paraId="41A1431E" w14:textId="77777777" w:rsidR="00CF67C6" w:rsidRPr="00BE3C51" w:rsidRDefault="00CF67C6">
      <w:pPr>
        <w:spacing w:line="480" w:lineRule="auto"/>
        <w:rPr>
          <w:rFonts w:ascii="Times New Roman" w:hAnsi="Times New Roman" w:cs="Times New Roman"/>
        </w:rPr>
      </w:pPr>
      <w:bookmarkStart w:id="361" w:name="_Toc277942533"/>
    </w:p>
    <w:p w14:paraId="6298BECC" w14:textId="77777777" w:rsidR="00CF67C6" w:rsidRPr="00BE3C51" w:rsidRDefault="00CF67C6">
      <w:pPr>
        <w:spacing w:line="480" w:lineRule="auto"/>
        <w:rPr>
          <w:rFonts w:ascii="Times New Roman" w:hAnsi="Times New Roman" w:cs="Times New Roman"/>
        </w:rPr>
      </w:pPr>
    </w:p>
    <w:p w14:paraId="18DC7D57" w14:textId="77777777" w:rsidR="00CF67C6" w:rsidRPr="00BE3C51" w:rsidRDefault="00CF67C6">
      <w:pPr>
        <w:spacing w:line="480" w:lineRule="auto"/>
        <w:rPr>
          <w:rFonts w:ascii="Times New Roman" w:hAnsi="Times New Roman" w:cs="Times New Roman"/>
        </w:rPr>
      </w:pPr>
    </w:p>
    <w:p w14:paraId="5DC1354A" w14:textId="77777777" w:rsidR="00CF67C6" w:rsidRPr="00BE3C51" w:rsidRDefault="00CF67C6">
      <w:pPr>
        <w:spacing w:line="480" w:lineRule="auto"/>
        <w:rPr>
          <w:rFonts w:ascii="Times New Roman" w:hAnsi="Times New Roman" w:cs="Times New Roman"/>
        </w:rPr>
      </w:pPr>
    </w:p>
    <w:p w14:paraId="58264B0C" w14:textId="77777777" w:rsidR="00CF67C6" w:rsidRPr="00BE3C51" w:rsidRDefault="00CF67C6">
      <w:pPr>
        <w:spacing w:line="480" w:lineRule="auto"/>
        <w:rPr>
          <w:rFonts w:ascii="Times New Roman" w:hAnsi="Times New Roman" w:cs="Times New Roman"/>
        </w:rPr>
      </w:pPr>
    </w:p>
    <w:p w14:paraId="5019EC2B" w14:textId="77777777" w:rsidR="00CF67C6" w:rsidRPr="00BE3C51" w:rsidRDefault="00CF67C6">
      <w:pPr>
        <w:spacing w:line="480" w:lineRule="auto"/>
        <w:rPr>
          <w:rFonts w:ascii="Times New Roman" w:hAnsi="Times New Roman" w:cs="Times New Roman"/>
        </w:rPr>
      </w:pPr>
    </w:p>
    <w:p w14:paraId="0D85FB2D" w14:textId="77777777" w:rsidR="00CF67C6" w:rsidRPr="00BE3C51" w:rsidRDefault="00CF67C6">
      <w:pPr>
        <w:spacing w:line="480" w:lineRule="auto"/>
        <w:rPr>
          <w:rFonts w:ascii="Times New Roman" w:hAnsi="Times New Roman" w:cs="Times New Roman"/>
        </w:rPr>
      </w:pPr>
    </w:p>
    <w:p w14:paraId="6801A0BF" w14:textId="77777777" w:rsidR="00CF67C6" w:rsidRPr="00BE3C51" w:rsidRDefault="00CF67C6">
      <w:pPr>
        <w:spacing w:line="480" w:lineRule="auto"/>
        <w:rPr>
          <w:rFonts w:ascii="Times New Roman" w:hAnsi="Times New Roman" w:cs="Times New Roman"/>
        </w:rPr>
      </w:pPr>
    </w:p>
    <w:p w14:paraId="2180B075" w14:textId="408A6CB2"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磋商邀请</w:t>
      </w:r>
      <w:bookmarkEnd w:id="358"/>
      <w:bookmarkEnd w:id="359"/>
      <w:bookmarkEnd w:id="360"/>
      <w:bookmarkEnd w:id="361"/>
    </w:p>
    <w:p w14:paraId="60FE2FA6" w14:textId="77777777"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14:paraId="1276E786" w14:textId="77777777" w:rsidR="00975ED4" w:rsidRPr="00975ED4" w:rsidRDefault="00975ED4" w:rsidP="00975ED4"/>
    <w:p w14:paraId="769CA896"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14:paraId="72FC896F" w14:textId="0A14A2C4" w:rsidR="00CF67C6" w:rsidRPr="00BE3C51" w:rsidRDefault="00750E33" w:rsidP="003628CA">
      <w:pPr>
        <w:spacing w:line="360" w:lineRule="auto"/>
        <w:rPr>
          <w:rFonts w:ascii="Times New Roman" w:hAnsi="Times New Roman" w:cs="Times New Roman"/>
        </w:rPr>
      </w:pPr>
      <w:r w:rsidRPr="00BE3C51">
        <w:rPr>
          <w:rFonts w:ascii="Times New Roman" w:hAnsi="Times New Roman" w:cs="Times New Roman"/>
          <w:b/>
        </w:rPr>
        <w:t>一、项目名称：</w:t>
      </w:r>
      <w:r w:rsidR="005C681A" w:rsidRPr="005C681A">
        <w:rPr>
          <w:rFonts w:ascii="Times New Roman" w:hAnsi="Times New Roman" w:cs="Times New Roman" w:hint="eastAsia"/>
        </w:rPr>
        <w:t>《投资北京●</w:t>
      </w:r>
      <w:r w:rsidR="005C681A" w:rsidRPr="005C681A">
        <w:rPr>
          <w:rFonts w:ascii="Times New Roman" w:hAnsi="Times New Roman" w:cs="Times New Roman" w:hint="eastAsia"/>
        </w:rPr>
        <w:t>2017</w:t>
      </w:r>
      <w:r w:rsidR="005C681A" w:rsidRPr="005C681A">
        <w:rPr>
          <w:rFonts w:ascii="Times New Roman" w:hAnsi="Times New Roman" w:cs="Times New Roman" w:hint="eastAsia"/>
        </w:rPr>
        <w:t>》编纂印刷工作</w:t>
      </w:r>
    </w:p>
    <w:p w14:paraId="5D316CC5" w14:textId="7D2B08D1"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8D5E9F">
        <w:rPr>
          <w:rFonts w:ascii="Times New Roman" w:hAnsi="Times New Roman" w:cs="Times New Roman"/>
        </w:rPr>
        <w:t>BIECC-CG4895</w:t>
      </w:r>
      <w:r w:rsidR="00F3047B">
        <w:rPr>
          <w:rFonts w:ascii="Times New Roman" w:hAnsi="Times New Roman" w:cs="Times New Roman" w:hint="eastAsia"/>
        </w:rPr>
        <w:t>/1</w:t>
      </w:r>
    </w:p>
    <w:p w14:paraId="4C26AEBD"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14:paraId="030A5517" w14:textId="0E835750" w:rsidR="00CF67C6" w:rsidRPr="00BE3C51" w:rsidRDefault="0059790E">
      <w:pPr>
        <w:spacing w:line="360" w:lineRule="auto"/>
        <w:ind w:rightChars="-94" w:right="-197" w:firstLineChars="200" w:firstLine="420"/>
        <w:rPr>
          <w:rFonts w:ascii="Times New Roman" w:hAnsi="Times New Roman" w:cs="Times New Roman"/>
          <w:color w:val="000000"/>
          <w:kern w:val="0"/>
          <w:szCs w:val="21"/>
        </w:rPr>
      </w:pPr>
      <w:r>
        <w:rPr>
          <w:rFonts w:ascii="Times New Roman" w:hAnsi="Times New Roman" w:cs="Times New Roman" w:hint="eastAsia"/>
          <w:color w:val="000000"/>
          <w:kern w:val="0"/>
          <w:szCs w:val="21"/>
        </w:rPr>
        <w:t>负责</w:t>
      </w:r>
      <w:r w:rsidR="005C681A" w:rsidRPr="005C681A">
        <w:rPr>
          <w:rFonts w:ascii="Times New Roman" w:hAnsi="Times New Roman" w:cs="Times New Roman" w:hint="eastAsia"/>
          <w:color w:val="000000"/>
          <w:kern w:val="0"/>
          <w:szCs w:val="21"/>
        </w:rPr>
        <w:t>《投资北京●</w:t>
      </w:r>
      <w:r w:rsidR="005C681A" w:rsidRPr="005C681A">
        <w:rPr>
          <w:rFonts w:ascii="Times New Roman" w:hAnsi="Times New Roman" w:cs="Times New Roman" w:hint="eastAsia"/>
          <w:color w:val="000000"/>
          <w:kern w:val="0"/>
          <w:szCs w:val="21"/>
        </w:rPr>
        <w:t>2017</w:t>
      </w:r>
      <w:r w:rsidR="005C681A" w:rsidRPr="005C681A">
        <w:rPr>
          <w:rFonts w:ascii="Times New Roman" w:hAnsi="Times New Roman" w:cs="Times New Roman" w:hint="eastAsia"/>
          <w:color w:val="000000"/>
          <w:kern w:val="0"/>
          <w:szCs w:val="21"/>
        </w:rPr>
        <w:t>》编纂印刷工作</w:t>
      </w:r>
      <w:r>
        <w:rPr>
          <w:rFonts w:ascii="Times New Roman" w:hAnsi="Times New Roman" w:cs="Times New Roman" w:hint="eastAsia"/>
          <w:color w:val="000000"/>
          <w:kern w:val="0"/>
          <w:szCs w:val="21"/>
        </w:rPr>
        <w:t>，</w:t>
      </w:r>
      <w:r w:rsidRPr="0059790E">
        <w:rPr>
          <w:rFonts w:ascii="Times New Roman" w:hAnsi="Times New Roman" w:cs="Times New Roman" w:hint="eastAsia"/>
          <w:color w:val="000000"/>
          <w:kern w:val="0"/>
          <w:szCs w:val="21"/>
        </w:rPr>
        <w:t>全面介绍北京推动城市经济社会发展取得新成就，向潜在投资人和企业描述经济发展蓝图和投资机遇，吸引符合城市战略定位的投资人和企业在京投资发展</w:t>
      </w:r>
      <w:r>
        <w:rPr>
          <w:rFonts w:ascii="Times New Roman" w:hAnsi="Times New Roman" w:cs="Times New Roman" w:hint="eastAsia"/>
          <w:color w:val="000000"/>
          <w:kern w:val="0"/>
          <w:szCs w:val="21"/>
        </w:rPr>
        <w:t>等内容</w:t>
      </w:r>
      <w:r w:rsidRPr="0059790E">
        <w:rPr>
          <w:rFonts w:ascii="Times New Roman" w:hAnsi="Times New Roman" w:cs="Times New Roman" w:hint="eastAsia"/>
          <w:color w:val="000000"/>
          <w:kern w:val="0"/>
          <w:szCs w:val="21"/>
        </w:rPr>
        <w:t>。</w:t>
      </w:r>
      <w:r w:rsidR="00750E33" w:rsidRPr="00BE3C51">
        <w:rPr>
          <w:rFonts w:ascii="Times New Roman" w:hAnsi="Times New Roman" w:cs="Times New Roman"/>
          <w:color w:val="000000"/>
          <w:kern w:val="0"/>
          <w:szCs w:val="21"/>
        </w:rPr>
        <w:t>预算金额人民币</w:t>
      </w:r>
      <w:r w:rsidR="008D5E9F">
        <w:rPr>
          <w:rFonts w:ascii="Times New Roman" w:hAnsi="Times New Roman" w:cs="Times New Roman"/>
          <w:color w:val="000000"/>
          <w:kern w:val="0"/>
          <w:szCs w:val="21"/>
        </w:rPr>
        <w:t>35</w:t>
      </w:r>
      <w:r w:rsidR="00750E33" w:rsidRPr="00BE3C51">
        <w:rPr>
          <w:rFonts w:ascii="Times New Roman" w:hAnsi="Times New Roman" w:cs="Times New Roman"/>
          <w:color w:val="000000"/>
          <w:kern w:val="0"/>
          <w:szCs w:val="21"/>
        </w:rPr>
        <w:t>0000.00</w:t>
      </w:r>
      <w:r w:rsidR="00750E33" w:rsidRPr="00BE3C51">
        <w:rPr>
          <w:rFonts w:ascii="Times New Roman" w:hAnsi="Times New Roman" w:cs="Times New Roman"/>
          <w:color w:val="000000"/>
          <w:kern w:val="0"/>
          <w:szCs w:val="21"/>
        </w:rPr>
        <w:t>元（大写：叁拾</w:t>
      </w:r>
      <w:r w:rsidR="008D5E9F">
        <w:rPr>
          <w:rFonts w:ascii="Times New Roman" w:hAnsi="Times New Roman" w:cs="Times New Roman"/>
          <w:color w:val="000000"/>
          <w:kern w:val="0"/>
          <w:szCs w:val="21"/>
        </w:rPr>
        <w:t>伍</w:t>
      </w:r>
      <w:r w:rsidR="00750E33" w:rsidRPr="00BE3C51">
        <w:rPr>
          <w:rFonts w:ascii="Times New Roman" w:hAnsi="Times New Roman" w:cs="Times New Roman"/>
          <w:color w:val="000000"/>
          <w:kern w:val="0"/>
          <w:szCs w:val="21"/>
        </w:rPr>
        <w:t>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14:paraId="3E6F1152" w14:textId="77777777"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14:paraId="45F858F3"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14:paraId="63792ACE"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14:paraId="3A6C1A72" w14:textId="5A64D16A" w:rsidR="00CF67C6" w:rsidRPr="00B672BA"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w:t>
      </w:r>
      <w:r w:rsidRPr="00B672BA">
        <w:rPr>
          <w:rFonts w:ascii="Times New Roman" w:hAnsi="Times New Roman" w:cs="Times New Roman"/>
          <w:szCs w:val="21"/>
        </w:rPr>
        <w:t>间：</w:t>
      </w:r>
      <w:r w:rsidR="00535A85" w:rsidRPr="00B672BA">
        <w:rPr>
          <w:rFonts w:ascii="Times New Roman" w:hAnsi="Times New Roman" w:cs="Times New Roman"/>
          <w:szCs w:val="21"/>
        </w:rPr>
        <w:t>2018</w:t>
      </w:r>
      <w:r w:rsidR="00535A85" w:rsidRPr="00B672BA">
        <w:rPr>
          <w:rFonts w:ascii="Times New Roman" w:hAnsi="Times New Roman" w:cs="Times New Roman"/>
          <w:szCs w:val="21"/>
        </w:rPr>
        <w:t>年</w:t>
      </w:r>
      <w:r w:rsidR="00B672BA" w:rsidRPr="00B672BA">
        <w:rPr>
          <w:rFonts w:ascii="Times New Roman" w:hAnsi="Times New Roman" w:cs="Times New Roman"/>
          <w:szCs w:val="21"/>
        </w:rPr>
        <w:t>5</w:t>
      </w:r>
      <w:r w:rsidR="00535A85" w:rsidRPr="00B672BA">
        <w:rPr>
          <w:rFonts w:ascii="Times New Roman" w:hAnsi="Times New Roman" w:cs="Times New Roman"/>
          <w:szCs w:val="21"/>
        </w:rPr>
        <w:t>月</w:t>
      </w:r>
      <w:r w:rsidR="00535A85" w:rsidRPr="00B672BA">
        <w:rPr>
          <w:rFonts w:ascii="Times New Roman" w:hAnsi="Times New Roman" w:cs="Times New Roman"/>
          <w:szCs w:val="21"/>
        </w:rPr>
        <w:t>7</w:t>
      </w:r>
      <w:r w:rsidR="00535A85" w:rsidRPr="00B672BA">
        <w:rPr>
          <w:rFonts w:ascii="Times New Roman" w:hAnsi="Times New Roman" w:cs="Times New Roman"/>
          <w:szCs w:val="21"/>
        </w:rPr>
        <w:t>日起至</w:t>
      </w:r>
      <w:r w:rsidR="00535A85" w:rsidRPr="00B672BA">
        <w:rPr>
          <w:rFonts w:ascii="Times New Roman" w:hAnsi="Times New Roman" w:cs="Times New Roman"/>
          <w:szCs w:val="21"/>
        </w:rPr>
        <w:t>2018</w:t>
      </w:r>
      <w:r w:rsidR="00535A85" w:rsidRPr="00B672BA">
        <w:rPr>
          <w:rFonts w:ascii="Times New Roman" w:hAnsi="Times New Roman" w:cs="Times New Roman"/>
          <w:szCs w:val="21"/>
        </w:rPr>
        <w:t>年</w:t>
      </w:r>
      <w:r w:rsidR="00B672BA" w:rsidRPr="00B672BA">
        <w:rPr>
          <w:rFonts w:ascii="Times New Roman" w:hAnsi="Times New Roman" w:cs="Times New Roman"/>
          <w:szCs w:val="21"/>
        </w:rPr>
        <w:t>5</w:t>
      </w:r>
      <w:r w:rsidR="00535A85" w:rsidRPr="00B672BA">
        <w:rPr>
          <w:rFonts w:ascii="Times New Roman" w:hAnsi="Times New Roman" w:cs="Times New Roman"/>
          <w:szCs w:val="21"/>
        </w:rPr>
        <w:t>月</w:t>
      </w:r>
      <w:r w:rsidR="00B672BA" w:rsidRPr="00B672BA">
        <w:rPr>
          <w:rFonts w:ascii="Times New Roman" w:hAnsi="Times New Roman" w:cs="Times New Roman"/>
          <w:szCs w:val="21"/>
        </w:rPr>
        <w:t>1</w:t>
      </w:r>
      <w:r w:rsidR="00535A85" w:rsidRPr="00B672BA">
        <w:rPr>
          <w:rFonts w:ascii="Times New Roman" w:hAnsi="Times New Roman" w:cs="Times New Roman"/>
          <w:szCs w:val="21"/>
        </w:rPr>
        <w:t>4</w:t>
      </w:r>
      <w:r w:rsidR="00535A85" w:rsidRPr="00B672BA">
        <w:rPr>
          <w:rFonts w:ascii="Times New Roman" w:hAnsi="Times New Roman" w:cs="Times New Roman"/>
          <w:szCs w:val="21"/>
        </w:rPr>
        <w:t>日</w:t>
      </w:r>
      <w:r w:rsidRPr="00B672BA">
        <w:rPr>
          <w:rFonts w:ascii="Times New Roman" w:hAnsi="Times New Roman" w:cs="Times New Roman"/>
          <w:szCs w:val="21"/>
        </w:rPr>
        <w:t>，每天</w:t>
      </w:r>
      <w:r w:rsidRPr="00B672BA">
        <w:rPr>
          <w:rFonts w:ascii="Times New Roman" w:hAnsi="Times New Roman" w:cs="Times New Roman"/>
          <w:szCs w:val="21"/>
        </w:rPr>
        <w:t>9</w:t>
      </w:r>
      <w:r w:rsidRPr="00B672BA">
        <w:rPr>
          <w:rFonts w:ascii="Times New Roman" w:hAnsi="Times New Roman" w:cs="Times New Roman"/>
          <w:szCs w:val="21"/>
        </w:rPr>
        <w:t>时</w:t>
      </w:r>
      <w:r w:rsidRPr="00B672BA">
        <w:rPr>
          <w:rFonts w:ascii="Times New Roman" w:hAnsi="Times New Roman" w:cs="Times New Roman"/>
          <w:szCs w:val="21"/>
        </w:rPr>
        <w:t>30</w:t>
      </w:r>
      <w:r w:rsidRPr="00B672BA">
        <w:rPr>
          <w:rFonts w:ascii="Times New Roman" w:hAnsi="Times New Roman" w:cs="Times New Roman"/>
          <w:szCs w:val="21"/>
        </w:rPr>
        <w:t>分至</w:t>
      </w:r>
      <w:r w:rsidRPr="00B672BA">
        <w:rPr>
          <w:rFonts w:ascii="Times New Roman" w:hAnsi="Times New Roman" w:cs="Times New Roman"/>
          <w:szCs w:val="21"/>
        </w:rPr>
        <w:t>11</w:t>
      </w:r>
      <w:r w:rsidRPr="00B672BA">
        <w:rPr>
          <w:rFonts w:ascii="Times New Roman" w:hAnsi="Times New Roman" w:cs="Times New Roman"/>
          <w:szCs w:val="21"/>
        </w:rPr>
        <w:t>时</w:t>
      </w:r>
      <w:r w:rsidRPr="00B672BA">
        <w:rPr>
          <w:rFonts w:ascii="Times New Roman" w:hAnsi="Times New Roman" w:cs="Times New Roman"/>
          <w:szCs w:val="21"/>
        </w:rPr>
        <w:t>30</w:t>
      </w:r>
      <w:r w:rsidRPr="00B672BA">
        <w:rPr>
          <w:rFonts w:ascii="Times New Roman" w:hAnsi="Times New Roman" w:cs="Times New Roman"/>
          <w:szCs w:val="21"/>
        </w:rPr>
        <w:t>分，</w:t>
      </w:r>
      <w:r w:rsidRPr="00B672BA">
        <w:rPr>
          <w:rFonts w:ascii="Times New Roman" w:hAnsi="Times New Roman" w:cs="Times New Roman"/>
          <w:szCs w:val="21"/>
        </w:rPr>
        <w:t>13</w:t>
      </w:r>
      <w:r w:rsidRPr="00B672BA">
        <w:rPr>
          <w:rFonts w:ascii="Times New Roman" w:hAnsi="Times New Roman" w:cs="Times New Roman"/>
          <w:szCs w:val="21"/>
        </w:rPr>
        <w:t>时</w:t>
      </w:r>
      <w:r w:rsidRPr="00B672BA">
        <w:rPr>
          <w:rFonts w:ascii="Times New Roman" w:hAnsi="Times New Roman" w:cs="Times New Roman"/>
          <w:szCs w:val="21"/>
        </w:rPr>
        <w:t>30</w:t>
      </w:r>
      <w:r w:rsidRPr="00B672BA">
        <w:rPr>
          <w:rFonts w:ascii="Times New Roman" w:hAnsi="Times New Roman" w:cs="Times New Roman"/>
          <w:szCs w:val="21"/>
        </w:rPr>
        <w:t>分至</w:t>
      </w:r>
      <w:r w:rsidRPr="00B672BA">
        <w:rPr>
          <w:rFonts w:ascii="Times New Roman" w:hAnsi="Times New Roman" w:cs="Times New Roman"/>
          <w:szCs w:val="21"/>
        </w:rPr>
        <w:t>16</w:t>
      </w:r>
      <w:r w:rsidRPr="00B672BA">
        <w:rPr>
          <w:rFonts w:ascii="Times New Roman" w:hAnsi="Times New Roman" w:cs="Times New Roman"/>
          <w:szCs w:val="21"/>
        </w:rPr>
        <w:t>时</w:t>
      </w:r>
      <w:r w:rsidRPr="00B672BA">
        <w:rPr>
          <w:rFonts w:ascii="Times New Roman" w:hAnsi="Times New Roman" w:cs="Times New Roman"/>
          <w:szCs w:val="21"/>
        </w:rPr>
        <w:t>30</w:t>
      </w:r>
      <w:r w:rsidRPr="00B672BA">
        <w:rPr>
          <w:rFonts w:ascii="Times New Roman" w:hAnsi="Times New Roman" w:cs="Times New Roman"/>
          <w:szCs w:val="21"/>
        </w:rPr>
        <w:t>分（国家法定节假日可电汇或网银）。</w:t>
      </w:r>
    </w:p>
    <w:p w14:paraId="603F59AF" w14:textId="77777777" w:rsidR="00CF67C6" w:rsidRPr="00B672BA" w:rsidRDefault="00750E33">
      <w:pPr>
        <w:numPr>
          <w:ilvl w:val="0"/>
          <w:numId w:val="7"/>
        </w:numPr>
        <w:spacing w:line="360" w:lineRule="auto"/>
        <w:ind w:left="851" w:rightChars="-27" w:right="-57" w:hanging="425"/>
        <w:rPr>
          <w:rFonts w:ascii="Times New Roman" w:hAnsi="Times New Roman" w:cs="Times New Roman"/>
          <w:szCs w:val="21"/>
        </w:rPr>
      </w:pPr>
      <w:r w:rsidRPr="00B672BA">
        <w:rPr>
          <w:rFonts w:ascii="Times New Roman" w:hAnsi="Times New Roman" w:cs="Times New Roman"/>
          <w:szCs w:val="21"/>
        </w:rPr>
        <w:t>地点：北京市海淀区学院路</w:t>
      </w:r>
      <w:r w:rsidRPr="00B672BA">
        <w:rPr>
          <w:rFonts w:ascii="Times New Roman" w:hAnsi="Times New Roman" w:cs="Times New Roman"/>
          <w:szCs w:val="21"/>
        </w:rPr>
        <w:t>30</w:t>
      </w:r>
      <w:r w:rsidRPr="00B672BA">
        <w:rPr>
          <w:rFonts w:ascii="Times New Roman" w:hAnsi="Times New Roman" w:cs="Times New Roman"/>
          <w:szCs w:val="21"/>
        </w:rPr>
        <w:t>号科大天工大厦</w:t>
      </w:r>
      <w:r w:rsidRPr="00B672BA">
        <w:rPr>
          <w:rFonts w:ascii="Times New Roman" w:hAnsi="Times New Roman" w:cs="Times New Roman"/>
          <w:szCs w:val="21"/>
        </w:rPr>
        <w:t>A</w:t>
      </w:r>
      <w:r w:rsidRPr="00B672BA">
        <w:rPr>
          <w:rFonts w:ascii="Times New Roman" w:hAnsi="Times New Roman" w:cs="Times New Roman"/>
          <w:szCs w:val="21"/>
        </w:rPr>
        <w:t>座六层</w:t>
      </w:r>
      <w:r w:rsidRPr="00B672BA">
        <w:rPr>
          <w:rFonts w:ascii="Times New Roman" w:hAnsi="Times New Roman" w:cs="Times New Roman"/>
          <w:szCs w:val="21"/>
        </w:rPr>
        <w:t>608</w:t>
      </w:r>
      <w:r w:rsidRPr="00B672BA">
        <w:rPr>
          <w:rFonts w:ascii="Times New Roman" w:hAnsi="Times New Roman" w:cs="Times New Roman"/>
          <w:szCs w:val="21"/>
        </w:rPr>
        <w:t>室（北四环学院桥东北角）。</w:t>
      </w:r>
    </w:p>
    <w:p w14:paraId="79607958" w14:textId="77777777" w:rsidR="00CF67C6" w:rsidRPr="00B672BA" w:rsidRDefault="00750E33">
      <w:pPr>
        <w:numPr>
          <w:ilvl w:val="0"/>
          <w:numId w:val="7"/>
        </w:numPr>
        <w:spacing w:line="360" w:lineRule="auto"/>
        <w:ind w:left="851" w:rightChars="-27" w:right="-57" w:hanging="425"/>
        <w:rPr>
          <w:rFonts w:ascii="Times New Roman" w:hAnsi="Times New Roman" w:cs="Times New Roman"/>
          <w:szCs w:val="21"/>
        </w:rPr>
      </w:pPr>
      <w:r w:rsidRPr="00B672BA">
        <w:rPr>
          <w:rFonts w:ascii="Times New Roman" w:hAnsi="Times New Roman" w:cs="Times New Roman"/>
          <w:szCs w:val="21"/>
        </w:rPr>
        <w:t>磋商文件售价：</w:t>
      </w:r>
    </w:p>
    <w:p w14:paraId="051C1EF5" w14:textId="77777777" w:rsidR="00CF67C6" w:rsidRPr="00B672BA" w:rsidRDefault="00750E33">
      <w:pPr>
        <w:spacing w:line="360" w:lineRule="auto"/>
        <w:ind w:rightChars="-94" w:right="-197" w:firstLine="540"/>
        <w:rPr>
          <w:rFonts w:ascii="Times New Roman" w:hAnsi="Times New Roman" w:cs="Times New Roman"/>
          <w:szCs w:val="21"/>
        </w:rPr>
      </w:pPr>
      <w:r w:rsidRPr="00B672BA">
        <w:rPr>
          <w:rFonts w:ascii="Times New Roman" w:hAnsi="Times New Roman" w:cs="Times New Roman"/>
          <w:szCs w:val="21"/>
        </w:rPr>
        <w:t>每本人民币</w:t>
      </w:r>
      <w:r w:rsidRPr="00B672BA">
        <w:rPr>
          <w:rFonts w:ascii="Times New Roman" w:hAnsi="Times New Roman" w:cs="Times New Roman"/>
          <w:szCs w:val="21"/>
        </w:rPr>
        <w:t>200</w:t>
      </w:r>
      <w:r w:rsidRPr="00B672BA">
        <w:rPr>
          <w:rFonts w:ascii="Times New Roman" w:hAnsi="Times New Roman" w:cs="Times New Roman"/>
          <w:szCs w:val="21"/>
        </w:rPr>
        <w:t>元，售后不退。若邮购，须加付</w:t>
      </w:r>
      <w:r w:rsidRPr="00B672BA">
        <w:rPr>
          <w:rFonts w:ascii="Times New Roman" w:hAnsi="Times New Roman" w:cs="Times New Roman"/>
          <w:szCs w:val="21"/>
        </w:rPr>
        <w:t>EMS</w:t>
      </w:r>
      <w:r w:rsidRPr="00B672BA">
        <w:rPr>
          <w:rFonts w:ascii="Times New Roman" w:hAnsi="Times New Roman" w:cs="Times New Roman"/>
          <w:szCs w:val="21"/>
        </w:rPr>
        <w:t>费</w:t>
      </w:r>
      <w:r w:rsidRPr="00B672BA">
        <w:rPr>
          <w:rFonts w:ascii="Times New Roman" w:hAnsi="Times New Roman" w:cs="Times New Roman"/>
          <w:szCs w:val="21"/>
        </w:rPr>
        <w:t>100</w:t>
      </w:r>
      <w:r w:rsidRPr="00B672BA">
        <w:rPr>
          <w:rFonts w:ascii="Times New Roman" w:hAnsi="Times New Roman" w:cs="Times New Roman"/>
          <w:szCs w:val="21"/>
        </w:rPr>
        <w:t>元人民币。</w:t>
      </w:r>
    </w:p>
    <w:p w14:paraId="22DC4564" w14:textId="03937E29" w:rsidR="00CF67C6" w:rsidRPr="00BE3C51" w:rsidRDefault="00750E33">
      <w:pPr>
        <w:spacing w:line="360" w:lineRule="auto"/>
        <w:ind w:firstLineChars="200" w:firstLine="420"/>
        <w:rPr>
          <w:rFonts w:ascii="Times New Roman" w:hAnsi="Times New Roman" w:cs="Times New Roman"/>
          <w:szCs w:val="21"/>
        </w:rPr>
      </w:pPr>
      <w:r w:rsidRPr="00B672BA">
        <w:rPr>
          <w:rFonts w:ascii="Times New Roman" w:hAnsi="Times New Roman" w:cs="Times New Roman"/>
          <w:szCs w:val="21"/>
        </w:rPr>
        <w:t>供应商如电汇购买标书，</w:t>
      </w:r>
      <w:hyperlink r:id="rId22" w:history="1">
        <w:r w:rsidRPr="00B672BA">
          <w:rPr>
            <w:rStyle w:val="aa"/>
            <w:rFonts w:ascii="Times New Roman" w:hAnsi="Times New Roman" w:cs="Times New Roman"/>
            <w:b/>
            <w:color w:val="auto"/>
            <w:szCs w:val="21"/>
          </w:rPr>
          <w:t>请将电汇底单及以下表格发邮件至</w:t>
        </w:r>
        <w:r w:rsidRPr="00B672BA">
          <w:rPr>
            <w:rStyle w:val="aa"/>
            <w:rFonts w:ascii="Times New Roman" w:hAnsi="Times New Roman" w:cs="Times New Roman"/>
            <w:b/>
            <w:color w:val="auto"/>
            <w:szCs w:val="21"/>
          </w:rPr>
          <w:t>jowena@163.com</w:t>
        </w:r>
      </w:hyperlink>
      <w:r w:rsidRPr="00B672BA">
        <w:rPr>
          <w:rStyle w:val="aa"/>
          <w:rFonts w:ascii="Times New Roman" w:hAnsi="Times New Roman" w:cs="Times New Roman"/>
          <w:color w:val="auto"/>
          <w:szCs w:val="21"/>
        </w:rPr>
        <w:t>，</w:t>
      </w:r>
      <w:r w:rsidRPr="00B672BA">
        <w:rPr>
          <w:rFonts w:ascii="Times New Roman" w:hAnsi="Times New Roman" w:cs="Times New Roman"/>
          <w:szCs w:val="21"/>
        </w:rPr>
        <w:t>邮件主题请统一填写：</w:t>
      </w:r>
      <w:r w:rsidRPr="00B672BA">
        <w:rPr>
          <w:rFonts w:ascii="Times New Roman" w:hAnsi="Times New Roman" w:cs="Times New Roman"/>
          <w:b/>
          <w:szCs w:val="21"/>
        </w:rPr>
        <w:t>购买标书信息</w:t>
      </w:r>
      <w:r w:rsidRPr="00B672BA">
        <w:rPr>
          <w:rFonts w:ascii="Times New Roman" w:hAnsi="Times New Roman" w:cs="Times New Roman"/>
          <w:b/>
          <w:szCs w:val="21"/>
        </w:rPr>
        <w:t>+</w:t>
      </w:r>
      <w:r w:rsidRPr="00B672BA">
        <w:rPr>
          <w:rFonts w:ascii="Times New Roman" w:hAnsi="Times New Roman" w:cs="Times New Roman"/>
          <w:b/>
          <w:szCs w:val="21"/>
        </w:rPr>
        <w:t>项目编号</w:t>
      </w:r>
      <w:r w:rsidRPr="00B672BA">
        <w:rPr>
          <w:rFonts w:ascii="Times New Roman" w:hAnsi="Times New Roman" w:cs="Times New Roman"/>
          <w:szCs w:val="21"/>
        </w:rPr>
        <w:t>。发完邮件后请打磋商公告中的电话确认。若电汇、网银或邮购，标书款必须于</w:t>
      </w:r>
      <w:r w:rsidRPr="00B672BA">
        <w:rPr>
          <w:rFonts w:ascii="Times New Roman" w:hAnsi="Times New Roman" w:cs="Times New Roman"/>
          <w:szCs w:val="21"/>
        </w:rPr>
        <w:t>2018</w:t>
      </w:r>
      <w:r w:rsidRPr="00B672BA">
        <w:rPr>
          <w:rFonts w:ascii="Times New Roman" w:hAnsi="Times New Roman" w:cs="Times New Roman"/>
          <w:szCs w:val="21"/>
        </w:rPr>
        <w:t>年</w:t>
      </w:r>
      <w:r w:rsidR="00B672BA" w:rsidRPr="00B672BA">
        <w:rPr>
          <w:rFonts w:ascii="Times New Roman" w:hAnsi="Times New Roman" w:cs="Times New Roman"/>
          <w:szCs w:val="21"/>
        </w:rPr>
        <w:t>5</w:t>
      </w:r>
      <w:r w:rsidRPr="00B672BA">
        <w:rPr>
          <w:rFonts w:ascii="Times New Roman" w:hAnsi="Times New Roman" w:cs="Times New Roman"/>
          <w:szCs w:val="21"/>
        </w:rPr>
        <w:t>月</w:t>
      </w:r>
      <w:r w:rsidR="00B672BA" w:rsidRPr="00B672BA">
        <w:rPr>
          <w:rFonts w:ascii="Times New Roman" w:hAnsi="Times New Roman" w:cs="Times New Roman"/>
          <w:szCs w:val="21"/>
        </w:rPr>
        <w:t>1</w:t>
      </w:r>
      <w:r w:rsidR="003628CA" w:rsidRPr="00B672BA">
        <w:rPr>
          <w:rFonts w:ascii="Times New Roman" w:hAnsi="Times New Roman" w:cs="Times New Roman"/>
          <w:szCs w:val="21"/>
        </w:rPr>
        <w:t>4</w:t>
      </w:r>
      <w:r w:rsidRPr="00B672BA">
        <w:rPr>
          <w:rFonts w:ascii="Times New Roman" w:hAnsi="Times New Roman" w:cs="Times New Roman"/>
          <w:szCs w:val="21"/>
        </w:rPr>
        <w:t>日</w:t>
      </w:r>
      <w:r w:rsidRPr="00B672BA">
        <w:rPr>
          <w:rFonts w:ascii="Times New Roman" w:hAnsi="Times New Roman" w:cs="Times New Roman"/>
          <w:szCs w:val="21"/>
        </w:rPr>
        <w:t>16:30</w:t>
      </w:r>
      <w:r w:rsidRPr="00B672BA">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14:paraId="549D8811" w14:textId="77777777">
        <w:trPr>
          <w:trHeight w:val="472"/>
        </w:trPr>
        <w:tc>
          <w:tcPr>
            <w:tcW w:w="2268" w:type="dxa"/>
            <w:vAlign w:val="center"/>
          </w:tcPr>
          <w:p w14:paraId="775EE37E"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14:paraId="0E4A54A2" w14:textId="77777777" w:rsidR="00CF67C6" w:rsidRPr="00BE3C51" w:rsidRDefault="00CF67C6">
            <w:pPr>
              <w:spacing w:line="360" w:lineRule="auto"/>
              <w:rPr>
                <w:rFonts w:ascii="Times New Roman" w:hAnsi="Times New Roman" w:cs="Times New Roman"/>
                <w:szCs w:val="21"/>
              </w:rPr>
            </w:pPr>
          </w:p>
        </w:tc>
      </w:tr>
      <w:tr w:rsidR="00CF67C6" w:rsidRPr="00BE3C51" w14:paraId="43EF0D9A" w14:textId="77777777">
        <w:trPr>
          <w:trHeight w:val="472"/>
        </w:trPr>
        <w:tc>
          <w:tcPr>
            <w:tcW w:w="2268" w:type="dxa"/>
            <w:vAlign w:val="center"/>
          </w:tcPr>
          <w:p w14:paraId="3A79DD6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14:paraId="702E869C" w14:textId="77777777" w:rsidR="00CF67C6" w:rsidRPr="00BE3C51" w:rsidRDefault="00CF67C6">
            <w:pPr>
              <w:spacing w:line="360" w:lineRule="auto"/>
              <w:rPr>
                <w:rFonts w:ascii="Times New Roman" w:hAnsi="Times New Roman" w:cs="Times New Roman"/>
                <w:szCs w:val="21"/>
              </w:rPr>
            </w:pPr>
          </w:p>
        </w:tc>
      </w:tr>
      <w:tr w:rsidR="00CF67C6" w:rsidRPr="00BE3C51" w14:paraId="5493064F" w14:textId="77777777">
        <w:trPr>
          <w:trHeight w:val="472"/>
        </w:trPr>
        <w:tc>
          <w:tcPr>
            <w:tcW w:w="2268" w:type="dxa"/>
            <w:vAlign w:val="center"/>
          </w:tcPr>
          <w:p w14:paraId="44E99B6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14:paraId="50FB5259" w14:textId="77777777" w:rsidR="00CF67C6" w:rsidRPr="00BE3C51" w:rsidRDefault="00CF67C6">
            <w:pPr>
              <w:spacing w:line="360" w:lineRule="auto"/>
              <w:rPr>
                <w:rFonts w:ascii="Times New Roman" w:hAnsi="Times New Roman" w:cs="Times New Roman"/>
                <w:szCs w:val="21"/>
              </w:rPr>
            </w:pPr>
          </w:p>
        </w:tc>
      </w:tr>
      <w:tr w:rsidR="00CF67C6" w:rsidRPr="00BE3C51" w14:paraId="290D3F4F" w14:textId="77777777">
        <w:trPr>
          <w:trHeight w:val="472"/>
        </w:trPr>
        <w:tc>
          <w:tcPr>
            <w:tcW w:w="2268" w:type="dxa"/>
            <w:vAlign w:val="center"/>
          </w:tcPr>
          <w:p w14:paraId="2765E6B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14:paraId="0B5077B6" w14:textId="77777777" w:rsidR="00CF67C6" w:rsidRPr="00BE3C51" w:rsidRDefault="00CF67C6">
            <w:pPr>
              <w:spacing w:line="360" w:lineRule="auto"/>
              <w:rPr>
                <w:rFonts w:ascii="Times New Roman" w:hAnsi="Times New Roman" w:cs="Times New Roman"/>
                <w:szCs w:val="21"/>
              </w:rPr>
            </w:pPr>
          </w:p>
        </w:tc>
      </w:tr>
      <w:tr w:rsidR="00CF67C6" w:rsidRPr="00BE3C51" w14:paraId="456ECF91" w14:textId="77777777">
        <w:trPr>
          <w:trHeight w:val="472"/>
        </w:trPr>
        <w:tc>
          <w:tcPr>
            <w:tcW w:w="2268" w:type="dxa"/>
            <w:vAlign w:val="center"/>
          </w:tcPr>
          <w:p w14:paraId="7C428A6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14:paraId="1FC43696" w14:textId="77777777" w:rsidR="00CF67C6" w:rsidRPr="00BE3C51" w:rsidRDefault="00CF67C6">
            <w:pPr>
              <w:spacing w:line="360" w:lineRule="auto"/>
              <w:rPr>
                <w:rFonts w:ascii="Times New Roman" w:hAnsi="Times New Roman" w:cs="Times New Roman"/>
                <w:szCs w:val="21"/>
              </w:rPr>
            </w:pPr>
          </w:p>
        </w:tc>
      </w:tr>
      <w:tr w:rsidR="00CF67C6" w:rsidRPr="00BE3C51" w14:paraId="1C68012E" w14:textId="77777777">
        <w:trPr>
          <w:trHeight w:val="472"/>
        </w:trPr>
        <w:tc>
          <w:tcPr>
            <w:tcW w:w="2268" w:type="dxa"/>
            <w:vAlign w:val="center"/>
          </w:tcPr>
          <w:p w14:paraId="471DB48F"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14:paraId="59A4A558" w14:textId="77777777" w:rsidR="00CF67C6" w:rsidRPr="00BE3C51" w:rsidRDefault="00CF67C6">
            <w:pPr>
              <w:spacing w:line="360" w:lineRule="auto"/>
              <w:rPr>
                <w:rFonts w:ascii="Times New Roman" w:hAnsi="Times New Roman" w:cs="Times New Roman"/>
                <w:szCs w:val="21"/>
              </w:rPr>
            </w:pPr>
          </w:p>
        </w:tc>
      </w:tr>
      <w:tr w:rsidR="00CF67C6" w:rsidRPr="00BE3C51" w14:paraId="251A7AE1" w14:textId="77777777">
        <w:trPr>
          <w:trHeight w:val="472"/>
        </w:trPr>
        <w:tc>
          <w:tcPr>
            <w:tcW w:w="2268" w:type="dxa"/>
            <w:vAlign w:val="center"/>
          </w:tcPr>
          <w:p w14:paraId="5D01FDE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lastRenderedPageBreak/>
              <w:t>联系电话</w:t>
            </w:r>
          </w:p>
        </w:tc>
        <w:tc>
          <w:tcPr>
            <w:tcW w:w="5103" w:type="dxa"/>
            <w:vAlign w:val="center"/>
          </w:tcPr>
          <w:p w14:paraId="3075751C" w14:textId="77777777" w:rsidR="00CF67C6" w:rsidRPr="00BE3C51" w:rsidRDefault="00CF67C6">
            <w:pPr>
              <w:spacing w:line="360" w:lineRule="auto"/>
              <w:rPr>
                <w:rFonts w:ascii="Times New Roman" w:hAnsi="Times New Roman" w:cs="Times New Roman"/>
                <w:szCs w:val="21"/>
              </w:rPr>
            </w:pPr>
          </w:p>
        </w:tc>
      </w:tr>
    </w:tbl>
    <w:p w14:paraId="03E8DD10" w14:textId="77777777" w:rsidR="00CF67C6" w:rsidRPr="00BE3C51" w:rsidRDefault="00CF67C6">
      <w:pPr>
        <w:spacing w:line="360" w:lineRule="auto"/>
        <w:ind w:rightChars="-94" w:right="-197" w:firstLine="540"/>
        <w:rPr>
          <w:rFonts w:ascii="Times New Roman" w:hAnsi="Times New Roman" w:cs="Times New Roman"/>
          <w:szCs w:val="21"/>
        </w:rPr>
      </w:pPr>
    </w:p>
    <w:p w14:paraId="177561B1"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t>电子版磋商文件免费下载方式：登陆</w:t>
      </w:r>
      <w:hyperlink r:id="rId23"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14:paraId="0D318398" w14:textId="77777777"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14:paraId="3F920BDA"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14:paraId="60DD756C" w14:textId="61FDC34B"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递交首次磋商响应文件截止</w:t>
      </w:r>
      <w:r w:rsidRPr="00B672BA">
        <w:rPr>
          <w:rFonts w:ascii="Times New Roman" w:hAnsi="Times New Roman" w:cs="Times New Roman"/>
        </w:rPr>
        <w:t>时间：</w:t>
      </w:r>
      <w:r w:rsidR="00535A85" w:rsidRPr="00B672BA">
        <w:rPr>
          <w:rFonts w:ascii="Times New Roman" w:hAnsi="Times New Roman" w:cs="Times New Roman" w:hint="eastAsia"/>
        </w:rPr>
        <w:t>2018</w:t>
      </w:r>
      <w:r w:rsidR="00535A85" w:rsidRPr="00B672BA">
        <w:rPr>
          <w:rFonts w:ascii="Times New Roman" w:hAnsi="Times New Roman" w:cs="Times New Roman" w:hint="eastAsia"/>
        </w:rPr>
        <w:t>年</w:t>
      </w:r>
      <w:r w:rsidR="00535A85" w:rsidRPr="00B672BA">
        <w:rPr>
          <w:rFonts w:ascii="Times New Roman" w:hAnsi="Times New Roman" w:cs="Times New Roman" w:hint="eastAsia"/>
        </w:rPr>
        <w:t>5</w:t>
      </w:r>
      <w:r w:rsidR="00535A85" w:rsidRPr="00B672BA">
        <w:rPr>
          <w:rFonts w:ascii="Times New Roman" w:hAnsi="Times New Roman" w:cs="Times New Roman" w:hint="eastAsia"/>
        </w:rPr>
        <w:t>月</w:t>
      </w:r>
      <w:r w:rsidR="00B672BA" w:rsidRPr="00B672BA">
        <w:rPr>
          <w:rFonts w:ascii="Times New Roman" w:hAnsi="Times New Roman" w:cs="Times New Roman" w:hint="eastAsia"/>
        </w:rPr>
        <w:t>2</w:t>
      </w:r>
      <w:r w:rsidR="00535A85" w:rsidRPr="00B672BA">
        <w:rPr>
          <w:rFonts w:ascii="Times New Roman" w:hAnsi="Times New Roman" w:cs="Times New Roman" w:hint="eastAsia"/>
        </w:rPr>
        <w:t>3</w:t>
      </w:r>
      <w:r w:rsidR="00535A85" w:rsidRPr="00B672BA">
        <w:rPr>
          <w:rFonts w:ascii="Times New Roman" w:hAnsi="Times New Roman" w:cs="Times New Roman" w:hint="eastAsia"/>
        </w:rPr>
        <w:t>日</w:t>
      </w:r>
      <w:r w:rsidR="00B672BA" w:rsidRPr="00B672BA">
        <w:rPr>
          <w:rFonts w:ascii="Times New Roman" w:hAnsi="Times New Roman" w:cs="Times New Roman"/>
        </w:rPr>
        <w:t>下</w:t>
      </w:r>
      <w:r w:rsidRPr="00B672BA">
        <w:rPr>
          <w:rFonts w:ascii="Times New Roman" w:hAnsi="Times New Roman" w:cs="Times New Roman"/>
        </w:rPr>
        <w:t>午</w:t>
      </w:r>
      <w:r w:rsidR="00B672BA" w:rsidRPr="00B672BA">
        <w:rPr>
          <w:rFonts w:ascii="Times New Roman" w:hAnsi="Times New Roman" w:cs="Times New Roman"/>
        </w:rPr>
        <w:t>14</w:t>
      </w:r>
      <w:r w:rsidRPr="00B672BA">
        <w:rPr>
          <w:rFonts w:ascii="Times New Roman" w:hAnsi="Times New Roman" w:cs="Times New Roman"/>
        </w:rPr>
        <w:t>时</w:t>
      </w:r>
      <w:r w:rsidR="00B672BA" w:rsidRPr="00B672BA">
        <w:rPr>
          <w:rFonts w:ascii="Times New Roman" w:hAnsi="Times New Roman" w:cs="Times New Roman"/>
        </w:rPr>
        <w:t>0</w:t>
      </w:r>
      <w:r w:rsidRPr="00B672BA">
        <w:rPr>
          <w:rFonts w:ascii="Times New Roman" w:hAnsi="Times New Roman" w:cs="Times New Roman"/>
        </w:rPr>
        <w:t>0</w:t>
      </w:r>
      <w:r w:rsidRPr="00B672BA">
        <w:rPr>
          <w:rFonts w:ascii="Times New Roman" w:hAnsi="Times New Roman" w:cs="Times New Roman"/>
        </w:rPr>
        <w:t>分（北京</w:t>
      </w:r>
      <w:r w:rsidRPr="00BE3C51">
        <w:rPr>
          <w:rFonts w:ascii="Times New Roman" w:hAnsi="Times New Roman" w:cs="Times New Roman"/>
        </w:rPr>
        <w:t>时间）</w:t>
      </w:r>
    </w:p>
    <w:p w14:paraId="2AEE9829" w14:textId="77777777"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E3C51" w:rsidRPr="00BE3C51">
        <w:rPr>
          <w:rFonts w:ascii="Times New Roman" w:hAnsi="Times New Roman" w:cs="Times New Roman"/>
        </w:rPr>
        <w:t>511</w:t>
      </w:r>
      <w:r w:rsidRPr="00BE3C51">
        <w:rPr>
          <w:rFonts w:ascii="Times New Roman" w:hAnsi="Times New Roman" w:cs="Times New Roman"/>
        </w:rPr>
        <w:t>会议室（北四环学院桥东北角）</w:t>
      </w:r>
    </w:p>
    <w:p w14:paraId="1E503443" w14:textId="77777777"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14:paraId="05F1C03E" w14:textId="77777777" w:rsidR="00CF67C6" w:rsidRPr="00BE3C51"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2668AC18"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14:paraId="189ED695"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Pr="00BE3C51">
        <w:rPr>
          <w:rFonts w:ascii="Times New Roman" w:hAnsi="Times New Roman" w:cs="Times New Roman"/>
          <w:szCs w:val="21"/>
        </w:rPr>
        <w:t>3</w:t>
      </w:r>
      <w:r w:rsidRPr="00BE3C51">
        <w:rPr>
          <w:rFonts w:ascii="Times New Roman" w:hAnsi="Times New Roman" w:cs="Times New Roman"/>
          <w:szCs w:val="21"/>
        </w:rPr>
        <w:t>层</w:t>
      </w:r>
    </w:p>
    <w:p w14:paraId="209ADF02" w14:textId="62FE1A05" w:rsidR="00CF67C6" w:rsidRPr="005C681A" w:rsidRDefault="003628CA">
      <w:pPr>
        <w:spacing w:line="360" w:lineRule="auto"/>
        <w:ind w:rightChars="-27" w:right="-57" w:firstLineChars="224" w:firstLine="470"/>
        <w:rPr>
          <w:rFonts w:ascii="Times New Roman" w:hAnsi="Times New Roman" w:cs="Times New Roman"/>
          <w:szCs w:val="21"/>
        </w:rPr>
      </w:pPr>
      <w:r w:rsidRPr="005C681A">
        <w:rPr>
          <w:rFonts w:ascii="Times New Roman" w:hAnsi="Times New Roman" w:cs="Times New Roman"/>
          <w:szCs w:val="21"/>
        </w:rPr>
        <w:t>联系人：</w:t>
      </w:r>
      <w:r w:rsidR="005C681A" w:rsidRPr="005C681A">
        <w:rPr>
          <w:rFonts w:ascii="Times New Roman" w:hAnsi="Times New Roman" w:cs="Times New Roman"/>
          <w:szCs w:val="21"/>
        </w:rPr>
        <w:t>彭老师</w:t>
      </w:r>
      <w:r w:rsidR="00750E33" w:rsidRPr="005C681A">
        <w:rPr>
          <w:rFonts w:ascii="Times New Roman" w:hAnsi="Times New Roman" w:cs="Times New Roman"/>
          <w:szCs w:val="21"/>
        </w:rPr>
        <w:t xml:space="preserve"> </w:t>
      </w:r>
    </w:p>
    <w:p w14:paraId="706A1123" w14:textId="1C55B9F1" w:rsidR="00CF67C6" w:rsidRPr="00BE3C51" w:rsidRDefault="00750E33">
      <w:pPr>
        <w:spacing w:line="360" w:lineRule="auto"/>
        <w:ind w:rightChars="-27" w:right="-57" w:firstLineChars="224" w:firstLine="470"/>
        <w:rPr>
          <w:rFonts w:ascii="Times New Roman" w:hAnsi="Times New Roman" w:cs="Times New Roman"/>
          <w:szCs w:val="21"/>
        </w:rPr>
      </w:pPr>
      <w:r w:rsidRPr="005C681A">
        <w:rPr>
          <w:rFonts w:ascii="Times New Roman" w:hAnsi="Times New Roman" w:cs="Times New Roman"/>
          <w:szCs w:val="21"/>
        </w:rPr>
        <w:t>联系电话：</w:t>
      </w:r>
      <w:r w:rsidR="003628CA" w:rsidRPr="005C681A">
        <w:rPr>
          <w:rFonts w:ascii="Times New Roman" w:hAnsi="Times New Roman" w:cs="Times New Roman"/>
          <w:szCs w:val="21"/>
        </w:rPr>
        <w:t>010-</w:t>
      </w:r>
      <w:r w:rsidR="005C681A" w:rsidRPr="005C681A">
        <w:rPr>
          <w:rFonts w:ascii="Times New Roman" w:hAnsi="Times New Roman" w:cs="Times New Roman"/>
          <w:szCs w:val="21"/>
        </w:rPr>
        <w:t>65542598</w:t>
      </w:r>
    </w:p>
    <w:p w14:paraId="30205B82"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14:paraId="6463645D"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14:paraId="540E3154"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14:paraId="3F8752C9"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14:paraId="457FB8BE"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14:paraId="4FDF350D"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14:paraId="4103205E"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14:paraId="2FFD9E86"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4" w:history="1">
        <w:r w:rsidRPr="00BE3C51">
          <w:rPr>
            <w:rFonts w:ascii="Times New Roman" w:hAnsi="Times New Roman" w:cs="Times New Roman"/>
            <w:szCs w:val="22"/>
          </w:rPr>
          <w:t>jowena@163.com</w:t>
        </w:r>
      </w:hyperlink>
    </w:p>
    <w:p w14:paraId="2FB7557E" w14:textId="77777777"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2757A24F" w14:textId="77777777" w:rsidR="00CF67C6" w:rsidRPr="00BE3C51" w:rsidRDefault="00CF67C6">
      <w:pPr>
        <w:spacing w:line="480" w:lineRule="auto"/>
        <w:rPr>
          <w:rFonts w:ascii="Times New Roman" w:hAnsi="Times New Roman" w:cs="Times New Roman"/>
        </w:rPr>
      </w:pPr>
    </w:p>
    <w:p w14:paraId="67FA7AE0" w14:textId="77777777" w:rsidR="00CF67C6" w:rsidRPr="00BE3C51" w:rsidRDefault="00CF67C6">
      <w:pPr>
        <w:spacing w:line="480" w:lineRule="auto"/>
        <w:rPr>
          <w:rFonts w:ascii="Times New Roman" w:hAnsi="Times New Roman" w:cs="Times New Roman"/>
        </w:rPr>
      </w:pPr>
    </w:p>
    <w:p w14:paraId="0F48DCD6" w14:textId="77777777" w:rsidR="00CF67C6" w:rsidRPr="00BE3C51" w:rsidRDefault="00CF67C6">
      <w:pPr>
        <w:spacing w:line="480" w:lineRule="auto"/>
        <w:rPr>
          <w:rFonts w:ascii="Times New Roman" w:hAnsi="Times New Roman" w:cs="Times New Roman"/>
        </w:rPr>
      </w:pPr>
    </w:p>
    <w:p w14:paraId="794CC213" w14:textId="77777777" w:rsidR="00CF67C6" w:rsidRPr="00BE3C51" w:rsidRDefault="00CF67C6">
      <w:pPr>
        <w:spacing w:line="480" w:lineRule="auto"/>
        <w:rPr>
          <w:rFonts w:ascii="Times New Roman" w:hAnsi="Times New Roman" w:cs="Times New Roman"/>
        </w:rPr>
      </w:pPr>
    </w:p>
    <w:p w14:paraId="10BE45EC" w14:textId="77777777" w:rsidR="00CF67C6" w:rsidRPr="00BE3C51" w:rsidRDefault="00CF67C6">
      <w:pPr>
        <w:spacing w:line="480" w:lineRule="auto"/>
        <w:rPr>
          <w:rFonts w:ascii="Times New Roman" w:hAnsi="Times New Roman" w:cs="Times New Roman"/>
        </w:rPr>
      </w:pPr>
    </w:p>
    <w:p w14:paraId="6E8D1B50" w14:textId="77777777" w:rsidR="00CF67C6" w:rsidRPr="00BE3C51" w:rsidRDefault="00CF67C6">
      <w:pPr>
        <w:spacing w:line="480" w:lineRule="auto"/>
        <w:rPr>
          <w:rFonts w:ascii="Times New Roman" w:hAnsi="Times New Roman" w:cs="Times New Roman"/>
        </w:rPr>
      </w:pPr>
    </w:p>
    <w:p w14:paraId="365DCF30" w14:textId="77777777" w:rsidR="00CF67C6" w:rsidRPr="00BE3C51" w:rsidRDefault="00CF67C6">
      <w:pPr>
        <w:spacing w:line="480" w:lineRule="auto"/>
        <w:rPr>
          <w:rFonts w:ascii="Times New Roman" w:hAnsi="Times New Roman" w:cs="Times New Roman"/>
        </w:rPr>
      </w:pPr>
    </w:p>
    <w:p w14:paraId="47E2397B" w14:textId="77777777" w:rsidR="00CF67C6" w:rsidRPr="00BE3C51" w:rsidRDefault="00CF67C6">
      <w:pPr>
        <w:spacing w:line="480" w:lineRule="auto"/>
        <w:rPr>
          <w:rFonts w:ascii="Times New Roman" w:hAnsi="Times New Roman" w:cs="Times New Roman"/>
        </w:rPr>
      </w:pPr>
    </w:p>
    <w:p w14:paraId="4CC403BE"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14:paraId="16D0649F" w14:textId="77777777"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62"/>
      <w:bookmarkEnd w:id="363"/>
      <w:bookmarkEnd w:id="364"/>
      <w:bookmarkEnd w:id="365"/>
      <w:bookmarkEnd w:id="366"/>
    </w:p>
    <w:p w14:paraId="53B0DE02"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14:paraId="2D37C34C" w14:textId="77777777">
        <w:trPr>
          <w:trHeight w:val="600"/>
        </w:trPr>
        <w:tc>
          <w:tcPr>
            <w:tcW w:w="737" w:type="dxa"/>
            <w:vAlign w:val="center"/>
          </w:tcPr>
          <w:p w14:paraId="4341E00C"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14:paraId="513D06B9"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14:paraId="07DDFA91" w14:textId="77777777">
        <w:trPr>
          <w:trHeight w:val="600"/>
        </w:trPr>
        <w:tc>
          <w:tcPr>
            <w:tcW w:w="737" w:type="dxa"/>
            <w:vAlign w:val="center"/>
          </w:tcPr>
          <w:p w14:paraId="4F4BF727"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14:paraId="3055640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14:paraId="56EAC6EB" w14:textId="5C729D6F" w:rsidR="00CF67C6" w:rsidRPr="00BE3C51" w:rsidRDefault="00750E33" w:rsidP="003628CA">
            <w:pPr>
              <w:spacing w:line="360" w:lineRule="auto"/>
              <w:rPr>
                <w:rFonts w:ascii="Times New Roman" w:hAnsi="Times New Roman" w:cs="Times New Roman"/>
                <w:szCs w:val="21"/>
              </w:rPr>
            </w:pPr>
            <w:r w:rsidRPr="00BE3C51">
              <w:rPr>
                <w:rFonts w:ascii="Times New Roman" w:hAnsi="Times New Roman" w:cs="Times New Roman"/>
                <w:szCs w:val="21"/>
              </w:rPr>
              <w:t>联系人：</w:t>
            </w:r>
            <w:r w:rsidR="005C681A">
              <w:rPr>
                <w:rFonts w:ascii="Times New Roman" w:hAnsi="Times New Roman" w:cs="Times New Roman"/>
                <w:szCs w:val="21"/>
              </w:rPr>
              <w:t>彭老师</w:t>
            </w:r>
            <w:r w:rsidR="005C681A">
              <w:rPr>
                <w:rFonts w:ascii="Times New Roman" w:hAnsi="Times New Roman" w:cs="Times New Roman" w:hint="eastAsia"/>
                <w:szCs w:val="21"/>
              </w:rPr>
              <w:t>，</w:t>
            </w:r>
            <w:r w:rsidR="005C681A" w:rsidRPr="005C681A">
              <w:rPr>
                <w:rFonts w:ascii="Times New Roman" w:hAnsi="Times New Roman" w:cs="Times New Roman"/>
                <w:szCs w:val="21"/>
              </w:rPr>
              <w:t>010-65542598</w:t>
            </w:r>
          </w:p>
        </w:tc>
      </w:tr>
      <w:tr w:rsidR="00CF67C6" w:rsidRPr="00BE3C51" w14:paraId="01EBFB16" w14:textId="77777777">
        <w:trPr>
          <w:trHeight w:val="600"/>
        </w:trPr>
        <w:tc>
          <w:tcPr>
            <w:tcW w:w="737" w:type="dxa"/>
            <w:vAlign w:val="center"/>
          </w:tcPr>
          <w:p w14:paraId="69E2544E"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14:paraId="2AC9270E" w14:textId="1F4BE8DE"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磋商保证金：人民币</w:t>
            </w:r>
            <w:r w:rsidR="008D5E9F">
              <w:rPr>
                <w:rFonts w:ascii="Times New Roman" w:hAnsi="Times New Roman" w:cs="Times New Roman"/>
                <w:szCs w:val="21"/>
              </w:rPr>
              <w:t>53</w:t>
            </w:r>
            <w:r w:rsidRPr="00BE3C51">
              <w:rPr>
                <w:rFonts w:ascii="Times New Roman" w:hAnsi="Times New Roman" w:cs="Times New Roman"/>
                <w:szCs w:val="21"/>
              </w:rPr>
              <w:t>00.00</w:t>
            </w:r>
            <w:r w:rsidR="008D5E9F">
              <w:rPr>
                <w:rFonts w:ascii="Times New Roman" w:hAnsi="Times New Roman" w:cs="Times New Roman"/>
                <w:szCs w:val="21"/>
              </w:rPr>
              <w:t>元（大写：伍</w:t>
            </w:r>
            <w:r w:rsidRPr="00BE3C51">
              <w:rPr>
                <w:rFonts w:ascii="Times New Roman" w:hAnsi="Times New Roman" w:cs="Times New Roman"/>
                <w:szCs w:val="21"/>
              </w:rPr>
              <w:t>仟</w:t>
            </w:r>
            <w:r w:rsidR="008D5E9F">
              <w:rPr>
                <w:rFonts w:ascii="Times New Roman" w:hAnsi="Times New Roman" w:cs="Times New Roman"/>
                <w:szCs w:val="21"/>
              </w:rPr>
              <w:t>叁</w:t>
            </w:r>
            <w:r w:rsidR="00BE3C51" w:rsidRPr="00BE3C51">
              <w:rPr>
                <w:rFonts w:ascii="Times New Roman" w:hAnsi="Times New Roman" w:cs="Times New Roman"/>
                <w:szCs w:val="21"/>
              </w:rPr>
              <w:t>佰</w:t>
            </w:r>
            <w:r w:rsidRPr="00BE3C51">
              <w:rPr>
                <w:rFonts w:ascii="Times New Roman" w:hAnsi="Times New Roman" w:cs="Times New Roman"/>
                <w:szCs w:val="21"/>
              </w:rPr>
              <w:t>圆整）</w:t>
            </w:r>
            <w:r w:rsidRPr="00BE3C51">
              <w:rPr>
                <w:rFonts w:ascii="Times New Roman" w:hAnsi="Times New Roman" w:cs="Times New Roman"/>
                <w:szCs w:val="21"/>
              </w:rPr>
              <w:t xml:space="preserve">  </w:t>
            </w:r>
          </w:p>
        </w:tc>
      </w:tr>
      <w:tr w:rsidR="00CF67C6" w:rsidRPr="00BE3C51" w14:paraId="1FE461F3" w14:textId="77777777">
        <w:trPr>
          <w:trHeight w:val="600"/>
        </w:trPr>
        <w:tc>
          <w:tcPr>
            <w:tcW w:w="737" w:type="dxa"/>
            <w:vAlign w:val="center"/>
          </w:tcPr>
          <w:p w14:paraId="550C3AE8"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14:paraId="513CADCD" w14:textId="77777777"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14:paraId="6673F1E2" w14:textId="77777777">
        <w:trPr>
          <w:trHeight w:val="600"/>
        </w:trPr>
        <w:tc>
          <w:tcPr>
            <w:tcW w:w="737" w:type="dxa"/>
            <w:vAlign w:val="center"/>
          </w:tcPr>
          <w:p w14:paraId="178E5DE7"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14:paraId="4BB52A5A"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14:paraId="0026AAD2" w14:textId="77777777"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14:paraId="3FB78A3E" w14:textId="77777777">
        <w:trPr>
          <w:trHeight w:val="600"/>
        </w:trPr>
        <w:tc>
          <w:tcPr>
            <w:tcW w:w="737" w:type="dxa"/>
            <w:vAlign w:val="center"/>
          </w:tcPr>
          <w:p w14:paraId="091362C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14:paraId="47C0BE23" w14:textId="186C3766"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截止时</w:t>
            </w:r>
            <w:r w:rsidRPr="00B672BA">
              <w:rPr>
                <w:rFonts w:ascii="Times New Roman" w:hAnsi="Times New Roman" w:cs="Times New Roman"/>
                <w:szCs w:val="21"/>
              </w:rPr>
              <w:t>间：</w:t>
            </w:r>
            <w:r w:rsidR="00535A85" w:rsidRPr="00B672BA">
              <w:rPr>
                <w:rFonts w:ascii="Times New Roman" w:hAnsi="Times New Roman" w:cs="Times New Roman" w:hint="eastAsia"/>
                <w:szCs w:val="21"/>
              </w:rPr>
              <w:t>2018</w:t>
            </w:r>
            <w:r w:rsidR="00535A85" w:rsidRPr="00B672BA">
              <w:rPr>
                <w:rFonts w:ascii="Times New Roman" w:hAnsi="Times New Roman" w:cs="Times New Roman" w:hint="eastAsia"/>
                <w:szCs w:val="21"/>
              </w:rPr>
              <w:t>年</w:t>
            </w:r>
            <w:r w:rsidR="00535A85" w:rsidRPr="00B672BA">
              <w:rPr>
                <w:rFonts w:ascii="Times New Roman" w:hAnsi="Times New Roman" w:cs="Times New Roman" w:hint="eastAsia"/>
                <w:szCs w:val="21"/>
              </w:rPr>
              <w:t>5</w:t>
            </w:r>
            <w:r w:rsidR="00535A85" w:rsidRPr="00B672BA">
              <w:rPr>
                <w:rFonts w:ascii="Times New Roman" w:hAnsi="Times New Roman" w:cs="Times New Roman" w:hint="eastAsia"/>
                <w:szCs w:val="21"/>
              </w:rPr>
              <w:t>月</w:t>
            </w:r>
            <w:r w:rsidR="00B672BA" w:rsidRPr="00B672BA">
              <w:rPr>
                <w:rFonts w:ascii="Times New Roman" w:hAnsi="Times New Roman" w:cs="Times New Roman" w:hint="eastAsia"/>
                <w:szCs w:val="21"/>
              </w:rPr>
              <w:t>2</w:t>
            </w:r>
            <w:r w:rsidR="00535A85" w:rsidRPr="00B672BA">
              <w:rPr>
                <w:rFonts w:ascii="Times New Roman" w:hAnsi="Times New Roman" w:cs="Times New Roman" w:hint="eastAsia"/>
                <w:szCs w:val="21"/>
              </w:rPr>
              <w:t>3</w:t>
            </w:r>
            <w:r w:rsidR="00535A85" w:rsidRPr="00B672BA">
              <w:rPr>
                <w:rFonts w:ascii="Times New Roman" w:hAnsi="Times New Roman" w:cs="Times New Roman" w:hint="eastAsia"/>
                <w:szCs w:val="21"/>
              </w:rPr>
              <w:t>日</w:t>
            </w:r>
            <w:r w:rsidR="00B672BA" w:rsidRPr="00B672BA">
              <w:rPr>
                <w:rFonts w:ascii="Times New Roman" w:hAnsi="Times New Roman" w:cs="Times New Roman"/>
                <w:szCs w:val="21"/>
              </w:rPr>
              <w:t>下</w:t>
            </w:r>
            <w:r w:rsidR="00535A85" w:rsidRPr="00B672BA">
              <w:rPr>
                <w:rFonts w:ascii="Times New Roman" w:hAnsi="Times New Roman" w:cs="Times New Roman"/>
                <w:szCs w:val="21"/>
              </w:rPr>
              <w:t>午</w:t>
            </w:r>
            <w:r w:rsidR="00B672BA" w:rsidRPr="00B672BA">
              <w:rPr>
                <w:rFonts w:ascii="Times New Roman" w:hAnsi="Times New Roman" w:cs="Times New Roman"/>
                <w:szCs w:val="21"/>
              </w:rPr>
              <w:t>14</w:t>
            </w:r>
            <w:r w:rsidR="00535A85" w:rsidRPr="00B672BA">
              <w:rPr>
                <w:rFonts w:ascii="Times New Roman" w:hAnsi="Times New Roman" w:cs="Times New Roman"/>
                <w:szCs w:val="21"/>
              </w:rPr>
              <w:t>时</w:t>
            </w:r>
            <w:r w:rsidR="00535A85" w:rsidRPr="00B672BA">
              <w:rPr>
                <w:rFonts w:ascii="Times New Roman" w:hAnsi="Times New Roman" w:cs="Times New Roman"/>
                <w:szCs w:val="21"/>
              </w:rPr>
              <w:t>00</w:t>
            </w:r>
            <w:r w:rsidR="00535A85" w:rsidRPr="00B672BA">
              <w:rPr>
                <w:rFonts w:ascii="Times New Roman" w:hAnsi="Times New Roman" w:cs="Times New Roman"/>
                <w:szCs w:val="21"/>
              </w:rPr>
              <w:t>分</w:t>
            </w:r>
            <w:r w:rsidRPr="00B672BA">
              <w:rPr>
                <w:rFonts w:ascii="Times New Roman" w:hAnsi="Times New Roman" w:cs="Times New Roman"/>
                <w:szCs w:val="21"/>
              </w:rPr>
              <w:t>（北</w:t>
            </w:r>
            <w:r w:rsidRPr="00BE3C51">
              <w:rPr>
                <w:rFonts w:ascii="Times New Roman" w:hAnsi="Times New Roman" w:cs="Times New Roman"/>
                <w:szCs w:val="21"/>
              </w:rPr>
              <w:t>京时间）</w:t>
            </w:r>
          </w:p>
          <w:p w14:paraId="484B22C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E3C51" w:rsidRPr="00BE3C51">
              <w:rPr>
                <w:rFonts w:ascii="Times New Roman" w:hAnsi="Times New Roman" w:cs="Times New Roman"/>
                <w:szCs w:val="21"/>
              </w:rPr>
              <w:t>511</w:t>
            </w:r>
            <w:r w:rsidRPr="00BE3C51">
              <w:rPr>
                <w:rFonts w:ascii="Times New Roman" w:hAnsi="Times New Roman" w:cs="Times New Roman"/>
                <w:szCs w:val="21"/>
              </w:rPr>
              <w:t>会议室（北四环学院桥东北角）</w:t>
            </w:r>
          </w:p>
          <w:p w14:paraId="0580F805"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14:paraId="1E3A294E" w14:textId="77777777">
        <w:trPr>
          <w:trHeight w:val="600"/>
        </w:trPr>
        <w:tc>
          <w:tcPr>
            <w:tcW w:w="737" w:type="dxa"/>
            <w:vAlign w:val="center"/>
          </w:tcPr>
          <w:p w14:paraId="7F3F4FBA"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14:paraId="3AE27F4B"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14:paraId="700D609C" w14:textId="77777777">
        <w:trPr>
          <w:trHeight w:val="600"/>
        </w:trPr>
        <w:tc>
          <w:tcPr>
            <w:tcW w:w="737" w:type="dxa"/>
            <w:vAlign w:val="center"/>
          </w:tcPr>
          <w:p w14:paraId="384F4CA2"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14:paraId="553BBEA3"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14:paraId="5365586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C402201"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14:paraId="1F5519D4" w14:textId="77777777">
        <w:trPr>
          <w:trHeight w:val="531"/>
        </w:trPr>
        <w:tc>
          <w:tcPr>
            <w:tcW w:w="737" w:type="dxa"/>
            <w:vAlign w:val="center"/>
          </w:tcPr>
          <w:p w14:paraId="71FD51AA"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14:paraId="1E32D65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1ECC8E2B" w14:textId="77777777" w:rsidR="00CF67C6" w:rsidRPr="00BE3C51" w:rsidRDefault="00CF67C6">
      <w:pPr>
        <w:rPr>
          <w:rFonts w:ascii="Times New Roman" w:hAnsi="Times New Roman" w:cs="Times New Roman"/>
          <w:szCs w:val="21"/>
        </w:rPr>
      </w:pPr>
      <w:bookmarkStart w:id="367" w:name="_Toc277942535"/>
      <w:bookmarkStart w:id="368" w:name="_Toc133916725"/>
    </w:p>
    <w:p w14:paraId="2876CB48"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706163D1" w14:textId="77777777" w:rsidR="00CF67C6" w:rsidRPr="00BE3C51"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14:paraId="633F40E2" w14:textId="77777777" w:rsidR="00CF67C6" w:rsidRPr="00BE3C51" w:rsidRDefault="00CF67C6">
      <w:pPr>
        <w:spacing w:line="480" w:lineRule="auto"/>
        <w:rPr>
          <w:rFonts w:ascii="Times New Roman" w:hAnsi="Times New Roman" w:cs="Times New Roman"/>
          <w:sz w:val="44"/>
          <w:szCs w:val="44"/>
        </w:rPr>
      </w:pPr>
    </w:p>
    <w:p w14:paraId="0CA916F7" w14:textId="77777777" w:rsidR="00CF67C6" w:rsidRPr="00BE3C51" w:rsidRDefault="00CF67C6">
      <w:pPr>
        <w:spacing w:line="480" w:lineRule="auto"/>
        <w:rPr>
          <w:rFonts w:ascii="Times New Roman" w:hAnsi="Times New Roman" w:cs="Times New Roman"/>
          <w:sz w:val="44"/>
          <w:szCs w:val="44"/>
        </w:rPr>
      </w:pPr>
    </w:p>
    <w:p w14:paraId="4DE2B4AE" w14:textId="77777777" w:rsidR="00CF67C6" w:rsidRPr="00BE3C51" w:rsidRDefault="00CF67C6">
      <w:pPr>
        <w:spacing w:line="480" w:lineRule="auto"/>
        <w:rPr>
          <w:rFonts w:ascii="Times New Roman" w:hAnsi="Times New Roman" w:cs="Times New Roman"/>
          <w:sz w:val="44"/>
          <w:szCs w:val="44"/>
        </w:rPr>
      </w:pPr>
    </w:p>
    <w:p w14:paraId="0D3A64D6" w14:textId="77777777" w:rsidR="00CF67C6" w:rsidRPr="00BE3C51" w:rsidRDefault="00CF67C6">
      <w:pPr>
        <w:spacing w:line="480" w:lineRule="auto"/>
        <w:rPr>
          <w:rFonts w:ascii="Times New Roman" w:hAnsi="Times New Roman" w:cs="Times New Roman"/>
          <w:sz w:val="44"/>
          <w:szCs w:val="44"/>
        </w:rPr>
      </w:pPr>
    </w:p>
    <w:p w14:paraId="143B0F41" w14:textId="77777777" w:rsidR="00CF67C6" w:rsidRPr="00BE3C51" w:rsidRDefault="00CF67C6">
      <w:pPr>
        <w:spacing w:line="480" w:lineRule="auto"/>
        <w:rPr>
          <w:rFonts w:ascii="Times New Roman" w:hAnsi="Times New Roman" w:cs="Times New Roman"/>
          <w:sz w:val="44"/>
          <w:szCs w:val="44"/>
        </w:rPr>
      </w:pPr>
    </w:p>
    <w:p w14:paraId="38C4FC37" w14:textId="77777777" w:rsidR="00CF67C6" w:rsidRPr="00BE3C51" w:rsidRDefault="00CF67C6">
      <w:pPr>
        <w:spacing w:line="480" w:lineRule="auto"/>
        <w:rPr>
          <w:rFonts w:ascii="Times New Roman" w:hAnsi="Times New Roman" w:cs="Times New Roman"/>
          <w:sz w:val="44"/>
          <w:szCs w:val="44"/>
        </w:rPr>
      </w:pPr>
    </w:p>
    <w:p w14:paraId="780CAE62" w14:textId="77777777" w:rsidR="00CF67C6" w:rsidRPr="00BE3C51" w:rsidRDefault="00CF67C6">
      <w:pPr>
        <w:spacing w:line="480" w:lineRule="auto"/>
        <w:rPr>
          <w:rFonts w:ascii="Times New Roman" w:hAnsi="Times New Roman" w:cs="Times New Roman"/>
          <w:sz w:val="44"/>
          <w:szCs w:val="44"/>
        </w:rPr>
      </w:pPr>
    </w:p>
    <w:p w14:paraId="198ACEBB"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9"/>
      <w:bookmarkEnd w:id="370"/>
      <w:r w:rsidRPr="00BE3C51">
        <w:rPr>
          <w:rFonts w:ascii="Times New Roman" w:hAnsi="Times New Roman" w:cs="Times New Roman"/>
          <w:sz w:val="44"/>
          <w:szCs w:val="44"/>
        </w:rPr>
        <w:t>需求</w:t>
      </w:r>
    </w:p>
    <w:p w14:paraId="7D298969" w14:textId="77777777" w:rsidR="00CF67C6" w:rsidRPr="00BE3C51" w:rsidRDefault="00CF67C6">
      <w:pPr>
        <w:pStyle w:val="1"/>
        <w:spacing w:before="0" w:after="0" w:line="360" w:lineRule="auto"/>
        <w:rPr>
          <w:rFonts w:ascii="Times New Roman" w:hAnsi="Times New Roman" w:cs="Times New Roman"/>
        </w:rPr>
      </w:pPr>
    </w:p>
    <w:p w14:paraId="2A6EA8B3" w14:textId="77777777" w:rsidR="008D5E9F" w:rsidRPr="008D5E9F" w:rsidRDefault="008D5E9F" w:rsidP="008D5E9F">
      <w:pPr>
        <w:spacing w:line="360" w:lineRule="auto"/>
        <w:ind w:firstLineChars="200" w:firstLine="422"/>
        <w:jc w:val="left"/>
        <w:rPr>
          <w:rFonts w:asciiTheme="minorEastAsia" w:hAnsiTheme="minorEastAsia" w:cs="黑体"/>
          <w:b/>
          <w:szCs w:val="21"/>
        </w:rPr>
      </w:pPr>
      <w:bookmarkStart w:id="371" w:name="_Toc366942523"/>
      <w:r w:rsidRPr="008D5E9F">
        <w:rPr>
          <w:rFonts w:asciiTheme="minorEastAsia" w:hAnsiTheme="minorEastAsia" w:cs="黑体" w:hint="eastAsia"/>
          <w:b/>
          <w:szCs w:val="21"/>
        </w:rPr>
        <w:t>一、目标定位</w:t>
      </w:r>
    </w:p>
    <w:p w14:paraId="724AAC8C" w14:textId="77777777" w:rsidR="008D5E9F" w:rsidRPr="008D5E9F" w:rsidRDefault="008D5E9F" w:rsidP="008D5E9F">
      <w:pPr>
        <w:spacing w:line="360" w:lineRule="auto"/>
        <w:ind w:firstLineChars="200" w:firstLine="420"/>
        <w:jc w:val="left"/>
        <w:rPr>
          <w:rFonts w:asciiTheme="minorEastAsia" w:hAnsiTheme="minorEastAsia" w:cs="Times New Roman"/>
          <w:szCs w:val="21"/>
        </w:rPr>
      </w:pPr>
      <w:r w:rsidRPr="008D5E9F">
        <w:rPr>
          <w:rFonts w:asciiTheme="minorEastAsia" w:hAnsiTheme="minorEastAsia" w:cs="Times New Roman" w:hint="eastAsia"/>
          <w:szCs w:val="21"/>
        </w:rPr>
        <w:t>《指南》重点围绕北京“有什么”、能“给什么”两个维度，全面介绍北京推动城市经济社会发展取得新成就，向潜在投资人和企业描述经济发展蓝图和投资机遇，吸引符合城市战略定位的投资人和企业在京投资发展。</w:t>
      </w:r>
    </w:p>
    <w:p w14:paraId="35CA68AD" w14:textId="77777777" w:rsidR="008D5E9F" w:rsidRPr="008D5E9F" w:rsidRDefault="008D5E9F" w:rsidP="008D5E9F">
      <w:pPr>
        <w:spacing w:line="360" w:lineRule="auto"/>
        <w:ind w:firstLineChars="200" w:firstLine="422"/>
        <w:jc w:val="left"/>
        <w:rPr>
          <w:rFonts w:asciiTheme="minorEastAsia" w:hAnsiTheme="minorEastAsia" w:cs="黑体"/>
          <w:b/>
          <w:szCs w:val="21"/>
        </w:rPr>
      </w:pPr>
      <w:r w:rsidRPr="008D5E9F">
        <w:rPr>
          <w:rFonts w:asciiTheme="minorEastAsia" w:hAnsiTheme="minorEastAsia" w:cs="黑体" w:hint="eastAsia"/>
          <w:b/>
          <w:szCs w:val="21"/>
        </w:rPr>
        <w:t>二、主要内容</w:t>
      </w:r>
    </w:p>
    <w:p w14:paraId="311E8B64" w14:textId="77777777" w:rsidR="008D5E9F" w:rsidRPr="008D5E9F" w:rsidRDefault="008D5E9F" w:rsidP="008D5E9F">
      <w:pPr>
        <w:spacing w:line="360" w:lineRule="auto"/>
        <w:ind w:firstLineChars="200" w:firstLine="420"/>
        <w:jc w:val="left"/>
        <w:rPr>
          <w:rFonts w:asciiTheme="minorEastAsia" w:hAnsiTheme="minorEastAsia" w:cs="Times New Roman"/>
          <w:szCs w:val="21"/>
        </w:rPr>
      </w:pPr>
      <w:r w:rsidRPr="008D5E9F">
        <w:rPr>
          <w:rFonts w:asciiTheme="minorEastAsia" w:hAnsiTheme="minorEastAsia" w:cs="Times New Roman" w:hint="eastAsia"/>
          <w:szCs w:val="21"/>
        </w:rPr>
        <w:t>《指南》拟分为5个部分，分别是</w:t>
      </w:r>
      <w:r w:rsidRPr="008D5E9F">
        <w:rPr>
          <w:rFonts w:asciiTheme="minorEastAsia" w:hAnsiTheme="minorEastAsia" w:cs="楷体_GB2312" w:hint="eastAsia"/>
          <w:b/>
          <w:bCs/>
          <w:szCs w:val="21"/>
        </w:rPr>
        <w:t>今日北京、投资北京、重点发展产业、投资政策、配套服务</w:t>
      </w:r>
      <w:r w:rsidRPr="008D5E9F">
        <w:rPr>
          <w:rFonts w:asciiTheme="minorEastAsia" w:hAnsiTheme="minorEastAsia" w:cs="Times New Roman" w:hint="eastAsia"/>
          <w:szCs w:val="21"/>
        </w:rPr>
        <w:t>，主要内容包括：</w:t>
      </w:r>
    </w:p>
    <w:p w14:paraId="7BD64D4C" w14:textId="77777777" w:rsidR="008D5E9F" w:rsidRPr="008D5E9F" w:rsidRDefault="008D5E9F" w:rsidP="00A0372E">
      <w:pPr>
        <w:spacing w:line="360" w:lineRule="auto"/>
        <w:ind w:firstLineChars="336" w:firstLine="708"/>
        <w:jc w:val="left"/>
        <w:rPr>
          <w:rFonts w:asciiTheme="minorEastAsia" w:hAnsiTheme="minorEastAsia" w:cs="Times New Roman"/>
          <w:szCs w:val="21"/>
        </w:rPr>
      </w:pPr>
      <w:r w:rsidRPr="008D5E9F">
        <w:rPr>
          <w:rFonts w:asciiTheme="minorEastAsia" w:hAnsiTheme="minorEastAsia" w:cs="楷体_GB2312" w:hint="eastAsia"/>
          <w:b/>
          <w:bCs/>
          <w:szCs w:val="21"/>
        </w:rPr>
        <w:t>一是“今日北京”。</w:t>
      </w:r>
      <w:r w:rsidRPr="008D5E9F">
        <w:rPr>
          <w:rFonts w:asciiTheme="minorEastAsia" w:hAnsiTheme="minorEastAsia" w:cs="Times New Roman" w:hint="eastAsia"/>
          <w:szCs w:val="21"/>
        </w:rPr>
        <w:t>包括北京概况、经济发展、重点产业等内容。</w:t>
      </w:r>
    </w:p>
    <w:p w14:paraId="676051DF" w14:textId="77777777" w:rsidR="008D5E9F" w:rsidRPr="008D5E9F" w:rsidRDefault="008D5E9F" w:rsidP="00A0372E">
      <w:pPr>
        <w:spacing w:line="360" w:lineRule="auto"/>
        <w:ind w:firstLineChars="336" w:firstLine="708"/>
        <w:jc w:val="left"/>
        <w:rPr>
          <w:rFonts w:asciiTheme="minorEastAsia" w:hAnsiTheme="minorEastAsia" w:cs="Times New Roman"/>
          <w:szCs w:val="21"/>
        </w:rPr>
      </w:pPr>
      <w:r w:rsidRPr="008D5E9F">
        <w:rPr>
          <w:rFonts w:asciiTheme="minorEastAsia" w:hAnsiTheme="minorEastAsia" w:cs="楷体_GB2312" w:hint="eastAsia"/>
          <w:b/>
          <w:bCs/>
          <w:szCs w:val="21"/>
        </w:rPr>
        <w:t>二是“投资北京”。</w:t>
      </w:r>
      <w:r w:rsidRPr="008D5E9F">
        <w:rPr>
          <w:rFonts w:asciiTheme="minorEastAsia" w:hAnsiTheme="minorEastAsia" w:cs="Times New Roman" w:hint="eastAsia"/>
          <w:szCs w:val="21"/>
        </w:rPr>
        <w:t>包括城市竞争力、外资在北京、案例分析等内容。</w:t>
      </w:r>
    </w:p>
    <w:p w14:paraId="7531BC30" w14:textId="77777777" w:rsidR="008D5E9F" w:rsidRPr="008D5E9F" w:rsidRDefault="008D5E9F" w:rsidP="00A0372E">
      <w:pPr>
        <w:spacing w:line="360" w:lineRule="auto"/>
        <w:ind w:firstLineChars="336" w:firstLine="708"/>
        <w:jc w:val="left"/>
        <w:rPr>
          <w:rFonts w:asciiTheme="minorEastAsia" w:hAnsiTheme="minorEastAsia" w:cs="Times New Roman"/>
          <w:szCs w:val="21"/>
        </w:rPr>
      </w:pPr>
      <w:r w:rsidRPr="008D5E9F">
        <w:rPr>
          <w:rFonts w:asciiTheme="minorEastAsia" w:hAnsiTheme="minorEastAsia" w:cs="楷体_GB2312" w:hint="eastAsia"/>
          <w:b/>
          <w:bCs/>
          <w:szCs w:val="21"/>
        </w:rPr>
        <w:t>三是“重点发展产业”</w:t>
      </w:r>
      <w:r w:rsidRPr="008D5E9F">
        <w:rPr>
          <w:rFonts w:asciiTheme="minorEastAsia" w:hAnsiTheme="minorEastAsia" w:cs="Times New Roman" w:hint="eastAsia"/>
          <w:szCs w:val="21"/>
        </w:rPr>
        <w:t>。包括“高精尖”十大产业、服务业扩大开放六大重点领域等产业。</w:t>
      </w:r>
    </w:p>
    <w:p w14:paraId="100D7806" w14:textId="77777777" w:rsidR="008D5E9F" w:rsidRPr="008D5E9F" w:rsidRDefault="008D5E9F" w:rsidP="00A0372E">
      <w:pPr>
        <w:spacing w:line="360" w:lineRule="auto"/>
        <w:ind w:firstLineChars="336" w:firstLine="708"/>
        <w:jc w:val="left"/>
        <w:rPr>
          <w:rFonts w:asciiTheme="minorEastAsia" w:hAnsiTheme="minorEastAsia" w:cs="Times New Roman"/>
          <w:szCs w:val="21"/>
        </w:rPr>
      </w:pPr>
      <w:r w:rsidRPr="008D5E9F">
        <w:rPr>
          <w:rFonts w:asciiTheme="minorEastAsia" w:hAnsiTheme="minorEastAsia" w:cs="楷体_GB2312" w:hint="eastAsia"/>
          <w:b/>
          <w:bCs/>
          <w:szCs w:val="21"/>
        </w:rPr>
        <w:t>四是“投资政策”。</w:t>
      </w:r>
      <w:r w:rsidRPr="008D5E9F">
        <w:rPr>
          <w:rFonts w:asciiTheme="minorEastAsia" w:hAnsiTheme="minorEastAsia" w:cs="Times New Roman" w:hint="eastAsia"/>
          <w:szCs w:val="21"/>
        </w:rPr>
        <w:t>包括总部经济政策、服务业扩大开放政策、“高精尖”十大产业、人才引进、优化营商环境“9+N”政策体系等内容。</w:t>
      </w:r>
    </w:p>
    <w:p w14:paraId="6FC237F2" w14:textId="77777777" w:rsidR="008D5E9F" w:rsidRPr="008D5E9F" w:rsidRDefault="008D5E9F" w:rsidP="00A0372E">
      <w:pPr>
        <w:spacing w:line="360" w:lineRule="auto"/>
        <w:ind w:firstLineChars="336" w:firstLine="708"/>
        <w:jc w:val="left"/>
        <w:rPr>
          <w:rFonts w:asciiTheme="minorEastAsia" w:hAnsiTheme="minorEastAsia" w:cs="Times New Roman"/>
          <w:szCs w:val="21"/>
        </w:rPr>
      </w:pPr>
      <w:r w:rsidRPr="008D5E9F">
        <w:rPr>
          <w:rFonts w:asciiTheme="minorEastAsia" w:hAnsiTheme="minorEastAsia" w:cs="楷体_GB2312" w:hint="eastAsia"/>
          <w:b/>
          <w:bCs/>
          <w:szCs w:val="21"/>
        </w:rPr>
        <w:t>五是“配套服务”。</w:t>
      </w:r>
      <w:r w:rsidRPr="008D5E9F">
        <w:rPr>
          <w:rFonts w:asciiTheme="minorEastAsia" w:hAnsiTheme="minorEastAsia" w:cs="Times New Roman" w:hint="eastAsia"/>
          <w:szCs w:val="21"/>
        </w:rPr>
        <w:t>包括人力资源、商业设施、生活配套和公共事业费用等；项目核准和备案、工商登记、税务管理等办事流程；市及各区投资促进机构、“三城一区”联系方式；北京市地图和地铁线路图等内容。</w:t>
      </w:r>
    </w:p>
    <w:p w14:paraId="08E940D8" w14:textId="77777777" w:rsidR="008D5E9F" w:rsidRPr="008D5E9F" w:rsidRDefault="008D5E9F" w:rsidP="008D5E9F">
      <w:pPr>
        <w:spacing w:line="360" w:lineRule="auto"/>
        <w:ind w:firstLineChars="200" w:firstLine="422"/>
        <w:jc w:val="left"/>
        <w:rPr>
          <w:rFonts w:asciiTheme="minorEastAsia" w:hAnsiTheme="minorEastAsia" w:cs="黑体"/>
          <w:b/>
          <w:szCs w:val="21"/>
        </w:rPr>
      </w:pPr>
      <w:r w:rsidRPr="008D5E9F">
        <w:rPr>
          <w:rFonts w:asciiTheme="minorEastAsia" w:hAnsiTheme="minorEastAsia" w:cs="黑体" w:hint="eastAsia"/>
          <w:b/>
          <w:szCs w:val="21"/>
        </w:rPr>
        <w:t>三、设计风格</w:t>
      </w:r>
    </w:p>
    <w:p w14:paraId="1300D3FD" w14:textId="776950BE" w:rsidR="00CF67C6" w:rsidRPr="008D5E9F" w:rsidRDefault="008D5E9F" w:rsidP="008D5E9F">
      <w:pPr>
        <w:spacing w:line="360" w:lineRule="auto"/>
        <w:ind w:firstLineChars="200" w:firstLine="420"/>
        <w:rPr>
          <w:rFonts w:asciiTheme="minorEastAsia" w:hAnsiTheme="minorEastAsia" w:cs="Times New Roman"/>
          <w:color w:val="000000"/>
          <w:szCs w:val="21"/>
        </w:rPr>
      </w:pPr>
      <w:r w:rsidRPr="008D5E9F">
        <w:rPr>
          <w:rFonts w:asciiTheme="minorEastAsia" w:hAnsiTheme="minorEastAsia" w:cs="Times New Roman" w:hint="eastAsia"/>
          <w:szCs w:val="21"/>
        </w:rPr>
        <w:t>《指南》主要面向投资人和企业，特别是境外投资人和企业。因此，建议在</w:t>
      </w:r>
      <w:r w:rsidRPr="008D5E9F">
        <w:rPr>
          <w:rFonts w:asciiTheme="minorEastAsia" w:hAnsiTheme="minorEastAsia" w:cs="Times New Roman" w:hint="eastAsia"/>
          <w:b/>
          <w:bCs/>
          <w:szCs w:val="21"/>
        </w:rPr>
        <w:t>设计风格</w:t>
      </w:r>
      <w:r w:rsidRPr="008D5E9F">
        <w:rPr>
          <w:rFonts w:asciiTheme="minorEastAsia" w:hAnsiTheme="minorEastAsia" w:cs="Times New Roman" w:hint="eastAsia"/>
          <w:szCs w:val="21"/>
        </w:rPr>
        <w:t>上，突出国际标准、中国风格、北京特色，并配相关图片，以展示迈向中华民族伟大复兴的大国首都、国际一流的和谐宜居之都的形象。在</w:t>
      </w:r>
      <w:r w:rsidRPr="008D5E9F">
        <w:rPr>
          <w:rFonts w:asciiTheme="minorEastAsia" w:hAnsiTheme="minorEastAsia" w:cs="Times New Roman" w:hint="eastAsia"/>
          <w:b/>
          <w:bCs/>
          <w:szCs w:val="21"/>
        </w:rPr>
        <w:t>制作方式</w:t>
      </w:r>
      <w:r w:rsidRPr="008D5E9F">
        <w:rPr>
          <w:rFonts w:asciiTheme="minorEastAsia" w:hAnsiTheme="minorEastAsia" w:cs="Times New Roman" w:hint="eastAsia"/>
          <w:szCs w:val="21"/>
        </w:rPr>
        <w:t>上，采取了中英文合并成书的方式，即两面均为正面，一面为中文、一面为英文，方便不同读者阅读。</w:t>
      </w:r>
    </w:p>
    <w:p w14:paraId="782305C3" w14:textId="64F66572" w:rsidR="00A0372E" w:rsidRPr="00BE3C51" w:rsidRDefault="00A0372E" w:rsidP="00A0372E">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四、规格和数量</w:t>
      </w:r>
    </w:p>
    <w:p w14:paraId="72A10C10" w14:textId="1E987BC5" w:rsidR="00A0372E" w:rsidRPr="00BE3C51" w:rsidRDefault="00A0372E" w:rsidP="00A0372E">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《指南》的规格为</w:t>
      </w:r>
      <w:r>
        <w:rPr>
          <w:rFonts w:ascii="Times New Roman" w:hAnsi="Times New Roman" w:cs="Times New Roman" w:hint="eastAsia"/>
          <w:szCs w:val="21"/>
        </w:rPr>
        <w:t>16</w:t>
      </w:r>
      <w:r>
        <w:rPr>
          <w:rFonts w:ascii="Times New Roman" w:hAnsi="Times New Roman" w:cs="Times New Roman" w:hint="eastAsia"/>
          <w:szCs w:val="21"/>
        </w:rPr>
        <w:t>开</w:t>
      </w:r>
      <w:r>
        <w:rPr>
          <w:rFonts w:ascii="Times New Roman" w:hAnsi="Times New Roman" w:cs="Times New Roman" w:hint="eastAsia"/>
          <w:szCs w:val="21"/>
        </w:rPr>
        <w:t>-</w:t>
      </w:r>
      <w:r>
        <w:rPr>
          <w:rFonts w:ascii="Times New Roman" w:hAnsi="Times New Roman" w:cs="Times New Roman"/>
          <w:szCs w:val="21"/>
        </w:rPr>
        <w:t>32</w:t>
      </w:r>
      <w:r>
        <w:rPr>
          <w:rFonts w:ascii="Times New Roman" w:hAnsi="Times New Roman" w:cs="Times New Roman"/>
          <w:szCs w:val="21"/>
        </w:rPr>
        <w:t>开之间</w:t>
      </w:r>
      <w:r>
        <w:rPr>
          <w:rFonts w:ascii="Times New Roman" w:hAnsi="Times New Roman" w:cs="Times New Roman" w:hint="eastAsia"/>
          <w:szCs w:val="21"/>
        </w:rPr>
        <w:t>，</w:t>
      </w:r>
      <w:r>
        <w:rPr>
          <w:rFonts w:ascii="Times New Roman" w:hAnsi="Times New Roman" w:cs="Times New Roman"/>
          <w:szCs w:val="21"/>
        </w:rPr>
        <w:t>数量不低于</w:t>
      </w:r>
      <w:r>
        <w:rPr>
          <w:rFonts w:ascii="Times New Roman" w:hAnsi="Times New Roman" w:cs="Times New Roman" w:hint="eastAsia"/>
          <w:szCs w:val="21"/>
        </w:rPr>
        <w:t>3000</w:t>
      </w:r>
      <w:r>
        <w:rPr>
          <w:rFonts w:ascii="Times New Roman" w:hAnsi="Times New Roman" w:cs="Times New Roman" w:hint="eastAsia"/>
          <w:szCs w:val="21"/>
        </w:rPr>
        <w:t>册</w:t>
      </w:r>
      <w:r w:rsidRPr="00E801D1">
        <w:rPr>
          <w:rFonts w:ascii="Times New Roman" w:hAnsi="Times New Roman" w:cs="Times New Roman"/>
          <w:szCs w:val="21"/>
        </w:rPr>
        <w:t>。</w:t>
      </w:r>
    </w:p>
    <w:bookmarkEnd w:id="371"/>
    <w:p w14:paraId="7347E67F" w14:textId="7F2EB911" w:rsidR="00CF67C6" w:rsidRPr="00BE3C51" w:rsidRDefault="00A0372E">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五</w:t>
      </w:r>
      <w:r w:rsidR="00750E33" w:rsidRPr="00BE3C51">
        <w:rPr>
          <w:rFonts w:ascii="Times New Roman" w:hAnsi="Times New Roman" w:cs="Times New Roman"/>
          <w:b/>
          <w:sz w:val="24"/>
        </w:rPr>
        <w:t>、进度安排</w:t>
      </w:r>
    </w:p>
    <w:p w14:paraId="286296CA" w14:textId="7FEF823A" w:rsidR="00CF67C6" w:rsidRPr="00BE3C51" w:rsidRDefault="00750E33">
      <w:pPr>
        <w:spacing w:line="360" w:lineRule="auto"/>
        <w:ind w:firstLineChars="200" w:firstLine="420"/>
        <w:rPr>
          <w:rFonts w:ascii="Times New Roman" w:hAnsi="Times New Roman" w:cs="Times New Roman"/>
          <w:szCs w:val="21"/>
        </w:rPr>
      </w:pPr>
      <w:r w:rsidRPr="00E801D1">
        <w:rPr>
          <w:rFonts w:ascii="Times New Roman" w:hAnsi="Times New Roman" w:cs="Times New Roman"/>
          <w:szCs w:val="21"/>
        </w:rPr>
        <w:t>2018</w:t>
      </w:r>
      <w:r w:rsidRPr="00E801D1">
        <w:rPr>
          <w:rFonts w:ascii="Times New Roman" w:hAnsi="Times New Roman" w:cs="Times New Roman"/>
          <w:szCs w:val="21"/>
        </w:rPr>
        <w:t>年</w:t>
      </w:r>
      <w:r w:rsidR="00E801D1" w:rsidRPr="00E801D1">
        <w:rPr>
          <w:rFonts w:ascii="Times New Roman" w:hAnsi="Times New Roman" w:cs="Times New Roman"/>
          <w:szCs w:val="21"/>
        </w:rPr>
        <w:t>8</w:t>
      </w:r>
      <w:r w:rsidRPr="00E801D1">
        <w:rPr>
          <w:rFonts w:ascii="Times New Roman" w:hAnsi="Times New Roman" w:cs="Times New Roman"/>
          <w:szCs w:val="21"/>
        </w:rPr>
        <w:t>月</w:t>
      </w:r>
      <w:r w:rsidR="00E801D1" w:rsidRPr="00E801D1">
        <w:rPr>
          <w:rFonts w:ascii="Times New Roman" w:hAnsi="Times New Roman" w:cs="Times New Roman"/>
          <w:szCs w:val="21"/>
        </w:rPr>
        <w:t>31</w:t>
      </w:r>
      <w:r w:rsidR="008D5E9F" w:rsidRPr="00E801D1">
        <w:rPr>
          <w:rFonts w:ascii="Times New Roman" w:hAnsi="Times New Roman" w:cs="Times New Roman"/>
          <w:szCs w:val="21"/>
        </w:rPr>
        <w:t>日之前完成编纂</w:t>
      </w:r>
      <w:r w:rsidR="00E801D1" w:rsidRPr="00E801D1">
        <w:rPr>
          <w:rFonts w:ascii="Times New Roman" w:hAnsi="Times New Roman" w:cs="Times New Roman"/>
          <w:szCs w:val="21"/>
        </w:rPr>
        <w:t>工作</w:t>
      </w:r>
      <w:r w:rsidRPr="00E801D1">
        <w:rPr>
          <w:rFonts w:ascii="Times New Roman" w:hAnsi="Times New Roman" w:cs="Times New Roman"/>
          <w:szCs w:val="21"/>
        </w:rPr>
        <w:t>。</w:t>
      </w:r>
    </w:p>
    <w:p w14:paraId="693F9893" w14:textId="77777777" w:rsidR="00CF67C6" w:rsidRPr="00BE3C51" w:rsidRDefault="00CF67C6">
      <w:pPr>
        <w:spacing w:line="360" w:lineRule="auto"/>
        <w:ind w:firstLineChars="176" w:firstLine="422"/>
        <w:rPr>
          <w:rFonts w:ascii="Times New Roman" w:hAnsi="Times New Roman" w:cs="Times New Roman"/>
          <w:sz w:val="24"/>
        </w:rPr>
      </w:pPr>
    </w:p>
    <w:p w14:paraId="47CD2D66" w14:textId="77777777" w:rsidR="00CF67C6" w:rsidRPr="00BE3C51" w:rsidRDefault="00CF67C6" w:rsidP="00BE3C51">
      <w:pPr>
        <w:spacing w:line="360" w:lineRule="auto"/>
        <w:ind w:firstLine="420"/>
        <w:rPr>
          <w:rFonts w:ascii="Times New Roman" w:hAnsi="Times New Roman" w:cs="Times New Roman"/>
          <w:szCs w:val="32"/>
        </w:rPr>
      </w:pPr>
    </w:p>
    <w:sectPr w:rsidR="00CF67C6" w:rsidRPr="00BE3C51">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ADA63" w14:textId="77777777" w:rsidR="009D5D29" w:rsidRDefault="009D5D29">
      <w:r>
        <w:separator/>
      </w:r>
    </w:p>
  </w:endnote>
  <w:endnote w:type="continuationSeparator" w:id="0">
    <w:p w14:paraId="69B52528" w14:textId="77777777" w:rsidR="009D5D29" w:rsidRDefault="009D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5373" w14:textId="77777777" w:rsidR="00725C51" w:rsidRDefault="00725C51">
    <w:pPr>
      <w:pStyle w:val="a7"/>
      <w:framePr w:wrap="around" w:vAnchor="text" w:hAnchor="margin" w:xAlign="center" w:y="1"/>
      <w:rPr>
        <w:rStyle w:val="a9"/>
      </w:rPr>
    </w:pPr>
    <w:r>
      <w:fldChar w:fldCharType="begin"/>
    </w:r>
    <w:r>
      <w:rPr>
        <w:rStyle w:val="a9"/>
      </w:rPr>
      <w:instrText xml:space="preserve">PAGE  </w:instrText>
    </w:r>
    <w:r>
      <w:fldChar w:fldCharType="end"/>
    </w:r>
  </w:p>
  <w:p w14:paraId="716448D4" w14:textId="77777777" w:rsidR="00725C51" w:rsidRDefault="00725C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372E" w14:textId="77777777" w:rsidR="00725C51" w:rsidRDefault="00725C51">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5451CB9B" w14:textId="77777777" w:rsidR="00725C51" w:rsidRDefault="00725C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F45BD" w14:textId="77777777" w:rsidR="00725C51" w:rsidRDefault="00725C51">
    <w:pPr>
      <w:pStyle w:val="a7"/>
      <w:framePr w:wrap="around" w:vAnchor="text" w:hAnchor="margin" w:xAlign="center" w:y="1"/>
      <w:rPr>
        <w:rStyle w:val="a9"/>
      </w:rPr>
    </w:pPr>
    <w:r>
      <w:fldChar w:fldCharType="begin"/>
    </w:r>
    <w:r>
      <w:rPr>
        <w:rStyle w:val="a9"/>
      </w:rPr>
      <w:instrText xml:space="preserve">PAGE  </w:instrText>
    </w:r>
    <w:r>
      <w:fldChar w:fldCharType="end"/>
    </w:r>
  </w:p>
  <w:p w14:paraId="046344FF" w14:textId="77777777" w:rsidR="00725C51" w:rsidRDefault="00725C51">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B372" w14:textId="77777777" w:rsidR="00725C51" w:rsidRDefault="00725C51">
    <w:pPr>
      <w:pStyle w:val="a7"/>
      <w:jc w:val="center"/>
    </w:pPr>
    <w:r>
      <w:fldChar w:fldCharType="begin"/>
    </w:r>
    <w:r>
      <w:rPr>
        <w:rStyle w:val="a9"/>
      </w:rPr>
      <w:instrText xml:space="preserve"> PAGE </w:instrText>
    </w:r>
    <w:r>
      <w:fldChar w:fldCharType="separate"/>
    </w:r>
    <w:r w:rsidR="000D1231">
      <w:rPr>
        <w:rStyle w:val="a9"/>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04F9" w14:textId="77777777" w:rsidR="00725C51" w:rsidRDefault="00725C51">
    <w:pPr>
      <w:pStyle w:val="a7"/>
      <w:jc w:val="center"/>
    </w:pPr>
    <w:r>
      <w:fldChar w:fldCharType="begin"/>
    </w:r>
    <w:r>
      <w:instrText>PAGE   \* MERGEFORMAT</w:instrText>
    </w:r>
    <w:r>
      <w:fldChar w:fldCharType="separate"/>
    </w:r>
    <w:r w:rsidR="000D1231" w:rsidRPr="000D1231">
      <w:rPr>
        <w:noProof/>
        <w:lang w:val="zh-CN"/>
      </w:rPr>
      <w:t>19</w:t>
    </w:r>
    <w:r>
      <w:rPr>
        <w:lang w:val="zh-CN"/>
      </w:rPr>
      <w:fldChar w:fldCharType="end"/>
    </w:r>
  </w:p>
  <w:p w14:paraId="519E881E" w14:textId="77777777" w:rsidR="00725C51" w:rsidRDefault="00725C51">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F0D6" w14:textId="77777777" w:rsidR="00725C51" w:rsidRDefault="00725C51">
    <w:pPr>
      <w:pStyle w:val="a7"/>
      <w:framePr w:wrap="around" w:vAnchor="text" w:hAnchor="margin" w:xAlign="right" w:y="1"/>
      <w:rPr>
        <w:rStyle w:val="a9"/>
      </w:rPr>
    </w:pPr>
    <w:r>
      <w:fldChar w:fldCharType="begin"/>
    </w:r>
    <w:r>
      <w:rPr>
        <w:rStyle w:val="a9"/>
      </w:rPr>
      <w:instrText xml:space="preserve">PAGE  </w:instrText>
    </w:r>
    <w:r>
      <w:fldChar w:fldCharType="end"/>
    </w:r>
  </w:p>
  <w:p w14:paraId="2D5F2254" w14:textId="77777777" w:rsidR="00725C51" w:rsidRDefault="00725C5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4FE4" w14:textId="77777777" w:rsidR="00725C51" w:rsidRDefault="00725C51">
    <w:pPr>
      <w:pStyle w:val="a7"/>
      <w:framePr w:wrap="around" w:vAnchor="text" w:hAnchor="page" w:x="5761" w:y="-23"/>
      <w:rPr>
        <w:rStyle w:val="a9"/>
      </w:rPr>
    </w:pPr>
    <w:r>
      <w:fldChar w:fldCharType="begin"/>
    </w:r>
    <w:r>
      <w:rPr>
        <w:rStyle w:val="a9"/>
      </w:rPr>
      <w:instrText xml:space="preserve">PAGE  </w:instrText>
    </w:r>
    <w:r>
      <w:fldChar w:fldCharType="separate"/>
    </w:r>
    <w:r w:rsidR="000D1231">
      <w:rPr>
        <w:rStyle w:val="a9"/>
        <w:noProof/>
      </w:rPr>
      <w:t>49</w:t>
    </w:r>
    <w:r>
      <w:fldChar w:fldCharType="end"/>
    </w:r>
  </w:p>
  <w:p w14:paraId="557EC9A6" w14:textId="77777777" w:rsidR="00725C51" w:rsidRDefault="00725C51">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682E9" w14:textId="77777777" w:rsidR="00725C51" w:rsidRDefault="00725C5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BBD03" w14:textId="77777777" w:rsidR="009D5D29" w:rsidRDefault="009D5D29">
      <w:r>
        <w:separator/>
      </w:r>
    </w:p>
  </w:footnote>
  <w:footnote w:type="continuationSeparator" w:id="0">
    <w:p w14:paraId="5A726539" w14:textId="77777777" w:rsidR="009D5D29" w:rsidRDefault="009D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9053B" w14:textId="77777777" w:rsidR="00725C51" w:rsidRDefault="00725C5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E808F"/>
    <w:multiLevelType w:val="singleLevel"/>
    <w:tmpl w:val="E4EE808F"/>
    <w:lvl w:ilvl="0">
      <w:start w:val="1"/>
      <w:numFmt w:val="chineseCounting"/>
      <w:suff w:val="nothing"/>
      <w:lvlText w:val="（%1）"/>
      <w:lvlJc w:val="left"/>
      <w:rPr>
        <w:rFonts w:hint="eastAsia"/>
      </w:rPr>
    </w:lvl>
  </w:abstractNum>
  <w:abstractNum w:abstractNumId="1">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7"/>
  </w:num>
  <w:num w:numId="3">
    <w:abstractNumId w:val="1"/>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D1231"/>
    <w:rsid w:val="00123129"/>
    <w:rsid w:val="00187C5C"/>
    <w:rsid w:val="001D343A"/>
    <w:rsid w:val="00233653"/>
    <w:rsid w:val="003628CA"/>
    <w:rsid w:val="003A5EA7"/>
    <w:rsid w:val="003B6F33"/>
    <w:rsid w:val="004246A9"/>
    <w:rsid w:val="004A61BD"/>
    <w:rsid w:val="00514205"/>
    <w:rsid w:val="00525E86"/>
    <w:rsid w:val="00535A85"/>
    <w:rsid w:val="0059790E"/>
    <w:rsid w:val="005C3AF3"/>
    <w:rsid w:val="005C681A"/>
    <w:rsid w:val="006C1573"/>
    <w:rsid w:val="006F30B5"/>
    <w:rsid w:val="007148DC"/>
    <w:rsid w:val="00717F9D"/>
    <w:rsid w:val="00725C51"/>
    <w:rsid w:val="00750E33"/>
    <w:rsid w:val="00797AD0"/>
    <w:rsid w:val="00880151"/>
    <w:rsid w:val="008D01CC"/>
    <w:rsid w:val="008D5E9F"/>
    <w:rsid w:val="00975ED4"/>
    <w:rsid w:val="00992CB0"/>
    <w:rsid w:val="009B0C76"/>
    <w:rsid w:val="009D5D29"/>
    <w:rsid w:val="00A0372E"/>
    <w:rsid w:val="00A3108F"/>
    <w:rsid w:val="00A34171"/>
    <w:rsid w:val="00A9629C"/>
    <w:rsid w:val="00AB2A8E"/>
    <w:rsid w:val="00B11544"/>
    <w:rsid w:val="00B672BA"/>
    <w:rsid w:val="00B8064B"/>
    <w:rsid w:val="00B812FF"/>
    <w:rsid w:val="00BE3C51"/>
    <w:rsid w:val="00C37F07"/>
    <w:rsid w:val="00CD01FC"/>
    <w:rsid w:val="00CF67C6"/>
    <w:rsid w:val="00D50EC2"/>
    <w:rsid w:val="00DA79AA"/>
    <w:rsid w:val="00E801D1"/>
    <w:rsid w:val="00EE7C98"/>
    <w:rsid w:val="00F3047B"/>
    <w:rsid w:val="00F94296"/>
    <w:rsid w:val="00FE4721"/>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2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0"/>
    <w:rsid w:val="00797AD0"/>
    <w:rPr>
      <w:b/>
      <w:bCs/>
    </w:rPr>
  </w:style>
  <w:style w:type="character" w:customStyle="1" w:styleId="Char">
    <w:name w:val="批注文字 Char"/>
    <w:basedOn w:val="a1"/>
    <w:link w:val="a4"/>
    <w:rsid w:val="00797AD0"/>
    <w:rPr>
      <w:kern w:val="2"/>
      <w:sz w:val="21"/>
      <w:szCs w:val="24"/>
    </w:rPr>
  </w:style>
  <w:style w:type="character" w:customStyle="1" w:styleId="Char0">
    <w:name w:val="批注主题 Char"/>
    <w:basedOn w:val="Char"/>
    <w:link w:val="ad"/>
    <w:rsid w:val="00797AD0"/>
    <w:rPr>
      <w:b/>
      <w:bCs/>
      <w:kern w:val="2"/>
      <w:sz w:val="21"/>
      <w:szCs w:val="24"/>
    </w:rPr>
  </w:style>
  <w:style w:type="paragraph" w:styleId="ae">
    <w:name w:val="Balloon Text"/>
    <w:basedOn w:val="a"/>
    <w:link w:val="Char1"/>
    <w:rsid w:val="00797AD0"/>
    <w:rPr>
      <w:sz w:val="18"/>
      <w:szCs w:val="18"/>
    </w:rPr>
  </w:style>
  <w:style w:type="character" w:customStyle="1" w:styleId="Char1">
    <w:name w:val="批注框文本 Char"/>
    <w:basedOn w:val="a1"/>
    <w:link w:val="ae"/>
    <w:rsid w:val="00797AD0"/>
    <w:rPr>
      <w:kern w:val="2"/>
      <w:sz w:val="18"/>
      <w:szCs w:val="18"/>
    </w:rPr>
  </w:style>
  <w:style w:type="paragraph" w:styleId="af">
    <w:name w:val="Body Text Indent"/>
    <w:basedOn w:val="a"/>
    <w:link w:val="Char2"/>
    <w:rsid w:val="005C681A"/>
    <w:pPr>
      <w:spacing w:after="120"/>
      <w:ind w:leftChars="200" w:left="420"/>
    </w:pPr>
  </w:style>
  <w:style w:type="character" w:customStyle="1" w:styleId="Char2">
    <w:name w:val="正文文本缩进 Char"/>
    <w:basedOn w:val="a1"/>
    <w:link w:val="af"/>
    <w:rsid w:val="005C681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0"/>
    <w:rsid w:val="00797AD0"/>
    <w:rPr>
      <w:b/>
      <w:bCs/>
    </w:rPr>
  </w:style>
  <w:style w:type="character" w:customStyle="1" w:styleId="Char">
    <w:name w:val="批注文字 Char"/>
    <w:basedOn w:val="a1"/>
    <w:link w:val="a4"/>
    <w:rsid w:val="00797AD0"/>
    <w:rPr>
      <w:kern w:val="2"/>
      <w:sz w:val="21"/>
      <w:szCs w:val="24"/>
    </w:rPr>
  </w:style>
  <w:style w:type="character" w:customStyle="1" w:styleId="Char0">
    <w:name w:val="批注主题 Char"/>
    <w:basedOn w:val="Char"/>
    <w:link w:val="ad"/>
    <w:rsid w:val="00797AD0"/>
    <w:rPr>
      <w:b/>
      <w:bCs/>
      <w:kern w:val="2"/>
      <w:sz w:val="21"/>
      <w:szCs w:val="24"/>
    </w:rPr>
  </w:style>
  <w:style w:type="paragraph" w:styleId="ae">
    <w:name w:val="Balloon Text"/>
    <w:basedOn w:val="a"/>
    <w:link w:val="Char1"/>
    <w:rsid w:val="00797AD0"/>
    <w:rPr>
      <w:sz w:val="18"/>
      <w:szCs w:val="18"/>
    </w:rPr>
  </w:style>
  <w:style w:type="character" w:customStyle="1" w:styleId="Char1">
    <w:name w:val="批注框文本 Char"/>
    <w:basedOn w:val="a1"/>
    <w:link w:val="ae"/>
    <w:rsid w:val="00797AD0"/>
    <w:rPr>
      <w:kern w:val="2"/>
      <w:sz w:val="18"/>
      <w:szCs w:val="18"/>
    </w:rPr>
  </w:style>
  <w:style w:type="paragraph" w:styleId="af">
    <w:name w:val="Body Text Indent"/>
    <w:basedOn w:val="a"/>
    <w:link w:val="Char2"/>
    <w:rsid w:val="005C681A"/>
    <w:pPr>
      <w:spacing w:after="120"/>
      <w:ind w:leftChars="200" w:left="420"/>
    </w:pPr>
  </w:style>
  <w:style w:type="character" w:customStyle="1" w:styleId="Char2">
    <w:name w:val="正文文本缩进 Char"/>
    <w:basedOn w:val="a1"/>
    <w:link w:val="af"/>
    <w:rsid w:val="005C68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2982</Words>
  <Characters>17000</Characters>
  <Application>Microsoft Office Word</Application>
  <DocSecurity>0</DocSecurity>
  <Lines>141</Lines>
  <Paragraphs>39</Paragraphs>
  <ScaleCrop>false</ScaleCrop>
  <Company>Microsoft</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ding</cp:lastModifiedBy>
  <cp:revision>2</cp:revision>
  <cp:lastPrinted>2018-03-16T06:13:00Z</cp:lastPrinted>
  <dcterms:created xsi:type="dcterms:W3CDTF">2018-05-07T08:11:00Z</dcterms:created>
  <dcterms:modified xsi:type="dcterms:W3CDTF">2018-05-07T08:11:00Z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