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69067B48" w:rsidR="007A5A99" w:rsidRPr="00C213E6" w:rsidRDefault="00F20D09">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北京师范大学自动地质定年仪采购项目</w:t>
      </w:r>
      <w:r w:rsidR="00485A1B" w:rsidRPr="00C213E6">
        <w:rPr>
          <w:rFonts w:ascii="宋体" w:hAnsi="宋体" w:hint="eastAsia"/>
          <w:b/>
          <w:color w:val="000000" w:themeColor="text1"/>
          <w:sz w:val="44"/>
          <w:szCs w:val="48"/>
        </w:rPr>
        <w:t>竞争性磋商文件</w:t>
      </w:r>
    </w:p>
    <w:p w14:paraId="7CF5FC62" w14:textId="77777777" w:rsidR="007A5A99" w:rsidRPr="00F20D09"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C213E6" w:rsidRDefault="007A5A99" w:rsidP="00A54DAF">
      <w:pPr>
        <w:ind w:firstLineChars="599" w:firstLine="2526"/>
        <w:rPr>
          <w:rFonts w:ascii="宋体" w:hAnsi="宋体"/>
          <w:b/>
          <w:color w:val="000000" w:themeColor="text1"/>
          <w:spacing w:val="-10"/>
          <w:sz w:val="44"/>
          <w:szCs w:val="44"/>
        </w:rPr>
      </w:pPr>
    </w:p>
    <w:p w14:paraId="492FE484" w14:textId="2ED76E83"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E62B5D" w:rsidRPr="00C213E6">
        <w:rPr>
          <w:rFonts w:ascii="宋体" w:hAnsi="宋体" w:hint="eastAsia"/>
          <w:b/>
          <w:color w:val="000000" w:themeColor="text1"/>
          <w:spacing w:val="-6"/>
          <w:sz w:val="40"/>
          <w:szCs w:val="44"/>
        </w:rPr>
        <w:t>BIECC-</w:t>
      </w:r>
      <w:r w:rsidR="00F20D09">
        <w:rPr>
          <w:rFonts w:ascii="宋体" w:hAnsi="宋体" w:hint="eastAsia"/>
          <w:b/>
          <w:color w:val="000000" w:themeColor="text1"/>
          <w:spacing w:val="-6"/>
          <w:sz w:val="40"/>
          <w:szCs w:val="44"/>
        </w:rPr>
        <w:t>ZB5966</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7A3AB894" w:rsidR="007A5A99" w:rsidRPr="00C213E6" w:rsidRDefault="00485A1B" w:rsidP="00020CDD">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020CDD">
        <w:rPr>
          <w:rFonts w:ascii="宋体" w:hAnsi="宋体"/>
          <w:b/>
          <w:color w:val="000000" w:themeColor="text1"/>
          <w:sz w:val="28"/>
          <w:szCs w:val="28"/>
        </w:rPr>
        <w:t>11</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9C36BA">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5192DC55" w:rsidR="007A5A99" w:rsidRPr="00C213E6" w:rsidRDefault="00430191" w:rsidP="00600834">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F20D09">
        <w:rPr>
          <w:rFonts w:ascii="宋体" w:hAnsi="宋体" w:cs="宋体" w:hint="eastAsia"/>
          <w:color w:val="000000" w:themeColor="text1"/>
          <w:kern w:val="0"/>
          <w:sz w:val="24"/>
        </w:rPr>
        <w:t>北京师范大学自动地质定年仪采购项目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及服务进行进行国内竞争性磋商采购。</w:t>
      </w:r>
    </w:p>
    <w:p w14:paraId="3267BC8C" w14:textId="5C4D4032"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F20D09">
        <w:rPr>
          <w:rFonts w:ascii="宋体" w:hAnsi="宋体" w:cs="宋体" w:hint="eastAsia"/>
          <w:color w:val="000000" w:themeColor="text1"/>
          <w:kern w:val="0"/>
          <w:sz w:val="24"/>
        </w:rPr>
        <w:t>北京师范大学自动地质定年仪采购项目</w:t>
      </w:r>
      <w:r w:rsidR="006154A0" w:rsidRPr="00C213E6">
        <w:rPr>
          <w:rFonts w:ascii="宋体" w:hAnsi="宋体" w:cs="宋体" w:hint="eastAsia"/>
          <w:bCs/>
          <w:color w:val="000000" w:themeColor="text1"/>
          <w:kern w:val="0"/>
          <w:sz w:val="24"/>
        </w:rPr>
        <w:tab/>
      </w:r>
    </w:p>
    <w:p w14:paraId="50B91C47" w14:textId="2BB2CFB7"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E62B5D" w:rsidRPr="00C213E6">
        <w:rPr>
          <w:rFonts w:ascii="宋体" w:hAnsi="宋体" w:cs="宋体" w:hint="eastAsia"/>
          <w:color w:val="000000" w:themeColor="text1"/>
          <w:kern w:val="0"/>
          <w:sz w:val="24"/>
        </w:rPr>
        <w:t>BIECC-</w:t>
      </w:r>
      <w:r w:rsidR="00F20D09">
        <w:rPr>
          <w:rFonts w:ascii="宋体" w:hAnsi="宋体" w:cs="宋体" w:hint="eastAsia"/>
          <w:color w:val="000000" w:themeColor="text1"/>
          <w:kern w:val="0"/>
          <w:sz w:val="24"/>
        </w:rPr>
        <w:t>ZB5966</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C213E6" w14:paraId="3BAF609D" w14:textId="77777777" w:rsidTr="00E16FC8">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C213E6" w:rsidRDefault="007A23A7">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预算金额（万元）</w:t>
            </w:r>
          </w:p>
        </w:tc>
      </w:tr>
      <w:tr w:rsidR="00863862" w:rsidRPr="00C213E6" w14:paraId="7D042880" w14:textId="77777777" w:rsidTr="00E16FC8">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2D35EC21" w:rsidR="004B3BFE" w:rsidRPr="00C213E6" w:rsidRDefault="00E16FC8"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自动地质定年仪</w:t>
            </w:r>
            <w:r w:rsidR="007E531F" w:rsidRPr="00C213E6">
              <w:rPr>
                <w:rFonts w:ascii="宋体" w:hAnsi="宋体" w:cs="宋体" w:hint="eastAsia"/>
                <w:color w:val="000000" w:themeColor="text1"/>
                <w:kern w:val="0"/>
                <w:sz w:val="24"/>
              </w:rPr>
              <w:t>采购</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3C192950" w:rsidR="004B3BFE" w:rsidRPr="00786F1B" w:rsidRDefault="005C76D9" w:rsidP="00786F1B">
            <w:pPr>
              <w:widowControl/>
              <w:jc w:val="left"/>
              <w:rPr>
                <w:rFonts w:asciiTheme="minorEastAsia" w:eastAsiaTheme="minorEastAsia" w:hAnsiTheme="minorEastAsia" w:cs="宋体"/>
                <w:bCs/>
                <w:color w:val="000000" w:themeColor="text1"/>
                <w:kern w:val="0"/>
                <w:sz w:val="24"/>
              </w:rPr>
            </w:pPr>
            <w:r w:rsidRPr="005C76D9">
              <w:rPr>
                <w:rFonts w:asciiTheme="minorEastAsia" w:eastAsiaTheme="minorEastAsia" w:hAnsiTheme="minorEastAsia" w:cs="宋体" w:hint="eastAsia"/>
                <w:bCs/>
                <w:color w:val="000000" w:themeColor="text1"/>
                <w:kern w:val="0"/>
                <w:sz w:val="24"/>
              </w:rPr>
              <w:t>自动地质定年仪具有测年范围广泛、样品要求度低等特点，可用于测定地球关键带年</w:t>
            </w:r>
            <w:r w:rsidR="00100ADA" w:rsidRPr="00C213E6">
              <w:rPr>
                <w:rFonts w:asciiTheme="minorEastAsia" w:eastAsiaTheme="minorEastAsia" w:hAnsiTheme="minorEastAsia" w:cs="宋体"/>
                <w:bCs/>
                <w:color w:val="000000" w:themeColor="text1"/>
                <w:kern w:val="0"/>
                <w:sz w:val="24"/>
              </w:rPr>
              <w:t>……</w:t>
            </w:r>
            <w:r w:rsidR="00100ADA" w:rsidRPr="00C213E6">
              <w:rPr>
                <w:rFonts w:asciiTheme="minorEastAsia" w:eastAsiaTheme="minorEastAsia" w:hAnsiTheme="minorEastAsia" w:cs="宋体" w:hint="eastAsia"/>
                <w:bCs/>
                <w:color w:val="000000" w:themeColor="text1"/>
                <w:kern w:val="0"/>
                <w:sz w:val="24"/>
              </w:rPr>
              <w:t>详见磋商文件</w:t>
            </w:r>
            <w:r w:rsidR="00030484" w:rsidRPr="00C213E6">
              <w:rPr>
                <w:rFonts w:asciiTheme="minorEastAsia" w:eastAsiaTheme="minorEastAsia" w:hAnsiTheme="minorEastAsia" w:cs="宋体" w:hint="eastAsia"/>
                <w:bCs/>
                <w:color w:val="000000" w:themeColor="text1"/>
                <w:kern w:val="0"/>
                <w:sz w:val="24"/>
              </w:rPr>
              <w:t>第五部分</w:t>
            </w:r>
            <w:r w:rsidR="00CF66E7" w:rsidRPr="00C213E6">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49FA1258" w:rsidR="004B3BFE" w:rsidRPr="00C213E6" w:rsidRDefault="00D000C4">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98</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657623CA"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6A32B17D" w:rsidR="007A5A99" w:rsidRPr="00262FB1" w:rsidRDefault="00485A1B" w:rsidP="002D71DD">
      <w:pPr>
        <w:spacing w:line="360" w:lineRule="auto"/>
        <w:ind w:leftChars="228" w:left="839" w:hangingChars="150" w:hanging="360"/>
        <w:rPr>
          <w:rFonts w:ascii="宋体" w:hAnsi="宋体"/>
          <w:sz w:val="24"/>
        </w:rPr>
      </w:pPr>
      <w:r w:rsidRPr="00812C97">
        <w:rPr>
          <w:rFonts w:ascii="宋体" w:hAnsi="宋体" w:hint="eastAsia"/>
          <w:sz w:val="24"/>
        </w:rPr>
        <w:lastRenderedPageBreak/>
        <w:t>1、201</w:t>
      </w:r>
      <w:r w:rsidR="00F77A49" w:rsidRPr="00812C97">
        <w:rPr>
          <w:rFonts w:ascii="宋体" w:hAnsi="宋体" w:hint="eastAsia"/>
          <w:sz w:val="24"/>
        </w:rPr>
        <w:t>8</w:t>
      </w:r>
      <w:r w:rsidRPr="00812C97">
        <w:rPr>
          <w:rFonts w:ascii="宋体" w:hAnsi="宋体" w:hint="eastAsia"/>
          <w:sz w:val="24"/>
        </w:rPr>
        <w:t>年</w:t>
      </w:r>
      <w:r w:rsidR="006201BA" w:rsidRPr="00812C97">
        <w:rPr>
          <w:rFonts w:ascii="宋体" w:hAnsi="宋体"/>
          <w:sz w:val="24"/>
        </w:rPr>
        <w:t xml:space="preserve"> </w:t>
      </w:r>
      <w:r w:rsidR="001A25D1" w:rsidRPr="00812C97">
        <w:rPr>
          <w:rFonts w:ascii="宋体" w:hAnsi="宋体"/>
          <w:sz w:val="24"/>
        </w:rPr>
        <w:t>11</w:t>
      </w:r>
      <w:r w:rsidR="006201BA" w:rsidRPr="00812C97">
        <w:rPr>
          <w:rFonts w:ascii="宋体" w:hAnsi="宋体" w:hint="eastAsia"/>
          <w:sz w:val="24"/>
        </w:rPr>
        <w:t>月</w:t>
      </w:r>
      <w:r w:rsidR="002D71DD" w:rsidRPr="00812C97">
        <w:rPr>
          <w:rFonts w:ascii="宋体" w:hAnsi="宋体"/>
          <w:sz w:val="24"/>
        </w:rPr>
        <w:t>13</w:t>
      </w:r>
      <w:r w:rsidRPr="00812C97">
        <w:rPr>
          <w:rFonts w:ascii="宋体" w:hAnsi="宋体" w:hint="eastAsia"/>
          <w:sz w:val="24"/>
        </w:rPr>
        <w:t>日至</w:t>
      </w:r>
      <w:r w:rsidR="006201BA" w:rsidRPr="00812C97">
        <w:rPr>
          <w:rFonts w:ascii="宋体" w:hAnsi="宋体" w:hint="eastAsia"/>
          <w:sz w:val="24"/>
        </w:rPr>
        <w:t>201</w:t>
      </w:r>
      <w:r w:rsidR="00F77A49" w:rsidRPr="00812C97">
        <w:rPr>
          <w:rFonts w:ascii="宋体" w:hAnsi="宋体" w:hint="eastAsia"/>
          <w:sz w:val="24"/>
        </w:rPr>
        <w:t>8</w:t>
      </w:r>
      <w:r w:rsidR="006201BA" w:rsidRPr="00812C97">
        <w:rPr>
          <w:rFonts w:ascii="宋体" w:hAnsi="宋体" w:hint="eastAsia"/>
          <w:sz w:val="24"/>
        </w:rPr>
        <w:t>年</w:t>
      </w:r>
      <w:r w:rsidR="00EC3070" w:rsidRPr="00812C97">
        <w:rPr>
          <w:rFonts w:ascii="宋体" w:hAnsi="宋体"/>
          <w:sz w:val="24"/>
        </w:rPr>
        <w:t>1</w:t>
      </w:r>
      <w:r w:rsidR="00BC5A44" w:rsidRPr="00812C97">
        <w:rPr>
          <w:rFonts w:ascii="宋体" w:hAnsi="宋体"/>
          <w:sz w:val="24"/>
        </w:rPr>
        <w:t>1</w:t>
      </w:r>
      <w:r w:rsidRPr="00812C97">
        <w:rPr>
          <w:rFonts w:ascii="宋体" w:hAnsi="宋体" w:hint="eastAsia"/>
          <w:sz w:val="24"/>
        </w:rPr>
        <w:t>月</w:t>
      </w:r>
      <w:r w:rsidR="002D71DD" w:rsidRPr="00812C97">
        <w:rPr>
          <w:rFonts w:ascii="宋体" w:hAnsi="宋体"/>
          <w:sz w:val="24"/>
        </w:rPr>
        <w:t>20</w:t>
      </w:r>
      <w:r w:rsidRPr="00812C97">
        <w:rPr>
          <w:rFonts w:ascii="宋体" w:hAnsi="宋体" w:hint="eastAsia"/>
          <w:sz w:val="24"/>
        </w:rPr>
        <w:t>日，上午9:00至11:30;下午13:00至16:30（北京时间, 节假日可以接受电汇或网银方式）。</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2、地点：</w:t>
      </w:r>
      <w:r w:rsidR="00430191" w:rsidRPr="00C213E6">
        <w:rPr>
          <w:rFonts w:ascii="宋体" w:hAnsi="宋体" w:hint="eastAsia"/>
          <w:bCs/>
          <w:color w:val="000000" w:themeColor="text1"/>
          <w:sz w:val="24"/>
        </w:rPr>
        <w:t>北京国际工程咨询有限公司</w:t>
      </w:r>
      <w:r w:rsidRPr="00C213E6">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C213E6">
        <w:rPr>
          <w:rFonts w:ascii="宋体" w:hAnsi="宋体" w:hint="eastAsia"/>
          <w:color w:val="000000" w:themeColor="text1"/>
          <w:sz w:val="24"/>
        </w:rPr>
        <w:t>（通过电汇或者网银购买竞争性磋商文件的供应商须在购买文件截止日期当天16:30分前到账。）</w:t>
      </w:r>
    </w:p>
    <w:p w14:paraId="7DAE3912" w14:textId="382CA49F" w:rsidR="003553D4" w:rsidRDefault="003553D4" w:rsidP="003C6DAE">
      <w:pPr>
        <w:spacing w:line="360" w:lineRule="auto"/>
        <w:ind w:leftChars="400" w:left="840"/>
        <w:rPr>
          <w:rFonts w:ascii="宋体" w:hAnsi="宋体"/>
          <w:color w:val="000000"/>
          <w:sz w:val="24"/>
        </w:rPr>
      </w:pPr>
      <w:r w:rsidRPr="00F5736D">
        <w:rPr>
          <w:rFonts w:ascii="宋体" w:hAnsi="宋体" w:hint="eastAsia"/>
          <w:color w:val="000000"/>
          <w:sz w:val="24"/>
        </w:rPr>
        <w:t>若汇款购买招标文件，请按下述我公司相关信息汇款，汇款单上应注明汇款用途，并</w:t>
      </w:r>
      <w:hyperlink r:id="rId15" w:history="1">
        <w:r w:rsidRPr="00F5736D">
          <w:rPr>
            <w:rStyle w:val="af3"/>
            <w:rFonts w:ascii="宋体" w:hAnsi="宋体" w:hint="eastAsia"/>
            <w:color w:val="000000"/>
            <w:sz w:val="24"/>
          </w:rPr>
          <w:t>请将汇款底单及以下表格发邮件至jowena@163.com</w:t>
        </w:r>
      </w:hyperlink>
      <w:r w:rsidRPr="00F5736D">
        <w:rPr>
          <w:rFonts w:ascii="宋体" w:hAnsi="宋体" w:hint="eastAsia"/>
          <w:color w:val="000000"/>
          <w:sz w:val="24"/>
        </w:rPr>
        <w:t>，邮件主题统一为：“</w:t>
      </w:r>
      <w:r w:rsidR="00516597">
        <w:rPr>
          <w:rFonts w:ascii="宋体" w:hAnsi="宋体" w:hint="eastAsia"/>
          <w:color w:val="000000"/>
          <w:sz w:val="24"/>
        </w:rPr>
        <w:t>B</w:t>
      </w:r>
      <w:r w:rsidR="00516597">
        <w:rPr>
          <w:rFonts w:ascii="宋体" w:hAnsi="宋体"/>
          <w:color w:val="000000"/>
          <w:sz w:val="24"/>
        </w:rPr>
        <w:t>IECC-ZB</w:t>
      </w:r>
      <w:r>
        <w:rPr>
          <w:rFonts w:ascii="宋体" w:hAnsi="宋体"/>
          <w:bCs/>
          <w:color w:val="000000"/>
          <w:sz w:val="24"/>
        </w:rPr>
        <w:t>5966</w:t>
      </w:r>
      <w:r w:rsidRPr="00F5736D">
        <w:rPr>
          <w:rFonts w:ascii="宋体" w:hAnsi="宋体" w:hint="eastAsia"/>
          <w:color w:val="000000"/>
          <w:sz w:val="24"/>
        </w:rPr>
        <w:t>项目购买招标文件汇款底单及信息表”。</w:t>
      </w:r>
    </w:p>
    <w:tbl>
      <w:tblPr>
        <w:tblW w:w="0" w:type="auto"/>
        <w:tblInd w:w="534" w:type="dxa"/>
        <w:tblCellMar>
          <w:left w:w="0" w:type="dxa"/>
          <w:right w:w="0" w:type="dxa"/>
        </w:tblCellMar>
        <w:tblLook w:val="04A0" w:firstRow="1" w:lastRow="0" w:firstColumn="1" w:lastColumn="0" w:noHBand="0" w:noVBand="1"/>
      </w:tblPr>
      <w:tblGrid>
        <w:gridCol w:w="2251"/>
        <w:gridCol w:w="5501"/>
      </w:tblGrid>
      <w:tr w:rsidR="003553D4" w:rsidRPr="0005770D" w14:paraId="26052C6D" w14:textId="77777777" w:rsidTr="00753D59">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EAB6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33E2D"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280FD911"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6108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包号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547CA"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5330984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71C0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CFA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442D50E0"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EE5B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4680"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5C2CDDEA"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479F1"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E0D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2F15F984"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A483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1BA53"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118CD15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FE1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CA618"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70FFE3CF"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7E2A6" w14:textId="77777777" w:rsidR="003553D4" w:rsidRPr="0005770D" w:rsidRDefault="003553D4" w:rsidP="00753D59">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EF7A8"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03BFC883" w14:textId="77777777" w:rsidR="003553D4" w:rsidRPr="004547BA" w:rsidRDefault="003553D4" w:rsidP="003553D4">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如汇款后没有将“汇款底单及以上信息表”发邮件给我公司而造成的投标人信息登记的遗漏，我公司概不负责。</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w:t>
      </w:r>
      <w:r w:rsidRPr="00C213E6">
        <w:rPr>
          <w:rFonts w:ascii="宋体" w:hAnsi="宋体"/>
          <w:color w:val="000000" w:themeColor="text1"/>
          <w:sz w:val="24"/>
        </w:rPr>
        <w:lastRenderedPageBreak/>
        <w:t>责人，否则供应商将无权对所增加或更改的包号进行</w:t>
      </w:r>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245E9D7B" w:rsidR="007A5A99" w:rsidRPr="00C213E6" w:rsidRDefault="00485A1B" w:rsidP="00A336AA">
      <w:pPr>
        <w:spacing w:line="360" w:lineRule="auto"/>
        <w:ind w:leftChars="400" w:left="840"/>
        <w:rPr>
          <w:rFonts w:ascii="宋体" w:hAnsi="宋体"/>
          <w:color w:val="000000" w:themeColor="text1"/>
          <w:sz w:val="24"/>
        </w:rPr>
      </w:pPr>
      <w:r w:rsidRPr="00BF72B0">
        <w:rPr>
          <w:rFonts w:ascii="宋体" w:hAnsi="宋体" w:hint="eastAsia"/>
          <w:color w:val="000000" w:themeColor="text1"/>
          <w:sz w:val="24"/>
        </w:rPr>
        <w:t>3）</w:t>
      </w:r>
      <w:r w:rsidR="00C1164C" w:rsidRPr="00BF72B0">
        <w:rPr>
          <w:rFonts w:ascii="宋体" w:hAnsi="宋体" w:hint="eastAsia"/>
          <w:color w:val="000000" w:themeColor="text1"/>
          <w:sz w:val="24"/>
        </w:rPr>
        <w:t>公告期限：201</w:t>
      </w:r>
      <w:r w:rsidR="00F77A49" w:rsidRPr="00BF72B0">
        <w:rPr>
          <w:rFonts w:ascii="宋体" w:hAnsi="宋体" w:hint="eastAsia"/>
          <w:color w:val="000000" w:themeColor="text1"/>
          <w:sz w:val="24"/>
        </w:rPr>
        <w:t>8</w:t>
      </w:r>
      <w:r w:rsidR="00C1164C" w:rsidRPr="00BF72B0">
        <w:rPr>
          <w:rFonts w:ascii="宋体" w:hAnsi="宋体" w:hint="eastAsia"/>
          <w:color w:val="000000" w:themeColor="text1"/>
          <w:sz w:val="24"/>
        </w:rPr>
        <w:t>年</w:t>
      </w:r>
      <w:r w:rsidR="00757691" w:rsidRPr="00BF72B0">
        <w:rPr>
          <w:rFonts w:ascii="宋体" w:hAnsi="宋体"/>
          <w:color w:val="000000" w:themeColor="text1"/>
          <w:sz w:val="24"/>
        </w:rPr>
        <w:t>11</w:t>
      </w:r>
      <w:r w:rsidR="006201BA" w:rsidRPr="00BF72B0">
        <w:rPr>
          <w:rFonts w:ascii="宋体" w:hAnsi="宋体" w:hint="eastAsia"/>
          <w:color w:val="000000" w:themeColor="text1"/>
          <w:sz w:val="24"/>
        </w:rPr>
        <w:t>月</w:t>
      </w:r>
      <w:r w:rsidR="00A336AA" w:rsidRPr="00BF72B0">
        <w:rPr>
          <w:rFonts w:ascii="宋体" w:hAnsi="宋体"/>
          <w:color w:val="000000" w:themeColor="text1"/>
          <w:sz w:val="24"/>
        </w:rPr>
        <w:t>13</w:t>
      </w:r>
      <w:r w:rsidR="006201BA" w:rsidRPr="00BF72B0">
        <w:rPr>
          <w:rFonts w:ascii="宋体" w:hAnsi="宋体" w:hint="eastAsia"/>
          <w:color w:val="000000" w:themeColor="text1"/>
          <w:sz w:val="24"/>
        </w:rPr>
        <w:t>日</w:t>
      </w:r>
      <w:r w:rsidR="00C1164C" w:rsidRPr="00BF72B0">
        <w:rPr>
          <w:rFonts w:ascii="宋体" w:hAnsi="宋体" w:hint="eastAsia"/>
          <w:color w:val="000000" w:themeColor="text1"/>
          <w:sz w:val="24"/>
        </w:rPr>
        <w:t>至</w:t>
      </w:r>
      <w:r w:rsidR="006201BA" w:rsidRPr="00BF72B0">
        <w:rPr>
          <w:rFonts w:ascii="宋体" w:hAnsi="宋体" w:hint="eastAsia"/>
          <w:color w:val="000000" w:themeColor="text1"/>
          <w:sz w:val="24"/>
        </w:rPr>
        <w:t>201</w:t>
      </w:r>
      <w:r w:rsidR="00F77A49" w:rsidRPr="00BF72B0">
        <w:rPr>
          <w:rFonts w:ascii="宋体" w:hAnsi="宋体" w:hint="eastAsia"/>
          <w:color w:val="000000" w:themeColor="text1"/>
          <w:sz w:val="24"/>
        </w:rPr>
        <w:t>8</w:t>
      </w:r>
      <w:r w:rsidR="006201BA" w:rsidRPr="00BF72B0">
        <w:rPr>
          <w:rFonts w:ascii="宋体" w:hAnsi="宋体" w:hint="eastAsia"/>
          <w:color w:val="000000" w:themeColor="text1"/>
          <w:sz w:val="24"/>
        </w:rPr>
        <w:t>年</w:t>
      </w:r>
      <w:r w:rsidR="008261A0" w:rsidRPr="00BF72B0">
        <w:rPr>
          <w:rFonts w:ascii="宋体" w:hAnsi="宋体"/>
          <w:color w:val="000000" w:themeColor="text1"/>
          <w:sz w:val="24"/>
        </w:rPr>
        <w:t>1</w:t>
      </w:r>
      <w:r w:rsidR="00E841E5" w:rsidRPr="00BF72B0">
        <w:rPr>
          <w:rFonts w:ascii="宋体" w:hAnsi="宋体"/>
          <w:color w:val="000000" w:themeColor="text1"/>
          <w:sz w:val="24"/>
        </w:rPr>
        <w:t>1</w:t>
      </w:r>
      <w:r w:rsidR="00C1164C" w:rsidRPr="00BF72B0">
        <w:rPr>
          <w:rFonts w:ascii="宋体" w:hAnsi="宋体" w:hint="eastAsia"/>
          <w:color w:val="000000" w:themeColor="text1"/>
          <w:sz w:val="24"/>
        </w:rPr>
        <w:t>月</w:t>
      </w:r>
      <w:r w:rsidR="00A336AA" w:rsidRPr="00BF72B0">
        <w:rPr>
          <w:rFonts w:ascii="宋体" w:hAnsi="宋体"/>
          <w:color w:val="000000" w:themeColor="text1"/>
          <w:sz w:val="24"/>
        </w:rPr>
        <w:t>20</w:t>
      </w:r>
      <w:r w:rsidR="00C1164C" w:rsidRPr="00BF72B0">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531F58FC" w:rsidR="00C1164C" w:rsidRPr="009520BA" w:rsidRDefault="00C1164C" w:rsidP="00AF34B0">
      <w:pPr>
        <w:spacing w:line="360" w:lineRule="auto"/>
        <w:ind w:leftChars="228" w:left="839" w:hangingChars="150" w:hanging="360"/>
        <w:rPr>
          <w:rFonts w:ascii="宋体" w:hAnsi="宋体"/>
          <w:color w:val="000000" w:themeColor="text1"/>
          <w:sz w:val="24"/>
        </w:rPr>
      </w:pPr>
      <w:r w:rsidRPr="00C526C2">
        <w:rPr>
          <w:rFonts w:ascii="宋体" w:hAnsi="宋体" w:hint="eastAsia"/>
          <w:color w:val="000000" w:themeColor="text1"/>
          <w:sz w:val="24"/>
        </w:rPr>
        <w:t>1、递交响应文件截止时间及竞争性磋商会议时间：</w:t>
      </w:r>
      <w:r w:rsidR="006201BA" w:rsidRPr="00C526C2">
        <w:rPr>
          <w:rFonts w:ascii="宋体" w:hAnsi="宋体" w:hint="eastAsia"/>
          <w:color w:val="000000" w:themeColor="text1"/>
          <w:sz w:val="24"/>
        </w:rPr>
        <w:t>201</w:t>
      </w:r>
      <w:r w:rsidR="00F77A49" w:rsidRPr="00C526C2">
        <w:rPr>
          <w:rFonts w:ascii="宋体" w:hAnsi="宋体" w:hint="eastAsia"/>
          <w:color w:val="000000" w:themeColor="text1"/>
          <w:sz w:val="24"/>
        </w:rPr>
        <w:t>8</w:t>
      </w:r>
      <w:r w:rsidR="006201BA" w:rsidRPr="00C526C2">
        <w:rPr>
          <w:rFonts w:ascii="宋体" w:hAnsi="宋体" w:hint="eastAsia"/>
          <w:color w:val="000000" w:themeColor="text1"/>
          <w:sz w:val="24"/>
        </w:rPr>
        <w:t>年</w:t>
      </w:r>
      <w:r w:rsidR="00F91E57" w:rsidRPr="00C526C2">
        <w:rPr>
          <w:rFonts w:ascii="宋体" w:hAnsi="宋体"/>
          <w:color w:val="000000" w:themeColor="text1"/>
          <w:sz w:val="24"/>
        </w:rPr>
        <w:t>1</w:t>
      </w:r>
      <w:r w:rsidR="00AF2EB1" w:rsidRPr="00C526C2">
        <w:rPr>
          <w:rFonts w:ascii="宋体" w:hAnsi="宋体"/>
          <w:color w:val="000000" w:themeColor="text1"/>
          <w:sz w:val="24"/>
        </w:rPr>
        <w:t>1</w:t>
      </w:r>
      <w:r w:rsidRPr="00C526C2">
        <w:rPr>
          <w:rFonts w:ascii="宋体" w:hAnsi="宋体" w:hint="eastAsia"/>
          <w:color w:val="000000" w:themeColor="text1"/>
          <w:sz w:val="24"/>
        </w:rPr>
        <w:t>月</w:t>
      </w:r>
      <w:r w:rsidR="00AF34B0" w:rsidRPr="00C526C2">
        <w:rPr>
          <w:rFonts w:ascii="宋体" w:hAnsi="宋体"/>
          <w:color w:val="000000" w:themeColor="text1"/>
          <w:sz w:val="24"/>
        </w:rPr>
        <w:t>26</w:t>
      </w:r>
      <w:r w:rsidRPr="00C526C2">
        <w:rPr>
          <w:rFonts w:ascii="宋体" w:hAnsi="宋体" w:hint="eastAsia"/>
          <w:color w:val="000000" w:themeColor="text1"/>
          <w:sz w:val="24"/>
        </w:rPr>
        <w:t>日</w:t>
      </w:r>
      <w:r w:rsidR="00D04B37" w:rsidRPr="00C526C2">
        <w:rPr>
          <w:rFonts w:ascii="宋体" w:hAnsi="宋体" w:hint="eastAsia"/>
          <w:color w:val="000000" w:themeColor="text1"/>
          <w:sz w:val="24"/>
        </w:rPr>
        <w:t>上午9:</w:t>
      </w:r>
      <w:r w:rsidR="00D04B37" w:rsidRPr="00C526C2">
        <w:rPr>
          <w:rFonts w:ascii="宋体" w:hAnsi="宋体"/>
          <w:color w:val="000000" w:themeColor="text1"/>
          <w:sz w:val="24"/>
        </w:rPr>
        <w:t>30</w:t>
      </w:r>
      <w:r w:rsidRPr="00C526C2">
        <w:rPr>
          <w:rFonts w:ascii="宋体" w:hAnsi="宋体" w:hint="eastAsia"/>
          <w:color w:val="000000" w:themeColor="text1"/>
          <w:sz w:val="24"/>
        </w:rPr>
        <w:t>（北京时间）</w:t>
      </w:r>
      <w:r w:rsidRPr="009520BA">
        <w:rPr>
          <w:rFonts w:ascii="宋体" w:hAnsi="宋体" w:hint="eastAsia"/>
          <w:color w:val="000000" w:themeColor="text1"/>
          <w:sz w:val="24"/>
        </w:rPr>
        <w:t xml:space="preserve"> </w:t>
      </w:r>
    </w:p>
    <w:p w14:paraId="708886E9" w14:textId="1406B190" w:rsidR="00C1164C" w:rsidRPr="009520BA" w:rsidRDefault="00C1164C" w:rsidP="00C1164C">
      <w:pPr>
        <w:spacing w:line="360" w:lineRule="auto"/>
        <w:ind w:leftChars="228" w:left="839" w:hangingChars="150" w:hanging="360"/>
        <w:rPr>
          <w:rFonts w:ascii="宋体" w:hAnsi="宋体"/>
          <w:color w:val="000000" w:themeColor="text1"/>
          <w:sz w:val="24"/>
        </w:rPr>
      </w:pPr>
      <w:r w:rsidRPr="007177BF">
        <w:rPr>
          <w:rFonts w:ascii="宋体" w:hAnsi="宋体" w:hint="eastAsia"/>
          <w:color w:val="000000" w:themeColor="text1"/>
          <w:sz w:val="24"/>
        </w:rPr>
        <w:t>2、竞争性磋商会议地点：</w:t>
      </w:r>
      <w:r w:rsidR="009F7720" w:rsidRPr="007177BF">
        <w:rPr>
          <w:rFonts w:ascii="宋体" w:hAnsi="宋体" w:hint="eastAsia"/>
          <w:color w:val="000000" w:themeColor="text1"/>
          <w:sz w:val="24"/>
        </w:rPr>
        <w:t>北京师范大学</w:t>
      </w:r>
      <w:r w:rsidR="00641F47">
        <w:rPr>
          <w:rFonts w:ascii="宋体" w:hAnsi="宋体" w:hint="eastAsia"/>
          <w:color w:val="000000" w:themeColor="text1"/>
          <w:sz w:val="24"/>
        </w:rPr>
        <w:t>英东学术会堂2讲</w:t>
      </w:r>
      <w:r w:rsidR="009F7720" w:rsidRPr="007177BF">
        <w:rPr>
          <w:rFonts w:ascii="宋体" w:hAnsi="宋体" w:hint="eastAsia"/>
          <w:color w:val="000000" w:themeColor="text1"/>
          <w:sz w:val="24"/>
        </w:rPr>
        <w:t>。</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9520BA">
        <w:rPr>
          <w:rFonts w:ascii="宋体" w:hAnsi="宋体" w:hint="eastAsia"/>
          <w:b/>
          <w:color w:val="000000" w:themeColor="text1"/>
          <w:sz w:val="24"/>
        </w:rPr>
        <w:t>七、</w:t>
      </w:r>
      <w:r w:rsidR="00485A1B" w:rsidRPr="009520BA">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采购人地址：</w:t>
      </w:r>
      <w:r w:rsidR="008A6CBC" w:rsidRPr="00C213E6">
        <w:rPr>
          <w:rFonts w:ascii="宋体" w:hAnsi="宋体" w:hint="eastAsia"/>
          <w:color w:val="000000" w:themeColor="text1"/>
          <w:sz w:val="24"/>
        </w:rPr>
        <w:t>北京市海淀区新街口外大街19号</w:t>
      </w:r>
    </w:p>
    <w:p w14:paraId="2E6C494F" w14:textId="68D2F44A"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9B0956">
        <w:rPr>
          <w:rFonts w:ascii="宋体" w:hAnsi="宋体" w:hint="eastAsia"/>
          <w:color w:val="000000" w:themeColor="text1"/>
          <w:sz w:val="24"/>
        </w:rPr>
        <w:t>滕老师、陈老师</w:t>
      </w:r>
    </w:p>
    <w:p w14:paraId="0B452150" w14:textId="6E42266C"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w:t>
      </w:r>
      <w:r w:rsidR="009B0956">
        <w:rPr>
          <w:rFonts w:ascii="宋体" w:hAnsi="宋体"/>
          <w:color w:val="000000" w:themeColor="text1"/>
          <w:sz w:val="24"/>
        </w:rPr>
        <w:t>2582</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邮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0135770A" w14:textId="77777777" w:rsidR="001C79EE"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w:t>
      </w:r>
    </w:p>
    <w:p w14:paraId="5B78F4C0" w14:textId="7B245F6B"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6"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38138509" w:rsidR="007A5A99" w:rsidRPr="00C213E6" w:rsidRDefault="00485A1B" w:rsidP="0077335D">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w:t>
            </w:r>
            <w:r w:rsidR="0077335D">
              <w:rPr>
                <w:rFonts w:ascii="宋体" w:hAnsi="宋体"/>
                <w:color w:val="000000" w:themeColor="text1"/>
                <w:sz w:val="24"/>
              </w:rPr>
              <w:t>6</w:t>
            </w:r>
            <w:r w:rsidRPr="00C213E6">
              <w:rPr>
                <w:rFonts w:ascii="宋体" w:hAnsi="宋体" w:hint="eastAsia"/>
                <w:color w:val="000000" w:themeColor="text1"/>
                <w:sz w:val="24"/>
              </w:rPr>
              <w:t>室</w:t>
            </w:r>
          </w:p>
          <w:p w14:paraId="356CD771"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邮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账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7、供应商必须购买竞争性磋商文件并登记备案，否则没有资格参加本项目投标。</w:t>
            </w:r>
          </w:p>
          <w:p w14:paraId="0BA4FA7A" w14:textId="0047DA0C"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7F4313" w:rsidRDefault="009C2A7E">
            <w:pPr>
              <w:spacing w:line="360" w:lineRule="auto"/>
              <w:jc w:val="center"/>
              <w:rPr>
                <w:rFonts w:ascii="宋体" w:hAnsi="宋体"/>
                <w:color w:val="000000" w:themeColor="text1"/>
                <w:sz w:val="24"/>
              </w:rPr>
            </w:pPr>
            <w:r w:rsidRPr="007F4313">
              <w:rPr>
                <w:rFonts w:ascii="宋体" w:hAnsi="宋体"/>
                <w:color w:val="000000" w:themeColor="text1"/>
                <w:sz w:val="24"/>
              </w:rPr>
              <w:t>6</w:t>
            </w:r>
          </w:p>
        </w:tc>
        <w:tc>
          <w:tcPr>
            <w:tcW w:w="6885" w:type="dxa"/>
          </w:tcPr>
          <w:p w14:paraId="32062609" w14:textId="1FDC7191" w:rsidR="007A5A99" w:rsidRPr="007F4313" w:rsidRDefault="00485A1B" w:rsidP="007F4313">
            <w:pPr>
              <w:spacing w:line="360" w:lineRule="auto"/>
              <w:jc w:val="left"/>
              <w:rPr>
                <w:rFonts w:ascii="宋体" w:hAnsi="宋体"/>
                <w:color w:val="000000" w:themeColor="text1"/>
                <w:sz w:val="24"/>
              </w:rPr>
            </w:pPr>
            <w:r w:rsidRPr="007F4313">
              <w:rPr>
                <w:rFonts w:ascii="宋体" w:hAnsi="宋体" w:hint="eastAsia"/>
                <w:color w:val="000000" w:themeColor="text1"/>
                <w:sz w:val="24"/>
              </w:rPr>
              <w:t>递交磋商响应文件截止时间：</w:t>
            </w:r>
            <w:r w:rsidR="006201BA" w:rsidRPr="007F4313">
              <w:rPr>
                <w:rFonts w:ascii="宋体" w:hAnsi="宋体" w:cs="宋体" w:hint="eastAsia"/>
                <w:color w:val="000000" w:themeColor="text1"/>
                <w:kern w:val="0"/>
                <w:sz w:val="24"/>
              </w:rPr>
              <w:t>201</w:t>
            </w:r>
            <w:r w:rsidR="00F77A49" w:rsidRPr="007F4313">
              <w:rPr>
                <w:rFonts w:ascii="宋体" w:hAnsi="宋体" w:cs="宋体" w:hint="eastAsia"/>
                <w:color w:val="000000" w:themeColor="text1"/>
                <w:kern w:val="0"/>
                <w:sz w:val="24"/>
              </w:rPr>
              <w:t>8</w:t>
            </w:r>
            <w:r w:rsidR="006201BA" w:rsidRPr="007F4313">
              <w:rPr>
                <w:rFonts w:ascii="宋体" w:hAnsi="宋体" w:cs="宋体" w:hint="eastAsia"/>
                <w:color w:val="000000" w:themeColor="text1"/>
                <w:kern w:val="0"/>
                <w:sz w:val="24"/>
              </w:rPr>
              <w:t>年</w:t>
            </w:r>
            <w:r w:rsidR="001C0591" w:rsidRPr="007F4313">
              <w:rPr>
                <w:rFonts w:ascii="宋体" w:hAnsi="宋体" w:cs="宋体"/>
                <w:color w:val="000000" w:themeColor="text1"/>
                <w:kern w:val="0"/>
                <w:sz w:val="24"/>
              </w:rPr>
              <w:t>1</w:t>
            </w:r>
            <w:r w:rsidR="00FB1421" w:rsidRPr="007F4313">
              <w:rPr>
                <w:rFonts w:ascii="宋体" w:hAnsi="宋体" w:cs="宋体"/>
                <w:color w:val="000000" w:themeColor="text1"/>
                <w:kern w:val="0"/>
                <w:sz w:val="24"/>
              </w:rPr>
              <w:t>1</w:t>
            </w:r>
            <w:r w:rsidRPr="007F4313">
              <w:rPr>
                <w:rFonts w:ascii="宋体" w:hAnsi="宋体" w:cs="宋体" w:hint="eastAsia"/>
                <w:color w:val="000000" w:themeColor="text1"/>
                <w:kern w:val="0"/>
                <w:sz w:val="24"/>
              </w:rPr>
              <w:t>月</w:t>
            </w:r>
            <w:r w:rsidR="007F4313" w:rsidRPr="007F4313">
              <w:rPr>
                <w:rFonts w:ascii="宋体" w:hAnsi="宋体" w:cs="宋体"/>
                <w:color w:val="000000" w:themeColor="text1"/>
                <w:kern w:val="0"/>
                <w:sz w:val="24"/>
              </w:rPr>
              <w:t>26</w:t>
            </w:r>
            <w:r w:rsidRPr="007F4313">
              <w:rPr>
                <w:rFonts w:ascii="宋体" w:hAnsi="宋体" w:cs="宋体" w:hint="eastAsia"/>
                <w:color w:val="000000" w:themeColor="text1"/>
                <w:kern w:val="0"/>
                <w:sz w:val="24"/>
              </w:rPr>
              <w:t>日</w:t>
            </w:r>
            <w:r w:rsidR="00CC5527" w:rsidRPr="007F4313">
              <w:rPr>
                <w:rFonts w:ascii="宋体" w:hAnsi="宋体" w:cs="宋体" w:hint="eastAsia"/>
                <w:color w:val="000000" w:themeColor="text1"/>
                <w:kern w:val="0"/>
                <w:sz w:val="24"/>
              </w:rPr>
              <w:t>上午</w:t>
            </w:r>
            <w:r w:rsidR="00EA5125" w:rsidRPr="007F4313">
              <w:rPr>
                <w:rFonts w:ascii="宋体" w:hAnsi="宋体" w:cs="宋体" w:hint="eastAsia"/>
                <w:color w:val="000000" w:themeColor="text1"/>
                <w:kern w:val="0"/>
                <w:sz w:val="24"/>
              </w:rPr>
              <w:t>0</w:t>
            </w:r>
            <w:r w:rsidR="00CC5527" w:rsidRPr="007F4313">
              <w:rPr>
                <w:rFonts w:ascii="宋体" w:hAnsi="宋体" w:cs="宋体"/>
                <w:color w:val="000000" w:themeColor="text1"/>
                <w:kern w:val="0"/>
                <w:sz w:val="24"/>
              </w:rPr>
              <w:t>9</w:t>
            </w:r>
            <w:r w:rsidRPr="007F4313">
              <w:rPr>
                <w:rFonts w:ascii="宋体" w:hAnsi="宋体" w:cs="宋体" w:hint="eastAsia"/>
                <w:color w:val="000000" w:themeColor="text1"/>
                <w:kern w:val="0"/>
                <w:sz w:val="24"/>
              </w:rPr>
              <w:t>：</w:t>
            </w:r>
            <w:r w:rsidR="00FB1421" w:rsidRPr="007F4313">
              <w:rPr>
                <w:rFonts w:ascii="宋体" w:hAnsi="宋体" w:cs="宋体"/>
                <w:color w:val="000000" w:themeColor="text1"/>
                <w:kern w:val="0"/>
                <w:sz w:val="24"/>
              </w:rPr>
              <w:t>3</w:t>
            </w:r>
            <w:r w:rsidR="00EA5125" w:rsidRPr="007F4313">
              <w:rPr>
                <w:rFonts w:ascii="宋体" w:hAnsi="宋体" w:cs="宋体" w:hint="eastAsia"/>
                <w:color w:val="000000" w:themeColor="text1"/>
                <w:kern w:val="0"/>
                <w:sz w:val="24"/>
              </w:rPr>
              <w:t>0</w:t>
            </w:r>
            <w:r w:rsidRPr="007F4313">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09392E" w:rsidRDefault="009C2A7E">
            <w:pPr>
              <w:spacing w:line="360" w:lineRule="auto"/>
              <w:jc w:val="center"/>
              <w:rPr>
                <w:rFonts w:ascii="宋体" w:hAnsi="宋体"/>
                <w:sz w:val="24"/>
              </w:rPr>
            </w:pPr>
            <w:r w:rsidRPr="0009392E">
              <w:rPr>
                <w:rFonts w:ascii="宋体" w:hAnsi="宋体"/>
                <w:sz w:val="24"/>
              </w:rPr>
              <w:t>7</w:t>
            </w:r>
          </w:p>
        </w:tc>
        <w:tc>
          <w:tcPr>
            <w:tcW w:w="6885" w:type="dxa"/>
            <w:vAlign w:val="center"/>
          </w:tcPr>
          <w:p w14:paraId="19173889" w14:textId="48360831" w:rsidR="007A5A99" w:rsidRPr="0009392E" w:rsidRDefault="00485A1B" w:rsidP="0009392E">
            <w:pPr>
              <w:spacing w:line="360" w:lineRule="auto"/>
              <w:jc w:val="left"/>
              <w:rPr>
                <w:rFonts w:ascii="宋体" w:hAnsi="宋体"/>
                <w:sz w:val="24"/>
              </w:rPr>
            </w:pPr>
            <w:r w:rsidRPr="0009392E">
              <w:rPr>
                <w:rFonts w:ascii="宋体" w:hAnsi="宋体" w:hint="eastAsia"/>
                <w:sz w:val="24"/>
              </w:rPr>
              <w:t>磋商时间：</w:t>
            </w:r>
            <w:r w:rsidRPr="0009392E">
              <w:rPr>
                <w:rFonts w:ascii="宋体" w:hAnsi="宋体" w:cs="宋体" w:hint="eastAsia"/>
                <w:kern w:val="0"/>
                <w:sz w:val="24"/>
              </w:rPr>
              <w:t>201</w:t>
            </w:r>
            <w:r w:rsidR="00F77A49" w:rsidRPr="0009392E">
              <w:rPr>
                <w:rFonts w:ascii="宋体" w:hAnsi="宋体" w:cs="宋体" w:hint="eastAsia"/>
                <w:kern w:val="0"/>
                <w:sz w:val="24"/>
              </w:rPr>
              <w:t>8</w:t>
            </w:r>
            <w:r w:rsidRPr="0009392E">
              <w:rPr>
                <w:rFonts w:ascii="宋体" w:hAnsi="宋体" w:cs="宋体" w:hint="eastAsia"/>
                <w:kern w:val="0"/>
                <w:sz w:val="24"/>
              </w:rPr>
              <w:t>年</w:t>
            </w:r>
            <w:r w:rsidR="00F23FEA" w:rsidRPr="0009392E">
              <w:rPr>
                <w:rFonts w:ascii="宋体" w:hAnsi="宋体" w:cs="宋体"/>
                <w:kern w:val="0"/>
                <w:sz w:val="24"/>
              </w:rPr>
              <w:t>1</w:t>
            </w:r>
            <w:r w:rsidR="00765C6E" w:rsidRPr="0009392E">
              <w:rPr>
                <w:rFonts w:ascii="宋体" w:hAnsi="宋体" w:cs="宋体"/>
                <w:kern w:val="0"/>
                <w:sz w:val="24"/>
              </w:rPr>
              <w:t>1</w:t>
            </w:r>
            <w:r w:rsidRPr="0009392E">
              <w:rPr>
                <w:rFonts w:ascii="宋体" w:hAnsi="宋体" w:cs="宋体" w:hint="eastAsia"/>
                <w:kern w:val="0"/>
                <w:sz w:val="24"/>
              </w:rPr>
              <w:t>月</w:t>
            </w:r>
            <w:r w:rsidR="0009392E" w:rsidRPr="0009392E">
              <w:rPr>
                <w:rFonts w:ascii="宋体" w:hAnsi="宋体" w:cs="宋体"/>
                <w:kern w:val="0"/>
                <w:sz w:val="24"/>
              </w:rPr>
              <w:t>26</w:t>
            </w:r>
            <w:r w:rsidRPr="0009392E">
              <w:rPr>
                <w:rFonts w:ascii="宋体" w:hAnsi="宋体" w:cs="宋体" w:hint="eastAsia"/>
                <w:kern w:val="0"/>
                <w:sz w:val="24"/>
              </w:rPr>
              <w:t>日</w:t>
            </w:r>
            <w:r w:rsidR="00B41030" w:rsidRPr="0009392E">
              <w:rPr>
                <w:rFonts w:ascii="宋体" w:hAnsi="宋体" w:cs="宋体" w:hint="eastAsia"/>
                <w:kern w:val="0"/>
                <w:sz w:val="24"/>
              </w:rPr>
              <w:t>上</w:t>
            </w:r>
            <w:r w:rsidR="0004517D" w:rsidRPr="0009392E">
              <w:rPr>
                <w:rFonts w:ascii="宋体" w:hAnsi="宋体" w:cs="宋体" w:hint="eastAsia"/>
                <w:kern w:val="0"/>
                <w:sz w:val="24"/>
              </w:rPr>
              <w:t>上午</w:t>
            </w:r>
            <w:r w:rsidR="00765C6E" w:rsidRPr="0009392E">
              <w:rPr>
                <w:rFonts w:ascii="宋体" w:hAnsi="宋体" w:cs="宋体" w:hint="eastAsia"/>
                <w:kern w:val="0"/>
                <w:sz w:val="24"/>
              </w:rPr>
              <w:t>0</w:t>
            </w:r>
            <w:r w:rsidR="0004517D" w:rsidRPr="0009392E">
              <w:rPr>
                <w:rFonts w:ascii="宋体" w:hAnsi="宋体" w:cs="宋体"/>
                <w:kern w:val="0"/>
                <w:sz w:val="24"/>
              </w:rPr>
              <w:t>9</w:t>
            </w:r>
            <w:r w:rsidRPr="0009392E">
              <w:rPr>
                <w:rFonts w:ascii="宋体" w:hAnsi="宋体" w:cs="宋体" w:hint="eastAsia"/>
                <w:kern w:val="0"/>
                <w:sz w:val="24"/>
              </w:rPr>
              <w:t>：</w:t>
            </w:r>
            <w:r w:rsidR="00765C6E" w:rsidRPr="0009392E">
              <w:rPr>
                <w:rFonts w:ascii="宋体" w:hAnsi="宋体" w:cs="宋体"/>
                <w:kern w:val="0"/>
                <w:sz w:val="24"/>
              </w:rPr>
              <w:t>3</w:t>
            </w:r>
            <w:r w:rsidR="00EA5125" w:rsidRPr="0009392E">
              <w:rPr>
                <w:rFonts w:ascii="宋体" w:hAnsi="宋体" w:cs="宋体" w:hint="eastAsia"/>
                <w:kern w:val="0"/>
                <w:sz w:val="24"/>
              </w:rPr>
              <w:t>0</w:t>
            </w:r>
            <w:r w:rsidRPr="0009392E">
              <w:rPr>
                <w:rFonts w:ascii="宋体" w:hAnsi="宋体" w:hint="eastAsia"/>
                <w:sz w:val="24"/>
              </w:rPr>
              <w:t>（北京时间）。</w:t>
            </w:r>
          </w:p>
          <w:p w14:paraId="2AE095B8" w14:textId="30C5DF22" w:rsidR="007A5A99" w:rsidRPr="0009392E" w:rsidRDefault="00485A1B" w:rsidP="00E52405">
            <w:pPr>
              <w:spacing w:line="360" w:lineRule="auto"/>
              <w:jc w:val="left"/>
              <w:rPr>
                <w:rFonts w:ascii="宋体" w:hAnsi="宋体"/>
                <w:sz w:val="24"/>
              </w:rPr>
            </w:pPr>
            <w:r w:rsidRPr="0009392E">
              <w:rPr>
                <w:rFonts w:ascii="宋体" w:hAnsi="宋体" w:hint="eastAsia"/>
                <w:sz w:val="24"/>
              </w:rPr>
              <w:t>磋商地点：</w:t>
            </w:r>
            <w:r w:rsidR="00915F5C" w:rsidRPr="007177BF">
              <w:rPr>
                <w:rFonts w:ascii="宋体" w:hAnsi="宋体" w:hint="eastAsia"/>
                <w:color w:val="000000" w:themeColor="text1"/>
                <w:sz w:val="24"/>
              </w:rPr>
              <w:t>北京师范大学</w:t>
            </w:r>
            <w:r w:rsidR="00915F5C">
              <w:rPr>
                <w:rFonts w:ascii="宋体" w:hAnsi="宋体" w:hint="eastAsia"/>
                <w:color w:val="000000" w:themeColor="text1"/>
                <w:sz w:val="24"/>
              </w:rPr>
              <w:t>英东学术会堂2讲</w:t>
            </w:r>
            <w:bookmarkStart w:id="4" w:name="_GoBack"/>
            <w:bookmarkEnd w:id="4"/>
            <w:r w:rsidR="006A3978" w:rsidRPr="0009392E">
              <w:rPr>
                <w:rFonts w:ascii="宋体" w:hAnsi="宋体" w:hint="eastAsia"/>
                <w:sz w:val="24"/>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lastRenderedPageBreak/>
              <w:t xml:space="preserve">磋商人不具备磋商文件中规定的资格要求的；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r w:rsidRPr="00C213E6">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3FAB9D6F" w:rsidR="007A5A99" w:rsidRPr="00C213E6" w:rsidRDefault="00485A1B" w:rsidP="000C6C9A">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w:t>
      </w:r>
      <w:r w:rsidR="000C6C9A">
        <w:rPr>
          <w:rFonts w:ascii="宋体" w:hAnsi="宋体"/>
          <w:color w:val="000000" w:themeColor="text1"/>
          <w:sz w:val="24"/>
        </w:rPr>
        <w:t>6</w:t>
      </w:r>
      <w:r w:rsidRPr="00C213E6">
        <w:rPr>
          <w:rFonts w:ascii="宋体" w:hAnsi="宋体" w:hint="eastAsia"/>
          <w:color w:val="000000" w:themeColor="text1"/>
          <w:sz w:val="24"/>
        </w:rPr>
        <w:t>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传真： 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37E6F413"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C213E6">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C213E6">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C213E6">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lastRenderedPageBreak/>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报价总价应为人民币，包括磋商人为完成本项目所发生的一切费用。采购人不再单独支付其他任何费用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磋商人应按《磋商须知一览表》中的规定向采购代理机构提供磋商保证金。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未按12．1和12．2要求提交磋商保证金的磋商人将被视为无效。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13.1  磋商书自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14.5  </w:t>
      </w:r>
      <w:r w:rsidRPr="00C213E6">
        <w:rPr>
          <w:rFonts w:ascii="宋体" w:hAnsi="宋体" w:hint="eastAsia"/>
          <w:b/>
          <w:color w:val="000000" w:themeColor="text1"/>
          <w:sz w:val="24"/>
        </w:rPr>
        <w:t>响应文件的正本必须用不退色的墨水填写或打印，在封面注明“正本”字</w:t>
      </w:r>
      <w:r w:rsidRPr="00C213E6">
        <w:rPr>
          <w:rFonts w:ascii="宋体" w:hAnsi="宋体" w:hint="eastAsia"/>
          <w:b/>
          <w:color w:val="000000" w:themeColor="text1"/>
          <w:sz w:val="24"/>
        </w:rPr>
        <w:lastRenderedPageBreak/>
        <w:t>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响应文件不得涂改和增删，如有修改错漏处，必须由同一签署人签字或盖章。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C213E6">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指定帐户显示到账，并在磋商时提供电汇回执复印件核查。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C213E6">
        <w:rPr>
          <w:rFonts w:ascii="宋体" w:hAnsi="宋体" w:hint="eastAsia"/>
          <w:color w:val="000000" w:themeColor="text1"/>
          <w:sz w:val="24"/>
        </w:rPr>
        <w:lastRenderedPageBreak/>
        <w:t>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C213E6">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18.9  磋商文件能够详细列明采购标的的技术、服务要求的，磋商结束后，磋商</w:t>
      </w:r>
      <w:r w:rsidRPr="00C213E6">
        <w:rPr>
          <w:rFonts w:ascii="宋体" w:hAnsi="宋体" w:hint="eastAsia"/>
          <w:color w:val="000000" w:themeColor="text1"/>
          <w:sz w:val="24"/>
        </w:rPr>
        <w:lastRenderedPageBreak/>
        <w:t>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0F7B69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20.5  磋商小组各成员应当独立对每个有效响应的文件进行评价、打分，然后汇总每个供应商每项评分因素的得分。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48" w:afterLines="20" w:after="48"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48" w:afterLines="20" w:after="48"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77777777" w:rsidR="007A5A99" w:rsidRPr="00C213E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货物及系统</w:t>
      </w:r>
      <w:r w:rsidRPr="00C213E6">
        <w:rPr>
          <w:rFonts w:ascii="宋体" w:hAnsi="宋体" w:hint="eastAsia"/>
          <w:color w:val="000000" w:themeColor="text1"/>
          <w:sz w:val="24"/>
        </w:rPr>
        <w:t>进行综合评价，包括但不限于以下各项因素：</w:t>
      </w:r>
    </w:p>
    <w:p w14:paraId="3A2C82F8" w14:textId="77777777"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(1)服务方案的先进性、合理性；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A2D3A" w:rsidRPr="00C213E6">
        <w:rPr>
          <w:rFonts w:ascii="宋体" w:hAnsi="宋体" w:hint="eastAsia"/>
          <w:b/>
          <w:color w:val="000000" w:themeColor="text1"/>
          <w:sz w:val="24"/>
        </w:rPr>
        <w:t>系统</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125B38A7" w:rsidR="00C851FD" w:rsidRDefault="00C851FD">
      <w:pPr>
        <w:widowControl/>
        <w:jc w:val="left"/>
        <w:rPr>
          <w:rFonts w:ascii="宋体" w:hAnsi="宋体"/>
          <w:b/>
          <w:color w:val="000000" w:themeColor="text1"/>
          <w:sz w:val="24"/>
        </w:rPr>
      </w:pPr>
      <w:r>
        <w:rPr>
          <w:rFonts w:ascii="宋体" w:hAnsi="宋体"/>
          <w:b/>
          <w:color w:val="000000" w:themeColor="text1"/>
          <w:sz w:val="24"/>
        </w:rPr>
        <w:br w:type="page"/>
      </w:r>
    </w:p>
    <w:p w14:paraId="50990D46"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C213E6">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最终审查的对象是项目的预成交方。</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接受最终审查的预成交方，必须如实回答和受理采购代理机构及采购人的询问或考查，并提供所需的有关资料。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26、采购人接受和拒绝任何或所有磋商的权利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cr/>
      </w:r>
      <w:r w:rsidRPr="00C213E6">
        <w:rPr>
          <w:rFonts w:ascii="宋体" w:hAnsi="宋体" w:hint="eastAsia"/>
          <w:b/>
          <w:color w:val="000000" w:themeColor="text1"/>
          <w:sz w:val="24"/>
        </w:rPr>
        <w:t>29、签定合同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按要求购买并收到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按要求购买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，质疑函</w:t>
      </w:r>
      <w:r w:rsidRPr="00C213E6">
        <w:rPr>
          <w:rFonts w:hAnsi="宋体"/>
          <w:color w:val="000000" w:themeColor="text1"/>
          <w:kern w:val="2"/>
          <w:szCs w:val="24"/>
        </w:rPr>
        <w:t>应当由法定代表人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质疑函应当包括下列内容：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F7F095B" w:rsidR="0063544B" w:rsidRDefault="0063544B">
      <w:pPr>
        <w:widowControl/>
        <w:jc w:val="left"/>
        <w:rPr>
          <w:rFonts w:ascii="宋体" w:hAnsi="宋体"/>
          <w:b/>
          <w:bCs/>
          <w:color w:val="000000" w:themeColor="text1"/>
          <w:sz w:val="24"/>
        </w:rPr>
      </w:pPr>
      <w:r>
        <w:rPr>
          <w:rFonts w:ascii="宋体" w:hAnsi="宋体"/>
          <w:b/>
          <w:bCs/>
          <w:color w:val="000000" w:themeColor="text1"/>
          <w:sz w:val="24"/>
        </w:rPr>
        <w:br w:type="page"/>
      </w:r>
    </w:p>
    <w:p w14:paraId="4796E317"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7" w:name="_Toc493159776"/>
      <w:r w:rsidRPr="00C213E6">
        <w:rPr>
          <w:rFonts w:ascii="宋体" w:hAnsi="宋体" w:hint="eastAsia"/>
          <w:color w:val="000000" w:themeColor="text1"/>
        </w:rPr>
        <w:t>第三部分  合同协议书</w:t>
      </w:r>
      <w:bookmarkEnd w:id="77"/>
    </w:p>
    <w:p w14:paraId="3EB786B9" w14:textId="77777777" w:rsidR="0063544B" w:rsidRPr="002A009B" w:rsidRDefault="006A2D3A" w:rsidP="0063544B">
      <w:pPr>
        <w:wordWrap w:val="0"/>
        <w:jc w:val="right"/>
        <w:rPr>
          <w:rFonts w:ascii="FangSong" w:eastAsia="FangSong" w:hAnsi="FangSong"/>
          <w:b/>
          <w:bCs/>
          <w:color w:val="000000"/>
          <w:sz w:val="32"/>
          <w:szCs w:val="28"/>
          <w:u w:val="single"/>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C213E6">
        <w:rPr>
          <w:rFonts w:hAnsi="宋体" w:hint="eastAsia"/>
          <w:color w:val="000000" w:themeColor="text1"/>
        </w:rPr>
        <w:t xml:space="preserve">1      </w:t>
      </w:r>
      <w:bookmarkEnd w:id="78"/>
      <w:bookmarkEnd w:id="79"/>
      <w:bookmarkEnd w:id="80"/>
      <w:bookmarkEnd w:id="81"/>
      <w:bookmarkEnd w:id="82"/>
      <w:bookmarkEnd w:id="83"/>
      <w:bookmarkEnd w:id="84"/>
      <w:bookmarkEnd w:id="85"/>
      <w:bookmarkEnd w:id="86"/>
      <w:bookmarkEnd w:id="87"/>
      <w:bookmarkEnd w:id="88"/>
      <w:bookmarkEnd w:id="89"/>
      <w:r w:rsidR="0063544B" w:rsidRPr="002A009B">
        <w:rPr>
          <w:rFonts w:ascii="FangSong" w:eastAsia="FangSong" w:hAnsi="FangSong" w:hint="eastAsia"/>
          <w:b/>
          <w:bCs/>
          <w:color w:val="000000"/>
          <w:sz w:val="32"/>
          <w:szCs w:val="28"/>
        </w:rPr>
        <w:t xml:space="preserve">合同编号：             </w:t>
      </w:r>
    </w:p>
    <w:p w14:paraId="21B8464B" w14:textId="77777777" w:rsidR="0063544B" w:rsidRPr="002A009B" w:rsidRDefault="0063544B" w:rsidP="0063544B">
      <w:pPr>
        <w:ind w:left="1193" w:hanging="1193"/>
        <w:jc w:val="center"/>
        <w:rPr>
          <w:rFonts w:ascii="FangSong" w:eastAsia="FangSong" w:hAnsi="FangSong"/>
          <w:b/>
          <w:bCs/>
          <w:color w:val="000000"/>
          <w:sz w:val="32"/>
          <w:szCs w:val="28"/>
        </w:rPr>
      </w:pPr>
    </w:p>
    <w:p w14:paraId="356D71FB" w14:textId="77777777" w:rsidR="0063544B" w:rsidRPr="002A009B" w:rsidRDefault="0063544B" w:rsidP="0063544B">
      <w:pPr>
        <w:ind w:left="1193" w:hanging="1193"/>
        <w:jc w:val="center"/>
        <w:rPr>
          <w:rFonts w:ascii="FangSong" w:eastAsia="FangSong" w:hAnsi="FangSong"/>
          <w:b/>
          <w:bCs/>
          <w:color w:val="000000"/>
          <w:sz w:val="32"/>
          <w:szCs w:val="28"/>
        </w:rPr>
      </w:pPr>
    </w:p>
    <w:p w14:paraId="42BA6FA4"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（货物类）</w:t>
      </w:r>
    </w:p>
    <w:p w14:paraId="0559CF08" w14:textId="77777777" w:rsidR="0063544B" w:rsidRPr="002A009B" w:rsidRDefault="0063544B" w:rsidP="0063544B">
      <w:pPr>
        <w:ind w:left="1193" w:hanging="1193"/>
        <w:jc w:val="center"/>
        <w:rPr>
          <w:rFonts w:ascii="FangSong" w:eastAsia="FangSong" w:hAnsi="FangSong"/>
          <w:b/>
          <w:bCs/>
          <w:color w:val="000000"/>
          <w:sz w:val="32"/>
          <w:szCs w:val="28"/>
        </w:rPr>
      </w:pPr>
    </w:p>
    <w:p w14:paraId="61682153" w14:textId="77777777" w:rsidR="0063544B" w:rsidRPr="002A009B" w:rsidRDefault="0063544B" w:rsidP="0063544B">
      <w:pPr>
        <w:ind w:left="1193" w:hanging="1193"/>
        <w:jc w:val="center"/>
        <w:rPr>
          <w:rFonts w:ascii="FangSong" w:eastAsia="FangSong" w:hAnsi="FangSong"/>
          <w:b/>
          <w:bCs/>
          <w:color w:val="000000"/>
          <w:sz w:val="32"/>
          <w:szCs w:val="28"/>
        </w:rPr>
      </w:pPr>
    </w:p>
    <w:p w14:paraId="72D34890" w14:textId="77777777" w:rsidR="0063544B" w:rsidRPr="002A009B" w:rsidRDefault="0063544B" w:rsidP="0063544B">
      <w:pPr>
        <w:ind w:left="1193" w:hanging="1193"/>
        <w:jc w:val="center"/>
        <w:rPr>
          <w:rFonts w:ascii="FangSong" w:eastAsia="FangSong" w:hAnsi="FangSong"/>
          <w:b/>
          <w:bCs/>
          <w:color w:val="000000"/>
          <w:sz w:val="32"/>
          <w:szCs w:val="28"/>
        </w:rPr>
      </w:pPr>
    </w:p>
    <w:p w14:paraId="2E93AD3B" w14:textId="77777777" w:rsidR="0063544B" w:rsidRPr="002A009B" w:rsidRDefault="0063544B" w:rsidP="0063544B">
      <w:pPr>
        <w:ind w:left="1193" w:hanging="1193"/>
        <w:jc w:val="center"/>
        <w:rPr>
          <w:rFonts w:ascii="FangSong" w:eastAsia="FangSong" w:hAnsi="FangSong"/>
          <w:b/>
          <w:bCs/>
          <w:color w:val="000000"/>
          <w:sz w:val="32"/>
          <w:szCs w:val="28"/>
        </w:rPr>
      </w:pPr>
    </w:p>
    <w:p w14:paraId="72698014" w14:textId="4D6F5D65" w:rsidR="0063544B" w:rsidRPr="002A009B" w:rsidRDefault="001A5D75" w:rsidP="0063544B">
      <w:pPr>
        <w:spacing w:line="480" w:lineRule="auto"/>
        <w:ind w:left="1"/>
        <w:jc w:val="center"/>
        <w:rPr>
          <w:rFonts w:ascii="FangSong" w:eastAsia="FangSong" w:hAnsi="FangSong"/>
          <w:b/>
          <w:bCs/>
          <w:color w:val="000000"/>
          <w:sz w:val="32"/>
          <w:szCs w:val="28"/>
        </w:rPr>
      </w:pPr>
      <w:r>
        <w:rPr>
          <w:rFonts w:ascii="FangSong" w:eastAsia="FangSong" w:hAnsi="FangSong" w:hint="eastAsia"/>
          <w:b/>
          <w:bCs/>
          <w:color w:val="000000"/>
          <w:sz w:val="32"/>
          <w:szCs w:val="28"/>
        </w:rPr>
        <w:t>北京师范大学</w:t>
      </w:r>
      <w:r w:rsidR="0063544B" w:rsidRPr="002A009B">
        <w:rPr>
          <w:rFonts w:ascii="FangSong" w:eastAsia="FangSong" w:hAnsi="FangSong" w:hint="eastAsia"/>
          <w:b/>
          <w:bCs/>
          <w:color w:val="000000"/>
          <w:sz w:val="32"/>
          <w:szCs w:val="28"/>
        </w:rPr>
        <w:t>********</w:t>
      </w:r>
    </w:p>
    <w:p w14:paraId="546382B0" w14:textId="77777777" w:rsidR="0063544B" w:rsidRPr="002A009B" w:rsidRDefault="0063544B" w:rsidP="0063544B">
      <w:pPr>
        <w:spacing w:line="480" w:lineRule="auto"/>
        <w:ind w:left="1"/>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项目合同</w:t>
      </w:r>
    </w:p>
    <w:p w14:paraId="08998ADC" w14:textId="77777777" w:rsidR="0063544B" w:rsidRPr="002A009B" w:rsidRDefault="0063544B" w:rsidP="0063544B">
      <w:pPr>
        <w:spacing w:line="480" w:lineRule="auto"/>
        <w:ind w:left="1193" w:hanging="1193"/>
        <w:jc w:val="center"/>
        <w:rPr>
          <w:rFonts w:ascii="FangSong" w:eastAsia="FangSong" w:hAnsi="FangSong"/>
          <w:b/>
          <w:bCs/>
          <w:color w:val="000000"/>
          <w:sz w:val="32"/>
          <w:szCs w:val="28"/>
        </w:rPr>
      </w:pPr>
    </w:p>
    <w:p w14:paraId="0570C323" w14:textId="77777777" w:rsidR="0063544B" w:rsidRPr="002A009B" w:rsidRDefault="0063544B" w:rsidP="0063544B">
      <w:pPr>
        <w:ind w:left="1193" w:hanging="1193"/>
        <w:jc w:val="center"/>
        <w:rPr>
          <w:rFonts w:ascii="FangSong" w:eastAsia="FangSong" w:hAnsi="FangSong"/>
          <w:b/>
          <w:bCs/>
          <w:color w:val="000000"/>
          <w:sz w:val="32"/>
          <w:szCs w:val="28"/>
        </w:rPr>
      </w:pPr>
    </w:p>
    <w:p w14:paraId="51FAC572" w14:textId="77777777" w:rsidR="0063544B" w:rsidRPr="002A009B" w:rsidRDefault="0063544B" w:rsidP="0063544B">
      <w:pPr>
        <w:ind w:left="1193" w:hanging="1193"/>
        <w:jc w:val="center"/>
        <w:rPr>
          <w:rFonts w:ascii="FangSong" w:eastAsia="FangSong" w:hAnsi="FangSong"/>
          <w:b/>
          <w:bCs/>
          <w:color w:val="000000"/>
          <w:sz w:val="32"/>
          <w:szCs w:val="28"/>
        </w:rPr>
      </w:pPr>
    </w:p>
    <w:p w14:paraId="1C7574F1"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招标编号：********</w:t>
      </w:r>
    </w:p>
    <w:p w14:paraId="611402D0" w14:textId="77777777" w:rsidR="0063544B" w:rsidRPr="002A009B" w:rsidRDefault="0063544B" w:rsidP="0063544B">
      <w:pPr>
        <w:spacing w:line="360" w:lineRule="auto"/>
        <w:jc w:val="center"/>
        <w:rPr>
          <w:rFonts w:ascii="FangSong" w:eastAsia="FangSong" w:hAnsi="FangSong"/>
          <w:color w:val="000000"/>
          <w:sz w:val="32"/>
          <w:szCs w:val="28"/>
        </w:rPr>
      </w:pPr>
    </w:p>
    <w:p w14:paraId="57BCC76B" w14:textId="77777777" w:rsidR="0063544B" w:rsidRPr="002A009B" w:rsidRDefault="0063544B" w:rsidP="0063544B">
      <w:pPr>
        <w:spacing w:line="360" w:lineRule="auto"/>
        <w:rPr>
          <w:rFonts w:ascii="FangSong" w:eastAsia="FangSong" w:hAnsi="FangSong"/>
          <w:color w:val="000000"/>
          <w:sz w:val="32"/>
          <w:szCs w:val="28"/>
        </w:rPr>
      </w:pPr>
    </w:p>
    <w:p w14:paraId="003B3642" w14:textId="77777777" w:rsidR="0063544B" w:rsidRPr="002A009B" w:rsidRDefault="0063544B" w:rsidP="0063544B">
      <w:pPr>
        <w:widowControl/>
        <w:rPr>
          <w:rFonts w:ascii="FangSong" w:eastAsia="FangSong" w:hAnsi="FangSong"/>
          <w:color w:val="000000"/>
          <w:sz w:val="32"/>
          <w:szCs w:val="28"/>
        </w:rPr>
      </w:pPr>
    </w:p>
    <w:p w14:paraId="7A9D220B" w14:textId="38D2922B"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甲方：</w:t>
      </w:r>
      <w:r w:rsidR="00F661FF">
        <w:rPr>
          <w:rFonts w:ascii="FangSong" w:eastAsia="FangSong" w:hAnsi="FangSong" w:hint="eastAsia"/>
          <w:b/>
          <w:color w:val="000000"/>
          <w:sz w:val="32"/>
          <w:szCs w:val="28"/>
        </w:rPr>
        <w:t xml:space="preserve">北京师范大学 </w:t>
      </w:r>
    </w:p>
    <w:p w14:paraId="792FF64E" w14:textId="77777777" w:rsidR="0063544B" w:rsidRPr="002A009B" w:rsidRDefault="0063544B" w:rsidP="0063544B">
      <w:pPr>
        <w:widowControl/>
        <w:jc w:val="center"/>
        <w:rPr>
          <w:rFonts w:ascii="FangSong" w:eastAsia="FangSong" w:hAnsi="FangSong"/>
          <w:b/>
          <w:color w:val="000000"/>
          <w:sz w:val="32"/>
          <w:szCs w:val="28"/>
        </w:rPr>
      </w:pPr>
    </w:p>
    <w:p w14:paraId="400915BB" w14:textId="7F7A46C9"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乙方：</w:t>
      </w:r>
      <w:r w:rsidR="00F661FF">
        <w:rPr>
          <w:rFonts w:ascii="FangSong" w:eastAsia="FangSong" w:hAnsi="FangSong" w:hint="eastAsia"/>
          <w:b/>
          <w:color w:val="000000"/>
          <w:sz w:val="32"/>
          <w:szCs w:val="28"/>
        </w:rPr>
        <w:t>************</w:t>
      </w:r>
    </w:p>
    <w:p w14:paraId="37938977" w14:textId="77777777" w:rsidR="0063544B" w:rsidRPr="002A009B" w:rsidRDefault="0063544B" w:rsidP="0063544B">
      <w:pPr>
        <w:spacing w:line="360" w:lineRule="auto"/>
        <w:jc w:val="center"/>
        <w:rPr>
          <w:rFonts w:ascii="FangSong" w:eastAsia="FangSong" w:hAnsi="FangSong"/>
          <w:color w:val="000000"/>
          <w:sz w:val="32"/>
          <w:szCs w:val="28"/>
        </w:rPr>
      </w:pPr>
    </w:p>
    <w:p w14:paraId="320D6E9A" w14:textId="77777777" w:rsidR="0063544B" w:rsidRPr="002A009B" w:rsidRDefault="0063544B" w:rsidP="0063544B">
      <w:pPr>
        <w:widowControl/>
        <w:jc w:val="center"/>
        <w:rPr>
          <w:rFonts w:ascii="FangSong" w:eastAsia="FangSong" w:hAnsi="FangSong"/>
          <w:color w:val="000000"/>
          <w:sz w:val="32"/>
          <w:szCs w:val="28"/>
        </w:rPr>
      </w:pPr>
    </w:p>
    <w:p w14:paraId="4858D1A7" w14:textId="77777777" w:rsidR="0063544B" w:rsidRPr="002A009B" w:rsidRDefault="0063544B" w:rsidP="0063544B">
      <w:pPr>
        <w:widowControl/>
        <w:jc w:val="center"/>
        <w:rPr>
          <w:rFonts w:ascii="FangSong" w:eastAsia="FangSong" w:hAnsi="FangSong"/>
          <w:color w:val="000000"/>
          <w:sz w:val="28"/>
          <w:szCs w:val="28"/>
        </w:rPr>
      </w:pPr>
      <w:r w:rsidRPr="002A009B">
        <w:rPr>
          <w:rFonts w:ascii="FangSong" w:eastAsia="FangSong" w:hAnsi="FangSong" w:hint="eastAsia"/>
          <w:b/>
          <w:color w:val="000000"/>
          <w:sz w:val="32"/>
          <w:szCs w:val="28"/>
        </w:rPr>
        <w:t>****年**月**日</w:t>
      </w:r>
      <w:r w:rsidRPr="002A009B">
        <w:rPr>
          <w:rFonts w:ascii="FangSong" w:eastAsia="FangSong" w:hAnsi="FangSong"/>
          <w:b/>
          <w:color w:val="000000"/>
          <w:sz w:val="28"/>
          <w:szCs w:val="28"/>
        </w:rPr>
        <w:br w:type="page"/>
      </w:r>
    </w:p>
    <w:p w14:paraId="126FC6FE" w14:textId="49FFFD92"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本合同于</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年</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月</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日由中华人民共和国的（</w:t>
      </w:r>
      <w:r w:rsidR="00007FA9">
        <w:rPr>
          <w:rFonts w:ascii="FangSong" w:eastAsia="FangSong" w:hAnsi="FangSong" w:hint="eastAsia"/>
          <w:color w:val="000000"/>
          <w:sz w:val="22"/>
          <w:szCs w:val="21"/>
          <w:u w:val="single"/>
        </w:rPr>
        <w:t>北京师范大学</w:t>
      </w:r>
      <w:r w:rsidRPr="002A009B">
        <w:rPr>
          <w:rFonts w:ascii="FangSong" w:eastAsia="FangSong" w:hAnsi="FangSong" w:hint="eastAsia"/>
          <w:color w:val="000000"/>
          <w:sz w:val="22"/>
          <w:szCs w:val="21"/>
        </w:rPr>
        <w:t>）（以下简称“甲方”）为一方和（</w:t>
      </w:r>
      <w:r w:rsidRPr="002A009B">
        <w:rPr>
          <w:rFonts w:ascii="FangSong" w:eastAsia="FangSong" w:hAnsi="FangSong" w:hint="eastAsia"/>
          <w:color w:val="000000"/>
          <w:sz w:val="22"/>
          <w:szCs w:val="21"/>
          <w:u w:val="single"/>
        </w:rPr>
        <w:t>中国，北京</w:t>
      </w:r>
      <w:r w:rsidRPr="002A009B">
        <w:rPr>
          <w:rFonts w:ascii="FangSong" w:eastAsia="FangSong" w:hAnsi="FangSong" w:hint="eastAsia"/>
          <w:color w:val="000000"/>
          <w:sz w:val="22"/>
          <w:szCs w:val="21"/>
        </w:rPr>
        <w:t>）的（</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）（以下简称“乙方”）为另一方按下述条款和条件签署。</w:t>
      </w:r>
    </w:p>
    <w:p w14:paraId="6531B126" w14:textId="77777777"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t>鉴于甲方为获得以下货物和伴随服务，即（</w:t>
      </w:r>
      <w:r w:rsidRPr="002A009B">
        <w:rPr>
          <w:rFonts w:ascii="FangSong" w:eastAsia="FangSong" w:hAnsi="FangSong" w:hint="eastAsia"/>
          <w:color w:val="000000"/>
          <w:sz w:val="22"/>
          <w:szCs w:val="21"/>
          <w:u w:val="single"/>
        </w:rPr>
        <w:t>货物和服务简介</w:t>
      </w:r>
      <w:r w:rsidRPr="002A009B">
        <w:rPr>
          <w:rFonts w:ascii="FangSong" w:eastAsia="FangSong" w:hAnsi="FangSong" w:hint="eastAsia"/>
          <w:color w:val="000000"/>
          <w:sz w:val="22"/>
          <w:szCs w:val="21"/>
        </w:rPr>
        <w:t>）而公开招标，并接受了乙方以总金额（</w:t>
      </w:r>
      <w:r w:rsidRPr="002A009B">
        <w:rPr>
          <w:rFonts w:ascii="FangSong" w:eastAsia="FangSong" w:hAnsi="FangSong" w:hint="eastAsia"/>
          <w:color w:val="000000"/>
          <w:sz w:val="22"/>
          <w:szCs w:val="21"/>
          <w:u w:val="single"/>
        </w:rPr>
        <w:t>人民币：（大写）*********整，￥*****</w:t>
      </w:r>
      <w:r w:rsidRPr="002A009B">
        <w:rPr>
          <w:rFonts w:ascii="FangSong" w:eastAsia="FangSong" w:hAnsi="FangSong" w:hint="eastAsia"/>
          <w:color w:val="000000"/>
          <w:sz w:val="22"/>
          <w:szCs w:val="21"/>
        </w:rPr>
        <w:t>）（以下简称“合同总金额”）提供上述货物和服务的投标。</w:t>
      </w:r>
    </w:p>
    <w:p w14:paraId="3E65E575"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本合同在此声明如下：</w:t>
      </w:r>
    </w:p>
    <w:p w14:paraId="66208D7F"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本合同中的词语和述语的含义与合同条款中定义的相同。</w:t>
      </w:r>
    </w:p>
    <w:p w14:paraId="09E132BB" w14:textId="77777777" w:rsidR="0063544B" w:rsidRPr="002A009B" w:rsidRDefault="0063544B" w:rsidP="0063544B">
      <w:pPr>
        <w:spacing w:line="360" w:lineRule="auto"/>
        <w:ind w:left="482"/>
        <w:rPr>
          <w:rFonts w:ascii="FangSong" w:eastAsia="FangSong" w:hAnsi="FangSong"/>
          <w:color w:val="000000"/>
          <w:sz w:val="22"/>
          <w:szCs w:val="21"/>
        </w:rPr>
      </w:pPr>
    </w:p>
    <w:p w14:paraId="1F63F180" w14:textId="77777777" w:rsidR="0063544B" w:rsidRPr="002A009B" w:rsidRDefault="0063544B" w:rsidP="0063544B">
      <w:pPr>
        <w:spacing w:after="240" w:line="360" w:lineRule="auto"/>
        <w:rPr>
          <w:rFonts w:ascii="FangSong" w:eastAsia="FangSong" w:hAnsi="FangSong"/>
          <w:color w:val="000000"/>
          <w:sz w:val="22"/>
          <w:szCs w:val="21"/>
          <w:u w:val="single"/>
        </w:rPr>
        <w:sectPr w:rsidR="0063544B" w:rsidRPr="002A009B" w:rsidSect="00753D59">
          <w:footerReference w:type="default" r:id="rId17"/>
          <w:pgSz w:w="11907" w:h="16840" w:code="9"/>
          <w:pgMar w:top="1246" w:right="1797" w:bottom="833" w:left="1797" w:header="851" w:footer="992" w:gutter="0"/>
          <w:pgNumType w:start="1"/>
          <w:cols w:space="425"/>
          <w:docGrid w:linePitch="326"/>
        </w:sectPr>
      </w:pPr>
    </w:p>
    <w:p w14:paraId="58346C81" w14:textId="77777777" w:rsidR="0063544B" w:rsidRPr="002A009B" w:rsidRDefault="0063544B" w:rsidP="0063544B">
      <w:pPr>
        <w:pStyle w:val="3"/>
        <w:numPr>
          <w:ilvl w:val="0"/>
          <w:numId w:val="24"/>
        </w:numPr>
        <w:rPr>
          <w:rFonts w:ascii="FangSong" w:eastAsia="FangSong" w:hAnsi="FangSong"/>
          <w:color w:val="000000"/>
          <w:sz w:val="22"/>
          <w:szCs w:val="21"/>
        </w:rPr>
      </w:pPr>
      <w:bookmarkStart w:id="90" w:name="_Toc73427818"/>
      <w:bookmarkStart w:id="91" w:name="_Toc329765629"/>
      <w:bookmarkStart w:id="92" w:name="_Toc329766490"/>
      <w:r w:rsidRPr="002A009B">
        <w:rPr>
          <w:rFonts w:ascii="FangSong" w:eastAsia="FangSong" w:hAnsi="FangSong" w:hint="eastAsia"/>
          <w:color w:val="000000"/>
          <w:sz w:val="22"/>
          <w:szCs w:val="21"/>
        </w:rPr>
        <w:lastRenderedPageBreak/>
        <w:t>定义</w:t>
      </w:r>
      <w:bookmarkEnd w:id="90"/>
      <w:bookmarkEnd w:id="91"/>
      <w:bookmarkEnd w:id="92"/>
    </w:p>
    <w:p w14:paraId="6E3362C2"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本合同下列术语应解释为：</w:t>
      </w:r>
    </w:p>
    <w:p w14:paraId="44609AC5"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“合同”系指买卖双方经协商就签署的协议，包括所有的附件、附录和上述文件所提到的构成合同的所有文件。</w:t>
      </w:r>
    </w:p>
    <w:p w14:paraId="491E5FCB"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“合同价”系指根据本合同规定乙方在依约完全履行合同义务后甲方应支付给乙方的价格。</w:t>
      </w:r>
    </w:p>
    <w:p w14:paraId="2D4DBBA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“货物”系指乙方根据本合同规定须向甲方提供的一切货物。</w:t>
      </w:r>
    </w:p>
    <w:p w14:paraId="1A23AA8A"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“服务”系指根据本合同规定由乙方承担的与供货有关的辅助服务，如运输、保险以及其它的伴随服务，例如：安装、调试、售后、维修和合同中规定乙方应承担的其它义务。</w:t>
      </w:r>
    </w:p>
    <w:p w14:paraId="6552399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“合同条款”系指本合同条款。</w:t>
      </w:r>
    </w:p>
    <w:p w14:paraId="1E772374" w14:textId="7B8D451E"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“甲方”系指</w:t>
      </w:r>
      <w:r w:rsidR="00007FA9">
        <w:rPr>
          <w:rFonts w:ascii="FangSong" w:eastAsia="FangSong" w:hAnsi="FangSong" w:cs="微软雅黑" w:hint="eastAsia"/>
          <w:color w:val="000000"/>
          <w:sz w:val="22"/>
          <w:szCs w:val="21"/>
        </w:rPr>
        <w:t>北京师范大学</w:t>
      </w:r>
      <w:r w:rsidRPr="002A009B">
        <w:rPr>
          <w:rFonts w:ascii="FangSong" w:eastAsia="FangSong" w:hAnsi="FangSong" w:hint="eastAsia"/>
          <w:color w:val="000000"/>
          <w:sz w:val="22"/>
          <w:szCs w:val="21"/>
        </w:rPr>
        <w:t>。</w:t>
      </w:r>
    </w:p>
    <w:p w14:paraId="5B97E052"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“乙方”系指</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u w:val="single"/>
        </w:rPr>
        <w:t>填写</w:t>
      </w:r>
      <w:r w:rsidRPr="002A009B">
        <w:rPr>
          <w:rFonts w:ascii="FangSong" w:eastAsia="FangSong" w:hAnsi="FangSong" w:cs="微软雅黑" w:hint="eastAsia"/>
          <w:color w:val="000000"/>
          <w:sz w:val="22"/>
          <w:szCs w:val="21"/>
          <w:u w:val="single"/>
        </w:rPr>
        <w:t>乙方全称</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w:t>
      </w:r>
    </w:p>
    <w:p w14:paraId="6C85990E"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“项目现场”系指本合同项下货物安装、运行的现场。</w:t>
      </w:r>
    </w:p>
    <w:p w14:paraId="5C4DA42C"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“天”指日历天数。</w:t>
      </w:r>
    </w:p>
    <w:p w14:paraId="29A01004" w14:textId="77777777" w:rsidR="0063544B" w:rsidRPr="002A009B" w:rsidRDefault="0063544B" w:rsidP="0063544B">
      <w:pPr>
        <w:pStyle w:val="3"/>
        <w:numPr>
          <w:ilvl w:val="0"/>
          <w:numId w:val="24"/>
        </w:numPr>
        <w:rPr>
          <w:rFonts w:ascii="FangSong" w:eastAsia="FangSong" w:hAnsi="FangSong"/>
          <w:color w:val="000000"/>
          <w:sz w:val="22"/>
          <w:szCs w:val="21"/>
        </w:rPr>
      </w:pPr>
      <w:bookmarkStart w:id="93" w:name="_Toc73427819"/>
      <w:bookmarkStart w:id="94" w:name="_Toc329765630"/>
      <w:bookmarkStart w:id="95" w:name="_Toc329766491"/>
      <w:r w:rsidRPr="002A009B">
        <w:rPr>
          <w:rFonts w:ascii="FangSong" w:eastAsia="FangSong" w:hAnsi="FangSong" w:hint="eastAsia"/>
          <w:color w:val="000000"/>
          <w:sz w:val="22"/>
          <w:szCs w:val="21"/>
        </w:rPr>
        <w:t>适用性</w:t>
      </w:r>
      <w:bookmarkEnd w:id="93"/>
      <w:bookmarkEnd w:id="94"/>
      <w:bookmarkEnd w:id="95"/>
    </w:p>
    <w:p w14:paraId="7C932FBC"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本合同条款适用于没有被本合同其他部分的条款所取代的范围。</w:t>
      </w:r>
    </w:p>
    <w:p w14:paraId="359B27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96" w:name="_Toc73427820"/>
      <w:bookmarkStart w:id="97" w:name="_Toc329765631"/>
      <w:bookmarkStart w:id="98" w:name="_Toc329766492"/>
      <w:r w:rsidRPr="002A009B">
        <w:rPr>
          <w:rFonts w:ascii="FangSong" w:eastAsia="FangSong" w:hAnsi="FangSong" w:hint="eastAsia"/>
          <w:color w:val="000000"/>
          <w:sz w:val="22"/>
          <w:szCs w:val="21"/>
        </w:rPr>
        <w:t>原产地</w:t>
      </w:r>
      <w:bookmarkEnd w:id="96"/>
      <w:bookmarkEnd w:id="97"/>
      <w:bookmarkEnd w:id="98"/>
    </w:p>
    <w:p w14:paraId="1C4DCC60" w14:textId="77777777" w:rsidR="0063544B" w:rsidRPr="002A009B" w:rsidRDefault="0063544B" w:rsidP="0063544B">
      <w:pPr>
        <w:numPr>
          <w:ilvl w:val="0"/>
          <w:numId w:val="20"/>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本合同项下所提供的货物及服务均应来自于中华人民共和国或是与中华人民共和国有正常贸易往来的国家和地区（以下简称“合格来源国”）。</w:t>
      </w:r>
    </w:p>
    <w:p w14:paraId="6FA63F03" w14:textId="77777777" w:rsidR="0063544B" w:rsidRPr="002A009B" w:rsidRDefault="0063544B" w:rsidP="0063544B">
      <w:pPr>
        <w:numPr>
          <w:ilvl w:val="0"/>
          <w:numId w:val="21"/>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本条款所述的“原产地”是指货物开采、生长或生产或提供有关服务的来源地。</w:t>
      </w:r>
    </w:p>
    <w:p w14:paraId="57CC4283" w14:textId="77777777" w:rsidR="0063544B" w:rsidRPr="002A009B" w:rsidRDefault="0063544B" w:rsidP="0063544B">
      <w:pPr>
        <w:pStyle w:val="3"/>
        <w:numPr>
          <w:ilvl w:val="0"/>
          <w:numId w:val="24"/>
        </w:numPr>
        <w:rPr>
          <w:rFonts w:ascii="FangSong" w:eastAsia="FangSong" w:hAnsi="FangSong"/>
          <w:color w:val="000000"/>
          <w:sz w:val="22"/>
          <w:szCs w:val="21"/>
        </w:rPr>
      </w:pPr>
      <w:bookmarkStart w:id="99" w:name="_Toc73427821"/>
      <w:bookmarkStart w:id="100" w:name="_Toc329765632"/>
      <w:bookmarkStart w:id="101" w:name="_Toc329766493"/>
      <w:r w:rsidRPr="002A009B">
        <w:rPr>
          <w:rFonts w:ascii="FangSong" w:eastAsia="FangSong" w:hAnsi="FangSong" w:hint="eastAsia"/>
          <w:color w:val="000000"/>
          <w:sz w:val="22"/>
          <w:szCs w:val="21"/>
        </w:rPr>
        <w:t>标准</w:t>
      </w:r>
      <w:bookmarkEnd w:id="99"/>
      <w:bookmarkEnd w:id="100"/>
      <w:bookmarkEnd w:id="101"/>
    </w:p>
    <w:p w14:paraId="52206F22" w14:textId="77777777" w:rsidR="0063544B" w:rsidRPr="002A009B" w:rsidRDefault="0063544B" w:rsidP="0063544B">
      <w:pPr>
        <w:numPr>
          <w:ilvl w:val="0"/>
          <w:numId w:val="22"/>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本合同下交付的货物应符合国内有关机构发布的技术标准或相关文件规定。</w:t>
      </w:r>
    </w:p>
    <w:p w14:paraId="4154597F"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4.2 计量单位均采用中华人民共和国法定计量单位。</w:t>
      </w:r>
    </w:p>
    <w:p w14:paraId="5BFA376D"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2" w:name="_Toc73427822"/>
      <w:bookmarkStart w:id="103" w:name="_Toc329765633"/>
      <w:bookmarkStart w:id="104" w:name="_Toc329766494"/>
      <w:r w:rsidRPr="002A009B">
        <w:rPr>
          <w:rFonts w:ascii="FangSong" w:eastAsia="FangSong" w:hAnsi="FangSong" w:hint="eastAsia"/>
          <w:color w:val="000000"/>
          <w:sz w:val="22"/>
          <w:szCs w:val="21"/>
        </w:rPr>
        <w:lastRenderedPageBreak/>
        <w:t>专利权</w:t>
      </w:r>
      <w:bookmarkEnd w:id="102"/>
      <w:bookmarkEnd w:id="103"/>
      <w:bookmarkEnd w:id="104"/>
    </w:p>
    <w:p w14:paraId="292D25B8"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乙方应保证，甲方在中华人民共和国使用该货物或货物的任何一部分时，免受第三方提出的侵犯其专利权、商标权或工业设计权的起诉。</w:t>
      </w:r>
    </w:p>
    <w:p w14:paraId="440CC482"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5" w:name="_Toc73427823"/>
      <w:bookmarkStart w:id="106" w:name="_Toc329765634"/>
      <w:bookmarkStart w:id="107" w:name="_Toc329766495"/>
      <w:r w:rsidRPr="002A009B">
        <w:rPr>
          <w:rFonts w:ascii="FangSong" w:eastAsia="FangSong" w:hAnsi="FangSong" w:hint="eastAsia"/>
          <w:color w:val="000000"/>
          <w:sz w:val="22"/>
          <w:szCs w:val="21"/>
        </w:rPr>
        <w:t>履约保证金</w:t>
      </w:r>
      <w:bookmarkEnd w:id="105"/>
      <w:bookmarkEnd w:id="106"/>
      <w:bookmarkEnd w:id="107"/>
    </w:p>
    <w:p w14:paraId="38DB7FB3"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本项目要求支付履约保证金（按招标文件要求）。</w:t>
      </w:r>
    </w:p>
    <w:p w14:paraId="57BED30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付款方法和条件：</w:t>
      </w:r>
    </w:p>
    <w:p w14:paraId="4EB203E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7.1  </w:t>
      </w:r>
      <w:r w:rsidRPr="002A009B">
        <w:rPr>
          <w:rFonts w:ascii="FangSong" w:eastAsia="FangSong" w:hAnsi="FangSong" w:hint="eastAsia"/>
          <w:color w:val="000000"/>
          <w:sz w:val="22"/>
          <w:szCs w:val="21"/>
        </w:rPr>
        <w:t>预付款：合同签订后1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甲方支付乙方该合同总金额的30%预付款，即￥***，（大写）*****整；</w:t>
      </w:r>
    </w:p>
    <w:p w14:paraId="1E4C0797"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7.2  </w:t>
      </w:r>
      <w:r w:rsidRPr="002A009B">
        <w:rPr>
          <w:rFonts w:ascii="FangSong" w:eastAsia="FangSong" w:hAnsi="FangSong" w:hint="eastAsia"/>
          <w:color w:val="000000"/>
          <w:sz w:val="22"/>
          <w:szCs w:val="21"/>
        </w:rPr>
        <w:t>货物全部到货后付款：乙方交货后，向甲方货物使用单位提交全部货物单证并经甲方货物使用单位验证后1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，甲方向乙方再支付合同总金额的40%款项，即￥*****，（大写）********整；</w:t>
      </w:r>
    </w:p>
    <w:p w14:paraId="65CBE37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7.3  </w:t>
      </w:r>
      <w:r w:rsidRPr="002A009B">
        <w:rPr>
          <w:rFonts w:ascii="FangSong" w:eastAsia="FangSong" w:hAnsi="FangSong" w:hint="eastAsia"/>
          <w:color w:val="000000"/>
          <w:sz w:val="22"/>
          <w:szCs w:val="21"/>
        </w:rPr>
        <w:t>安装运行验收后付款：乙方提供全部货物的安装、调试和运行等伴随服务后，经甲方货物使用单位最终验收合格后1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，甲方向乙方支付合同总金额25%的款项，即￥*****，（大写）********整；</w:t>
      </w:r>
    </w:p>
    <w:p w14:paraId="59E1AA70" w14:textId="77777777" w:rsidR="0063544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7.4 </w:t>
      </w:r>
      <w:r w:rsidRPr="002A009B">
        <w:rPr>
          <w:rFonts w:ascii="FangSong" w:eastAsia="FangSong" w:hAnsi="FangSong" w:hint="eastAsia"/>
          <w:color w:val="000000"/>
          <w:sz w:val="22"/>
          <w:szCs w:val="21"/>
        </w:rPr>
        <w:t xml:space="preserve"> 尾款：该合同总金额的5%货款，即￥****，（大写）*****整；作为质保金，质保期限为一年，以货物安装验收合格日起算，到期后付清余款。</w:t>
      </w:r>
    </w:p>
    <w:p w14:paraId="4A2490F4" w14:textId="77777777" w:rsidR="009B029F" w:rsidRDefault="009B029F" w:rsidP="0063544B">
      <w:pPr>
        <w:rPr>
          <w:rFonts w:ascii="FangSong" w:eastAsia="FangSong" w:hAnsi="FangSong"/>
          <w:color w:val="000000"/>
          <w:sz w:val="22"/>
          <w:szCs w:val="21"/>
        </w:rPr>
      </w:pPr>
    </w:p>
    <w:p w14:paraId="6C8A6B89" w14:textId="618EC6B9" w:rsidR="00384A31" w:rsidRPr="00384A31" w:rsidRDefault="00384A31" w:rsidP="0063544B">
      <w:pPr>
        <w:rPr>
          <w:rFonts w:ascii="FangSong" w:eastAsia="FangSong" w:hAnsi="FangSong"/>
          <w:color w:val="000000"/>
          <w:sz w:val="22"/>
          <w:szCs w:val="21"/>
        </w:rPr>
      </w:pPr>
      <w:r w:rsidRPr="00384A31">
        <w:rPr>
          <w:rFonts w:ascii="FangSong" w:eastAsia="FangSong" w:hAnsi="FangSong" w:hint="eastAsia"/>
          <w:color w:val="000000"/>
          <w:sz w:val="22"/>
          <w:szCs w:val="21"/>
        </w:rPr>
        <w:t>进口设备：由买方指定的外贸公司开具90%的信用证(L/C)，凭发货单据兑付，凭验收报告付10%余款。</w:t>
      </w:r>
    </w:p>
    <w:p w14:paraId="4154679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8" w:name="_Toc73427824"/>
      <w:bookmarkStart w:id="109" w:name="_Toc329765635"/>
      <w:bookmarkStart w:id="110" w:name="_Toc329766496"/>
      <w:r w:rsidRPr="002A009B">
        <w:rPr>
          <w:rFonts w:ascii="FangSong" w:eastAsia="FangSong" w:hAnsi="FangSong" w:hint="eastAsia"/>
          <w:color w:val="000000"/>
          <w:sz w:val="22"/>
          <w:szCs w:val="21"/>
        </w:rPr>
        <w:t>采购货物明细和报价（请按照投标文件相关内容填写）</w:t>
      </w:r>
    </w:p>
    <w:tbl>
      <w:tblPr>
        <w:tblW w:w="57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6"/>
        <w:gridCol w:w="3105"/>
        <w:gridCol w:w="1397"/>
        <w:gridCol w:w="989"/>
        <w:gridCol w:w="714"/>
        <w:gridCol w:w="865"/>
        <w:gridCol w:w="987"/>
        <w:gridCol w:w="864"/>
      </w:tblGrid>
      <w:tr w:rsidR="0063544B" w:rsidRPr="002A009B" w14:paraId="3790A24A" w14:textId="77777777" w:rsidTr="00753D59">
        <w:trPr>
          <w:trHeight w:hRule="exact" w:val="439"/>
          <w:jc w:val="center"/>
        </w:trPr>
        <w:tc>
          <w:tcPr>
            <w:tcW w:w="846" w:type="dxa"/>
            <w:shd w:val="clear" w:color="auto" w:fill="auto"/>
          </w:tcPr>
          <w:p w14:paraId="5E173B69"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3103" w:type="dxa"/>
            <w:shd w:val="clear" w:color="auto" w:fill="auto"/>
          </w:tcPr>
          <w:p w14:paraId="3C4F1B6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1396" w:type="dxa"/>
            <w:shd w:val="clear" w:color="auto" w:fill="auto"/>
          </w:tcPr>
          <w:p w14:paraId="41DA828D"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品牌</w:t>
            </w:r>
          </w:p>
        </w:tc>
        <w:tc>
          <w:tcPr>
            <w:tcW w:w="988" w:type="dxa"/>
          </w:tcPr>
          <w:p w14:paraId="76CF300A"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型号</w:t>
            </w:r>
          </w:p>
        </w:tc>
        <w:tc>
          <w:tcPr>
            <w:tcW w:w="713" w:type="dxa"/>
            <w:shd w:val="clear" w:color="auto" w:fill="auto"/>
          </w:tcPr>
          <w:p w14:paraId="0572E127"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数量</w:t>
            </w:r>
          </w:p>
        </w:tc>
        <w:tc>
          <w:tcPr>
            <w:tcW w:w="864" w:type="dxa"/>
            <w:shd w:val="clear" w:color="auto" w:fill="auto"/>
          </w:tcPr>
          <w:p w14:paraId="23344FD7"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单价</w:t>
            </w:r>
          </w:p>
        </w:tc>
        <w:tc>
          <w:tcPr>
            <w:tcW w:w="986" w:type="dxa"/>
            <w:shd w:val="clear" w:color="auto" w:fill="auto"/>
          </w:tcPr>
          <w:p w14:paraId="28E7A733"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w:t>
            </w:r>
          </w:p>
        </w:tc>
        <w:tc>
          <w:tcPr>
            <w:tcW w:w="863" w:type="dxa"/>
            <w:shd w:val="clear" w:color="auto" w:fill="auto"/>
          </w:tcPr>
          <w:p w14:paraId="5A061CED"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备注</w:t>
            </w:r>
          </w:p>
        </w:tc>
      </w:tr>
      <w:tr w:rsidR="0063544B" w:rsidRPr="002A009B" w14:paraId="78F2C55E" w14:textId="77777777" w:rsidTr="00753D59">
        <w:trPr>
          <w:trHeight w:hRule="exact" w:val="472"/>
          <w:jc w:val="center"/>
        </w:trPr>
        <w:tc>
          <w:tcPr>
            <w:tcW w:w="846" w:type="dxa"/>
            <w:shd w:val="clear" w:color="auto" w:fill="auto"/>
            <w:vAlign w:val="center"/>
          </w:tcPr>
          <w:p w14:paraId="42AEC3D4"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vAlign w:val="center"/>
          </w:tcPr>
          <w:p w14:paraId="459B78C7"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vAlign w:val="center"/>
          </w:tcPr>
          <w:p w14:paraId="78753F2F" w14:textId="77777777" w:rsidR="0063544B" w:rsidRPr="002A009B" w:rsidRDefault="0063544B" w:rsidP="00753D59">
            <w:pPr>
              <w:rPr>
                <w:rFonts w:ascii="FangSong" w:eastAsia="FangSong" w:hAnsi="FangSong"/>
                <w:color w:val="000000"/>
                <w:sz w:val="22"/>
                <w:szCs w:val="21"/>
              </w:rPr>
            </w:pPr>
          </w:p>
        </w:tc>
        <w:tc>
          <w:tcPr>
            <w:tcW w:w="988" w:type="dxa"/>
          </w:tcPr>
          <w:p w14:paraId="4505E68F"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vAlign w:val="center"/>
          </w:tcPr>
          <w:p w14:paraId="0E6AD8CA"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vAlign w:val="center"/>
          </w:tcPr>
          <w:p w14:paraId="340B72E2" w14:textId="77777777" w:rsidR="0063544B" w:rsidRPr="002A009B" w:rsidRDefault="0063544B" w:rsidP="00753D59">
            <w:pPr>
              <w:jc w:val="center"/>
              <w:rPr>
                <w:rFonts w:ascii="FangSong" w:eastAsia="FangSong" w:hAnsi="FangSong"/>
                <w:color w:val="000000"/>
                <w:sz w:val="22"/>
                <w:szCs w:val="21"/>
              </w:rPr>
            </w:pPr>
          </w:p>
        </w:tc>
        <w:tc>
          <w:tcPr>
            <w:tcW w:w="986" w:type="dxa"/>
            <w:shd w:val="clear" w:color="auto" w:fill="auto"/>
            <w:vAlign w:val="center"/>
          </w:tcPr>
          <w:p w14:paraId="3643161A" w14:textId="77777777" w:rsidR="0063544B" w:rsidRPr="002A009B" w:rsidRDefault="0063544B" w:rsidP="00753D59">
            <w:pPr>
              <w:jc w:val="center"/>
              <w:rPr>
                <w:rFonts w:ascii="FangSong" w:eastAsia="FangSong" w:hAnsi="FangSong"/>
                <w:color w:val="000000"/>
                <w:sz w:val="22"/>
                <w:szCs w:val="21"/>
              </w:rPr>
            </w:pPr>
          </w:p>
        </w:tc>
        <w:tc>
          <w:tcPr>
            <w:tcW w:w="863" w:type="dxa"/>
            <w:shd w:val="clear" w:color="auto" w:fill="auto"/>
            <w:vAlign w:val="center"/>
          </w:tcPr>
          <w:p w14:paraId="46B3C0A8" w14:textId="77777777" w:rsidR="0063544B" w:rsidRPr="002A009B" w:rsidRDefault="0063544B" w:rsidP="00753D59">
            <w:pPr>
              <w:jc w:val="center"/>
              <w:rPr>
                <w:rFonts w:ascii="FangSong" w:eastAsia="FangSong" w:hAnsi="FangSong"/>
                <w:color w:val="000000"/>
                <w:sz w:val="22"/>
                <w:szCs w:val="21"/>
              </w:rPr>
            </w:pPr>
          </w:p>
        </w:tc>
      </w:tr>
      <w:tr w:rsidR="0063544B" w:rsidRPr="002A009B" w14:paraId="0C270F6C" w14:textId="77777777" w:rsidTr="00753D59">
        <w:trPr>
          <w:trHeight w:hRule="exact" w:val="400"/>
          <w:jc w:val="center"/>
        </w:trPr>
        <w:tc>
          <w:tcPr>
            <w:tcW w:w="846" w:type="dxa"/>
            <w:shd w:val="clear" w:color="auto" w:fill="auto"/>
          </w:tcPr>
          <w:p w14:paraId="148AAD46"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tcPr>
          <w:p w14:paraId="27260F4D"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tcPr>
          <w:p w14:paraId="7A25D1A3" w14:textId="77777777" w:rsidR="0063544B" w:rsidRPr="002A009B" w:rsidRDefault="0063544B" w:rsidP="00753D59">
            <w:pPr>
              <w:rPr>
                <w:rFonts w:ascii="FangSong" w:eastAsia="FangSong" w:hAnsi="FangSong"/>
                <w:color w:val="000000"/>
                <w:sz w:val="22"/>
                <w:szCs w:val="21"/>
              </w:rPr>
            </w:pPr>
          </w:p>
        </w:tc>
        <w:tc>
          <w:tcPr>
            <w:tcW w:w="988" w:type="dxa"/>
          </w:tcPr>
          <w:p w14:paraId="17E86429"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tcPr>
          <w:p w14:paraId="49573BCE"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tcPr>
          <w:p w14:paraId="329E2F8B"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986" w:type="dxa"/>
            <w:shd w:val="clear" w:color="auto" w:fill="auto"/>
          </w:tcPr>
          <w:p w14:paraId="7992BBF0"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863" w:type="dxa"/>
            <w:shd w:val="clear" w:color="auto" w:fill="auto"/>
          </w:tcPr>
          <w:p w14:paraId="0D40DB3B" w14:textId="77777777" w:rsidR="0063544B" w:rsidRPr="002A009B" w:rsidRDefault="0063544B" w:rsidP="00753D59">
            <w:pPr>
              <w:jc w:val="center"/>
              <w:rPr>
                <w:rFonts w:ascii="FangSong" w:eastAsia="FangSong" w:hAnsi="FangSong"/>
                <w:color w:val="000000"/>
                <w:sz w:val="22"/>
                <w:szCs w:val="21"/>
              </w:rPr>
            </w:pPr>
          </w:p>
        </w:tc>
      </w:tr>
      <w:tr w:rsidR="0063544B" w:rsidRPr="002A009B" w14:paraId="51FE011F" w14:textId="77777777" w:rsidTr="00753D59">
        <w:trPr>
          <w:trHeight w:hRule="exact" w:val="400"/>
          <w:jc w:val="center"/>
        </w:trPr>
        <w:tc>
          <w:tcPr>
            <w:tcW w:w="9759" w:type="dxa"/>
            <w:gridSpan w:val="8"/>
            <w:shd w:val="clear" w:color="auto" w:fill="auto"/>
          </w:tcPr>
          <w:p w14:paraId="5187636C"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总价合计（大写）：****************                                   ￥*****</w:t>
            </w:r>
          </w:p>
        </w:tc>
      </w:tr>
    </w:tbl>
    <w:p w14:paraId="187DE8C4"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货物规格参数：（请按照投标文件相关内容填写）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800"/>
        <w:gridCol w:w="5940"/>
      </w:tblGrid>
      <w:tr w:rsidR="0063544B" w:rsidRPr="002A009B" w14:paraId="2311A34A" w14:textId="77777777" w:rsidTr="00753D59">
        <w:trPr>
          <w:trHeight w:val="422"/>
          <w:jc w:val="right"/>
        </w:trPr>
        <w:tc>
          <w:tcPr>
            <w:tcW w:w="741" w:type="dxa"/>
            <w:vAlign w:val="center"/>
          </w:tcPr>
          <w:p w14:paraId="31576D4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1800" w:type="dxa"/>
            <w:vAlign w:val="center"/>
          </w:tcPr>
          <w:p w14:paraId="020776D0"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5940" w:type="dxa"/>
            <w:vAlign w:val="center"/>
          </w:tcPr>
          <w:p w14:paraId="7365CA5F"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主要规格参数</w:t>
            </w:r>
          </w:p>
        </w:tc>
      </w:tr>
      <w:tr w:rsidR="0063544B" w:rsidRPr="002A009B" w14:paraId="3F1C12CD" w14:textId="77777777" w:rsidTr="00753D59">
        <w:trPr>
          <w:trHeight w:val="422"/>
          <w:jc w:val="right"/>
        </w:trPr>
        <w:tc>
          <w:tcPr>
            <w:tcW w:w="741" w:type="dxa"/>
            <w:vAlign w:val="center"/>
          </w:tcPr>
          <w:p w14:paraId="76B21357"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9CD90F"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243FD005" w14:textId="77777777" w:rsidR="0063544B" w:rsidRPr="002A009B" w:rsidRDefault="0063544B" w:rsidP="00753D59">
            <w:pPr>
              <w:rPr>
                <w:rFonts w:ascii="FangSong" w:eastAsia="FangSong" w:hAnsi="FangSong"/>
                <w:color w:val="000000"/>
                <w:sz w:val="22"/>
                <w:szCs w:val="21"/>
              </w:rPr>
            </w:pPr>
          </w:p>
        </w:tc>
      </w:tr>
      <w:tr w:rsidR="0063544B" w:rsidRPr="002A009B" w14:paraId="5E74514F" w14:textId="77777777" w:rsidTr="00753D59">
        <w:trPr>
          <w:trHeight w:val="422"/>
          <w:jc w:val="right"/>
        </w:trPr>
        <w:tc>
          <w:tcPr>
            <w:tcW w:w="741" w:type="dxa"/>
            <w:vAlign w:val="center"/>
          </w:tcPr>
          <w:p w14:paraId="330A2B26"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262121"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59D1BE09" w14:textId="77777777" w:rsidR="0063544B" w:rsidRPr="002A009B" w:rsidRDefault="0063544B" w:rsidP="00753D59">
            <w:pPr>
              <w:rPr>
                <w:rFonts w:ascii="FangSong" w:eastAsia="FangSong" w:hAnsi="FangSong"/>
                <w:color w:val="000000"/>
                <w:sz w:val="22"/>
                <w:szCs w:val="21"/>
              </w:rPr>
            </w:pPr>
          </w:p>
        </w:tc>
      </w:tr>
    </w:tbl>
    <w:p w14:paraId="2F602F1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运输和安装测试</w:t>
      </w:r>
      <w:bookmarkEnd w:id="108"/>
      <w:bookmarkEnd w:id="109"/>
      <w:bookmarkEnd w:id="110"/>
    </w:p>
    <w:p w14:paraId="17FAAA8C"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10.1 </w:t>
      </w:r>
      <w:r w:rsidRPr="002A009B">
        <w:rPr>
          <w:rFonts w:ascii="FangSong" w:eastAsia="FangSong" w:hAnsi="FangSong" w:hint="eastAsia"/>
          <w:color w:val="000000"/>
          <w:sz w:val="22"/>
          <w:szCs w:val="21"/>
        </w:rPr>
        <w:t>乙方应在规定时间内负责将货物运至甲方指定目的地，包括合同规定的保险和储存在内的一切事项，有关费用应包括在合同价中。</w:t>
      </w:r>
    </w:p>
    <w:p w14:paraId="066D6AA5"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10.2 </w:t>
      </w:r>
      <w:r w:rsidRPr="002A009B">
        <w:rPr>
          <w:rFonts w:ascii="FangSong" w:eastAsia="FangSong" w:hAnsi="FangSong" w:hint="eastAsia"/>
          <w:color w:val="000000"/>
          <w:sz w:val="22"/>
          <w:szCs w:val="21"/>
        </w:rPr>
        <w:t>乙方应在货物到达现场10天前，向用户提供详细的货物供货清单，由用户确认。在用户确认无误后，乙方应负责将货物运抵用户现场。如果是因为乙方没有及时通知用户，由此而造成的全部损失由乙方承担。</w:t>
      </w:r>
    </w:p>
    <w:p w14:paraId="2EA0EEBF"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10.3 </w:t>
      </w:r>
      <w:r w:rsidRPr="002A009B">
        <w:rPr>
          <w:rFonts w:ascii="FangSong" w:eastAsia="FangSong" w:hAnsi="FangSong" w:hint="eastAsia"/>
          <w:color w:val="000000"/>
          <w:sz w:val="22"/>
          <w:szCs w:val="21"/>
        </w:rPr>
        <w:t>货物运达用户现场后由用户和乙方依据货物供货清单对货物的数量进行检查，如发现有明显损坏，乙方负责更换。检查完成后双方共同签署收货证明，注明到货日期。当货物运交用户并签署收货证明后，依据约定的时间，乙方和甲方（相关人员）组成验收组共同对货物进行开箱验收并对货物的品质进行逐项检查。如发现所提供货物的品质和技术规范不符合合同要求而给甲方带来损失，甲方有权向乙方提出更换或索赔。</w:t>
      </w:r>
    </w:p>
    <w:p w14:paraId="6EF3CEB4"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10.4 </w:t>
      </w:r>
      <w:r w:rsidRPr="002A009B">
        <w:rPr>
          <w:rFonts w:ascii="FangSong" w:eastAsia="FangSong" w:hAnsi="FangSong" w:hint="eastAsia"/>
          <w:color w:val="000000"/>
          <w:sz w:val="22"/>
          <w:szCs w:val="21"/>
        </w:rPr>
        <w:t>乙方有义务协助甲方掌握货物使用的相关知识并解决有关问题。</w:t>
      </w:r>
    </w:p>
    <w:p w14:paraId="1A4DCDDF"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1" w:name="_Toc73427827"/>
      <w:bookmarkStart w:id="112" w:name="_Toc329765638"/>
      <w:bookmarkStart w:id="113" w:name="_Toc329766499"/>
      <w:r w:rsidRPr="002A009B">
        <w:rPr>
          <w:rFonts w:ascii="FangSong" w:eastAsia="FangSong" w:hAnsi="FangSong" w:hint="eastAsia"/>
          <w:color w:val="000000"/>
          <w:sz w:val="22"/>
          <w:szCs w:val="21"/>
        </w:rPr>
        <w:t>交货</w:t>
      </w:r>
      <w:bookmarkEnd w:id="111"/>
      <w:bookmarkEnd w:id="112"/>
      <w:bookmarkEnd w:id="113"/>
    </w:p>
    <w:p w14:paraId="35DFAEDE"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乙方应按照“采购货物明细表及货物规格参数表”规定的内容以及投标文件中承诺的时间地点交货。（即签订合同后****天）</w:t>
      </w:r>
    </w:p>
    <w:p w14:paraId="61443FB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4" w:name="_Toc73427830"/>
      <w:bookmarkStart w:id="115" w:name="_Toc329765641"/>
      <w:bookmarkStart w:id="116" w:name="_Toc329766502"/>
      <w:r w:rsidRPr="002A009B">
        <w:rPr>
          <w:rFonts w:ascii="FangSong" w:eastAsia="FangSong" w:hAnsi="FangSong" w:hint="eastAsia"/>
          <w:color w:val="000000"/>
          <w:sz w:val="22"/>
          <w:szCs w:val="21"/>
        </w:rPr>
        <w:t>伴随服务</w:t>
      </w:r>
      <w:bookmarkEnd w:id="114"/>
      <w:bookmarkEnd w:id="115"/>
      <w:bookmarkEnd w:id="116"/>
    </w:p>
    <w:p w14:paraId="124DD4E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乙方应提供投标文件以及本合同中相关规定的所有服务。为履行合同约定的服务的报价包含在合同总金额中。</w:t>
      </w:r>
    </w:p>
    <w:p w14:paraId="4EED984E"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7" w:name="_Toc73427835"/>
      <w:bookmarkStart w:id="118" w:name="_Toc329765646"/>
      <w:bookmarkStart w:id="119" w:name="_Toc329766507"/>
      <w:r w:rsidRPr="002A009B">
        <w:rPr>
          <w:rFonts w:ascii="FangSong" w:eastAsia="FangSong" w:hAnsi="FangSong" w:hint="eastAsia"/>
          <w:color w:val="000000"/>
          <w:sz w:val="22"/>
          <w:szCs w:val="21"/>
        </w:rPr>
        <w:t>合同修改</w:t>
      </w:r>
      <w:bookmarkEnd w:id="117"/>
      <w:bookmarkEnd w:id="118"/>
      <w:bookmarkEnd w:id="119"/>
    </w:p>
    <w:p w14:paraId="0BF8C1E1"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任何对合同条件的变更或修改均须双方签订书面形式，并需符合相关法律法规的规定。</w:t>
      </w:r>
    </w:p>
    <w:p w14:paraId="61328A8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0" w:name="_Toc73427837"/>
      <w:bookmarkStart w:id="121" w:name="_Toc329765648"/>
      <w:bookmarkStart w:id="122" w:name="_Toc329766509"/>
      <w:r w:rsidRPr="002A009B">
        <w:rPr>
          <w:rFonts w:ascii="FangSong" w:eastAsia="FangSong" w:hAnsi="FangSong" w:hint="eastAsia"/>
          <w:color w:val="000000"/>
          <w:sz w:val="22"/>
          <w:szCs w:val="21"/>
        </w:rPr>
        <w:t>分包</w:t>
      </w:r>
      <w:bookmarkEnd w:id="120"/>
      <w:bookmarkEnd w:id="121"/>
      <w:bookmarkEnd w:id="122"/>
    </w:p>
    <w:p w14:paraId="6AF993A4"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本招标项目不允许分包。</w:t>
      </w:r>
    </w:p>
    <w:p w14:paraId="03A1ED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3" w:name="_Toc73427838"/>
      <w:bookmarkStart w:id="124" w:name="_Toc329765649"/>
      <w:bookmarkStart w:id="125" w:name="_Toc329766510"/>
      <w:r w:rsidRPr="002A009B">
        <w:rPr>
          <w:rFonts w:ascii="FangSong" w:eastAsia="FangSong" w:hAnsi="FangSong" w:hint="eastAsia"/>
          <w:color w:val="000000"/>
          <w:sz w:val="22"/>
          <w:szCs w:val="21"/>
        </w:rPr>
        <w:lastRenderedPageBreak/>
        <w:t>乙方履约延误</w:t>
      </w:r>
      <w:bookmarkEnd w:id="123"/>
      <w:bookmarkEnd w:id="124"/>
      <w:bookmarkEnd w:id="125"/>
    </w:p>
    <w:p w14:paraId="762792F5" w14:textId="77777777" w:rsidR="0063544B" w:rsidRPr="002A009B" w:rsidRDefault="0063544B" w:rsidP="0063544B">
      <w:pPr>
        <w:spacing w:line="360" w:lineRule="auto"/>
        <w:ind w:left="663" w:hangingChars="300" w:hanging="663"/>
        <w:rPr>
          <w:rFonts w:ascii="FangSong" w:eastAsia="FangSong" w:hAnsi="FangSong"/>
          <w:color w:val="000000"/>
          <w:sz w:val="22"/>
          <w:szCs w:val="21"/>
        </w:rPr>
      </w:pPr>
      <w:r w:rsidRPr="002A009B">
        <w:rPr>
          <w:rFonts w:ascii="FangSong" w:eastAsia="FangSong" w:hAnsi="FangSong" w:hint="eastAsia"/>
          <w:b/>
          <w:color w:val="000000"/>
          <w:sz w:val="22"/>
          <w:szCs w:val="21"/>
        </w:rPr>
        <w:t xml:space="preserve">15.1 </w:t>
      </w:r>
      <w:r w:rsidRPr="002A009B">
        <w:rPr>
          <w:rFonts w:ascii="FangSong" w:eastAsia="FangSong" w:hAnsi="FangSong" w:hint="eastAsia"/>
          <w:color w:val="000000"/>
          <w:sz w:val="22"/>
          <w:szCs w:val="21"/>
        </w:rPr>
        <w:t xml:space="preserve"> 乙方应按照招标文件中甲方规定的时间表交货和提供服务。</w:t>
      </w:r>
    </w:p>
    <w:p w14:paraId="673DB909" w14:textId="77777777" w:rsidR="0063544B" w:rsidRPr="002A009B" w:rsidRDefault="0063544B" w:rsidP="0063544B">
      <w:pPr>
        <w:pStyle w:val="afd"/>
        <w:spacing w:line="360" w:lineRule="auto"/>
        <w:ind w:left="663" w:hangingChars="300" w:hanging="663"/>
        <w:rPr>
          <w:rFonts w:ascii="FangSong" w:eastAsia="FangSong" w:hAnsi="FangSong"/>
          <w:color w:val="000000"/>
          <w:sz w:val="22"/>
          <w:szCs w:val="21"/>
          <w:lang w:eastAsia="zh-CN"/>
        </w:rPr>
      </w:pPr>
      <w:r w:rsidRPr="002A009B">
        <w:rPr>
          <w:rFonts w:ascii="FangSong" w:eastAsia="FangSong" w:hAnsi="FangSong" w:hint="eastAsia"/>
          <w:b/>
          <w:color w:val="000000"/>
          <w:sz w:val="22"/>
          <w:szCs w:val="21"/>
        </w:rPr>
        <w:t xml:space="preserve">15.2 </w:t>
      </w:r>
      <w:r w:rsidRPr="002A009B">
        <w:rPr>
          <w:rFonts w:ascii="FangSong" w:eastAsia="FangSong" w:hAnsi="FangSong" w:hint="eastAsia"/>
          <w:color w:val="000000"/>
          <w:sz w:val="22"/>
          <w:szCs w:val="21"/>
        </w:rPr>
        <w:t xml:space="preserve"> 在履行合同过程中，如果乙方遇到</w:t>
      </w:r>
      <w:r w:rsidRPr="002A009B">
        <w:rPr>
          <w:rFonts w:ascii="FangSong" w:eastAsia="FangSong" w:hAnsi="FangSong" w:hint="eastAsia"/>
          <w:color w:val="000000"/>
          <w:sz w:val="22"/>
          <w:szCs w:val="21"/>
          <w:lang w:eastAsia="zh-CN"/>
        </w:rPr>
        <w:t>意外情况，不能</w:t>
      </w:r>
      <w:r w:rsidRPr="002A009B">
        <w:rPr>
          <w:rFonts w:ascii="FangSong" w:eastAsia="FangSong" w:hAnsi="FangSong" w:hint="eastAsia"/>
          <w:color w:val="000000"/>
          <w:sz w:val="22"/>
          <w:szCs w:val="21"/>
        </w:rPr>
        <w:t>按时交货和提供服务的情况时，应及时以书面形式将拖延的事实、可能拖延的时间和原因通知甲方。甲方在收到乙方通知后，应尽快对</w:t>
      </w:r>
      <w:r w:rsidRPr="002A009B">
        <w:rPr>
          <w:rFonts w:ascii="FangSong" w:eastAsia="FangSong" w:hAnsi="FangSong" w:hint="eastAsia"/>
          <w:color w:val="000000"/>
          <w:sz w:val="22"/>
          <w:szCs w:val="21"/>
          <w:lang w:eastAsia="zh-CN"/>
        </w:rPr>
        <w:t>意外</w:t>
      </w:r>
      <w:r w:rsidRPr="002A009B">
        <w:rPr>
          <w:rFonts w:ascii="FangSong" w:eastAsia="FangSong" w:hAnsi="FangSong" w:hint="eastAsia"/>
          <w:color w:val="000000"/>
          <w:sz w:val="22"/>
          <w:szCs w:val="21"/>
        </w:rPr>
        <w:t>情况进行评价，并确定是否同意延长交货时间以及是否收取</w:t>
      </w:r>
      <w:r w:rsidRPr="002A009B">
        <w:rPr>
          <w:rFonts w:ascii="FangSong" w:eastAsia="FangSong" w:hAnsi="FangSong" w:hint="eastAsia"/>
          <w:color w:val="000000"/>
          <w:sz w:val="22"/>
          <w:szCs w:val="21"/>
          <w:lang w:eastAsia="zh-CN"/>
        </w:rPr>
        <w:t>延期交付的违约金</w:t>
      </w:r>
      <w:r w:rsidRPr="002A009B">
        <w:rPr>
          <w:rFonts w:ascii="FangSong" w:eastAsia="FangSong" w:hAnsi="FangSong" w:hint="eastAsia"/>
          <w:color w:val="000000"/>
          <w:sz w:val="22"/>
          <w:szCs w:val="21"/>
        </w:rPr>
        <w:t>。</w:t>
      </w:r>
    </w:p>
    <w:p w14:paraId="45F08E2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6" w:name="_Toc73427839"/>
      <w:bookmarkStart w:id="127" w:name="_Toc329765650"/>
      <w:bookmarkStart w:id="128" w:name="_Toc329766511"/>
      <w:r w:rsidRPr="002A009B">
        <w:rPr>
          <w:rFonts w:ascii="FangSong" w:eastAsia="FangSong" w:hAnsi="FangSong" w:hint="eastAsia"/>
          <w:color w:val="000000"/>
          <w:sz w:val="22"/>
          <w:szCs w:val="21"/>
        </w:rPr>
        <w:t>误期赔偿费</w:t>
      </w:r>
      <w:bookmarkEnd w:id="126"/>
      <w:bookmarkEnd w:id="127"/>
      <w:bookmarkEnd w:id="128"/>
    </w:p>
    <w:p w14:paraId="388B0A26"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没有按照合同规定的时间交货和提供服务，甲方应在不影响合同项下的其他补救措施的情况下，从合同价中扣除赔偿费。每延误一周的赔偿费按迟交货物交货价或未提供服务的服务费用的千分之一（1‰）计收，直至交货或提供服务为止。赔偿费的最高限额为合同价格的千分之五（5‰）。一旦达到赔偿费的最高限额，甲方可考虑终止合同。</w:t>
      </w:r>
    </w:p>
    <w:p w14:paraId="49111751"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9" w:name="_Toc73427840"/>
      <w:bookmarkStart w:id="130" w:name="_Toc329765651"/>
      <w:bookmarkStart w:id="131" w:name="_Toc329766512"/>
      <w:r w:rsidRPr="002A009B">
        <w:rPr>
          <w:rFonts w:ascii="FangSong" w:eastAsia="FangSong" w:hAnsi="FangSong" w:hint="eastAsia"/>
          <w:color w:val="000000"/>
          <w:sz w:val="22"/>
          <w:szCs w:val="21"/>
        </w:rPr>
        <w:t>违约终止合同</w:t>
      </w:r>
      <w:bookmarkEnd w:id="129"/>
      <w:bookmarkEnd w:id="130"/>
      <w:bookmarkEnd w:id="131"/>
    </w:p>
    <w:p w14:paraId="2FB84B27" w14:textId="77777777" w:rsidR="0063544B" w:rsidRPr="002A009B" w:rsidRDefault="0063544B" w:rsidP="0063544B">
      <w:pPr>
        <w:spacing w:line="360" w:lineRule="auto"/>
        <w:ind w:left="552" w:hangingChars="250" w:hanging="552"/>
        <w:rPr>
          <w:rFonts w:ascii="FangSong" w:eastAsia="FangSong" w:hAnsi="FangSong"/>
          <w:color w:val="000000"/>
          <w:sz w:val="22"/>
          <w:szCs w:val="21"/>
        </w:rPr>
      </w:pPr>
      <w:r w:rsidRPr="002A009B">
        <w:rPr>
          <w:rFonts w:ascii="FangSong" w:eastAsia="FangSong" w:hAnsi="FangSong" w:hint="eastAsia"/>
          <w:b/>
          <w:color w:val="000000"/>
          <w:sz w:val="22"/>
          <w:szCs w:val="21"/>
        </w:rPr>
        <w:t>17.1</w:t>
      </w:r>
      <w:r w:rsidRPr="002A009B">
        <w:rPr>
          <w:rFonts w:ascii="FangSong" w:eastAsia="FangSong" w:hAnsi="FangSong" w:hint="eastAsia"/>
          <w:color w:val="000000"/>
          <w:sz w:val="22"/>
          <w:szCs w:val="21"/>
        </w:rPr>
        <w:t>在甲方对乙方违约而采取的任何补救措施不受影响的情况下，甲方可向乙方发出书面违约通知书，提出终止部分或全部合同。</w:t>
      </w:r>
    </w:p>
    <w:p w14:paraId="4C27F102"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如果乙方未能在合同规定的期限内或甲方根据合同条款第15条的规定同意延长的期限内提供部分或全部货物；</w:t>
      </w:r>
    </w:p>
    <w:p w14:paraId="3355AB66"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如果乙方未能履行合同规定的其它任何义务。</w:t>
      </w:r>
    </w:p>
    <w:p w14:paraId="789D4171"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如果甲方认为乙方在本合同的竞争和实施过程中有腐败和欺诈行为。为此目的，定义下述条件:</w:t>
      </w:r>
    </w:p>
    <w:p w14:paraId="43E480A4"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a)“腐败行为”是指提供、给予、接受或索取任何有价值的物品来影响公共官员在采购过程或合同实施过程中的行为。</w:t>
      </w:r>
    </w:p>
    <w:p w14:paraId="3027DF55"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b)“欺诈行为”是指为了影响采购过程或合同实施过程而谎报事实，损害甲方的利益的行为。</w:t>
      </w:r>
    </w:p>
    <w:p w14:paraId="04AF8BDC" w14:textId="77777777" w:rsidR="0063544B" w:rsidRPr="002A009B" w:rsidRDefault="0063544B" w:rsidP="0063544B">
      <w:pPr>
        <w:spacing w:line="360" w:lineRule="auto"/>
        <w:ind w:left="540" w:hanging="540"/>
        <w:rPr>
          <w:rFonts w:ascii="FangSong" w:eastAsia="FangSong" w:hAnsi="FangSong"/>
          <w:b/>
          <w:color w:val="000000"/>
          <w:sz w:val="22"/>
          <w:szCs w:val="21"/>
        </w:rPr>
      </w:pPr>
      <w:r w:rsidRPr="002A009B">
        <w:rPr>
          <w:rFonts w:ascii="FangSong" w:eastAsia="FangSong" w:hAnsi="FangSong" w:hint="eastAsia"/>
          <w:b/>
          <w:color w:val="000000"/>
          <w:sz w:val="22"/>
          <w:szCs w:val="21"/>
        </w:rPr>
        <w:t xml:space="preserve">17.2 </w:t>
      </w:r>
      <w:r w:rsidRPr="002A009B">
        <w:rPr>
          <w:rFonts w:ascii="FangSong" w:eastAsia="FangSong" w:hAnsi="FangSong" w:hint="eastAsia"/>
          <w:color w:val="000000"/>
          <w:sz w:val="22"/>
          <w:szCs w:val="21"/>
        </w:rPr>
        <w:t>如果甲方根据上述第17.1条的规定，终止了全部或部分合同，甲方以适当的条件和方法购买与未交货物类似的货物，乙方应对购买类似货物所超出的那部分费用</w:t>
      </w:r>
      <w:r w:rsidRPr="002A009B">
        <w:rPr>
          <w:rFonts w:ascii="FangSong" w:eastAsia="FangSong" w:hAnsi="FangSong" w:hint="eastAsia"/>
          <w:color w:val="000000"/>
          <w:sz w:val="22"/>
          <w:szCs w:val="21"/>
        </w:rPr>
        <w:lastRenderedPageBreak/>
        <w:t>负责。但是，乙方应继续执行合同中未终止的部分 。</w:t>
      </w:r>
    </w:p>
    <w:p w14:paraId="5D95317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2" w:name="_Toc73427841"/>
      <w:bookmarkStart w:id="133" w:name="_Toc329765652"/>
      <w:bookmarkStart w:id="134" w:name="_Toc329766513"/>
      <w:r w:rsidRPr="002A009B">
        <w:rPr>
          <w:rFonts w:ascii="FangSong" w:eastAsia="FangSong" w:hAnsi="FangSong" w:hint="eastAsia"/>
          <w:color w:val="000000"/>
          <w:sz w:val="22"/>
          <w:szCs w:val="21"/>
        </w:rPr>
        <w:t>不可抗力</w:t>
      </w:r>
      <w:bookmarkEnd w:id="132"/>
      <w:bookmarkEnd w:id="133"/>
      <w:bookmarkEnd w:id="134"/>
    </w:p>
    <w:p w14:paraId="3F969092"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18.1</w:t>
      </w:r>
      <w:r w:rsidRPr="002A009B">
        <w:rPr>
          <w:rFonts w:ascii="FangSong" w:eastAsia="FangSong" w:hAnsi="FangSong" w:hint="eastAsia"/>
          <w:color w:val="000000"/>
          <w:sz w:val="22"/>
          <w:szCs w:val="21"/>
        </w:rPr>
        <w:t>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E3506AF"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18.2</w:t>
      </w:r>
      <w:r w:rsidRPr="002A009B">
        <w:rPr>
          <w:rFonts w:ascii="FangSong" w:eastAsia="FangSong" w:hAnsi="FangSong" w:hint="eastAsia"/>
          <w:color w:val="000000"/>
          <w:sz w:val="22"/>
          <w:szCs w:val="21"/>
        </w:rPr>
        <w:t>受阻一方应在不可抗力事件发生后尽快用传真或</w:t>
      </w:r>
      <w:r w:rsidRPr="002A009B">
        <w:rPr>
          <w:rFonts w:ascii="FangSong" w:eastAsia="FangSong" w:hAnsi="FangSong" w:cs="微软雅黑" w:hint="eastAsia"/>
          <w:color w:val="000000"/>
          <w:sz w:val="22"/>
          <w:szCs w:val="21"/>
        </w:rPr>
        <w:t>邮件</w:t>
      </w:r>
      <w:r w:rsidRPr="002A009B">
        <w:rPr>
          <w:rFonts w:ascii="FangSong" w:eastAsia="FangSong" w:hAnsi="FangSong" w:hint="eastAsia"/>
          <w:color w:val="000000"/>
          <w:sz w:val="22"/>
          <w:szCs w:val="21"/>
        </w:rPr>
        <w:t>通知对方，并于事件发生后14天内将有关当局出具的证明文件用特快专递寄给对方审阅确认。一旦不可抗力事件的影响持续120天以上，双方应通过友好协商在合理的时间内就合同履行问题达成新的协议。</w:t>
      </w:r>
    </w:p>
    <w:p w14:paraId="234E32A8"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5" w:name="_Toc73427842"/>
      <w:bookmarkStart w:id="136" w:name="_Toc329765653"/>
      <w:bookmarkStart w:id="137" w:name="_Toc329766514"/>
      <w:r w:rsidRPr="002A009B">
        <w:rPr>
          <w:rFonts w:ascii="FangSong" w:eastAsia="FangSong" w:hAnsi="FangSong" w:hint="eastAsia"/>
          <w:color w:val="000000"/>
          <w:sz w:val="22"/>
          <w:szCs w:val="21"/>
        </w:rPr>
        <w:t>因破产而终止合同</w:t>
      </w:r>
      <w:bookmarkEnd w:id="135"/>
      <w:bookmarkEnd w:id="136"/>
      <w:bookmarkEnd w:id="137"/>
    </w:p>
    <w:p w14:paraId="09FA0AA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如果乙方破产或解散，应立即通知甲方。甲方可在任何时候以书面形式通知乙方，终止合同。该合同的终止将不损害或影响甲方有权采取任何补救措施。</w:t>
      </w:r>
    </w:p>
    <w:p w14:paraId="5877AEA3"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8" w:name="_Toc329765673"/>
      <w:bookmarkStart w:id="139" w:name="_Toc329766534"/>
      <w:r w:rsidRPr="002A009B">
        <w:rPr>
          <w:rFonts w:ascii="FangSong" w:eastAsia="FangSong" w:hAnsi="FangSong" w:hint="eastAsia"/>
          <w:color w:val="000000"/>
          <w:sz w:val="22"/>
          <w:szCs w:val="21"/>
        </w:rPr>
        <w:t>售后服务、保修承诺及培训方案</w:t>
      </w:r>
      <w:bookmarkStart w:id="140" w:name="_Toc446522614"/>
      <w:bookmarkStart w:id="141" w:name="_Toc453755501"/>
      <w:bookmarkStart w:id="142" w:name="_Toc509830195"/>
      <w:bookmarkStart w:id="143" w:name="_Toc8659735"/>
      <w:bookmarkEnd w:id="138"/>
      <w:bookmarkEnd w:id="139"/>
      <w:r w:rsidRPr="002A009B">
        <w:rPr>
          <w:rFonts w:ascii="FangSong" w:eastAsia="FangSong" w:hAnsi="FangSong" w:hint="eastAsia"/>
          <w:color w:val="000000"/>
          <w:sz w:val="22"/>
          <w:szCs w:val="21"/>
        </w:rPr>
        <w:t>（请按照投标文件相关内容填写，并可以在双方按照甲方的要求增加服务）</w:t>
      </w:r>
    </w:p>
    <w:bookmarkEnd w:id="140"/>
    <w:bookmarkEnd w:id="141"/>
    <w:bookmarkEnd w:id="142"/>
    <w:bookmarkEnd w:id="143"/>
    <w:p w14:paraId="02739ABB" w14:textId="77777777" w:rsidR="0063544B" w:rsidRPr="002A009B" w:rsidRDefault="0063544B" w:rsidP="0063544B">
      <w:pPr>
        <w:pStyle w:val="a5"/>
        <w:spacing w:before="100" w:beforeAutospacing="1" w:after="100" w:afterAutospacing="1"/>
        <w:ind w:leftChars="-10" w:left="-21" w:firstLine="480"/>
        <w:rPr>
          <w:rFonts w:ascii="FangSong" w:eastAsia="FangSong" w:hAnsi="FangSong"/>
          <w:color w:val="000000"/>
          <w:sz w:val="22"/>
          <w:szCs w:val="21"/>
        </w:rPr>
      </w:pPr>
    </w:p>
    <w:p w14:paraId="2803A08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4" w:name="_Toc73427843"/>
      <w:bookmarkStart w:id="145" w:name="_Toc329765654"/>
      <w:bookmarkStart w:id="146" w:name="_Toc329766515"/>
      <w:r w:rsidRPr="002A009B">
        <w:rPr>
          <w:rFonts w:ascii="FangSong" w:eastAsia="FangSong" w:hAnsi="FangSong" w:hint="eastAsia"/>
          <w:color w:val="000000"/>
          <w:sz w:val="22"/>
          <w:szCs w:val="21"/>
        </w:rPr>
        <w:t>争端的解决</w:t>
      </w:r>
      <w:bookmarkEnd w:id="144"/>
      <w:bookmarkEnd w:id="145"/>
      <w:bookmarkEnd w:id="146"/>
    </w:p>
    <w:p w14:paraId="2E32DF93" w14:textId="77777777" w:rsidR="0063544B" w:rsidRPr="002A009B" w:rsidRDefault="0063544B" w:rsidP="0063544B">
      <w:pPr>
        <w:spacing w:line="360" w:lineRule="auto"/>
        <w:ind w:left="552" w:hangingChars="250" w:hanging="552"/>
        <w:rPr>
          <w:rFonts w:ascii="FangSong" w:eastAsia="FangSong" w:hAnsi="FangSong"/>
          <w:color w:val="000000"/>
          <w:sz w:val="22"/>
          <w:szCs w:val="21"/>
        </w:rPr>
      </w:pPr>
      <w:r w:rsidRPr="002A009B">
        <w:rPr>
          <w:rFonts w:ascii="FangSong" w:eastAsia="FangSong" w:hAnsi="FangSong" w:hint="eastAsia"/>
          <w:b/>
          <w:color w:val="000000"/>
          <w:sz w:val="22"/>
          <w:szCs w:val="21"/>
        </w:rPr>
        <w:t>21.1</w:t>
      </w:r>
      <w:r w:rsidRPr="002A009B">
        <w:rPr>
          <w:rFonts w:ascii="FangSong" w:eastAsia="FangSong" w:hAnsi="FangSong" w:hint="eastAsia"/>
          <w:color w:val="000000"/>
          <w:sz w:val="22"/>
          <w:szCs w:val="21"/>
        </w:rPr>
        <w:t>合同实施或与合同有关的一切争端应通过双方协商解决。如果协商开始后60天还不能解决，任何一方均可按“中华人民共和国民事诉讼法”</w:t>
      </w:r>
      <w:r w:rsidRPr="002A009B">
        <w:rPr>
          <w:rFonts w:ascii="FangSong" w:eastAsia="FangSong" w:hAnsi="FangSong" w:cs="微软雅黑" w:hint="eastAsia"/>
          <w:color w:val="000000"/>
          <w:sz w:val="22"/>
          <w:szCs w:val="21"/>
        </w:rPr>
        <w:t>向北京海淀区人民法院提起诉讼</w:t>
      </w:r>
      <w:r w:rsidRPr="002A009B">
        <w:rPr>
          <w:rFonts w:ascii="FangSong" w:eastAsia="FangSong" w:hAnsi="FangSong" w:hint="eastAsia"/>
          <w:color w:val="000000"/>
          <w:sz w:val="22"/>
          <w:szCs w:val="21"/>
        </w:rPr>
        <w:t>。</w:t>
      </w:r>
    </w:p>
    <w:p w14:paraId="70B7C42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7" w:name="_Toc73427846"/>
      <w:bookmarkStart w:id="148" w:name="_Toc329765657"/>
      <w:bookmarkStart w:id="149" w:name="_Toc329766518"/>
      <w:r w:rsidRPr="002A009B">
        <w:rPr>
          <w:rFonts w:ascii="FangSong" w:eastAsia="FangSong" w:hAnsi="FangSong" w:hint="eastAsia"/>
          <w:color w:val="000000"/>
          <w:sz w:val="22"/>
          <w:szCs w:val="21"/>
        </w:rPr>
        <w:t>税和关税</w:t>
      </w:r>
      <w:bookmarkEnd w:id="147"/>
      <w:bookmarkEnd w:id="148"/>
      <w:bookmarkEnd w:id="149"/>
    </w:p>
    <w:p w14:paraId="54EDA78C"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cs="微软雅黑" w:hint="eastAsia"/>
          <w:color w:val="000000"/>
          <w:sz w:val="22"/>
          <w:szCs w:val="21"/>
        </w:rPr>
        <w:t>中国政府根据现行税法征收的与本合同有关的一切税费都已计入合同总价中</w:t>
      </w:r>
      <w:r w:rsidRPr="002A009B">
        <w:rPr>
          <w:rFonts w:ascii="FangSong" w:eastAsia="FangSong" w:hAnsi="FangSong" w:hint="eastAsia"/>
          <w:color w:val="000000"/>
          <w:sz w:val="22"/>
          <w:szCs w:val="21"/>
        </w:rPr>
        <w:t>。</w:t>
      </w:r>
    </w:p>
    <w:p w14:paraId="3C417E8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50" w:name="_Toc73427847"/>
      <w:bookmarkStart w:id="151" w:name="_Toc329765658"/>
      <w:bookmarkStart w:id="152" w:name="_Toc329766519"/>
      <w:r w:rsidRPr="002A009B">
        <w:rPr>
          <w:rFonts w:ascii="FangSong" w:eastAsia="FangSong" w:hAnsi="FangSong" w:hint="eastAsia"/>
          <w:color w:val="000000"/>
          <w:sz w:val="22"/>
          <w:szCs w:val="21"/>
        </w:rPr>
        <w:lastRenderedPageBreak/>
        <w:t>合同生效及其他</w:t>
      </w:r>
      <w:bookmarkEnd w:id="150"/>
      <w:bookmarkEnd w:id="151"/>
      <w:bookmarkEnd w:id="152"/>
    </w:p>
    <w:p w14:paraId="379EC9C5"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b/>
          <w:color w:val="000000"/>
          <w:sz w:val="22"/>
          <w:szCs w:val="21"/>
        </w:rPr>
        <w:t>23.1</w:t>
      </w:r>
      <w:r w:rsidRPr="002A009B">
        <w:rPr>
          <w:rFonts w:ascii="FangSong" w:eastAsia="FangSong" w:hAnsi="FangSong" w:hint="eastAsia"/>
          <w:color w:val="000000"/>
          <w:sz w:val="22"/>
          <w:szCs w:val="21"/>
        </w:rPr>
        <w:t>本合同一式</w:t>
      </w:r>
      <w:r w:rsidRPr="002A009B">
        <w:rPr>
          <w:rFonts w:ascii="FangSong" w:eastAsia="FangSong" w:hAnsi="FangSong" w:cs="微软雅黑" w:hint="eastAsia"/>
          <w:color w:val="000000"/>
          <w:sz w:val="22"/>
          <w:szCs w:val="21"/>
        </w:rPr>
        <w:t>陆</w:t>
      </w:r>
      <w:r w:rsidRPr="002A009B">
        <w:rPr>
          <w:rFonts w:ascii="FangSong" w:eastAsia="FangSong" w:hAnsi="FangSong" w:hint="eastAsia"/>
          <w:color w:val="000000"/>
          <w:sz w:val="22"/>
          <w:szCs w:val="21"/>
        </w:rPr>
        <w:t>份，甲方执</w:t>
      </w:r>
      <w:r w:rsidRPr="002A009B">
        <w:rPr>
          <w:rFonts w:ascii="FangSong" w:eastAsia="FangSong" w:hAnsi="FangSong" w:cs="微软雅黑" w:hint="eastAsia"/>
          <w:color w:val="000000"/>
          <w:sz w:val="22"/>
          <w:szCs w:val="21"/>
        </w:rPr>
        <w:t>伍</w:t>
      </w:r>
      <w:r w:rsidRPr="002A009B">
        <w:rPr>
          <w:rFonts w:ascii="FangSong" w:eastAsia="FangSong" w:hAnsi="FangSong" w:hint="eastAsia"/>
          <w:color w:val="000000"/>
          <w:sz w:val="22"/>
          <w:szCs w:val="21"/>
        </w:rPr>
        <w:t>份，乙方执壹份，传真件与原件具有同等法律效力，手写涂改无效；</w:t>
      </w:r>
    </w:p>
    <w:p w14:paraId="61AF592A" w14:textId="77777777" w:rsidR="0063544B" w:rsidRPr="002A009B" w:rsidRDefault="0063544B" w:rsidP="0063544B">
      <w:pPr>
        <w:spacing w:after="240" w:line="360" w:lineRule="auto"/>
        <w:rPr>
          <w:rFonts w:ascii="FangSong" w:eastAsia="FangSong" w:hAnsi="FangSong"/>
          <w:b/>
          <w:color w:val="000000"/>
          <w:sz w:val="22"/>
          <w:szCs w:val="21"/>
        </w:rPr>
      </w:pPr>
      <w:r w:rsidRPr="002A009B">
        <w:rPr>
          <w:rFonts w:ascii="FangSong" w:eastAsia="FangSong" w:hAnsi="FangSong" w:hint="eastAsia"/>
          <w:b/>
          <w:color w:val="000000"/>
          <w:sz w:val="22"/>
          <w:szCs w:val="21"/>
        </w:rPr>
        <w:t>23.2</w:t>
      </w:r>
      <w:r w:rsidRPr="002A009B">
        <w:rPr>
          <w:rFonts w:ascii="FangSong" w:eastAsia="FangSong" w:hAnsi="FangSong" w:hint="eastAsia"/>
          <w:color w:val="000000"/>
          <w:sz w:val="22"/>
          <w:szCs w:val="21"/>
        </w:rPr>
        <w:t>本合同应在双方签字后生效。</w:t>
      </w:r>
    </w:p>
    <w:p w14:paraId="1EFC8EDB" w14:textId="77777777" w:rsidR="0063544B" w:rsidRPr="002A009B" w:rsidRDefault="0063544B" w:rsidP="0063544B">
      <w:pPr>
        <w:spacing w:after="240"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双方在上述日期根据各自的法律签署本协议。</w:t>
      </w:r>
    </w:p>
    <w:p w14:paraId="5A011EEE" w14:textId="371D94EB" w:rsidR="00007FA9" w:rsidRDefault="0063544B" w:rsidP="0063544B">
      <w:pPr>
        <w:spacing w:after="240" w:line="360" w:lineRule="auto"/>
        <w:rPr>
          <w:rFonts w:ascii="FangSong" w:eastAsia="FangSong" w:hAnsi="FangSong"/>
          <w:color w:val="000000"/>
          <w:szCs w:val="21"/>
        </w:rPr>
      </w:pPr>
      <w:r w:rsidRPr="002A009B">
        <w:rPr>
          <w:rFonts w:ascii="FangSong" w:eastAsia="FangSong" w:hAnsi="FangSong" w:hint="eastAsia"/>
          <w:color w:val="000000"/>
          <w:sz w:val="22"/>
          <w:szCs w:val="21"/>
        </w:rPr>
        <w:t xml:space="preserve">甲方（盖章）：____________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乙方（盖章）：_____________</w:t>
      </w:r>
      <w:r w:rsidRPr="002A009B">
        <w:rPr>
          <w:rFonts w:ascii="FangSong" w:eastAsia="FangSong" w:hAnsi="FangSong" w:hint="eastAsia"/>
          <w:color w:val="000000"/>
          <w:sz w:val="22"/>
          <w:szCs w:val="21"/>
        </w:rPr>
        <w:br/>
        <w:t>地址：____________________　　          地址：_____________________</w:t>
      </w:r>
      <w:r w:rsidRPr="002A009B">
        <w:rPr>
          <w:rFonts w:ascii="FangSong" w:eastAsia="FangSong" w:hAnsi="FangSong" w:hint="eastAsia"/>
          <w:color w:val="000000"/>
          <w:sz w:val="22"/>
          <w:szCs w:val="21"/>
        </w:rPr>
        <w:b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（签字）：</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 xml:space="preserve">（签字）：________　        </w:t>
      </w:r>
      <w:r w:rsidRPr="002A009B">
        <w:rPr>
          <w:rFonts w:ascii="FangSong" w:eastAsia="FangSong" w:hAnsi="FangSong" w:hint="eastAsia"/>
          <w:color w:val="000000"/>
          <w:sz w:val="22"/>
          <w:szCs w:val="21"/>
        </w:rPr>
        <w:br/>
        <w:t xml:space="preserve">电话：____________________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电话：_____________________</w:t>
      </w:r>
      <w:r w:rsidRPr="002A009B">
        <w:rPr>
          <w:rFonts w:ascii="FangSong" w:eastAsia="FangSong" w:hAnsi="FangSong" w:hint="eastAsia"/>
          <w:color w:val="000000"/>
          <w:sz w:val="22"/>
          <w:szCs w:val="21"/>
        </w:rPr>
        <w:br/>
        <w:t>_________年____</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月_______日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_________年____月_______</w:t>
      </w:r>
      <w:r w:rsidRPr="002A009B">
        <w:rPr>
          <w:rFonts w:ascii="FangSong" w:eastAsia="FangSong" w:hAnsi="FangSong" w:hint="eastAsia"/>
          <w:color w:val="000000"/>
          <w:szCs w:val="21"/>
        </w:rPr>
        <w:t>日</w:t>
      </w:r>
    </w:p>
    <w:p w14:paraId="23D4D5DF" w14:textId="14A2FB09" w:rsidR="00007FA9" w:rsidRDefault="00007FA9">
      <w:pPr>
        <w:widowControl/>
        <w:jc w:val="left"/>
        <w:rPr>
          <w:rFonts w:ascii="FangSong" w:eastAsia="FangSong" w:hAnsi="FangSong"/>
          <w:color w:val="000000"/>
          <w:szCs w:val="21"/>
        </w:rPr>
      </w:pPr>
      <w:r>
        <w:rPr>
          <w:rFonts w:ascii="FangSong" w:eastAsia="FangSong" w:hAnsi="FangSong"/>
          <w:color w:val="000000"/>
          <w:szCs w:val="21"/>
        </w:rPr>
        <w:br w:type="page"/>
      </w:r>
      <w:r>
        <w:rPr>
          <w:rFonts w:ascii="FangSong" w:eastAsia="FangSong" w:hAnsi="FangSong"/>
          <w:color w:val="000000"/>
          <w:szCs w:val="21"/>
        </w:rPr>
        <w:lastRenderedPageBreak/>
        <w:br w:type="page"/>
      </w:r>
    </w:p>
    <w:p w14:paraId="4B854A48" w14:textId="77777777" w:rsidR="0063544B" w:rsidRPr="002A009B" w:rsidRDefault="0063544B" w:rsidP="00007FA9">
      <w:pPr>
        <w:widowControl/>
        <w:jc w:val="left"/>
        <w:rPr>
          <w:rFonts w:ascii="FangSong" w:eastAsia="FangSong" w:hAnsi="FangSong"/>
          <w:color w:val="000000"/>
          <w:szCs w:val="21"/>
        </w:rPr>
      </w:pPr>
    </w:p>
    <w:p w14:paraId="7087A769" w14:textId="571E00E2" w:rsidR="00D36998" w:rsidRPr="0063544B" w:rsidRDefault="00D36998" w:rsidP="0063544B">
      <w:pPr>
        <w:pStyle w:val="3"/>
        <w:tabs>
          <w:tab w:val="left" w:pos="900"/>
        </w:tabs>
        <w:spacing w:line="360" w:lineRule="auto"/>
        <w:rPr>
          <w:rFonts w:ascii="宋体" w:hAnsi="宋体"/>
          <w:color w:val="000000" w:themeColor="text1"/>
          <w:sz w:val="24"/>
        </w:rPr>
      </w:pPr>
    </w:p>
    <w:p w14:paraId="2E3FC457" w14:textId="7C76B642" w:rsidR="006A2D3A" w:rsidRPr="00C213E6" w:rsidRDefault="006A2D3A" w:rsidP="006A2D3A">
      <w:pPr>
        <w:pStyle w:val="1"/>
        <w:spacing w:before="468" w:after="156"/>
        <w:jc w:val="center"/>
        <w:rPr>
          <w:rFonts w:hAnsi="宋体"/>
          <w:bCs/>
          <w:color w:val="000000" w:themeColor="text1"/>
          <w:sz w:val="24"/>
        </w:rPr>
      </w:pPr>
      <w:bookmarkStart w:id="153" w:name="_Toc163893446"/>
      <w:r w:rsidRPr="00C213E6">
        <w:rPr>
          <w:rFonts w:hAnsi="宋体" w:hint="eastAsia"/>
          <w:bCs/>
          <w:color w:val="000000" w:themeColor="text1"/>
        </w:rPr>
        <w:t>第三章　政府采购合同格式</w:t>
      </w:r>
      <w:bookmarkEnd w:id="153"/>
    </w:p>
    <w:p w14:paraId="5F5C199E" w14:textId="77777777" w:rsidR="006A2D3A" w:rsidRPr="00C213E6" w:rsidRDefault="006A2D3A" w:rsidP="006A2D3A">
      <w:pPr>
        <w:pStyle w:val="2"/>
        <w:spacing w:line="22" w:lineRule="atLeast"/>
        <w:jc w:val="center"/>
        <w:rPr>
          <w:rFonts w:ascii="宋体" w:eastAsia="宋体" w:hAnsi="宋体"/>
          <w:color w:val="000000" w:themeColor="text1"/>
          <w:sz w:val="24"/>
        </w:rPr>
      </w:pPr>
      <w:bookmarkStart w:id="154" w:name="_Hlt487972895"/>
      <w:bookmarkStart w:id="155" w:name="_Toc487900382"/>
      <w:bookmarkEnd w:id="154"/>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156" w:name="_Toc135537938"/>
      <w:bookmarkStart w:id="157" w:name="_Toc135539126"/>
      <w:bookmarkStart w:id="158" w:name="_Toc163893447"/>
      <w:r w:rsidRPr="00C213E6">
        <w:rPr>
          <w:rFonts w:ascii="宋体" w:eastAsia="宋体" w:hAnsi="宋体" w:hint="eastAsia"/>
          <w:color w:val="000000" w:themeColor="text1"/>
          <w:sz w:val="28"/>
        </w:rPr>
        <w:t>政府采购合同</w:t>
      </w:r>
      <w:bookmarkEnd w:id="155"/>
      <w:bookmarkEnd w:id="156"/>
      <w:bookmarkEnd w:id="157"/>
      <w:bookmarkEnd w:id="158"/>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159" w:name="_Toc167500829"/>
      <w:bookmarkStart w:id="160" w:name="_Toc214771991"/>
      <w:bookmarkStart w:id="161" w:name="_Toc412905269"/>
      <w:bookmarkStart w:id="162" w:name="_Toc412905603"/>
      <w:bookmarkStart w:id="163" w:name="_Toc413156474"/>
      <w:r w:rsidRPr="00C213E6">
        <w:rPr>
          <w:rFonts w:ascii="Arial" w:hAnsi="Arial" w:cs="Arial"/>
          <w:color w:val="000000" w:themeColor="text1"/>
          <w:sz w:val="24"/>
        </w:rPr>
        <w:t>合同编号：</w:t>
      </w:r>
      <w:bookmarkEnd w:id="159"/>
      <w:bookmarkEnd w:id="160"/>
      <w:bookmarkEnd w:id="161"/>
      <w:bookmarkEnd w:id="162"/>
      <w:bookmarkEnd w:id="163"/>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0C7A9BEF" w:rsidR="00DF2454" w:rsidRPr="00C213E6" w:rsidRDefault="00F86010" w:rsidP="00DF2454">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货物</w:t>
      </w:r>
      <w:r w:rsidR="00DF2454" w:rsidRPr="00C213E6">
        <w:rPr>
          <w:rFonts w:ascii="Arial" w:hAnsi="Arial" w:cs="Arial"/>
          <w:color w:val="000000" w:themeColor="text1"/>
          <w:sz w:val="24"/>
        </w:rPr>
        <w:t>名称：</w:t>
      </w:r>
      <w:r w:rsidR="00DF2454"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买　　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color w:val="000000" w:themeColor="text1"/>
          <w:sz w:val="24"/>
        </w:rPr>
        <w:t>卖　　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t>合　　　同　　　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包号及名称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a.</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b.</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2B7BFDAF"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d.</w:t>
      </w:r>
      <w:r w:rsidRPr="00C213E6">
        <w:rPr>
          <w:rFonts w:ascii="宋体" w:hAnsi="宋体"/>
          <w:color w:val="000000" w:themeColor="text1"/>
          <w:sz w:val="24"/>
        </w:rPr>
        <w:tab/>
      </w:r>
      <w:r w:rsidR="006D7870">
        <w:rPr>
          <w:rFonts w:ascii="宋体" w:hAnsi="宋体" w:hint="eastAsia"/>
          <w:color w:val="000000" w:themeColor="text1"/>
          <w:sz w:val="24"/>
        </w:rPr>
        <w:t>响应</w:t>
      </w:r>
      <w:r w:rsidRPr="00C213E6">
        <w:rPr>
          <w:rFonts w:ascii="宋体" w:hAnsi="宋体" w:hint="eastAsia"/>
          <w:color w:val="000000" w:themeColor="text1"/>
          <w:sz w:val="24"/>
        </w:rPr>
        <w:t>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e.</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lastRenderedPageBreak/>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3FF0405E" w14:textId="77777777" w:rsidR="004B3BFE" w:rsidRPr="00C213E6"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40D318AA" w14:textId="77777777" w:rsidR="007A5A99" w:rsidRPr="00C213E6" w:rsidRDefault="00485A1B" w:rsidP="00A54DAF">
      <w:pPr>
        <w:pStyle w:val="1"/>
        <w:spacing w:before="468" w:after="156"/>
        <w:jc w:val="center"/>
        <w:rPr>
          <w:rFonts w:ascii="宋体" w:hAnsi="宋体"/>
          <w:color w:val="000000" w:themeColor="text1"/>
          <w:sz w:val="22"/>
          <w:szCs w:val="22"/>
          <w:u w:val="single"/>
        </w:rPr>
      </w:pPr>
      <w:bookmarkStart w:id="164" w:name="_Toc493159777"/>
      <w:r w:rsidRPr="00C213E6">
        <w:rPr>
          <w:rFonts w:hint="eastAsia"/>
          <w:color w:val="000000" w:themeColor="text1"/>
        </w:rPr>
        <w:t>第四部分附件一一响应文件格式</w:t>
      </w:r>
      <w:bookmarkEnd w:id="164"/>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65" w:name="_Toc493159778"/>
      <w:r w:rsidRPr="00C213E6">
        <w:rPr>
          <w:rFonts w:ascii="宋体" w:hAnsi="宋体"/>
          <w:color w:val="000000" w:themeColor="text1"/>
          <w:sz w:val="21"/>
          <w:szCs w:val="21"/>
        </w:rPr>
        <w:t>附件1——</w:t>
      </w:r>
      <w:r w:rsidRPr="00C213E6">
        <w:rPr>
          <w:rFonts w:ascii="宋体" w:hAnsi="宋体" w:hint="eastAsia"/>
          <w:color w:val="000000" w:themeColor="text1"/>
          <w:sz w:val="21"/>
          <w:szCs w:val="21"/>
        </w:rPr>
        <w:t>磋商响应函</w:t>
      </w:r>
      <w:bookmarkEnd w:id="165"/>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pPr>
        <w:rPr>
          <w:rFonts w:ascii="宋体" w:hAnsi="宋体"/>
          <w:color w:val="000000" w:themeColor="text1"/>
          <w:sz w:val="24"/>
        </w:rPr>
      </w:pPr>
    </w:p>
    <w:p w14:paraId="287FBA8B"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pPr>
        <w:spacing w:line="360" w:lineRule="exact"/>
        <w:jc w:val="center"/>
        <w:rPr>
          <w:rFonts w:ascii="宋体" w:hAnsi="宋体"/>
          <w:color w:val="000000" w:themeColor="text1"/>
          <w:sz w:val="24"/>
        </w:rPr>
      </w:pPr>
    </w:p>
    <w:p w14:paraId="53C8004B" w14:textId="77777777" w:rsidR="007A5A99" w:rsidRPr="00C213E6" w:rsidRDefault="00485A1B" w:rsidP="00A54DAF">
      <w:pPr>
        <w:adjustRightInd w:val="0"/>
        <w:snapToGrid w:val="0"/>
        <w:spacing w:line="400" w:lineRule="exact"/>
        <w:ind w:firstLineChars="1300" w:firstLine="3120"/>
        <w:rPr>
          <w:rFonts w:ascii="宋体" w:hAnsi="宋体"/>
          <w:color w:val="000000" w:themeColor="text1"/>
          <w:sz w:val="32"/>
        </w:rPr>
      </w:pPr>
      <w:r w:rsidRPr="00C213E6">
        <w:rPr>
          <w:rFonts w:ascii="宋体" w:hAnsi="宋体" w:hint="eastAsia"/>
          <w:color w:val="000000" w:themeColor="text1"/>
          <w:sz w:val="24"/>
        </w:rPr>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8"/>
          <w:footerReference w:type="default" r:id="rId19"/>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66"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66"/>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67" w:name="_Toc415213893"/>
      <w:bookmarkStart w:id="168" w:name="_Toc493159780"/>
      <w:r w:rsidRPr="00C213E6">
        <w:rPr>
          <w:rFonts w:ascii="宋体" w:hAnsi="宋体" w:hint="eastAsia"/>
          <w:color w:val="000000" w:themeColor="text1"/>
          <w:sz w:val="21"/>
          <w:szCs w:val="21"/>
        </w:rPr>
        <w:lastRenderedPageBreak/>
        <w:t>附件3——磋商报价明细表</w:t>
      </w:r>
      <w:bookmarkEnd w:id="167"/>
      <w:bookmarkEnd w:id="168"/>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5EE1FC7D" w14:textId="77777777" w:rsidR="007A5A99" w:rsidRPr="00C213E6" w:rsidRDefault="00485A1B">
      <w:pPr>
        <w:snapToGrid w:val="0"/>
        <w:rPr>
          <w:rFonts w:ascii="宋体" w:hAnsi="宋体"/>
          <w:color w:val="000000" w:themeColor="text1"/>
          <w:sz w:val="24"/>
          <w:u w:val="single"/>
        </w:rPr>
      </w:pPr>
      <w:r w:rsidRPr="00C213E6">
        <w:rPr>
          <w:rFonts w:ascii="宋体" w:hAnsi="宋体" w:hint="eastAsia"/>
          <w:color w:val="000000" w:themeColor="text1"/>
          <w:spacing w:val="12"/>
          <w:sz w:val="24"/>
        </w:rPr>
        <w:t>项目名称:项目编号:</w:t>
      </w:r>
      <w:r w:rsidRPr="00C213E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C213E6" w14:paraId="723C2FA9" w14:textId="77777777" w:rsidTr="00C67AE5">
        <w:tc>
          <w:tcPr>
            <w:tcW w:w="828" w:type="dxa"/>
          </w:tcPr>
          <w:p w14:paraId="1EA0399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序号</w:t>
            </w:r>
          </w:p>
        </w:tc>
        <w:tc>
          <w:tcPr>
            <w:tcW w:w="3200" w:type="dxa"/>
          </w:tcPr>
          <w:p w14:paraId="03CE9BE5"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名称</w:t>
            </w:r>
          </w:p>
        </w:tc>
        <w:tc>
          <w:tcPr>
            <w:tcW w:w="1388" w:type="dxa"/>
          </w:tcPr>
          <w:p w14:paraId="283F5697"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数量</w:t>
            </w:r>
          </w:p>
        </w:tc>
        <w:tc>
          <w:tcPr>
            <w:tcW w:w="1739" w:type="dxa"/>
            <w:gridSpan w:val="3"/>
            <w:vAlign w:val="center"/>
          </w:tcPr>
          <w:p w14:paraId="20E9B3C0"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开发商名称</w:t>
            </w:r>
          </w:p>
        </w:tc>
        <w:tc>
          <w:tcPr>
            <w:tcW w:w="2038" w:type="dxa"/>
          </w:tcPr>
          <w:p w14:paraId="40A19EDF"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单价</w:t>
            </w:r>
          </w:p>
        </w:tc>
        <w:tc>
          <w:tcPr>
            <w:tcW w:w="1260" w:type="dxa"/>
          </w:tcPr>
          <w:p w14:paraId="1358ADD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总价</w:t>
            </w:r>
          </w:p>
        </w:tc>
        <w:tc>
          <w:tcPr>
            <w:tcW w:w="2435" w:type="dxa"/>
          </w:tcPr>
          <w:p w14:paraId="4C1239B2"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备注</w:t>
            </w:r>
          </w:p>
        </w:tc>
      </w:tr>
      <w:tr w:rsidR="00863862" w:rsidRPr="00C213E6" w14:paraId="5DA4347F" w14:textId="77777777" w:rsidTr="00C67AE5">
        <w:tc>
          <w:tcPr>
            <w:tcW w:w="828" w:type="dxa"/>
          </w:tcPr>
          <w:p w14:paraId="09FD69F9"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1.</w:t>
            </w:r>
          </w:p>
        </w:tc>
        <w:tc>
          <w:tcPr>
            <w:tcW w:w="3200" w:type="dxa"/>
          </w:tcPr>
          <w:p w14:paraId="59D7276F" w14:textId="3C5C4039"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货物</w:t>
            </w:r>
          </w:p>
        </w:tc>
        <w:tc>
          <w:tcPr>
            <w:tcW w:w="1388" w:type="dxa"/>
          </w:tcPr>
          <w:p w14:paraId="2E10AD16" w14:textId="77777777" w:rsidR="00CF66E7" w:rsidRPr="00C213E6" w:rsidRDefault="00CF66E7" w:rsidP="00C67AE5">
            <w:pPr>
              <w:rPr>
                <w:rFonts w:ascii="宋体" w:hAnsi="宋体"/>
                <w:color w:val="000000" w:themeColor="text1"/>
                <w:sz w:val="24"/>
                <w:szCs w:val="20"/>
              </w:rPr>
            </w:pPr>
          </w:p>
        </w:tc>
        <w:tc>
          <w:tcPr>
            <w:tcW w:w="1739" w:type="dxa"/>
            <w:gridSpan w:val="3"/>
          </w:tcPr>
          <w:p w14:paraId="50CCDDB6" w14:textId="77777777" w:rsidR="00CF66E7" w:rsidRPr="00C213E6" w:rsidRDefault="00CF66E7" w:rsidP="00C67AE5">
            <w:pPr>
              <w:rPr>
                <w:rFonts w:ascii="宋体" w:hAnsi="宋体"/>
                <w:color w:val="000000" w:themeColor="text1"/>
                <w:sz w:val="24"/>
                <w:szCs w:val="20"/>
              </w:rPr>
            </w:pPr>
          </w:p>
        </w:tc>
        <w:tc>
          <w:tcPr>
            <w:tcW w:w="2038" w:type="dxa"/>
          </w:tcPr>
          <w:p w14:paraId="5E627C36" w14:textId="77777777" w:rsidR="00CF66E7" w:rsidRPr="00C213E6" w:rsidRDefault="00CF66E7" w:rsidP="00C67AE5">
            <w:pPr>
              <w:rPr>
                <w:rFonts w:ascii="宋体" w:hAnsi="宋体"/>
                <w:color w:val="000000" w:themeColor="text1"/>
                <w:sz w:val="24"/>
                <w:szCs w:val="20"/>
              </w:rPr>
            </w:pPr>
          </w:p>
        </w:tc>
        <w:tc>
          <w:tcPr>
            <w:tcW w:w="1260" w:type="dxa"/>
          </w:tcPr>
          <w:p w14:paraId="03440F71" w14:textId="77777777" w:rsidR="00CF66E7" w:rsidRPr="00C213E6" w:rsidRDefault="00CF66E7" w:rsidP="00C67AE5">
            <w:pPr>
              <w:rPr>
                <w:rFonts w:ascii="宋体" w:hAnsi="宋体"/>
                <w:color w:val="000000" w:themeColor="text1"/>
                <w:sz w:val="24"/>
                <w:szCs w:val="20"/>
              </w:rPr>
            </w:pPr>
          </w:p>
        </w:tc>
        <w:tc>
          <w:tcPr>
            <w:tcW w:w="2435" w:type="dxa"/>
          </w:tcPr>
          <w:p w14:paraId="65112423" w14:textId="77777777" w:rsidR="00CF66E7" w:rsidRPr="00C213E6" w:rsidRDefault="00CF66E7" w:rsidP="00C67AE5">
            <w:pPr>
              <w:rPr>
                <w:rFonts w:ascii="宋体" w:hAnsi="宋体"/>
                <w:color w:val="000000" w:themeColor="text1"/>
                <w:sz w:val="24"/>
                <w:szCs w:val="20"/>
              </w:rPr>
            </w:pPr>
          </w:p>
        </w:tc>
      </w:tr>
      <w:tr w:rsidR="00863862" w:rsidRPr="00C213E6" w14:paraId="20970F66" w14:textId="77777777" w:rsidTr="00C67AE5">
        <w:tc>
          <w:tcPr>
            <w:tcW w:w="828" w:type="dxa"/>
          </w:tcPr>
          <w:p w14:paraId="7F7EDE8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2.</w:t>
            </w:r>
          </w:p>
        </w:tc>
        <w:tc>
          <w:tcPr>
            <w:tcW w:w="3200" w:type="dxa"/>
          </w:tcPr>
          <w:p w14:paraId="412CAF13" w14:textId="5B45A4DF"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运输</w:t>
            </w:r>
            <w:r w:rsidR="00CF66E7" w:rsidRPr="00C213E6">
              <w:rPr>
                <w:rFonts w:ascii="宋体" w:hAnsi="宋体" w:hint="eastAsia"/>
                <w:color w:val="000000" w:themeColor="text1"/>
                <w:sz w:val="24"/>
                <w:szCs w:val="20"/>
              </w:rPr>
              <w:t>费用</w:t>
            </w:r>
          </w:p>
        </w:tc>
        <w:tc>
          <w:tcPr>
            <w:tcW w:w="1388" w:type="dxa"/>
          </w:tcPr>
          <w:p w14:paraId="6A453C73" w14:textId="77777777" w:rsidR="00CF66E7" w:rsidRPr="00C213E6" w:rsidRDefault="00CF66E7" w:rsidP="00C67AE5">
            <w:pPr>
              <w:rPr>
                <w:rFonts w:ascii="宋体" w:hAnsi="宋体"/>
                <w:color w:val="000000" w:themeColor="text1"/>
                <w:sz w:val="24"/>
                <w:szCs w:val="20"/>
              </w:rPr>
            </w:pPr>
          </w:p>
        </w:tc>
        <w:tc>
          <w:tcPr>
            <w:tcW w:w="1739" w:type="dxa"/>
            <w:gridSpan w:val="3"/>
          </w:tcPr>
          <w:p w14:paraId="7D2CEBBA" w14:textId="77777777" w:rsidR="00CF66E7" w:rsidRPr="00C213E6" w:rsidRDefault="00CF66E7" w:rsidP="00C67AE5">
            <w:pPr>
              <w:rPr>
                <w:rFonts w:ascii="宋体" w:hAnsi="宋体"/>
                <w:color w:val="000000" w:themeColor="text1"/>
                <w:sz w:val="24"/>
                <w:szCs w:val="20"/>
              </w:rPr>
            </w:pPr>
          </w:p>
        </w:tc>
        <w:tc>
          <w:tcPr>
            <w:tcW w:w="2038" w:type="dxa"/>
          </w:tcPr>
          <w:p w14:paraId="3F5C4A9D" w14:textId="77777777" w:rsidR="00CF66E7" w:rsidRPr="00C213E6" w:rsidRDefault="00CF66E7" w:rsidP="00C67AE5">
            <w:pPr>
              <w:rPr>
                <w:rFonts w:ascii="宋体" w:hAnsi="宋体"/>
                <w:color w:val="000000" w:themeColor="text1"/>
                <w:sz w:val="24"/>
                <w:szCs w:val="20"/>
              </w:rPr>
            </w:pPr>
          </w:p>
        </w:tc>
        <w:tc>
          <w:tcPr>
            <w:tcW w:w="1260" w:type="dxa"/>
          </w:tcPr>
          <w:p w14:paraId="52A72F3E" w14:textId="77777777" w:rsidR="00CF66E7" w:rsidRPr="00C213E6" w:rsidRDefault="00CF66E7" w:rsidP="00C67AE5">
            <w:pPr>
              <w:rPr>
                <w:rFonts w:ascii="宋体" w:hAnsi="宋体"/>
                <w:color w:val="000000" w:themeColor="text1"/>
                <w:sz w:val="24"/>
                <w:szCs w:val="20"/>
              </w:rPr>
            </w:pPr>
          </w:p>
        </w:tc>
        <w:tc>
          <w:tcPr>
            <w:tcW w:w="2435" w:type="dxa"/>
          </w:tcPr>
          <w:p w14:paraId="72CC3EED" w14:textId="77777777" w:rsidR="00CF66E7" w:rsidRPr="00C213E6" w:rsidRDefault="00CF66E7" w:rsidP="00C67AE5">
            <w:pPr>
              <w:rPr>
                <w:rFonts w:ascii="宋体" w:hAnsi="宋体"/>
                <w:color w:val="000000" w:themeColor="text1"/>
                <w:sz w:val="24"/>
                <w:szCs w:val="20"/>
              </w:rPr>
            </w:pPr>
          </w:p>
        </w:tc>
      </w:tr>
      <w:tr w:rsidR="00863862" w:rsidRPr="00C213E6" w14:paraId="778157EA" w14:textId="77777777" w:rsidTr="00C67AE5">
        <w:tc>
          <w:tcPr>
            <w:tcW w:w="828" w:type="dxa"/>
          </w:tcPr>
          <w:p w14:paraId="5E3674E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3.</w:t>
            </w:r>
          </w:p>
        </w:tc>
        <w:tc>
          <w:tcPr>
            <w:tcW w:w="3200" w:type="dxa"/>
          </w:tcPr>
          <w:p w14:paraId="6A307CC4" w14:textId="49D5C95B"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人员费用</w:t>
            </w:r>
          </w:p>
        </w:tc>
        <w:tc>
          <w:tcPr>
            <w:tcW w:w="1388" w:type="dxa"/>
          </w:tcPr>
          <w:p w14:paraId="612F4EC8" w14:textId="77777777" w:rsidR="00CF66E7" w:rsidRPr="00C213E6" w:rsidRDefault="00CF66E7" w:rsidP="00C67AE5">
            <w:pPr>
              <w:rPr>
                <w:rFonts w:ascii="宋体" w:hAnsi="宋体"/>
                <w:color w:val="000000" w:themeColor="text1"/>
                <w:sz w:val="24"/>
                <w:szCs w:val="20"/>
              </w:rPr>
            </w:pPr>
          </w:p>
        </w:tc>
        <w:tc>
          <w:tcPr>
            <w:tcW w:w="1739" w:type="dxa"/>
            <w:gridSpan w:val="3"/>
          </w:tcPr>
          <w:p w14:paraId="6EEE37DA" w14:textId="77777777" w:rsidR="00CF66E7" w:rsidRPr="00C213E6" w:rsidRDefault="00CF66E7" w:rsidP="00C67AE5">
            <w:pPr>
              <w:rPr>
                <w:rFonts w:ascii="宋体" w:hAnsi="宋体"/>
                <w:color w:val="000000" w:themeColor="text1"/>
                <w:sz w:val="24"/>
                <w:szCs w:val="20"/>
              </w:rPr>
            </w:pPr>
          </w:p>
        </w:tc>
        <w:tc>
          <w:tcPr>
            <w:tcW w:w="2038" w:type="dxa"/>
          </w:tcPr>
          <w:p w14:paraId="43E1A74C" w14:textId="77777777" w:rsidR="00CF66E7" w:rsidRPr="00C213E6" w:rsidRDefault="00CF66E7" w:rsidP="00C67AE5">
            <w:pPr>
              <w:rPr>
                <w:rFonts w:ascii="宋体" w:hAnsi="宋体"/>
                <w:color w:val="000000" w:themeColor="text1"/>
                <w:sz w:val="24"/>
                <w:szCs w:val="20"/>
              </w:rPr>
            </w:pPr>
          </w:p>
        </w:tc>
        <w:tc>
          <w:tcPr>
            <w:tcW w:w="1260" w:type="dxa"/>
          </w:tcPr>
          <w:p w14:paraId="42DBE740" w14:textId="77777777" w:rsidR="00CF66E7" w:rsidRPr="00C213E6" w:rsidRDefault="00CF66E7" w:rsidP="00C67AE5">
            <w:pPr>
              <w:rPr>
                <w:rFonts w:ascii="宋体" w:hAnsi="宋体"/>
                <w:color w:val="000000" w:themeColor="text1"/>
                <w:sz w:val="24"/>
                <w:szCs w:val="20"/>
              </w:rPr>
            </w:pPr>
          </w:p>
        </w:tc>
        <w:tc>
          <w:tcPr>
            <w:tcW w:w="2435" w:type="dxa"/>
          </w:tcPr>
          <w:p w14:paraId="09435786" w14:textId="77777777" w:rsidR="00CF66E7" w:rsidRPr="00C213E6" w:rsidRDefault="00CF66E7" w:rsidP="00C67AE5">
            <w:pPr>
              <w:rPr>
                <w:rFonts w:ascii="宋体" w:hAnsi="宋体"/>
                <w:color w:val="000000" w:themeColor="text1"/>
                <w:sz w:val="24"/>
                <w:szCs w:val="20"/>
              </w:rPr>
            </w:pPr>
          </w:p>
        </w:tc>
      </w:tr>
      <w:tr w:rsidR="00863862" w:rsidRPr="00C213E6" w14:paraId="473492DE" w14:textId="77777777" w:rsidTr="00C67AE5">
        <w:tc>
          <w:tcPr>
            <w:tcW w:w="828" w:type="dxa"/>
          </w:tcPr>
          <w:p w14:paraId="67BA8743" w14:textId="51A064FE"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C213E6">
              <w:rPr>
                <w:rFonts w:ascii="宋体" w:hAnsi="宋体" w:hint="eastAsia"/>
                <w:color w:val="000000" w:themeColor="text1"/>
                <w:sz w:val="24"/>
                <w:szCs w:val="20"/>
              </w:rPr>
              <w:t>.</w:t>
            </w:r>
          </w:p>
        </w:tc>
        <w:tc>
          <w:tcPr>
            <w:tcW w:w="3200" w:type="dxa"/>
          </w:tcPr>
          <w:p w14:paraId="79E40A3A"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安装、调试、检验</w:t>
            </w:r>
          </w:p>
        </w:tc>
        <w:tc>
          <w:tcPr>
            <w:tcW w:w="1388" w:type="dxa"/>
          </w:tcPr>
          <w:p w14:paraId="3C693AB2" w14:textId="77777777" w:rsidR="00CF66E7" w:rsidRPr="00C213E6" w:rsidRDefault="00CF66E7" w:rsidP="00C67AE5">
            <w:pPr>
              <w:rPr>
                <w:rFonts w:ascii="宋体" w:hAnsi="宋体"/>
                <w:color w:val="000000" w:themeColor="text1"/>
                <w:sz w:val="24"/>
                <w:szCs w:val="20"/>
              </w:rPr>
            </w:pPr>
          </w:p>
        </w:tc>
        <w:tc>
          <w:tcPr>
            <w:tcW w:w="1739" w:type="dxa"/>
            <w:gridSpan w:val="3"/>
          </w:tcPr>
          <w:p w14:paraId="2BFDA099" w14:textId="77777777" w:rsidR="00CF66E7" w:rsidRPr="00C213E6" w:rsidRDefault="00CF66E7" w:rsidP="00C67AE5">
            <w:pPr>
              <w:rPr>
                <w:rFonts w:ascii="宋体" w:hAnsi="宋体"/>
                <w:color w:val="000000" w:themeColor="text1"/>
                <w:sz w:val="24"/>
                <w:szCs w:val="20"/>
              </w:rPr>
            </w:pPr>
          </w:p>
        </w:tc>
        <w:tc>
          <w:tcPr>
            <w:tcW w:w="2038" w:type="dxa"/>
          </w:tcPr>
          <w:p w14:paraId="3C06D092" w14:textId="77777777" w:rsidR="00CF66E7" w:rsidRPr="00C213E6" w:rsidRDefault="00CF66E7" w:rsidP="00C67AE5">
            <w:pPr>
              <w:rPr>
                <w:rFonts w:ascii="宋体" w:hAnsi="宋体"/>
                <w:color w:val="000000" w:themeColor="text1"/>
                <w:sz w:val="24"/>
                <w:szCs w:val="20"/>
              </w:rPr>
            </w:pPr>
          </w:p>
        </w:tc>
        <w:tc>
          <w:tcPr>
            <w:tcW w:w="1260" w:type="dxa"/>
          </w:tcPr>
          <w:p w14:paraId="6C7C3359" w14:textId="77777777" w:rsidR="00CF66E7" w:rsidRPr="00C213E6" w:rsidRDefault="00CF66E7" w:rsidP="00C67AE5">
            <w:pPr>
              <w:rPr>
                <w:rFonts w:ascii="宋体" w:hAnsi="宋体"/>
                <w:color w:val="000000" w:themeColor="text1"/>
                <w:sz w:val="24"/>
                <w:szCs w:val="20"/>
              </w:rPr>
            </w:pPr>
          </w:p>
        </w:tc>
        <w:tc>
          <w:tcPr>
            <w:tcW w:w="2435" w:type="dxa"/>
          </w:tcPr>
          <w:p w14:paraId="73CAD404" w14:textId="77777777" w:rsidR="00CF66E7" w:rsidRPr="00C213E6" w:rsidRDefault="00CF66E7" w:rsidP="00C67AE5">
            <w:pPr>
              <w:rPr>
                <w:rFonts w:ascii="宋体" w:hAnsi="宋体"/>
                <w:color w:val="000000" w:themeColor="text1"/>
                <w:sz w:val="24"/>
                <w:szCs w:val="20"/>
              </w:rPr>
            </w:pPr>
          </w:p>
        </w:tc>
      </w:tr>
      <w:tr w:rsidR="00863862" w:rsidRPr="00C213E6" w14:paraId="5FFEEC7C" w14:textId="77777777" w:rsidTr="00C67AE5">
        <w:tc>
          <w:tcPr>
            <w:tcW w:w="828" w:type="dxa"/>
          </w:tcPr>
          <w:p w14:paraId="46F31A67" w14:textId="2BE0043D"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C213E6">
              <w:rPr>
                <w:rFonts w:ascii="宋体" w:hAnsi="宋体" w:hint="eastAsia"/>
                <w:color w:val="000000" w:themeColor="text1"/>
                <w:sz w:val="24"/>
                <w:szCs w:val="20"/>
              </w:rPr>
              <w:t>.</w:t>
            </w:r>
          </w:p>
        </w:tc>
        <w:tc>
          <w:tcPr>
            <w:tcW w:w="3200" w:type="dxa"/>
          </w:tcPr>
          <w:p w14:paraId="7748AD64"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培训</w:t>
            </w:r>
          </w:p>
        </w:tc>
        <w:tc>
          <w:tcPr>
            <w:tcW w:w="1388" w:type="dxa"/>
          </w:tcPr>
          <w:p w14:paraId="3A30DC93" w14:textId="77777777" w:rsidR="00CF66E7" w:rsidRPr="00C213E6" w:rsidRDefault="00CF66E7" w:rsidP="00C67AE5">
            <w:pPr>
              <w:rPr>
                <w:rFonts w:ascii="宋体" w:hAnsi="宋体"/>
                <w:color w:val="000000" w:themeColor="text1"/>
                <w:sz w:val="24"/>
                <w:szCs w:val="20"/>
              </w:rPr>
            </w:pPr>
          </w:p>
        </w:tc>
        <w:tc>
          <w:tcPr>
            <w:tcW w:w="1739" w:type="dxa"/>
            <w:gridSpan w:val="3"/>
          </w:tcPr>
          <w:p w14:paraId="7F8AC7FE" w14:textId="77777777" w:rsidR="00CF66E7" w:rsidRPr="00C213E6" w:rsidRDefault="00CF66E7" w:rsidP="00C67AE5">
            <w:pPr>
              <w:rPr>
                <w:rFonts w:ascii="宋体" w:hAnsi="宋体"/>
                <w:color w:val="000000" w:themeColor="text1"/>
                <w:sz w:val="24"/>
                <w:szCs w:val="20"/>
              </w:rPr>
            </w:pPr>
          </w:p>
        </w:tc>
        <w:tc>
          <w:tcPr>
            <w:tcW w:w="2038" w:type="dxa"/>
          </w:tcPr>
          <w:p w14:paraId="0A275E40" w14:textId="77777777" w:rsidR="00CF66E7" w:rsidRPr="00C213E6" w:rsidRDefault="00CF66E7" w:rsidP="00C67AE5">
            <w:pPr>
              <w:rPr>
                <w:rFonts w:ascii="宋体" w:hAnsi="宋体"/>
                <w:color w:val="000000" w:themeColor="text1"/>
                <w:sz w:val="24"/>
                <w:szCs w:val="20"/>
              </w:rPr>
            </w:pPr>
          </w:p>
        </w:tc>
        <w:tc>
          <w:tcPr>
            <w:tcW w:w="1260" w:type="dxa"/>
          </w:tcPr>
          <w:p w14:paraId="23578436" w14:textId="77777777" w:rsidR="00CF66E7" w:rsidRPr="00C213E6" w:rsidRDefault="00CF66E7" w:rsidP="00C67AE5">
            <w:pPr>
              <w:rPr>
                <w:rFonts w:ascii="宋体" w:hAnsi="宋体"/>
                <w:color w:val="000000" w:themeColor="text1"/>
                <w:sz w:val="24"/>
                <w:szCs w:val="20"/>
              </w:rPr>
            </w:pPr>
          </w:p>
        </w:tc>
        <w:tc>
          <w:tcPr>
            <w:tcW w:w="2435" w:type="dxa"/>
          </w:tcPr>
          <w:p w14:paraId="6F77BF9D" w14:textId="77777777" w:rsidR="00CF66E7" w:rsidRPr="00C213E6" w:rsidRDefault="00CF66E7" w:rsidP="00C67AE5">
            <w:pPr>
              <w:rPr>
                <w:rFonts w:ascii="宋体" w:hAnsi="宋体"/>
                <w:color w:val="000000" w:themeColor="text1"/>
                <w:sz w:val="24"/>
                <w:szCs w:val="20"/>
              </w:rPr>
            </w:pPr>
          </w:p>
        </w:tc>
      </w:tr>
      <w:tr w:rsidR="00863862" w:rsidRPr="00C213E6" w14:paraId="496D9189" w14:textId="77777777" w:rsidTr="00C67AE5">
        <w:tc>
          <w:tcPr>
            <w:tcW w:w="828" w:type="dxa"/>
          </w:tcPr>
          <w:p w14:paraId="51C33407" w14:textId="04819F1C"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w:t>
            </w:r>
          </w:p>
        </w:tc>
        <w:tc>
          <w:tcPr>
            <w:tcW w:w="3200" w:type="dxa"/>
          </w:tcPr>
          <w:p w14:paraId="48AFC85C"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技术服务</w:t>
            </w:r>
          </w:p>
        </w:tc>
        <w:tc>
          <w:tcPr>
            <w:tcW w:w="1388" w:type="dxa"/>
          </w:tcPr>
          <w:p w14:paraId="1AA646C5" w14:textId="77777777" w:rsidR="00CF66E7" w:rsidRPr="00C213E6" w:rsidRDefault="00CF66E7" w:rsidP="00C67AE5">
            <w:pPr>
              <w:rPr>
                <w:rFonts w:ascii="宋体" w:hAnsi="宋体"/>
                <w:color w:val="000000" w:themeColor="text1"/>
                <w:sz w:val="24"/>
                <w:szCs w:val="20"/>
              </w:rPr>
            </w:pPr>
          </w:p>
        </w:tc>
        <w:tc>
          <w:tcPr>
            <w:tcW w:w="1739" w:type="dxa"/>
            <w:gridSpan w:val="3"/>
          </w:tcPr>
          <w:p w14:paraId="77F5A2C5" w14:textId="77777777" w:rsidR="00CF66E7" w:rsidRPr="00C213E6" w:rsidRDefault="00CF66E7" w:rsidP="00C67AE5">
            <w:pPr>
              <w:rPr>
                <w:rFonts w:ascii="宋体" w:hAnsi="宋体"/>
                <w:color w:val="000000" w:themeColor="text1"/>
                <w:sz w:val="24"/>
                <w:szCs w:val="20"/>
              </w:rPr>
            </w:pPr>
          </w:p>
        </w:tc>
        <w:tc>
          <w:tcPr>
            <w:tcW w:w="2038" w:type="dxa"/>
          </w:tcPr>
          <w:p w14:paraId="25724A0B" w14:textId="77777777" w:rsidR="00CF66E7" w:rsidRPr="00C213E6" w:rsidRDefault="00CF66E7" w:rsidP="00C67AE5">
            <w:pPr>
              <w:rPr>
                <w:rFonts w:ascii="宋体" w:hAnsi="宋体"/>
                <w:color w:val="000000" w:themeColor="text1"/>
                <w:sz w:val="24"/>
                <w:szCs w:val="20"/>
              </w:rPr>
            </w:pPr>
          </w:p>
        </w:tc>
        <w:tc>
          <w:tcPr>
            <w:tcW w:w="1260" w:type="dxa"/>
          </w:tcPr>
          <w:p w14:paraId="2C8F3FD2" w14:textId="77777777" w:rsidR="00CF66E7" w:rsidRPr="00C213E6" w:rsidRDefault="00CF66E7" w:rsidP="00C67AE5">
            <w:pPr>
              <w:rPr>
                <w:rFonts w:ascii="宋体" w:hAnsi="宋体"/>
                <w:color w:val="000000" w:themeColor="text1"/>
                <w:sz w:val="24"/>
                <w:szCs w:val="20"/>
              </w:rPr>
            </w:pPr>
          </w:p>
        </w:tc>
        <w:tc>
          <w:tcPr>
            <w:tcW w:w="2435" w:type="dxa"/>
          </w:tcPr>
          <w:p w14:paraId="0E901B22" w14:textId="77777777" w:rsidR="00CF66E7" w:rsidRPr="00C213E6" w:rsidRDefault="00CF66E7" w:rsidP="00C67AE5">
            <w:pPr>
              <w:rPr>
                <w:rFonts w:ascii="宋体" w:hAnsi="宋体"/>
                <w:color w:val="000000" w:themeColor="text1"/>
                <w:sz w:val="24"/>
                <w:szCs w:val="20"/>
              </w:rPr>
            </w:pPr>
          </w:p>
        </w:tc>
      </w:tr>
      <w:tr w:rsidR="00F86010" w:rsidRPr="00C213E6" w14:paraId="02795AB1" w14:textId="77777777" w:rsidTr="00C67AE5">
        <w:tc>
          <w:tcPr>
            <w:tcW w:w="828" w:type="dxa"/>
          </w:tcPr>
          <w:p w14:paraId="72C2C5FA" w14:textId="0B3B3F74" w:rsidR="00F86010" w:rsidRDefault="00E24097" w:rsidP="00F86010">
            <w:pPr>
              <w:jc w:val="center"/>
              <w:rPr>
                <w:rFonts w:ascii="宋体" w:hAnsi="宋体"/>
                <w:color w:val="000000" w:themeColor="text1"/>
                <w:sz w:val="24"/>
                <w:szCs w:val="20"/>
              </w:rPr>
            </w:pPr>
            <w:r>
              <w:rPr>
                <w:rFonts w:ascii="宋体" w:hAnsi="宋体"/>
                <w:color w:val="000000" w:themeColor="text1"/>
                <w:sz w:val="24"/>
                <w:szCs w:val="20"/>
              </w:rPr>
              <w:t>7</w:t>
            </w:r>
            <w:r w:rsidR="00F86010" w:rsidRPr="00C213E6">
              <w:rPr>
                <w:rFonts w:ascii="宋体" w:hAnsi="宋体" w:hint="eastAsia"/>
                <w:color w:val="000000" w:themeColor="text1"/>
                <w:sz w:val="24"/>
                <w:szCs w:val="20"/>
              </w:rPr>
              <w:t>.</w:t>
            </w:r>
          </w:p>
        </w:tc>
        <w:tc>
          <w:tcPr>
            <w:tcW w:w="3200" w:type="dxa"/>
          </w:tcPr>
          <w:p w14:paraId="3531FA76" w14:textId="22D424D9"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试运行费用</w:t>
            </w:r>
          </w:p>
        </w:tc>
        <w:tc>
          <w:tcPr>
            <w:tcW w:w="1388" w:type="dxa"/>
          </w:tcPr>
          <w:p w14:paraId="59625768" w14:textId="77777777" w:rsidR="00F86010" w:rsidRPr="00C213E6" w:rsidRDefault="00F86010" w:rsidP="00F86010">
            <w:pPr>
              <w:rPr>
                <w:rFonts w:ascii="宋体" w:hAnsi="宋体"/>
                <w:color w:val="000000" w:themeColor="text1"/>
                <w:sz w:val="24"/>
                <w:szCs w:val="20"/>
              </w:rPr>
            </w:pPr>
          </w:p>
        </w:tc>
        <w:tc>
          <w:tcPr>
            <w:tcW w:w="1739" w:type="dxa"/>
            <w:gridSpan w:val="3"/>
          </w:tcPr>
          <w:p w14:paraId="2CC0291E" w14:textId="77777777" w:rsidR="00F86010" w:rsidRPr="00C213E6" w:rsidRDefault="00F86010" w:rsidP="00F86010">
            <w:pPr>
              <w:rPr>
                <w:rFonts w:ascii="宋体" w:hAnsi="宋体"/>
                <w:color w:val="000000" w:themeColor="text1"/>
                <w:sz w:val="24"/>
                <w:szCs w:val="20"/>
              </w:rPr>
            </w:pPr>
          </w:p>
        </w:tc>
        <w:tc>
          <w:tcPr>
            <w:tcW w:w="2038" w:type="dxa"/>
          </w:tcPr>
          <w:p w14:paraId="62F632CC" w14:textId="77777777" w:rsidR="00F86010" w:rsidRPr="00C213E6" w:rsidRDefault="00F86010" w:rsidP="00F86010">
            <w:pPr>
              <w:rPr>
                <w:rFonts w:ascii="宋体" w:hAnsi="宋体"/>
                <w:color w:val="000000" w:themeColor="text1"/>
                <w:sz w:val="24"/>
                <w:szCs w:val="20"/>
              </w:rPr>
            </w:pPr>
          </w:p>
        </w:tc>
        <w:tc>
          <w:tcPr>
            <w:tcW w:w="1260" w:type="dxa"/>
          </w:tcPr>
          <w:p w14:paraId="1A07A037" w14:textId="77777777" w:rsidR="00F86010" w:rsidRPr="00C213E6" w:rsidRDefault="00F86010" w:rsidP="00F86010">
            <w:pPr>
              <w:rPr>
                <w:rFonts w:ascii="宋体" w:hAnsi="宋体"/>
                <w:color w:val="000000" w:themeColor="text1"/>
                <w:sz w:val="24"/>
                <w:szCs w:val="20"/>
              </w:rPr>
            </w:pPr>
          </w:p>
        </w:tc>
        <w:tc>
          <w:tcPr>
            <w:tcW w:w="2435" w:type="dxa"/>
          </w:tcPr>
          <w:p w14:paraId="319A2B3C" w14:textId="77777777" w:rsidR="00F86010" w:rsidRPr="00C213E6" w:rsidRDefault="00F86010" w:rsidP="00F86010">
            <w:pPr>
              <w:rPr>
                <w:rFonts w:ascii="宋体" w:hAnsi="宋体"/>
                <w:color w:val="000000" w:themeColor="text1"/>
                <w:sz w:val="24"/>
                <w:szCs w:val="20"/>
              </w:rPr>
            </w:pPr>
          </w:p>
        </w:tc>
      </w:tr>
      <w:tr w:rsidR="00F86010" w:rsidRPr="00C213E6" w14:paraId="4950B4D2" w14:textId="77777777" w:rsidTr="00C67AE5">
        <w:trPr>
          <w:cantSplit/>
        </w:trPr>
        <w:tc>
          <w:tcPr>
            <w:tcW w:w="828" w:type="dxa"/>
          </w:tcPr>
          <w:p w14:paraId="0B7518BA" w14:textId="7B969E4F" w:rsidR="00F86010" w:rsidRPr="00C213E6" w:rsidRDefault="00E24097" w:rsidP="00F86010">
            <w:pPr>
              <w:jc w:val="center"/>
              <w:rPr>
                <w:rFonts w:ascii="宋体" w:hAnsi="宋体"/>
                <w:color w:val="000000" w:themeColor="text1"/>
                <w:sz w:val="24"/>
                <w:szCs w:val="20"/>
              </w:rPr>
            </w:pPr>
            <w:r>
              <w:rPr>
                <w:rFonts w:ascii="宋体" w:hAnsi="宋体"/>
                <w:color w:val="000000" w:themeColor="text1"/>
                <w:sz w:val="24"/>
                <w:szCs w:val="20"/>
              </w:rPr>
              <w:t>8</w:t>
            </w:r>
            <w:r w:rsidR="00F86010" w:rsidRPr="00C213E6">
              <w:rPr>
                <w:rFonts w:ascii="宋体" w:hAnsi="宋体" w:hint="eastAsia"/>
                <w:color w:val="000000" w:themeColor="text1"/>
                <w:sz w:val="24"/>
                <w:szCs w:val="20"/>
              </w:rPr>
              <w:t>.</w:t>
            </w:r>
          </w:p>
        </w:tc>
        <w:tc>
          <w:tcPr>
            <w:tcW w:w="3200" w:type="dxa"/>
          </w:tcPr>
          <w:p w14:paraId="264256E3"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其他</w:t>
            </w:r>
          </w:p>
        </w:tc>
        <w:tc>
          <w:tcPr>
            <w:tcW w:w="1395" w:type="dxa"/>
            <w:gridSpan w:val="2"/>
          </w:tcPr>
          <w:p w14:paraId="5A0C0899" w14:textId="77777777" w:rsidR="00F86010" w:rsidRPr="00C213E6" w:rsidRDefault="00F86010" w:rsidP="00F86010">
            <w:pPr>
              <w:rPr>
                <w:rFonts w:ascii="宋体" w:hAnsi="宋体"/>
                <w:color w:val="000000" w:themeColor="text1"/>
                <w:sz w:val="24"/>
                <w:szCs w:val="20"/>
              </w:rPr>
            </w:pPr>
          </w:p>
        </w:tc>
        <w:tc>
          <w:tcPr>
            <w:tcW w:w="1725" w:type="dxa"/>
          </w:tcPr>
          <w:p w14:paraId="1AB2B006" w14:textId="77777777" w:rsidR="00F86010" w:rsidRPr="00C213E6" w:rsidRDefault="00F86010" w:rsidP="00F86010">
            <w:pPr>
              <w:rPr>
                <w:rFonts w:ascii="宋体" w:hAnsi="宋体"/>
                <w:color w:val="000000" w:themeColor="text1"/>
                <w:sz w:val="24"/>
                <w:szCs w:val="20"/>
              </w:rPr>
            </w:pPr>
          </w:p>
        </w:tc>
        <w:tc>
          <w:tcPr>
            <w:tcW w:w="2045" w:type="dxa"/>
            <w:gridSpan w:val="2"/>
          </w:tcPr>
          <w:p w14:paraId="541792DF" w14:textId="77777777" w:rsidR="00F86010" w:rsidRPr="00C213E6" w:rsidRDefault="00F86010" w:rsidP="00F86010">
            <w:pPr>
              <w:rPr>
                <w:rFonts w:ascii="宋体" w:hAnsi="宋体"/>
                <w:color w:val="000000" w:themeColor="text1"/>
                <w:sz w:val="24"/>
                <w:szCs w:val="20"/>
              </w:rPr>
            </w:pPr>
          </w:p>
        </w:tc>
        <w:tc>
          <w:tcPr>
            <w:tcW w:w="1260" w:type="dxa"/>
          </w:tcPr>
          <w:p w14:paraId="276A53CC" w14:textId="77777777" w:rsidR="00F86010" w:rsidRPr="00C213E6" w:rsidRDefault="00F86010" w:rsidP="00F86010">
            <w:pPr>
              <w:rPr>
                <w:rFonts w:ascii="宋体" w:hAnsi="宋体"/>
                <w:color w:val="000000" w:themeColor="text1"/>
                <w:sz w:val="24"/>
                <w:szCs w:val="20"/>
              </w:rPr>
            </w:pPr>
          </w:p>
        </w:tc>
        <w:tc>
          <w:tcPr>
            <w:tcW w:w="2435" w:type="dxa"/>
          </w:tcPr>
          <w:p w14:paraId="351D8A55" w14:textId="77777777" w:rsidR="00F86010" w:rsidRPr="00C213E6" w:rsidRDefault="00F86010" w:rsidP="00F86010">
            <w:pPr>
              <w:rPr>
                <w:rFonts w:ascii="宋体" w:hAnsi="宋体"/>
                <w:color w:val="000000" w:themeColor="text1"/>
                <w:sz w:val="24"/>
                <w:szCs w:val="20"/>
              </w:rPr>
            </w:pPr>
          </w:p>
        </w:tc>
      </w:tr>
      <w:tr w:rsidR="00F86010" w:rsidRPr="00C213E6" w14:paraId="4FE165BB" w14:textId="77777777" w:rsidTr="00C67AE5">
        <w:trPr>
          <w:cantSplit/>
        </w:trPr>
        <w:tc>
          <w:tcPr>
            <w:tcW w:w="828" w:type="dxa"/>
          </w:tcPr>
          <w:p w14:paraId="3835C33E" w14:textId="40ECBB26" w:rsidR="00F86010" w:rsidRPr="00C213E6" w:rsidRDefault="00F86010" w:rsidP="00E24097">
            <w:pPr>
              <w:jc w:val="cente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E24097">
              <w:rPr>
                <w:rFonts w:ascii="宋体" w:hAnsi="宋体"/>
                <w:color w:val="000000" w:themeColor="text1"/>
                <w:sz w:val="24"/>
                <w:szCs w:val="20"/>
              </w:rPr>
              <w:t>9</w:t>
            </w:r>
            <w:r w:rsidRPr="00C213E6">
              <w:rPr>
                <w:rFonts w:ascii="宋体" w:hAnsi="宋体" w:hint="eastAsia"/>
                <w:color w:val="000000" w:themeColor="text1"/>
                <w:sz w:val="24"/>
                <w:szCs w:val="20"/>
              </w:rPr>
              <w:t>．</w:t>
            </w:r>
          </w:p>
        </w:tc>
        <w:tc>
          <w:tcPr>
            <w:tcW w:w="3200" w:type="dxa"/>
          </w:tcPr>
          <w:p w14:paraId="018FEB08"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总计</w:t>
            </w:r>
          </w:p>
        </w:tc>
        <w:tc>
          <w:tcPr>
            <w:tcW w:w="8860" w:type="dxa"/>
            <w:gridSpan w:val="7"/>
          </w:tcPr>
          <w:p w14:paraId="09384CA7" w14:textId="77777777" w:rsidR="00F86010" w:rsidRPr="00C213E6" w:rsidRDefault="00F86010" w:rsidP="00F86010">
            <w:pPr>
              <w:rPr>
                <w:rFonts w:ascii="宋体" w:hAnsi="宋体"/>
                <w:color w:val="000000" w:themeColor="text1"/>
                <w:sz w:val="24"/>
                <w:szCs w:val="20"/>
              </w:rPr>
            </w:pPr>
          </w:p>
        </w:tc>
      </w:tr>
    </w:tbl>
    <w:p w14:paraId="15088BB8"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磋商人法定代表人或授权代表（签字或盖章）：</w:t>
      </w:r>
    </w:p>
    <w:p w14:paraId="03E4C64C"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w:t>
      </w:r>
      <w:r w:rsidRPr="00C213E6">
        <w:rPr>
          <w:rFonts w:hint="eastAsia"/>
          <w:color w:val="000000" w:themeColor="text1"/>
          <w:sz w:val="24"/>
          <w:u w:val="single"/>
        </w:rPr>
        <w:t>（公章）</w:t>
      </w:r>
    </w:p>
    <w:p w14:paraId="7A980AC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日   期：   年   月   日</w:t>
      </w:r>
    </w:p>
    <w:p w14:paraId="35E264D6" w14:textId="77777777" w:rsidR="00CF66E7" w:rsidRPr="00C213E6" w:rsidRDefault="00485A1B" w:rsidP="00CF66E7">
      <w:pPr>
        <w:rPr>
          <w:rFonts w:ascii="宋体" w:hAnsi="宋体"/>
          <w:color w:val="000000" w:themeColor="text1"/>
          <w:sz w:val="24"/>
          <w:szCs w:val="20"/>
        </w:rPr>
      </w:pPr>
      <w:r w:rsidRPr="00C213E6">
        <w:rPr>
          <w:rFonts w:hint="eastAsia"/>
          <w:color w:val="000000" w:themeColor="text1"/>
          <w:sz w:val="24"/>
        </w:rPr>
        <w:t>注：</w:t>
      </w:r>
      <w:bookmarkStart w:id="169" w:name="_Toc398536615"/>
      <w:bookmarkStart w:id="170" w:name="_Toc493159781"/>
      <w:r w:rsidR="00CF66E7" w:rsidRPr="00C213E6">
        <w:rPr>
          <w:rFonts w:hint="eastAsia"/>
          <w:color w:val="000000" w:themeColor="text1"/>
          <w:sz w:val="24"/>
        </w:rPr>
        <w:t xml:space="preserve">    </w:t>
      </w:r>
      <w:r w:rsidR="00CF66E7" w:rsidRPr="00C213E6">
        <w:rPr>
          <w:rFonts w:ascii="宋体" w:hAnsi="宋体" w:hint="eastAsia"/>
          <w:color w:val="000000" w:themeColor="text1"/>
          <w:sz w:val="24"/>
          <w:szCs w:val="20"/>
        </w:rPr>
        <w:t>1、服务费用，按本项目服务内容情况计算；</w:t>
      </w:r>
    </w:p>
    <w:p w14:paraId="494338FD" w14:textId="77777777" w:rsidR="00CF66E7"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2、实施费用，包括所需工时（月）、实施人员日费用。</w:t>
      </w:r>
    </w:p>
    <w:p w14:paraId="31790DE7" w14:textId="700CBBC7" w:rsidR="004528BE" w:rsidRPr="004528BE" w:rsidRDefault="004528BE" w:rsidP="004528BE">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3、试运行费用，包括所需工时（月）、实施人员日费用。</w:t>
      </w:r>
    </w:p>
    <w:p w14:paraId="7289137B" w14:textId="36084394"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4</w:t>
      </w:r>
      <w:r w:rsidRPr="00C213E6">
        <w:rPr>
          <w:rFonts w:ascii="宋体" w:hAnsi="宋体" w:hint="eastAsia"/>
          <w:color w:val="000000" w:themeColor="text1"/>
          <w:sz w:val="24"/>
          <w:szCs w:val="20"/>
        </w:rPr>
        <w:t>、如果按单价计算的结果与总价不一致,以单价为准修正总价。</w:t>
      </w:r>
    </w:p>
    <w:p w14:paraId="0FBD4FAC" w14:textId="2979F8E9"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5</w:t>
      </w:r>
      <w:r w:rsidRPr="00C213E6">
        <w:rPr>
          <w:rFonts w:ascii="宋体" w:hAnsi="宋体" w:hint="eastAsia"/>
          <w:color w:val="000000" w:themeColor="text1"/>
          <w:sz w:val="24"/>
          <w:szCs w:val="20"/>
        </w:rPr>
        <w:t>、如果不提供详细分项报价将视为没有实质性响应</w:t>
      </w:r>
      <w:r w:rsidR="00170E7A" w:rsidRPr="00C213E6">
        <w:rPr>
          <w:rFonts w:ascii="宋体" w:hAnsi="宋体" w:hint="eastAsia"/>
          <w:color w:val="000000" w:themeColor="text1"/>
          <w:sz w:val="24"/>
          <w:szCs w:val="20"/>
        </w:rPr>
        <w:t>磋商文件</w:t>
      </w:r>
      <w:r w:rsidRPr="00C213E6">
        <w:rPr>
          <w:rFonts w:ascii="宋体" w:hAnsi="宋体" w:hint="eastAsia"/>
          <w:color w:val="000000" w:themeColor="text1"/>
          <w:sz w:val="24"/>
          <w:szCs w:val="20"/>
        </w:rPr>
        <w:t>。（磋商人应该按照每个项目的情况自行调整表格内容。）</w:t>
      </w:r>
    </w:p>
    <w:p w14:paraId="6CA621DE" w14:textId="338ABF77"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、上述各项的详细技术性能应另页描述。</w:t>
      </w:r>
    </w:p>
    <w:p w14:paraId="3C6E3E2E" w14:textId="6C0803DD"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7</w:t>
      </w:r>
      <w:r w:rsidR="00CF66E7" w:rsidRPr="00C213E6">
        <w:rPr>
          <w:rFonts w:ascii="宋体" w:hAnsi="宋体" w:hint="eastAsia"/>
          <w:color w:val="000000" w:themeColor="text1"/>
          <w:sz w:val="24"/>
          <w:szCs w:val="20"/>
        </w:rPr>
        <w:t>、磋商人可对以上表格进行调整，但其分项报价的内容应至少包括现在表格中的内容。</w:t>
      </w:r>
    </w:p>
    <w:p w14:paraId="6C54405A" w14:textId="77777777" w:rsidR="00CF66E7" w:rsidRPr="00C213E6" w:rsidRDefault="00CF66E7" w:rsidP="00CF66E7">
      <w:pPr>
        <w:ind w:firstLineChars="400" w:firstLine="960"/>
        <w:rPr>
          <w:rFonts w:ascii="宋体" w:hAnsi="宋体"/>
          <w:color w:val="000000" w:themeColor="text1"/>
          <w:sz w:val="24"/>
          <w:szCs w:val="20"/>
        </w:rPr>
      </w:pP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t>附件4——货物（服务）说明一览表</w:t>
      </w:r>
      <w:bookmarkEnd w:id="169"/>
      <w:bookmarkEnd w:id="170"/>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5C2B8E3E"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货物名称</w:t>
            </w:r>
          </w:p>
        </w:tc>
        <w:tc>
          <w:tcPr>
            <w:tcW w:w="2483" w:type="dxa"/>
          </w:tcPr>
          <w:p w14:paraId="4583B955"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0DFCC29C"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交货期</w:t>
            </w:r>
          </w:p>
        </w:tc>
        <w:tc>
          <w:tcPr>
            <w:tcW w:w="2483" w:type="dxa"/>
          </w:tcPr>
          <w:p w14:paraId="1932351B" w14:textId="34C2853B"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交货地点</w:t>
            </w:r>
          </w:p>
        </w:tc>
        <w:tc>
          <w:tcPr>
            <w:tcW w:w="2199" w:type="dxa"/>
          </w:tcPr>
          <w:p w14:paraId="362C1737"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r w:rsidRPr="00C213E6">
        <w:rPr>
          <w:rFonts w:hAnsi="宋体" w:hint="eastAsia"/>
          <w:b/>
          <w:color w:val="000000" w:themeColor="text1"/>
          <w:sz w:val="24"/>
        </w:rPr>
        <w:t>附服务技术响应说明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71" w:name="_Toc398536617"/>
      <w:bookmarkStart w:id="172" w:name="_Toc493159782"/>
      <w:bookmarkStart w:id="173" w:name="_Toc219704112"/>
      <w:bookmarkStart w:id="174" w:name="_Toc217895226"/>
      <w:bookmarkStart w:id="175" w:name="_Toc205016936"/>
      <w:bookmarkStart w:id="176" w:name="_Toc392267822"/>
      <w:r w:rsidRPr="00C213E6">
        <w:rPr>
          <w:rFonts w:ascii="宋体" w:hAnsi="宋体" w:hint="eastAsia"/>
          <w:color w:val="000000" w:themeColor="text1"/>
          <w:sz w:val="21"/>
          <w:szCs w:val="21"/>
        </w:rPr>
        <w:lastRenderedPageBreak/>
        <w:t>附件5——商务条款偏离表</w:t>
      </w:r>
      <w:bookmarkEnd w:id="171"/>
      <w:bookmarkEnd w:id="172"/>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77" w:name="_Toc398536616"/>
      <w:bookmarkStart w:id="178" w:name="_Toc493159783"/>
      <w:bookmarkEnd w:id="173"/>
      <w:bookmarkEnd w:id="174"/>
      <w:bookmarkEnd w:id="175"/>
      <w:bookmarkEnd w:id="176"/>
      <w:r w:rsidRPr="00C213E6">
        <w:rPr>
          <w:rFonts w:ascii="宋体" w:hAnsi="宋体" w:hint="eastAsia"/>
          <w:color w:val="000000" w:themeColor="text1"/>
          <w:sz w:val="21"/>
          <w:szCs w:val="21"/>
        </w:rPr>
        <w:lastRenderedPageBreak/>
        <w:t>附件6——技术规格偏离表</w:t>
      </w:r>
      <w:bookmarkEnd w:id="177"/>
      <w:bookmarkEnd w:id="178"/>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79"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79"/>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20"/>
          <w:footerReference w:type="default" r:id="rId21"/>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80" w:name="_Toc394336248"/>
      <w:bookmarkStart w:id="181" w:name="_Toc400810988"/>
      <w:bookmarkStart w:id="182" w:name="_Toc415213896"/>
      <w:bookmarkStart w:id="183" w:name="_Toc416167991"/>
      <w:bookmarkStart w:id="184" w:name="_Toc405285944"/>
      <w:bookmarkStart w:id="185" w:name="_Toc415673958"/>
      <w:bookmarkStart w:id="186" w:name="_Toc402984858"/>
      <w:bookmarkStart w:id="187" w:name="_Toc419916505"/>
      <w:bookmarkStart w:id="188" w:name="_Toc32049"/>
      <w:bookmarkStart w:id="189" w:name="_Toc400730029"/>
      <w:bookmarkStart w:id="190" w:name="_Toc394335907"/>
      <w:bookmarkStart w:id="191" w:name="_Toc493159785"/>
      <w:r w:rsidRPr="00C213E6">
        <w:rPr>
          <w:rFonts w:ascii="宋体" w:hAnsi="宋体" w:hint="eastAsia"/>
          <w:color w:val="000000" w:themeColor="text1"/>
          <w:sz w:val="21"/>
          <w:szCs w:val="21"/>
        </w:rPr>
        <w:t>附件7-1法人代表授权委托书</w:t>
      </w:r>
      <w:bookmarkEnd w:id="180"/>
      <w:bookmarkEnd w:id="181"/>
      <w:bookmarkEnd w:id="182"/>
      <w:bookmarkEnd w:id="183"/>
      <w:bookmarkEnd w:id="184"/>
      <w:bookmarkEnd w:id="185"/>
      <w:bookmarkEnd w:id="186"/>
      <w:bookmarkEnd w:id="187"/>
      <w:bookmarkEnd w:id="188"/>
      <w:bookmarkEnd w:id="189"/>
      <w:bookmarkEnd w:id="190"/>
      <w:bookmarkEnd w:id="191"/>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92" w:name="_Toc416167992"/>
      <w:bookmarkStart w:id="193" w:name="_Toc394336249"/>
      <w:bookmarkStart w:id="194" w:name="_Toc405285945"/>
      <w:bookmarkStart w:id="195" w:name="_Toc400810989"/>
      <w:bookmarkStart w:id="196" w:name="_Toc486964461"/>
      <w:bookmarkStart w:id="197" w:name="_Toc400730030"/>
      <w:bookmarkStart w:id="198" w:name="_Toc415673959"/>
      <w:bookmarkStart w:id="199" w:name="_Toc402984859"/>
      <w:bookmarkStart w:id="200" w:name="_Toc20147"/>
      <w:bookmarkStart w:id="201" w:name="_Toc394335908"/>
      <w:bookmarkStart w:id="202" w:name="_Toc415213897"/>
      <w:bookmarkStart w:id="203" w:name="_Toc419916506"/>
      <w:bookmarkStart w:id="204" w:name="_Toc357701056"/>
      <w:bookmarkStart w:id="205" w:name="_Toc357701167"/>
      <w:r w:rsidRPr="00C213E6">
        <w:rPr>
          <w:rFonts w:hint="eastAsia"/>
          <w:b/>
          <w:color w:val="000000" w:themeColor="text1"/>
          <w:sz w:val="24"/>
        </w:rPr>
        <w:t>法定代表人授权书</w:t>
      </w:r>
      <w:bookmarkEnd w:id="192"/>
      <w:bookmarkEnd w:id="193"/>
      <w:bookmarkEnd w:id="194"/>
      <w:bookmarkEnd w:id="195"/>
      <w:bookmarkEnd w:id="196"/>
      <w:bookmarkEnd w:id="197"/>
      <w:bookmarkEnd w:id="198"/>
      <w:bookmarkEnd w:id="199"/>
      <w:bookmarkEnd w:id="200"/>
      <w:bookmarkEnd w:id="201"/>
      <w:bookmarkEnd w:id="202"/>
      <w:bookmarkEnd w:id="203"/>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206" w:name="_Toc400810990"/>
      <w:bookmarkStart w:id="207" w:name="_Toc405285946"/>
      <w:bookmarkStart w:id="208" w:name="_Toc402984860"/>
      <w:bookmarkStart w:id="209" w:name="_Toc19264"/>
      <w:bookmarkStart w:id="210"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211" w:name="_Toc400730032"/>
      <w:bookmarkStart w:id="212" w:name="_Toc400810991"/>
      <w:bookmarkStart w:id="213" w:name="_Toc402984861"/>
      <w:bookmarkStart w:id="214" w:name="_Toc405285947"/>
      <w:bookmarkStart w:id="215" w:name="_Toc493159786"/>
      <w:bookmarkEnd w:id="204"/>
      <w:bookmarkEnd w:id="205"/>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206"/>
      <w:bookmarkEnd w:id="207"/>
      <w:bookmarkEnd w:id="208"/>
      <w:bookmarkEnd w:id="209"/>
      <w:bookmarkEnd w:id="210"/>
      <w:bookmarkEnd w:id="211"/>
      <w:bookmarkEnd w:id="212"/>
      <w:bookmarkEnd w:id="213"/>
      <w:bookmarkEnd w:id="214"/>
      <w:bookmarkEnd w:id="215"/>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216" w:name="_Toc416167993"/>
      <w:bookmarkStart w:id="217" w:name="_Toc415673960"/>
      <w:bookmarkStart w:id="218" w:name="_Toc402984862"/>
      <w:bookmarkStart w:id="219" w:name="_Toc400810992"/>
      <w:bookmarkStart w:id="220" w:name="_Toc400730033"/>
      <w:bookmarkStart w:id="221" w:name="_Toc16396"/>
      <w:bookmarkStart w:id="222" w:name="_Toc415213898"/>
      <w:bookmarkStart w:id="223" w:name="_Toc405285948"/>
      <w:bookmarkStart w:id="224" w:name="_Toc419916507"/>
      <w:bookmarkStart w:id="225"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216"/>
      <w:bookmarkEnd w:id="217"/>
      <w:bookmarkEnd w:id="218"/>
      <w:bookmarkEnd w:id="219"/>
      <w:bookmarkEnd w:id="220"/>
      <w:bookmarkEnd w:id="221"/>
      <w:bookmarkEnd w:id="222"/>
      <w:bookmarkEnd w:id="223"/>
      <w:bookmarkEnd w:id="224"/>
      <w:bookmarkEnd w:id="225"/>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226" w:name="_Toc405285949"/>
      <w:bookmarkStart w:id="227" w:name="_Toc402984863"/>
      <w:bookmarkStart w:id="228" w:name="_Toc415673961"/>
      <w:bookmarkStart w:id="229" w:name="_Toc419916508"/>
      <w:bookmarkStart w:id="230" w:name="_Toc415213899"/>
      <w:bookmarkStart w:id="231" w:name="_Toc416167994"/>
      <w:bookmarkStart w:id="232" w:name="_Toc486964464"/>
      <w:bookmarkStart w:id="233" w:name="_Toc400730034"/>
      <w:bookmarkStart w:id="234" w:name="_Toc10554"/>
      <w:bookmarkStart w:id="235"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226"/>
      <w:bookmarkEnd w:id="227"/>
      <w:bookmarkEnd w:id="228"/>
      <w:bookmarkEnd w:id="229"/>
      <w:bookmarkEnd w:id="230"/>
      <w:bookmarkEnd w:id="231"/>
      <w:bookmarkEnd w:id="232"/>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233"/>
      <w:bookmarkEnd w:id="234"/>
      <w:bookmarkEnd w:id="235"/>
    </w:p>
    <w:p w14:paraId="4D171123" w14:textId="77777777" w:rsidR="00A54DAF" w:rsidRPr="00C213E6" w:rsidRDefault="00A54DAF" w:rsidP="00A54DAF">
      <w:pPr>
        <w:pStyle w:val="1"/>
        <w:spacing w:beforeLines="0" w:afterLines="0"/>
        <w:jc w:val="left"/>
        <w:rPr>
          <w:color w:val="000000" w:themeColor="text1"/>
          <w:sz w:val="24"/>
          <w:szCs w:val="24"/>
        </w:rPr>
      </w:pPr>
      <w:bookmarkStart w:id="236"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236"/>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C213E6" w:rsidRDefault="00A54DAF" w:rsidP="00A54DAF">
      <w:pPr>
        <w:rPr>
          <w:rStyle w:val="1Char"/>
          <w:b w:val="0"/>
          <w:color w:val="000000" w:themeColor="text1"/>
          <w:sz w:val="24"/>
          <w:szCs w:val="24"/>
        </w:rPr>
      </w:pPr>
      <w:r w:rsidRPr="00C213E6">
        <w:rPr>
          <w:rFonts w:hint="eastAsia"/>
          <w:b/>
          <w:color w:val="000000" w:themeColor="text1"/>
          <w:sz w:val="24"/>
        </w:rPr>
        <w:t>（以上二项提供任一项均可）</w:t>
      </w:r>
      <w:r w:rsidR="00485A1B" w:rsidRPr="00C213E6">
        <w:rPr>
          <w:color w:val="000000" w:themeColor="text1"/>
        </w:rPr>
        <w:br w:type="page"/>
      </w:r>
    </w:p>
    <w:p w14:paraId="06C90F55" w14:textId="77777777" w:rsidR="00A54DAF" w:rsidRPr="00C213E6" w:rsidRDefault="00A54DAF" w:rsidP="00A54DAF">
      <w:pPr>
        <w:pStyle w:val="1"/>
        <w:spacing w:before="360" w:after="120"/>
        <w:rPr>
          <w:color w:val="000000" w:themeColor="text1"/>
          <w:sz w:val="21"/>
          <w:szCs w:val="21"/>
        </w:rPr>
      </w:pPr>
      <w:bookmarkStart w:id="237" w:name="_Toc415213901"/>
      <w:bookmarkStart w:id="238" w:name="_Toc416167996"/>
      <w:bookmarkStart w:id="239" w:name="_Toc419916510"/>
      <w:bookmarkStart w:id="240" w:name="_Toc415673963"/>
      <w:bookmarkStart w:id="241"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237"/>
      <w:bookmarkEnd w:id="238"/>
      <w:bookmarkEnd w:id="239"/>
      <w:bookmarkEnd w:id="240"/>
      <w:bookmarkEnd w:id="241"/>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42" w:name="_Toc419916511"/>
      <w:bookmarkStart w:id="243" w:name="_Toc415673964"/>
      <w:bookmarkStart w:id="244" w:name="_Toc416167997"/>
      <w:bookmarkStart w:id="245" w:name="_Toc415213902"/>
      <w:bookmarkStart w:id="246" w:name="_Toc493159790"/>
      <w:r w:rsidRPr="00C213E6">
        <w:rPr>
          <w:rStyle w:val="1Char"/>
          <w:rFonts w:ascii="宋体" w:hAnsi="宋体" w:hint="eastAsia"/>
          <w:color w:val="000000" w:themeColor="text1"/>
          <w:sz w:val="21"/>
          <w:szCs w:val="21"/>
        </w:rPr>
        <w:lastRenderedPageBreak/>
        <w:t>附件7-6  税收缴纳记录</w:t>
      </w:r>
      <w:bookmarkEnd w:id="242"/>
      <w:bookmarkEnd w:id="243"/>
      <w:bookmarkEnd w:id="244"/>
      <w:bookmarkEnd w:id="245"/>
      <w:bookmarkEnd w:id="246"/>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47"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48" w:name="_Toc419916512"/>
      <w:bookmarkStart w:id="249" w:name="_Toc415673965"/>
      <w:bookmarkStart w:id="250" w:name="_Toc416167998"/>
      <w:bookmarkStart w:id="251"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48"/>
      <w:bookmarkEnd w:id="249"/>
      <w:bookmarkEnd w:id="250"/>
      <w:bookmarkEnd w:id="251"/>
    </w:p>
    <w:bookmarkEnd w:id="247"/>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 xml:space="preserve">年份　　　　　国内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52"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52"/>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3FB0E178" w:rsidR="00FB5C86" w:rsidRDefault="0022242E" w:rsidP="00FB5C86">
      <w:pPr>
        <w:spacing w:line="360" w:lineRule="auto"/>
        <w:rPr>
          <w:rFonts w:hAnsi="宋体"/>
          <w:color w:val="000000" w:themeColor="text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FB5C86" w:rsidRPr="00C213E6">
        <w:rPr>
          <w:rFonts w:hAnsi="宋体" w:hint="eastAsia"/>
          <w:color w:val="000000" w:themeColor="text1"/>
        </w:rPr>
        <w:t>____________________________</w:t>
      </w:r>
    </w:p>
    <w:p w14:paraId="7FC67EDF" w14:textId="77777777" w:rsidR="00FB5C86" w:rsidRDefault="00FB5C86">
      <w:pPr>
        <w:widowControl/>
        <w:jc w:val="left"/>
        <w:rPr>
          <w:rFonts w:hAnsi="宋体"/>
          <w:color w:val="000000" w:themeColor="text1"/>
        </w:rPr>
      </w:pPr>
      <w:r>
        <w:rPr>
          <w:rFonts w:hAnsi="宋体"/>
          <w:color w:val="000000" w:themeColor="text1"/>
        </w:rPr>
        <w:br w:type="page"/>
      </w:r>
    </w:p>
    <w:p w14:paraId="322B3C31" w14:textId="77777777" w:rsidR="007A5A99" w:rsidRPr="00C213E6" w:rsidRDefault="007A5A99" w:rsidP="00FB5C86">
      <w:pPr>
        <w:spacing w:line="360" w:lineRule="auto"/>
        <w:rPr>
          <w:color w:val="000000" w:themeColor="text1"/>
          <w:szCs w:val="21"/>
        </w:rPr>
      </w:pP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53" w:name="_Toc493159793"/>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53"/>
    </w:p>
    <w:p w14:paraId="69A8BFB8" w14:textId="77777777" w:rsidR="00A54DAF" w:rsidRPr="00C213E6" w:rsidRDefault="00A54DAF">
      <w:pPr>
        <w:spacing w:line="360" w:lineRule="auto"/>
        <w:rPr>
          <w:color w:val="000000" w:themeColor="text1"/>
          <w:szCs w:val="21"/>
        </w:rPr>
      </w:pPr>
    </w:p>
    <w:p w14:paraId="69752D57" w14:textId="77777777" w:rsidR="00526F94" w:rsidRPr="001214FF" w:rsidRDefault="00526F94" w:rsidP="00526F94">
      <w:pPr>
        <w:spacing w:line="360" w:lineRule="auto"/>
        <w:jc w:val="center"/>
        <w:rPr>
          <w:rFonts w:ascii="宋体" w:hAnsi="宋体"/>
          <w:color w:val="000000" w:themeColor="text1"/>
          <w:sz w:val="24"/>
        </w:rPr>
      </w:pPr>
      <w:bookmarkStart w:id="254" w:name="_Toc493159794"/>
      <w:bookmarkStart w:id="255" w:name="_Toc415673970"/>
      <w:bookmarkStart w:id="256" w:name="_Toc416168003"/>
      <w:bookmarkStart w:id="257" w:name="_Toc419916517"/>
      <w:r w:rsidRPr="001214FF">
        <w:rPr>
          <w:rFonts w:ascii="宋体" w:hAnsi="宋体" w:cs="宋体" w:hint="eastAsia"/>
          <w:b/>
          <w:color w:val="000000" w:themeColor="text1"/>
          <w:kern w:val="0"/>
          <w:sz w:val="24"/>
        </w:rPr>
        <w:t>（复印件加盖本单位的公章）</w:t>
      </w:r>
    </w:p>
    <w:p w14:paraId="4F595399" w14:textId="77777777" w:rsidR="00526F94" w:rsidRPr="001214FF" w:rsidRDefault="00526F94" w:rsidP="00526F94">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0E8EB20" w14:textId="77777777" w:rsidR="00526F94" w:rsidRPr="001214FF" w:rsidRDefault="00526F94" w:rsidP="00526F94">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26F94" w:rsidRPr="001214FF" w14:paraId="3F37487B" w14:textId="77777777" w:rsidTr="00E73A68">
        <w:trPr>
          <w:trHeight w:val="567"/>
          <w:jc w:val="center"/>
        </w:trPr>
        <w:tc>
          <w:tcPr>
            <w:tcW w:w="9052" w:type="dxa"/>
            <w:gridSpan w:val="2"/>
            <w:vAlign w:val="center"/>
          </w:tcPr>
          <w:p w14:paraId="7290FC9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526F94" w:rsidRPr="001214FF" w14:paraId="2A32E8FF" w14:textId="77777777" w:rsidTr="00E73A68">
        <w:trPr>
          <w:trHeight w:val="567"/>
          <w:jc w:val="center"/>
        </w:trPr>
        <w:tc>
          <w:tcPr>
            <w:tcW w:w="1172" w:type="dxa"/>
            <w:vAlign w:val="center"/>
          </w:tcPr>
          <w:p w14:paraId="46E47ADD"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464A4481"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49AE9A39" w14:textId="77777777" w:rsidTr="00E73A68">
        <w:trPr>
          <w:trHeight w:val="567"/>
          <w:jc w:val="center"/>
        </w:trPr>
        <w:tc>
          <w:tcPr>
            <w:tcW w:w="1172" w:type="dxa"/>
            <w:vAlign w:val="center"/>
          </w:tcPr>
          <w:p w14:paraId="7E215A3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08E2F0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09CC900" w14:textId="77777777" w:rsidTr="00E73A68">
        <w:trPr>
          <w:trHeight w:val="567"/>
          <w:jc w:val="center"/>
        </w:trPr>
        <w:tc>
          <w:tcPr>
            <w:tcW w:w="1172" w:type="dxa"/>
            <w:vAlign w:val="center"/>
          </w:tcPr>
          <w:p w14:paraId="4A5F5A8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72063AD"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AC8E18D" w14:textId="77777777" w:rsidTr="00E73A68">
        <w:trPr>
          <w:trHeight w:val="567"/>
          <w:jc w:val="center"/>
        </w:trPr>
        <w:tc>
          <w:tcPr>
            <w:tcW w:w="9052" w:type="dxa"/>
            <w:gridSpan w:val="2"/>
            <w:vAlign w:val="center"/>
          </w:tcPr>
          <w:p w14:paraId="59D7E714"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526F94" w:rsidRPr="001214FF" w14:paraId="1BB647D1" w14:textId="77777777" w:rsidTr="00E73A68">
        <w:trPr>
          <w:trHeight w:val="567"/>
          <w:jc w:val="center"/>
        </w:trPr>
        <w:tc>
          <w:tcPr>
            <w:tcW w:w="1172" w:type="dxa"/>
            <w:vAlign w:val="center"/>
          </w:tcPr>
          <w:p w14:paraId="1781BEA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677C041A"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71A61B95" w14:textId="77777777" w:rsidTr="00E73A68">
        <w:trPr>
          <w:trHeight w:val="567"/>
          <w:jc w:val="center"/>
        </w:trPr>
        <w:tc>
          <w:tcPr>
            <w:tcW w:w="1172" w:type="dxa"/>
            <w:vAlign w:val="center"/>
          </w:tcPr>
          <w:p w14:paraId="3AEDE5C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53940C3B"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776EE490" w14:textId="77777777" w:rsidTr="00E73A68">
        <w:trPr>
          <w:trHeight w:val="567"/>
          <w:jc w:val="center"/>
        </w:trPr>
        <w:tc>
          <w:tcPr>
            <w:tcW w:w="1172" w:type="dxa"/>
            <w:vAlign w:val="center"/>
          </w:tcPr>
          <w:p w14:paraId="0C7D0F6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4C4A80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bl>
    <w:p w14:paraId="74436836"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901E237"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385048E6" w14:textId="77777777" w:rsidR="00526F94" w:rsidRPr="001214FF" w:rsidRDefault="00526F94" w:rsidP="00526F94">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7B096F20" w14:textId="77777777" w:rsidR="00526F94" w:rsidRPr="001214FF" w:rsidRDefault="00526F94" w:rsidP="00526F94">
      <w:pPr>
        <w:rPr>
          <w:rFonts w:ascii="宋体" w:hAnsi="宋体"/>
          <w:b/>
          <w:bCs/>
          <w:color w:val="000000" w:themeColor="text1"/>
          <w:sz w:val="24"/>
        </w:rPr>
      </w:pPr>
    </w:p>
    <w:p w14:paraId="33F91B15" w14:textId="77777777" w:rsidR="00526F94" w:rsidRPr="001214FF" w:rsidRDefault="00526F94" w:rsidP="00526F94">
      <w:pPr>
        <w:rPr>
          <w:rFonts w:ascii="宋体" w:hAnsi="宋体"/>
          <w:b/>
          <w:bCs/>
          <w:color w:val="000000" w:themeColor="text1"/>
          <w:sz w:val="24"/>
        </w:rPr>
      </w:pPr>
    </w:p>
    <w:p w14:paraId="7690C33A" w14:textId="77777777" w:rsidR="00526F94" w:rsidRPr="001214FF" w:rsidRDefault="00526F94" w:rsidP="00526F94">
      <w:pPr>
        <w:rPr>
          <w:rFonts w:ascii="宋体" w:hAnsi="宋体"/>
          <w:b/>
          <w:bCs/>
          <w:color w:val="000000" w:themeColor="text1"/>
          <w:sz w:val="24"/>
        </w:rPr>
      </w:pPr>
    </w:p>
    <w:p w14:paraId="2A9E76AB" w14:textId="77777777" w:rsidR="00526F94" w:rsidRPr="001214FF" w:rsidRDefault="00526F94" w:rsidP="00526F94">
      <w:pPr>
        <w:rPr>
          <w:rFonts w:ascii="宋体" w:hAnsi="宋体"/>
          <w:b/>
          <w:bCs/>
          <w:color w:val="000000" w:themeColor="text1"/>
          <w:sz w:val="24"/>
        </w:rPr>
      </w:pPr>
    </w:p>
    <w:p w14:paraId="1C3B357F" w14:textId="77777777" w:rsidR="00526F94" w:rsidRPr="001214FF" w:rsidRDefault="00526F94" w:rsidP="00526F94">
      <w:pPr>
        <w:rPr>
          <w:rFonts w:ascii="宋体" w:hAnsi="宋体"/>
          <w:b/>
          <w:bCs/>
          <w:color w:val="000000" w:themeColor="text1"/>
          <w:sz w:val="24"/>
        </w:rPr>
      </w:pPr>
    </w:p>
    <w:p w14:paraId="26800588"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1860F552"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5AB00622" w14:textId="77777777" w:rsidR="00526F94" w:rsidRDefault="00526F94" w:rsidP="00526F94">
      <w:pPr>
        <w:pStyle w:val="a9"/>
        <w:spacing w:line="360" w:lineRule="auto"/>
        <w:rPr>
          <w:color w:val="000000" w:themeColor="text1"/>
          <w:sz w:val="24"/>
        </w:rPr>
      </w:pPr>
      <w:r w:rsidRPr="001214FF">
        <w:rPr>
          <w:rFonts w:hint="eastAsia"/>
          <w:color w:val="000000" w:themeColor="text1"/>
          <w:sz w:val="24"/>
        </w:rPr>
        <w:t>日期：__________________________________</w:t>
      </w:r>
    </w:p>
    <w:p w14:paraId="2DE81ACC" w14:textId="77777777" w:rsidR="00526F94" w:rsidRPr="00007DB7" w:rsidRDefault="00526F94" w:rsidP="00526F94">
      <w:pPr>
        <w:pStyle w:val="a9"/>
        <w:spacing w:line="360" w:lineRule="auto"/>
        <w:rPr>
          <w:color w:val="000000" w:themeColor="text1"/>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54"/>
      <w:r w:rsidR="00485A1B" w:rsidRPr="00C213E6">
        <w:rPr>
          <w:color w:val="000000" w:themeColor="text1"/>
          <w:sz w:val="21"/>
          <w:szCs w:val="21"/>
        </w:rPr>
        <w:br w:type="page"/>
      </w:r>
      <w:bookmarkEnd w:id="255"/>
      <w:bookmarkEnd w:id="256"/>
      <w:bookmarkEnd w:id="257"/>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58"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58"/>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59"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60" w:name="_Toc493159797"/>
      <w:bookmarkStart w:id="261"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60"/>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62"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r w:rsidRPr="00C213E6">
        <w:rPr>
          <w:rFonts w:hint="eastAsia"/>
          <w:color w:val="000000" w:themeColor="text1"/>
          <w:sz w:val="21"/>
          <w:szCs w:val="21"/>
        </w:rPr>
        <w:t>—各岗位人员配置及主</w:t>
      </w:r>
      <w:r w:rsidRPr="00C213E6">
        <w:rPr>
          <w:rFonts w:ascii="宋体" w:hAnsi="宋体" w:cs="宋体" w:hint="eastAsia"/>
          <w:color w:val="000000" w:themeColor="text1"/>
          <w:sz w:val="21"/>
          <w:szCs w:val="21"/>
        </w:rPr>
        <w:t>要</w:t>
      </w:r>
      <w:r w:rsidRPr="00C213E6">
        <w:rPr>
          <w:rFonts w:ascii="宋体" w:hAnsi="宋体" w:cs="宋体" w:hint="eastAsia"/>
          <w:bCs/>
          <w:color w:val="000000" w:themeColor="text1"/>
          <w:sz w:val="21"/>
          <w:szCs w:val="21"/>
        </w:rPr>
        <w:t>驻项目现场的管理人员</w:t>
      </w:r>
      <w:r w:rsidRPr="00C213E6">
        <w:rPr>
          <w:rFonts w:hint="eastAsia"/>
          <w:color w:val="000000" w:themeColor="text1"/>
          <w:sz w:val="21"/>
          <w:szCs w:val="21"/>
        </w:rPr>
        <w:t>一览表</w:t>
      </w:r>
      <w:bookmarkEnd w:id="259"/>
      <w:bookmarkEnd w:id="261"/>
      <w:bookmarkEnd w:id="262"/>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63"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63"/>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64" w:name="_Toc394336250"/>
      <w:bookmarkStart w:id="265" w:name="_Toc405285951"/>
      <w:bookmarkStart w:id="266" w:name="_Toc394335909"/>
      <w:bookmarkStart w:id="267" w:name="_Toc400810996"/>
      <w:bookmarkStart w:id="268" w:name="_Toc400730037"/>
      <w:bookmarkStart w:id="269" w:name="_Toc402984866"/>
      <w:bookmarkStart w:id="270" w:name="_Toc14413"/>
    </w:p>
    <w:p w14:paraId="6803FD59" w14:textId="77777777" w:rsidR="007A5A99" w:rsidRPr="00C213E6" w:rsidRDefault="00485A1B">
      <w:pPr>
        <w:pStyle w:val="1"/>
        <w:spacing w:before="360" w:after="120"/>
        <w:rPr>
          <w:color w:val="000000" w:themeColor="text1"/>
          <w:sz w:val="24"/>
        </w:rPr>
      </w:pPr>
      <w:bookmarkStart w:id="271"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71"/>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（如涉及租用请填写）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72"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64"/>
      <w:bookmarkEnd w:id="265"/>
      <w:bookmarkEnd w:id="266"/>
      <w:bookmarkEnd w:id="267"/>
      <w:bookmarkEnd w:id="268"/>
      <w:bookmarkEnd w:id="269"/>
      <w:bookmarkEnd w:id="270"/>
      <w:bookmarkEnd w:id="272"/>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73" w:name="_Toc416168010"/>
      <w:bookmarkStart w:id="274" w:name="_Toc419916524"/>
      <w:bookmarkStart w:id="275" w:name="_Toc486964473"/>
      <w:bookmarkStart w:id="276" w:name="_Toc394336251"/>
      <w:bookmarkStart w:id="277" w:name="_Toc394335910"/>
      <w:bookmarkStart w:id="278" w:name="_Toc400730038"/>
      <w:bookmarkStart w:id="279" w:name="_Toc402984867"/>
      <w:bookmarkStart w:id="280" w:name="_Toc415673976"/>
      <w:bookmarkStart w:id="281" w:name="_Toc400810997"/>
      <w:bookmarkStart w:id="282" w:name="_Toc405285952"/>
      <w:bookmarkStart w:id="283" w:name="_Toc6065"/>
      <w:bookmarkStart w:id="284" w:name="_Toc493159801"/>
      <w:r w:rsidRPr="00C213E6">
        <w:rPr>
          <w:rFonts w:ascii="宋体" w:hAnsi="宋体" w:hint="eastAsia"/>
          <w:b/>
          <w:color w:val="000000" w:themeColor="text1"/>
          <w:sz w:val="28"/>
          <w:szCs w:val="28"/>
        </w:rPr>
        <w:t>类似业绩（格式）</w:t>
      </w:r>
      <w:bookmarkEnd w:id="273"/>
      <w:bookmarkEnd w:id="274"/>
      <w:bookmarkEnd w:id="275"/>
      <w:bookmarkEnd w:id="276"/>
      <w:bookmarkEnd w:id="277"/>
      <w:bookmarkEnd w:id="278"/>
      <w:bookmarkEnd w:id="279"/>
      <w:bookmarkEnd w:id="280"/>
      <w:bookmarkEnd w:id="281"/>
      <w:bookmarkEnd w:id="282"/>
      <w:bookmarkEnd w:id="283"/>
      <w:bookmarkEnd w:id="284"/>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3E9A35C7" w:rsidR="007A5A99" w:rsidRPr="00C213E6" w:rsidRDefault="00485A1B" w:rsidP="00FA1834">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必须提供近三年业绩证明材料：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85" w:name="_Toc414526934"/>
      <w:bookmarkStart w:id="286"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85"/>
      <w:r w:rsidRPr="00C213E6">
        <w:rPr>
          <w:rFonts w:hint="eastAsia"/>
          <w:color w:val="000000" w:themeColor="text1"/>
          <w:sz w:val="21"/>
          <w:szCs w:val="21"/>
        </w:rPr>
        <w:t>等</w:t>
      </w:r>
      <w:bookmarkEnd w:id="286"/>
      <w:r w:rsidRPr="00C213E6">
        <w:rPr>
          <w:color w:val="000000" w:themeColor="text1"/>
          <w:sz w:val="24"/>
          <w:szCs w:val="24"/>
        </w:rPr>
        <w:br w:type="page"/>
      </w:r>
      <w:bookmarkStart w:id="287"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88"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87"/>
      <w:bookmarkEnd w:id="288"/>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89"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89"/>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Pr="00C213E6">
        <w:rPr>
          <w:rFonts w:hint="eastAsia"/>
          <w:color w:val="000000" w:themeColor="text1"/>
          <w:sz w:val="24"/>
          <w:lang w:val="zh-CN"/>
        </w:rPr>
        <w:t>服务组织方案；（逐条应答“服务技术需求及要求”）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Pr="00C213E6">
        <w:rPr>
          <w:rFonts w:ascii="宋体" w:hAnsi="宋体" w:hint="eastAsia"/>
          <w:bCs/>
          <w:color w:val="000000" w:themeColor="text1"/>
          <w:sz w:val="24"/>
        </w:rPr>
        <w:t>服务进度计划安排及确保服务期的保证措施；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77777777"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服务支持能力、方案及其承诺；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90" w:name="_Toc493159805"/>
      <w:bookmarkStart w:id="291" w:name="_Toc493159806"/>
      <w:r w:rsidRPr="00C213E6">
        <w:rPr>
          <w:rFonts w:hint="eastAsia"/>
          <w:color w:val="000000" w:themeColor="text1"/>
        </w:rPr>
        <w:lastRenderedPageBreak/>
        <w:t>第五部分服务技术需求及要求</w:t>
      </w:r>
      <w:bookmarkEnd w:id="290"/>
    </w:p>
    <w:p w14:paraId="69DBD75C" w14:textId="539DBE93" w:rsidR="004C5994" w:rsidRPr="00C213E6" w:rsidRDefault="004C5994" w:rsidP="000B63D6">
      <w:pPr>
        <w:spacing w:line="360" w:lineRule="auto"/>
        <w:rPr>
          <w:color w:val="000000" w:themeColor="text1"/>
          <w:sz w:val="24"/>
          <w:lang w:val="zh-CN"/>
        </w:rPr>
      </w:pPr>
      <w:r w:rsidRPr="00C213E6">
        <w:rPr>
          <w:rFonts w:hint="eastAsia"/>
          <w:color w:val="000000" w:themeColor="text1"/>
          <w:sz w:val="24"/>
          <w:lang w:val="zh-CN"/>
        </w:rPr>
        <w:t>01</w:t>
      </w:r>
      <w:r w:rsidRPr="00C213E6">
        <w:rPr>
          <w:rFonts w:hint="eastAsia"/>
          <w:color w:val="000000" w:themeColor="text1"/>
          <w:sz w:val="24"/>
          <w:lang w:val="zh-CN"/>
        </w:rPr>
        <w:t>包：</w:t>
      </w:r>
      <w:r w:rsidR="00F20D09">
        <w:rPr>
          <w:rFonts w:hint="eastAsia"/>
          <w:color w:val="000000" w:themeColor="text1"/>
          <w:sz w:val="24"/>
          <w:lang w:val="zh-CN"/>
        </w:rPr>
        <w:t>北京师范大学自动地质定年仪采购项目</w:t>
      </w:r>
      <w:r w:rsidRPr="00C213E6">
        <w:rPr>
          <w:rFonts w:hint="eastAsia"/>
          <w:color w:val="000000" w:themeColor="text1"/>
          <w:sz w:val="24"/>
          <w:lang w:val="zh-CN"/>
        </w:rPr>
        <w:t>（预算金额：</w:t>
      </w:r>
      <w:r w:rsidR="000B63D6">
        <w:rPr>
          <w:color w:val="000000" w:themeColor="text1"/>
          <w:sz w:val="24"/>
          <w:lang w:val="zh-CN"/>
        </w:rPr>
        <w:t>98</w:t>
      </w:r>
      <w:r w:rsidRPr="00C213E6">
        <w:rPr>
          <w:rFonts w:hint="eastAsia"/>
          <w:color w:val="000000" w:themeColor="text1"/>
          <w:sz w:val="24"/>
          <w:lang w:val="zh-CN"/>
        </w:rPr>
        <w:t>万元）</w:t>
      </w:r>
    </w:p>
    <w:p w14:paraId="31E1E5AD" w14:textId="77777777" w:rsidR="004C5994" w:rsidRPr="00C213E6" w:rsidRDefault="004C5994" w:rsidP="004C5994">
      <w:pPr>
        <w:spacing w:line="360" w:lineRule="auto"/>
        <w:rPr>
          <w:color w:val="000000" w:themeColor="text1"/>
          <w:sz w:val="24"/>
          <w:lang w:val="zh-CN"/>
        </w:rPr>
      </w:pPr>
      <w:r w:rsidRPr="00C213E6">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Default="004C5994" w:rsidP="004C5994">
      <w:pPr>
        <w:spacing w:line="360" w:lineRule="auto"/>
        <w:rPr>
          <w:color w:val="000000" w:themeColor="text1"/>
          <w:sz w:val="24"/>
          <w:lang w:val="zh-CN"/>
        </w:rPr>
      </w:pPr>
      <w:r w:rsidRPr="00C213E6">
        <w:rPr>
          <w:rFonts w:hint="eastAsia"/>
          <w:color w:val="000000" w:themeColor="text1"/>
          <w:sz w:val="24"/>
          <w:lang w:val="zh-CN"/>
        </w:rPr>
        <w:t>如涉及信息安全产品，注意明确须符合国家强制性要求（提供中国信息安全认证中心颁发的有效认证证书），否则视为非实质性响应。</w:t>
      </w:r>
    </w:p>
    <w:p w14:paraId="5696F5AC" w14:textId="77777777" w:rsidR="00287C7B" w:rsidRPr="00C213E6" w:rsidRDefault="00287C7B" w:rsidP="004C5994">
      <w:pPr>
        <w:spacing w:line="360" w:lineRule="auto"/>
        <w:rPr>
          <w:color w:val="000000" w:themeColor="text1"/>
          <w:sz w:val="24"/>
          <w:lang w:val="zh-CN"/>
        </w:rPr>
      </w:pPr>
    </w:p>
    <w:p w14:paraId="24049924" w14:textId="77777777" w:rsidR="00655093" w:rsidRPr="00655093" w:rsidRDefault="00655093" w:rsidP="00655093">
      <w:pPr>
        <w:jc w:val="left"/>
        <w:rPr>
          <w:b/>
          <w:sz w:val="32"/>
          <w:szCs w:val="32"/>
        </w:rPr>
      </w:pPr>
      <w:r w:rsidRPr="00655093">
        <w:rPr>
          <w:rFonts w:hint="eastAsia"/>
          <w:b/>
          <w:sz w:val="32"/>
          <w:szCs w:val="32"/>
        </w:rPr>
        <w:t>自动地质定年仪</w:t>
      </w:r>
      <w:r w:rsidRPr="00655093">
        <w:rPr>
          <w:b/>
          <w:sz w:val="32"/>
          <w:szCs w:val="32"/>
        </w:rPr>
        <w:t>招标技术</w:t>
      </w:r>
      <w:r w:rsidRPr="00655093">
        <w:rPr>
          <w:rFonts w:hint="eastAsia"/>
          <w:b/>
          <w:sz w:val="32"/>
          <w:szCs w:val="32"/>
        </w:rPr>
        <w:t>需求</w:t>
      </w:r>
    </w:p>
    <w:p w14:paraId="5F73C920" w14:textId="77777777" w:rsidR="00655093" w:rsidRDefault="00655093" w:rsidP="00655093">
      <w:pPr>
        <w:rPr>
          <w:sz w:val="24"/>
        </w:rPr>
      </w:pPr>
    </w:p>
    <w:p w14:paraId="77F7C2AA" w14:textId="77777777" w:rsidR="00655093" w:rsidRPr="00655093" w:rsidRDefault="00655093" w:rsidP="00655093">
      <w:pPr>
        <w:spacing w:line="360" w:lineRule="auto"/>
        <w:ind w:firstLineChars="200" w:firstLine="480"/>
        <w:rPr>
          <w:rFonts w:asciiTheme="minorEastAsia" w:eastAsiaTheme="minorEastAsia" w:hAnsiTheme="minorEastAsia" w:cs="宋体"/>
          <w:sz w:val="24"/>
          <w:lang w:val="zh-CN"/>
        </w:rPr>
      </w:pPr>
      <w:r w:rsidRPr="00655093">
        <w:rPr>
          <w:rFonts w:asciiTheme="minorEastAsia" w:eastAsiaTheme="minorEastAsia" w:hAnsiTheme="minorEastAsia" w:hint="eastAsia"/>
          <w:sz w:val="24"/>
        </w:rPr>
        <w:t>自动地质定年仪具有测年范围广泛、样品要求度低等特点，可用于测定地球关键带年代，断层活动年代，第四纪冰川沉积物定年，石英Al、Ti、Ge心信号检测，石英脉结晶年龄测定及考古遗址与人类遗骸的年代测定等。</w:t>
      </w:r>
    </w:p>
    <w:p w14:paraId="76F3DF21" w14:textId="135600D5" w:rsidR="00655093" w:rsidRPr="00655093" w:rsidRDefault="00655093" w:rsidP="00655093">
      <w:pPr>
        <w:spacing w:line="360" w:lineRule="auto"/>
        <w:rPr>
          <w:rFonts w:asciiTheme="minorEastAsia" w:eastAsiaTheme="minorEastAsia" w:hAnsiTheme="minorEastAsia"/>
          <w:b/>
          <w:sz w:val="24"/>
        </w:rPr>
      </w:pPr>
      <w:r w:rsidRPr="00655093">
        <w:rPr>
          <w:rFonts w:asciiTheme="minorEastAsia" w:eastAsiaTheme="minorEastAsia" w:hAnsiTheme="minorEastAsia"/>
          <w:b/>
          <w:sz w:val="24"/>
        </w:rPr>
        <w:t>一、主要技术参数</w:t>
      </w:r>
      <w:r w:rsidRPr="00655093">
        <w:rPr>
          <w:rFonts w:asciiTheme="minorEastAsia" w:eastAsiaTheme="minorEastAsia" w:hAnsiTheme="minorEastAsia" w:hint="eastAsia"/>
          <w:b/>
          <w:sz w:val="24"/>
        </w:rPr>
        <w:t>（★为必须项，</w:t>
      </w:r>
      <w:r w:rsidR="00170AEE">
        <w:rPr>
          <w:rFonts w:asciiTheme="minorEastAsia" w:eastAsiaTheme="minorEastAsia" w:hAnsiTheme="minorEastAsia" w:hint="eastAsia"/>
          <w:b/>
          <w:sz w:val="24"/>
        </w:rPr>
        <w:t>不满足将视为对磋商文件非实质性响应；</w:t>
      </w:r>
      <w:r w:rsidRPr="00655093">
        <w:rPr>
          <w:rFonts w:asciiTheme="minorEastAsia" w:eastAsiaTheme="minorEastAsia" w:hAnsiTheme="minorEastAsia"/>
          <w:b/>
          <w:sz w:val="24"/>
        </w:rPr>
        <w:t>#</w:t>
      </w:r>
      <w:r w:rsidRPr="00655093">
        <w:rPr>
          <w:rFonts w:asciiTheme="minorEastAsia" w:eastAsiaTheme="minorEastAsia" w:hAnsiTheme="minorEastAsia" w:hint="eastAsia"/>
          <w:b/>
          <w:sz w:val="24"/>
        </w:rPr>
        <w:t>为</w:t>
      </w:r>
      <w:r w:rsidR="006041B5">
        <w:rPr>
          <w:rFonts w:asciiTheme="minorEastAsia" w:eastAsiaTheme="minorEastAsia" w:hAnsiTheme="minorEastAsia" w:hint="eastAsia"/>
          <w:b/>
          <w:sz w:val="24"/>
        </w:rPr>
        <w:t>重要减分</w:t>
      </w:r>
      <w:r w:rsidRPr="00655093">
        <w:rPr>
          <w:rFonts w:asciiTheme="minorEastAsia" w:eastAsiaTheme="minorEastAsia" w:hAnsiTheme="minorEastAsia" w:hint="eastAsia"/>
          <w:b/>
          <w:sz w:val="24"/>
        </w:rPr>
        <w:t>项）</w:t>
      </w:r>
    </w:p>
    <w:p w14:paraId="04C3DA12"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655093">
        <w:rPr>
          <w:rFonts w:asciiTheme="minorEastAsia" w:hAnsiTheme="minorEastAsia" w:cs="宋体"/>
          <w:szCs w:val="24"/>
        </w:rPr>
        <w:t>★</w:t>
      </w:r>
      <w:r w:rsidRPr="00655093">
        <w:rPr>
          <w:rFonts w:asciiTheme="minorEastAsia" w:hAnsiTheme="minorEastAsia" w:cs="Times New Roman"/>
          <w:szCs w:val="24"/>
        </w:rPr>
        <w:t xml:space="preserve">1  </w:t>
      </w:r>
      <w:r w:rsidRPr="00A228BC">
        <w:rPr>
          <w:rFonts w:asciiTheme="minorEastAsia" w:hAnsiTheme="minorEastAsia" w:cs="Times New Roman"/>
          <w:szCs w:val="24"/>
        </w:rPr>
        <w:t>Xray辐照模块</w:t>
      </w:r>
    </w:p>
    <w:p w14:paraId="6891995D"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1.1  最大电压：50 kV</w:t>
      </w:r>
    </w:p>
    <w:p w14:paraId="34B560CC" w14:textId="656A9EED"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1.2 电流：0.1mA</w:t>
      </w:r>
      <w:r w:rsidRPr="00A228BC">
        <w:rPr>
          <w:rFonts w:asciiTheme="minorEastAsia" w:hAnsiTheme="minorEastAsia"/>
          <w:szCs w:val="24"/>
        </w:rPr>
        <w:t>～</w:t>
      </w:r>
      <w:r w:rsidRPr="00A228BC">
        <w:rPr>
          <w:rFonts w:asciiTheme="minorEastAsia" w:hAnsiTheme="minorEastAsia" w:cs="Times New Roman"/>
          <w:szCs w:val="24"/>
        </w:rPr>
        <w:t>1.0 mA</w:t>
      </w:r>
    </w:p>
    <w:p w14:paraId="2D4F4E0C"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1.3 可更换滤片，默认200</w:t>
      </w:r>
      <w:r w:rsidRPr="00A228BC">
        <w:rPr>
          <w:rFonts w:asciiTheme="minorEastAsia" w:hAnsiTheme="minorEastAsia" w:cs="Times New Roman" w:hint="default"/>
          <w:szCs w:val="24"/>
        </w:rPr>
        <w:t>μ</w:t>
      </w:r>
      <w:r w:rsidRPr="00A228BC">
        <w:rPr>
          <w:rFonts w:asciiTheme="minorEastAsia" w:hAnsiTheme="minorEastAsia" w:cs="Times New Roman"/>
          <w:szCs w:val="24"/>
        </w:rPr>
        <w:t>m Al</w:t>
      </w:r>
    </w:p>
    <w:p w14:paraId="5671F754"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1.4 具备监控二极管，用于X射线通量稳定的监控</w:t>
      </w:r>
    </w:p>
    <w:p w14:paraId="6D2A2A9A" w14:textId="465FE91A"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b/>
          <w:szCs w:val="24"/>
        </w:rPr>
        <w:t>#</w:t>
      </w:r>
      <w:r w:rsidRPr="00A228BC">
        <w:rPr>
          <w:rFonts w:asciiTheme="minorEastAsia" w:hAnsiTheme="minorEastAsia" w:cs="Times New Roman"/>
          <w:szCs w:val="24"/>
        </w:rPr>
        <w:t>1.5  可兼容长135mm，直径为3 mm</w:t>
      </w:r>
      <w:r w:rsidRPr="00A228BC">
        <w:rPr>
          <w:rFonts w:asciiTheme="minorEastAsia" w:hAnsiTheme="minorEastAsia"/>
          <w:szCs w:val="24"/>
        </w:rPr>
        <w:t>～</w:t>
      </w:r>
      <w:r w:rsidRPr="00A228BC">
        <w:rPr>
          <w:rFonts w:asciiTheme="minorEastAsia" w:hAnsiTheme="minorEastAsia" w:cs="Times New Roman"/>
          <w:szCs w:val="24"/>
        </w:rPr>
        <w:t>6mm的石英样品管</w:t>
      </w:r>
    </w:p>
    <w:p w14:paraId="05B15507"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b/>
          <w:szCs w:val="24"/>
        </w:rPr>
        <w:t>#</w:t>
      </w:r>
      <w:r w:rsidRPr="00A228BC">
        <w:rPr>
          <w:rFonts w:asciiTheme="minorEastAsia" w:hAnsiTheme="minorEastAsia" w:cs="Times New Roman"/>
          <w:szCs w:val="24"/>
        </w:rPr>
        <w:t>1.6  采用触摸屏操作模式</w:t>
      </w:r>
    </w:p>
    <w:p w14:paraId="7F17A36A"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1.7  X光管寿命</w:t>
      </w:r>
      <w:r w:rsidRPr="00A228BC">
        <w:rPr>
          <w:rFonts w:asciiTheme="minorEastAsia" w:hAnsiTheme="minorEastAsia"/>
          <w:szCs w:val="24"/>
        </w:rPr>
        <w:t>≥</w:t>
      </w:r>
      <w:r w:rsidRPr="00A228BC">
        <w:rPr>
          <w:rFonts w:asciiTheme="minorEastAsia" w:hAnsiTheme="minorEastAsia" w:cs="Times New Roman"/>
          <w:szCs w:val="24"/>
        </w:rPr>
        <w:t>20000h</w:t>
      </w:r>
    </w:p>
    <w:p w14:paraId="48E50A5A"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 xml:space="preserve">1.8  </w:t>
      </w:r>
      <w:r w:rsidRPr="00A228BC">
        <w:rPr>
          <w:rFonts w:asciiTheme="minorEastAsia" w:hAnsiTheme="minorEastAsia" w:cs="Times New Roman" w:hint="default"/>
          <w:szCs w:val="24"/>
        </w:rPr>
        <w:t>冷却方式</w:t>
      </w:r>
      <w:r w:rsidRPr="00A228BC">
        <w:rPr>
          <w:rFonts w:asciiTheme="minorEastAsia" w:hAnsiTheme="minorEastAsia" w:cs="Times New Roman"/>
          <w:szCs w:val="24"/>
        </w:rPr>
        <w:t>：</w:t>
      </w:r>
      <w:r w:rsidRPr="00A228BC">
        <w:rPr>
          <w:rFonts w:asciiTheme="minorEastAsia" w:hAnsiTheme="minorEastAsia" w:cs="Times New Roman" w:hint="default"/>
          <w:szCs w:val="24"/>
        </w:rPr>
        <w:t>风冷</w:t>
      </w:r>
    </w:p>
    <w:p w14:paraId="15CAE774"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宋体"/>
          <w:szCs w:val="24"/>
        </w:rPr>
        <w:t>★</w:t>
      </w:r>
      <w:r w:rsidRPr="00A228BC">
        <w:rPr>
          <w:rFonts w:asciiTheme="minorEastAsia" w:hAnsiTheme="minorEastAsia" w:cs="Times New Roman"/>
          <w:szCs w:val="24"/>
        </w:rPr>
        <w:t>2 自动进样模块</w:t>
      </w:r>
    </w:p>
    <w:p w14:paraId="241E0EEE" w14:textId="29CAF3DD" w:rsidR="00655093" w:rsidRPr="00A228BC" w:rsidRDefault="00655093" w:rsidP="00862C0C">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每次可自动处理</w:t>
      </w:r>
      <w:r w:rsidR="00862C0C" w:rsidRPr="00A228BC">
        <w:rPr>
          <w:rFonts w:asciiTheme="minorEastAsia" w:hAnsiTheme="minorEastAsia" w:cs="Times New Roman"/>
          <w:szCs w:val="24"/>
        </w:rPr>
        <w:t>≥</w:t>
      </w:r>
      <w:r w:rsidR="00F32CBF" w:rsidRPr="00A228BC">
        <w:rPr>
          <w:rFonts w:asciiTheme="minorEastAsia" w:hAnsiTheme="minorEastAsia" w:cs="Times New Roman"/>
          <w:szCs w:val="24"/>
        </w:rPr>
        <w:t>1</w:t>
      </w:r>
      <w:r w:rsidR="00F32CBF" w:rsidRPr="00A228BC">
        <w:rPr>
          <w:rFonts w:asciiTheme="minorEastAsia" w:hAnsiTheme="minorEastAsia" w:cs="Times New Roman" w:hint="default"/>
          <w:szCs w:val="24"/>
        </w:rPr>
        <w:t>5个</w:t>
      </w:r>
      <w:r w:rsidRPr="00A228BC">
        <w:rPr>
          <w:rFonts w:asciiTheme="minorEastAsia" w:hAnsiTheme="minorEastAsia" w:cs="Times New Roman"/>
          <w:szCs w:val="24"/>
        </w:rPr>
        <w:t>个地质样品</w:t>
      </w:r>
    </w:p>
    <w:p w14:paraId="302F865F"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 定年模块</w:t>
      </w:r>
    </w:p>
    <w:p w14:paraId="2A42B00C" w14:textId="7B0D4755"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3.1 定年范围：10</w:t>
      </w:r>
      <w:r w:rsidRPr="00A228BC">
        <w:rPr>
          <w:rFonts w:asciiTheme="minorEastAsia" w:hAnsiTheme="minorEastAsia" w:cs="Times New Roman"/>
          <w:szCs w:val="24"/>
          <w:vertAlign w:val="superscript"/>
        </w:rPr>
        <w:t>3</w:t>
      </w:r>
      <w:r w:rsidRPr="00A228BC">
        <w:rPr>
          <w:rFonts w:asciiTheme="minorEastAsia" w:hAnsiTheme="minorEastAsia" w:cs="Times New Roman"/>
          <w:szCs w:val="24"/>
        </w:rPr>
        <w:t>年</w:t>
      </w:r>
      <w:r w:rsidRPr="00A228BC">
        <w:rPr>
          <w:rFonts w:asciiTheme="minorEastAsia" w:hAnsiTheme="minorEastAsia"/>
          <w:szCs w:val="24"/>
        </w:rPr>
        <w:t>～</w:t>
      </w:r>
      <w:r w:rsidRPr="00A228BC">
        <w:rPr>
          <w:rFonts w:asciiTheme="minorEastAsia" w:hAnsiTheme="minorEastAsia" w:cs="Times New Roman"/>
          <w:szCs w:val="24"/>
        </w:rPr>
        <w:t>10</w:t>
      </w:r>
      <w:r w:rsidRPr="00A228BC">
        <w:rPr>
          <w:rFonts w:asciiTheme="minorEastAsia" w:hAnsiTheme="minorEastAsia" w:cs="Times New Roman"/>
          <w:szCs w:val="24"/>
          <w:vertAlign w:val="superscript"/>
        </w:rPr>
        <w:t>7</w:t>
      </w:r>
      <w:r w:rsidRPr="00A228BC">
        <w:rPr>
          <w:rFonts w:asciiTheme="minorEastAsia" w:hAnsiTheme="minorEastAsia" w:cs="Times New Roman"/>
          <w:szCs w:val="24"/>
        </w:rPr>
        <w:t>年</w:t>
      </w:r>
    </w:p>
    <w:p w14:paraId="5B68856A"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3.2 定年精度：</w:t>
      </w:r>
      <w:r w:rsidRPr="00A228BC">
        <w:rPr>
          <w:rFonts w:asciiTheme="minorEastAsia" w:hAnsiTheme="minorEastAsia"/>
          <w:szCs w:val="24"/>
        </w:rPr>
        <w:t>≤</w:t>
      </w:r>
      <w:r w:rsidRPr="00A228BC">
        <w:rPr>
          <w:rFonts w:asciiTheme="minorEastAsia" w:hAnsiTheme="minorEastAsia" w:cs="Times New Roman"/>
          <w:szCs w:val="24"/>
        </w:rPr>
        <w:t>±10%</w:t>
      </w:r>
    </w:p>
    <w:p w14:paraId="53D3112B"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3.3 样品类型：化学沉积物(石灰质、硅质、盐等)、生物化石(珊瑚、贝壳、骨头、牙齿珐琅质等)、以及碎屑沉积物（石英及长石颗粒）等</w:t>
      </w:r>
    </w:p>
    <w:p w14:paraId="63467A68"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lastRenderedPageBreak/>
        <w:t>★3</w:t>
      </w:r>
      <w:r w:rsidRPr="00A228BC">
        <w:rPr>
          <w:rFonts w:asciiTheme="minorEastAsia" w:hAnsiTheme="minorEastAsia" w:cs="Times New Roman" w:hint="default"/>
          <w:szCs w:val="24"/>
        </w:rPr>
        <w:t>.</w:t>
      </w:r>
      <w:r w:rsidRPr="00A228BC">
        <w:rPr>
          <w:rFonts w:asciiTheme="minorEastAsia" w:hAnsiTheme="minorEastAsia" w:cs="Times New Roman"/>
          <w:szCs w:val="24"/>
        </w:rPr>
        <w:t>4</w:t>
      </w:r>
      <w:r w:rsidRPr="00A228BC">
        <w:rPr>
          <w:rFonts w:asciiTheme="minorEastAsia" w:hAnsiTheme="minorEastAsia" w:cs="Times New Roman" w:hint="default"/>
          <w:szCs w:val="24"/>
        </w:rPr>
        <w:t>灵敏度</w:t>
      </w:r>
      <w:r w:rsidRPr="00A228BC">
        <w:rPr>
          <w:rFonts w:asciiTheme="minorEastAsia" w:hAnsiTheme="minorEastAsia" w:cs="Times New Roman"/>
          <w:szCs w:val="24"/>
        </w:rPr>
        <w:t>：</w:t>
      </w:r>
      <w:r w:rsidRPr="00A228BC">
        <w:rPr>
          <w:rFonts w:asciiTheme="minorEastAsia" w:hAnsiTheme="minorEastAsia" w:cs="Times New Roman" w:hint="default"/>
          <w:szCs w:val="24"/>
        </w:rPr>
        <w:t>绝对最小自旋数</w:t>
      </w:r>
      <w:r w:rsidRPr="00A228BC">
        <w:rPr>
          <w:rFonts w:asciiTheme="minorEastAsia" w:hAnsiTheme="minorEastAsia" w:cs="Times New Roman"/>
          <w:szCs w:val="24"/>
        </w:rPr>
        <w:t>5×</w:t>
      </w:r>
      <w:r w:rsidRPr="00A228BC">
        <w:rPr>
          <w:rFonts w:asciiTheme="minorEastAsia" w:hAnsiTheme="minorEastAsia" w:cs="Times New Roman" w:hint="default"/>
          <w:szCs w:val="24"/>
        </w:rPr>
        <w:t>10</w:t>
      </w:r>
      <w:r w:rsidRPr="00A228BC">
        <w:rPr>
          <w:rFonts w:asciiTheme="minorEastAsia" w:hAnsiTheme="minorEastAsia" w:cs="Times New Roman" w:hint="default"/>
          <w:szCs w:val="24"/>
          <w:vertAlign w:val="superscript"/>
        </w:rPr>
        <w:t>9</w:t>
      </w:r>
      <w:r w:rsidRPr="00A228BC">
        <w:rPr>
          <w:rFonts w:asciiTheme="minorEastAsia" w:hAnsiTheme="minorEastAsia" w:cs="Times New Roman" w:hint="default"/>
          <w:szCs w:val="24"/>
        </w:rPr>
        <w:t xml:space="preserve"> spins/0.1 mT</w:t>
      </w:r>
    </w:p>
    <w:p w14:paraId="21D2D52E"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3.5</w:t>
      </w:r>
      <w:r w:rsidRPr="00A228BC">
        <w:rPr>
          <w:rFonts w:asciiTheme="minorEastAsia" w:hAnsiTheme="minorEastAsia" w:cs="Times New Roman" w:hint="default"/>
          <w:szCs w:val="24"/>
        </w:rPr>
        <w:t xml:space="preserve"> 分辨率：磁体分辨率</w:t>
      </w:r>
      <w:r w:rsidRPr="00A228BC">
        <w:rPr>
          <w:rFonts w:asciiTheme="minorEastAsia" w:hAnsiTheme="minorEastAsia"/>
          <w:szCs w:val="24"/>
        </w:rPr>
        <w:t>≤</w:t>
      </w:r>
      <w:r w:rsidRPr="00A228BC">
        <w:rPr>
          <w:rFonts w:asciiTheme="minorEastAsia" w:hAnsiTheme="minorEastAsia" w:cs="Times New Roman"/>
          <w:szCs w:val="24"/>
        </w:rPr>
        <w:t>4</w:t>
      </w:r>
      <w:r w:rsidRPr="00A228BC">
        <w:rPr>
          <w:rFonts w:asciiTheme="minorEastAsia" w:hAnsiTheme="minorEastAsia" w:cs="Times New Roman" w:hint="default"/>
          <w:szCs w:val="24"/>
        </w:rPr>
        <w:t>μG</w:t>
      </w:r>
      <w:r w:rsidRPr="00A228BC">
        <w:rPr>
          <w:rFonts w:asciiTheme="minorEastAsia" w:hAnsiTheme="minorEastAsia" w:cs="Times New Roman"/>
          <w:szCs w:val="24"/>
        </w:rPr>
        <w:t>；</w:t>
      </w:r>
      <w:r w:rsidRPr="00A228BC">
        <w:rPr>
          <w:rFonts w:asciiTheme="minorEastAsia" w:hAnsiTheme="minorEastAsia" w:cs="Times New Roman" w:hint="default"/>
          <w:szCs w:val="24"/>
        </w:rPr>
        <w:t>数字化分辨率32bits</w:t>
      </w:r>
      <w:r w:rsidRPr="00A228BC">
        <w:rPr>
          <w:rFonts w:asciiTheme="minorEastAsia" w:hAnsiTheme="minorEastAsia" w:cs="Times New Roman"/>
          <w:szCs w:val="24"/>
        </w:rPr>
        <w:t>；扫场分辨率≥120,000个points</w:t>
      </w:r>
    </w:p>
    <w:p w14:paraId="304900AE"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★3.6</w:t>
      </w:r>
      <w:r w:rsidRPr="00A228BC">
        <w:rPr>
          <w:rFonts w:asciiTheme="minorEastAsia" w:hAnsiTheme="minorEastAsia" w:cs="Times New Roman" w:hint="default"/>
          <w:szCs w:val="24"/>
        </w:rPr>
        <w:t xml:space="preserve"> 谐振腔性能要求：TE102</w:t>
      </w:r>
    </w:p>
    <w:p w14:paraId="7BABEB2C" w14:textId="4776724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3.7 微波功率：5</w:t>
      </w:r>
      <w:r w:rsidRPr="00A228BC">
        <w:rPr>
          <w:rFonts w:asciiTheme="minorEastAsia" w:hAnsiTheme="minorEastAsia" w:cs="Times New Roman" w:hint="default"/>
          <w:szCs w:val="24"/>
        </w:rPr>
        <w:t>μ</w:t>
      </w:r>
      <w:r w:rsidRPr="00A228BC">
        <w:rPr>
          <w:rFonts w:asciiTheme="minorEastAsia" w:hAnsiTheme="minorEastAsia" w:cs="Times New Roman"/>
          <w:szCs w:val="24"/>
        </w:rPr>
        <w:t>W</w:t>
      </w:r>
      <w:r w:rsidRPr="00A228BC">
        <w:rPr>
          <w:rFonts w:asciiTheme="minorEastAsia" w:hAnsiTheme="minorEastAsia"/>
          <w:szCs w:val="24"/>
        </w:rPr>
        <w:t>～</w:t>
      </w:r>
      <w:r w:rsidRPr="00A228BC">
        <w:rPr>
          <w:rFonts w:asciiTheme="minorEastAsia" w:hAnsiTheme="minorEastAsia" w:cs="Times New Roman"/>
          <w:szCs w:val="24"/>
        </w:rPr>
        <w:t>100mW</w:t>
      </w:r>
    </w:p>
    <w:p w14:paraId="0D6A00A2"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★3.8 自动频率控制器：DC-AFC</w:t>
      </w:r>
    </w:p>
    <w:p w14:paraId="36A6EDE4" w14:textId="260AE4F0"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3.9 磁场范围：0</w:t>
      </w:r>
      <w:r w:rsidRPr="00A228BC">
        <w:rPr>
          <w:rFonts w:asciiTheme="minorEastAsia" w:hAnsiTheme="minorEastAsia"/>
          <w:szCs w:val="24"/>
        </w:rPr>
        <w:t>～</w:t>
      </w:r>
      <w:r w:rsidRPr="00A228BC">
        <w:rPr>
          <w:rFonts w:asciiTheme="minorEastAsia" w:hAnsiTheme="minorEastAsia" w:cs="Times New Roman"/>
          <w:szCs w:val="24"/>
        </w:rPr>
        <w:t>600mT</w:t>
      </w:r>
    </w:p>
    <w:p w14:paraId="3D010FA8" w14:textId="0AFD882F"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3.10 扫场范围：0</w:t>
      </w:r>
      <w:r w:rsidRPr="00A228BC">
        <w:rPr>
          <w:rFonts w:asciiTheme="minorEastAsia" w:hAnsiTheme="minorEastAsia"/>
          <w:szCs w:val="24"/>
        </w:rPr>
        <w:t>～</w:t>
      </w:r>
      <w:r w:rsidRPr="00A228BC">
        <w:rPr>
          <w:rFonts w:asciiTheme="minorEastAsia" w:hAnsiTheme="minorEastAsia" w:cs="Times New Roman"/>
          <w:szCs w:val="24"/>
        </w:rPr>
        <w:t>600mT</w:t>
      </w:r>
    </w:p>
    <w:p w14:paraId="6CC272F9"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3.11 稳定性：</w:t>
      </w:r>
      <w:r w:rsidRPr="00A228BC">
        <w:rPr>
          <w:rFonts w:asciiTheme="minorEastAsia" w:hAnsiTheme="minorEastAsia"/>
          <w:szCs w:val="24"/>
        </w:rPr>
        <w:t>≤</w:t>
      </w:r>
      <w:r w:rsidRPr="00A228BC">
        <w:rPr>
          <w:rFonts w:asciiTheme="minorEastAsia" w:hAnsiTheme="minorEastAsia" w:cs="Times New Roman"/>
          <w:szCs w:val="24"/>
        </w:rPr>
        <w:t>1.2</w:t>
      </w:r>
      <w:r w:rsidRPr="00A228BC">
        <w:rPr>
          <w:rFonts w:asciiTheme="minorEastAsia" w:hAnsiTheme="minorEastAsia" w:cs="Times New Roman" w:hint="default"/>
          <w:szCs w:val="24"/>
        </w:rPr>
        <w:t>μ</w:t>
      </w:r>
      <w:r w:rsidRPr="00A228BC">
        <w:rPr>
          <w:rFonts w:asciiTheme="minorEastAsia" w:hAnsiTheme="minorEastAsia" w:cs="Times New Roman"/>
          <w:szCs w:val="24"/>
        </w:rPr>
        <w:t>T/h</w:t>
      </w:r>
    </w:p>
    <w:p w14:paraId="7AC1BD94"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3.12 均一性：样品区内</w:t>
      </w:r>
      <w:r w:rsidRPr="00A228BC">
        <w:rPr>
          <w:rFonts w:asciiTheme="minorEastAsia" w:hAnsiTheme="minorEastAsia"/>
          <w:szCs w:val="24"/>
        </w:rPr>
        <w:t>≤</w:t>
      </w:r>
      <w:r w:rsidRPr="00A228BC">
        <w:rPr>
          <w:rFonts w:asciiTheme="minorEastAsia" w:hAnsiTheme="minorEastAsia" w:cs="Times New Roman"/>
          <w:szCs w:val="24"/>
        </w:rPr>
        <w:t>±5</w:t>
      </w:r>
      <w:r w:rsidRPr="00A228BC">
        <w:rPr>
          <w:rFonts w:asciiTheme="minorEastAsia" w:hAnsiTheme="minorEastAsia" w:cs="Times New Roman" w:hint="default"/>
          <w:szCs w:val="24"/>
        </w:rPr>
        <w:t>μ</w:t>
      </w:r>
      <w:r w:rsidRPr="00A228BC">
        <w:rPr>
          <w:rFonts w:asciiTheme="minorEastAsia" w:hAnsiTheme="minorEastAsia" w:cs="Times New Roman"/>
          <w:szCs w:val="24"/>
        </w:rPr>
        <w:t>T</w:t>
      </w:r>
    </w:p>
    <w:p w14:paraId="7592D22B" w14:textId="77777777" w:rsidR="00655093" w:rsidRPr="00A228BC" w:rsidRDefault="00655093" w:rsidP="00655093">
      <w:pPr>
        <w:pStyle w:val="msonormalemtidy-35"/>
        <w:spacing w:before="0" w:beforeAutospacing="0" w:after="0" w:afterAutospacing="0"/>
        <w:rPr>
          <w:rFonts w:asciiTheme="minorEastAsia" w:hAnsiTheme="minorEastAsia" w:cs="Times New Roman" w:hint="default"/>
          <w:szCs w:val="24"/>
        </w:rPr>
      </w:pPr>
      <w:r w:rsidRPr="00A228BC">
        <w:rPr>
          <w:rFonts w:asciiTheme="minorEastAsia" w:hAnsiTheme="minorEastAsia" w:cs="Times New Roman"/>
          <w:szCs w:val="24"/>
        </w:rPr>
        <w:t>3.13台式磁体，空气冷却</w:t>
      </w:r>
    </w:p>
    <w:p w14:paraId="1C95C21F" w14:textId="77777777" w:rsidR="00655093" w:rsidRPr="00A228BC" w:rsidRDefault="00655093" w:rsidP="00655093">
      <w:pPr>
        <w:spacing w:line="360" w:lineRule="auto"/>
        <w:rPr>
          <w:rFonts w:asciiTheme="minorEastAsia" w:eastAsiaTheme="minorEastAsia" w:hAnsiTheme="minorEastAsia"/>
          <w:b/>
          <w:sz w:val="24"/>
        </w:rPr>
      </w:pPr>
      <w:r w:rsidRPr="00A228BC">
        <w:rPr>
          <w:rFonts w:asciiTheme="minorEastAsia" w:eastAsiaTheme="minorEastAsia" w:hAnsiTheme="minorEastAsia" w:hint="eastAsia"/>
          <w:b/>
          <w:sz w:val="24"/>
        </w:rPr>
        <w:t>二</w:t>
      </w:r>
      <w:r w:rsidRPr="00A228BC">
        <w:rPr>
          <w:rFonts w:asciiTheme="minorEastAsia" w:eastAsiaTheme="minorEastAsia" w:hAnsiTheme="minorEastAsia"/>
          <w:b/>
          <w:sz w:val="24"/>
        </w:rPr>
        <w:t xml:space="preserve">. </w:t>
      </w:r>
      <w:r w:rsidRPr="00A228BC">
        <w:rPr>
          <w:rFonts w:asciiTheme="minorEastAsia" w:eastAsiaTheme="minorEastAsia" w:hAnsiTheme="minorEastAsia" w:hint="eastAsia"/>
          <w:b/>
          <w:sz w:val="24"/>
        </w:rPr>
        <w:t>工作条件</w:t>
      </w:r>
    </w:p>
    <w:p w14:paraId="3844D489"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2.1电源：220V/10A，50Hz；</w:t>
      </w:r>
    </w:p>
    <w:p w14:paraId="439A6B3A"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2.2工作环境：温度：18℃～30℃，相对湿度20%～80%。</w:t>
      </w:r>
    </w:p>
    <w:p w14:paraId="161079A6"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2.3仪器运行的持久性：仪器可连续正常运行。</w:t>
      </w:r>
    </w:p>
    <w:p w14:paraId="11178629"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2.4工作条件及安全性要求符合中国及国际有关标准或规定。</w:t>
      </w:r>
    </w:p>
    <w:p w14:paraId="4E8296DB" w14:textId="77777777" w:rsidR="00655093" w:rsidRPr="00A228BC" w:rsidRDefault="00655093" w:rsidP="00655093">
      <w:pPr>
        <w:spacing w:line="360" w:lineRule="auto"/>
        <w:rPr>
          <w:rFonts w:asciiTheme="minorEastAsia" w:eastAsiaTheme="minorEastAsia" w:hAnsiTheme="minorEastAsia"/>
          <w:b/>
          <w:sz w:val="24"/>
        </w:rPr>
      </w:pPr>
      <w:r w:rsidRPr="00A228BC">
        <w:rPr>
          <w:rFonts w:asciiTheme="minorEastAsia" w:eastAsiaTheme="minorEastAsia" w:hAnsiTheme="minorEastAsia"/>
          <w:b/>
          <w:sz w:val="24"/>
        </w:rPr>
        <w:t xml:space="preserve">三. </w:t>
      </w:r>
      <w:r w:rsidRPr="00A228BC">
        <w:rPr>
          <w:rFonts w:asciiTheme="minorEastAsia" w:eastAsiaTheme="minorEastAsia" w:hAnsiTheme="minorEastAsia" w:hint="eastAsia"/>
          <w:b/>
          <w:sz w:val="24"/>
        </w:rPr>
        <w:t>系统组成</w:t>
      </w:r>
    </w:p>
    <w:p w14:paraId="02E21FBC" w14:textId="77777777" w:rsidR="00655093" w:rsidRPr="00A228BC" w:rsidRDefault="00655093" w:rsidP="00C17D81">
      <w:pPr>
        <w:pStyle w:val="msonormalemtidy-35"/>
        <w:spacing w:before="0" w:beforeAutospacing="0" w:after="0" w:afterAutospacing="0"/>
        <w:ind w:firstLineChars="118" w:firstLine="283"/>
        <w:rPr>
          <w:rFonts w:asciiTheme="minorEastAsia" w:hAnsiTheme="minorEastAsia" w:cs="Times New Roman" w:hint="default"/>
          <w:szCs w:val="24"/>
        </w:rPr>
      </w:pPr>
      <w:r w:rsidRPr="00A228BC">
        <w:rPr>
          <w:rFonts w:asciiTheme="minorEastAsia" w:hAnsiTheme="minorEastAsia" w:cs="Times New Roman"/>
          <w:szCs w:val="24"/>
        </w:rPr>
        <w:t xml:space="preserve">★2.1  X射线辐照仪1台；      </w:t>
      </w:r>
    </w:p>
    <w:p w14:paraId="37E83069" w14:textId="77777777" w:rsidR="00655093" w:rsidRPr="00A228BC" w:rsidRDefault="00655093" w:rsidP="00C17D81">
      <w:pPr>
        <w:pStyle w:val="msonormalemtidy-35"/>
        <w:spacing w:before="0" w:beforeAutospacing="0" w:after="0" w:afterAutospacing="0"/>
        <w:ind w:firstLineChars="118" w:firstLine="283"/>
        <w:rPr>
          <w:rFonts w:asciiTheme="minorEastAsia" w:hAnsiTheme="minorEastAsia" w:cs="Times New Roman" w:hint="default"/>
          <w:szCs w:val="24"/>
        </w:rPr>
      </w:pPr>
      <w:r w:rsidRPr="00A228BC">
        <w:rPr>
          <w:rFonts w:asciiTheme="minorEastAsia" w:hAnsiTheme="minorEastAsia" w:cs="Times New Roman"/>
          <w:szCs w:val="24"/>
        </w:rPr>
        <w:t>★2.2 双自动进样器1台；</w:t>
      </w:r>
    </w:p>
    <w:p w14:paraId="61960011"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2.3  古剂量测定仪1台；</w:t>
      </w:r>
    </w:p>
    <w:p w14:paraId="528D6770"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2.4 自动转角器1件；</w:t>
      </w:r>
    </w:p>
    <w:p w14:paraId="15C616AC"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2.5  5mm石英样品管20支；</w:t>
      </w:r>
    </w:p>
    <w:p w14:paraId="6B6075EF" w14:textId="77777777" w:rsidR="00655093" w:rsidRPr="00A228BC" w:rsidRDefault="00655093" w:rsidP="00655093">
      <w:pPr>
        <w:pStyle w:val="msonormalemtidy-35"/>
        <w:spacing w:before="0" w:beforeAutospacing="0" w:after="0" w:afterAutospacing="0"/>
        <w:ind w:firstLineChars="200" w:firstLine="480"/>
        <w:rPr>
          <w:rFonts w:asciiTheme="minorEastAsia" w:hAnsiTheme="minorEastAsia" w:cs="Times New Roman" w:hint="default"/>
          <w:szCs w:val="24"/>
        </w:rPr>
      </w:pPr>
      <w:r w:rsidRPr="00A228BC">
        <w:rPr>
          <w:rFonts w:asciiTheme="minorEastAsia" w:hAnsiTheme="minorEastAsia" w:cs="Times New Roman"/>
          <w:szCs w:val="24"/>
        </w:rPr>
        <w:t>2.6  剂量校准曲线1个；</w:t>
      </w:r>
    </w:p>
    <w:p w14:paraId="2D846076" w14:textId="77777777"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三、交货时间：</w:t>
      </w:r>
    </w:p>
    <w:p w14:paraId="10A70E53" w14:textId="17B55833"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合同签订后</w:t>
      </w:r>
      <w:r w:rsidR="0075519E" w:rsidRPr="00A228BC">
        <w:rPr>
          <w:rFonts w:asciiTheme="minorEastAsia" w:eastAsiaTheme="minorEastAsia" w:hAnsiTheme="minorEastAsia" w:hint="eastAsia"/>
          <w:sz w:val="24"/>
        </w:rPr>
        <w:t>五</w:t>
      </w:r>
      <w:r w:rsidRPr="00A228BC">
        <w:rPr>
          <w:rFonts w:asciiTheme="minorEastAsia" w:eastAsiaTheme="minorEastAsia" w:hAnsiTheme="minorEastAsia" w:hint="eastAsia"/>
          <w:sz w:val="24"/>
        </w:rPr>
        <w:t>个月内</w:t>
      </w:r>
    </w:p>
    <w:p w14:paraId="73DD36B4" w14:textId="77777777" w:rsidR="002578D9" w:rsidRPr="00A228BC" w:rsidRDefault="002578D9" w:rsidP="00655093">
      <w:pPr>
        <w:spacing w:line="360" w:lineRule="auto"/>
        <w:rPr>
          <w:rFonts w:asciiTheme="minorEastAsia" w:eastAsiaTheme="minorEastAsia" w:hAnsiTheme="minorEastAsia"/>
          <w:sz w:val="24"/>
        </w:rPr>
      </w:pPr>
    </w:p>
    <w:p w14:paraId="08888C35" w14:textId="77777777"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四、交货地点：</w:t>
      </w:r>
    </w:p>
    <w:p w14:paraId="7977879F" w14:textId="0398EB4C" w:rsidR="002578D9" w:rsidRPr="00A228BC" w:rsidRDefault="004530CB"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采购人指定地点</w:t>
      </w:r>
    </w:p>
    <w:p w14:paraId="799ACBB4" w14:textId="77777777" w:rsidR="002578D9" w:rsidRPr="00A228BC" w:rsidRDefault="002578D9" w:rsidP="00655093">
      <w:pPr>
        <w:spacing w:line="360" w:lineRule="auto"/>
        <w:rPr>
          <w:rFonts w:asciiTheme="minorEastAsia" w:eastAsiaTheme="minorEastAsia" w:hAnsiTheme="minorEastAsia"/>
          <w:sz w:val="24"/>
        </w:rPr>
      </w:pPr>
    </w:p>
    <w:p w14:paraId="4285BCCA" w14:textId="77777777"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五、售后服务：</w:t>
      </w:r>
    </w:p>
    <w:p w14:paraId="1FA869BA" w14:textId="0EA02F8B"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lastRenderedPageBreak/>
        <w:t>1.质保期：质量保证期为自货物通过最终验收之日起12个月。</w:t>
      </w:r>
    </w:p>
    <w:p w14:paraId="07408BD1" w14:textId="77777777" w:rsidR="002578D9" w:rsidRPr="00A228BC" w:rsidRDefault="002578D9" w:rsidP="00655093">
      <w:pPr>
        <w:spacing w:line="360" w:lineRule="auto"/>
        <w:rPr>
          <w:rFonts w:asciiTheme="minorEastAsia" w:eastAsiaTheme="minorEastAsia" w:hAnsiTheme="minorEastAsia"/>
          <w:sz w:val="24"/>
        </w:rPr>
      </w:pPr>
    </w:p>
    <w:p w14:paraId="524097A8" w14:textId="77777777" w:rsidR="002578D9" w:rsidRPr="00A228BC"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六、验收：</w:t>
      </w:r>
    </w:p>
    <w:p w14:paraId="1306F3DB" w14:textId="021816DF" w:rsidR="002578D9" w:rsidRPr="00655093" w:rsidRDefault="002578D9" w:rsidP="00655093">
      <w:pPr>
        <w:spacing w:line="360" w:lineRule="auto"/>
        <w:rPr>
          <w:rFonts w:asciiTheme="minorEastAsia" w:eastAsiaTheme="minorEastAsia" w:hAnsiTheme="minorEastAsia"/>
          <w:sz w:val="24"/>
        </w:rPr>
      </w:pPr>
      <w:r w:rsidRPr="00A228BC">
        <w:rPr>
          <w:rFonts w:asciiTheme="minorEastAsia" w:eastAsiaTheme="minorEastAsia" w:hAnsiTheme="minorEastAsia" w:hint="eastAsia"/>
          <w:sz w:val="24"/>
        </w:rPr>
        <w:t>采购人在验收时将按照约定的验收标准、要求和程序对每一项技术、服务、安全标准的履约情况进行确认并出具总体评价。如招标文件第</w:t>
      </w:r>
      <w:r w:rsidR="00EC35D6" w:rsidRPr="00655093">
        <w:rPr>
          <w:rFonts w:asciiTheme="minorEastAsia" w:eastAsiaTheme="minorEastAsia" w:hAnsiTheme="minorEastAsia" w:hint="eastAsia"/>
          <w:sz w:val="24"/>
        </w:rPr>
        <w:t>五部分</w:t>
      </w:r>
      <w:r w:rsidRPr="00655093">
        <w:rPr>
          <w:rFonts w:asciiTheme="minorEastAsia" w:eastAsiaTheme="minorEastAsia" w:hAnsiTheme="minorEastAsia" w:hint="eastAsia"/>
          <w:sz w:val="24"/>
        </w:rPr>
        <w:t>没有特殊要求，则验收时以</w:t>
      </w:r>
      <w:r w:rsidR="00BA5CB4" w:rsidRPr="00655093">
        <w:rPr>
          <w:rFonts w:asciiTheme="minorEastAsia" w:eastAsiaTheme="minorEastAsia" w:hAnsiTheme="minorEastAsia" w:hint="eastAsia"/>
          <w:sz w:val="24"/>
        </w:rPr>
        <w:t>成交</w:t>
      </w:r>
      <w:r w:rsidRPr="00655093">
        <w:rPr>
          <w:rFonts w:asciiTheme="minorEastAsia" w:eastAsiaTheme="minorEastAsia" w:hAnsiTheme="minorEastAsia" w:hint="eastAsia"/>
          <w:sz w:val="24"/>
        </w:rPr>
        <w:t>人的</w:t>
      </w:r>
      <w:r w:rsidR="00BA5CB4" w:rsidRPr="00655093">
        <w:rPr>
          <w:rFonts w:asciiTheme="minorEastAsia" w:eastAsiaTheme="minorEastAsia" w:hAnsiTheme="minorEastAsia" w:hint="eastAsia"/>
          <w:sz w:val="24"/>
        </w:rPr>
        <w:t>响应</w:t>
      </w:r>
      <w:r w:rsidRPr="00655093">
        <w:rPr>
          <w:rFonts w:asciiTheme="minorEastAsia" w:eastAsiaTheme="minorEastAsia" w:hAnsiTheme="minorEastAsia" w:hint="eastAsia"/>
          <w:sz w:val="24"/>
        </w:rPr>
        <w:t>文件应答及</w:t>
      </w:r>
      <w:r w:rsidR="00BA5CB4" w:rsidRPr="00655093">
        <w:rPr>
          <w:rFonts w:asciiTheme="minorEastAsia" w:eastAsiaTheme="minorEastAsia" w:hAnsiTheme="minorEastAsia" w:hint="eastAsia"/>
          <w:sz w:val="24"/>
        </w:rPr>
        <w:t>磋商</w:t>
      </w:r>
      <w:r w:rsidRPr="00655093">
        <w:rPr>
          <w:rFonts w:asciiTheme="minorEastAsia" w:eastAsiaTheme="minorEastAsia" w:hAnsiTheme="minorEastAsia" w:hint="eastAsia"/>
          <w:sz w:val="24"/>
        </w:rPr>
        <w:t>文件的要求作为验收标准及依据。</w:t>
      </w:r>
    </w:p>
    <w:p w14:paraId="5D467003" w14:textId="2621E479" w:rsidR="00CB00E6" w:rsidRDefault="00CB00E6">
      <w:pPr>
        <w:widowControl/>
        <w:jc w:val="left"/>
      </w:pPr>
      <w:r>
        <w:br w:type="page"/>
      </w:r>
    </w:p>
    <w:p w14:paraId="7D46AC47" w14:textId="77777777" w:rsidR="004171F4" w:rsidRPr="00C213E6" w:rsidRDefault="004171F4" w:rsidP="00B06200">
      <w:pPr>
        <w:spacing w:line="360" w:lineRule="auto"/>
      </w:pPr>
    </w:p>
    <w:p w14:paraId="18C254E0" w14:textId="77777777" w:rsidR="007A5A99" w:rsidRPr="00C213E6" w:rsidRDefault="00485A1B">
      <w:pPr>
        <w:pStyle w:val="1"/>
        <w:spacing w:before="360" w:after="120"/>
        <w:jc w:val="center"/>
        <w:rPr>
          <w:color w:val="000000" w:themeColor="text1"/>
          <w:sz w:val="24"/>
        </w:rPr>
      </w:pPr>
      <w:r w:rsidRPr="00C213E6">
        <w:rPr>
          <w:color w:val="000000" w:themeColor="text1"/>
        </w:rPr>
        <w:t>第六部分</w:t>
      </w:r>
      <w:r w:rsidRPr="00C213E6">
        <w:rPr>
          <w:rFonts w:hint="eastAsia"/>
          <w:color w:val="000000" w:themeColor="text1"/>
        </w:rPr>
        <w:t>评审标准和方法</w:t>
      </w:r>
      <w:bookmarkEnd w:id="291"/>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44AF5EB1" w:rsidR="007A5A99" w:rsidRPr="00C213E6"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F20D09">
        <w:rPr>
          <w:rFonts w:ascii="宋体" w:hAnsi="宋体" w:hint="eastAsia"/>
          <w:color w:val="000000" w:themeColor="text1"/>
          <w:sz w:val="24"/>
        </w:rPr>
        <w:t>北京师范大学自动地质定年仪采购项目</w:t>
      </w:r>
      <w:r w:rsidR="006154A0" w:rsidRPr="00C213E6">
        <w:rPr>
          <w:rFonts w:ascii="宋体" w:hAnsi="宋体" w:hint="eastAsia"/>
          <w:color w:val="000000" w:themeColor="text1"/>
          <w:sz w:val="24"/>
        </w:rPr>
        <w:tab/>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评审，对出现的问题给予处理并提出最终意见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2.6.2按财政部文件财库〔2015〕124号，采用竞争性磋商采购方式采购的政府购买服务项目（含政府和社会资本合作项目），在采购过程中符合要求</w:t>
      </w:r>
      <w:r w:rsidRPr="00C213E6">
        <w:rPr>
          <w:rFonts w:ascii="宋体" w:hAnsi="宋体" w:hint="eastAsia"/>
          <w:color w:val="000000" w:themeColor="text1"/>
          <w:sz w:val="24"/>
        </w:rPr>
        <w:lastRenderedPageBreak/>
        <w:t>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r w:rsidRPr="00C213E6">
        <w:rPr>
          <w:rFonts w:ascii="宋体" w:hAnsi="宋体" w:hint="eastAsia"/>
          <w:color w:val="000000" w:themeColor="text1"/>
          <w:sz w:val="24"/>
        </w:rPr>
        <w:t>。</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致或者有明显文字和计算错误的内容等作出必要的澄清、说明或者更正。供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式作出。供应商的澄清、说明或者更正应当由法定代表人或其授权代表签字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lastRenderedPageBreak/>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求内容的响应程度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磋商人应提供磋商文件评审细则要求的业绩合同案例；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w:t>
      </w:r>
      <w:r w:rsidRPr="00C213E6">
        <w:rPr>
          <w:rFonts w:ascii="宋体" w:hAnsi="宋体" w:hint="eastAsia"/>
          <w:color w:val="000000" w:themeColor="text1"/>
          <w:sz w:val="24"/>
        </w:rPr>
        <w:lastRenderedPageBreak/>
        <w:t>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w:t>
      </w:r>
      <w:r w:rsidRPr="00C213E6">
        <w:rPr>
          <w:rFonts w:ascii="宋体" w:hAnsi="宋体" w:hint="eastAsia"/>
          <w:color w:val="000000" w:themeColor="text1"/>
          <w:sz w:val="24"/>
        </w:rPr>
        <w:lastRenderedPageBreak/>
        <w:t>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2"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提供磋商人在六个月内任意一个月完整的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t>未以他人的名义参与磋商、串通磋商、以行贿手段谋取中标或者以其他弄虚作假方式磋商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92"/>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Pr="00C213E6"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4DDD7264" w14:textId="12F51AB7" w:rsidR="00A102CA" w:rsidRPr="00C213E6" w:rsidRDefault="00A102CA" w:rsidP="002578D9">
      <w:pPr>
        <w:widowControl/>
        <w:spacing w:line="360" w:lineRule="auto"/>
        <w:rPr>
          <w:rFonts w:ascii="宋体" w:hAnsi="宋体"/>
          <w:color w:val="000000"/>
          <w:sz w:val="24"/>
        </w:rPr>
      </w:pPr>
      <w:r w:rsidRPr="00C213E6">
        <w:rPr>
          <w:rFonts w:hAnsi="宋体" w:hint="eastAsia"/>
          <w:color w:val="000000"/>
          <w:sz w:val="24"/>
        </w:rPr>
        <w:t xml:space="preserve">  </w:t>
      </w:r>
      <w:r w:rsidRPr="00C213E6">
        <w:rPr>
          <w:rFonts w:ascii="宋体" w:hAnsi="宋体" w:hint="eastAsia"/>
          <w:color w:val="000000"/>
          <w:sz w:val="24"/>
        </w:rPr>
        <w:t>（1）技术性能：</w:t>
      </w:r>
      <w:r w:rsidR="002578D9">
        <w:rPr>
          <w:rFonts w:ascii="宋体" w:hAnsi="宋体"/>
          <w:color w:val="000000"/>
          <w:sz w:val="24"/>
        </w:rPr>
        <w:t>5</w:t>
      </w:r>
      <w:r w:rsidRPr="00C213E6">
        <w:rPr>
          <w:rFonts w:ascii="宋体" w:hAnsi="宋体" w:hint="eastAsia"/>
          <w:color w:val="000000"/>
          <w:sz w:val="24"/>
        </w:rPr>
        <w:t>0分</w:t>
      </w:r>
    </w:p>
    <w:p w14:paraId="437A5765" w14:textId="30267846" w:rsidR="00A102CA" w:rsidRPr="00C213E6" w:rsidRDefault="00A102CA" w:rsidP="006B337C">
      <w:pPr>
        <w:widowControl/>
        <w:spacing w:line="360" w:lineRule="auto"/>
        <w:ind w:leftChars="135" w:left="283" w:firstLineChars="205" w:firstLine="492"/>
        <w:rPr>
          <w:rFonts w:ascii="宋体" w:hAnsi="宋体"/>
          <w:color w:val="000000"/>
          <w:sz w:val="24"/>
        </w:rPr>
      </w:pPr>
      <w:r w:rsidRPr="00C213E6">
        <w:rPr>
          <w:rFonts w:ascii="宋体" w:hAnsi="宋体" w:hint="eastAsia"/>
          <w:color w:val="000000"/>
          <w:sz w:val="24"/>
        </w:rPr>
        <w:t>全部满足</w:t>
      </w:r>
      <w:r w:rsidR="006A1F3C">
        <w:rPr>
          <w:rFonts w:ascii="宋体" w:hAnsi="宋体" w:hint="eastAsia"/>
          <w:color w:val="000000"/>
          <w:sz w:val="24"/>
        </w:rPr>
        <w:t>磋商文件</w:t>
      </w:r>
      <w:r w:rsidRPr="00C213E6">
        <w:rPr>
          <w:rFonts w:ascii="宋体" w:hAnsi="宋体" w:hint="eastAsia"/>
          <w:color w:val="000000"/>
          <w:sz w:val="24"/>
        </w:rPr>
        <w:t>技术指标的得</w:t>
      </w:r>
      <w:r w:rsidR="002578D9">
        <w:rPr>
          <w:rFonts w:ascii="宋体" w:hAnsi="宋体"/>
          <w:color w:val="000000"/>
          <w:sz w:val="24"/>
        </w:rPr>
        <w:t>5</w:t>
      </w:r>
      <w:r w:rsidRPr="00C213E6">
        <w:rPr>
          <w:rFonts w:ascii="宋体" w:hAnsi="宋体" w:hint="eastAsia"/>
          <w:color w:val="000000"/>
          <w:sz w:val="24"/>
        </w:rPr>
        <w:t>0分，</w:t>
      </w:r>
      <w:r w:rsidR="006B337C">
        <w:rPr>
          <w:color w:val="000000"/>
          <w:sz w:val="24"/>
        </w:rPr>
        <w:t>关键指标（</w:t>
      </w:r>
      <w:r w:rsidR="006B337C">
        <w:rPr>
          <w:color w:val="000000"/>
          <w:sz w:val="24"/>
        </w:rPr>
        <w:t>“</w:t>
      </w:r>
      <w:r w:rsidR="006B337C">
        <w:rPr>
          <w:rFonts w:ascii="宋体" w:hAnsi="宋体" w:cs="宋体" w:hint="eastAsia"/>
          <w:kern w:val="0"/>
          <w:szCs w:val="21"/>
        </w:rPr>
        <w:t>★</w:t>
      </w:r>
      <w:r w:rsidR="006B337C">
        <w:rPr>
          <w:color w:val="000000"/>
          <w:sz w:val="24"/>
        </w:rPr>
        <w:t>”</w:t>
      </w:r>
      <w:r w:rsidR="006B337C">
        <w:rPr>
          <w:color w:val="000000"/>
          <w:sz w:val="24"/>
        </w:rPr>
        <w:t>指标）是必须满足的指标，如不满足将被视为对招标文件的非实质性响应</w:t>
      </w:r>
      <w:r w:rsidR="006B337C">
        <w:rPr>
          <w:rFonts w:ascii="宋体" w:hAnsi="宋体" w:hint="eastAsia"/>
          <w:color w:val="000000"/>
          <w:sz w:val="24"/>
        </w:rPr>
        <w:t>。</w:t>
      </w:r>
      <w:r w:rsidR="006B337C">
        <w:rPr>
          <w:color w:val="000000"/>
          <w:sz w:val="24"/>
        </w:rPr>
        <w:t>评委可根据指标的负偏离情况</w:t>
      </w:r>
      <w:r w:rsidR="006B337C">
        <w:rPr>
          <w:rFonts w:hint="eastAsia"/>
          <w:color w:val="000000"/>
          <w:sz w:val="24"/>
        </w:rPr>
        <w:t>予以评分</w:t>
      </w:r>
      <w:r w:rsidR="006B337C">
        <w:rPr>
          <w:color w:val="000000"/>
          <w:sz w:val="24"/>
        </w:rPr>
        <w:t>，</w:t>
      </w:r>
      <w:r w:rsidR="006B337C">
        <w:rPr>
          <w:color w:val="000000"/>
          <w:sz w:val="24"/>
        </w:rPr>
        <w:t>“</w:t>
      </w:r>
      <w:r w:rsidR="006B337C">
        <w:rPr>
          <w:rFonts w:ascii="宋体" w:hAnsi="宋体" w:cs="宋体" w:hint="eastAsia"/>
          <w:kern w:val="0"/>
          <w:szCs w:val="21"/>
        </w:rPr>
        <w:t>#</w:t>
      </w:r>
      <w:r w:rsidR="006B337C">
        <w:rPr>
          <w:color w:val="000000"/>
          <w:sz w:val="24"/>
        </w:rPr>
        <w:t>”</w:t>
      </w:r>
      <w:r w:rsidR="006B337C">
        <w:rPr>
          <w:color w:val="000000"/>
          <w:sz w:val="24"/>
        </w:rPr>
        <w:t>指标是</w:t>
      </w:r>
      <w:r w:rsidR="006B337C">
        <w:rPr>
          <w:rFonts w:hint="eastAsia"/>
          <w:color w:val="000000"/>
          <w:sz w:val="24"/>
        </w:rPr>
        <w:t>重要技术</w:t>
      </w:r>
      <w:r w:rsidR="006B337C">
        <w:rPr>
          <w:color w:val="000000"/>
          <w:sz w:val="24"/>
        </w:rPr>
        <w:t>指标，</w:t>
      </w:r>
      <w:r w:rsidR="006B337C">
        <w:rPr>
          <w:rFonts w:hint="eastAsia"/>
          <w:color w:val="000000"/>
          <w:sz w:val="24"/>
        </w:rPr>
        <w:t>一项负偏离扣</w:t>
      </w:r>
      <w:r w:rsidR="006B337C">
        <w:rPr>
          <w:rFonts w:hint="eastAsia"/>
          <w:color w:val="000000"/>
          <w:sz w:val="24"/>
        </w:rPr>
        <w:t>5</w:t>
      </w:r>
      <w:r w:rsidR="006B337C">
        <w:rPr>
          <w:rFonts w:hint="eastAsia"/>
          <w:color w:val="000000"/>
          <w:sz w:val="24"/>
        </w:rPr>
        <w:t>分</w:t>
      </w:r>
      <w:r w:rsidR="006B337C">
        <w:rPr>
          <w:rFonts w:ascii="宋体" w:hAnsi="宋体" w:hint="eastAsia"/>
          <w:color w:val="000000"/>
          <w:sz w:val="24"/>
        </w:rPr>
        <w:t>；一般项指标</w:t>
      </w:r>
      <w:r w:rsidR="006B337C">
        <w:rPr>
          <w:rFonts w:hint="eastAsia"/>
          <w:color w:val="000000"/>
          <w:sz w:val="24"/>
        </w:rPr>
        <w:t>一项指标负偏离</w:t>
      </w:r>
      <w:r w:rsidR="006B337C">
        <w:rPr>
          <w:color w:val="000000"/>
          <w:sz w:val="24"/>
        </w:rPr>
        <w:t>减</w:t>
      </w:r>
      <w:r w:rsidR="006B337C">
        <w:rPr>
          <w:color w:val="000000"/>
          <w:sz w:val="24"/>
        </w:rPr>
        <w:t>2</w:t>
      </w:r>
      <w:r w:rsidR="006B337C">
        <w:rPr>
          <w:color w:val="000000"/>
          <w:sz w:val="24"/>
        </w:rPr>
        <w:t>分</w:t>
      </w:r>
      <w:r w:rsidR="006B337C">
        <w:rPr>
          <w:rFonts w:hint="eastAsia"/>
          <w:color w:val="000000"/>
          <w:sz w:val="24"/>
        </w:rPr>
        <w:t>；</w:t>
      </w:r>
      <w:r w:rsidR="002F2CDC">
        <w:rPr>
          <w:color w:val="000000"/>
          <w:sz w:val="24"/>
        </w:rPr>
        <w:t>扣完为止</w:t>
      </w:r>
      <w:r w:rsidRPr="00C213E6">
        <w:rPr>
          <w:color w:val="000000"/>
          <w:sz w:val="24"/>
        </w:rPr>
        <w:t>。</w:t>
      </w:r>
      <w:r w:rsidRPr="00C213E6">
        <w:rPr>
          <w:rFonts w:ascii="宋体" w:hAnsi="宋体" w:hint="eastAsia"/>
          <w:color w:val="000000"/>
          <w:sz w:val="24"/>
        </w:rPr>
        <w:t>技术性能包括：</w:t>
      </w:r>
      <w:r w:rsidR="004E1BA3">
        <w:rPr>
          <w:rFonts w:ascii="宋体" w:hAnsi="宋体" w:hint="eastAsia"/>
          <w:color w:val="000000"/>
          <w:sz w:val="24"/>
        </w:rPr>
        <w:t>响应</w:t>
      </w:r>
      <w:r w:rsidRPr="00C213E6">
        <w:rPr>
          <w:rFonts w:ascii="宋体" w:hAnsi="宋体" w:hint="eastAsia"/>
          <w:color w:val="000000"/>
          <w:sz w:val="24"/>
        </w:rPr>
        <w:t>文件对</w:t>
      </w:r>
      <w:r w:rsidR="006A1F3C">
        <w:rPr>
          <w:rFonts w:ascii="宋体" w:hAnsi="宋体" w:hint="eastAsia"/>
          <w:color w:val="000000"/>
          <w:sz w:val="24"/>
        </w:rPr>
        <w:t>磋商文件</w:t>
      </w:r>
      <w:r w:rsidRPr="00C213E6">
        <w:rPr>
          <w:rFonts w:ascii="宋体" w:hAnsi="宋体" w:hint="eastAsia"/>
          <w:color w:val="000000"/>
          <w:sz w:val="24"/>
        </w:rPr>
        <w:t>第</w:t>
      </w:r>
      <w:r w:rsidR="004E1BA3">
        <w:rPr>
          <w:rFonts w:ascii="宋体" w:hAnsi="宋体" w:hint="eastAsia"/>
          <w:color w:val="000000"/>
          <w:sz w:val="24"/>
        </w:rPr>
        <w:t>五部分</w:t>
      </w:r>
      <w:r w:rsidRPr="00C213E6">
        <w:rPr>
          <w:rFonts w:ascii="宋体" w:hAnsi="宋体" w:hint="eastAsia"/>
          <w:color w:val="000000"/>
          <w:sz w:val="24"/>
        </w:rPr>
        <w:t>“</w:t>
      </w:r>
      <w:r w:rsidR="004E1BA3">
        <w:rPr>
          <w:rFonts w:ascii="宋体" w:hAnsi="宋体" w:hint="eastAsia"/>
          <w:color w:val="000000"/>
          <w:sz w:val="24"/>
        </w:rPr>
        <w:t>服务技术需求及要求</w:t>
      </w:r>
      <w:r w:rsidRPr="00C213E6">
        <w:rPr>
          <w:rFonts w:ascii="宋体" w:hAnsi="宋体" w:hint="eastAsia"/>
          <w:color w:val="000000"/>
          <w:sz w:val="24"/>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w:t>
      </w:r>
      <w:r w:rsidR="006A1F3C">
        <w:rPr>
          <w:rFonts w:ascii="宋体" w:hAnsi="宋体" w:hint="eastAsia"/>
          <w:color w:val="000000"/>
          <w:sz w:val="24"/>
        </w:rPr>
        <w:t>磋商人</w:t>
      </w:r>
      <w:r w:rsidRPr="00C213E6">
        <w:rPr>
          <w:rFonts w:ascii="宋体" w:hAnsi="宋体" w:hint="eastAsia"/>
          <w:color w:val="000000"/>
          <w:sz w:val="24"/>
        </w:rPr>
        <w:t>不提供印刷资料或检测报告、</w:t>
      </w:r>
      <w:r w:rsidRPr="00C213E6">
        <w:rPr>
          <w:rFonts w:ascii="宋体" w:hAnsi="宋体" w:hint="eastAsia"/>
          <w:color w:val="000000"/>
          <w:sz w:val="24"/>
        </w:rPr>
        <w:lastRenderedPageBreak/>
        <w:t>印刷资料或检测报告无法体现</w:t>
      </w:r>
      <w:r w:rsidR="006A1F3C">
        <w:rPr>
          <w:rFonts w:ascii="宋体" w:hAnsi="宋体" w:hint="eastAsia"/>
          <w:color w:val="000000"/>
          <w:sz w:val="24"/>
        </w:rPr>
        <w:t>磋商人</w:t>
      </w:r>
      <w:r w:rsidRPr="00C213E6">
        <w:rPr>
          <w:rFonts w:ascii="宋体" w:hAnsi="宋体" w:hint="eastAsia"/>
          <w:color w:val="000000"/>
          <w:sz w:val="24"/>
        </w:rPr>
        <w:t>技术规格响应的情况时，评标委员会有权不予以认可，不能被评标委会认可的技术参数则视为该项负偏离。</w:t>
      </w:r>
    </w:p>
    <w:p w14:paraId="47779B34" w14:textId="77777777" w:rsidR="00A102CA" w:rsidRPr="00C213E6" w:rsidRDefault="00A102CA" w:rsidP="002167C0">
      <w:pPr>
        <w:widowControl/>
        <w:tabs>
          <w:tab w:val="left" w:pos="7560"/>
        </w:tabs>
        <w:spacing w:line="360" w:lineRule="auto"/>
        <w:rPr>
          <w:rFonts w:ascii="宋体" w:hAnsi="宋体"/>
          <w:color w:val="000000"/>
          <w:sz w:val="24"/>
        </w:rPr>
      </w:pPr>
      <w:r w:rsidRPr="00C213E6">
        <w:rPr>
          <w:rFonts w:ascii="宋体" w:hAnsi="宋体" w:hint="eastAsia"/>
          <w:color w:val="000000"/>
          <w:sz w:val="24"/>
        </w:rPr>
        <w:t>（2）节能产品、环境标志产品：2分</w:t>
      </w:r>
    </w:p>
    <w:p w14:paraId="1DBEA856" w14:textId="6AC7642C"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1）投标产品列入财政部公布的最新一期《环境标志产品政府采购清单》的，</w:t>
      </w:r>
      <w:r w:rsidR="000A28CD">
        <w:rPr>
          <w:rFonts w:ascii="宋体" w:hAnsi="宋体"/>
          <w:color w:val="000000"/>
          <w:sz w:val="24"/>
        </w:rPr>
        <w:t>1</w:t>
      </w:r>
      <w:r w:rsidRPr="002578D9">
        <w:rPr>
          <w:rFonts w:ascii="宋体" w:hAnsi="宋体" w:hint="eastAsia"/>
          <w:color w:val="000000"/>
          <w:sz w:val="24"/>
        </w:rPr>
        <w:t>分；</w:t>
      </w:r>
    </w:p>
    <w:p w14:paraId="364CAD1B" w14:textId="7F7A5252"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2）投标产品列入财政部公布的最新一期《节能产品政府采购清单》并且不属于强制采购产品类型的，加</w:t>
      </w:r>
      <w:r w:rsidR="000A28CD">
        <w:rPr>
          <w:rFonts w:ascii="宋体" w:hAnsi="宋体"/>
          <w:color w:val="000000"/>
          <w:sz w:val="24"/>
        </w:rPr>
        <w:t>1</w:t>
      </w:r>
      <w:r w:rsidRPr="002578D9">
        <w:rPr>
          <w:rFonts w:ascii="宋体" w:hAnsi="宋体" w:hint="eastAsia"/>
          <w:color w:val="000000"/>
          <w:sz w:val="24"/>
        </w:rPr>
        <w:t>分。</w:t>
      </w:r>
    </w:p>
    <w:p w14:paraId="5289E7BE" w14:textId="71D7CCED" w:rsidR="00A102CA" w:rsidRPr="00C213E6" w:rsidRDefault="002578D9" w:rsidP="002578D9">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注：磋商人须在</w:t>
      </w:r>
      <w:r w:rsidR="0008278F">
        <w:rPr>
          <w:rFonts w:ascii="宋体" w:hAnsi="宋体" w:hint="eastAsia"/>
          <w:color w:val="000000"/>
          <w:sz w:val="24"/>
        </w:rPr>
        <w:t>响应</w:t>
      </w:r>
      <w:r w:rsidRPr="002578D9">
        <w:rPr>
          <w:rFonts w:ascii="宋体" w:hAnsi="宋体" w:hint="eastAsia"/>
          <w:color w:val="000000"/>
          <w:sz w:val="24"/>
        </w:rPr>
        <w:t>文件中提供其所投产品满足以上条件的有效证明文件（按照下列说明2、说明3提供），否则不得加分。</w:t>
      </w:r>
    </w:p>
    <w:p w14:paraId="0F8C334D" w14:textId="78F5DD21" w:rsidR="00A102CA" w:rsidRPr="00C213E6" w:rsidRDefault="00A102CA" w:rsidP="0019540A">
      <w:pPr>
        <w:widowControl/>
        <w:spacing w:line="360" w:lineRule="auto"/>
        <w:ind w:firstLineChars="59" w:firstLine="142"/>
        <w:rPr>
          <w:rFonts w:ascii="宋体" w:hAnsi="宋体"/>
          <w:color w:val="000000"/>
          <w:sz w:val="24"/>
        </w:rPr>
      </w:pPr>
      <w:r w:rsidRPr="00C213E6">
        <w:rPr>
          <w:rFonts w:ascii="宋体" w:hAnsi="宋体" w:hint="eastAsia"/>
          <w:color w:val="000000"/>
          <w:sz w:val="24"/>
        </w:rPr>
        <w:t>（3）相关业绩：</w:t>
      </w:r>
      <w:r w:rsidR="007636C0" w:rsidRPr="00C213E6">
        <w:rPr>
          <w:rFonts w:ascii="宋体" w:hAnsi="宋体"/>
          <w:color w:val="000000"/>
          <w:sz w:val="24"/>
        </w:rPr>
        <w:t>1</w:t>
      </w:r>
      <w:r w:rsidR="0019540A">
        <w:rPr>
          <w:rFonts w:ascii="宋体" w:hAnsi="宋体"/>
          <w:color w:val="000000"/>
          <w:sz w:val="24"/>
        </w:rPr>
        <w:t>0</w:t>
      </w:r>
      <w:r w:rsidRPr="00C213E6">
        <w:rPr>
          <w:rFonts w:ascii="宋体" w:hAnsi="宋体" w:hint="eastAsia"/>
          <w:color w:val="000000"/>
          <w:sz w:val="24"/>
        </w:rPr>
        <w:t>分</w:t>
      </w:r>
    </w:p>
    <w:p w14:paraId="1098CB32" w14:textId="68023316" w:rsidR="00A102CA" w:rsidRPr="00C213E6" w:rsidRDefault="00A102CA" w:rsidP="00170AEE">
      <w:pPr>
        <w:widowControl/>
        <w:spacing w:line="360" w:lineRule="auto"/>
        <w:ind w:firstLineChars="236" w:firstLine="566"/>
        <w:rPr>
          <w:rFonts w:ascii="宋体" w:hAnsi="宋体"/>
          <w:color w:val="000000"/>
          <w:sz w:val="24"/>
        </w:rPr>
      </w:pPr>
      <w:r w:rsidRPr="00C213E6">
        <w:rPr>
          <w:rFonts w:ascii="宋体" w:hAnsi="宋体" w:hint="eastAsia"/>
          <w:color w:val="000000"/>
          <w:sz w:val="24"/>
        </w:rPr>
        <w:t>审查</w:t>
      </w:r>
      <w:r w:rsidR="006A1F3C">
        <w:rPr>
          <w:rFonts w:ascii="宋体" w:hAnsi="宋体" w:hint="eastAsia"/>
          <w:color w:val="000000"/>
          <w:sz w:val="24"/>
        </w:rPr>
        <w:t>磋商人</w:t>
      </w:r>
      <w:r w:rsidRPr="00C213E6">
        <w:rPr>
          <w:rFonts w:ascii="宋体" w:hAnsi="宋体" w:hint="eastAsia"/>
          <w:color w:val="000000"/>
          <w:sz w:val="24"/>
        </w:rPr>
        <w:t>所投产品的2015年</w:t>
      </w:r>
      <w:r w:rsidR="00170AEE">
        <w:rPr>
          <w:rFonts w:ascii="宋体" w:hAnsi="宋体"/>
          <w:color w:val="000000"/>
          <w:sz w:val="24"/>
        </w:rPr>
        <w:t>11</w:t>
      </w:r>
      <w:r w:rsidRPr="00C213E6">
        <w:rPr>
          <w:rFonts w:ascii="宋体" w:hAnsi="宋体" w:hint="eastAsia"/>
          <w:color w:val="000000"/>
          <w:sz w:val="24"/>
        </w:rPr>
        <w:t>月</w:t>
      </w:r>
      <w:r w:rsidR="00CA26E1">
        <w:rPr>
          <w:rFonts w:ascii="宋体" w:hAnsi="宋体"/>
          <w:color w:val="000000"/>
          <w:sz w:val="24"/>
        </w:rPr>
        <w:t>1</w:t>
      </w:r>
      <w:r w:rsidRPr="00C213E6">
        <w:rPr>
          <w:rFonts w:ascii="宋体" w:hAnsi="宋体" w:hint="eastAsia"/>
          <w:color w:val="000000"/>
          <w:sz w:val="24"/>
        </w:rPr>
        <w:t>日至投标截止之日做过的同类型项目业绩并附相关证明文件；（需提供合同首页、金额清单页、双方签字盖章页并加盖公司公章等业绩内要求的材料）, 每提供一份得2分，最多得1</w:t>
      </w:r>
      <w:r w:rsidR="0019540A">
        <w:rPr>
          <w:rFonts w:ascii="宋体" w:hAnsi="宋体"/>
          <w:color w:val="000000"/>
          <w:sz w:val="24"/>
        </w:rPr>
        <w:t>0</w:t>
      </w:r>
      <w:r w:rsidRPr="00C213E6">
        <w:rPr>
          <w:rFonts w:ascii="宋体" w:hAnsi="宋体" w:hint="eastAsia"/>
          <w:color w:val="000000"/>
          <w:sz w:val="24"/>
        </w:rPr>
        <w:t>分。</w:t>
      </w:r>
    </w:p>
    <w:p w14:paraId="50B7F5CF" w14:textId="35CCCBD7" w:rsidR="00A102CA" w:rsidRPr="00C213E6" w:rsidRDefault="00A102CA" w:rsidP="00E73A68">
      <w:pPr>
        <w:widowControl/>
        <w:spacing w:line="360" w:lineRule="auto"/>
        <w:rPr>
          <w:rFonts w:ascii="宋体" w:hAnsi="宋体"/>
          <w:color w:val="000000"/>
          <w:sz w:val="24"/>
        </w:rPr>
      </w:pPr>
      <w:r w:rsidRPr="00C213E6">
        <w:rPr>
          <w:rFonts w:ascii="宋体" w:hAnsi="宋体" w:hint="eastAsia"/>
          <w:color w:val="000000"/>
          <w:sz w:val="24"/>
        </w:rPr>
        <w:t>（4）综合商务：</w:t>
      </w:r>
      <w:r w:rsidR="00E73A68">
        <w:rPr>
          <w:rFonts w:ascii="宋体" w:hAnsi="宋体"/>
          <w:color w:val="000000"/>
          <w:sz w:val="24"/>
        </w:rPr>
        <w:t>8</w:t>
      </w:r>
      <w:r w:rsidRPr="00C213E6">
        <w:rPr>
          <w:rFonts w:ascii="宋体" w:hAnsi="宋体" w:hint="eastAsia"/>
          <w:color w:val="000000"/>
          <w:sz w:val="24"/>
        </w:rPr>
        <w:t>分</w:t>
      </w:r>
    </w:p>
    <w:p w14:paraId="3C5DEC54" w14:textId="5FD8F068" w:rsidR="00A102CA" w:rsidRPr="00C213E6" w:rsidRDefault="00A102CA" w:rsidP="004E1BA3">
      <w:pPr>
        <w:widowControl/>
        <w:spacing w:line="360" w:lineRule="auto"/>
        <w:ind w:leftChars="67" w:left="141"/>
        <w:rPr>
          <w:rFonts w:ascii="宋体" w:hAnsi="宋体"/>
          <w:color w:val="000000"/>
          <w:sz w:val="24"/>
        </w:rPr>
      </w:pPr>
      <w:r w:rsidRPr="00C213E6">
        <w:rPr>
          <w:rFonts w:ascii="宋体" w:hAnsi="宋体" w:hint="eastAsia"/>
          <w:color w:val="000000"/>
          <w:sz w:val="24"/>
        </w:rPr>
        <w:t>供货方案2分:完善、合理，可行得2分，</w:t>
      </w:r>
      <w:r w:rsidR="00F245D4" w:rsidRPr="00C213E6">
        <w:rPr>
          <w:rFonts w:ascii="宋体" w:hAnsi="宋体" w:hint="eastAsia"/>
          <w:color w:val="000000"/>
          <w:sz w:val="24"/>
        </w:rPr>
        <w:t>否则不得分。</w:t>
      </w:r>
    </w:p>
    <w:p w14:paraId="7A401C18" w14:textId="12D373B9" w:rsidR="00A102CA" w:rsidRPr="00C213E6" w:rsidRDefault="00A102CA" w:rsidP="00E73A68">
      <w:pPr>
        <w:widowControl/>
        <w:spacing w:line="360" w:lineRule="auto"/>
        <w:ind w:leftChars="73" w:left="710" w:hangingChars="232" w:hanging="557"/>
        <w:rPr>
          <w:rFonts w:ascii="宋体" w:hAnsi="宋体"/>
          <w:color w:val="000000"/>
          <w:sz w:val="24"/>
        </w:rPr>
      </w:pPr>
      <w:r w:rsidRPr="00C213E6">
        <w:rPr>
          <w:rFonts w:ascii="宋体" w:hAnsi="宋体" w:hint="eastAsia"/>
          <w:color w:val="000000"/>
          <w:sz w:val="24"/>
        </w:rPr>
        <w:t>售后服务</w:t>
      </w:r>
      <w:r w:rsidR="00E73A68">
        <w:rPr>
          <w:rFonts w:ascii="宋体" w:hAnsi="宋体"/>
          <w:color w:val="000000"/>
          <w:sz w:val="24"/>
        </w:rPr>
        <w:t>2</w:t>
      </w:r>
      <w:r w:rsidRPr="00C213E6">
        <w:rPr>
          <w:rFonts w:ascii="宋体" w:hAnsi="宋体" w:hint="eastAsia"/>
          <w:color w:val="000000"/>
          <w:sz w:val="24"/>
        </w:rPr>
        <w:t>分:售后服务完善、响应时间迅速、培训合理、符合</w:t>
      </w:r>
      <w:r w:rsidR="006A1F3C">
        <w:rPr>
          <w:rFonts w:ascii="宋体" w:hAnsi="宋体" w:hint="eastAsia"/>
          <w:color w:val="000000"/>
          <w:sz w:val="24"/>
        </w:rPr>
        <w:t>磋商文件</w:t>
      </w:r>
      <w:r w:rsidRPr="00C213E6">
        <w:rPr>
          <w:rFonts w:ascii="宋体" w:hAnsi="宋体" w:hint="eastAsia"/>
          <w:color w:val="000000"/>
          <w:sz w:val="24"/>
        </w:rPr>
        <w:t>中的有关要求的得</w:t>
      </w:r>
      <w:r w:rsidR="00E73A68">
        <w:rPr>
          <w:rFonts w:ascii="宋体" w:hAnsi="宋体"/>
          <w:color w:val="000000"/>
          <w:sz w:val="24"/>
        </w:rPr>
        <w:t>2</w:t>
      </w:r>
      <w:r w:rsidRPr="00C213E6">
        <w:rPr>
          <w:rFonts w:ascii="宋体" w:hAnsi="宋体" w:hint="eastAsia"/>
          <w:color w:val="000000"/>
          <w:sz w:val="24"/>
        </w:rPr>
        <w:t>分；否则</w:t>
      </w:r>
      <w:r w:rsidR="009F144C" w:rsidRPr="00C213E6">
        <w:rPr>
          <w:rFonts w:ascii="宋体" w:hAnsi="宋体" w:hint="eastAsia"/>
          <w:color w:val="000000"/>
          <w:sz w:val="24"/>
        </w:rPr>
        <w:t>不得</w:t>
      </w:r>
      <w:r w:rsidRPr="00C213E6">
        <w:rPr>
          <w:rFonts w:ascii="宋体" w:hAnsi="宋体" w:hint="eastAsia"/>
          <w:color w:val="000000"/>
          <w:sz w:val="24"/>
        </w:rPr>
        <w:t>分。</w:t>
      </w:r>
    </w:p>
    <w:p w14:paraId="0882ACCC" w14:textId="3AEC5847" w:rsidR="00A102CA" w:rsidRPr="00C213E6" w:rsidRDefault="00A102CA" w:rsidP="006A2A96">
      <w:pPr>
        <w:widowControl/>
        <w:spacing w:line="360" w:lineRule="auto"/>
        <w:ind w:leftChars="100" w:left="712" w:hangingChars="209" w:hanging="502"/>
        <w:rPr>
          <w:rFonts w:ascii="宋体" w:hAnsi="宋体"/>
          <w:color w:val="000000"/>
          <w:sz w:val="24"/>
        </w:rPr>
      </w:pPr>
      <w:r w:rsidRPr="00C213E6">
        <w:rPr>
          <w:rFonts w:ascii="宋体" w:hAnsi="宋体" w:hint="eastAsia"/>
          <w:color w:val="000000"/>
          <w:sz w:val="24"/>
        </w:rPr>
        <w:t>资信和信誉2分: 综合审查</w:t>
      </w:r>
      <w:r w:rsidR="006A1F3C">
        <w:rPr>
          <w:rFonts w:hAnsi="宋体" w:cs="Tahoma" w:hint="eastAsia"/>
          <w:color w:val="000000"/>
          <w:kern w:val="0"/>
          <w:sz w:val="24"/>
        </w:rPr>
        <w:t>磋商人</w:t>
      </w:r>
      <w:r w:rsidRPr="00C213E6">
        <w:rPr>
          <w:rFonts w:ascii="宋体" w:hAnsi="宋体"/>
          <w:color w:val="000000"/>
          <w:sz w:val="24"/>
        </w:rPr>
        <w:t>公司信誉</w:t>
      </w:r>
      <w:r w:rsidRPr="00C213E6">
        <w:rPr>
          <w:rFonts w:ascii="宋体" w:hAnsi="宋体" w:hint="eastAsia"/>
          <w:color w:val="000000"/>
          <w:sz w:val="24"/>
        </w:rPr>
        <w:t>、</w:t>
      </w:r>
      <w:r w:rsidRPr="00C213E6">
        <w:rPr>
          <w:rFonts w:ascii="宋体" w:hAnsi="宋体"/>
          <w:color w:val="000000"/>
          <w:sz w:val="24"/>
        </w:rPr>
        <w:t>技术状况</w:t>
      </w:r>
      <w:r w:rsidRPr="00C213E6">
        <w:rPr>
          <w:rFonts w:ascii="宋体" w:hAnsi="宋体" w:hint="eastAsia"/>
          <w:color w:val="000000"/>
          <w:sz w:val="24"/>
        </w:rPr>
        <w:t>、</w:t>
      </w:r>
      <w:r w:rsidRPr="00C213E6">
        <w:rPr>
          <w:rFonts w:ascii="宋体" w:hAnsi="宋体"/>
          <w:color w:val="000000"/>
          <w:sz w:val="24"/>
        </w:rPr>
        <w:t>履约能力</w:t>
      </w:r>
      <w:r w:rsidR="007F2419" w:rsidRPr="00C213E6">
        <w:rPr>
          <w:rFonts w:ascii="宋体" w:hAnsi="宋体" w:hint="eastAsia"/>
          <w:color w:val="000000"/>
          <w:sz w:val="24"/>
        </w:rPr>
        <w:t>最</w:t>
      </w:r>
      <w:r w:rsidRPr="00C213E6">
        <w:rPr>
          <w:rFonts w:ascii="宋体" w:hAnsi="宋体" w:hint="eastAsia"/>
          <w:color w:val="000000"/>
          <w:sz w:val="24"/>
        </w:rPr>
        <w:t>好的2分、一般的1</w:t>
      </w:r>
      <w:r w:rsidR="0023788D" w:rsidRPr="00C213E6">
        <w:rPr>
          <w:rFonts w:ascii="宋体" w:hAnsi="宋体" w:hint="eastAsia"/>
          <w:color w:val="000000"/>
          <w:sz w:val="24"/>
        </w:rPr>
        <w:t>分、</w:t>
      </w:r>
      <w:r w:rsidRPr="00C213E6">
        <w:rPr>
          <w:rFonts w:ascii="宋体" w:hAnsi="宋体" w:hint="eastAsia"/>
          <w:color w:val="000000"/>
          <w:sz w:val="24"/>
        </w:rPr>
        <w:t>差的0分。</w:t>
      </w:r>
    </w:p>
    <w:p w14:paraId="182BCD20" w14:textId="1678243A" w:rsidR="00A102CA" w:rsidRPr="00C213E6" w:rsidRDefault="00A102CA" w:rsidP="006A2A96">
      <w:pPr>
        <w:widowControl/>
        <w:spacing w:line="360" w:lineRule="auto"/>
        <w:ind w:leftChars="52" w:left="709" w:hangingChars="250" w:hanging="600"/>
        <w:rPr>
          <w:rFonts w:ascii="宋体" w:hAnsi="宋体"/>
          <w:color w:val="000000"/>
          <w:sz w:val="24"/>
        </w:rPr>
      </w:pPr>
      <w:r w:rsidRPr="00C213E6">
        <w:rPr>
          <w:rFonts w:ascii="宋体" w:hAnsi="宋体" w:hint="eastAsia"/>
          <w:bCs/>
          <w:iCs/>
          <w:color w:val="000000"/>
          <w:sz w:val="24"/>
        </w:rPr>
        <w:t>投标文件2分：文件装订牢固、目录清楚、页码准确，完全响应</w:t>
      </w:r>
      <w:r w:rsidR="006A1F3C">
        <w:rPr>
          <w:rFonts w:ascii="宋体" w:hAnsi="宋体" w:hint="eastAsia"/>
          <w:bCs/>
          <w:iCs/>
          <w:color w:val="000000"/>
          <w:sz w:val="24"/>
        </w:rPr>
        <w:t>磋商文件</w:t>
      </w:r>
      <w:r w:rsidRPr="00C213E6">
        <w:rPr>
          <w:rFonts w:ascii="宋体" w:hAnsi="宋体" w:hint="eastAsia"/>
          <w:bCs/>
          <w:iCs/>
          <w:color w:val="000000"/>
          <w:sz w:val="24"/>
        </w:rPr>
        <w:t>要求提供相关资料、表格等，得2分；有欠缺的得0-1分。</w:t>
      </w:r>
    </w:p>
    <w:p w14:paraId="6369153F" w14:textId="77777777" w:rsidR="00A102CA" w:rsidRPr="00C213E6" w:rsidRDefault="00A102CA" w:rsidP="006A2A96">
      <w:pPr>
        <w:pStyle w:val="a9"/>
        <w:spacing w:line="360" w:lineRule="auto"/>
        <w:rPr>
          <w:rFonts w:hAnsi="宋体"/>
          <w:color w:val="000000"/>
          <w:sz w:val="24"/>
          <w:szCs w:val="24"/>
        </w:rPr>
      </w:pPr>
      <w:r w:rsidRPr="00C213E6">
        <w:rPr>
          <w:rFonts w:hAnsi="宋体" w:hint="eastAsia"/>
          <w:color w:val="000000"/>
          <w:sz w:val="24"/>
          <w:szCs w:val="24"/>
        </w:rPr>
        <w:t>（5）投标报价：30分</w:t>
      </w:r>
    </w:p>
    <w:p w14:paraId="5160FCCF" w14:textId="58E40C97" w:rsidR="00A102CA" w:rsidRPr="00C213E6" w:rsidRDefault="00A102CA" w:rsidP="006A2A96">
      <w:pPr>
        <w:widowControl/>
        <w:spacing w:line="360" w:lineRule="auto"/>
        <w:rPr>
          <w:rFonts w:ascii="宋体" w:hAnsi="宋体"/>
          <w:color w:val="000000"/>
          <w:sz w:val="24"/>
        </w:rPr>
      </w:pPr>
      <w:r w:rsidRPr="00C213E6">
        <w:rPr>
          <w:rFonts w:ascii="宋体" w:hAnsi="宋体" w:hint="eastAsia"/>
          <w:color w:val="000000"/>
          <w:sz w:val="24"/>
        </w:rPr>
        <w:t>价格分计算方法：以满足</w:t>
      </w:r>
      <w:r w:rsidR="006A1F3C">
        <w:rPr>
          <w:rFonts w:ascii="宋体" w:hAnsi="宋体" w:hint="eastAsia"/>
          <w:color w:val="000000"/>
          <w:sz w:val="24"/>
        </w:rPr>
        <w:t>磋商文件</w:t>
      </w:r>
      <w:r w:rsidRPr="00C213E6">
        <w:rPr>
          <w:rFonts w:ascii="宋体" w:hAnsi="宋体" w:hint="eastAsia"/>
          <w:color w:val="000000"/>
          <w:sz w:val="24"/>
        </w:rPr>
        <w:t>要求且投标价格最低的投标报价为评标基准价，其价格分为满分。其他</w:t>
      </w:r>
      <w:r w:rsidR="006A1F3C">
        <w:rPr>
          <w:rFonts w:ascii="宋体" w:hAnsi="宋体" w:hint="eastAsia"/>
          <w:color w:val="000000"/>
          <w:sz w:val="24"/>
        </w:rPr>
        <w:t>磋商人</w:t>
      </w:r>
      <w:r w:rsidRPr="00C213E6">
        <w:rPr>
          <w:rFonts w:ascii="宋体" w:hAnsi="宋体" w:hint="eastAsia"/>
          <w:color w:val="000000"/>
          <w:sz w:val="24"/>
        </w:rPr>
        <w:t>的投标报价得分=(评标基准价／投标报价)×30</w:t>
      </w:r>
    </w:p>
    <w:p w14:paraId="407CA96D" w14:textId="77777777" w:rsidR="00B43324" w:rsidRPr="00C213E6" w:rsidRDefault="00B43324" w:rsidP="00B43324">
      <w:pPr>
        <w:rPr>
          <w:rFonts w:ascii="宋体" w:hAnsi="宋体"/>
          <w:color w:val="000000" w:themeColor="text1"/>
          <w:kern w:val="16"/>
          <w:sz w:val="24"/>
        </w:rPr>
      </w:pP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w:t>
      </w:r>
      <w:r w:rsidRPr="00C213E6">
        <w:rPr>
          <w:rFonts w:hAnsi="宋体" w:cs="Tahoma" w:hint="eastAsia"/>
          <w:color w:val="000000" w:themeColor="text1"/>
          <w:kern w:val="0"/>
          <w:sz w:val="24"/>
        </w:rPr>
        <w:lastRenderedPageBreak/>
        <w:t>业注册商标的货物）的磋商报价给予6%的扣除作为评标价。其它形式下，磋商人的投标报价即为其评标价。小型和微型企业须填写磋商文件规定的“小型微型企业声明函”，否则不考虑价格扣除。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r w:rsidRPr="00C213E6">
        <w:rPr>
          <w:rFonts w:hAnsi="宋体" w:cs="Tahoma" w:hint="eastAsia"/>
          <w:color w:val="000000" w:themeColor="text1"/>
          <w:kern w:val="0"/>
          <w:sz w:val="24"/>
        </w:rPr>
        <w:t>填写磋商文件附件规定的“小型微型企业声明函”并提供由省级以上</w:t>
      </w:r>
      <w:r w:rsidRPr="00C213E6">
        <w:rPr>
          <w:rFonts w:hAnsi="宋体" w:hint="eastAsia"/>
          <w:color w:val="000000" w:themeColor="text1"/>
          <w:sz w:val="24"/>
        </w:rPr>
        <w:t>监狱管理局、戒毒管理局（含新疆生产建设兵团）出具的属于监狱企业的证明文件复印件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w:t>
      </w:r>
      <w:r w:rsidRPr="00C213E6">
        <w:rPr>
          <w:rFonts w:hAnsi="宋体" w:cs="Tahoma" w:hint="eastAsia"/>
          <w:color w:val="000000" w:themeColor="text1"/>
          <w:kern w:val="0"/>
          <w:sz w:val="24"/>
        </w:rPr>
        <w:lastRenderedPageBreak/>
        <w:t>（http://www.sepa.gov.cn）、中国绿色采购网（http://www.cgpn.cn）公布 的“环境标志产品政府采购清单”中（须打印清单首页及产品所在页并标注出产品所在位置），按照环境标志产品得分规则加分。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93" w:name="_Toc320789793"/>
      <w:bookmarkStart w:id="294" w:name="_Toc13758"/>
      <w:bookmarkStart w:id="295" w:name="_Toc493159451"/>
      <w:bookmarkStart w:id="296" w:name="_Toc493159807"/>
      <w:r w:rsidRPr="00C213E6">
        <w:rPr>
          <w:rFonts w:hint="eastAsia"/>
          <w:color w:val="000000" w:themeColor="text1"/>
        </w:rPr>
        <w:lastRenderedPageBreak/>
        <w:t>附件</w:t>
      </w:r>
      <w:r w:rsidRPr="00C213E6">
        <w:rPr>
          <w:rFonts w:hint="eastAsia"/>
          <w:color w:val="000000" w:themeColor="text1"/>
        </w:rPr>
        <w:t>1</w:t>
      </w:r>
      <w:bookmarkEnd w:id="293"/>
      <w:r w:rsidRPr="00C213E6">
        <w:rPr>
          <w:rFonts w:hint="eastAsia"/>
          <w:color w:val="000000" w:themeColor="text1"/>
        </w:rPr>
        <w:t>：政府采购促进中小企业发展暂行办法</w:t>
      </w:r>
      <w:bookmarkEnd w:id="294"/>
      <w:bookmarkEnd w:id="295"/>
      <w:bookmarkEnd w:id="296"/>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297" w:name="OLE_LINK9"/>
      <w:r w:rsidRPr="00C213E6">
        <w:rPr>
          <w:rFonts w:ascii="宋体" w:hAnsi="宋体" w:hint="eastAsia"/>
          <w:color w:val="000000" w:themeColor="text1"/>
          <w:spacing w:val="6"/>
          <w:sz w:val="24"/>
        </w:rPr>
        <w:t>本项所称货物不包括使用大型企业注册商标的货物。</w:t>
      </w:r>
      <w:bookmarkEnd w:id="297"/>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pPr>
        <w:numPr>
          <w:ilvl w:val="0"/>
          <w:numId w:val="7"/>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8"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8"/>
    </w:p>
    <w:p w14:paraId="413FDFB8"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9" w:name="OLE_LINK7"/>
      <w:bookmarkStart w:id="300"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1"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301"/>
      <w:r w:rsidRPr="00C213E6">
        <w:rPr>
          <w:rFonts w:ascii="宋体" w:hAnsi="宋体" w:hint="eastAsia"/>
          <w:color w:val="000000" w:themeColor="text1"/>
          <w:spacing w:val="6"/>
          <w:sz w:val="24"/>
        </w:rPr>
        <w:t>。</w:t>
      </w:r>
    </w:p>
    <w:p w14:paraId="77BC463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9"/>
      <w:bookmarkEnd w:id="300"/>
    </w:p>
    <w:p w14:paraId="0CDE840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Pr="00C213E6"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14F2C7D" w14:textId="77777777" w:rsidR="007A5A99" w:rsidRPr="00C213E6" w:rsidRDefault="00485A1B">
      <w:pPr>
        <w:spacing w:line="588" w:lineRule="exact"/>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77777777" w:rsidR="007A5A99" w:rsidRPr="00C213E6" w:rsidRDefault="00485A1B">
      <w:pPr>
        <w:pStyle w:val="a7"/>
        <w:adjustRightInd w:val="0"/>
        <w:snapToGrid w:val="0"/>
        <w:spacing w:line="360" w:lineRule="auto"/>
        <w:ind w:right="900"/>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302" w:name="_Toc11266"/>
      <w:bookmarkStart w:id="303" w:name="_Toc493159452"/>
      <w:bookmarkStart w:id="304"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302"/>
      <w:bookmarkEnd w:id="303"/>
      <w:bookmarkEnd w:id="304"/>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本公司郑重声明，根据《政府采购促进中小企业发展暂行办法》（财库[2011]181号）的规定，本公司为</w:t>
      </w:r>
      <w:bookmarkStart w:id="305" w:name="OLE_LINK2"/>
      <w:bookmarkStart w:id="306" w:name="OLE_LINK5"/>
      <w:r w:rsidRPr="00C213E6">
        <w:rPr>
          <w:rFonts w:ascii="宋体" w:hAnsi="宋体" w:hint="eastAsia"/>
          <w:color w:val="000000" w:themeColor="text1"/>
          <w:spacing w:val="6"/>
          <w:sz w:val="28"/>
          <w:szCs w:val="28"/>
        </w:rPr>
        <w:t>______（请填写：中型、小型、微型）企业</w:t>
      </w:r>
      <w:bookmarkEnd w:id="305"/>
      <w:bookmarkEnd w:id="306"/>
      <w:r w:rsidRPr="00C213E6">
        <w:rPr>
          <w:rFonts w:ascii="宋体" w:hAnsi="宋体" w:hint="eastAsia"/>
          <w:color w:val="000000" w:themeColor="text1"/>
          <w:spacing w:val="6"/>
          <w:sz w:val="28"/>
          <w:szCs w:val="28"/>
        </w:rPr>
        <w:t>。即，本公司同时满足以下条件：</w:t>
      </w:r>
    </w:p>
    <w:p w14:paraId="01273064"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C213E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213E6">
        <w:rPr>
          <w:rFonts w:ascii="宋体" w:hAnsi="宋体" w:hint="eastAsia"/>
          <w:color w:val="000000" w:themeColor="text1"/>
          <w:spacing w:val="6"/>
          <w:sz w:val="28"/>
          <w:szCs w:val="28"/>
        </w:rPr>
        <w:t xml:space="preserve">                企业名称（盖章）： </w:t>
      </w:r>
    </w:p>
    <w:p w14:paraId="4977203D"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C213E6" w:rsidRDefault="00485A1B">
      <w:pPr>
        <w:pStyle w:val="a7"/>
        <w:adjustRightInd w:val="0"/>
        <w:snapToGrid w:val="0"/>
        <w:spacing w:line="360" w:lineRule="auto"/>
        <w:rPr>
          <w:color w:val="000000" w:themeColor="text1"/>
          <w:spacing w:val="6"/>
          <w:sz w:val="28"/>
          <w:szCs w:val="28"/>
        </w:rPr>
      </w:pPr>
      <w:r w:rsidRPr="00C213E6">
        <w:rPr>
          <w:rFonts w:hint="eastAsia"/>
          <w:color w:val="000000" w:themeColor="text1"/>
          <w:spacing w:val="6"/>
          <w:sz w:val="28"/>
          <w:szCs w:val="28"/>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307" w:name="_Toc493159453"/>
      <w:bookmarkStart w:id="308" w:name="_Toc493159809"/>
      <w:bookmarkStart w:id="309"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307"/>
      <w:bookmarkEnd w:id="308"/>
      <w:r w:rsidRPr="00C213E6">
        <w:rPr>
          <w:rFonts w:hint="eastAsia"/>
          <w:color w:val="000000" w:themeColor="text1"/>
        </w:rPr>
        <w:br/>
      </w:r>
      <w:bookmarkEnd w:id="309"/>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t xml:space="preserve">　　　　　　　　　　　　　　　　　　　　国家发展和改革委员会　财政部</w:t>
      </w:r>
      <w:r w:rsidRPr="00C213E6">
        <w:rPr>
          <w:rFonts w:hint="eastAsia"/>
          <w:color w:val="000000" w:themeColor="text1"/>
        </w:rPr>
        <w:br/>
        <w:t xml:space="preserve">　　　　　　　　　　　　　　　　　　　　　　　　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7E637B">
      <w:pPr>
        <w:pStyle w:val="a9"/>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310" w:name="_Hlk492985404"/>
      <w:bookmarkStart w:id="311" w:name="OLE_LINK13"/>
      <w:bookmarkStart w:id="312" w:name="OLE_LINK14"/>
      <w:r w:rsidRPr="00C213E6">
        <w:rPr>
          <w:rFonts w:ascii="宋体" w:hAnsi="宋体" w:hint="eastAsia"/>
          <w:color w:val="000000" w:themeColor="text1"/>
          <w:spacing w:val="6"/>
          <w:sz w:val="24"/>
        </w:rPr>
        <w:t>残疾人福利性单位声明函</w:t>
      </w:r>
      <w:bookmarkEnd w:id="310"/>
    </w:p>
    <w:bookmarkEnd w:id="311"/>
    <w:bookmarkEnd w:id="312"/>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2"/>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C525B" w14:textId="77777777" w:rsidR="009C36BA" w:rsidRDefault="009C36BA">
      <w:r>
        <w:separator/>
      </w:r>
    </w:p>
  </w:endnote>
  <w:endnote w:type="continuationSeparator" w:id="0">
    <w:p w14:paraId="005B9F44" w14:textId="77777777" w:rsidR="009C36BA" w:rsidRDefault="009C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
    <w:altName w:val="黑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753D59" w:rsidRDefault="00753D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753D59" w:rsidRDefault="00753D59">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753D59" w:rsidRDefault="00753D59">
    <w:pPr>
      <w:pStyle w:val="ab"/>
      <w:ind w:right="360"/>
    </w:pPr>
    <w:r>
      <w:rPr>
        <w:noProof/>
      </w:rPr>
      <mc:AlternateContent>
        <mc:Choice Requires="wps">
          <w:drawing>
            <wp:anchor distT="0" distB="0" distL="114300" distR="114300" simplePos="0" relativeHeight="251657728"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1F47" w:rsidRPr="00641F4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1F47" w:rsidRPr="00641F47">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7337" w14:textId="77777777" w:rsidR="00753D59" w:rsidRDefault="00753D59">
    <w:pPr>
      <w:pStyle w:val="ab"/>
      <w:jc w:val="center"/>
    </w:pPr>
    <w:r>
      <w:fldChar w:fldCharType="begin"/>
    </w:r>
    <w:r>
      <w:instrText>PAGE   \* MERGEFORMAT</w:instrText>
    </w:r>
    <w:r>
      <w:fldChar w:fldCharType="separate"/>
    </w:r>
    <w:r w:rsidR="00915F5C" w:rsidRPr="00915F5C">
      <w:rPr>
        <w:noProof/>
        <w:lang w:val="zh-CN"/>
      </w:rPr>
      <w:t>5</w:t>
    </w:r>
    <w:r>
      <w:fldChar w:fldCharType="end"/>
    </w:r>
  </w:p>
  <w:p w14:paraId="10ACEE42" w14:textId="77777777" w:rsidR="00753D59" w:rsidRDefault="00753D5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753D59" w:rsidRDefault="00753D59">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1F47" w:rsidRPr="00641F47">
                            <w:rPr>
                              <w:noProof/>
                            </w:rPr>
                            <w:t>39</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1F47" w:rsidRPr="00641F47">
                      <w:rPr>
                        <w:noProof/>
                      </w:rPr>
                      <w:t>39</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753D59" w:rsidRDefault="00753D5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sidR="00641F47">
      <w:rPr>
        <w:noProof/>
      </w:rPr>
      <w:t>41</w:t>
    </w:r>
    <w:r>
      <w:fldChar w:fldCharType="end"/>
    </w:r>
  </w:p>
  <w:p w14:paraId="4727FB0C" w14:textId="77777777" w:rsidR="00753D59" w:rsidRDefault="00753D59">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753D59" w:rsidRDefault="00753D5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1F47" w:rsidRPr="00641F47">
                            <w:rPr>
                              <w:noProof/>
                            </w:rPr>
                            <w:t>83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1F47" w:rsidRPr="00641F47">
                      <w:rPr>
                        <w:noProof/>
                      </w:rPr>
                      <w:t>83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C722A" w14:textId="77777777" w:rsidR="009C36BA" w:rsidRDefault="009C36BA">
      <w:r>
        <w:separator/>
      </w:r>
    </w:p>
  </w:footnote>
  <w:footnote w:type="continuationSeparator" w:id="0">
    <w:p w14:paraId="0AC39779" w14:textId="77777777" w:rsidR="009C36BA" w:rsidRDefault="009C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753D59" w:rsidRDefault="00753D59">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753D59" w:rsidRDefault="00753D59">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5014CE4"/>
    <w:multiLevelType w:val="multilevel"/>
    <w:tmpl w:val="25014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9" w15:restartNumberingAfterBreak="0">
    <w:nsid w:val="38427553"/>
    <w:multiLevelType w:val="hybridMultilevel"/>
    <w:tmpl w:val="70E0D35C"/>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4" w15:restartNumberingAfterBreak="0">
    <w:nsid w:val="59F1871B"/>
    <w:multiLevelType w:val="singleLevel"/>
    <w:tmpl w:val="59F1871B"/>
    <w:lvl w:ilvl="0">
      <w:start w:val="1"/>
      <w:numFmt w:val="decimal"/>
      <w:suff w:val="space"/>
      <w:lvlText w:val="%1."/>
      <w:lvlJc w:val="left"/>
      <w:pPr>
        <w:ind w:left="0" w:firstLine="0"/>
      </w:pPr>
    </w:lvl>
  </w:abstractNum>
  <w:abstractNum w:abstractNumId="15"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15:restartNumberingAfterBreak="0">
    <w:nsid w:val="6191431B"/>
    <w:multiLevelType w:val="singleLevel"/>
    <w:tmpl w:val="834A2F3A"/>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7"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C551AB"/>
    <w:multiLevelType w:val="singleLevel"/>
    <w:tmpl w:val="3884A554"/>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0"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BEA1416"/>
    <w:multiLevelType w:val="singleLevel"/>
    <w:tmpl w:val="0EBA512A"/>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22"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abstractNum w:abstractNumId="23" w15:restartNumberingAfterBreak="0">
    <w:nsid w:val="7D045A50"/>
    <w:multiLevelType w:val="multilevel"/>
    <w:tmpl w:val="7D045A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8"/>
  </w:num>
  <w:num w:numId="6">
    <w:abstractNumId w:val="18"/>
  </w:num>
  <w:num w:numId="7">
    <w:abstractNumId w:val="2"/>
  </w:num>
  <w:num w:numId="8">
    <w:abstractNumId w:val="0"/>
  </w:num>
  <w:num w:numId="9">
    <w:abstractNumId w:val="1"/>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lvlOverride w:ilvl="0">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3"/>
  </w:num>
  <w:num w:numId="17">
    <w:abstractNumId w:val="5"/>
  </w:num>
  <w:num w:numId="18">
    <w:abstractNumId w:val="9"/>
  </w:num>
  <w:num w:numId="19">
    <w:abstractNumId w:val="3"/>
  </w:num>
  <w:num w:numId="20">
    <w:abstractNumId w:val="19"/>
  </w:num>
  <w:num w:numId="21">
    <w:abstractNumId w:val="21"/>
  </w:num>
  <w:num w:numId="22">
    <w:abstractNumId w:val="16"/>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07B0E"/>
    <w:rsid w:val="00007FA9"/>
    <w:rsid w:val="000103A3"/>
    <w:rsid w:val="0001075A"/>
    <w:rsid w:val="0001115A"/>
    <w:rsid w:val="00014348"/>
    <w:rsid w:val="000178AA"/>
    <w:rsid w:val="00020087"/>
    <w:rsid w:val="00020CDD"/>
    <w:rsid w:val="00021797"/>
    <w:rsid w:val="00025D60"/>
    <w:rsid w:val="0002680F"/>
    <w:rsid w:val="00030484"/>
    <w:rsid w:val="00030635"/>
    <w:rsid w:val="0003088B"/>
    <w:rsid w:val="00031063"/>
    <w:rsid w:val="00032190"/>
    <w:rsid w:val="00034931"/>
    <w:rsid w:val="00035AC0"/>
    <w:rsid w:val="00037867"/>
    <w:rsid w:val="0004510E"/>
    <w:rsid w:val="0004517D"/>
    <w:rsid w:val="000458BD"/>
    <w:rsid w:val="00046B1B"/>
    <w:rsid w:val="00047BBB"/>
    <w:rsid w:val="00050300"/>
    <w:rsid w:val="000525A2"/>
    <w:rsid w:val="00056631"/>
    <w:rsid w:val="00057AD2"/>
    <w:rsid w:val="0006016F"/>
    <w:rsid w:val="00063495"/>
    <w:rsid w:val="00064633"/>
    <w:rsid w:val="000675DA"/>
    <w:rsid w:val="00071457"/>
    <w:rsid w:val="00071CC2"/>
    <w:rsid w:val="00071F43"/>
    <w:rsid w:val="00075BA4"/>
    <w:rsid w:val="000766F0"/>
    <w:rsid w:val="0008278F"/>
    <w:rsid w:val="0008329A"/>
    <w:rsid w:val="000837EE"/>
    <w:rsid w:val="00087F9A"/>
    <w:rsid w:val="00091C0A"/>
    <w:rsid w:val="000935CA"/>
    <w:rsid w:val="0009392E"/>
    <w:rsid w:val="00093A26"/>
    <w:rsid w:val="00095776"/>
    <w:rsid w:val="000A28CD"/>
    <w:rsid w:val="000A33E2"/>
    <w:rsid w:val="000A41A4"/>
    <w:rsid w:val="000A4F2C"/>
    <w:rsid w:val="000A5D39"/>
    <w:rsid w:val="000B3CE7"/>
    <w:rsid w:val="000B3FC4"/>
    <w:rsid w:val="000B63D6"/>
    <w:rsid w:val="000B6E3C"/>
    <w:rsid w:val="000C1B1A"/>
    <w:rsid w:val="000C3B0D"/>
    <w:rsid w:val="000C3BAE"/>
    <w:rsid w:val="000C3CC8"/>
    <w:rsid w:val="000C5EDE"/>
    <w:rsid w:val="000C6C9A"/>
    <w:rsid w:val="000C7483"/>
    <w:rsid w:val="000D140E"/>
    <w:rsid w:val="000D2A75"/>
    <w:rsid w:val="000D3FE1"/>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23FD"/>
    <w:rsid w:val="001226F0"/>
    <w:rsid w:val="00124B9C"/>
    <w:rsid w:val="001266CE"/>
    <w:rsid w:val="00126998"/>
    <w:rsid w:val="0012750E"/>
    <w:rsid w:val="00130C42"/>
    <w:rsid w:val="00130F6A"/>
    <w:rsid w:val="0013288B"/>
    <w:rsid w:val="00134CAD"/>
    <w:rsid w:val="00134DFA"/>
    <w:rsid w:val="00137899"/>
    <w:rsid w:val="0014081D"/>
    <w:rsid w:val="00141D44"/>
    <w:rsid w:val="00143096"/>
    <w:rsid w:val="0014335C"/>
    <w:rsid w:val="00143A6D"/>
    <w:rsid w:val="00144574"/>
    <w:rsid w:val="00160EAC"/>
    <w:rsid w:val="001643A4"/>
    <w:rsid w:val="00165B93"/>
    <w:rsid w:val="0017024D"/>
    <w:rsid w:val="00170AEE"/>
    <w:rsid w:val="00170E7A"/>
    <w:rsid w:val="00172A27"/>
    <w:rsid w:val="00175C1F"/>
    <w:rsid w:val="0017652D"/>
    <w:rsid w:val="0018002B"/>
    <w:rsid w:val="00181A5A"/>
    <w:rsid w:val="00186B65"/>
    <w:rsid w:val="001926EF"/>
    <w:rsid w:val="00194FCB"/>
    <w:rsid w:val="0019540A"/>
    <w:rsid w:val="0019762A"/>
    <w:rsid w:val="001A0178"/>
    <w:rsid w:val="001A0197"/>
    <w:rsid w:val="001A0DE3"/>
    <w:rsid w:val="001A25D1"/>
    <w:rsid w:val="001A5899"/>
    <w:rsid w:val="001A599A"/>
    <w:rsid w:val="001A5D75"/>
    <w:rsid w:val="001B0BE1"/>
    <w:rsid w:val="001B5A9B"/>
    <w:rsid w:val="001C0591"/>
    <w:rsid w:val="001C377F"/>
    <w:rsid w:val="001C5EE0"/>
    <w:rsid w:val="001C6925"/>
    <w:rsid w:val="001C6B6B"/>
    <w:rsid w:val="001C7966"/>
    <w:rsid w:val="001C79EE"/>
    <w:rsid w:val="001D290B"/>
    <w:rsid w:val="001D4717"/>
    <w:rsid w:val="001D58D0"/>
    <w:rsid w:val="001D5CC6"/>
    <w:rsid w:val="001E02EF"/>
    <w:rsid w:val="001E21CE"/>
    <w:rsid w:val="001E2810"/>
    <w:rsid w:val="001E3F56"/>
    <w:rsid w:val="001E5F15"/>
    <w:rsid w:val="001F0976"/>
    <w:rsid w:val="001F23D6"/>
    <w:rsid w:val="001F321C"/>
    <w:rsid w:val="001F427E"/>
    <w:rsid w:val="001F4711"/>
    <w:rsid w:val="001F7455"/>
    <w:rsid w:val="001F74A4"/>
    <w:rsid w:val="0020083D"/>
    <w:rsid w:val="00200E22"/>
    <w:rsid w:val="00201FD5"/>
    <w:rsid w:val="00203939"/>
    <w:rsid w:val="002057EB"/>
    <w:rsid w:val="00207A08"/>
    <w:rsid w:val="002110EE"/>
    <w:rsid w:val="00211D1F"/>
    <w:rsid w:val="00212F49"/>
    <w:rsid w:val="0021327D"/>
    <w:rsid w:val="00215C51"/>
    <w:rsid w:val="002167C0"/>
    <w:rsid w:val="002174DB"/>
    <w:rsid w:val="0022242E"/>
    <w:rsid w:val="002227AB"/>
    <w:rsid w:val="002253C4"/>
    <w:rsid w:val="0023153F"/>
    <w:rsid w:val="00232172"/>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4504"/>
    <w:rsid w:val="002578C2"/>
    <w:rsid w:val="002578D9"/>
    <w:rsid w:val="00260CA7"/>
    <w:rsid w:val="002626B3"/>
    <w:rsid w:val="00262FB1"/>
    <w:rsid w:val="0026447F"/>
    <w:rsid w:val="00265AE6"/>
    <w:rsid w:val="002674D9"/>
    <w:rsid w:val="00275F10"/>
    <w:rsid w:val="0027753F"/>
    <w:rsid w:val="00281D00"/>
    <w:rsid w:val="0028243A"/>
    <w:rsid w:val="00285135"/>
    <w:rsid w:val="002853E0"/>
    <w:rsid w:val="00287C7B"/>
    <w:rsid w:val="002909FD"/>
    <w:rsid w:val="002936E0"/>
    <w:rsid w:val="002974DC"/>
    <w:rsid w:val="002A2042"/>
    <w:rsid w:val="002A2240"/>
    <w:rsid w:val="002A2754"/>
    <w:rsid w:val="002A5F4D"/>
    <w:rsid w:val="002A729D"/>
    <w:rsid w:val="002B1109"/>
    <w:rsid w:val="002B3618"/>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FFB"/>
    <w:rsid w:val="002D626E"/>
    <w:rsid w:val="002D630D"/>
    <w:rsid w:val="002D71DD"/>
    <w:rsid w:val="002E1621"/>
    <w:rsid w:val="002E2078"/>
    <w:rsid w:val="002E2552"/>
    <w:rsid w:val="002E35B7"/>
    <w:rsid w:val="002F0136"/>
    <w:rsid w:val="002F04FE"/>
    <w:rsid w:val="002F151C"/>
    <w:rsid w:val="002F2850"/>
    <w:rsid w:val="002F2CDC"/>
    <w:rsid w:val="002F3B31"/>
    <w:rsid w:val="002F411A"/>
    <w:rsid w:val="00302675"/>
    <w:rsid w:val="003039EE"/>
    <w:rsid w:val="00304009"/>
    <w:rsid w:val="00307114"/>
    <w:rsid w:val="0031126F"/>
    <w:rsid w:val="00311632"/>
    <w:rsid w:val="00311700"/>
    <w:rsid w:val="00313F05"/>
    <w:rsid w:val="00320AEC"/>
    <w:rsid w:val="00321FD4"/>
    <w:rsid w:val="00322C9B"/>
    <w:rsid w:val="00323856"/>
    <w:rsid w:val="0032510F"/>
    <w:rsid w:val="00331390"/>
    <w:rsid w:val="00335A9B"/>
    <w:rsid w:val="00341470"/>
    <w:rsid w:val="00343351"/>
    <w:rsid w:val="0034384B"/>
    <w:rsid w:val="003439CF"/>
    <w:rsid w:val="003462E8"/>
    <w:rsid w:val="00346C94"/>
    <w:rsid w:val="00350819"/>
    <w:rsid w:val="00351711"/>
    <w:rsid w:val="00351D3A"/>
    <w:rsid w:val="003553D4"/>
    <w:rsid w:val="003666B3"/>
    <w:rsid w:val="003731A6"/>
    <w:rsid w:val="00375E07"/>
    <w:rsid w:val="003768C2"/>
    <w:rsid w:val="003769DD"/>
    <w:rsid w:val="00380288"/>
    <w:rsid w:val="00384A31"/>
    <w:rsid w:val="00385149"/>
    <w:rsid w:val="00386218"/>
    <w:rsid w:val="0039080E"/>
    <w:rsid w:val="0039122F"/>
    <w:rsid w:val="00391CF1"/>
    <w:rsid w:val="003A1523"/>
    <w:rsid w:val="003A2BD9"/>
    <w:rsid w:val="003A455D"/>
    <w:rsid w:val="003A6399"/>
    <w:rsid w:val="003A656F"/>
    <w:rsid w:val="003B10CA"/>
    <w:rsid w:val="003B40B8"/>
    <w:rsid w:val="003B6FB2"/>
    <w:rsid w:val="003C0620"/>
    <w:rsid w:val="003C10E0"/>
    <w:rsid w:val="003C148C"/>
    <w:rsid w:val="003C19E6"/>
    <w:rsid w:val="003C2762"/>
    <w:rsid w:val="003C4DB1"/>
    <w:rsid w:val="003C6DAE"/>
    <w:rsid w:val="003D0C0E"/>
    <w:rsid w:val="003D4534"/>
    <w:rsid w:val="003D7A0D"/>
    <w:rsid w:val="003E01EA"/>
    <w:rsid w:val="003E0866"/>
    <w:rsid w:val="003E2AD9"/>
    <w:rsid w:val="003E2C5D"/>
    <w:rsid w:val="003E3A21"/>
    <w:rsid w:val="003E4748"/>
    <w:rsid w:val="003E514B"/>
    <w:rsid w:val="003E5A4C"/>
    <w:rsid w:val="003F11F3"/>
    <w:rsid w:val="003F1C32"/>
    <w:rsid w:val="003F2B92"/>
    <w:rsid w:val="003F3215"/>
    <w:rsid w:val="003F6678"/>
    <w:rsid w:val="003F6ACD"/>
    <w:rsid w:val="003F788A"/>
    <w:rsid w:val="00401F23"/>
    <w:rsid w:val="00403D33"/>
    <w:rsid w:val="004053C1"/>
    <w:rsid w:val="0040696B"/>
    <w:rsid w:val="00406E6A"/>
    <w:rsid w:val="004121D4"/>
    <w:rsid w:val="00412F51"/>
    <w:rsid w:val="00413198"/>
    <w:rsid w:val="00413C71"/>
    <w:rsid w:val="00413FDC"/>
    <w:rsid w:val="00415DCE"/>
    <w:rsid w:val="00415DFF"/>
    <w:rsid w:val="004171F4"/>
    <w:rsid w:val="00417D64"/>
    <w:rsid w:val="004204AD"/>
    <w:rsid w:val="004266D6"/>
    <w:rsid w:val="00430191"/>
    <w:rsid w:val="004318AE"/>
    <w:rsid w:val="00434A8E"/>
    <w:rsid w:val="0043636C"/>
    <w:rsid w:val="00437D96"/>
    <w:rsid w:val="004409C0"/>
    <w:rsid w:val="004427D3"/>
    <w:rsid w:val="00447D1F"/>
    <w:rsid w:val="00452684"/>
    <w:rsid w:val="004528BE"/>
    <w:rsid w:val="004530CB"/>
    <w:rsid w:val="004540D5"/>
    <w:rsid w:val="00457420"/>
    <w:rsid w:val="00464236"/>
    <w:rsid w:val="004653E1"/>
    <w:rsid w:val="00466479"/>
    <w:rsid w:val="00467289"/>
    <w:rsid w:val="004702C5"/>
    <w:rsid w:val="00470B50"/>
    <w:rsid w:val="00472F06"/>
    <w:rsid w:val="00474361"/>
    <w:rsid w:val="00474524"/>
    <w:rsid w:val="004746EB"/>
    <w:rsid w:val="00475CC3"/>
    <w:rsid w:val="004760BE"/>
    <w:rsid w:val="00477B92"/>
    <w:rsid w:val="0048213C"/>
    <w:rsid w:val="004837A7"/>
    <w:rsid w:val="00483EA9"/>
    <w:rsid w:val="00484977"/>
    <w:rsid w:val="00485A1B"/>
    <w:rsid w:val="004866CE"/>
    <w:rsid w:val="00490F1D"/>
    <w:rsid w:val="00491751"/>
    <w:rsid w:val="00492432"/>
    <w:rsid w:val="004928D8"/>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5758"/>
    <w:rsid w:val="004C5994"/>
    <w:rsid w:val="004C5B8A"/>
    <w:rsid w:val="004C5FD2"/>
    <w:rsid w:val="004C7E85"/>
    <w:rsid w:val="004D1872"/>
    <w:rsid w:val="004D5213"/>
    <w:rsid w:val="004E1BA3"/>
    <w:rsid w:val="004E36C8"/>
    <w:rsid w:val="004E5211"/>
    <w:rsid w:val="004E54F2"/>
    <w:rsid w:val="004E629A"/>
    <w:rsid w:val="004E6F5D"/>
    <w:rsid w:val="004E7582"/>
    <w:rsid w:val="004F0850"/>
    <w:rsid w:val="004F0EE2"/>
    <w:rsid w:val="004F349C"/>
    <w:rsid w:val="004F39DA"/>
    <w:rsid w:val="004F3F61"/>
    <w:rsid w:val="004F4BF8"/>
    <w:rsid w:val="005003BF"/>
    <w:rsid w:val="0050171B"/>
    <w:rsid w:val="005039C0"/>
    <w:rsid w:val="00504AAF"/>
    <w:rsid w:val="00510973"/>
    <w:rsid w:val="005113D2"/>
    <w:rsid w:val="00515D92"/>
    <w:rsid w:val="00516597"/>
    <w:rsid w:val="005170DC"/>
    <w:rsid w:val="0052172E"/>
    <w:rsid w:val="005218E7"/>
    <w:rsid w:val="00522AF6"/>
    <w:rsid w:val="005230DA"/>
    <w:rsid w:val="00526F94"/>
    <w:rsid w:val="005310E0"/>
    <w:rsid w:val="00531684"/>
    <w:rsid w:val="00533CC5"/>
    <w:rsid w:val="00534684"/>
    <w:rsid w:val="00536847"/>
    <w:rsid w:val="00541346"/>
    <w:rsid w:val="0054343B"/>
    <w:rsid w:val="00544103"/>
    <w:rsid w:val="005554FB"/>
    <w:rsid w:val="00556DB2"/>
    <w:rsid w:val="00560C92"/>
    <w:rsid w:val="00561BB1"/>
    <w:rsid w:val="00567468"/>
    <w:rsid w:val="00571A0D"/>
    <w:rsid w:val="00574EBA"/>
    <w:rsid w:val="005774B4"/>
    <w:rsid w:val="005806DB"/>
    <w:rsid w:val="005814CE"/>
    <w:rsid w:val="0058232D"/>
    <w:rsid w:val="0058254C"/>
    <w:rsid w:val="005875E4"/>
    <w:rsid w:val="00587815"/>
    <w:rsid w:val="00591125"/>
    <w:rsid w:val="0059113F"/>
    <w:rsid w:val="00592A81"/>
    <w:rsid w:val="0059392E"/>
    <w:rsid w:val="0059533A"/>
    <w:rsid w:val="005A3BBC"/>
    <w:rsid w:val="005A571E"/>
    <w:rsid w:val="005A6528"/>
    <w:rsid w:val="005A6E75"/>
    <w:rsid w:val="005B39AB"/>
    <w:rsid w:val="005B585F"/>
    <w:rsid w:val="005B6CDB"/>
    <w:rsid w:val="005C2FC5"/>
    <w:rsid w:val="005C3E69"/>
    <w:rsid w:val="005C4286"/>
    <w:rsid w:val="005C75A0"/>
    <w:rsid w:val="005C76D9"/>
    <w:rsid w:val="005C7B20"/>
    <w:rsid w:val="005D25B4"/>
    <w:rsid w:val="005D5301"/>
    <w:rsid w:val="005D7F43"/>
    <w:rsid w:val="005E216A"/>
    <w:rsid w:val="005E6A6B"/>
    <w:rsid w:val="005F1911"/>
    <w:rsid w:val="005F269E"/>
    <w:rsid w:val="005F40FF"/>
    <w:rsid w:val="005F5D63"/>
    <w:rsid w:val="005F7CF5"/>
    <w:rsid w:val="0060001E"/>
    <w:rsid w:val="00600834"/>
    <w:rsid w:val="00601120"/>
    <w:rsid w:val="00601167"/>
    <w:rsid w:val="00601AAA"/>
    <w:rsid w:val="006041B5"/>
    <w:rsid w:val="00604B24"/>
    <w:rsid w:val="006072D9"/>
    <w:rsid w:val="0060788C"/>
    <w:rsid w:val="00610491"/>
    <w:rsid w:val="00613590"/>
    <w:rsid w:val="00613C2D"/>
    <w:rsid w:val="00614A79"/>
    <w:rsid w:val="00614EDC"/>
    <w:rsid w:val="006154A0"/>
    <w:rsid w:val="006156B1"/>
    <w:rsid w:val="00617875"/>
    <w:rsid w:val="006201BA"/>
    <w:rsid w:val="00624FD0"/>
    <w:rsid w:val="0062633A"/>
    <w:rsid w:val="00631286"/>
    <w:rsid w:val="00631553"/>
    <w:rsid w:val="006338A1"/>
    <w:rsid w:val="0063544B"/>
    <w:rsid w:val="00635CE5"/>
    <w:rsid w:val="00641F47"/>
    <w:rsid w:val="0064216C"/>
    <w:rsid w:val="006441D7"/>
    <w:rsid w:val="00645BF6"/>
    <w:rsid w:val="006510B7"/>
    <w:rsid w:val="00651F67"/>
    <w:rsid w:val="006520A4"/>
    <w:rsid w:val="00655093"/>
    <w:rsid w:val="00663DB0"/>
    <w:rsid w:val="006667AC"/>
    <w:rsid w:val="006701D9"/>
    <w:rsid w:val="00671550"/>
    <w:rsid w:val="00672349"/>
    <w:rsid w:val="00674478"/>
    <w:rsid w:val="00675C28"/>
    <w:rsid w:val="0067762A"/>
    <w:rsid w:val="00677766"/>
    <w:rsid w:val="006812F2"/>
    <w:rsid w:val="006835DF"/>
    <w:rsid w:val="00684C65"/>
    <w:rsid w:val="00686B48"/>
    <w:rsid w:val="00686F30"/>
    <w:rsid w:val="00690960"/>
    <w:rsid w:val="00691264"/>
    <w:rsid w:val="00692973"/>
    <w:rsid w:val="006930F2"/>
    <w:rsid w:val="0069426A"/>
    <w:rsid w:val="006A0360"/>
    <w:rsid w:val="006A06C8"/>
    <w:rsid w:val="006A0756"/>
    <w:rsid w:val="006A1F3C"/>
    <w:rsid w:val="006A2A96"/>
    <w:rsid w:val="006A2D3A"/>
    <w:rsid w:val="006A3978"/>
    <w:rsid w:val="006A5E61"/>
    <w:rsid w:val="006A73A5"/>
    <w:rsid w:val="006B052E"/>
    <w:rsid w:val="006B337C"/>
    <w:rsid w:val="006B648D"/>
    <w:rsid w:val="006B6DA9"/>
    <w:rsid w:val="006B7171"/>
    <w:rsid w:val="006B7D4B"/>
    <w:rsid w:val="006C3B88"/>
    <w:rsid w:val="006C59B2"/>
    <w:rsid w:val="006D0C26"/>
    <w:rsid w:val="006D32AD"/>
    <w:rsid w:val="006D3C5E"/>
    <w:rsid w:val="006D3CCC"/>
    <w:rsid w:val="006D4731"/>
    <w:rsid w:val="006D72AA"/>
    <w:rsid w:val="006D7870"/>
    <w:rsid w:val="006E4392"/>
    <w:rsid w:val="006E48B5"/>
    <w:rsid w:val="006E4E1E"/>
    <w:rsid w:val="006E5573"/>
    <w:rsid w:val="006E77DB"/>
    <w:rsid w:val="006F2818"/>
    <w:rsid w:val="006F2922"/>
    <w:rsid w:val="006F51C6"/>
    <w:rsid w:val="006F7863"/>
    <w:rsid w:val="00706926"/>
    <w:rsid w:val="00712A63"/>
    <w:rsid w:val="007177BF"/>
    <w:rsid w:val="00722F00"/>
    <w:rsid w:val="007243A2"/>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06BD"/>
    <w:rsid w:val="00753204"/>
    <w:rsid w:val="007536AC"/>
    <w:rsid w:val="007539C5"/>
    <w:rsid w:val="00753D59"/>
    <w:rsid w:val="0075519E"/>
    <w:rsid w:val="007567E3"/>
    <w:rsid w:val="00757691"/>
    <w:rsid w:val="00760E6B"/>
    <w:rsid w:val="00761882"/>
    <w:rsid w:val="007630F0"/>
    <w:rsid w:val="007636C0"/>
    <w:rsid w:val="0076380D"/>
    <w:rsid w:val="00763FBA"/>
    <w:rsid w:val="00765C6E"/>
    <w:rsid w:val="007700E4"/>
    <w:rsid w:val="0077335D"/>
    <w:rsid w:val="00774583"/>
    <w:rsid w:val="00774ABC"/>
    <w:rsid w:val="00776B45"/>
    <w:rsid w:val="007770FF"/>
    <w:rsid w:val="007834C3"/>
    <w:rsid w:val="007838F9"/>
    <w:rsid w:val="00786F1B"/>
    <w:rsid w:val="007907B1"/>
    <w:rsid w:val="007925D1"/>
    <w:rsid w:val="007934F2"/>
    <w:rsid w:val="0079523A"/>
    <w:rsid w:val="007953D5"/>
    <w:rsid w:val="007954CB"/>
    <w:rsid w:val="00796275"/>
    <w:rsid w:val="007968DF"/>
    <w:rsid w:val="007A0D5B"/>
    <w:rsid w:val="007A1DED"/>
    <w:rsid w:val="007A23A7"/>
    <w:rsid w:val="007A2C41"/>
    <w:rsid w:val="007A5356"/>
    <w:rsid w:val="007A59C4"/>
    <w:rsid w:val="007A5A99"/>
    <w:rsid w:val="007A7889"/>
    <w:rsid w:val="007B034B"/>
    <w:rsid w:val="007B163C"/>
    <w:rsid w:val="007B1C57"/>
    <w:rsid w:val="007B1F6D"/>
    <w:rsid w:val="007B4954"/>
    <w:rsid w:val="007B500A"/>
    <w:rsid w:val="007B67E7"/>
    <w:rsid w:val="007B6979"/>
    <w:rsid w:val="007C1295"/>
    <w:rsid w:val="007C1CCB"/>
    <w:rsid w:val="007C3B78"/>
    <w:rsid w:val="007C6D8F"/>
    <w:rsid w:val="007D00F0"/>
    <w:rsid w:val="007D0175"/>
    <w:rsid w:val="007D3755"/>
    <w:rsid w:val="007D3E26"/>
    <w:rsid w:val="007D4AB4"/>
    <w:rsid w:val="007D5979"/>
    <w:rsid w:val="007D6051"/>
    <w:rsid w:val="007E0101"/>
    <w:rsid w:val="007E34FD"/>
    <w:rsid w:val="007E531F"/>
    <w:rsid w:val="007E5F67"/>
    <w:rsid w:val="007E637B"/>
    <w:rsid w:val="007E7C09"/>
    <w:rsid w:val="007F0678"/>
    <w:rsid w:val="007F1064"/>
    <w:rsid w:val="007F2419"/>
    <w:rsid w:val="007F24B5"/>
    <w:rsid w:val="007F4313"/>
    <w:rsid w:val="007F5CA8"/>
    <w:rsid w:val="007F5DAA"/>
    <w:rsid w:val="007F63AF"/>
    <w:rsid w:val="007F66C3"/>
    <w:rsid w:val="00802DFF"/>
    <w:rsid w:val="008048C7"/>
    <w:rsid w:val="00804DEA"/>
    <w:rsid w:val="0080793A"/>
    <w:rsid w:val="00807F0F"/>
    <w:rsid w:val="00810060"/>
    <w:rsid w:val="00810EAE"/>
    <w:rsid w:val="00811C45"/>
    <w:rsid w:val="00812C97"/>
    <w:rsid w:val="00813829"/>
    <w:rsid w:val="008140C0"/>
    <w:rsid w:val="00814100"/>
    <w:rsid w:val="00815018"/>
    <w:rsid w:val="008151B0"/>
    <w:rsid w:val="00816A71"/>
    <w:rsid w:val="00817191"/>
    <w:rsid w:val="00817506"/>
    <w:rsid w:val="0082199C"/>
    <w:rsid w:val="00823F24"/>
    <w:rsid w:val="00825FCF"/>
    <w:rsid w:val="008261A0"/>
    <w:rsid w:val="00826CB8"/>
    <w:rsid w:val="008270C9"/>
    <w:rsid w:val="00830192"/>
    <w:rsid w:val="0083062F"/>
    <w:rsid w:val="0083095D"/>
    <w:rsid w:val="008311F9"/>
    <w:rsid w:val="00833857"/>
    <w:rsid w:val="00836E8A"/>
    <w:rsid w:val="00840A16"/>
    <w:rsid w:val="00840FD9"/>
    <w:rsid w:val="008418F6"/>
    <w:rsid w:val="00844919"/>
    <w:rsid w:val="00846EA8"/>
    <w:rsid w:val="008473CA"/>
    <w:rsid w:val="00850910"/>
    <w:rsid w:val="00856E07"/>
    <w:rsid w:val="0086126C"/>
    <w:rsid w:val="00861A35"/>
    <w:rsid w:val="00862C0C"/>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06D"/>
    <w:rsid w:val="008B2C4F"/>
    <w:rsid w:val="008B4E60"/>
    <w:rsid w:val="008B5891"/>
    <w:rsid w:val="008B6756"/>
    <w:rsid w:val="008B7EE3"/>
    <w:rsid w:val="008C1C43"/>
    <w:rsid w:val="008C534E"/>
    <w:rsid w:val="008C6FF5"/>
    <w:rsid w:val="008C70DC"/>
    <w:rsid w:val="008D05B4"/>
    <w:rsid w:val="008D0E08"/>
    <w:rsid w:val="008D4BB4"/>
    <w:rsid w:val="008D723E"/>
    <w:rsid w:val="008E0403"/>
    <w:rsid w:val="008E10F8"/>
    <w:rsid w:val="008E26CF"/>
    <w:rsid w:val="008E2E66"/>
    <w:rsid w:val="008E65C1"/>
    <w:rsid w:val="008E7A10"/>
    <w:rsid w:val="008E7C25"/>
    <w:rsid w:val="008F0DB7"/>
    <w:rsid w:val="008F1769"/>
    <w:rsid w:val="008F17E1"/>
    <w:rsid w:val="008F2015"/>
    <w:rsid w:val="008F2E2F"/>
    <w:rsid w:val="008F5106"/>
    <w:rsid w:val="00901B68"/>
    <w:rsid w:val="00902EDF"/>
    <w:rsid w:val="00907C9E"/>
    <w:rsid w:val="00907F43"/>
    <w:rsid w:val="00911321"/>
    <w:rsid w:val="00913FC5"/>
    <w:rsid w:val="00915F5C"/>
    <w:rsid w:val="0092079D"/>
    <w:rsid w:val="009213B7"/>
    <w:rsid w:val="00921615"/>
    <w:rsid w:val="00921C60"/>
    <w:rsid w:val="009261F7"/>
    <w:rsid w:val="009316CA"/>
    <w:rsid w:val="00932B57"/>
    <w:rsid w:val="00943318"/>
    <w:rsid w:val="00943B75"/>
    <w:rsid w:val="0094495D"/>
    <w:rsid w:val="00946B85"/>
    <w:rsid w:val="009472A3"/>
    <w:rsid w:val="009520BA"/>
    <w:rsid w:val="00954982"/>
    <w:rsid w:val="009563AC"/>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43F4"/>
    <w:rsid w:val="009A560C"/>
    <w:rsid w:val="009A707F"/>
    <w:rsid w:val="009B029F"/>
    <w:rsid w:val="009B0956"/>
    <w:rsid w:val="009B4195"/>
    <w:rsid w:val="009B419F"/>
    <w:rsid w:val="009B51D5"/>
    <w:rsid w:val="009B6142"/>
    <w:rsid w:val="009C0C4F"/>
    <w:rsid w:val="009C10F9"/>
    <w:rsid w:val="009C1D33"/>
    <w:rsid w:val="009C1FD2"/>
    <w:rsid w:val="009C2A7E"/>
    <w:rsid w:val="009C36BA"/>
    <w:rsid w:val="009C3A5A"/>
    <w:rsid w:val="009C4255"/>
    <w:rsid w:val="009C5C6C"/>
    <w:rsid w:val="009D11DF"/>
    <w:rsid w:val="009D28D7"/>
    <w:rsid w:val="009D5DE1"/>
    <w:rsid w:val="009D68FE"/>
    <w:rsid w:val="009D70D0"/>
    <w:rsid w:val="009D73BC"/>
    <w:rsid w:val="009D75CD"/>
    <w:rsid w:val="009D7B9B"/>
    <w:rsid w:val="009E1728"/>
    <w:rsid w:val="009F144C"/>
    <w:rsid w:val="009F18F8"/>
    <w:rsid w:val="009F25FD"/>
    <w:rsid w:val="009F7720"/>
    <w:rsid w:val="00A00365"/>
    <w:rsid w:val="00A008B1"/>
    <w:rsid w:val="00A05602"/>
    <w:rsid w:val="00A102CA"/>
    <w:rsid w:val="00A10734"/>
    <w:rsid w:val="00A121D8"/>
    <w:rsid w:val="00A1707A"/>
    <w:rsid w:val="00A228BC"/>
    <w:rsid w:val="00A22974"/>
    <w:rsid w:val="00A30ED4"/>
    <w:rsid w:val="00A31148"/>
    <w:rsid w:val="00A336AA"/>
    <w:rsid w:val="00A34297"/>
    <w:rsid w:val="00A369FE"/>
    <w:rsid w:val="00A37E93"/>
    <w:rsid w:val="00A37F6D"/>
    <w:rsid w:val="00A418BB"/>
    <w:rsid w:val="00A4204B"/>
    <w:rsid w:val="00A42999"/>
    <w:rsid w:val="00A42E85"/>
    <w:rsid w:val="00A45BCD"/>
    <w:rsid w:val="00A51868"/>
    <w:rsid w:val="00A520F5"/>
    <w:rsid w:val="00A540B8"/>
    <w:rsid w:val="00A54DAF"/>
    <w:rsid w:val="00A55829"/>
    <w:rsid w:val="00A57C12"/>
    <w:rsid w:val="00A6027F"/>
    <w:rsid w:val="00A61114"/>
    <w:rsid w:val="00A65922"/>
    <w:rsid w:val="00A75095"/>
    <w:rsid w:val="00A7517F"/>
    <w:rsid w:val="00A754E2"/>
    <w:rsid w:val="00A758F5"/>
    <w:rsid w:val="00A75E73"/>
    <w:rsid w:val="00A77090"/>
    <w:rsid w:val="00A770C1"/>
    <w:rsid w:val="00A80441"/>
    <w:rsid w:val="00A83B64"/>
    <w:rsid w:val="00A84C8F"/>
    <w:rsid w:val="00A911E5"/>
    <w:rsid w:val="00A91E59"/>
    <w:rsid w:val="00A954CB"/>
    <w:rsid w:val="00A95932"/>
    <w:rsid w:val="00AA3F6A"/>
    <w:rsid w:val="00AA4240"/>
    <w:rsid w:val="00AA4840"/>
    <w:rsid w:val="00AA4B2C"/>
    <w:rsid w:val="00AB11FC"/>
    <w:rsid w:val="00AB3CF8"/>
    <w:rsid w:val="00AB4097"/>
    <w:rsid w:val="00AB7BF4"/>
    <w:rsid w:val="00AC2096"/>
    <w:rsid w:val="00AC523D"/>
    <w:rsid w:val="00AC6A45"/>
    <w:rsid w:val="00AD02ED"/>
    <w:rsid w:val="00AD11CA"/>
    <w:rsid w:val="00AD1B62"/>
    <w:rsid w:val="00AD2306"/>
    <w:rsid w:val="00AE12DD"/>
    <w:rsid w:val="00AE2072"/>
    <w:rsid w:val="00AE27C9"/>
    <w:rsid w:val="00AE744D"/>
    <w:rsid w:val="00AF04ED"/>
    <w:rsid w:val="00AF2E02"/>
    <w:rsid w:val="00AF2EB1"/>
    <w:rsid w:val="00AF34B0"/>
    <w:rsid w:val="00B01674"/>
    <w:rsid w:val="00B03582"/>
    <w:rsid w:val="00B0479E"/>
    <w:rsid w:val="00B06200"/>
    <w:rsid w:val="00B070F8"/>
    <w:rsid w:val="00B1043E"/>
    <w:rsid w:val="00B12446"/>
    <w:rsid w:val="00B158E4"/>
    <w:rsid w:val="00B20010"/>
    <w:rsid w:val="00B20AB3"/>
    <w:rsid w:val="00B215BC"/>
    <w:rsid w:val="00B23D4E"/>
    <w:rsid w:val="00B2790E"/>
    <w:rsid w:val="00B30420"/>
    <w:rsid w:val="00B344FD"/>
    <w:rsid w:val="00B34996"/>
    <w:rsid w:val="00B35B68"/>
    <w:rsid w:val="00B35D80"/>
    <w:rsid w:val="00B36E6C"/>
    <w:rsid w:val="00B400E2"/>
    <w:rsid w:val="00B41030"/>
    <w:rsid w:val="00B41592"/>
    <w:rsid w:val="00B42805"/>
    <w:rsid w:val="00B42FE9"/>
    <w:rsid w:val="00B43324"/>
    <w:rsid w:val="00B436C2"/>
    <w:rsid w:val="00B4458E"/>
    <w:rsid w:val="00B44D63"/>
    <w:rsid w:val="00B44DEE"/>
    <w:rsid w:val="00B453E7"/>
    <w:rsid w:val="00B45667"/>
    <w:rsid w:val="00B512FD"/>
    <w:rsid w:val="00B53A79"/>
    <w:rsid w:val="00B54E82"/>
    <w:rsid w:val="00B54F88"/>
    <w:rsid w:val="00B561FF"/>
    <w:rsid w:val="00B57CF0"/>
    <w:rsid w:val="00B62F1F"/>
    <w:rsid w:val="00B64544"/>
    <w:rsid w:val="00B65EF7"/>
    <w:rsid w:val="00B7063C"/>
    <w:rsid w:val="00B706F0"/>
    <w:rsid w:val="00B71869"/>
    <w:rsid w:val="00B736C7"/>
    <w:rsid w:val="00B75B35"/>
    <w:rsid w:val="00B8305F"/>
    <w:rsid w:val="00B837E2"/>
    <w:rsid w:val="00B86B1E"/>
    <w:rsid w:val="00B91E8E"/>
    <w:rsid w:val="00B95B77"/>
    <w:rsid w:val="00BA066A"/>
    <w:rsid w:val="00BA0797"/>
    <w:rsid w:val="00BA18E5"/>
    <w:rsid w:val="00BA28C4"/>
    <w:rsid w:val="00BA38E4"/>
    <w:rsid w:val="00BA5652"/>
    <w:rsid w:val="00BA5CB4"/>
    <w:rsid w:val="00BA5F05"/>
    <w:rsid w:val="00BB25FD"/>
    <w:rsid w:val="00BB582F"/>
    <w:rsid w:val="00BB5A5D"/>
    <w:rsid w:val="00BB664E"/>
    <w:rsid w:val="00BC0C51"/>
    <w:rsid w:val="00BC5A44"/>
    <w:rsid w:val="00BD06C6"/>
    <w:rsid w:val="00BD220B"/>
    <w:rsid w:val="00BD2C5A"/>
    <w:rsid w:val="00BD4178"/>
    <w:rsid w:val="00BD4799"/>
    <w:rsid w:val="00BE270E"/>
    <w:rsid w:val="00BE2F4D"/>
    <w:rsid w:val="00BE3239"/>
    <w:rsid w:val="00BE511F"/>
    <w:rsid w:val="00BE602E"/>
    <w:rsid w:val="00BE75EE"/>
    <w:rsid w:val="00BE7C8B"/>
    <w:rsid w:val="00BF3705"/>
    <w:rsid w:val="00BF56C3"/>
    <w:rsid w:val="00BF72B0"/>
    <w:rsid w:val="00BF7592"/>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17D81"/>
    <w:rsid w:val="00C2034C"/>
    <w:rsid w:val="00C213E6"/>
    <w:rsid w:val="00C21D35"/>
    <w:rsid w:val="00C25A17"/>
    <w:rsid w:val="00C26C68"/>
    <w:rsid w:val="00C27416"/>
    <w:rsid w:val="00C27F48"/>
    <w:rsid w:val="00C315D5"/>
    <w:rsid w:val="00C31989"/>
    <w:rsid w:val="00C37592"/>
    <w:rsid w:val="00C40272"/>
    <w:rsid w:val="00C4148B"/>
    <w:rsid w:val="00C43028"/>
    <w:rsid w:val="00C4315A"/>
    <w:rsid w:val="00C43242"/>
    <w:rsid w:val="00C436BA"/>
    <w:rsid w:val="00C44A06"/>
    <w:rsid w:val="00C455DE"/>
    <w:rsid w:val="00C45B0F"/>
    <w:rsid w:val="00C473F0"/>
    <w:rsid w:val="00C50FBB"/>
    <w:rsid w:val="00C51B2D"/>
    <w:rsid w:val="00C52269"/>
    <w:rsid w:val="00C524E3"/>
    <w:rsid w:val="00C526C2"/>
    <w:rsid w:val="00C55E74"/>
    <w:rsid w:val="00C56A2E"/>
    <w:rsid w:val="00C61BD8"/>
    <w:rsid w:val="00C6317C"/>
    <w:rsid w:val="00C639A8"/>
    <w:rsid w:val="00C67AE5"/>
    <w:rsid w:val="00C72556"/>
    <w:rsid w:val="00C74F64"/>
    <w:rsid w:val="00C76537"/>
    <w:rsid w:val="00C81CD4"/>
    <w:rsid w:val="00C82333"/>
    <w:rsid w:val="00C83917"/>
    <w:rsid w:val="00C842EB"/>
    <w:rsid w:val="00C849D8"/>
    <w:rsid w:val="00C84BAE"/>
    <w:rsid w:val="00C84D40"/>
    <w:rsid w:val="00C851FD"/>
    <w:rsid w:val="00C8524B"/>
    <w:rsid w:val="00C85C48"/>
    <w:rsid w:val="00C87D3E"/>
    <w:rsid w:val="00C92A7F"/>
    <w:rsid w:val="00C931F0"/>
    <w:rsid w:val="00C9373B"/>
    <w:rsid w:val="00C9482E"/>
    <w:rsid w:val="00C952C7"/>
    <w:rsid w:val="00C959E1"/>
    <w:rsid w:val="00C97E7C"/>
    <w:rsid w:val="00C97EED"/>
    <w:rsid w:val="00CA0737"/>
    <w:rsid w:val="00CA186A"/>
    <w:rsid w:val="00CA26E1"/>
    <w:rsid w:val="00CA55A9"/>
    <w:rsid w:val="00CA5986"/>
    <w:rsid w:val="00CA5E9F"/>
    <w:rsid w:val="00CA70A6"/>
    <w:rsid w:val="00CB00E6"/>
    <w:rsid w:val="00CB0370"/>
    <w:rsid w:val="00CB1138"/>
    <w:rsid w:val="00CB1D80"/>
    <w:rsid w:val="00CB203F"/>
    <w:rsid w:val="00CB63AF"/>
    <w:rsid w:val="00CB6C2E"/>
    <w:rsid w:val="00CB7132"/>
    <w:rsid w:val="00CB730D"/>
    <w:rsid w:val="00CC1CBA"/>
    <w:rsid w:val="00CC3610"/>
    <w:rsid w:val="00CC3F47"/>
    <w:rsid w:val="00CC4691"/>
    <w:rsid w:val="00CC5527"/>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45D4"/>
    <w:rsid w:val="00CF50BD"/>
    <w:rsid w:val="00CF6056"/>
    <w:rsid w:val="00CF66E7"/>
    <w:rsid w:val="00CF79F9"/>
    <w:rsid w:val="00D000C4"/>
    <w:rsid w:val="00D02506"/>
    <w:rsid w:val="00D02C55"/>
    <w:rsid w:val="00D04B37"/>
    <w:rsid w:val="00D04FC8"/>
    <w:rsid w:val="00D056F4"/>
    <w:rsid w:val="00D06571"/>
    <w:rsid w:val="00D13EE6"/>
    <w:rsid w:val="00D1603B"/>
    <w:rsid w:val="00D2208A"/>
    <w:rsid w:val="00D23DF3"/>
    <w:rsid w:val="00D271DB"/>
    <w:rsid w:val="00D3207E"/>
    <w:rsid w:val="00D32B51"/>
    <w:rsid w:val="00D350BE"/>
    <w:rsid w:val="00D3596B"/>
    <w:rsid w:val="00D36998"/>
    <w:rsid w:val="00D374D6"/>
    <w:rsid w:val="00D4066F"/>
    <w:rsid w:val="00D450EF"/>
    <w:rsid w:val="00D469AC"/>
    <w:rsid w:val="00D47663"/>
    <w:rsid w:val="00D5221E"/>
    <w:rsid w:val="00D57A2E"/>
    <w:rsid w:val="00D62F4E"/>
    <w:rsid w:val="00D63A83"/>
    <w:rsid w:val="00D64CA4"/>
    <w:rsid w:val="00D64F5F"/>
    <w:rsid w:val="00D65D42"/>
    <w:rsid w:val="00D66116"/>
    <w:rsid w:val="00D676D2"/>
    <w:rsid w:val="00D71FA0"/>
    <w:rsid w:val="00D74A14"/>
    <w:rsid w:val="00D74EC8"/>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559B"/>
    <w:rsid w:val="00DA7026"/>
    <w:rsid w:val="00DA7740"/>
    <w:rsid w:val="00DA7F87"/>
    <w:rsid w:val="00DB0176"/>
    <w:rsid w:val="00DB168C"/>
    <w:rsid w:val="00DB1C91"/>
    <w:rsid w:val="00DB26ED"/>
    <w:rsid w:val="00DB3200"/>
    <w:rsid w:val="00DB65B3"/>
    <w:rsid w:val="00DB770D"/>
    <w:rsid w:val="00DC10BD"/>
    <w:rsid w:val="00DC1846"/>
    <w:rsid w:val="00DC244C"/>
    <w:rsid w:val="00DC354B"/>
    <w:rsid w:val="00DC3740"/>
    <w:rsid w:val="00DC39C7"/>
    <w:rsid w:val="00DC477E"/>
    <w:rsid w:val="00DC4879"/>
    <w:rsid w:val="00DC5F93"/>
    <w:rsid w:val="00DC7CA5"/>
    <w:rsid w:val="00DD0F07"/>
    <w:rsid w:val="00DD0FC3"/>
    <w:rsid w:val="00DD13BD"/>
    <w:rsid w:val="00DD3194"/>
    <w:rsid w:val="00DD4387"/>
    <w:rsid w:val="00DD5458"/>
    <w:rsid w:val="00DD5734"/>
    <w:rsid w:val="00DD5F68"/>
    <w:rsid w:val="00DD7DFE"/>
    <w:rsid w:val="00DE0255"/>
    <w:rsid w:val="00DE1154"/>
    <w:rsid w:val="00DE1EF5"/>
    <w:rsid w:val="00DE2F75"/>
    <w:rsid w:val="00DE4245"/>
    <w:rsid w:val="00DE6208"/>
    <w:rsid w:val="00DE7ADA"/>
    <w:rsid w:val="00DF2010"/>
    <w:rsid w:val="00DF2454"/>
    <w:rsid w:val="00DF7353"/>
    <w:rsid w:val="00E02106"/>
    <w:rsid w:val="00E0249D"/>
    <w:rsid w:val="00E02660"/>
    <w:rsid w:val="00E03972"/>
    <w:rsid w:val="00E0485E"/>
    <w:rsid w:val="00E077FC"/>
    <w:rsid w:val="00E16FC8"/>
    <w:rsid w:val="00E171F4"/>
    <w:rsid w:val="00E2276C"/>
    <w:rsid w:val="00E23EDC"/>
    <w:rsid w:val="00E24097"/>
    <w:rsid w:val="00E24624"/>
    <w:rsid w:val="00E24D8C"/>
    <w:rsid w:val="00E26913"/>
    <w:rsid w:val="00E27C73"/>
    <w:rsid w:val="00E31451"/>
    <w:rsid w:val="00E3311F"/>
    <w:rsid w:val="00E3352E"/>
    <w:rsid w:val="00E34DBD"/>
    <w:rsid w:val="00E43C4D"/>
    <w:rsid w:val="00E44B6F"/>
    <w:rsid w:val="00E46548"/>
    <w:rsid w:val="00E47684"/>
    <w:rsid w:val="00E50DF9"/>
    <w:rsid w:val="00E52405"/>
    <w:rsid w:val="00E55455"/>
    <w:rsid w:val="00E567EE"/>
    <w:rsid w:val="00E57856"/>
    <w:rsid w:val="00E60793"/>
    <w:rsid w:val="00E62B5D"/>
    <w:rsid w:val="00E656A9"/>
    <w:rsid w:val="00E66450"/>
    <w:rsid w:val="00E66D9F"/>
    <w:rsid w:val="00E72420"/>
    <w:rsid w:val="00E72908"/>
    <w:rsid w:val="00E73A68"/>
    <w:rsid w:val="00E804C7"/>
    <w:rsid w:val="00E82A31"/>
    <w:rsid w:val="00E83D04"/>
    <w:rsid w:val="00E83F7B"/>
    <w:rsid w:val="00E83FC2"/>
    <w:rsid w:val="00E841E5"/>
    <w:rsid w:val="00E85644"/>
    <w:rsid w:val="00E87C3B"/>
    <w:rsid w:val="00E87DD8"/>
    <w:rsid w:val="00E91546"/>
    <w:rsid w:val="00E91A00"/>
    <w:rsid w:val="00E92B7D"/>
    <w:rsid w:val="00E975CB"/>
    <w:rsid w:val="00EA0EF3"/>
    <w:rsid w:val="00EA2E25"/>
    <w:rsid w:val="00EA3F88"/>
    <w:rsid w:val="00EA4B45"/>
    <w:rsid w:val="00EA5125"/>
    <w:rsid w:val="00EA6C4C"/>
    <w:rsid w:val="00EB2551"/>
    <w:rsid w:val="00EB3099"/>
    <w:rsid w:val="00EB4381"/>
    <w:rsid w:val="00EB5745"/>
    <w:rsid w:val="00EB5A02"/>
    <w:rsid w:val="00EC061E"/>
    <w:rsid w:val="00EC1E5E"/>
    <w:rsid w:val="00EC3070"/>
    <w:rsid w:val="00EC3585"/>
    <w:rsid w:val="00EC35D6"/>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10F67"/>
    <w:rsid w:val="00F1534E"/>
    <w:rsid w:val="00F15615"/>
    <w:rsid w:val="00F157AE"/>
    <w:rsid w:val="00F16047"/>
    <w:rsid w:val="00F2064B"/>
    <w:rsid w:val="00F2081D"/>
    <w:rsid w:val="00F20D09"/>
    <w:rsid w:val="00F221E1"/>
    <w:rsid w:val="00F23FEA"/>
    <w:rsid w:val="00F245D4"/>
    <w:rsid w:val="00F25965"/>
    <w:rsid w:val="00F27718"/>
    <w:rsid w:val="00F31580"/>
    <w:rsid w:val="00F31D7A"/>
    <w:rsid w:val="00F32CBF"/>
    <w:rsid w:val="00F35399"/>
    <w:rsid w:val="00F35846"/>
    <w:rsid w:val="00F35AF8"/>
    <w:rsid w:val="00F361AE"/>
    <w:rsid w:val="00F373BF"/>
    <w:rsid w:val="00F4188A"/>
    <w:rsid w:val="00F4245B"/>
    <w:rsid w:val="00F44ABC"/>
    <w:rsid w:val="00F47DA8"/>
    <w:rsid w:val="00F505E1"/>
    <w:rsid w:val="00F50C56"/>
    <w:rsid w:val="00F53369"/>
    <w:rsid w:val="00F5353D"/>
    <w:rsid w:val="00F54918"/>
    <w:rsid w:val="00F55A78"/>
    <w:rsid w:val="00F5682B"/>
    <w:rsid w:val="00F62D5B"/>
    <w:rsid w:val="00F6429B"/>
    <w:rsid w:val="00F661FF"/>
    <w:rsid w:val="00F73385"/>
    <w:rsid w:val="00F7352E"/>
    <w:rsid w:val="00F74348"/>
    <w:rsid w:val="00F76A77"/>
    <w:rsid w:val="00F77496"/>
    <w:rsid w:val="00F77A49"/>
    <w:rsid w:val="00F8034F"/>
    <w:rsid w:val="00F82859"/>
    <w:rsid w:val="00F84A5A"/>
    <w:rsid w:val="00F84C97"/>
    <w:rsid w:val="00F86010"/>
    <w:rsid w:val="00F861E1"/>
    <w:rsid w:val="00F902E2"/>
    <w:rsid w:val="00F90331"/>
    <w:rsid w:val="00F91144"/>
    <w:rsid w:val="00F91878"/>
    <w:rsid w:val="00F91E57"/>
    <w:rsid w:val="00F93A69"/>
    <w:rsid w:val="00F9434D"/>
    <w:rsid w:val="00F955B5"/>
    <w:rsid w:val="00F96488"/>
    <w:rsid w:val="00F971D4"/>
    <w:rsid w:val="00FA1834"/>
    <w:rsid w:val="00FA2B76"/>
    <w:rsid w:val="00FA65E0"/>
    <w:rsid w:val="00FB1421"/>
    <w:rsid w:val="00FB22FD"/>
    <w:rsid w:val="00FB2AD6"/>
    <w:rsid w:val="00FB542B"/>
    <w:rsid w:val="00FB5C86"/>
    <w:rsid w:val="00FB5CC5"/>
    <w:rsid w:val="00FB6605"/>
    <w:rsid w:val="00FB6D4D"/>
    <w:rsid w:val="00FC1C68"/>
    <w:rsid w:val="00FC2CCB"/>
    <w:rsid w:val="00FC6173"/>
    <w:rsid w:val="00FD097E"/>
    <w:rsid w:val="00FD40D9"/>
    <w:rsid w:val="00FE0456"/>
    <w:rsid w:val="00FE095B"/>
    <w:rsid w:val="00FE0AB3"/>
    <w:rsid w:val="00FE4573"/>
    <w:rsid w:val="00FE4738"/>
    <w:rsid w:val="00FE50EF"/>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正文（首行缩进两字）,±"/>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paragraph" w:customStyle="1" w:styleId="msonormalemtidy-35">
    <w:name w:val="msonormal emtidy-35"/>
    <w:basedOn w:val="a"/>
    <w:unhideWhenUsed/>
    <w:qFormat/>
    <w:rsid w:val="00655093"/>
    <w:pPr>
      <w:widowControl/>
      <w:spacing w:before="100" w:beforeAutospacing="1" w:after="100" w:afterAutospacing="1" w:line="360" w:lineRule="auto"/>
      <w:jc w:val="left"/>
    </w:pPr>
    <w:rPr>
      <w:rFonts w:ascii="宋体" w:eastAsiaTheme="minorEastAsia" w:hAnsi="宋体" w:cstheme="minorBidi" w:hint="eastAsia"/>
      <w:kern w:val="0"/>
      <w:sz w:val="24"/>
      <w:szCs w:val="22"/>
    </w:rPr>
  </w:style>
  <w:style w:type="paragraph" w:styleId="afd">
    <w:name w:val="Date"/>
    <w:basedOn w:val="a"/>
    <w:next w:val="a"/>
    <w:link w:val="Char7"/>
    <w:rsid w:val="0063544B"/>
    <w:rPr>
      <w:rFonts w:eastAsia="楷体"/>
      <w:kern w:val="0"/>
      <w:sz w:val="32"/>
      <w:szCs w:val="20"/>
      <w:lang w:val="x-none" w:eastAsia="x-none"/>
    </w:rPr>
  </w:style>
  <w:style w:type="character" w:customStyle="1" w:styleId="Char7">
    <w:name w:val="日期 Char"/>
    <w:basedOn w:val="a0"/>
    <w:link w:val="afd"/>
    <w:rsid w:val="0063544B"/>
    <w:rPr>
      <w:rFonts w:eastAsia="楷体"/>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E92F4-F898-4109-9EE7-CCF6369D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85</Pages>
  <Words>6242</Words>
  <Characters>35586</Characters>
  <Application>Microsoft Office Word</Application>
  <DocSecurity>0</DocSecurity>
  <Lines>296</Lines>
  <Paragraphs>83</Paragraphs>
  <ScaleCrop>false</ScaleCrop>
  <Company>微软中国</Company>
  <LinksUpToDate>false</LinksUpToDate>
  <CharactersWithSpaces>41745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323</cp:revision>
  <cp:lastPrinted>2016-03-25T01:42:00Z</cp:lastPrinted>
  <dcterms:created xsi:type="dcterms:W3CDTF">2018-05-09T04:33:00Z</dcterms:created>
  <dcterms:modified xsi:type="dcterms:W3CDTF">2018-11-13T08:19:00Z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