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06A63ED" w14:textId="77777777" w:rsidR="00B86E97" w:rsidRPr="003F54BA" w:rsidRDefault="00B86E97">
      <w:pPr>
        <w:spacing w:line="360" w:lineRule="auto"/>
        <w:jc w:val="center"/>
        <w:rPr>
          <w:rFonts w:ascii="仿宋" w:eastAsia="仿宋" w:hAnsi="仿宋"/>
          <w:b/>
          <w:bCs/>
          <w:sz w:val="44"/>
          <w:szCs w:val="44"/>
        </w:rPr>
      </w:pPr>
    </w:p>
    <w:p w14:paraId="3F7F2AFE" w14:textId="024036EA" w:rsidR="00BB4128" w:rsidRPr="00A22D27" w:rsidRDefault="00BB4128">
      <w:pPr>
        <w:spacing w:line="360" w:lineRule="auto"/>
        <w:jc w:val="center"/>
        <w:rPr>
          <w:rFonts w:ascii="仿宋" w:eastAsia="仿宋" w:hAnsi="仿宋" w:cs="仿宋"/>
          <w:b/>
          <w:bCs/>
          <w:sz w:val="52"/>
          <w:szCs w:val="52"/>
          <w:lang w:val="zh-CN"/>
        </w:rPr>
      </w:pPr>
      <w:r w:rsidRPr="00A22D27">
        <w:rPr>
          <w:rFonts w:ascii="仿宋" w:eastAsia="仿宋" w:hAnsi="仿宋" w:cs="仿宋" w:hint="eastAsia"/>
          <w:b/>
          <w:bCs/>
          <w:sz w:val="52"/>
          <w:szCs w:val="52"/>
          <w:lang w:val="zh-CN"/>
        </w:rPr>
        <w:t>北京舞蹈学院</w:t>
      </w:r>
      <w:r w:rsidR="00A22D27" w:rsidRPr="00A22D27">
        <w:rPr>
          <w:rFonts w:ascii="仿宋" w:eastAsia="仿宋" w:hAnsi="仿宋" w:cs="仿宋" w:hint="eastAsia"/>
          <w:b/>
          <w:bCs/>
          <w:sz w:val="52"/>
          <w:szCs w:val="52"/>
          <w:lang w:val="zh-CN"/>
        </w:rPr>
        <w:t>改善办学保障条件-基础设施改造-校园北区景观改造（新竣工楼配套）装修工程</w:t>
      </w:r>
    </w:p>
    <w:p w14:paraId="0CF77E2C" w14:textId="77777777" w:rsidR="00357B15" w:rsidRPr="003F54BA" w:rsidRDefault="00357B15">
      <w:pPr>
        <w:spacing w:line="360" w:lineRule="auto"/>
        <w:jc w:val="center"/>
        <w:rPr>
          <w:rFonts w:ascii="仿宋" w:eastAsia="仿宋" w:hAnsi="仿宋"/>
          <w:b/>
          <w:bCs/>
          <w:sz w:val="52"/>
          <w:szCs w:val="52"/>
        </w:rPr>
      </w:pPr>
    </w:p>
    <w:p w14:paraId="0DB02443" w14:textId="77777777" w:rsidR="00B86E97" w:rsidRPr="003F54BA" w:rsidRDefault="00B86E97">
      <w:pPr>
        <w:spacing w:line="360" w:lineRule="auto"/>
        <w:jc w:val="center"/>
        <w:rPr>
          <w:rFonts w:ascii="仿宋" w:eastAsia="仿宋" w:hAnsi="仿宋"/>
          <w:b/>
          <w:bCs/>
          <w:sz w:val="44"/>
          <w:szCs w:val="44"/>
        </w:rPr>
      </w:pPr>
    </w:p>
    <w:p w14:paraId="396BD118" w14:textId="77777777" w:rsidR="00B86E97" w:rsidRPr="003F54BA" w:rsidRDefault="00491D2F">
      <w:pPr>
        <w:spacing w:line="360" w:lineRule="auto"/>
        <w:jc w:val="center"/>
        <w:rPr>
          <w:rFonts w:ascii="仿宋" w:eastAsia="仿宋" w:hAnsi="仿宋"/>
          <w:b/>
          <w:bCs/>
          <w:sz w:val="84"/>
          <w:szCs w:val="84"/>
        </w:rPr>
      </w:pPr>
      <w:r w:rsidRPr="003F54BA">
        <w:rPr>
          <w:rFonts w:ascii="仿宋" w:eastAsia="仿宋" w:hAnsi="仿宋" w:cs="仿宋" w:hint="eastAsia"/>
          <w:b/>
          <w:bCs/>
          <w:sz w:val="84"/>
          <w:szCs w:val="84"/>
        </w:rPr>
        <w:t>竞争性</w:t>
      </w:r>
      <w:r w:rsidR="004C54F0" w:rsidRPr="003F54BA">
        <w:rPr>
          <w:rFonts w:ascii="仿宋" w:eastAsia="仿宋" w:hAnsi="仿宋" w:cs="仿宋" w:hint="eastAsia"/>
          <w:b/>
          <w:bCs/>
          <w:sz w:val="84"/>
          <w:szCs w:val="84"/>
        </w:rPr>
        <w:t>磋商文件</w:t>
      </w:r>
    </w:p>
    <w:p w14:paraId="784165D9" w14:textId="77777777" w:rsidR="00B86E97" w:rsidRPr="003F54BA" w:rsidRDefault="00B86E97">
      <w:pPr>
        <w:spacing w:line="360" w:lineRule="auto"/>
        <w:rPr>
          <w:rFonts w:ascii="仿宋" w:eastAsia="仿宋" w:hAnsi="仿宋"/>
          <w:b/>
          <w:bCs/>
        </w:rPr>
      </w:pPr>
    </w:p>
    <w:p w14:paraId="7FED37C1" w14:textId="77777777" w:rsidR="00B86E97" w:rsidRPr="003F54BA" w:rsidRDefault="00B86E97">
      <w:pPr>
        <w:spacing w:line="360" w:lineRule="auto"/>
        <w:rPr>
          <w:rFonts w:ascii="仿宋" w:eastAsia="仿宋" w:hAnsi="仿宋"/>
          <w:b/>
          <w:bCs/>
        </w:rPr>
      </w:pPr>
    </w:p>
    <w:p w14:paraId="4A80E61E" w14:textId="1F67C784" w:rsidR="00B86E97" w:rsidRPr="003F54BA" w:rsidRDefault="004C54F0">
      <w:pPr>
        <w:spacing w:line="360" w:lineRule="auto"/>
        <w:jc w:val="center"/>
        <w:rPr>
          <w:rFonts w:ascii="仿宋" w:eastAsia="仿宋" w:hAnsi="仿宋" w:cs="仿宋"/>
          <w:b/>
          <w:bCs/>
          <w:sz w:val="44"/>
          <w:szCs w:val="44"/>
        </w:rPr>
      </w:pPr>
      <w:r w:rsidRPr="003F54BA">
        <w:rPr>
          <w:rFonts w:ascii="仿宋" w:eastAsia="仿宋" w:hAnsi="仿宋" w:cs="仿宋" w:hint="eastAsia"/>
          <w:b/>
          <w:bCs/>
          <w:sz w:val="44"/>
          <w:szCs w:val="44"/>
        </w:rPr>
        <w:t>采购编号：</w:t>
      </w:r>
      <w:r w:rsidR="00CB4F15" w:rsidRPr="003F54BA">
        <w:rPr>
          <w:rFonts w:ascii="仿宋" w:eastAsia="仿宋" w:hAnsi="仿宋" w:cs="仿宋"/>
          <w:b/>
          <w:bCs/>
          <w:sz w:val="44"/>
          <w:szCs w:val="44"/>
        </w:rPr>
        <w:t>BIECC-ZB</w:t>
      </w:r>
      <w:r w:rsidR="00317A7C">
        <w:rPr>
          <w:rFonts w:ascii="仿宋" w:eastAsia="仿宋" w:hAnsi="仿宋" w:cs="仿宋"/>
          <w:b/>
          <w:bCs/>
          <w:sz w:val="44"/>
          <w:szCs w:val="44"/>
        </w:rPr>
        <w:t>6</w:t>
      </w:r>
      <w:r w:rsidR="001A6114">
        <w:rPr>
          <w:rFonts w:ascii="仿宋" w:eastAsia="仿宋" w:hAnsi="仿宋" w:cs="仿宋"/>
          <w:b/>
          <w:bCs/>
          <w:sz w:val="44"/>
          <w:szCs w:val="44"/>
        </w:rPr>
        <w:t>434</w:t>
      </w:r>
    </w:p>
    <w:p w14:paraId="4E08E23E" w14:textId="77777777" w:rsidR="00B86E97" w:rsidRPr="003F54BA" w:rsidRDefault="00B86E97">
      <w:pPr>
        <w:spacing w:line="360" w:lineRule="auto"/>
        <w:rPr>
          <w:rFonts w:ascii="仿宋" w:eastAsia="仿宋" w:hAnsi="仿宋"/>
          <w:b/>
          <w:bCs/>
        </w:rPr>
      </w:pPr>
    </w:p>
    <w:p w14:paraId="45DC3A17" w14:textId="77777777" w:rsidR="00B86E97" w:rsidRPr="003F54BA" w:rsidRDefault="00B86E97">
      <w:pPr>
        <w:spacing w:line="360" w:lineRule="auto"/>
        <w:rPr>
          <w:rFonts w:ascii="仿宋" w:eastAsia="仿宋" w:hAnsi="仿宋"/>
          <w:b/>
          <w:bCs/>
        </w:rPr>
      </w:pPr>
    </w:p>
    <w:p w14:paraId="2CAD6ED4" w14:textId="77777777" w:rsidR="009B120E" w:rsidRPr="003F54BA" w:rsidRDefault="009B120E">
      <w:pPr>
        <w:spacing w:line="360" w:lineRule="auto"/>
        <w:rPr>
          <w:rFonts w:ascii="仿宋" w:eastAsia="仿宋" w:hAnsi="仿宋"/>
          <w:b/>
          <w:bCs/>
          <w:sz w:val="32"/>
          <w:szCs w:val="32"/>
        </w:rPr>
      </w:pPr>
    </w:p>
    <w:p w14:paraId="14819921" w14:textId="757B1242" w:rsidR="009B120E" w:rsidRDefault="009B120E">
      <w:pPr>
        <w:spacing w:line="360" w:lineRule="auto"/>
        <w:rPr>
          <w:rFonts w:ascii="仿宋" w:eastAsia="仿宋" w:hAnsi="仿宋"/>
          <w:b/>
          <w:bCs/>
          <w:sz w:val="32"/>
          <w:szCs w:val="32"/>
        </w:rPr>
      </w:pPr>
    </w:p>
    <w:p w14:paraId="0D78674A" w14:textId="77777777" w:rsidR="00D57FBB" w:rsidRPr="003F54BA" w:rsidRDefault="00D57FBB">
      <w:pPr>
        <w:spacing w:line="360" w:lineRule="auto"/>
        <w:rPr>
          <w:rFonts w:ascii="仿宋" w:eastAsia="仿宋" w:hAnsi="仿宋"/>
          <w:b/>
          <w:bCs/>
          <w:sz w:val="32"/>
          <w:szCs w:val="32"/>
        </w:rPr>
      </w:pPr>
    </w:p>
    <w:p w14:paraId="4ADC3FDC" w14:textId="77777777" w:rsidR="00646476" w:rsidRPr="003F54BA" w:rsidRDefault="00646476">
      <w:pPr>
        <w:spacing w:line="360" w:lineRule="auto"/>
        <w:jc w:val="center"/>
        <w:rPr>
          <w:rFonts w:ascii="仿宋" w:eastAsia="仿宋" w:hAnsi="仿宋" w:cs="仿宋"/>
          <w:b/>
          <w:bCs/>
          <w:sz w:val="32"/>
          <w:szCs w:val="32"/>
        </w:rPr>
      </w:pPr>
      <w:bookmarkStart w:id="0" w:name="_Toc152042286"/>
      <w:bookmarkStart w:id="1" w:name="_Toc144974478"/>
    </w:p>
    <w:p w14:paraId="7E8AAF96" w14:textId="52ECBDF6" w:rsidR="00646476" w:rsidRPr="003F54BA" w:rsidRDefault="001A6114">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北京舞蹈学院</w:t>
      </w:r>
    </w:p>
    <w:p w14:paraId="297F1770" w14:textId="77777777" w:rsidR="00C47E52" w:rsidRPr="003F54BA" w:rsidRDefault="009B120E">
      <w:pPr>
        <w:spacing w:line="360" w:lineRule="auto"/>
        <w:jc w:val="center"/>
        <w:rPr>
          <w:rFonts w:ascii="仿宋" w:eastAsia="仿宋" w:hAnsi="仿宋" w:cs="仿宋"/>
          <w:b/>
          <w:bCs/>
          <w:sz w:val="32"/>
          <w:szCs w:val="32"/>
        </w:rPr>
      </w:pPr>
      <w:r w:rsidRPr="003F54BA">
        <w:rPr>
          <w:rFonts w:ascii="仿宋" w:eastAsia="仿宋" w:hAnsi="仿宋" w:cs="仿宋" w:hint="eastAsia"/>
          <w:b/>
          <w:bCs/>
          <w:sz w:val="32"/>
          <w:szCs w:val="32"/>
        </w:rPr>
        <w:t>北京国际工程咨询有限公司</w:t>
      </w:r>
    </w:p>
    <w:p w14:paraId="0BB2E69A" w14:textId="6C28E737" w:rsidR="00B86E97" w:rsidRPr="003F54BA" w:rsidRDefault="00814394" w:rsidP="00814394">
      <w:pPr>
        <w:tabs>
          <w:tab w:val="center" w:pos="4156"/>
          <w:tab w:val="left" w:pos="6735"/>
        </w:tabs>
        <w:spacing w:line="360" w:lineRule="auto"/>
        <w:jc w:val="left"/>
        <w:rPr>
          <w:rFonts w:ascii="仿宋" w:eastAsia="仿宋" w:hAnsi="仿宋"/>
          <w:b/>
          <w:bCs/>
          <w:sz w:val="32"/>
          <w:szCs w:val="32"/>
        </w:rPr>
        <w:sectPr w:rsidR="00B86E97" w:rsidRPr="003F54BA" w:rsidSect="00E72FAF">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cols w:space="720"/>
          <w:titlePg/>
          <w:docGrid w:type="lines" w:linePitch="312"/>
        </w:sectPr>
      </w:pPr>
      <w:r>
        <w:rPr>
          <w:rFonts w:ascii="仿宋" w:eastAsia="仿宋" w:hAnsi="仿宋" w:cs="仿宋"/>
          <w:b/>
          <w:bCs/>
          <w:sz w:val="32"/>
          <w:szCs w:val="32"/>
        </w:rPr>
        <w:tab/>
      </w:r>
      <w:r w:rsidR="00037FD8">
        <w:rPr>
          <w:rFonts w:ascii="仿宋" w:eastAsia="仿宋" w:hAnsi="仿宋" w:cs="仿宋" w:hint="eastAsia"/>
          <w:b/>
          <w:bCs/>
          <w:sz w:val="32"/>
          <w:szCs w:val="32"/>
        </w:rPr>
        <w:t>二〇一九年</w:t>
      </w:r>
      <w:r w:rsidR="00A22D27">
        <w:rPr>
          <w:rFonts w:ascii="仿宋" w:eastAsia="仿宋" w:hAnsi="仿宋" w:cs="仿宋" w:hint="eastAsia"/>
          <w:b/>
          <w:bCs/>
          <w:sz w:val="32"/>
          <w:szCs w:val="32"/>
        </w:rPr>
        <w:t>六</w:t>
      </w:r>
      <w:r w:rsidR="00037FD8">
        <w:rPr>
          <w:rFonts w:ascii="仿宋" w:eastAsia="仿宋" w:hAnsi="仿宋" w:cs="仿宋" w:hint="eastAsia"/>
          <w:b/>
          <w:bCs/>
          <w:sz w:val="32"/>
          <w:szCs w:val="32"/>
        </w:rPr>
        <w:t>月</w:t>
      </w:r>
      <w:r w:rsidR="00317A7C">
        <w:rPr>
          <w:rFonts w:ascii="仿宋" w:eastAsia="仿宋" w:hAnsi="仿宋" w:cs="仿宋" w:hint="eastAsia"/>
          <w:b/>
          <w:bCs/>
          <w:sz w:val="32"/>
          <w:szCs w:val="32"/>
        </w:rPr>
        <w:t xml:space="preserve"> </w:t>
      </w:r>
      <w:r>
        <w:rPr>
          <w:rFonts w:ascii="仿宋" w:eastAsia="仿宋" w:hAnsi="仿宋" w:cs="仿宋"/>
          <w:b/>
          <w:bCs/>
          <w:sz w:val="32"/>
          <w:szCs w:val="32"/>
        </w:rPr>
        <w:tab/>
      </w:r>
    </w:p>
    <w:bookmarkEnd w:id="0"/>
    <w:bookmarkEnd w:id="1"/>
    <w:p w14:paraId="69455D49" w14:textId="77777777" w:rsidR="00B86E97" w:rsidRPr="003F54BA" w:rsidRDefault="00B86E97">
      <w:pPr>
        <w:pStyle w:val="TOC1"/>
        <w:ind w:firstLine="482"/>
        <w:rPr>
          <w:rFonts w:ascii="仿宋" w:eastAsia="仿宋" w:hAnsi="仿宋" w:cs="Times New Roman"/>
          <w:b/>
          <w:bCs/>
          <w:color w:val="auto"/>
        </w:rPr>
      </w:pPr>
    </w:p>
    <w:p w14:paraId="2518B454" w14:textId="77777777" w:rsidR="00B86E97" w:rsidRPr="003F54BA" w:rsidRDefault="004C54F0">
      <w:pPr>
        <w:pStyle w:val="TOC1"/>
        <w:ind w:firstLine="482"/>
        <w:rPr>
          <w:rFonts w:ascii="仿宋" w:eastAsia="仿宋" w:hAnsi="仿宋" w:cs="仿宋"/>
          <w:b/>
          <w:bCs/>
          <w:color w:val="auto"/>
        </w:rPr>
      </w:pPr>
      <w:r w:rsidRPr="003F54BA">
        <w:rPr>
          <w:rFonts w:ascii="仿宋" w:eastAsia="仿宋" w:hAnsi="仿宋" w:cs="仿宋" w:hint="eastAsia"/>
          <w:b/>
          <w:bCs/>
          <w:color w:val="auto"/>
        </w:rPr>
        <w:t>目</w:t>
      </w:r>
      <w:r w:rsidRPr="003F54BA">
        <w:rPr>
          <w:rFonts w:ascii="仿宋" w:eastAsia="仿宋" w:hAnsi="仿宋" w:cs="仿宋"/>
          <w:b/>
          <w:bCs/>
          <w:color w:val="auto"/>
        </w:rPr>
        <w:t xml:space="preserve">            </w:t>
      </w:r>
      <w:r w:rsidRPr="003F54BA">
        <w:rPr>
          <w:rFonts w:ascii="仿宋" w:eastAsia="仿宋" w:hAnsi="仿宋" w:cs="仿宋" w:hint="eastAsia"/>
          <w:b/>
          <w:bCs/>
          <w:color w:val="auto"/>
        </w:rPr>
        <w:t>录</w:t>
      </w:r>
    </w:p>
    <w:p w14:paraId="3FCAC931" w14:textId="77777777" w:rsidR="009B120E" w:rsidRPr="003F54BA" w:rsidRDefault="009B120E" w:rsidP="009B120E"/>
    <w:p w14:paraId="61952C00" w14:textId="016B048F" w:rsidR="00E72FAF" w:rsidRPr="003F54BA" w:rsidRDefault="007B61A0" w:rsidP="00E72FAF">
      <w:pPr>
        <w:pStyle w:val="TOC1"/>
        <w:spacing w:line="360" w:lineRule="auto"/>
        <w:rPr>
          <w:rFonts w:ascii="仿宋" w:eastAsia="仿宋" w:hAnsi="仿宋" w:cstheme="minorBidi"/>
          <w:noProof/>
          <w:color w:val="auto"/>
        </w:rPr>
      </w:pPr>
      <w:r w:rsidRPr="003F54BA">
        <w:rPr>
          <w:rFonts w:ascii="仿宋" w:eastAsia="仿宋" w:hAnsi="仿宋" w:cs="仿宋"/>
          <w:color w:val="auto"/>
        </w:rPr>
        <w:fldChar w:fldCharType="begin"/>
      </w:r>
      <w:r w:rsidR="004C54F0" w:rsidRPr="003F54BA">
        <w:rPr>
          <w:rFonts w:ascii="仿宋" w:eastAsia="仿宋" w:hAnsi="仿宋" w:cs="仿宋"/>
          <w:color w:val="auto"/>
        </w:rPr>
        <w:instrText xml:space="preserve"> TOC \o "1-3" \h \z \u </w:instrText>
      </w:r>
      <w:r w:rsidRPr="003F54BA">
        <w:rPr>
          <w:rFonts w:ascii="仿宋" w:eastAsia="仿宋" w:hAnsi="仿宋" w:cs="仿宋"/>
          <w:color w:val="auto"/>
        </w:rPr>
        <w:fldChar w:fldCharType="separate"/>
      </w:r>
      <w:hyperlink w:anchor="_Toc520998769" w:history="1">
        <w:r w:rsidR="00E72FAF" w:rsidRPr="003F54BA">
          <w:rPr>
            <w:rStyle w:val="aff2"/>
            <w:rFonts w:ascii="仿宋" w:eastAsia="仿宋" w:hAnsi="仿宋" w:hint="eastAsia"/>
            <w:noProof/>
            <w:color w:val="auto"/>
          </w:rPr>
          <w:t>第一章</w:t>
        </w:r>
        <w:r w:rsidR="00E72FAF" w:rsidRPr="003F54BA">
          <w:rPr>
            <w:rStyle w:val="aff2"/>
            <w:rFonts w:ascii="仿宋" w:eastAsia="仿宋" w:hAnsi="仿宋" w:cs="仿宋" w:hint="eastAsia"/>
            <w:noProof/>
            <w:color w:val="auto"/>
          </w:rPr>
          <w:t xml:space="preserve"> 采购邀请</w:t>
        </w:r>
        <w:r w:rsidR="00E72FAF" w:rsidRPr="003F54BA">
          <w:rPr>
            <w:rFonts w:ascii="仿宋" w:eastAsia="仿宋" w:hAnsi="仿宋"/>
            <w:noProof/>
            <w:webHidden/>
            <w:color w:val="auto"/>
          </w:rPr>
          <w:tab/>
        </w:r>
        <w:r w:rsidR="00A4345E">
          <w:rPr>
            <w:rFonts w:ascii="仿宋" w:eastAsia="仿宋" w:hAnsi="仿宋" w:hint="eastAsia"/>
            <w:noProof/>
            <w:webHidden/>
            <w:color w:val="auto"/>
          </w:rPr>
          <w:t>1</w:t>
        </w:r>
      </w:hyperlink>
    </w:p>
    <w:p w14:paraId="32C5D59E" w14:textId="271AFC76" w:rsidR="00E72FAF" w:rsidRPr="003F54BA" w:rsidRDefault="00675C80" w:rsidP="00E72FAF">
      <w:pPr>
        <w:pStyle w:val="TOC1"/>
        <w:spacing w:line="360" w:lineRule="auto"/>
        <w:rPr>
          <w:rFonts w:ascii="仿宋" w:eastAsia="仿宋" w:hAnsi="仿宋" w:cstheme="minorBidi"/>
          <w:noProof/>
          <w:color w:val="auto"/>
        </w:rPr>
      </w:pPr>
      <w:hyperlink w:anchor="_Toc520998770" w:history="1">
        <w:r w:rsidR="00E72FAF" w:rsidRPr="003F54BA">
          <w:rPr>
            <w:rStyle w:val="aff2"/>
            <w:rFonts w:ascii="仿宋" w:eastAsia="仿宋" w:hAnsi="仿宋" w:cs="仿宋" w:hint="eastAsia"/>
            <w:noProof/>
            <w:color w:val="auto"/>
          </w:rPr>
          <w:t>第二章</w:t>
        </w:r>
        <w:r w:rsidR="00E72FAF" w:rsidRPr="003F54BA">
          <w:rPr>
            <w:rStyle w:val="aff2"/>
            <w:rFonts w:ascii="仿宋" w:eastAsia="仿宋" w:hAnsi="仿宋" w:cs="仿宋"/>
            <w:noProof/>
            <w:color w:val="auto"/>
          </w:rPr>
          <w:t xml:space="preserve"> </w:t>
        </w:r>
        <w:r w:rsidR="00E72FAF" w:rsidRPr="003F54BA">
          <w:rPr>
            <w:rStyle w:val="aff2"/>
            <w:rFonts w:ascii="仿宋" w:eastAsia="仿宋" w:hAnsi="仿宋" w:cs="仿宋" w:hint="eastAsia"/>
            <w:noProof/>
            <w:color w:val="auto"/>
          </w:rPr>
          <w:t>供应商须知</w:t>
        </w:r>
        <w:r w:rsidR="00E72FAF" w:rsidRPr="003F54BA">
          <w:rPr>
            <w:rFonts w:ascii="仿宋" w:eastAsia="仿宋" w:hAnsi="仿宋"/>
            <w:noProof/>
            <w:webHidden/>
            <w:color w:val="auto"/>
          </w:rPr>
          <w:tab/>
        </w:r>
        <w:r w:rsidR="007B61A0" w:rsidRPr="003F54BA">
          <w:rPr>
            <w:rFonts w:ascii="仿宋" w:eastAsia="仿宋" w:hAnsi="仿宋"/>
            <w:noProof/>
            <w:webHidden/>
            <w:color w:val="auto"/>
          </w:rPr>
          <w:fldChar w:fldCharType="begin"/>
        </w:r>
        <w:r w:rsidR="00E72FAF" w:rsidRPr="003F54BA">
          <w:rPr>
            <w:rFonts w:ascii="仿宋" w:eastAsia="仿宋" w:hAnsi="仿宋"/>
            <w:noProof/>
            <w:webHidden/>
            <w:color w:val="auto"/>
          </w:rPr>
          <w:instrText xml:space="preserve"> PAGEREF _Toc520998770 \h </w:instrText>
        </w:r>
        <w:r w:rsidR="007B61A0" w:rsidRPr="003F54BA">
          <w:rPr>
            <w:rFonts w:ascii="仿宋" w:eastAsia="仿宋" w:hAnsi="仿宋"/>
            <w:noProof/>
            <w:webHidden/>
            <w:color w:val="auto"/>
          </w:rPr>
        </w:r>
        <w:r w:rsidR="007B61A0" w:rsidRPr="003F54BA">
          <w:rPr>
            <w:rFonts w:ascii="仿宋" w:eastAsia="仿宋" w:hAnsi="仿宋"/>
            <w:noProof/>
            <w:webHidden/>
            <w:color w:val="auto"/>
          </w:rPr>
          <w:fldChar w:fldCharType="separate"/>
        </w:r>
        <w:r w:rsidR="004360A2">
          <w:rPr>
            <w:rFonts w:ascii="仿宋" w:eastAsia="仿宋" w:hAnsi="仿宋"/>
            <w:noProof/>
            <w:webHidden/>
            <w:color w:val="auto"/>
          </w:rPr>
          <w:t>6</w:t>
        </w:r>
        <w:r w:rsidR="007B61A0" w:rsidRPr="003F54BA">
          <w:rPr>
            <w:rFonts w:ascii="仿宋" w:eastAsia="仿宋" w:hAnsi="仿宋"/>
            <w:noProof/>
            <w:webHidden/>
            <w:color w:val="auto"/>
          </w:rPr>
          <w:fldChar w:fldCharType="end"/>
        </w:r>
      </w:hyperlink>
    </w:p>
    <w:p w14:paraId="6AA0CB2A" w14:textId="30A886BF" w:rsidR="00E72FAF" w:rsidRPr="003F54BA" w:rsidRDefault="00675C80" w:rsidP="00E72FAF">
      <w:pPr>
        <w:pStyle w:val="TOC1"/>
        <w:spacing w:line="360" w:lineRule="auto"/>
        <w:rPr>
          <w:rFonts w:ascii="仿宋" w:eastAsia="仿宋" w:hAnsi="仿宋" w:cstheme="minorBidi"/>
          <w:noProof/>
          <w:color w:val="auto"/>
        </w:rPr>
      </w:pPr>
      <w:hyperlink w:anchor="_Toc520998817" w:history="1">
        <w:r w:rsidR="00E72FAF" w:rsidRPr="003F54BA">
          <w:rPr>
            <w:rStyle w:val="aff2"/>
            <w:rFonts w:ascii="仿宋" w:eastAsia="仿宋" w:hAnsi="仿宋" w:cs="仿宋" w:hint="eastAsia"/>
            <w:noProof/>
            <w:color w:val="auto"/>
          </w:rPr>
          <w:t>第三章</w:t>
        </w:r>
        <w:r w:rsidR="00E72FAF" w:rsidRPr="003F54BA">
          <w:rPr>
            <w:rStyle w:val="aff2"/>
            <w:rFonts w:ascii="仿宋" w:eastAsia="仿宋" w:hAnsi="仿宋" w:cs="仿宋"/>
            <w:noProof/>
            <w:color w:val="auto"/>
          </w:rPr>
          <w:t xml:space="preserve"> </w:t>
        </w:r>
        <w:r w:rsidR="00E72FAF" w:rsidRPr="003F54BA">
          <w:rPr>
            <w:rStyle w:val="aff2"/>
            <w:rFonts w:ascii="仿宋" w:eastAsia="仿宋" w:hAnsi="仿宋" w:cs="仿宋" w:hint="eastAsia"/>
            <w:noProof/>
            <w:color w:val="auto"/>
          </w:rPr>
          <w:t>合同条款</w:t>
        </w:r>
        <w:r w:rsidR="00E72FAF" w:rsidRPr="003F54BA">
          <w:rPr>
            <w:rFonts w:ascii="仿宋" w:eastAsia="仿宋" w:hAnsi="仿宋"/>
            <w:noProof/>
            <w:webHidden/>
            <w:color w:val="auto"/>
          </w:rPr>
          <w:tab/>
        </w:r>
        <w:r w:rsidR="007B61A0" w:rsidRPr="003F54BA">
          <w:rPr>
            <w:rFonts w:ascii="仿宋" w:eastAsia="仿宋" w:hAnsi="仿宋"/>
            <w:noProof/>
            <w:webHidden/>
            <w:color w:val="auto"/>
          </w:rPr>
          <w:fldChar w:fldCharType="begin"/>
        </w:r>
        <w:r w:rsidR="00E72FAF" w:rsidRPr="003F54BA">
          <w:rPr>
            <w:rFonts w:ascii="仿宋" w:eastAsia="仿宋" w:hAnsi="仿宋"/>
            <w:noProof/>
            <w:webHidden/>
            <w:color w:val="auto"/>
          </w:rPr>
          <w:instrText xml:space="preserve"> PAGEREF _Toc520998817 \h </w:instrText>
        </w:r>
        <w:r w:rsidR="007B61A0" w:rsidRPr="003F54BA">
          <w:rPr>
            <w:rFonts w:ascii="仿宋" w:eastAsia="仿宋" w:hAnsi="仿宋"/>
            <w:noProof/>
            <w:webHidden/>
            <w:color w:val="auto"/>
          </w:rPr>
        </w:r>
        <w:r w:rsidR="007B61A0" w:rsidRPr="003F54BA">
          <w:rPr>
            <w:rFonts w:ascii="仿宋" w:eastAsia="仿宋" w:hAnsi="仿宋"/>
            <w:noProof/>
            <w:webHidden/>
            <w:color w:val="auto"/>
          </w:rPr>
          <w:fldChar w:fldCharType="separate"/>
        </w:r>
        <w:r w:rsidR="004360A2">
          <w:rPr>
            <w:rFonts w:ascii="仿宋" w:eastAsia="仿宋" w:hAnsi="仿宋"/>
            <w:noProof/>
            <w:webHidden/>
            <w:color w:val="auto"/>
          </w:rPr>
          <w:t>26</w:t>
        </w:r>
        <w:r w:rsidR="007B61A0" w:rsidRPr="003F54BA">
          <w:rPr>
            <w:rFonts w:ascii="仿宋" w:eastAsia="仿宋" w:hAnsi="仿宋"/>
            <w:noProof/>
            <w:webHidden/>
            <w:color w:val="auto"/>
          </w:rPr>
          <w:fldChar w:fldCharType="end"/>
        </w:r>
      </w:hyperlink>
    </w:p>
    <w:p w14:paraId="359EF003" w14:textId="32F267EA" w:rsidR="00E72FAF" w:rsidRPr="003F54BA" w:rsidRDefault="00675C80" w:rsidP="00E72FAF">
      <w:pPr>
        <w:pStyle w:val="TOC1"/>
        <w:spacing w:line="360" w:lineRule="auto"/>
        <w:rPr>
          <w:rFonts w:ascii="仿宋" w:eastAsia="仿宋" w:hAnsi="仿宋" w:cstheme="minorBidi"/>
          <w:noProof/>
          <w:color w:val="auto"/>
        </w:rPr>
      </w:pPr>
      <w:hyperlink w:anchor="_Toc520998886" w:history="1">
        <w:r w:rsidR="00E72FAF" w:rsidRPr="003F54BA">
          <w:rPr>
            <w:rStyle w:val="aff2"/>
            <w:rFonts w:ascii="仿宋" w:eastAsia="仿宋" w:hAnsi="仿宋" w:cs="仿宋" w:hint="eastAsia"/>
            <w:noProof/>
            <w:color w:val="auto"/>
          </w:rPr>
          <w:t>第四章</w:t>
        </w:r>
        <w:r w:rsidR="00E72FAF" w:rsidRPr="003F54BA">
          <w:rPr>
            <w:rStyle w:val="aff2"/>
            <w:rFonts w:ascii="仿宋" w:eastAsia="仿宋" w:hAnsi="仿宋" w:cs="仿宋"/>
            <w:noProof/>
            <w:color w:val="auto"/>
          </w:rPr>
          <w:t xml:space="preserve"> </w:t>
        </w:r>
        <w:r w:rsidR="00E72FAF" w:rsidRPr="003F54BA">
          <w:rPr>
            <w:rStyle w:val="aff2"/>
            <w:rFonts w:ascii="仿宋" w:eastAsia="仿宋" w:hAnsi="仿宋" w:cs="仿宋" w:hint="eastAsia"/>
            <w:noProof/>
            <w:color w:val="auto"/>
          </w:rPr>
          <w:t>采购需求</w:t>
        </w:r>
        <w:r w:rsidR="00E72FAF" w:rsidRPr="003F54BA">
          <w:rPr>
            <w:rFonts w:ascii="仿宋" w:eastAsia="仿宋" w:hAnsi="仿宋"/>
            <w:noProof/>
            <w:webHidden/>
            <w:color w:val="auto"/>
          </w:rPr>
          <w:tab/>
        </w:r>
        <w:r w:rsidR="007B61A0" w:rsidRPr="003F54BA">
          <w:rPr>
            <w:rFonts w:ascii="仿宋" w:eastAsia="仿宋" w:hAnsi="仿宋"/>
            <w:noProof/>
            <w:webHidden/>
            <w:color w:val="auto"/>
          </w:rPr>
          <w:fldChar w:fldCharType="begin"/>
        </w:r>
        <w:r w:rsidR="00E72FAF" w:rsidRPr="003F54BA">
          <w:rPr>
            <w:rFonts w:ascii="仿宋" w:eastAsia="仿宋" w:hAnsi="仿宋"/>
            <w:noProof/>
            <w:webHidden/>
            <w:color w:val="auto"/>
          </w:rPr>
          <w:instrText xml:space="preserve"> PAGEREF _Toc520998886 \h </w:instrText>
        </w:r>
        <w:r w:rsidR="007B61A0" w:rsidRPr="003F54BA">
          <w:rPr>
            <w:rFonts w:ascii="仿宋" w:eastAsia="仿宋" w:hAnsi="仿宋"/>
            <w:noProof/>
            <w:webHidden/>
            <w:color w:val="auto"/>
          </w:rPr>
        </w:r>
        <w:r w:rsidR="007B61A0" w:rsidRPr="003F54BA">
          <w:rPr>
            <w:rFonts w:ascii="仿宋" w:eastAsia="仿宋" w:hAnsi="仿宋"/>
            <w:noProof/>
            <w:webHidden/>
            <w:color w:val="auto"/>
          </w:rPr>
          <w:fldChar w:fldCharType="separate"/>
        </w:r>
        <w:r w:rsidR="004360A2">
          <w:rPr>
            <w:rFonts w:ascii="仿宋" w:eastAsia="仿宋" w:hAnsi="仿宋"/>
            <w:noProof/>
            <w:webHidden/>
            <w:color w:val="auto"/>
          </w:rPr>
          <w:t>76</w:t>
        </w:r>
        <w:r w:rsidR="007B61A0" w:rsidRPr="003F54BA">
          <w:rPr>
            <w:rFonts w:ascii="仿宋" w:eastAsia="仿宋" w:hAnsi="仿宋"/>
            <w:noProof/>
            <w:webHidden/>
            <w:color w:val="auto"/>
          </w:rPr>
          <w:fldChar w:fldCharType="end"/>
        </w:r>
      </w:hyperlink>
    </w:p>
    <w:p w14:paraId="2D6A7031" w14:textId="6F513AB4" w:rsidR="00E72FAF" w:rsidRPr="003F54BA" w:rsidRDefault="00675C80" w:rsidP="00E72FAF">
      <w:pPr>
        <w:pStyle w:val="TOC1"/>
        <w:spacing w:line="360" w:lineRule="auto"/>
        <w:rPr>
          <w:rFonts w:ascii="仿宋" w:eastAsia="仿宋" w:hAnsi="仿宋" w:cstheme="minorBidi"/>
          <w:noProof/>
          <w:color w:val="auto"/>
        </w:rPr>
      </w:pPr>
      <w:hyperlink w:anchor="_Toc520998949" w:history="1">
        <w:r w:rsidR="00E72FAF" w:rsidRPr="003F54BA">
          <w:rPr>
            <w:rStyle w:val="aff2"/>
            <w:rFonts w:ascii="仿宋" w:eastAsia="仿宋" w:hAnsi="仿宋" w:cs="仿宋" w:hint="eastAsia"/>
            <w:noProof/>
            <w:color w:val="auto"/>
          </w:rPr>
          <w:t>第五章</w:t>
        </w:r>
        <w:r w:rsidR="00E72FAF" w:rsidRPr="003F54BA">
          <w:rPr>
            <w:rStyle w:val="aff2"/>
            <w:rFonts w:ascii="仿宋" w:eastAsia="仿宋" w:hAnsi="仿宋" w:cs="仿宋"/>
            <w:noProof/>
            <w:color w:val="auto"/>
          </w:rPr>
          <w:t xml:space="preserve"> </w:t>
        </w:r>
        <w:r w:rsidR="00E72FAF" w:rsidRPr="003F54BA">
          <w:rPr>
            <w:rStyle w:val="aff2"/>
            <w:rFonts w:ascii="仿宋" w:eastAsia="仿宋" w:hAnsi="仿宋" w:cs="仿宋" w:hint="eastAsia"/>
            <w:noProof/>
            <w:color w:val="auto"/>
          </w:rPr>
          <w:t>响应文件格式</w:t>
        </w:r>
        <w:r w:rsidR="00E72FAF" w:rsidRPr="003F54BA">
          <w:rPr>
            <w:rFonts w:ascii="仿宋" w:eastAsia="仿宋" w:hAnsi="仿宋"/>
            <w:noProof/>
            <w:webHidden/>
            <w:color w:val="auto"/>
          </w:rPr>
          <w:tab/>
        </w:r>
        <w:r w:rsidR="007B61A0" w:rsidRPr="003F54BA">
          <w:rPr>
            <w:rFonts w:ascii="仿宋" w:eastAsia="仿宋" w:hAnsi="仿宋"/>
            <w:noProof/>
            <w:webHidden/>
            <w:color w:val="auto"/>
          </w:rPr>
          <w:fldChar w:fldCharType="begin"/>
        </w:r>
        <w:r w:rsidR="00E72FAF" w:rsidRPr="003F54BA">
          <w:rPr>
            <w:rFonts w:ascii="仿宋" w:eastAsia="仿宋" w:hAnsi="仿宋"/>
            <w:noProof/>
            <w:webHidden/>
            <w:color w:val="auto"/>
          </w:rPr>
          <w:instrText xml:space="preserve"> PAGEREF _Toc520998949 \h </w:instrText>
        </w:r>
        <w:r w:rsidR="007B61A0" w:rsidRPr="003F54BA">
          <w:rPr>
            <w:rFonts w:ascii="仿宋" w:eastAsia="仿宋" w:hAnsi="仿宋"/>
            <w:noProof/>
            <w:webHidden/>
            <w:color w:val="auto"/>
          </w:rPr>
        </w:r>
        <w:r w:rsidR="007B61A0" w:rsidRPr="003F54BA">
          <w:rPr>
            <w:rFonts w:ascii="仿宋" w:eastAsia="仿宋" w:hAnsi="仿宋"/>
            <w:noProof/>
            <w:webHidden/>
            <w:color w:val="auto"/>
          </w:rPr>
          <w:fldChar w:fldCharType="separate"/>
        </w:r>
        <w:r w:rsidR="004360A2">
          <w:rPr>
            <w:rFonts w:ascii="仿宋" w:eastAsia="仿宋" w:hAnsi="仿宋"/>
            <w:noProof/>
            <w:webHidden/>
            <w:color w:val="auto"/>
          </w:rPr>
          <w:t>88</w:t>
        </w:r>
        <w:r w:rsidR="007B61A0" w:rsidRPr="003F54BA">
          <w:rPr>
            <w:rFonts w:ascii="仿宋" w:eastAsia="仿宋" w:hAnsi="仿宋"/>
            <w:noProof/>
            <w:webHidden/>
            <w:color w:val="auto"/>
          </w:rPr>
          <w:fldChar w:fldCharType="end"/>
        </w:r>
      </w:hyperlink>
    </w:p>
    <w:p w14:paraId="675EDE1E" w14:textId="4C0BF94D" w:rsidR="00E72FAF" w:rsidRPr="003F54BA" w:rsidRDefault="00675C80" w:rsidP="00E72FAF">
      <w:pPr>
        <w:pStyle w:val="TOC3"/>
        <w:tabs>
          <w:tab w:val="right" w:leader="dot" w:pos="8296"/>
        </w:tabs>
        <w:spacing w:line="360" w:lineRule="auto"/>
        <w:rPr>
          <w:rFonts w:ascii="仿宋" w:eastAsia="仿宋" w:hAnsi="仿宋" w:cstheme="minorBidi"/>
          <w:noProof/>
          <w:sz w:val="24"/>
          <w:szCs w:val="24"/>
        </w:rPr>
      </w:pPr>
      <w:hyperlink w:anchor="_Toc520998950" w:history="1">
        <w:r w:rsidR="00E72FAF" w:rsidRPr="003F54BA">
          <w:rPr>
            <w:rStyle w:val="aff2"/>
            <w:rFonts w:ascii="仿宋" w:eastAsia="仿宋" w:hAnsi="仿宋" w:cs="仿宋" w:hint="eastAsia"/>
            <w:noProof/>
            <w:color w:val="auto"/>
            <w:sz w:val="24"/>
            <w:szCs w:val="24"/>
          </w:rPr>
          <w:t>格式一：报价函格式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_Toc520998950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4360A2">
          <w:rPr>
            <w:rFonts w:ascii="仿宋" w:eastAsia="仿宋" w:hAnsi="仿宋"/>
            <w:noProof/>
            <w:webHidden/>
            <w:sz w:val="24"/>
            <w:szCs w:val="24"/>
          </w:rPr>
          <w:t>89</w:t>
        </w:r>
        <w:r w:rsidR="007B61A0" w:rsidRPr="003F54BA">
          <w:rPr>
            <w:rFonts w:ascii="仿宋" w:eastAsia="仿宋" w:hAnsi="仿宋"/>
            <w:noProof/>
            <w:webHidden/>
            <w:sz w:val="24"/>
            <w:szCs w:val="24"/>
          </w:rPr>
          <w:fldChar w:fldCharType="end"/>
        </w:r>
      </w:hyperlink>
    </w:p>
    <w:p w14:paraId="3D7C0854" w14:textId="5CBB2E42" w:rsidR="00E72FAF" w:rsidRPr="003F54BA" w:rsidRDefault="00675C80" w:rsidP="00E72FAF">
      <w:pPr>
        <w:pStyle w:val="TOC3"/>
        <w:tabs>
          <w:tab w:val="right" w:leader="dot" w:pos="8296"/>
        </w:tabs>
        <w:spacing w:line="360" w:lineRule="auto"/>
        <w:rPr>
          <w:rFonts w:ascii="仿宋" w:eastAsia="仿宋" w:hAnsi="仿宋" w:cstheme="minorBidi"/>
          <w:noProof/>
          <w:sz w:val="24"/>
          <w:szCs w:val="24"/>
        </w:rPr>
      </w:pPr>
      <w:hyperlink w:anchor="_Toc520998951" w:history="1">
        <w:r w:rsidR="00E72FAF" w:rsidRPr="003F54BA">
          <w:rPr>
            <w:rStyle w:val="aff2"/>
            <w:rFonts w:ascii="仿宋" w:eastAsia="仿宋" w:hAnsi="仿宋" w:cs="仿宋" w:hint="eastAsia"/>
            <w:noProof/>
            <w:color w:val="auto"/>
            <w:sz w:val="24"/>
            <w:szCs w:val="24"/>
          </w:rPr>
          <w:t>格式二：首次报价表报价格式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_Toc520998951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4360A2">
          <w:rPr>
            <w:rFonts w:ascii="仿宋" w:eastAsia="仿宋" w:hAnsi="仿宋"/>
            <w:noProof/>
            <w:webHidden/>
            <w:sz w:val="24"/>
            <w:szCs w:val="24"/>
          </w:rPr>
          <w:t>90</w:t>
        </w:r>
        <w:r w:rsidR="007B61A0" w:rsidRPr="003F54BA">
          <w:rPr>
            <w:rFonts w:ascii="仿宋" w:eastAsia="仿宋" w:hAnsi="仿宋"/>
            <w:noProof/>
            <w:webHidden/>
            <w:sz w:val="24"/>
            <w:szCs w:val="24"/>
          </w:rPr>
          <w:fldChar w:fldCharType="end"/>
        </w:r>
      </w:hyperlink>
    </w:p>
    <w:p w14:paraId="5A5859C7" w14:textId="280C46A9" w:rsidR="00E72FAF" w:rsidRPr="003F54BA" w:rsidRDefault="00675C80" w:rsidP="00E72FAF">
      <w:pPr>
        <w:pStyle w:val="TOC3"/>
        <w:tabs>
          <w:tab w:val="right" w:leader="dot" w:pos="8296"/>
        </w:tabs>
        <w:spacing w:line="360" w:lineRule="auto"/>
        <w:rPr>
          <w:rFonts w:ascii="仿宋" w:eastAsia="仿宋" w:hAnsi="仿宋" w:cstheme="minorBidi"/>
          <w:noProof/>
          <w:sz w:val="24"/>
          <w:szCs w:val="24"/>
        </w:rPr>
      </w:pPr>
      <w:hyperlink w:anchor="_Toc520998952" w:history="1">
        <w:r w:rsidR="00E72FAF" w:rsidRPr="003F54BA">
          <w:rPr>
            <w:rStyle w:val="aff2"/>
            <w:rFonts w:ascii="仿宋" w:eastAsia="仿宋" w:hAnsi="仿宋" w:cs="仿宋" w:hint="eastAsia"/>
            <w:noProof/>
            <w:color w:val="auto"/>
            <w:sz w:val="24"/>
            <w:szCs w:val="24"/>
          </w:rPr>
          <w:t>格式三：商务条款响应</w:t>
        </w:r>
        <w:r w:rsidR="00E72FAF" w:rsidRPr="003F54BA">
          <w:rPr>
            <w:rStyle w:val="aff2"/>
            <w:rFonts w:ascii="仿宋" w:eastAsia="仿宋" w:hAnsi="仿宋" w:cs="仿宋"/>
            <w:noProof/>
            <w:color w:val="auto"/>
            <w:sz w:val="24"/>
            <w:szCs w:val="24"/>
          </w:rPr>
          <w:t>/</w:t>
        </w:r>
        <w:r w:rsidR="00E72FAF" w:rsidRPr="003F54BA">
          <w:rPr>
            <w:rStyle w:val="aff2"/>
            <w:rFonts w:ascii="仿宋" w:eastAsia="仿宋" w:hAnsi="仿宋" w:cs="仿宋" w:hint="eastAsia"/>
            <w:noProof/>
            <w:color w:val="auto"/>
            <w:sz w:val="24"/>
            <w:szCs w:val="24"/>
          </w:rPr>
          <w:t>偏离表格式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_Toc520998952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4360A2">
          <w:rPr>
            <w:rFonts w:ascii="仿宋" w:eastAsia="仿宋" w:hAnsi="仿宋"/>
            <w:noProof/>
            <w:webHidden/>
            <w:sz w:val="24"/>
            <w:szCs w:val="24"/>
          </w:rPr>
          <w:t>91</w:t>
        </w:r>
        <w:r w:rsidR="007B61A0" w:rsidRPr="003F54BA">
          <w:rPr>
            <w:rFonts w:ascii="仿宋" w:eastAsia="仿宋" w:hAnsi="仿宋"/>
            <w:noProof/>
            <w:webHidden/>
            <w:sz w:val="24"/>
            <w:szCs w:val="24"/>
          </w:rPr>
          <w:fldChar w:fldCharType="end"/>
        </w:r>
      </w:hyperlink>
    </w:p>
    <w:p w14:paraId="0A790A47" w14:textId="0EBF1270" w:rsidR="00E72FAF" w:rsidRPr="003F54BA" w:rsidRDefault="00675C80" w:rsidP="00E72FAF">
      <w:pPr>
        <w:pStyle w:val="TOC3"/>
        <w:tabs>
          <w:tab w:val="right" w:leader="dot" w:pos="8296"/>
        </w:tabs>
        <w:spacing w:line="360" w:lineRule="auto"/>
        <w:rPr>
          <w:rFonts w:ascii="仿宋" w:eastAsia="仿宋" w:hAnsi="仿宋" w:cstheme="minorBidi"/>
          <w:noProof/>
          <w:sz w:val="24"/>
          <w:szCs w:val="24"/>
        </w:rPr>
      </w:pPr>
      <w:hyperlink w:anchor="_Toc520998953" w:history="1">
        <w:r w:rsidR="00E72FAF" w:rsidRPr="003F54BA">
          <w:rPr>
            <w:rStyle w:val="aff2"/>
            <w:rFonts w:ascii="仿宋" w:eastAsia="仿宋" w:hAnsi="仿宋" w:cs="仿宋" w:hint="eastAsia"/>
            <w:noProof/>
            <w:color w:val="auto"/>
            <w:sz w:val="24"/>
            <w:szCs w:val="24"/>
          </w:rPr>
          <w:t>格式四：技术要求响应</w:t>
        </w:r>
        <w:r w:rsidR="00E72FAF" w:rsidRPr="003F54BA">
          <w:rPr>
            <w:rStyle w:val="aff2"/>
            <w:rFonts w:ascii="仿宋" w:eastAsia="仿宋" w:hAnsi="仿宋" w:cs="仿宋"/>
            <w:noProof/>
            <w:color w:val="auto"/>
            <w:sz w:val="24"/>
            <w:szCs w:val="24"/>
          </w:rPr>
          <w:t>/</w:t>
        </w:r>
        <w:r w:rsidR="00E72FAF" w:rsidRPr="003F54BA">
          <w:rPr>
            <w:rStyle w:val="aff2"/>
            <w:rFonts w:ascii="仿宋" w:eastAsia="仿宋" w:hAnsi="仿宋" w:cs="仿宋" w:hint="eastAsia"/>
            <w:noProof/>
            <w:color w:val="auto"/>
            <w:sz w:val="24"/>
            <w:szCs w:val="24"/>
          </w:rPr>
          <w:t>偏离表格式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_Toc520998953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4360A2">
          <w:rPr>
            <w:rFonts w:ascii="仿宋" w:eastAsia="仿宋" w:hAnsi="仿宋"/>
            <w:noProof/>
            <w:webHidden/>
            <w:sz w:val="24"/>
            <w:szCs w:val="24"/>
          </w:rPr>
          <w:t>92</w:t>
        </w:r>
        <w:r w:rsidR="007B61A0" w:rsidRPr="003F54BA">
          <w:rPr>
            <w:rFonts w:ascii="仿宋" w:eastAsia="仿宋" w:hAnsi="仿宋"/>
            <w:noProof/>
            <w:webHidden/>
            <w:sz w:val="24"/>
            <w:szCs w:val="24"/>
          </w:rPr>
          <w:fldChar w:fldCharType="end"/>
        </w:r>
      </w:hyperlink>
    </w:p>
    <w:p w14:paraId="608BF73E" w14:textId="694C9594" w:rsidR="00E72FAF" w:rsidRPr="003F54BA" w:rsidRDefault="00675C80" w:rsidP="00E72FAF">
      <w:pPr>
        <w:pStyle w:val="TOC3"/>
        <w:tabs>
          <w:tab w:val="right" w:leader="dot" w:pos="8296"/>
        </w:tabs>
        <w:spacing w:line="360" w:lineRule="auto"/>
        <w:rPr>
          <w:rFonts w:ascii="仿宋" w:eastAsia="仿宋" w:hAnsi="仿宋" w:cstheme="minorBidi"/>
          <w:noProof/>
          <w:sz w:val="24"/>
          <w:szCs w:val="24"/>
        </w:rPr>
      </w:pPr>
      <w:hyperlink w:anchor="_Toc520998954" w:history="1">
        <w:r w:rsidR="00E72FAF" w:rsidRPr="003F54BA">
          <w:rPr>
            <w:rStyle w:val="aff2"/>
            <w:rFonts w:ascii="仿宋" w:eastAsia="仿宋" w:hAnsi="仿宋" w:cs="仿宋" w:hint="eastAsia"/>
            <w:noProof/>
            <w:color w:val="auto"/>
            <w:sz w:val="24"/>
            <w:szCs w:val="24"/>
          </w:rPr>
          <w:t>格式五：授权委托书格式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_Toc520998954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4360A2">
          <w:rPr>
            <w:rFonts w:ascii="仿宋" w:eastAsia="仿宋" w:hAnsi="仿宋"/>
            <w:noProof/>
            <w:webHidden/>
            <w:sz w:val="24"/>
            <w:szCs w:val="24"/>
          </w:rPr>
          <w:t>93</w:t>
        </w:r>
        <w:r w:rsidR="007B61A0" w:rsidRPr="003F54BA">
          <w:rPr>
            <w:rFonts w:ascii="仿宋" w:eastAsia="仿宋" w:hAnsi="仿宋"/>
            <w:noProof/>
            <w:webHidden/>
            <w:sz w:val="24"/>
            <w:szCs w:val="24"/>
          </w:rPr>
          <w:fldChar w:fldCharType="end"/>
        </w:r>
      </w:hyperlink>
    </w:p>
    <w:p w14:paraId="7499013A" w14:textId="0B1E3F38" w:rsidR="00E72FAF" w:rsidRPr="003F54BA" w:rsidRDefault="00675C80" w:rsidP="00E72FAF">
      <w:pPr>
        <w:pStyle w:val="TOC3"/>
        <w:tabs>
          <w:tab w:val="right" w:leader="dot" w:pos="8296"/>
        </w:tabs>
        <w:spacing w:line="360" w:lineRule="auto"/>
        <w:rPr>
          <w:rFonts w:ascii="仿宋" w:eastAsia="仿宋" w:hAnsi="仿宋" w:cstheme="minorBidi"/>
          <w:noProof/>
          <w:sz w:val="24"/>
          <w:szCs w:val="24"/>
        </w:rPr>
      </w:pPr>
      <w:hyperlink w:anchor="_Toc520998955" w:history="1">
        <w:r w:rsidR="00E72FAF" w:rsidRPr="003F54BA">
          <w:rPr>
            <w:rStyle w:val="aff2"/>
            <w:rFonts w:ascii="仿宋" w:eastAsia="仿宋" w:hAnsi="仿宋" w:cs="仿宋" w:hint="eastAsia"/>
            <w:noProof/>
            <w:color w:val="auto"/>
            <w:sz w:val="24"/>
            <w:szCs w:val="24"/>
          </w:rPr>
          <w:t>格式六：供应商资料表格式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_Toc520998955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4360A2">
          <w:rPr>
            <w:rFonts w:ascii="仿宋" w:eastAsia="仿宋" w:hAnsi="仿宋"/>
            <w:noProof/>
            <w:webHidden/>
            <w:sz w:val="24"/>
            <w:szCs w:val="24"/>
          </w:rPr>
          <w:t>94</w:t>
        </w:r>
        <w:r w:rsidR="007B61A0" w:rsidRPr="003F54BA">
          <w:rPr>
            <w:rFonts w:ascii="仿宋" w:eastAsia="仿宋" w:hAnsi="仿宋"/>
            <w:noProof/>
            <w:webHidden/>
            <w:sz w:val="24"/>
            <w:szCs w:val="24"/>
          </w:rPr>
          <w:fldChar w:fldCharType="end"/>
        </w:r>
      </w:hyperlink>
    </w:p>
    <w:p w14:paraId="2CD10A01" w14:textId="10A330D6" w:rsidR="00E72FAF" w:rsidRPr="003F54BA" w:rsidRDefault="00675C80" w:rsidP="00E72FAF">
      <w:pPr>
        <w:pStyle w:val="TOC3"/>
        <w:tabs>
          <w:tab w:val="right" w:leader="dot" w:pos="8296"/>
        </w:tabs>
        <w:spacing w:line="360" w:lineRule="auto"/>
        <w:rPr>
          <w:rFonts w:ascii="仿宋" w:eastAsia="仿宋" w:hAnsi="仿宋" w:cstheme="minorBidi"/>
          <w:noProof/>
          <w:sz w:val="24"/>
          <w:szCs w:val="24"/>
        </w:rPr>
      </w:pPr>
      <w:hyperlink w:anchor="_Toc520998956" w:history="1">
        <w:r w:rsidR="00E72FAF" w:rsidRPr="003F54BA">
          <w:rPr>
            <w:rStyle w:val="aff2"/>
            <w:rFonts w:ascii="仿宋" w:eastAsia="仿宋" w:hAnsi="仿宋" w:cs="仿宋" w:hint="eastAsia"/>
            <w:noProof/>
            <w:color w:val="auto"/>
            <w:sz w:val="24"/>
            <w:szCs w:val="24"/>
          </w:rPr>
          <w:t>格式七：资格证明文件（格式）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_Toc520998956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4360A2">
          <w:rPr>
            <w:rFonts w:ascii="仿宋" w:eastAsia="仿宋" w:hAnsi="仿宋"/>
            <w:noProof/>
            <w:webHidden/>
            <w:sz w:val="24"/>
            <w:szCs w:val="24"/>
          </w:rPr>
          <w:t>95</w:t>
        </w:r>
        <w:r w:rsidR="007B61A0" w:rsidRPr="003F54BA">
          <w:rPr>
            <w:rFonts w:ascii="仿宋" w:eastAsia="仿宋" w:hAnsi="仿宋"/>
            <w:noProof/>
            <w:webHidden/>
            <w:sz w:val="24"/>
            <w:szCs w:val="24"/>
          </w:rPr>
          <w:fldChar w:fldCharType="end"/>
        </w:r>
      </w:hyperlink>
    </w:p>
    <w:p w14:paraId="6A798C9F" w14:textId="5B19B02F" w:rsidR="00E72FAF" w:rsidRPr="003F54BA" w:rsidRDefault="00675C80" w:rsidP="00E72FAF">
      <w:pPr>
        <w:pStyle w:val="TOC3"/>
        <w:tabs>
          <w:tab w:val="right" w:leader="dot" w:pos="8296"/>
        </w:tabs>
        <w:spacing w:line="360" w:lineRule="auto"/>
        <w:rPr>
          <w:rFonts w:ascii="仿宋" w:eastAsia="仿宋" w:hAnsi="仿宋" w:cstheme="minorBidi"/>
          <w:noProof/>
          <w:sz w:val="24"/>
          <w:szCs w:val="24"/>
        </w:rPr>
      </w:pPr>
      <w:hyperlink w:anchor="_Toc520998957" w:history="1">
        <w:r w:rsidR="00E72FAF" w:rsidRPr="003F54BA">
          <w:rPr>
            <w:rStyle w:val="aff2"/>
            <w:rFonts w:ascii="仿宋" w:eastAsia="仿宋" w:hAnsi="仿宋" w:cs="仿宋" w:hint="eastAsia"/>
            <w:noProof/>
            <w:color w:val="auto"/>
            <w:sz w:val="24"/>
            <w:szCs w:val="24"/>
          </w:rPr>
          <w:t>格式八：近三年类似项目业绩表格式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_Toc520998957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4360A2">
          <w:rPr>
            <w:rFonts w:ascii="仿宋" w:eastAsia="仿宋" w:hAnsi="仿宋"/>
            <w:noProof/>
            <w:webHidden/>
            <w:sz w:val="24"/>
            <w:szCs w:val="24"/>
          </w:rPr>
          <w:t>99</w:t>
        </w:r>
        <w:r w:rsidR="007B61A0" w:rsidRPr="003F54BA">
          <w:rPr>
            <w:rFonts w:ascii="仿宋" w:eastAsia="仿宋" w:hAnsi="仿宋"/>
            <w:noProof/>
            <w:webHidden/>
            <w:sz w:val="24"/>
            <w:szCs w:val="24"/>
          </w:rPr>
          <w:fldChar w:fldCharType="end"/>
        </w:r>
      </w:hyperlink>
    </w:p>
    <w:p w14:paraId="54149BCF" w14:textId="58BE9B2A" w:rsidR="00E72FAF" w:rsidRPr="003F54BA" w:rsidRDefault="00675C80" w:rsidP="00E72FAF">
      <w:pPr>
        <w:pStyle w:val="TOC3"/>
        <w:tabs>
          <w:tab w:val="right" w:leader="dot" w:pos="8296"/>
        </w:tabs>
        <w:spacing w:line="360" w:lineRule="auto"/>
        <w:rPr>
          <w:rFonts w:ascii="仿宋" w:eastAsia="仿宋" w:hAnsi="仿宋" w:cstheme="minorBidi"/>
          <w:noProof/>
          <w:sz w:val="24"/>
          <w:szCs w:val="24"/>
        </w:rPr>
      </w:pPr>
      <w:hyperlink w:anchor="_Toc520998958" w:history="1">
        <w:r w:rsidR="00E72FAF" w:rsidRPr="003F54BA">
          <w:rPr>
            <w:rStyle w:val="aff2"/>
            <w:rFonts w:ascii="仿宋" w:eastAsia="仿宋" w:hAnsi="仿宋" w:cs="仿宋" w:hint="eastAsia"/>
            <w:noProof/>
            <w:color w:val="auto"/>
            <w:sz w:val="24"/>
            <w:szCs w:val="24"/>
          </w:rPr>
          <w:t>格式九：拟投入本项目的主要负责人简历表格式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_Toc520998958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4360A2">
          <w:rPr>
            <w:rFonts w:ascii="仿宋" w:eastAsia="仿宋" w:hAnsi="仿宋"/>
            <w:noProof/>
            <w:webHidden/>
            <w:sz w:val="24"/>
            <w:szCs w:val="24"/>
          </w:rPr>
          <w:t>100</w:t>
        </w:r>
        <w:r w:rsidR="007B61A0" w:rsidRPr="003F54BA">
          <w:rPr>
            <w:rFonts w:ascii="仿宋" w:eastAsia="仿宋" w:hAnsi="仿宋"/>
            <w:noProof/>
            <w:webHidden/>
            <w:sz w:val="24"/>
            <w:szCs w:val="24"/>
          </w:rPr>
          <w:fldChar w:fldCharType="end"/>
        </w:r>
      </w:hyperlink>
    </w:p>
    <w:p w14:paraId="35AA2B31" w14:textId="7B9AAF46" w:rsidR="00E72FAF" w:rsidRPr="003F54BA" w:rsidRDefault="00675C80" w:rsidP="00E72FAF">
      <w:pPr>
        <w:pStyle w:val="TOC3"/>
        <w:tabs>
          <w:tab w:val="right" w:leader="dot" w:pos="8296"/>
        </w:tabs>
        <w:spacing w:line="360" w:lineRule="auto"/>
        <w:rPr>
          <w:rFonts w:ascii="仿宋" w:eastAsia="仿宋" w:hAnsi="仿宋" w:cstheme="minorBidi"/>
          <w:noProof/>
          <w:sz w:val="24"/>
          <w:szCs w:val="24"/>
        </w:rPr>
      </w:pPr>
      <w:hyperlink w:anchor="_Toc520998960" w:history="1">
        <w:r w:rsidR="00E72FAF" w:rsidRPr="003F54BA">
          <w:rPr>
            <w:rStyle w:val="aff2"/>
            <w:rFonts w:ascii="仿宋" w:eastAsia="仿宋" w:hAnsi="仿宋" w:cs="仿宋" w:hint="eastAsia"/>
            <w:noProof/>
            <w:color w:val="auto"/>
            <w:sz w:val="24"/>
            <w:szCs w:val="24"/>
          </w:rPr>
          <w:t>格式十：项目团队情况一览表格式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_Toc520998960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4360A2">
          <w:rPr>
            <w:rFonts w:ascii="仿宋" w:eastAsia="仿宋" w:hAnsi="仿宋"/>
            <w:noProof/>
            <w:webHidden/>
            <w:sz w:val="24"/>
            <w:szCs w:val="24"/>
          </w:rPr>
          <w:t>101</w:t>
        </w:r>
        <w:r w:rsidR="007B61A0" w:rsidRPr="003F54BA">
          <w:rPr>
            <w:rFonts w:ascii="仿宋" w:eastAsia="仿宋" w:hAnsi="仿宋"/>
            <w:noProof/>
            <w:webHidden/>
            <w:sz w:val="24"/>
            <w:szCs w:val="24"/>
          </w:rPr>
          <w:fldChar w:fldCharType="end"/>
        </w:r>
      </w:hyperlink>
    </w:p>
    <w:p w14:paraId="5C47CC38" w14:textId="6EC805C9" w:rsidR="00E72FAF" w:rsidRDefault="00675C80" w:rsidP="00E72FAF">
      <w:pPr>
        <w:pStyle w:val="TOC3"/>
        <w:tabs>
          <w:tab w:val="right" w:leader="dot" w:pos="8296"/>
        </w:tabs>
        <w:spacing w:line="360" w:lineRule="auto"/>
        <w:rPr>
          <w:rFonts w:ascii="仿宋" w:eastAsia="仿宋" w:hAnsi="仿宋"/>
          <w:noProof/>
          <w:sz w:val="24"/>
          <w:szCs w:val="24"/>
        </w:rPr>
      </w:pPr>
      <w:hyperlink w:anchor="_Toc520998962" w:history="1">
        <w:r w:rsidR="00E72FAF" w:rsidRPr="003F54BA">
          <w:rPr>
            <w:rStyle w:val="aff2"/>
            <w:rFonts w:ascii="仿宋" w:eastAsia="仿宋" w:hAnsi="仿宋" w:cs="仿宋" w:hint="eastAsia"/>
            <w:noProof/>
            <w:color w:val="auto"/>
            <w:sz w:val="24"/>
            <w:szCs w:val="24"/>
          </w:rPr>
          <w:t>格式十一：成交服务费承诺书格式</w:t>
        </w:r>
        <w:r w:rsidR="00E72FAF"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E72FAF" w:rsidRPr="003F54BA">
          <w:rPr>
            <w:rFonts w:ascii="仿宋" w:eastAsia="仿宋" w:hAnsi="仿宋"/>
            <w:noProof/>
            <w:webHidden/>
            <w:sz w:val="24"/>
            <w:szCs w:val="24"/>
          </w:rPr>
          <w:instrText xml:space="preserve"> PAGEREF _Toc520998962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4360A2">
          <w:rPr>
            <w:rFonts w:ascii="仿宋" w:eastAsia="仿宋" w:hAnsi="仿宋"/>
            <w:noProof/>
            <w:webHidden/>
            <w:sz w:val="24"/>
            <w:szCs w:val="24"/>
          </w:rPr>
          <w:t>102</w:t>
        </w:r>
        <w:r w:rsidR="007B61A0" w:rsidRPr="003F54BA">
          <w:rPr>
            <w:rFonts w:ascii="仿宋" w:eastAsia="仿宋" w:hAnsi="仿宋"/>
            <w:noProof/>
            <w:webHidden/>
            <w:sz w:val="24"/>
            <w:szCs w:val="24"/>
          </w:rPr>
          <w:fldChar w:fldCharType="end"/>
        </w:r>
      </w:hyperlink>
    </w:p>
    <w:p w14:paraId="49725CE1" w14:textId="183C1852" w:rsidR="001A02F1" w:rsidRDefault="00675C80" w:rsidP="001A02F1">
      <w:pPr>
        <w:pStyle w:val="TOC3"/>
        <w:tabs>
          <w:tab w:val="right" w:leader="dot" w:pos="8296"/>
        </w:tabs>
        <w:spacing w:line="360" w:lineRule="auto"/>
        <w:rPr>
          <w:rFonts w:ascii="仿宋" w:eastAsia="仿宋" w:hAnsi="仿宋"/>
          <w:noProof/>
          <w:sz w:val="24"/>
          <w:szCs w:val="24"/>
        </w:rPr>
      </w:pPr>
      <w:hyperlink w:anchor="_Toc520998962" w:history="1">
        <w:r w:rsidR="001A02F1" w:rsidRPr="003F54BA">
          <w:rPr>
            <w:rStyle w:val="aff2"/>
            <w:rFonts w:ascii="仿宋" w:eastAsia="仿宋" w:hAnsi="仿宋" w:cs="仿宋" w:hint="eastAsia"/>
            <w:noProof/>
            <w:color w:val="auto"/>
            <w:sz w:val="24"/>
            <w:szCs w:val="24"/>
          </w:rPr>
          <w:t>格式十</w:t>
        </w:r>
        <w:r w:rsidR="001A02F1">
          <w:rPr>
            <w:rStyle w:val="aff2"/>
            <w:rFonts w:ascii="仿宋" w:eastAsia="仿宋" w:hAnsi="仿宋" w:cs="仿宋" w:hint="eastAsia"/>
            <w:noProof/>
            <w:color w:val="auto"/>
            <w:sz w:val="24"/>
            <w:szCs w:val="24"/>
          </w:rPr>
          <w:t>二</w:t>
        </w:r>
        <w:r w:rsidR="001A02F1" w:rsidRPr="003F54BA">
          <w:rPr>
            <w:rStyle w:val="aff2"/>
            <w:rFonts w:ascii="仿宋" w:eastAsia="仿宋" w:hAnsi="仿宋" w:cs="仿宋" w:hint="eastAsia"/>
            <w:noProof/>
            <w:color w:val="auto"/>
            <w:sz w:val="24"/>
            <w:szCs w:val="24"/>
          </w:rPr>
          <w:t>：</w:t>
        </w:r>
        <w:r w:rsidR="001A02F1" w:rsidRPr="001A02F1">
          <w:rPr>
            <w:rStyle w:val="aff2"/>
            <w:rFonts w:ascii="仿宋" w:eastAsia="仿宋" w:hAnsi="仿宋" w:cs="仿宋" w:hint="eastAsia"/>
            <w:noProof/>
            <w:color w:val="auto"/>
            <w:sz w:val="24"/>
            <w:szCs w:val="24"/>
          </w:rPr>
          <w:t>小型微型企业声明函格式</w:t>
        </w:r>
        <w:r w:rsidR="001A02F1" w:rsidRPr="003F54BA">
          <w:rPr>
            <w:rFonts w:ascii="仿宋" w:eastAsia="仿宋" w:hAnsi="仿宋"/>
            <w:noProof/>
            <w:webHidden/>
            <w:sz w:val="24"/>
            <w:szCs w:val="24"/>
          </w:rPr>
          <w:tab/>
        </w:r>
        <w:r w:rsidR="007B61A0" w:rsidRPr="003F54BA">
          <w:rPr>
            <w:rFonts w:ascii="仿宋" w:eastAsia="仿宋" w:hAnsi="仿宋"/>
            <w:noProof/>
            <w:webHidden/>
            <w:sz w:val="24"/>
            <w:szCs w:val="24"/>
          </w:rPr>
          <w:fldChar w:fldCharType="begin"/>
        </w:r>
        <w:r w:rsidR="001A02F1" w:rsidRPr="003F54BA">
          <w:rPr>
            <w:rFonts w:ascii="仿宋" w:eastAsia="仿宋" w:hAnsi="仿宋"/>
            <w:noProof/>
            <w:webHidden/>
            <w:sz w:val="24"/>
            <w:szCs w:val="24"/>
          </w:rPr>
          <w:instrText xml:space="preserve"> PAGEREF _Toc520998962 \h </w:instrText>
        </w:r>
        <w:r w:rsidR="007B61A0" w:rsidRPr="003F54BA">
          <w:rPr>
            <w:rFonts w:ascii="仿宋" w:eastAsia="仿宋" w:hAnsi="仿宋"/>
            <w:noProof/>
            <w:webHidden/>
            <w:sz w:val="24"/>
            <w:szCs w:val="24"/>
          </w:rPr>
        </w:r>
        <w:r w:rsidR="007B61A0" w:rsidRPr="003F54BA">
          <w:rPr>
            <w:rFonts w:ascii="仿宋" w:eastAsia="仿宋" w:hAnsi="仿宋"/>
            <w:noProof/>
            <w:webHidden/>
            <w:sz w:val="24"/>
            <w:szCs w:val="24"/>
          </w:rPr>
          <w:fldChar w:fldCharType="separate"/>
        </w:r>
        <w:r w:rsidR="004360A2">
          <w:rPr>
            <w:rFonts w:ascii="仿宋" w:eastAsia="仿宋" w:hAnsi="仿宋"/>
            <w:noProof/>
            <w:webHidden/>
            <w:sz w:val="24"/>
            <w:szCs w:val="24"/>
          </w:rPr>
          <w:t>102</w:t>
        </w:r>
        <w:r w:rsidR="007B61A0" w:rsidRPr="003F54BA">
          <w:rPr>
            <w:rFonts w:ascii="仿宋" w:eastAsia="仿宋" w:hAnsi="仿宋"/>
            <w:noProof/>
            <w:webHidden/>
            <w:sz w:val="24"/>
            <w:szCs w:val="24"/>
          </w:rPr>
          <w:fldChar w:fldCharType="end"/>
        </w:r>
      </w:hyperlink>
    </w:p>
    <w:p w14:paraId="43620A17" w14:textId="77777777" w:rsidR="001A02F1" w:rsidRPr="001A02F1" w:rsidRDefault="001A02F1" w:rsidP="001A02F1">
      <w:pPr>
        <w:rPr>
          <w:noProof/>
        </w:rPr>
      </w:pPr>
    </w:p>
    <w:p w14:paraId="2329F2D8" w14:textId="77777777" w:rsidR="00B86E97" w:rsidRPr="003F54BA" w:rsidRDefault="007B61A0" w:rsidP="00E72FAF">
      <w:pPr>
        <w:pStyle w:val="TOC2"/>
        <w:tabs>
          <w:tab w:val="right" w:leader="dot" w:pos="8296"/>
        </w:tabs>
        <w:spacing w:line="360" w:lineRule="auto"/>
        <w:rPr>
          <w:rFonts w:ascii="仿宋" w:eastAsia="仿宋" w:hAnsi="仿宋"/>
          <w:b/>
          <w:bCs/>
        </w:rPr>
        <w:sectPr w:rsidR="00B86E97" w:rsidRPr="003F54BA">
          <w:footerReference w:type="default" r:id="rId15"/>
          <w:pgSz w:w="11906" w:h="16838"/>
          <w:pgMar w:top="1440" w:right="1800" w:bottom="1440" w:left="1800" w:header="851" w:footer="992" w:gutter="0"/>
          <w:cols w:space="720"/>
          <w:docGrid w:type="lines" w:linePitch="312"/>
        </w:sectPr>
      </w:pPr>
      <w:r w:rsidRPr="003F54BA">
        <w:rPr>
          <w:rFonts w:ascii="仿宋" w:eastAsia="仿宋" w:hAnsi="仿宋" w:cs="仿宋"/>
          <w:sz w:val="24"/>
          <w:szCs w:val="24"/>
        </w:rPr>
        <w:fldChar w:fldCharType="end"/>
      </w:r>
    </w:p>
    <w:p w14:paraId="1B55FDD2" w14:textId="77777777" w:rsidR="00B86E97" w:rsidRPr="003F54BA" w:rsidRDefault="004C54F0" w:rsidP="000C252C">
      <w:pPr>
        <w:pStyle w:val="1"/>
        <w:numPr>
          <w:ilvl w:val="0"/>
          <w:numId w:val="1"/>
        </w:numPr>
        <w:spacing w:before="120" w:after="120" w:line="360" w:lineRule="auto"/>
        <w:jc w:val="center"/>
        <w:rPr>
          <w:rFonts w:ascii="仿宋" w:eastAsia="仿宋" w:hAnsi="仿宋"/>
          <w:sz w:val="32"/>
          <w:szCs w:val="32"/>
        </w:rPr>
      </w:pPr>
      <w:bookmarkStart w:id="2" w:name="_Toc27875"/>
      <w:bookmarkStart w:id="3" w:name="_Toc520998769"/>
      <w:r w:rsidRPr="003F54BA">
        <w:rPr>
          <w:rFonts w:ascii="仿宋" w:eastAsia="仿宋" w:hAnsi="仿宋" w:cs="仿宋" w:hint="eastAsia"/>
          <w:sz w:val="32"/>
          <w:szCs w:val="32"/>
        </w:rPr>
        <w:lastRenderedPageBreak/>
        <w:t>采购邀请</w:t>
      </w:r>
      <w:bookmarkEnd w:id="2"/>
      <w:bookmarkEnd w:id="3"/>
    </w:p>
    <w:p w14:paraId="4CF7215A" w14:textId="232BB117" w:rsidR="00B86E97" w:rsidRPr="003F54BA" w:rsidRDefault="004C54F0" w:rsidP="009B120E">
      <w:pPr>
        <w:spacing w:line="360" w:lineRule="auto"/>
        <w:ind w:right="-154"/>
        <w:rPr>
          <w:rFonts w:ascii="仿宋" w:eastAsia="仿宋" w:hAnsi="仿宋" w:cs="仿宋"/>
          <w:sz w:val="24"/>
          <w:szCs w:val="24"/>
        </w:rPr>
      </w:pPr>
      <w:r w:rsidRPr="003F54BA">
        <w:rPr>
          <w:rFonts w:ascii="仿宋" w:eastAsia="仿宋" w:hAnsi="仿宋" w:cs="仿宋" w:hint="eastAsia"/>
          <w:sz w:val="24"/>
          <w:szCs w:val="24"/>
        </w:rPr>
        <w:t>采购项</w:t>
      </w:r>
      <w:r w:rsidRPr="0006473D">
        <w:rPr>
          <w:rFonts w:ascii="仿宋" w:eastAsia="仿宋" w:hAnsi="仿宋" w:cs="仿宋" w:hint="eastAsia"/>
          <w:sz w:val="24"/>
          <w:szCs w:val="24"/>
        </w:rPr>
        <w:t>目：</w:t>
      </w:r>
      <w:r w:rsidR="0006473D" w:rsidRPr="0006473D">
        <w:rPr>
          <w:rFonts w:ascii="仿宋" w:eastAsia="仿宋" w:hAnsi="仿宋" w:cs="仿宋" w:hint="eastAsia"/>
          <w:sz w:val="24"/>
          <w:szCs w:val="24"/>
        </w:rPr>
        <w:t>北京舞蹈学院改善办学保障条件-基础设施改造-校园北区景观改造（新竣工楼配套）装修工程</w:t>
      </w:r>
    </w:p>
    <w:p w14:paraId="3FC75F26" w14:textId="1B80835A" w:rsidR="00B86E97" w:rsidRPr="003F54BA" w:rsidRDefault="004C54F0">
      <w:pPr>
        <w:ind w:leftChars="-95" w:left="-199" w:rightChars="-129" w:right="-271" w:firstLineChars="50" w:firstLine="120"/>
        <w:rPr>
          <w:rFonts w:ascii="仿宋" w:eastAsia="仿宋" w:hAnsi="仿宋"/>
          <w:sz w:val="24"/>
          <w:szCs w:val="24"/>
        </w:rPr>
      </w:pPr>
      <w:r w:rsidRPr="003F54BA">
        <w:rPr>
          <w:rFonts w:ascii="仿宋" w:eastAsia="仿宋" w:hAnsi="仿宋" w:cs="仿宋" w:hint="eastAsia"/>
          <w:sz w:val="24"/>
          <w:szCs w:val="24"/>
        </w:rPr>
        <w:t>采购编号：</w:t>
      </w:r>
      <w:r w:rsidR="00CB4F15" w:rsidRPr="003F54BA">
        <w:rPr>
          <w:rFonts w:ascii="仿宋" w:eastAsia="仿宋" w:hAnsi="仿宋" w:cs="仿宋"/>
          <w:sz w:val="24"/>
          <w:szCs w:val="24"/>
        </w:rPr>
        <w:t>BIECC-ZB</w:t>
      </w:r>
      <w:r w:rsidR="003A6260">
        <w:rPr>
          <w:rFonts w:ascii="仿宋" w:eastAsia="仿宋" w:hAnsi="仿宋" w:cs="仿宋"/>
          <w:sz w:val="24"/>
          <w:szCs w:val="24"/>
        </w:rPr>
        <w:t>6</w:t>
      </w:r>
      <w:r w:rsidR="00D57FBB">
        <w:rPr>
          <w:rFonts w:ascii="仿宋" w:eastAsia="仿宋" w:hAnsi="仿宋" w:cs="仿宋"/>
          <w:sz w:val="24"/>
          <w:szCs w:val="24"/>
        </w:rPr>
        <w:t>434</w:t>
      </w:r>
    </w:p>
    <w:tbl>
      <w:tblPr>
        <w:tblW w:w="9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3328F3" w:rsidRPr="003328F3" w14:paraId="56DA657E" w14:textId="77777777" w:rsidTr="00EF7981">
        <w:trPr>
          <w:trHeight w:val="419"/>
        </w:trPr>
        <w:tc>
          <w:tcPr>
            <w:tcW w:w="9520" w:type="dxa"/>
            <w:vAlign w:val="center"/>
          </w:tcPr>
          <w:p w14:paraId="5E9A0C65" w14:textId="15861E48" w:rsidR="00B86E97" w:rsidRPr="003328F3" w:rsidRDefault="004C54F0" w:rsidP="00EF7981">
            <w:pPr>
              <w:spacing w:line="360" w:lineRule="auto"/>
              <w:rPr>
                <w:rFonts w:ascii="仿宋" w:eastAsia="仿宋" w:hAnsi="仿宋" w:cs="仿宋"/>
                <w:sz w:val="24"/>
                <w:szCs w:val="24"/>
              </w:rPr>
            </w:pPr>
            <w:r w:rsidRPr="003328F3">
              <w:rPr>
                <w:rFonts w:ascii="仿宋" w:eastAsia="仿宋" w:hAnsi="仿宋" w:cs="仿宋" w:hint="eastAsia"/>
                <w:sz w:val="24"/>
                <w:szCs w:val="24"/>
              </w:rPr>
              <w:t>采购人：</w:t>
            </w:r>
            <w:bookmarkStart w:id="4" w:name="_Hlk11400619"/>
            <w:r w:rsidR="003A6260">
              <w:rPr>
                <w:rFonts w:ascii="仿宋" w:eastAsia="仿宋" w:hAnsi="仿宋" w:cs="仿宋" w:hint="eastAsia"/>
                <w:sz w:val="24"/>
                <w:szCs w:val="24"/>
              </w:rPr>
              <w:t>北京舞蹈学院</w:t>
            </w:r>
            <w:bookmarkEnd w:id="4"/>
          </w:p>
        </w:tc>
      </w:tr>
      <w:tr w:rsidR="003328F3" w:rsidRPr="003328F3" w14:paraId="75AE06BD" w14:textId="77777777" w:rsidTr="00EF7981">
        <w:trPr>
          <w:trHeight w:val="419"/>
        </w:trPr>
        <w:tc>
          <w:tcPr>
            <w:tcW w:w="9520" w:type="dxa"/>
            <w:vAlign w:val="center"/>
          </w:tcPr>
          <w:p w14:paraId="137474B5" w14:textId="4AA8E39B" w:rsidR="00B86E97" w:rsidRPr="003328F3" w:rsidRDefault="004C54F0" w:rsidP="00317A7C">
            <w:pPr>
              <w:spacing w:line="360" w:lineRule="auto"/>
              <w:rPr>
                <w:rFonts w:ascii="仿宋" w:eastAsia="仿宋" w:hAnsi="仿宋" w:cs="仿宋"/>
                <w:sz w:val="24"/>
                <w:szCs w:val="24"/>
              </w:rPr>
            </w:pPr>
            <w:r w:rsidRPr="003328F3">
              <w:rPr>
                <w:rFonts w:ascii="仿宋" w:eastAsia="仿宋" w:hAnsi="仿宋" w:cs="仿宋" w:hint="eastAsia"/>
                <w:sz w:val="24"/>
                <w:szCs w:val="24"/>
              </w:rPr>
              <w:t>采购人地址：</w:t>
            </w:r>
            <w:bookmarkStart w:id="5" w:name="_Hlk11400626"/>
            <w:r w:rsidR="003A6260" w:rsidRPr="003A6260">
              <w:rPr>
                <w:rFonts w:ascii="仿宋" w:eastAsia="仿宋" w:hAnsi="仿宋" w:cs="仿宋" w:hint="eastAsia"/>
                <w:sz w:val="24"/>
                <w:szCs w:val="24"/>
              </w:rPr>
              <w:t>海淀区</w:t>
            </w:r>
            <w:proofErr w:type="gramStart"/>
            <w:r w:rsidR="003A6260" w:rsidRPr="003A6260">
              <w:rPr>
                <w:rFonts w:ascii="仿宋" w:eastAsia="仿宋" w:hAnsi="仿宋" w:cs="仿宋" w:hint="eastAsia"/>
                <w:sz w:val="24"/>
                <w:szCs w:val="24"/>
              </w:rPr>
              <w:t>万寿寺路1号</w:t>
            </w:r>
            <w:bookmarkEnd w:id="5"/>
            <w:proofErr w:type="gramEnd"/>
          </w:p>
        </w:tc>
      </w:tr>
      <w:tr w:rsidR="003328F3" w:rsidRPr="003328F3" w14:paraId="71E6D8A3" w14:textId="77777777" w:rsidTr="00EF7981">
        <w:trPr>
          <w:trHeight w:val="419"/>
        </w:trPr>
        <w:tc>
          <w:tcPr>
            <w:tcW w:w="9520" w:type="dxa"/>
            <w:vAlign w:val="center"/>
          </w:tcPr>
          <w:p w14:paraId="30456956" w14:textId="3DEB2038" w:rsidR="00B86E97" w:rsidRPr="003328F3" w:rsidRDefault="004C54F0" w:rsidP="00EF7981">
            <w:pPr>
              <w:spacing w:line="360" w:lineRule="auto"/>
              <w:rPr>
                <w:rFonts w:ascii="仿宋" w:eastAsia="仿宋" w:hAnsi="仿宋" w:cs="仿宋"/>
                <w:sz w:val="24"/>
                <w:szCs w:val="24"/>
              </w:rPr>
            </w:pPr>
            <w:r w:rsidRPr="003328F3">
              <w:rPr>
                <w:rFonts w:ascii="仿宋" w:eastAsia="仿宋" w:hAnsi="仿宋" w:cs="仿宋" w:hint="eastAsia"/>
                <w:sz w:val="24"/>
                <w:szCs w:val="24"/>
              </w:rPr>
              <w:t>采购人联系方式：</w:t>
            </w:r>
            <w:bookmarkStart w:id="6" w:name="_Hlk11400633"/>
            <w:r w:rsidR="003A6260" w:rsidRPr="003A6260">
              <w:rPr>
                <w:rFonts w:ascii="仿宋" w:eastAsia="仿宋" w:hAnsi="仿宋" w:cs="仿宋" w:hint="eastAsia"/>
                <w:sz w:val="24"/>
                <w:szCs w:val="24"/>
              </w:rPr>
              <w:t>龚老师，</w:t>
            </w:r>
            <w:bookmarkEnd w:id="6"/>
            <w:r w:rsidR="003A6260" w:rsidRPr="003A6260">
              <w:rPr>
                <w:rFonts w:ascii="仿宋" w:eastAsia="仿宋" w:hAnsi="仿宋" w:cs="仿宋" w:hint="eastAsia"/>
                <w:sz w:val="24"/>
                <w:szCs w:val="24"/>
              </w:rPr>
              <w:t>电话：</w:t>
            </w:r>
            <w:bookmarkStart w:id="7" w:name="_Hlk11400639"/>
            <w:r w:rsidR="003A6260" w:rsidRPr="003A6260">
              <w:rPr>
                <w:rFonts w:ascii="仿宋" w:eastAsia="仿宋" w:hAnsi="仿宋" w:cs="仿宋" w:hint="eastAsia"/>
                <w:sz w:val="24"/>
                <w:szCs w:val="24"/>
              </w:rPr>
              <w:t>010-68936112</w:t>
            </w:r>
            <w:bookmarkEnd w:id="7"/>
          </w:p>
        </w:tc>
      </w:tr>
      <w:tr w:rsidR="003328F3" w:rsidRPr="003328F3" w14:paraId="09087224" w14:textId="77777777" w:rsidTr="00EF7981">
        <w:trPr>
          <w:trHeight w:val="419"/>
        </w:trPr>
        <w:tc>
          <w:tcPr>
            <w:tcW w:w="9520" w:type="dxa"/>
            <w:vAlign w:val="center"/>
          </w:tcPr>
          <w:p w14:paraId="4011E199" w14:textId="77777777" w:rsidR="00B86E97" w:rsidRPr="003328F3" w:rsidRDefault="004C54F0" w:rsidP="00EF7981">
            <w:pPr>
              <w:spacing w:line="360" w:lineRule="auto"/>
              <w:rPr>
                <w:rFonts w:ascii="仿宋" w:eastAsia="仿宋" w:hAnsi="仿宋"/>
                <w:sz w:val="24"/>
                <w:szCs w:val="24"/>
              </w:rPr>
            </w:pPr>
            <w:r w:rsidRPr="003328F3">
              <w:rPr>
                <w:rFonts w:ascii="仿宋" w:eastAsia="仿宋" w:hAnsi="仿宋" w:cs="仿宋" w:hint="eastAsia"/>
                <w:sz w:val="24"/>
                <w:szCs w:val="24"/>
              </w:rPr>
              <w:t>采购代理机构：</w:t>
            </w:r>
            <w:r w:rsidR="009B120E" w:rsidRPr="003328F3">
              <w:rPr>
                <w:rFonts w:ascii="仿宋" w:eastAsia="仿宋" w:hAnsi="仿宋" w:cs="仿宋" w:hint="eastAsia"/>
                <w:sz w:val="24"/>
                <w:szCs w:val="24"/>
              </w:rPr>
              <w:t>北京国际工程咨询有限公司</w:t>
            </w:r>
          </w:p>
        </w:tc>
      </w:tr>
      <w:tr w:rsidR="003328F3" w:rsidRPr="003328F3" w14:paraId="04BF545A" w14:textId="77777777" w:rsidTr="00EF7981">
        <w:trPr>
          <w:trHeight w:val="419"/>
        </w:trPr>
        <w:tc>
          <w:tcPr>
            <w:tcW w:w="9520" w:type="dxa"/>
            <w:vAlign w:val="center"/>
          </w:tcPr>
          <w:p w14:paraId="240F9477" w14:textId="77777777" w:rsidR="00B86E97" w:rsidRPr="003328F3" w:rsidRDefault="004C54F0" w:rsidP="00EF7981">
            <w:pPr>
              <w:spacing w:line="360" w:lineRule="auto"/>
              <w:rPr>
                <w:rFonts w:ascii="仿宋" w:eastAsia="仿宋" w:hAnsi="仿宋"/>
                <w:sz w:val="24"/>
                <w:szCs w:val="24"/>
              </w:rPr>
            </w:pPr>
            <w:r w:rsidRPr="003328F3">
              <w:rPr>
                <w:rFonts w:ascii="仿宋" w:eastAsia="仿宋" w:hAnsi="仿宋" w:cs="仿宋" w:hint="eastAsia"/>
                <w:sz w:val="24"/>
                <w:szCs w:val="24"/>
              </w:rPr>
              <w:t>采购代理机构地址：</w:t>
            </w:r>
            <w:r w:rsidR="00C47E52" w:rsidRPr="003328F3">
              <w:rPr>
                <w:rFonts w:ascii="仿宋" w:eastAsia="仿宋" w:hAnsi="仿宋" w:cs="仿宋" w:hint="eastAsia"/>
                <w:sz w:val="24"/>
                <w:szCs w:val="24"/>
              </w:rPr>
              <w:t>北京市</w:t>
            </w:r>
            <w:r w:rsidR="00081E7C" w:rsidRPr="003328F3">
              <w:rPr>
                <w:rFonts w:ascii="仿宋" w:eastAsia="仿宋" w:hAnsi="仿宋" w:cs="仿宋" w:hint="eastAsia"/>
                <w:sz w:val="24"/>
                <w:szCs w:val="24"/>
              </w:rPr>
              <w:t>海淀区学院路30号科大天工大厦A</w:t>
            </w:r>
            <w:r w:rsidR="00081E7C" w:rsidRPr="003328F3">
              <w:rPr>
                <w:rFonts w:ascii="仿宋" w:eastAsia="仿宋" w:hAnsi="仿宋" w:cs="仿宋"/>
                <w:sz w:val="24"/>
                <w:szCs w:val="24"/>
              </w:rPr>
              <w:t>611室</w:t>
            </w:r>
          </w:p>
        </w:tc>
      </w:tr>
      <w:tr w:rsidR="003328F3" w:rsidRPr="003328F3" w14:paraId="7FC298D5" w14:textId="77777777" w:rsidTr="00EF7981">
        <w:trPr>
          <w:trHeight w:val="419"/>
        </w:trPr>
        <w:tc>
          <w:tcPr>
            <w:tcW w:w="9520" w:type="dxa"/>
            <w:vAlign w:val="center"/>
          </w:tcPr>
          <w:p w14:paraId="3B13C03C" w14:textId="311CB09C" w:rsidR="00B86E97" w:rsidRPr="003328F3" w:rsidRDefault="004C54F0" w:rsidP="00EF7981">
            <w:pPr>
              <w:spacing w:line="360" w:lineRule="auto"/>
              <w:rPr>
                <w:rFonts w:ascii="仿宋" w:eastAsia="仿宋" w:hAnsi="仿宋" w:cs="仿宋"/>
                <w:sz w:val="24"/>
                <w:szCs w:val="24"/>
              </w:rPr>
            </w:pPr>
            <w:r w:rsidRPr="003328F3">
              <w:rPr>
                <w:rFonts w:ascii="仿宋" w:eastAsia="仿宋" w:hAnsi="仿宋" w:cs="仿宋" w:hint="eastAsia"/>
                <w:sz w:val="24"/>
                <w:szCs w:val="24"/>
              </w:rPr>
              <w:t>采购代理机构联系方式：</w:t>
            </w:r>
            <w:r w:rsidR="003A6260">
              <w:rPr>
                <w:rFonts w:ascii="仿宋" w:eastAsia="仿宋" w:hAnsi="仿宋" w:cs="仿宋" w:hint="eastAsia"/>
                <w:sz w:val="24"/>
                <w:szCs w:val="24"/>
              </w:rPr>
              <w:t>贾溪</w:t>
            </w:r>
            <w:r w:rsidR="00D125E0" w:rsidRPr="003328F3">
              <w:rPr>
                <w:rFonts w:ascii="仿宋" w:eastAsia="仿宋" w:hAnsi="仿宋" w:cs="仿宋" w:hint="eastAsia"/>
                <w:sz w:val="24"/>
                <w:szCs w:val="24"/>
              </w:rPr>
              <w:t>；</w:t>
            </w:r>
            <w:r w:rsidR="00081E7C" w:rsidRPr="003328F3">
              <w:rPr>
                <w:rFonts w:ascii="仿宋" w:eastAsia="仿宋" w:hAnsi="仿宋" w:cs="仿宋" w:hint="eastAsia"/>
                <w:sz w:val="24"/>
                <w:szCs w:val="24"/>
              </w:rPr>
              <w:t xml:space="preserve"> 010-</w:t>
            </w:r>
            <w:r w:rsidR="00081E7C" w:rsidRPr="003328F3">
              <w:rPr>
                <w:rFonts w:ascii="仿宋" w:eastAsia="仿宋" w:hAnsi="仿宋" w:cs="仿宋"/>
                <w:sz w:val="24"/>
                <w:szCs w:val="24"/>
              </w:rPr>
              <w:t>82376733</w:t>
            </w:r>
          </w:p>
        </w:tc>
      </w:tr>
      <w:tr w:rsidR="003328F3" w:rsidRPr="003328F3" w14:paraId="5D277680" w14:textId="77777777" w:rsidTr="00EF7981">
        <w:trPr>
          <w:trHeight w:val="1580"/>
        </w:trPr>
        <w:tc>
          <w:tcPr>
            <w:tcW w:w="9520" w:type="dxa"/>
            <w:vAlign w:val="center"/>
          </w:tcPr>
          <w:p w14:paraId="676E17D1" w14:textId="77777777" w:rsidR="00B86E97" w:rsidRPr="003328F3" w:rsidRDefault="004C54F0" w:rsidP="00EF7981">
            <w:pPr>
              <w:spacing w:line="360" w:lineRule="auto"/>
              <w:rPr>
                <w:rFonts w:ascii="仿宋" w:eastAsia="仿宋" w:hAnsi="仿宋"/>
                <w:sz w:val="24"/>
                <w:szCs w:val="24"/>
              </w:rPr>
            </w:pPr>
            <w:r w:rsidRPr="003328F3">
              <w:rPr>
                <w:rFonts w:ascii="仿宋" w:eastAsia="仿宋" w:hAnsi="仿宋" w:cs="仿宋" w:hint="eastAsia"/>
                <w:sz w:val="24"/>
                <w:szCs w:val="24"/>
              </w:rPr>
              <w:t>采购数量：</w:t>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977"/>
              <w:gridCol w:w="992"/>
              <w:gridCol w:w="2693"/>
              <w:gridCol w:w="1759"/>
            </w:tblGrid>
            <w:tr w:rsidR="003328F3" w:rsidRPr="003328F3" w14:paraId="0FF93F5D" w14:textId="77777777" w:rsidTr="00B715BA">
              <w:trPr>
                <w:trHeight w:val="557"/>
                <w:jc w:val="center"/>
              </w:trPr>
              <w:tc>
                <w:tcPr>
                  <w:tcW w:w="761" w:type="dxa"/>
                  <w:tcBorders>
                    <w:top w:val="single" w:sz="4" w:space="0" w:color="auto"/>
                    <w:left w:val="single" w:sz="4" w:space="0" w:color="auto"/>
                    <w:bottom w:val="single" w:sz="4" w:space="0" w:color="auto"/>
                    <w:right w:val="single" w:sz="4" w:space="0" w:color="auto"/>
                  </w:tcBorders>
                  <w:vAlign w:val="center"/>
                </w:tcPr>
                <w:p w14:paraId="05949142" w14:textId="77777777" w:rsidR="00C11ECB" w:rsidRPr="000D186F" w:rsidRDefault="00C11ECB" w:rsidP="00BC26EE">
                  <w:pPr>
                    <w:spacing w:line="360" w:lineRule="auto"/>
                    <w:jc w:val="center"/>
                    <w:rPr>
                      <w:rFonts w:ascii="仿宋" w:eastAsia="仿宋" w:hAnsi="仿宋" w:cs="仿宋"/>
                      <w:sz w:val="24"/>
                      <w:szCs w:val="24"/>
                    </w:rPr>
                  </w:pPr>
                  <w:proofErr w:type="gramStart"/>
                  <w:r w:rsidRPr="000D186F">
                    <w:rPr>
                      <w:rFonts w:ascii="仿宋" w:eastAsia="仿宋" w:hAnsi="仿宋" w:cs="仿宋" w:hint="eastAsia"/>
                      <w:sz w:val="24"/>
                      <w:szCs w:val="24"/>
                    </w:rPr>
                    <w:t>包号</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14:paraId="2F954CC5" w14:textId="77777777" w:rsidR="00C11ECB" w:rsidRPr="000D186F" w:rsidRDefault="00C11ECB" w:rsidP="00BC26EE">
                  <w:pPr>
                    <w:spacing w:line="360" w:lineRule="auto"/>
                    <w:jc w:val="center"/>
                    <w:rPr>
                      <w:rFonts w:ascii="仿宋" w:eastAsia="仿宋" w:hAnsi="仿宋"/>
                      <w:sz w:val="24"/>
                      <w:szCs w:val="24"/>
                    </w:rPr>
                  </w:pPr>
                  <w:r w:rsidRPr="000D186F">
                    <w:rPr>
                      <w:rFonts w:ascii="仿宋" w:eastAsia="仿宋" w:hAnsi="仿宋" w:cs="仿宋" w:hint="eastAsia"/>
                      <w:sz w:val="24"/>
                      <w:szCs w:val="24"/>
                    </w:rPr>
                    <w:t>采购内容</w:t>
                  </w:r>
                </w:p>
              </w:tc>
              <w:tc>
                <w:tcPr>
                  <w:tcW w:w="992" w:type="dxa"/>
                  <w:tcBorders>
                    <w:top w:val="single" w:sz="4" w:space="0" w:color="auto"/>
                    <w:left w:val="single" w:sz="4" w:space="0" w:color="auto"/>
                    <w:bottom w:val="single" w:sz="4" w:space="0" w:color="auto"/>
                    <w:right w:val="single" w:sz="4" w:space="0" w:color="auto"/>
                  </w:tcBorders>
                  <w:vAlign w:val="center"/>
                </w:tcPr>
                <w:p w14:paraId="0DAEF976" w14:textId="77777777" w:rsidR="00C11ECB" w:rsidRPr="000D186F" w:rsidRDefault="00C11ECB" w:rsidP="00BC26EE">
                  <w:pPr>
                    <w:spacing w:line="360" w:lineRule="auto"/>
                    <w:jc w:val="center"/>
                    <w:rPr>
                      <w:rFonts w:ascii="仿宋" w:eastAsia="仿宋" w:hAnsi="仿宋"/>
                      <w:sz w:val="24"/>
                      <w:szCs w:val="24"/>
                    </w:rPr>
                  </w:pPr>
                  <w:r w:rsidRPr="000D186F">
                    <w:rPr>
                      <w:rFonts w:ascii="仿宋" w:eastAsia="仿宋" w:hAnsi="仿宋" w:cs="仿宋" w:hint="eastAsia"/>
                      <w:sz w:val="24"/>
                      <w:szCs w:val="24"/>
                    </w:rPr>
                    <w:t>数量</w:t>
                  </w:r>
                </w:p>
              </w:tc>
              <w:tc>
                <w:tcPr>
                  <w:tcW w:w="2693" w:type="dxa"/>
                  <w:tcBorders>
                    <w:top w:val="single" w:sz="4" w:space="0" w:color="auto"/>
                    <w:left w:val="single" w:sz="4" w:space="0" w:color="auto"/>
                    <w:bottom w:val="single" w:sz="4" w:space="0" w:color="auto"/>
                    <w:right w:val="single" w:sz="4" w:space="0" w:color="auto"/>
                  </w:tcBorders>
                  <w:vAlign w:val="center"/>
                </w:tcPr>
                <w:p w14:paraId="0CA4D9D2" w14:textId="67961158" w:rsidR="00C11ECB" w:rsidRPr="000D186F" w:rsidRDefault="00E4680C" w:rsidP="002B5687">
                  <w:pPr>
                    <w:spacing w:line="360" w:lineRule="auto"/>
                    <w:jc w:val="center"/>
                    <w:rPr>
                      <w:rFonts w:ascii="仿宋" w:eastAsia="仿宋" w:hAnsi="仿宋"/>
                      <w:sz w:val="24"/>
                      <w:szCs w:val="24"/>
                    </w:rPr>
                  </w:pPr>
                  <w:r>
                    <w:rPr>
                      <w:rFonts w:ascii="仿宋" w:eastAsia="仿宋" w:hAnsi="仿宋" w:cs="仿宋" w:hint="eastAsia"/>
                      <w:sz w:val="24"/>
                      <w:szCs w:val="24"/>
                    </w:rPr>
                    <w:t>分</w:t>
                  </w:r>
                  <w:r w:rsidR="00C11ECB" w:rsidRPr="000D186F">
                    <w:rPr>
                      <w:rFonts w:ascii="仿宋" w:eastAsia="仿宋" w:hAnsi="仿宋" w:cs="仿宋" w:hint="eastAsia"/>
                      <w:sz w:val="24"/>
                      <w:szCs w:val="24"/>
                    </w:rPr>
                    <w:t>包</w:t>
                  </w:r>
                  <w:r w:rsidR="002B5687" w:rsidRPr="000D186F">
                    <w:rPr>
                      <w:rFonts w:ascii="仿宋" w:eastAsia="仿宋" w:hAnsi="仿宋" w:cs="仿宋" w:hint="eastAsia"/>
                      <w:sz w:val="24"/>
                      <w:szCs w:val="24"/>
                    </w:rPr>
                    <w:t>控制</w:t>
                  </w:r>
                  <w:proofErr w:type="gramStart"/>
                  <w:r w:rsidR="001130DB">
                    <w:rPr>
                      <w:rFonts w:ascii="仿宋" w:eastAsia="仿宋" w:hAnsi="仿宋" w:cs="仿宋" w:hint="eastAsia"/>
                      <w:sz w:val="24"/>
                      <w:szCs w:val="24"/>
                    </w:rPr>
                    <w:t>价</w:t>
                  </w:r>
                  <w:r w:rsidR="002B5687" w:rsidRPr="000D186F">
                    <w:rPr>
                      <w:rFonts w:ascii="仿宋" w:eastAsia="仿宋" w:hAnsi="仿宋" w:cs="仿宋" w:hint="eastAsia"/>
                      <w:sz w:val="24"/>
                      <w:szCs w:val="24"/>
                    </w:rPr>
                    <w:t>金额</w:t>
                  </w:r>
                  <w:proofErr w:type="gramEnd"/>
                </w:p>
              </w:tc>
              <w:tc>
                <w:tcPr>
                  <w:tcW w:w="1759" w:type="dxa"/>
                  <w:tcBorders>
                    <w:top w:val="single" w:sz="4" w:space="0" w:color="auto"/>
                    <w:left w:val="single" w:sz="4" w:space="0" w:color="auto"/>
                    <w:bottom w:val="single" w:sz="4" w:space="0" w:color="auto"/>
                    <w:right w:val="single" w:sz="4" w:space="0" w:color="auto"/>
                  </w:tcBorders>
                  <w:vAlign w:val="center"/>
                </w:tcPr>
                <w:p w14:paraId="2B44F860" w14:textId="77777777" w:rsidR="00C11ECB" w:rsidRPr="000D186F" w:rsidRDefault="00C11ECB" w:rsidP="00BC26EE">
                  <w:pPr>
                    <w:spacing w:line="360" w:lineRule="auto"/>
                    <w:jc w:val="center"/>
                    <w:rPr>
                      <w:rFonts w:ascii="仿宋" w:eastAsia="仿宋" w:hAnsi="仿宋"/>
                      <w:sz w:val="24"/>
                      <w:szCs w:val="24"/>
                    </w:rPr>
                  </w:pPr>
                  <w:r w:rsidRPr="000D186F">
                    <w:rPr>
                      <w:rFonts w:ascii="仿宋" w:eastAsia="仿宋" w:hAnsi="仿宋" w:cs="仿宋" w:hint="eastAsia"/>
                      <w:sz w:val="24"/>
                      <w:szCs w:val="24"/>
                    </w:rPr>
                    <w:t>工期</w:t>
                  </w:r>
                </w:p>
              </w:tc>
            </w:tr>
            <w:tr w:rsidR="003328F3" w:rsidRPr="00BA49A5" w14:paraId="0F407BFE" w14:textId="77777777" w:rsidTr="00B715BA">
              <w:trPr>
                <w:trHeight w:val="627"/>
                <w:jc w:val="center"/>
              </w:trPr>
              <w:tc>
                <w:tcPr>
                  <w:tcW w:w="761" w:type="dxa"/>
                  <w:tcBorders>
                    <w:top w:val="single" w:sz="4" w:space="0" w:color="auto"/>
                    <w:left w:val="single" w:sz="4" w:space="0" w:color="auto"/>
                    <w:bottom w:val="single" w:sz="4" w:space="0" w:color="auto"/>
                    <w:right w:val="single" w:sz="4" w:space="0" w:color="auto"/>
                  </w:tcBorders>
                  <w:vAlign w:val="center"/>
                </w:tcPr>
                <w:p w14:paraId="68008702" w14:textId="77777777" w:rsidR="00C11ECB" w:rsidRPr="000D186F" w:rsidRDefault="00C11ECB" w:rsidP="00BC26EE">
                  <w:pPr>
                    <w:spacing w:line="360" w:lineRule="auto"/>
                    <w:jc w:val="center"/>
                    <w:rPr>
                      <w:rFonts w:ascii="仿宋" w:eastAsia="仿宋" w:hAnsi="仿宋" w:cs="仿宋"/>
                      <w:sz w:val="24"/>
                      <w:szCs w:val="24"/>
                    </w:rPr>
                  </w:pPr>
                  <w:r w:rsidRPr="000D186F">
                    <w:rPr>
                      <w:rFonts w:ascii="仿宋" w:eastAsia="仿宋" w:hAnsi="仿宋" w:cs="仿宋" w:hint="eastAsia"/>
                      <w:sz w:val="24"/>
                      <w:szCs w:val="24"/>
                    </w:rPr>
                    <w:t>01</w:t>
                  </w:r>
                </w:p>
              </w:tc>
              <w:tc>
                <w:tcPr>
                  <w:tcW w:w="2977" w:type="dxa"/>
                  <w:tcBorders>
                    <w:top w:val="single" w:sz="4" w:space="0" w:color="auto"/>
                    <w:left w:val="single" w:sz="4" w:space="0" w:color="auto"/>
                    <w:bottom w:val="single" w:sz="4" w:space="0" w:color="auto"/>
                    <w:right w:val="single" w:sz="4" w:space="0" w:color="auto"/>
                  </w:tcBorders>
                  <w:vAlign w:val="center"/>
                </w:tcPr>
                <w:p w14:paraId="774848B7" w14:textId="395DA041" w:rsidR="00C11ECB" w:rsidRPr="000D186F" w:rsidRDefault="002F2BA6" w:rsidP="00BC26EE">
                  <w:pPr>
                    <w:spacing w:line="360" w:lineRule="auto"/>
                    <w:jc w:val="center"/>
                    <w:rPr>
                      <w:rFonts w:ascii="仿宋" w:eastAsia="仿宋" w:hAnsi="仿宋"/>
                      <w:sz w:val="24"/>
                      <w:szCs w:val="24"/>
                    </w:rPr>
                  </w:pPr>
                  <w:r w:rsidRPr="000D186F">
                    <w:rPr>
                      <w:rFonts w:ascii="仿宋" w:eastAsia="仿宋" w:hAnsi="仿宋" w:hint="eastAsia"/>
                      <w:sz w:val="24"/>
                      <w:szCs w:val="24"/>
                    </w:rPr>
                    <w:t>绿化及庭院工程</w:t>
                  </w:r>
                </w:p>
              </w:tc>
              <w:tc>
                <w:tcPr>
                  <w:tcW w:w="992" w:type="dxa"/>
                  <w:tcBorders>
                    <w:top w:val="single" w:sz="4" w:space="0" w:color="auto"/>
                    <w:left w:val="single" w:sz="4" w:space="0" w:color="auto"/>
                    <w:bottom w:val="single" w:sz="4" w:space="0" w:color="auto"/>
                    <w:right w:val="single" w:sz="4" w:space="0" w:color="auto"/>
                  </w:tcBorders>
                  <w:vAlign w:val="center"/>
                </w:tcPr>
                <w:p w14:paraId="2B1A9163" w14:textId="77777777" w:rsidR="00C11ECB" w:rsidRPr="000D186F" w:rsidRDefault="00C11ECB" w:rsidP="00BC26EE">
                  <w:pPr>
                    <w:spacing w:line="360" w:lineRule="auto"/>
                    <w:jc w:val="center"/>
                    <w:rPr>
                      <w:rFonts w:ascii="仿宋" w:eastAsia="仿宋" w:hAnsi="仿宋"/>
                      <w:sz w:val="24"/>
                      <w:szCs w:val="24"/>
                    </w:rPr>
                  </w:pPr>
                  <w:r w:rsidRPr="000D186F">
                    <w:rPr>
                      <w:rFonts w:ascii="仿宋" w:eastAsia="仿宋" w:hAnsi="仿宋" w:cs="仿宋"/>
                      <w:sz w:val="24"/>
                      <w:szCs w:val="24"/>
                    </w:rPr>
                    <w:t>1</w:t>
                  </w:r>
                  <w:r w:rsidRPr="000D186F">
                    <w:rPr>
                      <w:rFonts w:ascii="仿宋" w:eastAsia="仿宋" w:hAnsi="仿宋" w:cs="仿宋" w:hint="eastAsia"/>
                      <w:sz w:val="24"/>
                      <w:szCs w:val="24"/>
                    </w:rPr>
                    <w:t>项</w:t>
                  </w:r>
                </w:p>
              </w:tc>
              <w:tc>
                <w:tcPr>
                  <w:tcW w:w="2693" w:type="dxa"/>
                  <w:tcBorders>
                    <w:top w:val="single" w:sz="4" w:space="0" w:color="auto"/>
                    <w:left w:val="single" w:sz="4" w:space="0" w:color="auto"/>
                    <w:bottom w:val="single" w:sz="4" w:space="0" w:color="auto"/>
                    <w:right w:val="single" w:sz="4" w:space="0" w:color="auto"/>
                  </w:tcBorders>
                  <w:vAlign w:val="center"/>
                </w:tcPr>
                <w:p w14:paraId="35485503" w14:textId="78DC6BB8" w:rsidR="00C11ECB" w:rsidRPr="000D186F" w:rsidRDefault="00B715BA" w:rsidP="008B41CE">
                  <w:pPr>
                    <w:spacing w:line="360" w:lineRule="auto"/>
                    <w:jc w:val="center"/>
                    <w:rPr>
                      <w:rFonts w:ascii="仿宋" w:eastAsia="仿宋" w:hAnsi="仿宋"/>
                      <w:sz w:val="24"/>
                      <w:szCs w:val="24"/>
                    </w:rPr>
                  </w:pPr>
                  <w:r w:rsidRPr="000D186F">
                    <w:rPr>
                      <w:rFonts w:ascii="仿宋" w:eastAsia="仿宋" w:hAnsi="仿宋" w:cs="仿宋"/>
                      <w:sz w:val="24"/>
                      <w:szCs w:val="24"/>
                      <w:lang w:val="zh-CN"/>
                    </w:rPr>
                    <w:t>274.670823</w:t>
                  </w:r>
                  <w:r w:rsidR="00BA49A5" w:rsidRPr="000D186F">
                    <w:rPr>
                      <w:rFonts w:ascii="仿宋" w:eastAsia="仿宋" w:hAnsi="仿宋" w:cs="仿宋" w:hint="eastAsia"/>
                      <w:sz w:val="24"/>
                      <w:szCs w:val="24"/>
                      <w:lang w:val="zh-CN"/>
                    </w:rPr>
                    <w:t>万</w:t>
                  </w:r>
                  <w:r w:rsidR="00C11ECB" w:rsidRPr="000D186F">
                    <w:rPr>
                      <w:rFonts w:ascii="仿宋" w:eastAsia="仿宋" w:hAnsi="仿宋" w:hint="eastAsia"/>
                      <w:sz w:val="24"/>
                      <w:szCs w:val="24"/>
                    </w:rPr>
                    <w:t>元</w:t>
                  </w:r>
                </w:p>
              </w:tc>
              <w:tc>
                <w:tcPr>
                  <w:tcW w:w="1759" w:type="dxa"/>
                  <w:tcBorders>
                    <w:top w:val="single" w:sz="4" w:space="0" w:color="auto"/>
                    <w:left w:val="single" w:sz="4" w:space="0" w:color="auto"/>
                    <w:bottom w:val="single" w:sz="4" w:space="0" w:color="auto"/>
                    <w:right w:val="single" w:sz="4" w:space="0" w:color="auto"/>
                  </w:tcBorders>
                  <w:vAlign w:val="center"/>
                </w:tcPr>
                <w:p w14:paraId="32F229F5" w14:textId="683EA3FC" w:rsidR="00C11ECB" w:rsidRPr="000D186F" w:rsidRDefault="00A34F24" w:rsidP="00BC26EE">
                  <w:pPr>
                    <w:spacing w:line="360" w:lineRule="auto"/>
                    <w:jc w:val="center"/>
                    <w:rPr>
                      <w:rFonts w:ascii="仿宋" w:eastAsia="仿宋" w:hAnsi="仿宋"/>
                      <w:sz w:val="24"/>
                      <w:szCs w:val="24"/>
                      <w:highlight w:val="yellow"/>
                    </w:rPr>
                  </w:pPr>
                  <w:r w:rsidRPr="000D186F">
                    <w:rPr>
                      <w:rFonts w:ascii="仿宋" w:eastAsia="仿宋" w:hAnsi="仿宋" w:cs="仿宋" w:hint="eastAsia"/>
                      <w:sz w:val="24"/>
                      <w:szCs w:val="24"/>
                    </w:rPr>
                    <w:t>9</w:t>
                  </w:r>
                  <w:r w:rsidRPr="000D186F">
                    <w:rPr>
                      <w:rFonts w:ascii="仿宋" w:eastAsia="仿宋" w:hAnsi="仿宋" w:cs="仿宋"/>
                      <w:sz w:val="24"/>
                      <w:szCs w:val="24"/>
                    </w:rPr>
                    <w:t>0</w:t>
                  </w:r>
                  <w:proofErr w:type="gramStart"/>
                  <w:r w:rsidR="00C11ECB" w:rsidRPr="000D186F">
                    <w:rPr>
                      <w:rFonts w:ascii="仿宋" w:eastAsia="仿宋" w:hAnsi="仿宋" w:cs="仿宋" w:hint="eastAsia"/>
                      <w:sz w:val="24"/>
                      <w:szCs w:val="24"/>
                    </w:rPr>
                    <w:t>日历天</w:t>
                  </w:r>
                  <w:proofErr w:type="gramEnd"/>
                </w:p>
              </w:tc>
            </w:tr>
            <w:tr w:rsidR="00BA49A5" w:rsidRPr="003328F3" w14:paraId="57B098AF" w14:textId="77777777" w:rsidTr="00B715BA">
              <w:trPr>
                <w:trHeight w:val="627"/>
                <w:jc w:val="center"/>
              </w:trPr>
              <w:tc>
                <w:tcPr>
                  <w:tcW w:w="761" w:type="dxa"/>
                  <w:tcBorders>
                    <w:top w:val="single" w:sz="4" w:space="0" w:color="auto"/>
                    <w:left w:val="single" w:sz="4" w:space="0" w:color="auto"/>
                    <w:bottom w:val="single" w:sz="4" w:space="0" w:color="auto"/>
                    <w:right w:val="single" w:sz="4" w:space="0" w:color="auto"/>
                  </w:tcBorders>
                  <w:vAlign w:val="center"/>
                </w:tcPr>
                <w:p w14:paraId="0A198954" w14:textId="65F77F13" w:rsidR="00BA49A5" w:rsidRPr="000D186F" w:rsidRDefault="00BA49A5" w:rsidP="00BC26EE">
                  <w:pPr>
                    <w:spacing w:line="360" w:lineRule="auto"/>
                    <w:jc w:val="center"/>
                    <w:rPr>
                      <w:rFonts w:ascii="仿宋" w:eastAsia="仿宋" w:hAnsi="仿宋" w:cs="仿宋"/>
                      <w:sz w:val="24"/>
                      <w:szCs w:val="24"/>
                    </w:rPr>
                  </w:pPr>
                  <w:r w:rsidRPr="000D186F">
                    <w:rPr>
                      <w:rFonts w:ascii="仿宋" w:eastAsia="仿宋" w:hAnsi="仿宋" w:cs="仿宋" w:hint="eastAsia"/>
                      <w:sz w:val="24"/>
                      <w:szCs w:val="24"/>
                    </w:rPr>
                    <w:t>0</w:t>
                  </w:r>
                  <w:r w:rsidRPr="000D186F">
                    <w:rPr>
                      <w:rFonts w:ascii="仿宋" w:eastAsia="仿宋" w:hAnsi="仿宋" w:cs="仿宋"/>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14:paraId="10B5FF7C" w14:textId="490545A8" w:rsidR="00BA49A5" w:rsidRPr="000D186F" w:rsidRDefault="002F2BA6" w:rsidP="00BC26EE">
                  <w:pPr>
                    <w:spacing w:line="360" w:lineRule="auto"/>
                    <w:jc w:val="center"/>
                    <w:rPr>
                      <w:rFonts w:ascii="仿宋" w:eastAsia="仿宋" w:hAnsi="仿宋" w:cs="仿宋"/>
                      <w:sz w:val="24"/>
                      <w:szCs w:val="24"/>
                    </w:rPr>
                  </w:pPr>
                  <w:r w:rsidRPr="000D186F">
                    <w:rPr>
                      <w:rFonts w:ascii="仿宋" w:eastAsia="仿宋" w:hAnsi="仿宋" w:cs="仿宋" w:hint="eastAsia"/>
                      <w:sz w:val="24"/>
                      <w:szCs w:val="24"/>
                    </w:rPr>
                    <w:t>室外地坪铺装</w:t>
                  </w:r>
                  <w:r w:rsidR="0057768C">
                    <w:rPr>
                      <w:rFonts w:ascii="仿宋" w:eastAsia="仿宋" w:hAnsi="仿宋" w:cs="仿宋" w:hint="eastAsia"/>
                      <w:sz w:val="24"/>
                      <w:szCs w:val="24"/>
                    </w:rPr>
                    <w:t>工程</w:t>
                  </w:r>
                </w:p>
              </w:tc>
              <w:tc>
                <w:tcPr>
                  <w:tcW w:w="992" w:type="dxa"/>
                  <w:tcBorders>
                    <w:top w:val="single" w:sz="4" w:space="0" w:color="auto"/>
                    <w:left w:val="single" w:sz="4" w:space="0" w:color="auto"/>
                    <w:bottom w:val="single" w:sz="4" w:space="0" w:color="auto"/>
                    <w:right w:val="single" w:sz="4" w:space="0" w:color="auto"/>
                  </w:tcBorders>
                  <w:vAlign w:val="center"/>
                </w:tcPr>
                <w:p w14:paraId="3116F2B8" w14:textId="668EABF4" w:rsidR="00BA49A5" w:rsidRPr="000D186F" w:rsidRDefault="00BA49A5" w:rsidP="00BC26EE">
                  <w:pPr>
                    <w:spacing w:line="360" w:lineRule="auto"/>
                    <w:jc w:val="center"/>
                    <w:rPr>
                      <w:rFonts w:ascii="仿宋" w:eastAsia="仿宋" w:hAnsi="仿宋" w:cs="仿宋"/>
                      <w:sz w:val="24"/>
                      <w:szCs w:val="24"/>
                    </w:rPr>
                  </w:pPr>
                  <w:r w:rsidRPr="000D186F">
                    <w:rPr>
                      <w:rFonts w:ascii="仿宋" w:eastAsia="仿宋" w:hAnsi="仿宋" w:cs="仿宋"/>
                      <w:sz w:val="24"/>
                      <w:szCs w:val="24"/>
                    </w:rPr>
                    <w:t>1</w:t>
                  </w:r>
                  <w:r w:rsidRPr="000D186F">
                    <w:rPr>
                      <w:rFonts w:ascii="仿宋" w:eastAsia="仿宋" w:hAnsi="仿宋" w:cs="仿宋" w:hint="eastAsia"/>
                      <w:sz w:val="24"/>
                      <w:szCs w:val="24"/>
                    </w:rPr>
                    <w:t>项</w:t>
                  </w:r>
                </w:p>
              </w:tc>
              <w:tc>
                <w:tcPr>
                  <w:tcW w:w="2693" w:type="dxa"/>
                  <w:tcBorders>
                    <w:top w:val="single" w:sz="4" w:space="0" w:color="auto"/>
                    <w:left w:val="single" w:sz="4" w:space="0" w:color="auto"/>
                    <w:bottom w:val="single" w:sz="4" w:space="0" w:color="auto"/>
                    <w:right w:val="single" w:sz="4" w:space="0" w:color="auto"/>
                  </w:tcBorders>
                  <w:vAlign w:val="center"/>
                </w:tcPr>
                <w:p w14:paraId="586A38EF" w14:textId="3EDDAB2A" w:rsidR="00BA49A5" w:rsidRPr="000D186F" w:rsidRDefault="00B715BA" w:rsidP="008B41CE">
                  <w:pPr>
                    <w:spacing w:line="360" w:lineRule="auto"/>
                    <w:jc w:val="center"/>
                    <w:rPr>
                      <w:rFonts w:ascii="仿宋" w:eastAsia="仿宋" w:hAnsi="仿宋" w:cs="仿宋"/>
                      <w:sz w:val="24"/>
                      <w:szCs w:val="24"/>
                      <w:lang w:val="zh-CN"/>
                    </w:rPr>
                  </w:pPr>
                  <w:r w:rsidRPr="000D186F">
                    <w:rPr>
                      <w:rFonts w:ascii="仿宋" w:eastAsia="仿宋" w:hAnsi="仿宋" w:cs="仿宋" w:hint="eastAsia"/>
                      <w:sz w:val="24"/>
                      <w:szCs w:val="24"/>
                      <w:lang w:val="zh-CN"/>
                    </w:rPr>
                    <w:t>8</w:t>
                  </w:r>
                  <w:r w:rsidRPr="000D186F">
                    <w:rPr>
                      <w:rFonts w:ascii="仿宋" w:eastAsia="仿宋" w:hAnsi="仿宋" w:cs="仿宋"/>
                      <w:sz w:val="24"/>
                      <w:szCs w:val="24"/>
                      <w:lang w:val="zh-CN"/>
                    </w:rPr>
                    <w:t>9.480955</w:t>
                  </w:r>
                  <w:r w:rsidRPr="000D186F">
                    <w:rPr>
                      <w:rFonts w:ascii="仿宋" w:eastAsia="仿宋" w:hAnsi="仿宋" w:cs="仿宋" w:hint="eastAsia"/>
                      <w:sz w:val="24"/>
                      <w:szCs w:val="24"/>
                      <w:lang w:val="zh-CN"/>
                    </w:rPr>
                    <w:t>万元</w:t>
                  </w:r>
                </w:p>
              </w:tc>
              <w:tc>
                <w:tcPr>
                  <w:tcW w:w="1759" w:type="dxa"/>
                  <w:tcBorders>
                    <w:top w:val="single" w:sz="4" w:space="0" w:color="auto"/>
                    <w:left w:val="single" w:sz="4" w:space="0" w:color="auto"/>
                    <w:bottom w:val="single" w:sz="4" w:space="0" w:color="auto"/>
                    <w:right w:val="single" w:sz="4" w:space="0" w:color="auto"/>
                  </w:tcBorders>
                  <w:vAlign w:val="center"/>
                </w:tcPr>
                <w:p w14:paraId="7E171C96" w14:textId="58446D17" w:rsidR="00BA49A5" w:rsidRPr="000D186F" w:rsidRDefault="00A34F24" w:rsidP="00BC26EE">
                  <w:pPr>
                    <w:spacing w:line="360" w:lineRule="auto"/>
                    <w:jc w:val="center"/>
                    <w:rPr>
                      <w:rFonts w:ascii="仿宋" w:eastAsia="仿宋" w:hAnsi="仿宋" w:cs="仿宋"/>
                      <w:sz w:val="24"/>
                      <w:szCs w:val="24"/>
                    </w:rPr>
                  </w:pPr>
                  <w:r w:rsidRPr="000D186F">
                    <w:rPr>
                      <w:rFonts w:ascii="仿宋" w:eastAsia="仿宋" w:hAnsi="仿宋" w:cs="仿宋" w:hint="eastAsia"/>
                      <w:sz w:val="24"/>
                      <w:szCs w:val="24"/>
                    </w:rPr>
                    <w:t>1</w:t>
                  </w:r>
                  <w:r w:rsidRPr="000D186F">
                    <w:rPr>
                      <w:rFonts w:ascii="仿宋" w:eastAsia="仿宋" w:hAnsi="仿宋" w:cs="仿宋"/>
                      <w:sz w:val="24"/>
                      <w:szCs w:val="24"/>
                    </w:rPr>
                    <w:t>20</w:t>
                  </w:r>
                  <w:proofErr w:type="gramStart"/>
                  <w:r w:rsidR="00B715BA" w:rsidRPr="000D186F">
                    <w:rPr>
                      <w:rFonts w:ascii="仿宋" w:eastAsia="仿宋" w:hAnsi="仿宋" w:cs="仿宋" w:hint="eastAsia"/>
                      <w:sz w:val="24"/>
                      <w:szCs w:val="24"/>
                    </w:rPr>
                    <w:t>日历天</w:t>
                  </w:r>
                  <w:proofErr w:type="gramEnd"/>
                </w:p>
              </w:tc>
            </w:tr>
          </w:tbl>
          <w:p w14:paraId="37E16689" w14:textId="77777777" w:rsidR="00B86E97" w:rsidRPr="003328F3" w:rsidRDefault="00B86E97" w:rsidP="00EF7981">
            <w:pPr>
              <w:widowControl/>
              <w:spacing w:line="360" w:lineRule="auto"/>
              <w:ind w:left="720" w:hangingChars="300" w:hanging="720"/>
              <w:rPr>
                <w:rFonts w:ascii="仿宋" w:eastAsia="仿宋" w:hAnsi="仿宋"/>
                <w:sz w:val="24"/>
                <w:szCs w:val="24"/>
              </w:rPr>
            </w:pPr>
          </w:p>
        </w:tc>
      </w:tr>
      <w:tr w:rsidR="003328F3" w:rsidRPr="003328F3" w14:paraId="74251C4C" w14:textId="77777777" w:rsidTr="00EF7981">
        <w:trPr>
          <w:trHeight w:val="251"/>
        </w:trPr>
        <w:tc>
          <w:tcPr>
            <w:tcW w:w="9520" w:type="dxa"/>
            <w:vAlign w:val="center"/>
          </w:tcPr>
          <w:p w14:paraId="09E3684E" w14:textId="541006C8" w:rsidR="00C11ECB" w:rsidRPr="0057768C" w:rsidRDefault="004C54F0" w:rsidP="00EF7981">
            <w:pPr>
              <w:spacing w:line="360" w:lineRule="auto"/>
              <w:rPr>
                <w:rFonts w:ascii="仿宋" w:eastAsia="仿宋" w:hAnsi="仿宋" w:cs="仿宋"/>
                <w:sz w:val="24"/>
                <w:szCs w:val="24"/>
              </w:rPr>
            </w:pPr>
            <w:bookmarkStart w:id="8" w:name="_Hlk11400456"/>
            <w:r w:rsidRPr="0057768C">
              <w:rPr>
                <w:rFonts w:ascii="仿宋" w:eastAsia="仿宋" w:hAnsi="仿宋" w:cs="仿宋" w:hint="eastAsia"/>
                <w:sz w:val="24"/>
                <w:szCs w:val="24"/>
              </w:rPr>
              <w:t>简要技术要求：</w:t>
            </w:r>
            <w:r w:rsidR="00D3771A" w:rsidRPr="0057768C">
              <w:rPr>
                <w:rFonts w:ascii="仿宋" w:eastAsia="仿宋" w:hAnsi="仿宋" w:cs="仿宋" w:hint="eastAsia"/>
                <w:sz w:val="24"/>
                <w:szCs w:val="24"/>
              </w:rPr>
              <w:t>本工程为北京舞蹈学院学生宿舍综合楼景观工程，主要内容包括绿化地形整理，乔、灌木种植，色带、地被花卉种植，草坪铺种及养护，彩色混凝土地面铺装。原有地面拆除及渣土清理消纳，庭院铺装，景观小品施工等图</w:t>
            </w:r>
            <w:r w:rsidR="006F2B63" w:rsidRPr="0057768C">
              <w:rPr>
                <w:rFonts w:ascii="仿宋" w:eastAsia="仿宋" w:hAnsi="仿宋" w:cs="仿宋" w:hint="eastAsia"/>
                <w:sz w:val="24"/>
                <w:szCs w:val="24"/>
              </w:rPr>
              <w:t>，</w:t>
            </w:r>
            <w:r w:rsidR="00774870" w:rsidRPr="0057768C">
              <w:rPr>
                <w:rFonts w:ascii="仿宋" w:eastAsia="仿宋" w:hAnsi="仿宋" w:cs="仿宋" w:hint="eastAsia"/>
                <w:sz w:val="24"/>
                <w:szCs w:val="24"/>
                <w:lang w:val="zh-CN"/>
              </w:rPr>
              <w:t>包括但不限于</w:t>
            </w:r>
            <w:r w:rsidR="00E9341C" w:rsidRPr="0057768C">
              <w:rPr>
                <w:rFonts w:ascii="仿宋" w:eastAsia="仿宋" w:hAnsi="仿宋" w:cs="仿宋" w:hint="eastAsia"/>
                <w:sz w:val="24"/>
                <w:szCs w:val="24"/>
                <w:lang w:val="zh-CN"/>
              </w:rPr>
              <w:t>采购</w:t>
            </w:r>
            <w:r w:rsidR="00774870" w:rsidRPr="0057768C">
              <w:rPr>
                <w:rFonts w:ascii="仿宋" w:eastAsia="仿宋" w:hAnsi="仿宋" w:cs="仿宋" w:hint="eastAsia"/>
                <w:sz w:val="24"/>
                <w:szCs w:val="24"/>
                <w:lang w:val="zh-CN"/>
              </w:rPr>
              <w:t>工程量清单</w:t>
            </w:r>
            <w:r w:rsidR="00E90829" w:rsidRPr="0057768C">
              <w:rPr>
                <w:rFonts w:ascii="仿宋" w:eastAsia="仿宋" w:hAnsi="仿宋" w:cs="仿宋" w:hint="eastAsia"/>
                <w:sz w:val="24"/>
                <w:szCs w:val="24"/>
                <w:lang w:val="zh-CN"/>
              </w:rPr>
              <w:t>及施工图纸范围内</w:t>
            </w:r>
            <w:r w:rsidR="00774870" w:rsidRPr="0057768C">
              <w:rPr>
                <w:rFonts w:ascii="仿宋" w:eastAsia="仿宋" w:hAnsi="仿宋" w:cs="仿宋" w:hint="eastAsia"/>
                <w:sz w:val="24"/>
                <w:szCs w:val="24"/>
                <w:lang w:val="zh-CN"/>
              </w:rPr>
              <w:t>所包括的全部</w:t>
            </w:r>
            <w:r w:rsidR="00E90829" w:rsidRPr="0057768C">
              <w:rPr>
                <w:rFonts w:ascii="仿宋" w:eastAsia="仿宋" w:hAnsi="仿宋" w:cs="仿宋" w:hint="eastAsia"/>
                <w:sz w:val="24"/>
                <w:szCs w:val="24"/>
                <w:lang w:val="zh-CN"/>
              </w:rPr>
              <w:t>工作</w:t>
            </w:r>
            <w:r w:rsidR="00774870" w:rsidRPr="0057768C">
              <w:rPr>
                <w:rFonts w:ascii="仿宋" w:eastAsia="仿宋" w:hAnsi="仿宋" w:cs="仿宋" w:hint="eastAsia"/>
                <w:sz w:val="24"/>
                <w:szCs w:val="24"/>
                <w:lang w:val="zh-CN"/>
              </w:rPr>
              <w:t>内容</w:t>
            </w:r>
            <w:r w:rsidRPr="0057768C">
              <w:rPr>
                <w:rFonts w:ascii="仿宋" w:eastAsia="仿宋" w:hAnsi="仿宋" w:cs="仿宋" w:hint="eastAsia"/>
                <w:sz w:val="24"/>
                <w:szCs w:val="24"/>
              </w:rPr>
              <w:t>。</w:t>
            </w:r>
            <w:bookmarkEnd w:id="8"/>
          </w:p>
        </w:tc>
      </w:tr>
      <w:tr w:rsidR="003328F3" w:rsidRPr="003328F3" w14:paraId="56DF9C8F" w14:textId="77777777" w:rsidTr="00EF7981">
        <w:trPr>
          <w:trHeight w:val="251"/>
        </w:trPr>
        <w:tc>
          <w:tcPr>
            <w:tcW w:w="9520" w:type="dxa"/>
            <w:vAlign w:val="center"/>
          </w:tcPr>
          <w:p w14:paraId="37F5F3E9" w14:textId="3430701B" w:rsidR="003A6260" w:rsidRPr="0057768C" w:rsidRDefault="00BC26EE" w:rsidP="003A6260">
            <w:pPr>
              <w:spacing w:line="360" w:lineRule="auto"/>
              <w:rPr>
                <w:rFonts w:ascii="仿宋" w:eastAsia="仿宋" w:hAnsi="仿宋" w:cs="仿宋"/>
                <w:sz w:val="24"/>
                <w:szCs w:val="24"/>
              </w:rPr>
            </w:pPr>
            <w:r w:rsidRPr="0057768C">
              <w:rPr>
                <w:rFonts w:ascii="仿宋" w:eastAsia="仿宋" w:hAnsi="仿宋" w:cs="仿宋" w:hint="eastAsia"/>
                <w:sz w:val="24"/>
                <w:szCs w:val="24"/>
              </w:rPr>
              <w:t>财政批复文号：</w:t>
            </w:r>
            <w:r w:rsidR="000D186F" w:rsidRPr="0057768C">
              <w:rPr>
                <w:rFonts w:ascii="仿宋" w:eastAsia="仿宋" w:hAnsi="仿宋" w:cs="仿宋" w:hint="eastAsia"/>
                <w:sz w:val="24"/>
                <w:szCs w:val="24"/>
              </w:rPr>
              <w:t>P</w:t>
            </w:r>
            <w:r w:rsidR="000D186F" w:rsidRPr="0057768C">
              <w:rPr>
                <w:rFonts w:ascii="仿宋" w:eastAsia="仿宋" w:hAnsi="仿宋" w:cs="仿宋"/>
                <w:sz w:val="24"/>
                <w:szCs w:val="24"/>
              </w:rPr>
              <w:t>XM2019_014219_000021-JH001-XM001</w:t>
            </w:r>
          </w:p>
          <w:p w14:paraId="0D9CE3E6" w14:textId="4765C8B1" w:rsidR="002B5687" w:rsidRPr="0057768C" w:rsidRDefault="002B5687" w:rsidP="003A6260">
            <w:pPr>
              <w:spacing w:line="360" w:lineRule="auto"/>
              <w:rPr>
                <w:rFonts w:ascii="仿宋" w:eastAsia="仿宋" w:hAnsi="仿宋" w:cs="仿宋"/>
                <w:sz w:val="24"/>
                <w:szCs w:val="24"/>
              </w:rPr>
            </w:pPr>
            <w:r w:rsidRPr="0057768C">
              <w:rPr>
                <w:rFonts w:ascii="仿宋" w:eastAsia="仿宋" w:hAnsi="仿宋" w:cs="仿宋" w:hint="eastAsia"/>
                <w:sz w:val="24"/>
                <w:szCs w:val="24"/>
              </w:rPr>
              <w:t>本项目预算金额：</w:t>
            </w:r>
            <w:r w:rsidR="00E9341C" w:rsidRPr="0057768C">
              <w:rPr>
                <w:rFonts w:ascii="仿宋" w:eastAsia="仿宋" w:hAnsi="仿宋" w:cs="仿宋"/>
                <w:sz w:val="24"/>
                <w:szCs w:val="24"/>
                <w:lang w:val="zh-CN"/>
              </w:rPr>
              <w:t>364.15</w:t>
            </w:r>
            <w:r w:rsidR="00AF513D" w:rsidRPr="0057768C">
              <w:rPr>
                <w:rFonts w:ascii="仿宋" w:eastAsia="仿宋" w:hAnsi="仿宋" w:cs="仿宋"/>
                <w:sz w:val="24"/>
                <w:szCs w:val="24"/>
                <w:lang w:val="zh-CN"/>
              </w:rPr>
              <w:t>177</w:t>
            </w:r>
            <w:r w:rsidR="0006473D" w:rsidRPr="0057768C">
              <w:rPr>
                <w:rFonts w:ascii="仿宋" w:eastAsia="仿宋" w:hAnsi="仿宋" w:cs="仿宋"/>
                <w:sz w:val="24"/>
                <w:szCs w:val="24"/>
                <w:lang w:val="zh-CN"/>
              </w:rPr>
              <w:t>9</w:t>
            </w:r>
            <w:r w:rsidR="00E9341C" w:rsidRPr="0057768C">
              <w:rPr>
                <w:rFonts w:ascii="仿宋" w:eastAsia="仿宋" w:hAnsi="仿宋" w:cs="仿宋" w:hint="eastAsia"/>
                <w:sz w:val="24"/>
                <w:szCs w:val="24"/>
                <w:lang w:val="zh-CN"/>
              </w:rPr>
              <w:t>万</w:t>
            </w:r>
            <w:r w:rsidR="00E9341C" w:rsidRPr="0057768C">
              <w:rPr>
                <w:rFonts w:ascii="仿宋" w:eastAsia="仿宋" w:hAnsi="仿宋" w:hint="eastAsia"/>
                <w:sz w:val="24"/>
                <w:szCs w:val="24"/>
              </w:rPr>
              <w:t>元</w:t>
            </w:r>
          </w:p>
        </w:tc>
      </w:tr>
      <w:tr w:rsidR="003328F3" w:rsidRPr="003328F3" w14:paraId="3FEE7B23" w14:textId="77777777" w:rsidTr="00EF7981">
        <w:trPr>
          <w:trHeight w:val="243"/>
        </w:trPr>
        <w:tc>
          <w:tcPr>
            <w:tcW w:w="9520" w:type="dxa"/>
            <w:vAlign w:val="center"/>
          </w:tcPr>
          <w:p w14:paraId="5B860804" w14:textId="77777777" w:rsidR="00B86E97" w:rsidRPr="003328F3" w:rsidRDefault="004C54F0" w:rsidP="00EF7981">
            <w:pPr>
              <w:spacing w:line="360" w:lineRule="auto"/>
              <w:rPr>
                <w:rFonts w:ascii="仿宋_GB2312" w:eastAsia="仿宋_GB2312" w:hAnsi="仿宋"/>
                <w:sz w:val="24"/>
                <w:szCs w:val="24"/>
              </w:rPr>
            </w:pPr>
            <w:r w:rsidRPr="003328F3">
              <w:rPr>
                <w:rFonts w:ascii="仿宋" w:eastAsia="仿宋" w:hAnsi="仿宋" w:cs="仿宋" w:hint="eastAsia"/>
                <w:kern w:val="0"/>
                <w:sz w:val="24"/>
              </w:rPr>
              <w:t>采购项目的性质：</w:t>
            </w:r>
            <w:r w:rsidR="00650AE5" w:rsidRPr="003328F3">
              <w:rPr>
                <w:rFonts w:ascii="仿宋" w:eastAsia="仿宋" w:hAnsi="仿宋" w:cs="仿宋" w:hint="eastAsia"/>
                <w:kern w:val="0"/>
                <w:sz w:val="24"/>
              </w:rPr>
              <w:t>财政</w:t>
            </w:r>
            <w:r w:rsidRPr="003328F3">
              <w:rPr>
                <w:rFonts w:ascii="仿宋" w:eastAsia="仿宋" w:hAnsi="仿宋" w:cs="仿宋" w:hint="eastAsia"/>
                <w:kern w:val="0"/>
                <w:sz w:val="24"/>
              </w:rPr>
              <w:t>资金，已落实</w:t>
            </w:r>
          </w:p>
        </w:tc>
      </w:tr>
      <w:tr w:rsidR="003328F3" w:rsidRPr="003328F3" w14:paraId="5E0C7FE5" w14:textId="77777777" w:rsidTr="00EF7981">
        <w:trPr>
          <w:trHeight w:val="419"/>
        </w:trPr>
        <w:tc>
          <w:tcPr>
            <w:tcW w:w="9520" w:type="dxa"/>
            <w:vAlign w:val="center"/>
          </w:tcPr>
          <w:p w14:paraId="3AF6C6F4" w14:textId="77777777" w:rsidR="00B86E97" w:rsidRPr="003328F3" w:rsidRDefault="004C54F0" w:rsidP="00EF7981">
            <w:pPr>
              <w:spacing w:line="360" w:lineRule="auto"/>
              <w:rPr>
                <w:rFonts w:ascii="仿宋" w:eastAsia="仿宋" w:hAnsi="仿宋" w:cs="仿宋"/>
                <w:kern w:val="0"/>
                <w:sz w:val="24"/>
              </w:rPr>
            </w:pPr>
            <w:r w:rsidRPr="003328F3">
              <w:rPr>
                <w:rFonts w:ascii="仿宋" w:eastAsia="仿宋" w:hAnsi="仿宋" w:cs="仿宋" w:hint="eastAsia"/>
                <w:kern w:val="0"/>
                <w:sz w:val="24"/>
                <w:szCs w:val="24"/>
              </w:rPr>
              <w:t>供应商资格条件</w:t>
            </w:r>
            <w:r w:rsidRPr="003328F3">
              <w:rPr>
                <w:rFonts w:ascii="仿宋" w:eastAsia="仿宋" w:hAnsi="仿宋" w:cs="仿宋" w:hint="eastAsia"/>
                <w:kern w:val="0"/>
                <w:sz w:val="24"/>
              </w:rPr>
              <w:t>：</w:t>
            </w:r>
          </w:p>
          <w:p w14:paraId="283B654B" w14:textId="40953EB8" w:rsidR="00B86E97" w:rsidRPr="003328F3" w:rsidRDefault="004C54F0" w:rsidP="00EF7981">
            <w:pPr>
              <w:spacing w:line="360" w:lineRule="auto"/>
              <w:rPr>
                <w:rFonts w:ascii="仿宋" w:eastAsia="仿宋" w:hAnsi="仿宋" w:cs="仿宋"/>
                <w:kern w:val="0"/>
                <w:sz w:val="24"/>
              </w:rPr>
            </w:pPr>
            <w:bookmarkStart w:id="9" w:name="_Hlk11400475"/>
            <w:r w:rsidRPr="003328F3">
              <w:rPr>
                <w:rFonts w:ascii="仿宋" w:eastAsia="仿宋" w:hAnsi="仿宋" w:cs="仿宋" w:hint="eastAsia"/>
                <w:kern w:val="0"/>
                <w:sz w:val="24"/>
              </w:rPr>
              <w:t>1、供应商应具有独立承担民事责任的能力</w:t>
            </w:r>
            <w:r w:rsidR="00C644C5">
              <w:rPr>
                <w:rFonts w:ascii="仿宋" w:eastAsia="仿宋" w:hAnsi="仿宋" w:cs="仿宋" w:hint="eastAsia"/>
                <w:kern w:val="0"/>
                <w:sz w:val="24"/>
              </w:rPr>
              <w:t>。</w:t>
            </w:r>
          </w:p>
          <w:p w14:paraId="09A9C23F" w14:textId="71EA64D0" w:rsidR="00B86E97" w:rsidRPr="003328F3" w:rsidRDefault="004C54F0"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2、供应商应具有良好的商业信誉和健全的财务会计制度</w:t>
            </w:r>
            <w:r w:rsidR="00C644C5">
              <w:rPr>
                <w:rFonts w:ascii="仿宋" w:eastAsia="仿宋" w:hAnsi="仿宋" w:cs="仿宋" w:hint="eastAsia"/>
                <w:kern w:val="0"/>
                <w:sz w:val="24"/>
              </w:rPr>
              <w:t>。</w:t>
            </w:r>
          </w:p>
          <w:p w14:paraId="508D8FC0" w14:textId="07643F6B" w:rsidR="00B86E97" w:rsidRPr="003328F3" w:rsidRDefault="004C54F0"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3、供应商应具有履行合同所必需的设备和专业技术能力</w:t>
            </w:r>
            <w:r w:rsidR="00C644C5">
              <w:rPr>
                <w:rFonts w:ascii="仿宋" w:eastAsia="仿宋" w:hAnsi="仿宋" w:cs="仿宋" w:hint="eastAsia"/>
                <w:kern w:val="0"/>
                <w:sz w:val="24"/>
              </w:rPr>
              <w:t>。</w:t>
            </w:r>
          </w:p>
          <w:p w14:paraId="61D0A0AC" w14:textId="46C9F4A2" w:rsidR="00B86E97" w:rsidRPr="003328F3" w:rsidRDefault="004C54F0"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4、供应商应有依法缴纳税收和社会保障资金的良好记录</w:t>
            </w:r>
            <w:r w:rsidR="00C644C5">
              <w:rPr>
                <w:rFonts w:ascii="仿宋" w:eastAsia="仿宋" w:hAnsi="仿宋" w:cs="仿宋" w:hint="eastAsia"/>
                <w:kern w:val="0"/>
                <w:sz w:val="24"/>
              </w:rPr>
              <w:t>。</w:t>
            </w:r>
          </w:p>
          <w:p w14:paraId="1BB0E437" w14:textId="7D149FF0" w:rsidR="00B86E97" w:rsidRPr="003328F3" w:rsidRDefault="004C54F0"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5、供应商应参加采购活动前三年内，在经营活动中没有重大违法记录</w:t>
            </w:r>
            <w:r w:rsidR="00C644C5">
              <w:rPr>
                <w:rFonts w:ascii="仿宋" w:eastAsia="仿宋" w:hAnsi="仿宋" w:cs="仿宋" w:hint="eastAsia"/>
                <w:kern w:val="0"/>
                <w:sz w:val="24"/>
              </w:rPr>
              <w:t>。</w:t>
            </w:r>
          </w:p>
          <w:p w14:paraId="6C2FE3E0" w14:textId="095055CA" w:rsidR="00B86E97" w:rsidRPr="003328F3" w:rsidRDefault="004C54F0"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6、供应商应符合法律、行政法规规定的其他条件</w:t>
            </w:r>
            <w:r w:rsidR="00C644C5">
              <w:rPr>
                <w:rFonts w:ascii="仿宋" w:eastAsia="仿宋" w:hAnsi="仿宋" w:cs="仿宋" w:hint="eastAsia"/>
                <w:kern w:val="0"/>
                <w:sz w:val="24"/>
              </w:rPr>
              <w:t>。</w:t>
            </w:r>
          </w:p>
          <w:p w14:paraId="0445F6AC" w14:textId="63284BEB" w:rsidR="00B86E97" w:rsidRPr="0057768C" w:rsidRDefault="004C54F0" w:rsidP="00EF7981">
            <w:pPr>
              <w:spacing w:line="360" w:lineRule="auto"/>
              <w:rPr>
                <w:rFonts w:ascii="仿宋" w:eastAsia="仿宋" w:hAnsi="仿宋" w:cs="仿宋"/>
                <w:kern w:val="0"/>
                <w:sz w:val="24"/>
              </w:rPr>
            </w:pPr>
            <w:r w:rsidRPr="0057768C">
              <w:rPr>
                <w:rFonts w:ascii="仿宋" w:eastAsia="仿宋" w:hAnsi="仿宋" w:cs="仿宋" w:hint="eastAsia"/>
                <w:kern w:val="0"/>
                <w:sz w:val="24"/>
              </w:rPr>
              <w:lastRenderedPageBreak/>
              <w:t>7、</w:t>
            </w:r>
            <w:r w:rsidR="009A2A0D" w:rsidRPr="0057768C">
              <w:rPr>
                <w:rFonts w:ascii="仿宋" w:eastAsia="仿宋" w:hAnsi="仿宋" w:cs="仿宋" w:hint="eastAsia"/>
                <w:kern w:val="0"/>
                <w:sz w:val="24"/>
              </w:rPr>
              <w:t>0</w:t>
            </w:r>
            <w:r w:rsidR="009A2A0D" w:rsidRPr="0057768C">
              <w:rPr>
                <w:rFonts w:ascii="仿宋" w:eastAsia="仿宋" w:hAnsi="仿宋" w:cs="仿宋"/>
                <w:kern w:val="0"/>
                <w:sz w:val="24"/>
              </w:rPr>
              <w:t>1</w:t>
            </w:r>
            <w:r w:rsidR="009A2A0D" w:rsidRPr="0057768C">
              <w:rPr>
                <w:rFonts w:ascii="仿宋" w:eastAsia="仿宋" w:hAnsi="仿宋" w:cs="仿宋" w:hint="eastAsia"/>
                <w:kern w:val="0"/>
                <w:sz w:val="24"/>
              </w:rPr>
              <w:t>包</w:t>
            </w:r>
            <w:r w:rsidR="0057768C" w:rsidRPr="0057768C">
              <w:rPr>
                <w:rFonts w:ascii="仿宋" w:eastAsia="仿宋" w:hAnsi="仿宋" w:cs="仿宋" w:hint="eastAsia"/>
                <w:kern w:val="0"/>
                <w:sz w:val="24"/>
              </w:rPr>
              <w:t>【</w:t>
            </w:r>
            <w:r w:rsidR="0057768C" w:rsidRPr="0057768C">
              <w:rPr>
                <w:rFonts w:ascii="仿宋" w:eastAsia="仿宋" w:hAnsi="仿宋" w:hint="eastAsia"/>
                <w:sz w:val="24"/>
                <w:szCs w:val="24"/>
              </w:rPr>
              <w:t>绿化及庭院工程</w:t>
            </w:r>
            <w:r w:rsidR="0057768C" w:rsidRPr="0057768C">
              <w:rPr>
                <w:rFonts w:ascii="仿宋" w:eastAsia="仿宋" w:hAnsi="仿宋" w:cs="仿宋" w:hint="eastAsia"/>
                <w:kern w:val="0"/>
                <w:sz w:val="24"/>
              </w:rPr>
              <w:t>】</w:t>
            </w:r>
            <w:r w:rsidRPr="0057768C">
              <w:rPr>
                <w:rFonts w:ascii="仿宋" w:eastAsia="仿宋" w:hAnsi="仿宋" w:hint="eastAsia"/>
                <w:sz w:val="24"/>
                <w:szCs w:val="24"/>
              </w:rPr>
              <w:t>供应商须</w:t>
            </w:r>
            <w:r w:rsidR="009A2A0D" w:rsidRPr="0057768C">
              <w:rPr>
                <w:rFonts w:ascii="仿宋" w:eastAsia="仿宋" w:hAnsi="仿宋" w:hint="eastAsia"/>
                <w:sz w:val="24"/>
                <w:szCs w:val="24"/>
              </w:rPr>
              <w:t>营业执照的经营范围中应包含园林绿化（工程）施工的经营许可，具备承担采购项目的能力；外埠企业须在北京市园林绿化企业管理服务平台数据库完成入库</w:t>
            </w:r>
            <w:r w:rsidR="00C644C5">
              <w:rPr>
                <w:rFonts w:ascii="仿宋" w:eastAsia="仿宋" w:hAnsi="仿宋" w:hint="eastAsia"/>
                <w:sz w:val="24"/>
                <w:szCs w:val="24"/>
              </w:rPr>
              <w:t>。</w:t>
            </w:r>
          </w:p>
          <w:p w14:paraId="16C92FA0" w14:textId="0DDE49B1" w:rsidR="009A2A0D" w:rsidRPr="0057768C" w:rsidRDefault="004C54F0" w:rsidP="00EF7981">
            <w:pPr>
              <w:spacing w:line="360" w:lineRule="auto"/>
              <w:rPr>
                <w:rFonts w:ascii="仿宋" w:eastAsia="仿宋" w:hAnsi="仿宋"/>
                <w:sz w:val="24"/>
                <w:szCs w:val="24"/>
              </w:rPr>
            </w:pPr>
            <w:r w:rsidRPr="0057768C">
              <w:rPr>
                <w:rFonts w:ascii="仿宋" w:eastAsia="仿宋" w:hAnsi="仿宋" w:hint="eastAsia"/>
                <w:sz w:val="24"/>
                <w:szCs w:val="24"/>
              </w:rPr>
              <w:t>8、</w:t>
            </w:r>
            <w:r w:rsidR="003F11BE" w:rsidRPr="0057768C">
              <w:rPr>
                <w:rFonts w:ascii="仿宋" w:eastAsia="仿宋" w:hAnsi="仿宋" w:hint="eastAsia"/>
                <w:sz w:val="24"/>
                <w:szCs w:val="24"/>
              </w:rPr>
              <w:t>0</w:t>
            </w:r>
            <w:r w:rsidR="003F11BE" w:rsidRPr="0057768C">
              <w:rPr>
                <w:rFonts w:ascii="仿宋" w:eastAsia="仿宋" w:hAnsi="仿宋"/>
                <w:sz w:val="24"/>
                <w:szCs w:val="24"/>
              </w:rPr>
              <w:t>1</w:t>
            </w:r>
            <w:r w:rsidR="0057768C" w:rsidRPr="0057768C">
              <w:rPr>
                <w:rFonts w:ascii="仿宋" w:eastAsia="仿宋" w:hAnsi="仿宋" w:cs="仿宋" w:hint="eastAsia"/>
                <w:kern w:val="0"/>
                <w:sz w:val="24"/>
              </w:rPr>
              <w:t>【</w:t>
            </w:r>
            <w:r w:rsidR="0057768C" w:rsidRPr="0057768C">
              <w:rPr>
                <w:rFonts w:ascii="仿宋" w:eastAsia="仿宋" w:hAnsi="仿宋" w:hint="eastAsia"/>
                <w:sz w:val="24"/>
                <w:szCs w:val="24"/>
              </w:rPr>
              <w:t>绿化及庭院工程</w:t>
            </w:r>
            <w:r w:rsidR="0057768C" w:rsidRPr="0057768C">
              <w:rPr>
                <w:rFonts w:ascii="仿宋" w:eastAsia="仿宋" w:hAnsi="仿宋" w:cs="仿宋" w:hint="eastAsia"/>
                <w:kern w:val="0"/>
                <w:sz w:val="24"/>
              </w:rPr>
              <w:t>】</w:t>
            </w:r>
            <w:r w:rsidR="003F11BE" w:rsidRPr="0057768C">
              <w:rPr>
                <w:rFonts w:ascii="仿宋" w:eastAsia="仿宋" w:hAnsi="仿宋" w:hint="eastAsia"/>
                <w:sz w:val="24"/>
                <w:szCs w:val="24"/>
              </w:rPr>
              <w:t>包</w:t>
            </w:r>
            <w:r w:rsidR="009A2A0D" w:rsidRPr="0057768C">
              <w:rPr>
                <w:rFonts w:ascii="仿宋" w:eastAsia="仿宋" w:hAnsi="仿宋" w:hint="eastAsia"/>
                <w:sz w:val="24"/>
                <w:szCs w:val="24"/>
              </w:rPr>
              <w:t>拟派的项目负责人须是北京市园林绿化企业管理服务平台数据库中入库人员；并未在其他在施建设工程项目中担任项目负责人或其他职务</w:t>
            </w:r>
            <w:r w:rsidR="00C644C5">
              <w:rPr>
                <w:rFonts w:ascii="仿宋" w:eastAsia="仿宋" w:hAnsi="仿宋" w:hint="eastAsia"/>
                <w:sz w:val="24"/>
                <w:szCs w:val="24"/>
              </w:rPr>
              <w:t>。</w:t>
            </w:r>
          </w:p>
          <w:p w14:paraId="04BF3AA5" w14:textId="5E8B0DE4" w:rsidR="001420F4" w:rsidRPr="0057768C" w:rsidRDefault="001420F4" w:rsidP="00EF7981">
            <w:pPr>
              <w:spacing w:line="360" w:lineRule="auto"/>
              <w:rPr>
                <w:rFonts w:ascii="仿宋" w:eastAsia="仿宋" w:hAnsi="仿宋"/>
                <w:sz w:val="24"/>
                <w:szCs w:val="24"/>
              </w:rPr>
            </w:pPr>
            <w:r w:rsidRPr="0057768C">
              <w:rPr>
                <w:rFonts w:ascii="仿宋" w:eastAsia="仿宋" w:hAnsi="仿宋" w:hint="eastAsia"/>
                <w:sz w:val="24"/>
                <w:szCs w:val="24"/>
              </w:rPr>
              <w:t>9、</w:t>
            </w:r>
            <w:r w:rsidR="007B7DB0" w:rsidRPr="0057768C">
              <w:rPr>
                <w:rFonts w:ascii="仿宋" w:eastAsia="仿宋" w:hAnsi="仿宋" w:hint="eastAsia"/>
                <w:sz w:val="24"/>
                <w:szCs w:val="24"/>
              </w:rPr>
              <w:t>0</w:t>
            </w:r>
            <w:r w:rsidR="007B7DB0" w:rsidRPr="0057768C">
              <w:rPr>
                <w:rFonts w:ascii="仿宋" w:eastAsia="仿宋" w:hAnsi="仿宋"/>
                <w:sz w:val="24"/>
                <w:szCs w:val="24"/>
              </w:rPr>
              <w:t>2</w:t>
            </w:r>
            <w:r w:rsidR="007B7DB0" w:rsidRPr="0057768C">
              <w:rPr>
                <w:rFonts w:ascii="仿宋" w:eastAsia="仿宋" w:hAnsi="仿宋" w:hint="eastAsia"/>
                <w:sz w:val="24"/>
                <w:szCs w:val="24"/>
              </w:rPr>
              <w:t>包</w:t>
            </w:r>
            <w:r w:rsidR="0057768C" w:rsidRPr="0057768C">
              <w:rPr>
                <w:rFonts w:ascii="仿宋" w:eastAsia="仿宋" w:hAnsi="仿宋" w:hint="eastAsia"/>
                <w:sz w:val="24"/>
                <w:szCs w:val="24"/>
              </w:rPr>
              <w:t>【</w:t>
            </w:r>
            <w:r w:rsidR="0057768C" w:rsidRPr="0057768C">
              <w:rPr>
                <w:rFonts w:ascii="仿宋" w:eastAsia="仿宋" w:hAnsi="仿宋" w:cs="仿宋" w:hint="eastAsia"/>
                <w:sz w:val="24"/>
                <w:szCs w:val="24"/>
              </w:rPr>
              <w:t>室外地坪铺装工程】</w:t>
            </w:r>
            <w:r w:rsidR="007B7DB0" w:rsidRPr="0057768C">
              <w:rPr>
                <w:rFonts w:ascii="仿宋" w:eastAsia="仿宋" w:hAnsi="仿宋" w:hint="eastAsia"/>
                <w:sz w:val="24"/>
                <w:szCs w:val="24"/>
              </w:rPr>
              <w:t>供应商须</w:t>
            </w:r>
            <w:r w:rsidR="009720DF" w:rsidRPr="0057768C">
              <w:rPr>
                <w:rFonts w:ascii="仿宋" w:eastAsia="仿宋" w:hAnsi="仿宋" w:hint="eastAsia"/>
                <w:sz w:val="24"/>
                <w:szCs w:val="24"/>
              </w:rPr>
              <w:t>具备市政</w:t>
            </w:r>
            <w:r w:rsidR="003F11BE" w:rsidRPr="0057768C">
              <w:rPr>
                <w:rFonts w:ascii="仿宋" w:eastAsia="仿宋" w:hAnsi="仿宋" w:hint="eastAsia"/>
                <w:sz w:val="24"/>
                <w:szCs w:val="24"/>
              </w:rPr>
              <w:t>公用工程施工总承包</w:t>
            </w:r>
            <w:r w:rsidR="009720DF" w:rsidRPr="0057768C">
              <w:rPr>
                <w:rFonts w:ascii="仿宋" w:eastAsia="仿宋" w:hAnsi="仿宋" w:hint="eastAsia"/>
                <w:sz w:val="24"/>
                <w:szCs w:val="24"/>
              </w:rPr>
              <w:t>三级（含）以上资质</w:t>
            </w:r>
            <w:r w:rsidR="00C644C5">
              <w:rPr>
                <w:rFonts w:ascii="仿宋" w:eastAsia="仿宋" w:hAnsi="仿宋" w:hint="eastAsia"/>
                <w:sz w:val="24"/>
                <w:szCs w:val="24"/>
              </w:rPr>
              <w:t>。</w:t>
            </w:r>
          </w:p>
          <w:p w14:paraId="07D991D8" w14:textId="23B6BF07" w:rsidR="009720DF" w:rsidRPr="009A2A0D" w:rsidRDefault="009720DF" w:rsidP="00EF7981">
            <w:pPr>
              <w:spacing w:line="360" w:lineRule="auto"/>
              <w:rPr>
                <w:rFonts w:ascii="仿宋" w:eastAsia="仿宋" w:hAnsi="仿宋"/>
                <w:color w:val="FF0000"/>
                <w:sz w:val="24"/>
                <w:szCs w:val="24"/>
              </w:rPr>
            </w:pPr>
            <w:r w:rsidRPr="0057768C">
              <w:rPr>
                <w:rFonts w:ascii="仿宋" w:eastAsia="仿宋" w:hAnsi="仿宋" w:hint="eastAsia"/>
                <w:sz w:val="24"/>
                <w:szCs w:val="24"/>
              </w:rPr>
              <w:t>1</w:t>
            </w:r>
            <w:r w:rsidRPr="0057768C">
              <w:rPr>
                <w:rFonts w:ascii="仿宋" w:eastAsia="仿宋" w:hAnsi="仿宋"/>
                <w:sz w:val="24"/>
                <w:szCs w:val="24"/>
              </w:rPr>
              <w:t>0</w:t>
            </w:r>
            <w:r w:rsidRPr="0057768C">
              <w:rPr>
                <w:rFonts w:ascii="仿宋" w:eastAsia="仿宋" w:hAnsi="仿宋" w:hint="eastAsia"/>
                <w:sz w:val="24"/>
                <w:szCs w:val="24"/>
              </w:rPr>
              <w:t>、</w:t>
            </w:r>
            <w:r w:rsidRPr="0057768C">
              <w:rPr>
                <w:rFonts w:ascii="仿宋" w:eastAsia="仿宋" w:hAnsi="仿宋"/>
                <w:sz w:val="24"/>
                <w:szCs w:val="24"/>
              </w:rPr>
              <w:t>02</w:t>
            </w:r>
            <w:r w:rsidRPr="0057768C">
              <w:rPr>
                <w:rFonts w:ascii="仿宋" w:eastAsia="仿宋" w:hAnsi="仿宋" w:hint="eastAsia"/>
                <w:sz w:val="24"/>
                <w:szCs w:val="24"/>
              </w:rPr>
              <w:t>包</w:t>
            </w:r>
            <w:r w:rsidR="0057768C" w:rsidRPr="0057768C">
              <w:rPr>
                <w:rFonts w:ascii="仿宋" w:eastAsia="仿宋" w:hAnsi="仿宋" w:hint="eastAsia"/>
                <w:sz w:val="24"/>
                <w:szCs w:val="24"/>
              </w:rPr>
              <w:t>【</w:t>
            </w:r>
            <w:r w:rsidR="0057768C" w:rsidRPr="0057768C">
              <w:rPr>
                <w:rFonts w:ascii="仿宋" w:eastAsia="仿宋" w:hAnsi="仿宋" w:cs="仿宋" w:hint="eastAsia"/>
                <w:sz w:val="24"/>
                <w:szCs w:val="24"/>
              </w:rPr>
              <w:t>室外地坪铺装工程】</w:t>
            </w:r>
            <w:r w:rsidRPr="0057768C">
              <w:rPr>
                <w:rFonts w:ascii="仿宋" w:eastAsia="仿宋" w:hAnsi="仿宋" w:hint="eastAsia"/>
                <w:sz w:val="24"/>
                <w:szCs w:val="24"/>
              </w:rPr>
              <w:t>拟派项目经理须具备</w:t>
            </w:r>
            <w:r w:rsidR="005A5B4E" w:rsidRPr="0057768C">
              <w:rPr>
                <w:rFonts w:ascii="仿宋" w:eastAsia="仿宋" w:hAnsi="仿宋" w:hint="eastAsia"/>
                <w:sz w:val="24"/>
                <w:szCs w:val="24"/>
              </w:rPr>
              <w:t>市政公用工程</w:t>
            </w:r>
            <w:r w:rsidRPr="0057768C">
              <w:rPr>
                <w:rFonts w:ascii="仿宋" w:eastAsia="仿宋" w:hAnsi="仿宋" w:hint="eastAsia"/>
                <w:sz w:val="24"/>
                <w:szCs w:val="24"/>
              </w:rPr>
              <w:t>专业二级（含）以上注册建造师执业资格，具备有效的安全生产考核合格证书（B本）。</w:t>
            </w:r>
          </w:p>
          <w:p w14:paraId="0FFC2608" w14:textId="2304AC2E" w:rsidR="00C15448" w:rsidRPr="003328F3" w:rsidRDefault="004C54F0"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1</w:t>
            </w:r>
            <w:r w:rsidR="005A5B4E">
              <w:rPr>
                <w:rFonts w:ascii="仿宋" w:eastAsia="仿宋" w:hAnsi="仿宋" w:cs="仿宋"/>
                <w:kern w:val="0"/>
                <w:sz w:val="24"/>
              </w:rPr>
              <w:t>1</w:t>
            </w:r>
            <w:r w:rsidRPr="003328F3">
              <w:rPr>
                <w:rFonts w:ascii="仿宋" w:eastAsia="仿宋" w:hAnsi="仿宋" w:cs="仿宋" w:hint="eastAsia"/>
                <w:kern w:val="0"/>
                <w:sz w:val="24"/>
              </w:rPr>
              <w:t>、</w:t>
            </w:r>
            <w:r w:rsidR="00C15448" w:rsidRPr="003328F3">
              <w:rPr>
                <w:rFonts w:ascii="仿宋" w:eastAsia="仿宋" w:hAnsi="仿宋" w:cs="仿宋"/>
                <w:kern w:val="0"/>
                <w:sz w:val="24"/>
              </w:rPr>
              <w:t>单位负责人为同一人或者存在直接控股、管理关系的不同</w:t>
            </w:r>
            <w:r w:rsidR="00C15448" w:rsidRPr="003328F3">
              <w:rPr>
                <w:rFonts w:ascii="仿宋" w:eastAsia="仿宋" w:hAnsi="仿宋" w:cs="仿宋" w:hint="eastAsia"/>
                <w:kern w:val="0"/>
                <w:sz w:val="24"/>
              </w:rPr>
              <w:t>供应商</w:t>
            </w:r>
            <w:r w:rsidR="00C15448" w:rsidRPr="003328F3">
              <w:rPr>
                <w:rFonts w:ascii="仿宋" w:eastAsia="仿宋" w:hAnsi="仿宋" w:cs="仿宋"/>
                <w:kern w:val="0"/>
                <w:sz w:val="24"/>
              </w:rPr>
              <w:t>，不得</w:t>
            </w:r>
            <w:r w:rsidR="00C15448" w:rsidRPr="003328F3">
              <w:rPr>
                <w:rFonts w:ascii="仿宋" w:eastAsia="仿宋" w:hAnsi="仿宋" w:cs="仿宋" w:hint="eastAsia"/>
                <w:kern w:val="0"/>
                <w:sz w:val="24"/>
              </w:rPr>
              <w:t>同时</w:t>
            </w:r>
            <w:r w:rsidR="00C15448" w:rsidRPr="003328F3">
              <w:rPr>
                <w:rFonts w:ascii="仿宋" w:eastAsia="仿宋" w:hAnsi="仿宋" w:cs="仿宋"/>
                <w:kern w:val="0"/>
                <w:sz w:val="24"/>
              </w:rPr>
              <w:t>参加</w:t>
            </w:r>
            <w:r w:rsidR="00C15448" w:rsidRPr="003328F3">
              <w:rPr>
                <w:rFonts w:ascii="仿宋" w:eastAsia="仿宋" w:hAnsi="仿宋" w:cs="仿宋" w:hint="eastAsia"/>
                <w:kern w:val="0"/>
                <w:sz w:val="24"/>
              </w:rPr>
              <w:t>本项目的磋商</w:t>
            </w:r>
            <w:r w:rsidR="00C15448" w:rsidRPr="003328F3">
              <w:rPr>
                <w:rFonts w:ascii="仿宋" w:eastAsia="仿宋" w:hAnsi="仿宋" w:cs="仿宋"/>
                <w:kern w:val="0"/>
                <w:sz w:val="24"/>
              </w:rPr>
              <w:t>。</w:t>
            </w:r>
          </w:p>
          <w:p w14:paraId="574BCA56" w14:textId="205ABC40" w:rsidR="00B86E97" w:rsidRPr="003328F3" w:rsidRDefault="00C15448"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1</w:t>
            </w:r>
            <w:r w:rsidR="005A5B4E">
              <w:rPr>
                <w:rFonts w:ascii="仿宋" w:eastAsia="仿宋" w:hAnsi="仿宋" w:cs="仿宋"/>
                <w:kern w:val="0"/>
                <w:sz w:val="24"/>
              </w:rPr>
              <w:t>2</w:t>
            </w:r>
            <w:r w:rsidRPr="003328F3">
              <w:rPr>
                <w:rFonts w:ascii="仿宋" w:eastAsia="仿宋" w:hAnsi="仿宋" w:cs="仿宋" w:hint="eastAsia"/>
                <w:kern w:val="0"/>
                <w:sz w:val="24"/>
              </w:rPr>
              <w:t>、为本项目提供整体设计、规范编制或者项目管理、监理、检测等服务的供应商，不得再参加</w:t>
            </w:r>
            <w:r w:rsidRPr="003328F3">
              <w:rPr>
                <w:rFonts w:ascii="仿宋" w:eastAsia="仿宋" w:hAnsi="仿宋" w:cs="仿宋"/>
                <w:kern w:val="0"/>
                <w:sz w:val="24"/>
              </w:rPr>
              <w:t>本项目</w:t>
            </w:r>
            <w:r w:rsidRPr="003328F3">
              <w:rPr>
                <w:rFonts w:ascii="仿宋" w:eastAsia="仿宋" w:hAnsi="仿宋" w:cs="仿宋" w:hint="eastAsia"/>
                <w:kern w:val="0"/>
                <w:sz w:val="24"/>
              </w:rPr>
              <w:t>的磋商。</w:t>
            </w:r>
          </w:p>
          <w:p w14:paraId="119E1F62" w14:textId="69137191" w:rsidR="00FE24A2" w:rsidRPr="003328F3" w:rsidRDefault="00661236"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1</w:t>
            </w:r>
            <w:r w:rsidR="005A5B4E">
              <w:rPr>
                <w:rFonts w:ascii="仿宋" w:eastAsia="仿宋" w:hAnsi="仿宋" w:cs="仿宋"/>
                <w:kern w:val="0"/>
                <w:sz w:val="24"/>
              </w:rPr>
              <w:t>3</w:t>
            </w:r>
            <w:r w:rsidR="004C54F0" w:rsidRPr="003328F3">
              <w:rPr>
                <w:rFonts w:ascii="仿宋" w:eastAsia="仿宋" w:hAnsi="仿宋" w:cs="仿宋" w:hint="eastAsia"/>
                <w:kern w:val="0"/>
                <w:sz w:val="24"/>
              </w:rPr>
              <w:t>、供应商不得为“信用</w:t>
            </w:r>
            <w:r w:rsidR="004C54F0" w:rsidRPr="003328F3">
              <w:rPr>
                <w:rFonts w:ascii="仿宋" w:eastAsia="仿宋" w:hAnsi="仿宋" w:cs="仿宋"/>
                <w:kern w:val="0"/>
                <w:sz w:val="24"/>
              </w:rPr>
              <w:t>中国”</w:t>
            </w:r>
            <w:r w:rsidR="004C54F0" w:rsidRPr="003328F3">
              <w:rPr>
                <w:rFonts w:ascii="仿宋" w:eastAsia="仿宋" w:hAnsi="仿宋" w:cs="仿宋" w:hint="eastAsia"/>
                <w:kern w:val="0"/>
                <w:sz w:val="24"/>
              </w:rPr>
              <w:t>网站（www.creditchina.gov.cn）中列入失信被执行人和重大税收违法案件当事人名单的</w:t>
            </w:r>
            <w:r w:rsidR="004C54F0" w:rsidRPr="003328F3">
              <w:rPr>
                <w:rFonts w:ascii="仿宋" w:eastAsia="仿宋" w:hAnsi="仿宋" w:cs="仿宋"/>
                <w:kern w:val="0"/>
                <w:sz w:val="24"/>
              </w:rPr>
              <w:t>供应商，</w:t>
            </w:r>
            <w:r w:rsidR="004C54F0" w:rsidRPr="003328F3">
              <w:rPr>
                <w:rFonts w:ascii="仿宋" w:eastAsia="仿宋" w:hAnsi="仿宋" w:cs="仿宋" w:hint="eastAsia"/>
                <w:kern w:val="0"/>
                <w:sz w:val="24"/>
              </w:rPr>
              <w:t>不得为中国政府采购网（www.ccgp.gov.cn）政府采购严重违法失信行为记录名单中</w:t>
            </w:r>
            <w:r w:rsidR="004C54F0" w:rsidRPr="003328F3">
              <w:rPr>
                <w:rFonts w:ascii="仿宋" w:eastAsia="仿宋" w:hAnsi="仿宋" w:cs="仿宋"/>
                <w:kern w:val="0"/>
                <w:sz w:val="24"/>
              </w:rPr>
              <w:t>被财政部门</w:t>
            </w:r>
            <w:r w:rsidR="004C54F0" w:rsidRPr="003328F3">
              <w:rPr>
                <w:rFonts w:ascii="仿宋" w:eastAsia="仿宋" w:hAnsi="仿宋" w:cs="仿宋" w:hint="eastAsia"/>
                <w:kern w:val="0"/>
                <w:sz w:val="24"/>
              </w:rPr>
              <w:t>禁止</w:t>
            </w:r>
            <w:r w:rsidR="004C54F0" w:rsidRPr="003328F3">
              <w:rPr>
                <w:rFonts w:ascii="仿宋" w:eastAsia="仿宋" w:hAnsi="仿宋" w:cs="仿宋"/>
                <w:kern w:val="0"/>
                <w:sz w:val="24"/>
              </w:rPr>
              <w:t>参加政府采购活动</w:t>
            </w:r>
            <w:r w:rsidR="004C54F0" w:rsidRPr="003328F3">
              <w:rPr>
                <w:rFonts w:ascii="仿宋" w:eastAsia="仿宋" w:hAnsi="仿宋" w:cs="仿宋" w:hint="eastAsia"/>
                <w:kern w:val="0"/>
                <w:sz w:val="24"/>
              </w:rPr>
              <w:t>的供应商（处罚决定规定的时间和地域范围内）</w:t>
            </w:r>
            <w:r w:rsidR="00FB3395" w:rsidRPr="003328F3">
              <w:rPr>
                <w:rFonts w:ascii="仿宋" w:eastAsia="仿宋" w:hAnsi="仿宋" w:cs="仿宋" w:hint="eastAsia"/>
                <w:kern w:val="0"/>
                <w:sz w:val="24"/>
              </w:rPr>
              <w:t>。</w:t>
            </w:r>
          </w:p>
          <w:p w14:paraId="7A26B9C8" w14:textId="47A5D995" w:rsidR="00661236" w:rsidRPr="003328F3" w:rsidRDefault="00661236"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1</w:t>
            </w:r>
            <w:r w:rsidR="005A5B4E">
              <w:rPr>
                <w:rFonts w:ascii="仿宋" w:eastAsia="仿宋" w:hAnsi="仿宋" w:cs="仿宋"/>
                <w:kern w:val="0"/>
                <w:sz w:val="24"/>
              </w:rPr>
              <w:t>4</w:t>
            </w:r>
            <w:r w:rsidRPr="003328F3">
              <w:rPr>
                <w:rFonts w:ascii="仿宋" w:eastAsia="仿宋" w:hAnsi="仿宋" w:cs="仿宋" w:hint="eastAsia"/>
                <w:kern w:val="0"/>
                <w:sz w:val="24"/>
              </w:rPr>
              <w:t>、本项目不接受联合体磋商。</w:t>
            </w:r>
          </w:p>
          <w:p w14:paraId="3AB21CED" w14:textId="4AB762E2" w:rsidR="00C15448" w:rsidRPr="003328F3" w:rsidRDefault="00C15448" w:rsidP="00EF7981">
            <w:pPr>
              <w:spacing w:line="360" w:lineRule="auto"/>
              <w:rPr>
                <w:rFonts w:ascii="仿宋" w:eastAsia="仿宋" w:hAnsi="仿宋" w:cs="仿宋"/>
                <w:kern w:val="0"/>
                <w:sz w:val="24"/>
              </w:rPr>
            </w:pPr>
            <w:r w:rsidRPr="003328F3">
              <w:rPr>
                <w:rFonts w:ascii="仿宋" w:eastAsia="仿宋" w:hAnsi="仿宋" w:cs="仿宋" w:hint="eastAsia"/>
                <w:kern w:val="0"/>
                <w:sz w:val="24"/>
              </w:rPr>
              <w:t>1</w:t>
            </w:r>
            <w:r w:rsidR="005A5B4E">
              <w:rPr>
                <w:rFonts w:ascii="仿宋" w:eastAsia="仿宋" w:hAnsi="仿宋" w:cs="仿宋"/>
                <w:kern w:val="0"/>
                <w:sz w:val="24"/>
              </w:rPr>
              <w:t>5</w:t>
            </w:r>
            <w:r w:rsidRPr="003328F3">
              <w:rPr>
                <w:rFonts w:ascii="仿宋" w:eastAsia="仿宋" w:hAnsi="仿宋" w:cs="仿宋" w:hint="eastAsia"/>
                <w:kern w:val="0"/>
                <w:sz w:val="24"/>
              </w:rPr>
              <w:t>、供应商必须向采购代理机构</w:t>
            </w:r>
            <w:proofErr w:type="gramStart"/>
            <w:r w:rsidRPr="003328F3">
              <w:rPr>
                <w:rFonts w:ascii="仿宋" w:eastAsia="仿宋" w:hAnsi="仿宋" w:cs="仿宋" w:hint="eastAsia"/>
                <w:kern w:val="0"/>
                <w:sz w:val="24"/>
              </w:rPr>
              <w:t>购买磋商</w:t>
            </w:r>
            <w:proofErr w:type="gramEnd"/>
            <w:r w:rsidRPr="003328F3">
              <w:rPr>
                <w:rFonts w:ascii="仿宋" w:eastAsia="仿宋" w:hAnsi="仿宋" w:cs="仿宋" w:hint="eastAsia"/>
                <w:kern w:val="0"/>
                <w:sz w:val="24"/>
              </w:rPr>
              <w:t>文件并登记备案，否则没有资格参加本次磋商。</w:t>
            </w:r>
            <w:bookmarkEnd w:id="9"/>
          </w:p>
        </w:tc>
      </w:tr>
      <w:tr w:rsidR="003328F3" w:rsidRPr="003328F3" w14:paraId="06AD910E" w14:textId="77777777" w:rsidTr="00EF7981">
        <w:trPr>
          <w:trHeight w:val="419"/>
        </w:trPr>
        <w:tc>
          <w:tcPr>
            <w:tcW w:w="9520" w:type="dxa"/>
            <w:vAlign w:val="center"/>
          </w:tcPr>
          <w:p w14:paraId="20935F31" w14:textId="77777777" w:rsidR="00B86E97" w:rsidRPr="003328F3" w:rsidRDefault="004C54F0" w:rsidP="00EF7981">
            <w:pPr>
              <w:adjustRightInd w:val="0"/>
              <w:snapToGrid w:val="0"/>
              <w:spacing w:line="360" w:lineRule="auto"/>
              <w:ind w:left="1"/>
              <w:rPr>
                <w:rFonts w:ascii="仿宋" w:eastAsia="仿宋" w:hAnsi="仿宋" w:cs="仿宋"/>
                <w:b/>
                <w:sz w:val="24"/>
              </w:rPr>
            </w:pPr>
            <w:r w:rsidRPr="003328F3">
              <w:rPr>
                <w:rFonts w:ascii="仿宋" w:eastAsia="仿宋" w:hAnsi="仿宋" w:cs="仿宋" w:hint="eastAsia"/>
                <w:sz w:val="24"/>
                <w:szCs w:val="24"/>
              </w:rPr>
              <w:lastRenderedPageBreak/>
              <w:t>磋商文件的获取：</w:t>
            </w:r>
            <w:r w:rsidRPr="003328F3">
              <w:rPr>
                <w:rFonts w:ascii="仿宋" w:eastAsia="仿宋" w:hAnsi="仿宋" w:cs="仿宋"/>
                <w:sz w:val="24"/>
                <w:szCs w:val="24"/>
              </w:rPr>
              <w:t xml:space="preserve"> </w:t>
            </w:r>
          </w:p>
          <w:p w14:paraId="50B79CF6" w14:textId="1E65DA83" w:rsidR="00FE318E" w:rsidRPr="003328F3" w:rsidRDefault="004C54F0" w:rsidP="00EF7981">
            <w:pPr>
              <w:adjustRightInd w:val="0"/>
              <w:snapToGrid w:val="0"/>
              <w:spacing w:line="360" w:lineRule="auto"/>
              <w:rPr>
                <w:rFonts w:ascii="仿宋" w:eastAsia="仿宋" w:hAnsi="仿宋" w:cs="仿宋"/>
                <w:sz w:val="24"/>
              </w:rPr>
            </w:pPr>
            <w:r w:rsidRPr="003328F3">
              <w:rPr>
                <w:rFonts w:ascii="仿宋" w:eastAsia="仿宋" w:hAnsi="仿宋" w:cs="仿宋" w:hint="eastAsia"/>
                <w:sz w:val="24"/>
              </w:rPr>
              <w:t>（1）</w:t>
            </w:r>
            <w:r w:rsidR="00FE318E" w:rsidRPr="003328F3">
              <w:rPr>
                <w:rFonts w:ascii="仿宋" w:eastAsia="仿宋" w:hAnsi="仿宋" w:cs="仿宋" w:hint="eastAsia"/>
                <w:sz w:val="24"/>
              </w:rPr>
              <w:t>发售时间</w:t>
            </w:r>
            <w:r w:rsidR="00FE318E" w:rsidRPr="007A0272">
              <w:rPr>
                <w:rFonts w:ascii="仿宋" w:eastAsia="仿宋" w:hAnsi="仿宋" w:cs="仿宋" w:hint="eastAsia"/>
                <w:sz w:val="24"/>
              </w:rPr>
              <w:t>：201</w:t>
            </w:r>
            <w:r w:rsidR="00317A7C" w:rsidRPr="007A0272">
              <w:rPr>
                <w:rFonts w:ascii="仿宋" w:eastAsia="仿宋" w:hAnsi="仿宋" w:cs="仿宋" w:hint="eastAsia"/>
                <w:sz w:val="24"/>
              </w:rPr>
              <w:t>9</w:t>
            </w:r>
            <w:r w:rsidR="00FE318E" w:rsidRPr="007A0272">
              <w:rPr>
                <w:rFonts w:ascii="仿宋" w:eastAsia="仿宋" w:hAnsi="仿宋" w:cs="仿宋" w:hint="eastAsia"/>
                <w:sz w:val="24"/>
              </w:rPr>
              <w:t>年</w:t>
            </w:r>
            <w:r w:rsidR="007A0272" w:rsidRPr="007A0272">
              <w:rPr>
                <w:rFonts w:ascii="仿宋" w:eastAsia="仿宋" w:hAnsi="仿宋" w:cs="仿宋"/>
                <w:sz w:val="24"/>
              </w:rPr>
              <w:t>06</w:t>
            </w:r>
            <w:r w:rsidR="00FE318E" w:rsidRPr="007A0272">
              <w:rPr>
                <w:rFonts w:ascii="仿宋" w:eastAsia="仿宋" w:hAnsi="仿宋" w:cs="仿宋" w:hint="eastAsia"/>
                <w:sz w:val="24"/>
              </w:rPr>
              <w:t>月</w:t>
            </w:r>
            <w:r w:rsidR="00B7093A">
              <w:rPr>
                <w:rFonts w:ascii="仿宋" w:eastAsia="仿宋" w:hAnsi="仿宋" w:cs="仿宋"/>
                <w:sz w:val="24"/>
              </w:rPr>
              <w:t>14</w:t>
            </w:r>
            <w:r w:rsidR="00FE318E" w:rsidRPr="007A0272">
              <w:rPr>
                <w:rFonts w:ascii="仿宋" w:eastAsia="仿宋" w:hAnsi="仿宋" w:cs="仿宋" w:hint="eastAsia"/>
                <w:sz w:val="24"/>
              </w:rPr>
              <w:t>日至201</w:t>
            </w:r>
            <w:r w:rsidR="00317A7C" w:rsidRPr="007A0272">
              <w:rPr>
                <w:rFonts w:ascii="仿宋" w:eastAsia="仿宋" w:hAnsi="仿宋" w:cs="仿宋" w:hint="eastAsia"/>
                <w:sz w:val="24"/>
              </w:rPr>
              <w:t>9</w:t>
            </w:r>
            <w:r w:rsidR="00FE318E" w:rsidRPr="007A0272">
              <w:rPr>
                <w:rFonts w:ascii="仿宋" w:eastAsia="仿宋" w:hAnsi="仿宋" w:cs="仿宋" w:hint="eastAsia"/>
                <w:sz w:val="24"/>
              </w:rPr>
              <w:t>年</w:t>
            </w:r>
            <w:r w:rsidR="007A0272" w:rsidRPr="007A0272">
              <w:rPr>
                <w:rFonts w:ascii="仿宋" w:eastAsia="仿宋" w:hAnsi="仿宋" w:cs="仿宋" w:hint="eastAsia"/>
                <w:sz w:val="24"/>
              </w:rPr>
              <w:t>0</w:t>
            </w:r>
            <w:r w:rsidR="007A0272" w:rsidRPr="007A0272">
              <w:rPr>
                <w:rFonts w:ascii="仿宋" w:eastAsia="仿宋" w:hAnsi="仿宋" w:cs="仿宋"/>
                <w:sz w:val="24"/>
              </w:rPr>
              <w:t>6</w:t>
            </w:r>
            <w:r w:rsidR="00FE318E" w:rsidRPr="007A0272">
              <w:rPr>
                <w:rFonts w:ascii="仿宋" w:eastAsia="仿宋" w:hAnsi="仿宋" w:cs="仿宋" w:hint="eastAsia"/>
                <w:sz w:val="24"/>
              </w:rPr>
              <w:t>月</w:t>
            </w:r>
            <w:r w:rsidR="00B7093A">
              <w:rPr>
                <w:rFonts w:ascii="仿宋" w:eastAsia="仿宋" w:hAnsi="仿宋" w:cs="仿宋"/>
                <w:sz w:val="24"/>
              </w:rPr>
              <w:t>21</w:t>
            </w:r>
            <w:r w:rsidR="00123C9D" w:rsidRPr="007A0272">
              <w:rPr>
                <w:rFonts w:ascii="仿宋" w:eastAsia="仿宋" w:hAnsi="仿宋" w:cs="仿宋" w:hint="eastAsia"/>
                <w:sz w:val="24"/>
              </w:rPr>
              <w:t>日</w:t>
            </w:r>
            <w:r w:rsidR="00FE318E" w:rsidRPr="007A0272">
              <w:rPr>
                <w:rFonts w:ascii="仿宋" w:eastAsia="仿宋" w:hAnsi="仿宋" w:cs="仿宋" w:hint="eastAsia"/>
                <w:sz w:val="24"/>
              </w:rPr>
              <w:t>，</w:t>
            </w:r>
            <w:r w:rsidR="00FE318E" w:rsidRPr="003328F3">
              <w:rPr>
                <w:rFonts w:ascii="仿宋" w:eastAsia="仿宋" w:hAnsi="仿宋" w:cs="仿宋" w:hint="eastAsia"/>
                <w:sz w:val="24"/>
              </w:rPr>
              <w:t>每天上午</w:t>
            </w:r>
            <w:r w:rsidR="00123C9D" w:rsidRPr="003328F3">
              <w:rPr>
                <w:rFonts w:ascii="仿宋" w:eastAsia="仿宋" w:hAnsi="仿宋" w:cs="仿宋" w:hint="eastAsia"/>
                <w:sz w:val="24"/>
              </w:rPr>
              <w:t>9</w:t>
            </w:r>
            <w:r w:rsidR="00FE318E" w:rsidRPr="003328F3">
              <w:rPr>
                <w:rFonts w:ascii="仿宋" w:eastAsia="仿宋" w:hAnsi="仿宋" w:cs="仿宋" w:hint="eastAsia"/>
                <w:sz w:val="24"/>
              </w:rPr>
              <w:t>:</w:t>
            </w:r>
            <w:r w:rsidR="00FB3395" w:rsidRPr="003328F3">
              <w:rPr>
                <w:rFonts w:ascii="仿宋" w:eastAsia="仿宋" w:hAnsi="仿宋" w:cs="仿宋" w:hint="eastAsia"/>
                <w:sz w:val="24"/>
              </w:rPr>
              <w:t>0</w:t>
            </w:r>
            <w:r w:rsidR="00FE318E" w:rsidRPr="003328F3">
              <w:rPr>
                <w:rFonts w:ascii="仿宋" w:eastAsia="仿宋" w:hAnsi="仿宋" w:cs="仿宋" w:hint="eastAsia"/>
                <w:sz w:val="24"/>
              </w:rPr>
              <w:t>0至11:30时，下午13:30至16:</w:t>
            </w:r>
            <w:r w:rsidR="00650AE5" w:rsidRPr="003328F3">
              <w:rPr>
                <w:rFonts w:ascii="仿宋" w:eastAsia="仿宋" w:hAnsi="仿宋" w:cs="仿宋"/>
                <w:sz w:val="24"/>
              </w:rPr>
              <w:t>3</w:t>
            </w:r>
            <w:r w:rsidR="00FE318E" w:rsidRPr="003328F3">
              <w:rPr>
                <w:rFonts w:ascii="仿宋" w:eastAsia="仿宋" w:hAnsi="仿宋" w:cs="仿宋" w:hint="eastAsia"/>
                <w:sz w:val="24"/>
              </w:rPr>
              <w:t>0时（北京时间），节假日除外。</w:t>
            </w:r>
          </w:p>
          <w:p w14:paraId="2F0D721E" w14:textId="77777777" w:rsidR="00FE318E" w:rsidRPr="003328F3" w:rsidRDefault="00FE318E" w:rsidP="00EF7981">
            <w:pPr>
              <w:adjustRightInd w:val="0"/>
              <w:snapToGrid w:val="0"/>
              <w:spacing w:line="360" w:lineRule="auto"/>
              <w:rPr>
                <w:rFonts w:ascii="仿宋" w:eastAsia="仿宋" w:hAnsi="仿宋" w:cs="仿宋"/>
                <w:sz w:val="24"/>
              </w:rPr>
            </w:pPr>
            <w:r w:rsidRPr="003328F3">
              <w:rPr>
                <w:rFonts w:ascii="仿宋" w:eastAsia="仿宋" w:hAnsi="仿宋" w:cs="仿宋" w:hint="eastAsia"/>
                <w:sz w:val="24"/>
              </w:rPr>
              <w:t>（2）报名地点：</w:t>
            </w:r>
            <w:r w:rsidR="00650AE5" w:rsidRPr="003328F3">
              <w:rPr>
                <w:rFonts w:ascii="仿宋" w:eastAsia="仿宋" w:hAnsi="仿宋" w:cs="仿宋"/>
                <w:sz w:val="24"/>
              </w:rPr>
              <w:t>北京市海淀区学院路30号科大天工大厦A座</w:t>
            </w:r>
            <w:r w:rsidR="00EF7981" w:rsidRPr="003328F3">
              <w:rPr>
                <w:rFonts w:ascii="仿宋" w:eastAsia="仿宋" w:hAnsi="仿宋" w:cs="仿宋"/>
                <w:sz w:val="24"/>
              </w:rPr>
              <w:t>六层</w:t>
            </w:r>
            <w:r w:rsidR="00650AE5" w:rsidRPr="003328F3">
              <w:rPr>
                <w:rFonts w:ascii="仿宋" w:eastAsia="仿宋" w:hAnsi="仿宋" w:cs="仿宋" w:hint="eastAsia"/>
                <w:sz w:val="24"/>
              </w:rPr>
              <w:t>608</w:t>
            </w:r>
            <w:r w:rsidR="00650AE5" w:rsidRPr="003328F3">
              <w:rPr>
                <w:rFonts w:ascii="仿宋" w:eastAsia="仿宋" w:hAnsi="仿宋" w:cs="仿宋"/>
                <w:sz w:val="24"/>
              </w:rPr>
              <w:t>室</w:t>
            </w:r>
            <w:r w:rsidRPr="003328F3">
              <w:rPr>
                <w:rFonts w:ascii="仿宋" w:eastAsia="仿宋" w:hAnsi="仿宋" w:cs="仿宋" w:hint="eastAsia"/>
                <w:sz w:val="24"/>
              </w:rPr>
              <w:t>；</w:t>
            </w:r>
          </w:p>
          <w:p w14:paraId="31DFC031" w14:textId="77777777" w:rsidR="0064456F" w:rsidRPr="003328F3" w:rsidRDefault="0064456F" w:rsidP="00EF7981">
            <w:pPr>
              <w:adjustRightInd w:val="0"/>
              <w:snapToGrid w:val="0"/>
              <w:spacing w:line="360" w:lineRule="auto"/>
              <w:rPr>
                <w:rFonts w:ascii="仿宋" w:eastAsia="仿宋" w:hAnsi="仿宋" w:cs="仿宋"/>
                <w:sz w:val="24"/>
              </w:rPr>
            </w:pPr>
            <w:r w:rsidRPr="003328F3">
              <w:rPr>
                <w:rFonts w:ascii="仿宋" w:eastAsia="仿宋" w:hAnsi="仿宋" w:cs="仿宋" w:hint="eastAsia"/>
                <w:sz w:val="24"/>
              </w:rPr>
              <w:t>（3）</w:t>
            </w:r>
            <w:bookmarkStart w:id="10" w:name="_Hlk11400531"/>
            <w:r w:rsidRPr="003328F3">
              <w:rPr>
                <w:rFonts w:ascii="仿宋" w:eastAsia="仿宋" w:hAnsi="仿宋" w:cs="仿宋" w:hint="eastAsia"/>
                <w:sz w:val="24"/>
              </w:rPr>
              <w:t>报名所需携带资料：</w:t>
            </w:r>
            <w:bookmarkEnd w:id="10"/>
          </w:p>
          <w:p w14:paraId="6FDCE2BA" w14:textId="77777777" w:rsidR="0064456F" w:rsidRPr="003328F3" w:rsidRDefault="0064456F" w:rsidP="00EF7981">
            <w:pPr>
              <w:adjustRightInd w:val="0"/>
              <w:snapToGrid w:val="0"/>
              <w:spacing w:line="360" w:lineRule="auto"/>
              <w:ind w:firstLineChars="200" w:firstLine="480"/>
              <w:rPr>
                <w:rFonts w:ascii="仿宋" w:eastAsia="仿宋" w:hAnsi="仿宋" w:cs="仿宋"/>
                <w:sz w:val="24"/>
              </w:rPr>
            </w:pPr>
            <w:bookmarkStart w:id="11" w:name="_Hlk11400537"/>
            <w:r w:rsidRPr="003328F3">
              <w:rPr>
                <w:rFonts w:ascii="仿宋" w:eastAsia="仿宋" w:hAnsi="仿宋" w:cs="仿宋" w:hint="eastAsia"/>
                <w:sz w:val="24"/>
              </w:rPr>
              <w:t>营业执照复印件（加盖公章）；</w:t>
            </w:r>
          </w:p>
          <w:p w14:paraId="07F2EBFD" w14:textId="77777777" w:rsidR="0064456F" w:rsidRPr="003328F3" w:rsidRDefault="0064456F" w:rsidP="00EF7981">
            <w:pPr>
              <w:adjustRightInd w:val="0"/>
              <w:snapToGrid w:val="0"/>
              <w:spacing w:line="360" w:lineRule="auto"/>
              <w:ind w:firstLineChars="200" w:firstLine="480"/>
              <w:rPr>
                <w:rFonts w:ascii="仿宋" w:eastAsia="仿宋" w:hAnsi="仿宋" w:cs="仿宋"/>
                <w:sz w:val="24"/>
              </w:rPr>
            </w:pPr>
            <w:r w:rsidRPr="003328F3">
              <w:rPr>
                <w:rFonts w:ascii="仿宋" w:eastAsia="仿宋" w:hAnsi="仿宋" w:cs="仿宋" w:hint="eastAsia"/>
                <w:sz w:val="24"/>
              </w:rPr>
              <w:t>法定代表人授权书原件（法人签字并加盖公章）；</w:t>
            </w:r>
          </w:p>
          <w:p w14:paraId="0D540A7A" w14:textId="77777777" w:rsidR="0064456F" w:rsidRPr="003328F3" w:rsidRDefault="0064456F" w:rsidP="00EF7981">
            <w:pPr>
              <w:adjustRightInd w:val="0"/>
              <w:snapToGrid w:val="0"/>
              <w:spacing w:line="360" w:lineRule="auto"/>
              <w:rPr>
                <w:rFonts w:ascii="仿宋" w:eastAsia="仿宋" w:hAnsi="仿宋" w:cs="仿宋"/>
                <w:sz w:val="24"/>
              </w:rPr>
            </w:pPr>
            <w:r w:rsidRPr="003328F3">
              <w:rPr>
                <w:rFonts w:ascii="仿宋" w:eastAsia="仿宋" w:hAnsi="仿宋" w:cs="仿宋" w:hint="eastAsia"/>
                <w:sz w:val="24"/>
              </w:rPr>
              <w:t xml:space="preserve"> </w:t>
            </w:r>
            <w:r w:rsidRPr="003328F3">
              <w:rPr>
                <w:rFonts w:ascii="仿宋" w:eastAsia="仿宋" w:hAnsi="仿宋" w:cs="仿宋"/>
                <w:sz w:val="24"/>
              </w:rPr>
              <w:t xml:space="preserve">   </w:t>
            </w:r>
            <w:r w:rsidRPr="003328F3">
              <w:rPr>
                <w:rFonts w:ascii="仿宋" w:eastAsia="仿宋" w:hAnsi="仿宋" w:cs="仿宋" w:hint="eastAsia"/>
                <w:sz w:val="24"/>
              </w:rPr>
              <w:t>被授权人身份证原件及复印件；</w:t>
            </w:r>
          </w:p>
          <w:bookmarkEnd w:id="11"/>
          <w:p w14:paraId="6C229B52" w14:textId="7A339360" w:rsidR="00B86E97" w:rsidRPr="003328F3" w:rsidRDefault="00747938" w:rsidP="00EF7981">
            <w:pPr>
              <w:adjustRightInd w:val="0"/>
              <w:snapToGrid w:val="0"/>
              <w:spacing w:line="360" w:lineRule="auto"/>
              <w:rPr>
                <w:rFonts w:ascii="仿宋" w:eastAsia="仿宋" w:hAnsi="仿宋" w:cs="仿宋"/>
                <w:sz w:val="24"/>
              </w:rPr>
            </w:pPr>
            <w:r w:rsidRPr="003328F3">
              <w:rPr>
                <w:rFonts w:ascii="仿宋" w:eastAsia="仿宋" w:hAnsi="仿宋" w:cs="仿宋" w:hint="eastAsia"/>
                <w:sz w:val="24"/>
              </w:rPr>
              <w:t>（4）</w:t>
            </w:r>
            <w:r w:rsidR="00650AE5" w:rsidRPr="003328F3">
              <w:rPr>
                <w:rFonts w:ascii="仿宋" w:eastAsia="仿宋" w:hAnsi="仿宋" w:cs="仿宋" w:hint="eastAsia"/>
                <w:sz w:val="24"/>
              </w:rPr>
              <w:t>磋商</w:t>
            </w:r>
            <w:r w:rsidR="00FE318E" w:rsidRPr="003328F3">
              <w:rPr>
                <w:rFonts w:ascii="仿宋" w:eastAsia="仿宋" w:hAnsi="仿宋" w:cs="仿宋" w:hint="eastAsia"/>
                <w:sz w:val="24"/>
              </w:rPr>
              <w:t>文件出售价格：</w:t>
            </w:r>
            <w:r w:rsidR="0015105C" w:rsidRPr="003328F3">
              <w:rPr>
                <w:rFonts w:ascii="仿宋" w:eastAsia="仿宋" w:hAnsi="仿宋" w:cs="仿宋" w:hint="eastAsia"/>
                <w:sz w:val="24"/>
              </w:rPr>
              <w:t>每包</w:t>
            </w:r>
            <w:r w:rsidR="00FE318E" w:rsidRPr="003328F3">
              <w:rPr>
                <w:rFonts w:ascii="仿宋" w:eastAsia="仿宋" w:hAnsi="仿宋" w:cs="仿宋" w:hint="eastAsia"/>
                <w:sz w:val="24"/>
              </w:rPr>
              <w:t>人民币</w:t>
            </w:r>
            <w:r w:rsidR="00B7093A">
              <w:rPr>
                <w:rFonts w:ascii="仿宋" w:eastAsia="仿宋" w:hAnsi="仿宋" w:cs="仿宋"/>
                <w:sz w:val="24"/>
              </w:rPr>
              <w:t>2</w:t>
            </w:r>
            <w:r w:rsidR="00FE318E" w:rsidRPr="003328F3">
              <w:rPr>
                <w:rFonts w:ascii="仿宋" w:eastAsia="仿宋" w:hAnsi="仿宋" w:cs="仿宋" w:hint="eastAsia"/>
                <w:sz w:val="24"/>
              </w:rPr>
              <w:t>00元（含电子版），</w:t>
            </w:r>
            <w:r w:rsidR="0064456F" w:rsidRPr="003328F3">
              <w:rPr>
                <w:rFonts w:ascii="仿宋" w:eastAsia="仿宋" w:hAnsi="仿宋" w:cs="仿宋" w:hint="eastAsia"/>
                <w:sz w:val="24"/>
              </w:rPr>
              <w:t>只接受现场购买</w:t>
            </w:r>
            <w:r w:rsidR="00FE318E" w:rsidRPr="003328F3">
              <w:rPr>
                <w:rFonts w:ascii="仿宋" w:eastAsia="仿宋" w:hAnsi="仿宋" w:cs="仿宋" w:hint="eastAsia"/>
                <w:sz w:val="24"/>
              </w:rPr>
              <w:t>，售后不退；</w:t>
            </w:r>
          </w:p>
        </w:tc>
      </w:tr>
      <w:tr w:rsidR="003328F3" w:rsidRPr="003328F3" w14:paraId="307239C4" w14:textId="77777777" w:rsidTr="00EF7981">
        <w:trPr>
          <w:trHeight w:val="420"/>
        </w:trPr>
        <w:tc>
          <w:tcPr>
            <w:tcW w:w="9520" w:type="dxa"/>
            <w:vAlign w:val="center"/>
          </w:tcPr>
          <w:p w14:paraId="4BA267BA" w14:textId="3B664E65" w:rsidR="00B86E97" w:rsidRPr="003328F3" w:rsidRDefault="00FE318E" w:rsidP="003328F3">
            <w:pPr>
              <w:spacing w:line="360" w:lineRule="auto"/>
              <w:rPr>
                <w:rFonts w:ascii="仿宋" w:eastAsia="仿宋" w:hAnsi="仿宋" w:cs="仿宋"/>
                <w:sz w:val="24"/>
                <w:szCs w:val="24"/>
              </w:rPr>
            </w:pPr>
            <w:r w:rsidRPr="003328F3">
              <w:rPr>
                <w:rFonts w:ascii="仿宋" w:eastAsia="仿宋" w:hAnsi="仿宋" w:cs="仿宋" w:hint="eastAsia"/>
                <w:sz w:val="24"/>
                <w:szCs w:val="24"/>
              </w:rPr>
              <w:t>响应文件截止时</w:t>
            </w:r>
            <w:r w:rsidRPr="00814394">
              <w:rPr>
                <w:rFonts w:ascii="仿宋" w:eastAsia="仿宋" w:hAnsi="仿宋" w:cs="仿宋" w:hint="eastAsia"/>
                <w:sz w:val="24"/>
                <w:szCs w:val="24"/>
              </w:rPr>
              <w:t>间：201</w:t>
            </w:r>
            <w:r w:rsidR="002B5687" w:rsidRPr="00814394">
              <w:rPr>
                <w:rFonts w:ascii="仿宋" w:eastAsia="仿宋" w:hAnsi="仿宋" w:cs="仿宋" w:hint="eastAsia"/>
                <w:sz w:val="24"/>
                <w:szCs w:val="24"/>
              </w:rPr>
              <w:t>9</w:t>
            </w:r>
            <w:r w:rsidRPr="00814394">
              <w:rPr>
                <w:rFonts w:ascii="仿宋" w:eastAsia="仿宋" w:hAnsi="仿宋" w:cs="仿宋" w:hint="eastAsia"/>
                <w:sz w:val="24"/>
                <w:szCs w:val="24"/>
              </w:rPr>
              <w:t>年</w:t>
            </w:r>
            <w:r w:rsidR="00E17281" w:rsidRPr="00814394">
              <w:rPr>
                <w:rFonts w:ascii="仿宋" w:eastAsia="仿宋" w:hAnsi="仿宋" w:cs="仿宋"/>
                <w:sz w:val="24"/>
                <w:szCs w:val="24"/>
              </w:rPr>
              <w:t>0</w:t>
            </w:r>
            <w:r w:rsidR="00814394" w:rsidRPr="00814394">
              <w:rPr>
                <w:rFonts w:ascii="仿宋" w:eastAsia="仿宋" w:hAnsi="仿宋" w:cs="仿宋"/>
                <w:sz w:val="24"/>
                <w:szCs w:val="24"/>
              </w:rPr>
              <w:t>6</w:t>
            </w:r>
            <w:r w:rsidR="00650AE5" w:rsidRPr="00814394">
              <w:rPr>
                <w:rFonts w:ascii="仿宋" w:eastAsia="仿宋" w:hAnsi="仿宋" w:cs="仿宋" w:hint="eastAsia"/>
                <w:sz w:val="24"/>
                <w:szCs w:val="24"/>
              </w:rPr>
              <w:t>月</w:t>
            </w:r>
            <w:r w:rsidR="00814394" w:rsidRPr="00814394">
              <w:rPr>
                <w:rFonts w:ascii="仿宋" w:eastAsia="仿宋" w:hAnsi="仿宋" w:cs="仿宋"/>
                <w:sz w:val="24"/>
                <w:szCs w:val="24"/>
              </w:rPr>
              <w:t>2</w:t>
            </w:r>
            <w:r w:rsidR="00B7093A" w:rsidRPr="00814394">
              <w:rPr>
                <w:rFonts w:ascii="仿宋" w:eastAsia="仿宋" w:hAnsi="仿宋" w:cs="仿宋"/>
                <w:sz w:val="24"/>
                <w:szCs w:val="24"/>
              </w:rPr>
              <w:t>5</w:t>
            </w:r>
            <w:r w:rsidR="00C11ECB" w:rsidRPr="00814394">
              <w:rPr>
                <w:rFonts w:ascii="仿宋" w:eastAsia="仿宋" w:hAnsi="仿宋" w:cs="仿宋" w:hint="eastAsia"/>
                <w:sz w:val="24"/>
                <w:szCs w:val="24"/>
              </w:rPr>
              <w:t>日</w:t>
            </w:r>
            <w:r w:rsidR="00814394" w:rsidRPr="00814394">
              <w:rPr>
                <w:rFonts w:ascii="仿宋" w:eastAsia="仿宋" w:hAnsi="仿宋" w:cs="仿宋" w:hint="eastAsia"/>
                <w:sz w:val="24"/>
                <w:szCs w:val="24"/>
              </w:rPr>
              <w:t>上</w:t>
            </w:r>
            <w:r w:rsidRPr="00814394">
              <w:rPr>
                <w:rFonts w:ascii="仿宋" w:eastAsia="仿宋" w:hAnsi="仿宋" w:cs="仿宋" w:hint="eastAsia"/>
                <w:sz w:val="24"/>
                <w:szCs w:val="24"/>
              </w:rPr>
              <w:t>午</w:t>
            </w:r>
            <w:r w:rsidR="00814394" w:rsidRPr="00814394">
              <w:rPr>
                <w:rFonts w:ascii="仿宋" w:eastAsia="仿宋" w:hAnsi="仿宋" w:cs="仿宋"/>
                <w:sz w:val="24"/>
                <w:szCs w:val="24"/>
              </w:rPr>
              <w:t>0</w:t>
            </w:r>
            <w:r w:rsidR="00814394">
              <w:rPr>
                <w:rFonts w:ascii="仿宋" w:eastAsia="仿宋" w:hAnsi="仿宋" w:cs="仿宋"/>
                <w:sz w:val="24"/>
                <w:szCs w:val="24"/>
              </w:rPr>
              <w:t>9</w:t>
            </w:r>
            <w:r w:rsidRPr="003328F3">
              <w:rPr>
                <w:rFonts w:ascii="仿宋" w:eastAsia="仿宋" w:hAnsi="仿宋" w:cs="仿宋" w:hint="eastAsia"/>
                <w:sz w:val="24"/>
                <w:szCs w:val="24"/>
              </w:rPr>
              <w:t>点</w:t>
            </w:r>
            <w:r w:rsidR="00814394">
              <w:rPr>
                <w:rFonts w:ascii="仿宋" w:eastAsia="仿宋" w:hAnsi="仿宋" w:cs="仿宋"/>
                <w:sz w:val="24"/>
                <w:szCs w:val="24"/>
              </w:rPr>
              <w:t>3</w:t>
            </w:r>
            <w:r w:rsidRPr="003328F3">
              <w:rPr>
                <w:rFonts w:ascii="仿宋" w:eastAsia="仿宋" w:hAnsi="仿宋" w:cs="仿宋" w:hint="eastAsia"/>
                <w:sz w:val="24"/>
                <w:szCs w:val="24"/>
              </w:rPr>
              <w:t>0分(北京时间)，逾期收到或不符合规</w:t>
            </w:r>
            <w:r w:rsidRPr="003328F3">
              <w:rPr>
                <w:rFonts w:ascii="仿宋" w:eastAsia="仿宋" w:hAnsi="仿宋" w:cs="仿宋" w:hint="eastAsia"/>
                <w:sz w:val="24"/>
                <w:szCs w:val="24"/>
              </w:rPr>
              <w:lastRenderedPageBreak/>
              <w:t>定的响应文件恕不接受；</w:t>
            </w:r>
          </w:p>
        </w:tc>
      </w:tr>
      <w:tr w:rsidR="003328F3" w:rsidRPr="003328F3" w14:paraId="200F8B28" w14:textId="77777777" w:rsidTr="00EF7981">
        <w:trPr>
          <w:trHeight w:val="419"/>
        </w:trPr>
        <w:tc>
          <w:tcPr>
            <w:tcW w:w="9520" w:type="dxa"/>
            <w:vAlign w:val="center"/>
          </w:tcPr>
          <w:p w14:paraId="291EDCF6" w14:textId="698C45FF" w:rsidR="00B86E97" w:rsidRPr="003328F3" w:rsidRDefault="004C54F0" w:rsidP="003328F3">
            <w:pPr>
              <w:spacing w:line="360" w:lineRule="auto"/>
              <w:rPr>
                <w:rFonts w:ascii="仿宋" w:eastAsia="仿宋" w:hAnsi="仿宋" w:cs="仿宋"/>
                <w:sz w:val="24"/>
                <w:szCs w:val="24"/>
              </w:rPr>
            </w:pPr>
            <w:r w:rsidRPr="003328F3">
              <w:rPr>
                <w:rFonts w:ascii="仿宋" w:eastAsia="仿宋" w:hAnsi="仿宋" w:cs="仿宋" w:hint="eastAsia"/>
                <w:sz w:val="24"/>
                <w:szCs w:val="24"/>
              </w:rPr>
              <w:lastRenderedPageBreak/>
              <w:t>递交响应文件截止时间</w:t>
            </w:r>
            <w:r w:rsidRPr="003328F3">
              <w:rPr>
                <w:rFonts w:ascii="仿宋" w:eastAsia="仿宋" w:hAnsi="仿宋" w:cs="仿宋"/>
                <w:sz w:val="24"/>
                <w:szCs w:val="24"/>
              </w:rPr>
              <w:t>/</w:t>
            </w:r>
            <w:r w:rsidRPr="003328F3">
              <w:rPr>
                <w:rFonts w:ascii="仿宋" w:eastAsia="仿宋" w:hAnsi="仿宋" w:cs="仿宋" w:hint="eastAsia"/>
                <w:sz w:val="24"/>
                <w:szCs w:val="24"/>
              </w:rPr>
              <w:t>开启时</w:t>
            </w:r>
            <w:r w:rsidRPr="00814394">
              <w:rPr>
                <w:rFonts w:ascii="仿宋" w:eastAsia="仿宋" w:hAnsi="仿宋" w:cs="仿宋" w:hint="eastAsia"/>
                <w:sz w:val="24"/>
                <w:szCs w:val="24"/>
              </w:rPr>
              <w:t>间：</w:t>
            </w:r>
            <w:r w:rsidRPr="00814394">
              <w:rPr>
                <w:rFonts w:ascii="仿宋" w:eastAsia="仿宋" w:hAnsi="仿宋" w:cs="仿宋"/>
                <w:sz w:val="24"/>
                <w:szCs w:val="24"/>
              </w:rPr>
              <w:t>201</w:t>
            </w:r>
            <w:r w:rsidR="002B5687" w:rsidRPr="00814394">
              <w:rPr>
                <w:rFonts w:ascii="仿宋" w:eastAsia="仿宋" w:hAnsi="仿宋" w:cs="仿宋" w:hint="eastAsia"/>
                <w:sz w:val="24"/>
                <w:szCs w:val="24"/>
              </w:rPr>
              <w:t>9</w:t>
            </w:r>
            <w:r w:rsidRPr="00814394">
              <w:rPr>
                <w:rFonts w:ascii="仿宋" w:eastAsia="仿宋" w:hAnsi="仿宋" w:cs="仿宋" w:hint="eastAsia"/>
                <w:sz w:val="24"/>
                <w:szCs w:val="24"/>
              </w:rPr>
              <w:t>年</w:t>
            </w:r>
            <w:r w:rsidR="00E17281" w:rsidRPr="00814394">
              <w:rPr>
                <w:rFonts w:ascii="仿宋" w:eastAsia="仿宋" w:hAnsi="仿宋" w:cs="仿宋"/>
                <w:sz w:val="24"/>
                <w:szCs w:val="24"/>
              </w:rPr>
              <w:t>0</w:t>
            </w:r>
            <w:r w:rsidR="00814394" w:rsidRPr="00814394">
              <w:rPr>
                <w:rFonts w:ascii="仿宋" w:eastAsia="仿宋" w:hAnsi="仿宋" w:cs="仿宋"/>
                <w:sz w:val="24"/>
                <w:szCs w:val="24"/>
              </w:rPr>
              <w:t>6</w:t>
            </w:r>
            <w:r w:rsidRPr="00814394">
              <w:rPr>
                <w:rFonts w:ascii="仿宋" w:eastAsia="仿宋" w:hAnsi="仿宋" w:cs="仿宋" w:hint="eastAsia"/>
                <w:sz w:val="24"/>
                <w:szCs w:val="24"/>
              </w:rPr>
              <w:t>月</w:t>
            </w:r>
            <w:r w:rsidR="00814394" w:rsidRPr="00814394">
              <w:rPr>
                <w:rFonts w:ascii="仿宋" w:eastAsia="仿宋" w:hAnsi="仿宋" w:cs="仿宋"/>
                <w:sz w:val="24"/>
                <w:szCs w:val="24"/>
              </w:rPr>
              <w:t>2</w:t>
            </w:r>
            <w:r w:rsidR="00B7093A" w:rsidRPr="00814394">
              <w:rPr>
                <w:rFonts w:ascii="仿宋" w:eastAsia="仿宋" w:hAnsi="仿宋" w:cs="仿宋"/>
                <w:sz w:val="24"/>
                <w:szCs w:val="24"/>
              </w:rPr>
              <w:t>5</w:t>
            </w:r>
            <w:r w:rsidR="00C11ECB" w:rsidRPr="00814394">
              <w:rPr>
                <w:rFonts w:ascii="仿宋" w:eastAsia="仿宋" w:hAnsi="仿宋" w:cs="仿宋" w:hint="eastAsia"/>
                <w:sz w:val="24"/>
                <w:szCs w:val="24"/>
              </w:rPr>
              <w:t>日</w:t>
            </w:r>
            <w:r w:rsidR="00814394" w:rsidRPr="00814394">
              <w:rPr>
                <w:rFonts w:ascii="仿宋" w:eastAsia="仿宋" w:hAnsi="仿宋" w:cs="仿宋" w:hint="eastAsia"/>
                <w:sz w:val="24"/>
                <w:szCs w:val="24"/>
              </w:rPr>
              <w:t>上</w:t>
            </w:r>
            <w:r w:rsidRPr="00814394">
              <w:rPr>
                <w:rFonts w:ascii="仿宋" w:eastAsia="仿宋" w:hAnsi="仿宋" w:cs="仿宋" w:hint="eastAsia"/>
                <w:sz w:val="24"/>
                <w:szCs w:val="24"/>
              </w:rPr>
              <w:t>午</w:t>
            </w:r>
            <w:r w:rsidR="00814394">
              <w:rPr>
                <w:rFonts w:ascii="仿宋" w:eastAsia="仿宋" w:hAnsi="仿宋" w:cs="仿宋"/>
                <w:sz w:val="24"/>
                <w:szCs w:val="24"/>
              </w:rPr>
              <w:t>09</w:t>
            </w:r>
            <w:r w:rsidR="00033A0F" w:rsidRPr="003328F3">
              <w:rPr>
                <w:rFonts w:ascii="仿宋" w:eastAsia="仿宋" w:hAnsi="仿宋" w:cs="仿宋"/>
                <w:sz w:val="24"/>
                <w:szCs w:val="24"/>
              </w:rPr>
              <w:t>:</w:t>
            </w:r>
            <w:r w:rsidR="00814394">
              <w:rPr>
                <w:rFonts w:ascii="仿宋" w:eastAsia="仿宋" w:hAnsi="仿宋" w:cs="仿宋"/>
                <w:sz w:val="24"/>
                <w:szCs w:val="24"/>
              </w:rPr>
              <w:t>3</w:t>
            </w:r>
            <w:r w:rsidRPr="003328F3">
              <w:rPr>
                <w:rFonts w:ascii="仿宋" w:eastAsia="仿宋" w:hAnsi="仿宋" w:cs="仿宋"/>
                <w:sz w:val="24"/>
                <w:szCs w:val="24"/>
              </w:rPr>
              <w:t>0</w:t>
            </w:r>
          </w:p>
        </w:tc>
      </w:tr>
      <w:tr w:rsidR="003328F3" w:rsidRPr="003328F3" w14:paraId="476E1770" w14:textId="77777777" w:rsidTr="00EF7981">
        <w:trPr>
          <w:trHeight w:val="419"/>
        </w:trPr>
        <w:tc>
          <w:tcPr>
            <w:tcW w:w="9520" w:type="dxa"/>
            <w:vAlign w:val="center"/>
          </w:tcPr>
          <w:p w14:paraId="0F5A4371" w14:textId="331F377D" w:rsidR="001E34F2" w:rsidRPr="003328F3" w:rsidRDefault="004C54F0" w:rsidP="00EF7981">
            <w:pPr>
              <w:adjustRightInd w:val="0"/>
              <w:snapToGrid w:val="0"/>
              <w:spacing w:line="360" w:lineRule="auto"/>
              <w:rPr>
                <w:rFonts w:ascii="仿宋" w:eastAsia="仿宋" w:hAnsi="仿宋" w:cs="仿宋"/>
                <w:sz w:val="24"/>
                <w:szCs w:val="24"/>
              </w:rPr>
            </w:pPr>
            <w:r w:rsidRPr="003328F3">
              <w:rPr>
                <w:rFonts w:ascii="仿宋" w:eastAsia="仿宋" w:hAnsi="仿宋" w:cs="仿宋" w:hint="eastAsia"/>
                <w:sz w:val="24"/>
                <w:szCs w:val="24"/>
              </w:rPr>
              <w:t>项目负责人：</w:t>
            </w:r>
            <w:r w:rsidR="00836A78">
              <w:rPr>
                <w:rFonts w:ascii="仿宋" w:eastAsia="仿宋" w:hAnsi="仿宋" w:cs="仿宋" w:hint="eastAsia"/>
                <w:sz w:val="24"/>
                <w:szCs w:val="24"/>
              </w:rPr>
              <w:t>贾溪</w:t>
            </w:r>
            <w:r w:rsidR="007F6AB2" w:rsidRPr="003328F3">
              <w:rPr>
                <w:rFonts w:ascii="仿宋" w:eastAsia="仿宋" w:hAnsi="仿宋" w:cs="仿宋" w:hint="eastAsia"/>
                <w:sz w:val="24"/>
                <w:szCs w:val="24"/>
              </w:rPr>
              <w:t xml:space="preserve">          </w:t>
            </w:r>
          </w:p>
          <w:p w14:paraId="14DA0B96" w14:textId="77777777" w:rsidR="001E34F2" w:rsidRPr="003328F3" w:rsidRDefault="001E34F2" w:rsidP="00EF7981">
            <w:pPr>
              <w:adjustRightInd w:val="0"/>
              <w:snapToGrid w:val="0"/>
              <w:spacing w:line="360" w:lineRule="auto"/>
              <w:rPr>
                <w:rFonts w:ascii="仿宋" w:eastAsia="仿宋" w:hAnsi="仿宋" w:cs="仿宋"/>
                <w:sz w:val="24"/>
                <w:szCs w:val="24"/>
              </w:rPr>
            </w:pPr>
            <w:r w:rsidRPr="003328F3">
              <w:rPr>
                <w:rFonts w:ascii="仿宋" w:eastAsia="仿宋" w:hAnsi="仿宋" w:cs="仿宋"/>
                <w:sz w:val="24"/>
                <w:szCs w:val="24"/>
              </w:rPr>
              <w:t>联系部门</w:t>
            </w:r>
            <w:r w:rsidRPr="003328F3">
              <w:rPr>
                <w:rFonts w:ascii="仿宋" w:eastAsia="仿宋" w:hAnsi="仿宋" w:cs="仿宋" w:hint="eastAsia"/>
                <w:sz w:val="24"/>
                <w:szCs w:val="24"/>
              </w:rPr>
              <w:t>：</w:t>
            </w:r>
            <w:r w:rsidR="00BF5FB3" w:rsidRPr="003328F3">
              <w:rPr>
                <w:rFonts w:ascii="仿宋" w:eastAsia="仿宋" w:hAnsi="仿宋" w:cs="仿宋" w:hint="eastAsia"/>
                <w:sz w:val="24"/>
                <w:szCs w:val="24"/>
              </w:rPr>
              <w:t xml:space="preserve"> </w:t>
            </w:r>
            <w:r w:rsidRPr="003328F3">
              <w:rPr>
                <w:rFonts w:ascii="仿宋" w:eastAsia="仿宋" w:hAnsi="仿宋" w:cs="仿宋"/>
                <w:sz w:val="24"/>
                <w:szCs w:val="24"/>
              </w:rPr>
              <w:t>招标事业部</w:t>
            </w:r>
          </w:p>
          <w:p w14:paraId="0BFB428D" w14:textId="77777777" w:rsidR="008814DB" w:rsidRPr="003328F3" w:rsidRDefault="00650AE5" w:rsidP="00EF7981">
            <w:pPr>
              <w:adjustRightInd w:val="0"/>
              <w:snapToGrid w:val="0"/>
              <w:spacing w:line="360" w:lineRule="auto"/>
              <w:rPr>
                <w:rFonts w:ascii="仿宋" w:eastAsia="仿宋" w:hAnsi="仿宋" w:cs="仿宋"/>
                <w:sz w:val="24"/>
                <w:szCs w:val="24"/>
              </w:rPr>
            </w:pPr>
            <w:r w:rsidRPr="003328F3">
              <w:rPr>
                <w:rFonts w:ascii="仿宋" w:eastAsia="仿宋" w:hAnsi="仿宋" w:cs="仿宋" w:hint="eastAsia"/>
                <w:sz w:val="24"/>
                <w:szCs w:val="24"/>
              </w:rPr>
              <w:t>联系方式</w:t>
            </w:r>
            <w:r w:rsidR="004C54F0" w:rsidRPr="003328F3">
              <w:rPr>
                <w:rFonts w:ascii="仿宋" w:eastAsia="仿宋" w:hAnsi="仿宋" w:cs="仿宋" w:hint="eastAsia"/>
                <w:sz w:val="24"/>
                <w:szCs w:val="24"/>
              </w:rPr>
              <w:t>：</w:t>
            </w:r>
            <w:r w:rsidR="00BF5FB3" w:rsidRPr="003328F3">
              <w:rPr>
                <w:rFonts w:ascii="仿宋" w:eastAsia="仿宋" w:hAnsi="仿宋" w:cs="仿宋" w:hint="eastAsia"/>
                <w:sz w:val="24"/>
                <w:szCs w:val="24"/>
              </w:rPr>
              <w:t xml:space="preserve"> </w:t>
            </w:r>
            <w:r w:rsidRPr="003328F3">
              <w:rPr>
                <w:rFonts w:ascii="仿宋" w:eastAsia="仿宋" w:hAnsi="仿宋" w:cs="仿宋" w:hint="eastAsia"/>
                <w:sz w:val="24"/>
                <w:szCs w:val="24"/>
              </w:rPr>
              <w:t>010-</w:t>
            </w:r>
            <w:r w:rsidRPr="003328F3">
              <w:rPr>
                <w:rFonts w:ascii="仿宋" w:eastAsia="仿宋" w:hAnsi="仿宋" w:cs="仿宋"/>
                <w:sz w:val="24"/>
                <w:szCs w:val="24"/>
              </w:rPr>
              <w:t>82376733</w:t>
            </w:r>
          </w:p>
          <w:p w14:paraId="4134D285" w14:textId="77777777" w:rsidR="008814DB" w:rsidRPr="003328F3" w:rsidRDefault="008814DB" w:rsidP="00EF7981">
            <w:pPr>
              <w:adjustRightInd w:val="0"/>
              <w:snapToGrid w:val="0"/>
              <w:spacing w:line="360" w:lineRule="auto"/>
              <w:rPr>
                <w:rFonts w:ascii="仿宋" w:eastAsia="仿宋" w:hAnsi="仿宋" w:cs="仿宋"/>
                <w:sz w:val="24"/>
              </w:rPr>
            </w:pPr>
            <w:r w:rsidRPr="003328F3">
              <w:rPr>
                <w:rFonts w:ascii="仿宋" w:eastAsia="仿宋" w:hAnsi="仿宋" w:cs="仿宋"/>
                <w:sz w:val="24"/>
              </w:rPr>
              <w:t>户</w:t>
            </w:r>
            <w:r w:rsidRPr="003328F3">
              <w:rPr>
                <w:rFonts w:ascii="仿宋" w:eastAsia="仿宋" w:hAnsi="仿宋" w:cs="仿宋" w:hint="eastAsia"/>
                <w:sz w:val="24"/>
              </w:rPr>
              <w:t xml:space="preserve">    </w:t>
            </w:r>
            <w:r w:rsidRPr="003328F3">
              <w:rPr>
                <w:rFonts w:ascii="仿宋" w:eastAsia="仿宋" w:hAnsi="仿宋" w:cs="仿宋"/>
                <w:sz w:val="24"/>
              </w:rPr>
              <w:t>名</w:t>
            </w:r>
            <w:r w:rsidRPr="003328F3">
              <w:rPr>
                <w:rFonts w:ascii="仿宋" w:eastAsia="仿宋" w:hAnsi="仿宋" w:cs="仿宋" w:hint="eastAsia"/>
                <w:sz w:val="24"/>
              </w:rPr>
              <w:t>：北京国际工程咨询有限公司</w:t>
            </w:r>
          </w:p>
          <w:p w14:paraId="227D141B" w14:textId="77777777" w:rsidR="008814DB" w:rsidRPr="003328F3" w:rsidRDefault="008814DB" w:rsidP="00EF7981">
            <w:pPr>
              <w:adjustRightInd w:val="0"/>
              <w:snapToGrid w:val="0"/>
              <w:spacing w:line="360" w:lineRule="auto"/>
              <w:rPr>
                <w:rFonts w:ascii="仿宋" w:eastAsia="仿宋" w:hAnsi="仿宋" w:cs="仿宋"/>
                <w:sz w:val="24"/>
              </w:rPr>
            </w:pPr>
            <w:r w:rsidRPr="003328F3">
              <w:rPr>
                <w:rFonts w:ascii="仿宋" w:eastAsia="仿宋" w:hAnsi="仿宋" w:cs="仿宋" w:hint="eastAsia"/>
                <w:sz w:val="24"/>
              </w:rPr>
              <w:t>开户银行：华夏银行北京学院路支行</w:t>
            </w:r>
          </w:p>
          <w:p w14:paraId="337916D7" w14:textId="77777777" w:rsidR="008814DB" w:rsidRPr="003328F3" w:rsidRDefault="008814DB" w:rsidP="00EF7981">
            <w:pPr>
              <w:adjustRightInd w:val="0"/>
              <w:snapToGrid w:val="0"/>
              <w:spacing w:line="360" w:lineRule="auto"/>
              <w:rPr>
                <w:rFonts w:ascii="仿宋" w:eastAsia="仿宋" w:hAnsi="仿宋" w:cs="仿宋"/>
                <w:sz w:val="24"/>
                <w:szCs w:val="24"/>
              </w:rPr>
            </w:pPr>
            <w:r w:rsidRPr="003328F3">
              <w:rPr>
                <w:rFonts w:ascii="仿宋" w:eastAsia="仿宋" w:hAnsi="仿宋" w:cs="仿宋" w:hint="eastAsia"/>
                <w:sz w:val="24"/>
              </w:rPr>
              <w:t xml:space="preserve">帐 </w:t>
            </w:r>
            <w:r w:rsidRPr="003328F3">
              <w:rPr>
                <w:rFonts w:ascii="仿宋" w:eastAsia="仿宋" w:hAnsi="仿宋" w:cs="仿宋"/>
                <w:sz w:val="24"/>
              </w:rPr>
              <w:t xml:space="preserve">   </w:t>
            </w:r>
            <w:r w:rsidRPr="003328F3">
              <w:rPr>
                <w:rFonts w:ascii="仿宋" w:eastAsia="仿宋" w:hAnsi="仿宋" w:cs="仿宋" w:hint="eastAsia"/>
                <w:sz w:val="24"/>
              </w:rPr>
              <w:t>号：10242000000002546</w:t>
            </w:r>
          </w:p>
        </w:tc>
      </w:tr>
      <w:tr w:rsidR="003328F3" w:rsidRPr="00836A78" w14:paraId="601418F2" w14:textId="77777777" w:rsidTr="00EF7981">
        <w:trPr>
          <w:trHeight w:val="419"/>
        </w:trPr>
        <w:tc>
          <w:tcPr>
            <w:tcW w:w="9520" w:type="dxa"/>
            <w:vAlign w:val="center"/>
          </w:tcPr>
          <w:p w14:paraId="6585FBA7" w14:textId="11595FB6" w:rsidR="00B86E97" w:rsidRPr="00836A78" w:rsidRDefault="004C54F0" w:rsidP="00EF7981">
            <w:pPr>
              <w:spacing w:line="360" w:lineRule="auto"/>
              <w:rPr>
                <w:rFonts w:ascii="仿宋" w:eastAsia="仿宋" w:hAnsi="仿宋"/>
                <w:color w:val="FF0000"/>
                <w:sz w:val="24"/>
                <w:szCs w:val="24"/>
              </w:rPr>
            </w:pPr>
            <w:r w:rsidRPr="00814394">
              <w:rPr>
                <w:rFonts w:ascii="仿宋" w:eastAsia="仿宋" w:hAnsi="仿宋" w:cs="仿宋" w:hint="eastAsia"/>
                <w:sz w:val="24"/>
                <w:szCs w:val="24"/>
              </w:rPr>
              <w:t>递交响应文件地点</w:t>
            </w:r>
            <w:r w:rsidRPr="00814394">
              <w:rPr>
                <w:rFonts w:ascii="仿宋" w:eastAsia="仿宋" w:hAnsi="仿宋" w:cs="仿宋"/>
                <w:sz w:val="24"/>
                <w:szCs w:val="24"/>
              </w:rPr>
              <w:t>/</w:t>
            </w:r>
            <w:r w:rsidRPr="00814394">
              <w:rPr>
                <w:rFonts w:ascii="仿宋" w:eastAsia="仿宋" w:hAnsi="仿宋" w:cs="仿宋" w:hint="eastAsia"/>
                <w:sz w:val="24"/>
                <w:szCs w:val="24"/>
              </w:rPr>
              <w:t>开启地点：</w:t>
            </w:r>
            <w:r w:rsidR="002B5687" w:rsidRPr="00814394">
              <w:rPr>
                <w:rFonts w:ascii="仿宋" w:eastAsia="仿宋" w:hAnsi="仿宋" w:cs="仿宋" w:hint="eastAsia"/>
                <w:sz w:val="24"/>
                <w:szCs w:val="24"/>
              </w:rPr>
              <w:t>北京市海淀区学院路30号科大天工大厦</w:t>
            </w:r>
            <w:r w:rsidR="00814394" w:rsidRPr="00814394">
              <w:rPr>
                <w:rFonts w:ascii="仿宋" w:eastAsia="仿宋" w:hAnsi="仿宋" w:cs="仿宋"/>
                <w:sz w:val="24"/>
                <w:szCs w:val="24"/>
              </w:rPr>
              <w:t>B</w:t>
            </w:r>
            <w:r w:rsidR="002B5687" w:rsidRPr="00814394">
              <w:rPr>
                <w:rFonts w:ascii="仿宋" w:eastAsia="仿宋" w:hAnsi="仿宋" w:cs="仿宋" w:hint="eastAsia"/>
                <w:sz w:val="24"/>
                <w:szCs w:val="24"/>
              </w:rPr>
              <w:t>座</w:t>
            </w:r>
            <w:r w:rsidR="00814394" w:rsidRPr="00814394">
              <w:rPr>
                <w:rFonts w:ascii="仿宋" w:eastAsia="仿宋" w:hAnsi="仿宋" w:cs="仿宋"/>
                <w:sz w:val="24"/>
                <w:szCs w:val="24"/>
              </w:rPr>
              <w:t>3</w:t>
            </w:r>
            <w:r w:rsidR="003328F3" w:rsidRPr="00814394">
              <w:rPr>
                <w:rFonts w:ascii="仿宋" w:eastAsia="仿宋" w:hAnsi="仿宋" w:cs="仿宋" w:hint="eastAsia"/>
                <w:sz w:val="24"/>
                <w:szCs w:val="24"/>
              </w:rPr>
              <w:t>层</w:t>
            </w:r>
            <w:r w:rsidR="00814394" w:rsidRPr="00814394">
              <w:rPr>
                <w:rFonts w:ascii="仿宋" w:eastAsia="仿宋" w:hAnsi="仿宋" w:cs="仿宋" w:hint="eastAsia"/>
                <w:sz w:val="24"/>
                <w:szCs w:val="24"/>
              </w:rPr>
              <w:t>第一</w:t>
            </w:r>
            <w:r w:rsidR="002B5687" w:rsidRPr="00814394">
              <w:rPr>
                <w:rFonts w:ascii="仿宋" w:eastAsia="仿宋" w:hAnsi="仿宋" w:cs="仿宋" w:hint="eastAsia"/>
                <w:sz w:val="24"/>
                <w:szCs w:val="24"/>
              </w:rPr>
              <w:t>会议室。</w:t>
            </w:r>
          </w:p>
        </w:tc>
      </w:tr>
      <w:tr w:rsidR="003328F3" w:rsidRPr="003328F3" w14:paraId="77ADD22A" w14:textId="77777777" w:rsidTr="00EF7981">
        <w:trPr>
          <w:trHeight w:val="419"/>
        </w:trPr>
        <w:tc>
          <w:tcPr>
            <w:tcW w:w="9520" w:type="dxa"/>
            <w:vAlign w:val="center"/>
          </w:tcPr>
          <w:p w14:paraId="7E0DEF9A" w14:textId="77777777" w:rsidR="00B86E97" w:rsidRPr="003328F3" w:rsidRDefault="0064456F" w:rsidP="00EF7981">
            <w:pPr>
              <w:adjustRightInd w:val="0"/>
              <w:snapToGrid w:val="0"/>
              <w:spacing w:line="360" w:lineRule="auto"/>
              <w:rPr>
                <w:rFonts w:ascii="仿宋" w:eastAsia="仿宋" w:hAnsi="仿宋" w:cs="仿宋"/>
                <w:sz w:val="24"/>
                <w:szCs w:val="24"/>
              </w:rPr>
            </w:pPr>
            <w:r w:rsidRPr="003328F3">
              <w:rPr>
                <w:rFonts w:ascii="仿宋" w:eastAsia="仿宋" w:hAnsi="仿宋" w:cs="仿宋" w:hint="eastAsia"/>
                <w:sz w:val="24"/>
              </w:rPr>
              <w:t>需要落实的政府采购政策：促进中小企业、监狱企业和残疾人福利性单位发展，优先采购节能产品、环境标志产品等。</w:t>
            </w:r>
          </w:p>
        </w:tc>
      </w:tr>
    </w:tbl>
    <w:p w14:paraId="626492C3" w14:textId="77777777" w:rsidR="00B86E97" w:rsidRPr="003F54BA" w:rsidRDefault="00B86E97" w:rsidP="00C47E52">
      <w:pPr>
        <w:ind w:leftChars="-95" w:left="-199" w:rightChars="-129" w:right="-271" w:firstLineChars="2987" w:firstLine="7169"/>
        <w:rPr>
          <w:rFonts w:ascii="仿宋" w:eastAsia="仿宋" w:hAnsi="仿宋"/>
          <w:sz w:val="24"/>
          <w:szCs w:val="24"/>
        </w:rPr>
      </w:pPr>
    </w:p>
    <w:p w14:paraId="475F2645" w14:textId="77777777" w:rsidR="00B86E97" w:rsidRPr="003F54BA" w:rsidRDefault="004C54F0">
      <w:pPr>
        <w:ind w:rightChars="-129" w:right="-271"/>
        <w:jc w:val="center"/>
        <w:rPr>
          <w:rFonts w:ascii="仿宋" w:eastAsia="仿宋" w:hAnsi="仿宋"/>
          <w:sz w:val="24"/>
          <w:szCs w:val="24"/>
        </w:rPr>
      </w:pPr>
      <w:r w:rsidRPr="003F54BA">
        <w:rPr>
          <w:rFonts w:ascii="仿宋" w:eastAsia="仿宋" w:hAnsi="仿宋" w:cs="仿宋" w:hint="eastAsia"/>
          <w:sz w:val="24"/>
          <w:szCs w:val="24"/>
        </w:rPr>
        <w:t xml:space="preserve">                                                   </w:t>
      </w:r>
    </w:p>
    <w:p w14:paraId="284C0055" w14:textId="77777777" w:rsidR="00B86E97" w:rsidRPr="003F54BA" w:rsidRDefault="004C54F0">
      <w:pPr>
        <w:rPr>
          <w:rFonts w:ascii="仿宋" w:eastAsia="仿宋" w:hAnsi="仿宋"/>
          <w:b/>
          <w:bCs/>
        </w:rPr>
      </w:pPr>
      <w:r w:rsidRPr="003F54BA">
        <w:rPr>
          <w:rFonts w:ascii="仿宋" w:eastAsia="仿宋" w:hAnsi="仿宋"/>
          <w:b/>
          <w:bCs/>
        </w:rPr>
        <w:br w:type="page"/>
      </w:r>
    </w:p>
    <w:p w14:paraId="06B57980" w14:textId="77777777" w:rsidR="00B86E97" w:rsidRPr="003F54BA" w:rsidRDefault="004C54F0">
      <w:pPr>
        <w:pStyle w:val="1"/>
        <w:spacing w:before="120" w:after="120" w:line="360" w:lineRule="auto"/>
        <w:jc w:val="center"/>
        <w:rPr>
          <w:rFonts w:ascii="仿宋" w:eastAsia="仿宋" w:hAnsi="仿宋"/>
          <w:sz w:val="32"/>
          <w:szCs w:val="32"/>
        </w:rPr>
      </w:pPr>
      <w:bookmarkStart w:id="12" w:name="_Toc152042303"/>
      <w:bookmarkStart w:id="13" w:name="_Toc233102490"/>
      <w:bookmarkStart w:id="14" w:name="_Toc179632544"/>
      <w:bookmarkStart w:id="15" w:name="_Toc24548"/>
      <w:bookmarkStart w:id="16" w:name="_Toc144974495"/>
      <w:bookmarkStart w:id="17" w:name="_Toc152045527"/>
      <w:bookmarkStart w:id="18" w:name="_Toc520998770"/>
      <w:r w:rsidRPr="003F54BA">
        <w:rPr>
          <w:rFonts w:ascii="仿宋" w:eastAsia="仿宋" w:hAnsi="仿宋" w:cs="仿宋" w:hint="eastAsia"/>
          <w:sz w:val="32"/>
          <w:szCs w:val="32"/>
        </w:rPr>
        <w:lastRenderedPageBreak/>
        <w:t>第二章</w:t>
      </w:r>
      <w:r w:rsidRPr="003F54BA">
        <w:rPr>
          <w:rFonts w:ascii="仿宋" w:eastAsia="仿宋" w:hAnsi="仿宋" w:cs="仿宋"/>
          <w:sz w:val="32"/>
          <w:szCs w:val="32"/>
        </w:rPr>
        <w:t xml:space="preserve"> </w:t>
      </w:r>
      <w:r w:rsidRPr="003F54BA">
        <w:rPr>
          <w:rFonts w:ascii="仿宋" w:eastAsia="仿宋" w:hAnsi="仿宋" w:cs="仿宋" w:hint="eastAsia"/>
          <w:sz w:val="32"/>
          <w:szCs w:val="32"/>
        </w:rPr>
        <w:t>供应商须知</w:t>
      </w:r>
      <w:bookmarkEnd w:id="12"/>
      <w:bookmarkEnd w:id="13"/>
      <w:bookmarkEnd w:id="14"/>
      <w:bookmarkEnd w:id="15"/>
      <w:bookmarkEnd w:id="16"/>
      <w:bookmarkEnd w:id="17"/>
      <w:bookmarkEnd w:id="18"/>
    </w:p>
    <w:p w14:paraId="7B02D4F3" w14:textId="77777777" w:rsidR="00B86E97" w:rsidRPr="003F54BA" w:rsidRDefault="004C54F0">
      <w:pPr>
        <w:pStyle w:val="2TimesNewRoman5020"/>
        <w:spacing w:line="360" w:lineRule="auto"/>
        <w:rPr>
          <w:rFonts w:ascii="仿宋" w:eastAsia="仿宋" w:hAnsi="仿宋"/>
          <w:b/>
          <w:bCs/>
        </w:rPr>
      </w:pPr>
      <w:bookmarkStart w:id="19" w:name="_Toc233102491"/>
      <w:bookmarkStart w:id="20" w:name="_Toc152042304"/>
      <w:bookmarkStart w:id="21" w:name="_Toc179632545"/>
      <w:bookmarkStart w:id="22" w:name="_Toc152045528"/>
      <w:bookmarkStart w:id="23" w:name="_Toc144974496"/>
      <w:bookmarkStart w:id="24" w:name="_Toc31910"/>
      <w:bookmarkStart w:id="25" w:name="_Toc500149334"/>
      <w:bookmarkStart w:id="26" w:name="_Toc520998771"/>
      <w:r w:rsidRPr="003F54BA">
        <w:rPr>
          <w:rFonts w:ascii="仿宋" w:eastAsia="仿宋" w:hAnsi="仿宋" w:cs="仿宋" w:hint="eastAsia"/>
          <w:b/>
          <w:bCs/>
        </w:rPr>
        <w:t>供应商须知前附表</w:t>
      </w:r>
      <w:bookmarkEnd w:id="19"/>
      <w:bookmarkEnd w:id="20"/>
      <w:bookmarkEnd w:id="21"/>
      <w:bookmarkEnd w:id="22"/>
      <w:bookmarkEnd w:id="23"/>
      <w:bookmarkEnd w:id="24"/>
      <w:bookmarkEnd w:id="25"/>
      <w:bookmarkEnd w:id="26"/>
    </w:p>
    <w:p w14:paraId="36B069FC" w14:textId="77777777" w:rsidR="00B86E97" w:rsidRPr="003F54BA" w:rsidRDefault="004C54F0">
      <w:pPr>
        <w:jc w:val="center"/>
        <w:rPr>
          <w:rFonts w:ascii="仿宋" w:eastAsia="仿宋" w:hAnsi="仿宋"/>
          <w:b/>
          <w:bCs/>
          <w:sz w:val="24"/>
          <w:szCs w:val="24"/>
        </w:rPr>
      </w:pPr>
      <w:r w:rsidRPr="003F54BA">
        <w:rPr>
          <w:rFonts w:ascii="仿宋" w:eastAsia="仿宋" w:hAnsi="仿宋" w:cs="仿宋" w:hint="eastAsia"/>
          <w:b/>
          <w:bCs/>
          <w:kern w:val="0"/>
          <w:sz w:val="24"/>
          <w:szCs w:val="24"/>
        </w:rPr>
        <w:t>本表是对“供应商须知”的具体补充和修改，如有矛盾，应以本资料表为准。</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695"/>
        <w:gridCol w:w="5225"/>
      </w:tblGrid>
      <w:tr w:rsidR="003F54BA" w:rsidRPr="003F54BA" w14:paraId="4D4BD42E" w14:textId="77777777" w:rsidTr="00481617">
        <w:trPr>
          <w:jc w:val="center"/>
        </w:trPr>
        <w:tc>
          <w:tcPr>
            <w:tcW w:w="947" w:type="dxa"/>
            <w:vAlign w:val="center"/>
          </w:tcPr>
          <w:p w14:paraId="28DEBE31"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bookmarkStart w:id="27" w:name="_Toc233102492"/>
            <w:bookmarkStart w:id="28" w:name="_Toc152042305"/>
            <w:bookmarkStart w:id="29" w:name="_Toc179632546"/>
            <w:bookmarkStart w:id="30" w:name="_Toc144974497"/>
            <w:bookmarkStart w:id="31" w:name="_Toc152045529"/>
            <w:r w:rsidRPr="003F54BA">
              <w:rPr>
                <w:rFonts w:ascii="仿宋" w:eastAsia="仿宋" w:hAnsi="仿宋" w:cs="仿宋" w:hint="eastAsia"/>
                <w:sz w:val="24"/>
                <w:szCs w:val="24"/>
              </w:rPr>
              <w:t>条款号</w:t>
            </w:r>
          </w:p>
        </w:tc>
        <w:tc>
          <w:tcPr>
            <w:tcW w:w="2695" w:type="dxa"/>
            <w:vAlign w:val="center"/>
          </w:tcPr>
          <w:p w14:paraId="043328E2"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条</w:t>
            </w:r>
            <w:r w:rsidRPr="003F54BA">
              <w:rPr>
                <w:rFonts w:ascii="仿宋" w:eastAsia="仿宋" w:hAnsi="仿宋" w:cs="仿宋"/>
                <w:sz w:val="24"/>
                <w:szCs w:val="24"/>
              </w:rPr>
              <w:t xml:space="preserve">  </w:t>
            </w:r>
            <w:r w:rsidRPr="003F54BA">
              <w:rPr>
                <w:rFonts w:ascii="仿宋" w:eastAsia="仿宋" w:hAnsi="仿宋" w:cs="仿宋" w:hint="eastAsia"/>
                <w:sz w:val="24"/>
                <w:szCs w:val="24"/>
              </w:rPr>
              <w:t>款</w:t>
            </w:r>
            <w:r w:rsidRPr="003F54BA">
              <w:rPr>
                <w:rFonts w:ascii="仿宋" w:eastAsia="仿宋" w:hAnsi="仿宋" w:cs="仿宋"/>
                <w:sz w:val="24"/>
                <w:szCs w:val="24"/>
              </w:rPr>
              <w:t xml:space="preserve">  </w:t>
            </w:r>
            <w:r w:rsidRPr="003F54BA">
              <w:rPr>
                <w:rFonts w:ascii="仿宋" w:eastAsia="仿宋" w:hAnsi="仿宋" w:cs="仿宋" w:hint="eastAsia"/>
                <w:sz w:val="24"/>
                <w:szCs w:val="24"/>
              </w:rPr>
              <w:t>名</w:t>
            </w:r>
            <w:r w:rsidRPr="003F54BA">
              <w:rPr>
                <w:rFonts w:ascii="仿宋" w:eastAsia="仿宋" w:hAnsi="仿宋" w:cs="仿宋"/>
                <w:sz w:val="24"/>
                <w:szCs w:val="24"/>
              </w:rPr>
              <w:t xml:space="preserve">  </w:t>
            </w:r>
            <w:r w:rsidRPr="003F54BA">
              <w:rPr>
                <w:rFonts w:ascii="仿宋" w:eastAsia="仿宋" w:hAnsi="仿宋" w:cs="仿宋" w:hint="eastAsia"/>
                <w:sz w:val="24"/>
                <w:szCs w:val="24"/>
              </w:rPr>
              <w:t>称</w:t>
            </w:r>
          </w:p>
        </w:tc>
        <w:tc>
          <w:tcPr>
            <w:tcW w:w="5225" w:type="dxa"/>
            <w:vAlign w:val="center"/>
          </w:tcPr>
          <w:p w14:paraId="39B419BA"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编</w:t>
            </w:r>
            <w:r w:rsidRPr="003F54BA">
              <w:rPr>
                <w:rFonts w:ascii="仿宋" w:eastAsia="仿宋" w:hAnsi="仿宋" w:cs="仿宋"/>
                <w:sz w:val="24"/>
                <w:szCs w:val="24"/>
              </w:rPr>
              <w:t xml:space="preserve">  </w:t>
            </w:r>
            <w:r w:rsidRPr="003F54BA">
              <w:rPr>
                <w:rFonts w:ascii="仿宋" w:eastAsia="仿宋" w:hAnsi="仿宋" w:cs="仿宋" w:hint="eastAsia"/>
                <w:sz w:val="24"/>
                <w:szCs w:val="24"/>
              </w:rPr>
              <w:t>列</w:t>
            </w:r>
            <w:r w:rsidRPr="003F54BA">
              <w:rPr>
                <w:rFonts w:ascii="仿宋" w:eastAsia="仿宋" w:hAnsi="仿宋" w:cs="仿宋"/>
                <w:sz w:val="24"/>
                <w:szCs w:val="24"/>
              </w:rPr>
              <w:t xml:space="preserve">  </w:t>
            </w:r>
            <w:r w:rsidRPr="003F54BA">
              <w:rPr>
                <w:rFonts w:ascii="仿宋" w:eastAsia="仿宋" w:hAnsi="仿宋" w:cs="仿宋" w:hint="eastAsia"/>
                <w:sz w:val="24"/>
                <w:szCs w:val="24"/>
              </w:rPr>
              <w:t>内</w:t>
            </w:r>
            <w:r w:rsidRPr="003F54BA">
              <w:rPr>
                <w:rFonts w:ascii="仿宋" w:eastAsia="仿宋" w:hAnsi="仿宋" w:cs="仿宋"/>
                <w:sz w:val="24"/>
                <w:szCs w:val="24"/>
              </w:rPr>
              <w:t xml:space="preserve">  </w:t>
            </w:r>
            <w:r w:rsidRPr="003F54BA">
              <w:rPr>
                <w:rFonts w:ascii="仿宋" w:eastAsia="仿宋" w:hAnsi="仿宋" w:cs="仿宋" w:hint="eastAsia"/>
                <w:sz w:val="24"/>
                <w:szCs w:val="24"/>
              </w:rPr>
              <w:t>容</w:t>
            </w:r>
          </w:p>
        </w:tc>
      </w:tr>
      <w:tr w:rsidR="003F54BA" w:rsidRPr="003F54BA" w14:paraId="2FCC1BCA" w14:textId="77777777" w:rsidTr="00481617">
        <w:trPr>
          <w:jc w:val="center"/>
        </w:trPr>
        <w:tc>
          <w:tcPr>
            <w:tcW w:w="947" w:type="dxa"/>
            <w:vAlign w:val="center"/>
          </w:tcPr>
          <w:p w14:paraId="7117B9DB"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1.1.1</w:t>
            </w:r>
          </w:p>
        </w:tc>
        <w:tc>
          <w:tcPr>
            <w:tcW w:w="2695" w:type="dxa"/>
            <w:vAlign w:val="center"/>
          </w:tcPr>
          <w:p w14:paraId="3641FBE6"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采用竞争性磋商的原因</w:t>
            </w:r>
          </w:p>
        </w:tc>
        <w:tc>
          <w:tcPr>
            <w:tcW w:w="5225" w:type="dxa"/>
            <w:vAlign w:val="center"/>
          </w:tcPr>
          <w:p w14:paraId="1C696B6B"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■符合法规规定</w:t>
            </w:r>
          </w:p>
          <w:p w14:paraId="134A9894" w14:textId="77777777" w:rsidR="00B86E97" w:rsidRPr="003F54BA" w:rsidRDefault="004C54F0" w:rsidP="00BF5FB3">
            <w:pPr>
              <w:adjustRightInd w:val="0"/>
              <w:spacing w:line="288" w:lineRule="auto"/>
              <w:jc w:val="left"/>
              <w:textAlignment w:val="baseline"/>
              <w:rPr>
                <w:rFonts w:ascii="仿宋" w:eastAsia="仿宋" w:hAnsi="仿宋"/>
                <w:sz w:val="24"/>
                <w:szCs w:val="24"/>
              </w:rPr>
            </w:pPr>
            <w:r w:rsidRPr="003F54BA">
              <w:rPr>
                <w:rFonts w:ascii="仿宋" w:eastAsia="仿宋" w:hAnsi="仿宋" w:cs="仿宋" w:hint="eastAsia"/>
                <w:sz w:val="24"/>
                <w:szCs w:val="24"/>
              </w:rPr>
              <w:t>□公开招标改为竞争性磋商</w:t>
            </w:r>
          </w:p>
        </w:tc>
      </w:tr>
      <w:tr w:rsidR="003F54BA" w:rsidRPr="003F54BA" w14:paraId="3C3976DD" w14:textId="77777777" w:rsidTr="00481617">
        <w:trPr>
          <w:jc w:val="center"/>
        </w:trPr>
        <w:tc>
          <w:tcPr>
            <w:tcW w:w="947" w:type="dxa"/>
            <w:vAlign w:val="center"/>
          </w:tcPr>
          <w:p w14:paraId="4452ECCC"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sz w:val="24"/>
                <w:szCs w:val="24"/>
              </w:rPr>
              <w:t>1.1.7</w:t>
            </w:r>
          </w:p>
        </w:tc>
        <w:tc>
          <w:tcPr>
            <w:tcW w:w="2695" w:type="dxa"/>
            <w:vAlign w:val="center"/>
          </w:tcPr>
          <w:p w14:paraId="3C5334D6"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信息发布媒体</w:t>
            </w:r>
          </w:p>
        </w:tc>
        <w:tc>
          <w:tcPr>
            <w:tcW w:w="5225" w:type="dxa"/>
            <w:vAlign w:val="center"/>
          </w:tcPr>
          <w:p w14:paraId="5F1ED0B4" w14:textId="77777777" w:rsidR="00B86E97" w:rsidRPr="003F54BA" w:rsidRDefault="00367C3B" w:rsidP="00BF5FB3">
            <w:pPr>
              <w:spacing w:line="288" w:lineRule="auto"/>
              <w:rPr>
                <w:rFonts w:ascii="仿宋" w:eastAsia="仿宋" w:hAnsi="仿宋"/>
                <w:sz w:val="24"/>
                <w:szCs w:val="24"/>
              </w:rPr>
            </w:pPr>
            <w:r w:rsidRPr="003F54BA">
              <w:rPr>
                <w:rFonts w:ascii="仿宋" w:eastAsia="仿宋" w:hAnsi="仿宋" w:cs="仿宋" w:hint="eastAsia"/>
                <w:sz w:val="24"/>
                <w:szCs w:val="24"/>
              </w:rPr>
              <w:t>《中国政府采购网》、</w:t>
            </w:r>
            <w:r w:rsidR="004C54F0" w:rsidRPr="003F54BA">
              <w:rPr>
                <w:rFonts w:ascii="仿宋" w:eastAsia="仿宋" w:hAnsi="仿宋" w:cs="仿宋" w:hint="eastAsia"/>
                <w:sz w:val="24"/>
                <w:szCs w:val="24"/>
              </w:rPr>
              <w:t>《</w:t>
            </w:r>
            <w:r w:rsidR="00650AE5" w:rsidRPr="003F54BA">
              <w:rPr>
                <w:rFonts w:ascii="仿宋" w:eastAsia="仿宋" w:hAnsi="仿宋" w:cs="仿宋" w:hint="eastAsia"/>
                <w:sz w:val="24"/>
                <w:szCs w:val="24"/>
              </w:rPr>
              <w:t>北京市政府采购网</w:t>
            </w:r>
            <w:r w:rsidR="004C54F0" w:rsidRPr="003F54BA">
              <w:rPr>
                <w:rFonts w:ascii="仿宋" w:eastAsia="仿宋" w:hAnsi="仿宋" w:cs="仿宋" w:hint="eastAsia"/>
                <w:sz w:val="24"/>
                <w:szCs w:val="24"/>
              </w:rPr>
              <w:t>》</w:t>
            </w:r>
          </w:p>
        </w:tc>
      </w:tr>
      <w:tr w:rsidR="003F54BA" w:rsidRPr="003F54BA" w14:paraId="491EA01D" w14:textId="77777777" w:rsidTr="00481617">
        <w:trPr>
          <w:jc w:val="center"/>
        </w:trPr>
        <w:tc>
          <w:tcPr>
            <w:tcW w:w="947" w:type="dxa"/>
            <w:vAlign w:val="center"/>
          </w:tcPr>
          <w:p w14:paraId="0391BE3A"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sz w:val="24"/>
                <w:szCs w:val="24"/>
              </w:rPr>
              <w:t>1.10</w:t>
            </w:r>
          </w:p>
        </w:tc>
        <w:tc>
          <w:tcPr>
            <w:tcW w:w="2695" w:type="dxa"/>
            <w:vAlign w:val="center"/>
          </w:tcPr>
          <w:p w14:paraId="093B648E"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分包</w:t>
            </w:r>
          </w:p>
        </w:tc>
        <w:tc>
          <w:tcPr>
            <w:tcW w:w="5225" w:type="dxa"/>
            <w:vAlign w:val="center"/>
          </w:tcPr>
          <w:p w14:paraId="468D58E1"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■不允许</w:t>
            </w:r>
          </w:p>
          <w:p w14:paraId="3797798B"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cs="仿宋" w:hint="eastAsia"/>
                <w:sz w:val="24"/>
                <w:szCs w:val="24"/>
              </w:rPr>
              <w:t>□允许</w:t>
            </w:r>
          </w:p>
        </w:tc>
      </w:tr>
      <w:tr w:rsidR="003F54BA" w:rsidRPr="003F54BA" w14:paraId="6BB89500" w14:textId="77777777" w:rsidTr="00481617">
        <w:trPr>
          <w:jc w:val="center"/>
        </w:trPr>
        <w:tc>
          <w:tcPr>
            <w:tcW w:w="947" w:type="dxa"/>
            <w:vAlign w:val="center"/>
          </w:tcPr>
          <w:p w14:paraId="36F1517A"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sz w:val="24"/>
                <w:szCs w:val="24"/>
              </w:rPr>
              <w:t>1.11</w:t>
            </w:r>
          </w:p>
        </w:tc>
        <w:tc>
          <w:tcPr>
            <w:tcW w:w="2695" w:type="dxa"/>
            <w:vAlign w:val="center"/>
          </w:tcPr>
          <w:p w14:paraId="62CF8019"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磋商前答疑会</w:t>
            </w:r>
          </w:p>
        </w:tc>
        <w:tc>
          <w:tcPr>
            <w:tcW w:w="5225" w:type="dxa"/>
            <w:vAlign w:val="center"/>
          </w:tcPr>
          <w:p w14:paraId="4D72238F" w14:textId="77777777" w:rsidR="00B86E97" w:rsidRPr="00EE32E1" w:rsidRDefault="004C54F0" w:rsidP="00BF5FB3">
            <w:pPr>
              <w:snapToGrid w:val="0"/>
              <w:spacing w:line="288" w:lineRule="auto"/>
              <w:rPr>
                <w:rFonts w:ascii="仿宋" w:eastAsia="仿宋" w:hAnsi="仿宋"/>
                <w:sz w:val="24"/>
                <w:szCs w:val="24"/>
              </w:rPr>
            </w:pPr>
            <w:r w:rsidRPr="00EE32E1">
              <w:rPr>
                <w:rFonts w:ascii="仿宋" w:eastAsia="仿宋" w:hAnsi="仿宋" w:cs="仿宋" w:hint="eastAsia"/>
                <w:sz w:val="24"/>
                <w:szCs w:val="24"/>
              </w:rPr>
              <w:t>■不召开</w:t>
            </w:r>
          </w:p>
          <w:p w14:paraId="2ECB150B" w14:textId="77777777" w:rsidR="00B86E97" w:rsidRPr="00EE32E1" w:rsidRDefault="004C54F0" w:rsidP="00BF5FB3">
            <w:pPr>
              <w:snapToGrid w:val="0"/>
              <w:spacing w:line="288" w:lineRule="auto"/>
              <w:rPr>
                <w:rFonts w:ascii="仿宋" w:eastAsia="仿宋" w:hAnsi="仿宋"/>
                <w:sz w:val="24"/>
                <w:szCs w:val="24"/>
              </w:rPr>
            </w:pPr>
            <w:r w:rsidRPr="00EE32E1">
              <w:rPr>
                <w:rFonts w:ascii="仿宋" w:eastAsia="仿宋" w:hAnsi="仿宋" w:cs="仿宋" w:hint="eastAsia"/>
                <w:sz w:val="24"/>
                <w:szCs w:val="24"/>
              </w:rPr>
              <w:t>□召开，召开时间：</w:t>
            </w:r>
          </w:p>
          <w:p w14:paraId="3FF316A5" w14:textId="77777777" w:rsidR="00B86E97" w:rsidRPr="00EE32E1" w:rsidRDefault="004C54F0" w:rsidP="00BF5FB3">
            <w:pPr>
              <w:spacing w:line="288" w:lineRule="auto"/>
              <w:rPr>
                <w:rFonts w:ascii="仿宋" w:eastAsia="仿宋" w:hAnsi="仿宋"/>
                <w:sz w:val="24"/>
                <w:szCs w:val="24"/>
              </w:rPr>
            </w:pPr>
            <w:r w:rsidRPr="00EE32E1">
              <w:rPr>
                <w:rFonts w:ascii="仿宋" w:eastAsia="仿宋" w:hAnsi="仿宋" w:cs="仿宋"/>
                <w:sz w:val="24"/>
                <w:szCs w:val="24"/>
              </w:rPr>
              <w:t xml:space="preserve">        </w:t>
            </w:r>
            <w:r w:rsidRPr="00EE32E1">
              <w:rPr>
                <w:rFonts w:ascii="仿宋" w:eastAsia="仿宋" w:hAnsi="仿宋" w:cs="仿宋" w:hint="eastAsia"/>
                <w:sz w:val="24"/>
                <w:szCs w:val="24"/>
              </w:rPr>
              <w:t>召开地点：</w:t>
            </w:r>
          </w:p>
        </w:tc>
      </w:tr>
      <w:tr w:rsidR="003F54BA" w:rsidRPr="003F54BA" w14:paraId="3CF561BD" w14:textId="77777777" w:rsidTr="00481617">
        <w:trPr>
          <w:jc w:val="center"/>
        </w:trPr>
        <w:tc>
          <w:tcPr>
            <w:tcW w:w="947" w:type="dxa"/>
            <w:vAlign w:val="center"/>
          </w:tcPr>
          <w:p w14:paraId="233911C5"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hint="eastAsia"/>
                <w:sz w:val="24"/>
                <w:szCs w:val="24"/>
              </w:rPr>
              <w:t>3.1.1</w:t>
            </w:r>
          </w:p>
        </w:tc>
        <w:tc>
          <w:tcPr>
            <w:tcW w:w="2695" w:type="dxa"/>
            <w:vAlign w:val="center"/>
          </w:tcPr>
          <w:p w14:paraId="5F6B7447"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hint="eastAsia"/>
                <w:sz w:val="24"/>
                <w:szCs w:val="24"/>
              </w:rPr>
              <w:t>报价</w:t>
            </w:r>
            <w:r w:rsidRPr="003F54BA">
              <w:rPr>
                <w:rFonts w:ascii="仿宋" w:eastAsia="仿宋" w:hAnsi="仿宋" w:cs="仿宋"/>
                <w:sz w:val="24"/>
                <w:szCs w:val="24"/>
              </w:rPr>
              <w:t>要求</w:t>
            </w:r>
          </w:p>
        </w:tc>
        <w:tc>
          <w:tcPr>
            <w:tcW w:w="5225" w:type="dxa"/>
            <w:vAlign w:val="center"/>
          </w:tcPr>
          <w:p w14:paraId="3858AD19" w14:textId="4DDCF7DC" w:rsidR="00B86E97" w:rsidRPr="00EE32E1" w:rsidRDefault="004C54F0" w:rsidP="00BF5FB3">
            <w:pPr>
              <w:snapToGrid w:val="0"/>
              <w:spacing w:line="288" w:lineRule="auto"/>
              <w:rPr>
                <w:rFonts w:ascii="仿宋" w:eastAsia="仿宋" w:hAnsi="仿宋" w:cs="仿宋"/>
                <w:sz w:val="24"/>
                <w:szCs w:val="24"/>
              </w:rPr>
            </w:pPr>
            <w:r w:rsidRPr="00EE32E1">
              <w:rPr>
                <w:rFonts w:ascii="仿宋" w:eastAsia="仿宋" w:hAnsi="仿宋" w:cs="仿宋" w:hint="eastAsia"/>
                <w:sz w:val="24"/>
                <w:szCs w:val="24"/>
              </w:rPr>
              <w:t>本</w:t>
            </w:r>
            <w:r w:rsidRPr="00EE32E1">
              <w:rPr>
                <w:rFonts w:ascii="仿宋" w:eastAsia="仿宋" w:hAnsi="仿宋" w:cs="仿宋"/>
                <w:sz w:val="24"/>
                <w:szCs w:val="24"/>
              </w:rPr>
              <w:t>项目为</w:t>
            </w:r>
            <w:r w:rsidRPr="00EE32E1">
              <w:rPr>
                <w:rFonts w:ascii="仿宋" w:eastAsia="仿宋" w:hAnsi="仿宋" w:cs="仿宋" w:hint="eastAsia"/>
                <w:sz w:val="24"/>
                <w:szCs w:val="24"/>
              </w:rPr>
              <w:t>固定</w:t>
            </w:r>
            <w:r w:rsidR="00097865" w:rsidRPr="00EE32E1">
              <w:rPr>
                <w:rFonts w:ascii="仿宋" w:eastAsia="仿宋" w:hAnsi="仿宋" w:cs="仿宋" w:hint="eastAsia"/>
                <w:sz w:val="24"/>
                <w:szCs w:val="24"/>
              </w:rPr>
              <w:t>单价</w:t>
            </w:r>
            <w:r w:rsidRPr="00EE32E1">
              <w:rPr>
                <w:rFonts w:ascii="仿宋" w:eastAsia="仿宋" w:hAnsi="仿宋" w:cs="仿宋"/>
                <w:sz w:val="24"/>
                <w:szCs w:val="24"/>
              </w:rPr>
              <w:t>合同</w:t>
            </w:r>
            <w:r w:rsidRPr="00EE32E1">
              <w:rPr>
                <w:rFonts w:ascii="仿宋" w:eastAsia="仿宋" w:hAnsi="仿宋" w:cs="仿宋" w:hint="eastAsia"/>
                <w:sz w:val="24"/>
                <w:szCs w:val="24"/>
              </w:rPr>
              <w:t>。</w:t>
            </w:r>
          </w:p>
        </w:tc>
      </w:tr>
      <w:tr w:rsidR="003F54BA" w:rsidRPr="003F54BA" w14:paraId="61568CAA" w14:textId="77777777" w:rsidTr="00481617">
        <w:trPr>
          <w:trHeight w:val="90"/>
          <w:jc w:val="center"/>
        </w:trPr>
        <w:tc>
          <w:tcPr>
            <w:tcW w:w="947" w:type="dxa"/>
            <w:vAlign w:val="center"/>
          </w:tcPr>
          <w:p w14:paraId="2CB35858"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3.2.1</w:t>
            </w:r>
          </w:p>
        </w:tc>
        <w:tc>
          <w:tcPr>
            <w:tcW w:w="2695" w:type="dxa"/>
            <w:vAlign w:val="center"/>
          </w:tcPr>
          <w:p w14:paraId="7750E2C9"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报价有效期</w:t>
            </w:r>
          </w:p>
        </w:tc>
        <w:tc>
          <w:tcPr>
            <w:tcW w:w="5225" w:type="dxa"/>
            <w:vAlign w:val="center"/>
          </w:tcPr>
          <w:p w14:paraId="75192969" w14:textId="77777777" w:rsidR="00B86E97" w:rsidRPr="003F54BA" w:rsidRDefault="004C54F0" w:rsidP="00BF5FB3">
            <w:pPr>
              <w:adjustRightInd w:val="0"/>
              <w:spacing w:line="288" w:lineRule="auto"/>
              <w:textAlignment w:val="baseline"/>
              <w:rPr>
                <w:rFonts w:ascii="仿宋" w:eastAsia="仿宋" w:hAnsi="仿宋"/>
                <w:sz w:val="24"/>
                <w:szCs w:val="24"/>
              </w:rPr>
            </w:pPr>
            <w:r w:rsidRPr="003F54BA">
              <w:rPr>
                <w:rFonts w:ascii="仿宋" w:eastAsia="仿宋" w:hAnsi="仿宋" w:cs="仿宋"/>
                <w:sz w:val="24"/>
                <w:szCs w:val="24"/>
              </w:rPr>
              <w:t>90</w:t>
            </w:r>
            <w:r w:rsidRPr="003F54BA">
              <w:rPr>
                <w:rFonts w:ascii="仿宋" w:eastAsia="仿宋" w:hAnsi="仿宋" w:cs="仿宋" w:hint="eastAsia"/>
                <w:sz w:val="24"/>
                <w:szCs w:val="24"/>
              </w:rPr>
              <w:t>天</w:t>
            </w:r>
          </w:p>
        </w:tc>
      </w:tr>
      <w:tr w:rsidR="003F54BA" w:rsidRPr="003F54BA" w14:paraId="440CB08D" w14:textId="77777777" w:rsidTr="00481617">
        <w:trPr>
          <w:jc w:val="center"/>
        </w:trPr>
        <w:tc>
          <w:tcPr>
            <w:tcW w:w="947" w:type="dxa"/>
            <w:vAlign w:val="center"/>
          </w:tcPr>
          <w:p w14:paraId="505F48C6"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3.3</w:t>
            </w:r>
          </w:p>
        </w:tc>
        <w:tc>
          <w:tcPr>
            <w:tcW w:w="2695" w:type="dxa"/>
            <w:vAlign w:val="center"/>
          </w:tcPr>
          <w:p w14:paraId="7277A6CC"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响应文件的组成</w:t>
            </w:r>
          </w:p>
        </w:tc>
        <w:tc>
          <w:tcPr>
            <w:tcW w:w="5225" w:type="dxa"/>
            <w:vAlign w:val="center"/>
          </w:tcPr>
          <w:p w14:paraId="7346DC43" w14:textId="77777777" w:rsidR="00B86E97" w:rsidRPr="003F54BA" w:rsidRDefault="004C54F0" w:rsidP="00BF5FB3">
            <w:pPr>
              <w:spacing w:line="288" w:lineRule="auto"/>
              <w:rPr>
                <w:rFonts w:ascii="仿宋" w:eastAsia="仿宋" w:hAnsi="仿宋" w:cs="仿宋"/>
                <w:bCs/>
                <w:sz w:val="24"/>
                <w:szCs w:val="24"/>
              </w:rPr>
            </w:pPr>
            <w:r w:rsidRPr="003F54BA">
              <w:rPr>
                <w:rFonts w:ascii="仿宋" w:eastAsia="仿宋" w:hAnsi="仿宋" w:cs="仿宋" w:hint="eastAsia"/>
                <w:bCs/>
                <w:sz w:val="24"/>
                <w:szCs w:val="24"/>
              </w:rPr>
              <w:t>响应文件应包括下列内容：</w:t>
            </w:r>
          </w:p>
          <w:p w14:paraId="007CF5CC" w14:textId="77777777" w:rsidR="00B86E97"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（1）报价函（格式见第五章）；</w:t>
            </w:r>
          </w:p>
          <w:p w14:paraId="54EE4589" w14:textId="77777777" w:rsidR="00B86E97"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（2）</w:t>
            </w:r>
            <w:r w:rsidR="00491D2F" w:rsidRPr="003F54BA">
              <w:rPr>
                <w:rFonts w:ascii="仿宋" w:eastAsia="仿宋" w:hAnsi="仿宋" w:cs="仿宋" w:hint="eastAsia"/>
                <w:bCs/>
                <w:sz w:val="24"/>
                <w:szCs w:val="24"/>
              </w:rPr>
              <w:t>首次</w:t>
            </w:r>
            <w:r w:rsidRPr="003F54BA">
              <w:rPr>
                <w:rFonts w:ascii="仿宋" w:eastAsia="仿宋" w:hAnsi="仿宋" w:cs="仿宋" w:hint="eastAsia"/>
                <w:bCs/>
                <w:sz w:val="24"/>
                <w:szCs w:val="24"/>
              </w:rPr>
              <w:t xml:space="preserve">报价表（格式见第五章）； </w:t>
            </w:r>
          </w:p>
          <w:p w14:paraId="53EE7BFA" w14:textId="77777777" w:rsidR="00B86E97"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（3）商务条款响应/偏离表（格式见第五章）；</w:t>
            </w:r>
          </w:p>
          <w:p w14:paraId="7F16F7A3" w14:textId="77777777" w:rsidR="00B86E97"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w:t>
            </w:r>
            <w:r w:rsidR="008C6109" w:rsidRPr="003F54BA">
              <w:rPr>
                <w:rFonts w:ascii="仿宋" w:eastAsia="仿宋" w:hAnsi="仿宋" w:cs="仿宋" w:hint="eastAsia"/>
                <w:bCs/>
                <w:sz w:val="24"/>
                <w:szCs w:val="24"/>
              </w:rPr>
              <w:t>4</w:t>
            </w:r>
            <w:r w:rsidR="00B35BC8" w:rsidRPr="003F54BA">
              <w:rPr>
                <w:rFonts w:ascii="仿宋" w:eastAsia="仿宋" w:hAnsi="仿宋" w:cs="仿宋" w:hint="eastAsia"/>
                <w:bCs/>
                <w:sz w:val="24"/>
                <w:szCs w:val="24"/>
              </w:rPr>
              <w:t>）成交</w:t>
            </w:r>
            <w:r w:rsidR="00B35BC8" w:rsidRPr="00EF5F16">
              <w:rPr>
                <w:rFonts w:ascii="仿宋" w:eastAsia="仿宋" w:hAnsi="仿宋" w:cs="仿宋" w:hint="eastAsia"/>
                <w:bCs/>
                <w:sz w:val="24"/>
                <w:szCs w:val="24"/>
              </w:rPr>
              <w:t>服务</w:t>
            </w:r>
            <w:r w:rsidR="00B35BC8" w:rsidRPr="003F54BA">
              <w:rPr>
                <w:rFonts w:ascii="仿宋" w:eastAsia="仿宋" w:hAnsi="仿宋" w:cs="仿宋" w:hint="eastAsia"/>
                <w:bCs/>
                <w:sz w:val="24"/>
                <w:szCs w:val="24"/>
              </w:rPr>
              <w:t>费承诺函</w:t>
            </w:r>
            <w:r w:rsidR="000707B2" w:rsidRPr="003F54BA">
              <w:rPr>
                <w:rFonts w:ascii="仿宋" w:eastAsia="仿宋" w:hAnsi="仿宋" w:cs="仿宋" w:hint="eastAsia"/>
                <w:bCs/>
                <w:sz w:val="24"/>
                <w:szCs w:val="24"/>
              </w:rPr>
              <w:t>（格式见第五章）</w:t>
            </w:r>
            <w:r w:rsidR="00B35BC8" w:rsidRPr="003F54BA">
              <w:rPr>
                <w:rFonts w:ascii="仿宋" w:eastAsia="仿宋" w:hAnsi="仿宋" w:cs="仿宋" w:hint="eastAsia"/>
                <w:bCs/>
                <w:sz w:val="24"/>
                <w:szCs w:val="24"/>
              </w:rPr>
              <w:t>；</w:t>
            </w:r>
          </w:p>
          <w:p w14:paraId="2F2735E8" w14:textId="77777777" w:rsidR="00C915FB" w:rsidRPr="003F54BA" w:rsidRDefault="004C54F0" w:rsidP="00BF5FB3">
            <w:pPr>
              <w:snapToGrid w:val="0"/>
              <w:spacing w:line="288" w:lineRule="auto"/>
              <w:rPr>
                <w:rFonts w:ascii="仿宋" w:eastAsia="仿宋" w:hAnsi="仿宋" w:cs="仿宋"/>
                <w:bCs/>
                <w:sz w:val="24"/>
                <w:szCs w:val="24"/>
              </w:rPr>
            </w:pPr>
            <w:r w:rsidRPr="003F54BA">
              <w:rPr>
                <w:rFonts w:ascii="仿宋" w:eastAsia="仿宋" w:hAnsi="仿宋" w:cs="仿宋" w:hint="eastAsia"/>
                <w:bCs/>
                <w:sz w:val="24"/>
                <w:szCs w:val="24"/>
              </w:rPr>
              <w:t>（</w:t>
            </w:r>
            <w:r w:rsidR="008C6109" w:rsidRPr="003F54BA">
              <w:rPr>
                <w:rFonts w:ascii="仿宋" w:eastAsia="仿宋" w:hAnsi="仿宋" w:cs="仿宋" w:hint="eastAsia"/>
                <w:bCs/>
                <w:sz w:val="24"/>
                <w:szCs w:val="24"/>
              </w:rPr>
              <w:t>5</w:t>
            </w:r>
            <w:r w:rsidR="00B35BC8" w:rsidRPr="003F54BA">
              <w:rPr>
                <w:rFonts w:ascii="仿宋" w:eastAsia="仿宋" w:hAnsi="仿宋" w:cs="仿宋" w:hint="eastAsia"/>
                <w:bCs/>
                <w:sz w:val="24"/>
                <w:szCs w:val="24"/>
              </w:rPr>
              <w:t>）磋商</w:t>
            </w:r>
            <w:r w:rsidRPr="003F54BA">
              <w:rPr>
                <w:rFonts w:ascii="仿宋" w:eastAsia="仿宋" w:hAnsi="仿宋" w:cs="仿宋" w:hint="eastAsia"/>
                <w:bCs/>
                <w:sz w:val="24"/>
                <w:szCs w:val="24"/>
              </w:rPr>
              <w:t>保证金</w:t>
            </w:r>
            <w:r w:rsidR="00B35BC8" w:rsidRPr="003F54BA">
              <w:rPr>
                <w:rFonts w:ascii="仿宋" w:eastAsia="仿宋" w:hAnsi="仿宋" w:cs="仿宋" w:hint="eastAsia"/>
                <w:bCs/>
                <w:sz w:val="24"/>
                <w:szCs w:val="24"/>
              </w:rPr>
              <w:t>证明材料</w:t>
            </w:r>
            <w:r w:rsidR="000707B2" w:rsidRPr="003F54BA">
              <w:rPr>
                <w:rFonts w:ascii="仿宋" w:eastAsia="仿宋" w:hAnsi="仿宋" w:cs="仿宋" w:hint="eastAsia"/>
                <w:bCs/>
                <w:sz w:val="24"/>
                <w:szCs w:val="24"/>
              </w:rPr>
              <w:t>（</w:t>
            </w:r>
            <w:proofErr w:type="gramStart"/>
            <w:r w:rsidR="00452511" w:rsidRPr="003F54BA">
              <w:rPr>
                <w:rFonts w:ascii="仿宋" w:eastAsia="仿宋" w:hAnsi="仿宋" w:cs="仿宋" w:hint="eastAsia"/>
                <w:bCs/>
                <w:sz w:val="24"/>
                <w:szCs w:val="24"/>
              </w:rPr>
              <w:t>网银汇款</w:t>
            </w:r>
            <w:proofErr w:type="gramEnd"/>
            <w:r w:rsidR="00452511" w:rsidRPr="003F54BA">
              <w:rPr>
                <w:rFonts w:ascii="仿宋" w:eastAsia="仿宋" w:hAnsi="仿宋" w:cs="仿宋" w:hint="eastAsia"/>
                <w:bCs/>
                <w:sz w:val="24"/>
                <w:szCs w:val="24"/>
              </w:rPr>
              <w:t>复印件加盖公章</w:t>
            </w:r>
            <w:r w:rsidR="000707B2" w:rsidRPr="003F54BA">
              <w:rPr>
                <w:rFonts w:ascii="仿宋" w:eastAsia="仿宋" w:hAnsi="仿宋" w:cs="仿宋" w:hint="eastAsia"/>
                <w:bCs/>
                <w:sz w:val="24"/>
                <w:szCs w:val="24"/>
              </w:rPr>
              <w:t>）</w:t>
            </w:r>
            <w:r w:rsidR="00B35BC8" w:rsidRPr="003F54BA">
              <w:rPr>
                <w:rFonts w:ascii="仿宋" w:eastAsia="仿宋" w:hAnsi="仿宋" w:cs="仿宋" w:hint="eastAsia"/>
                <w:bCs/>
                <w:sz w:val="24"/>
                <w:szCs w:val="24"/>
              </w:rPr>
              <w:t>；</w:t>
            </w:r>
          </w:p>
          <w:p w14:paraId="0E4BCB58" w14:textId="77777777" w:rsidR="00B86E97" w:rsidRPr="003F54BA" w:rsidRDefault="004C54F0" w:rsidP="00BF5FB3">
            <w:pPr>
              <w:snapToGrid w:val="0"/>
              <w:spacing w:line="288" w:lineRule="auto"/>
              <w:rPr>
                <w:rFonts w:ascii="仿宋" w:eastAsia="仿宋" w:hAnsi="仿宋" w:cs="仿宋"/>
                <w:b/>
                <w:bCs/>
                <w:sz w:val="24"/>
                <w:szCs w:val="24"/>
              </w:rPr>
            </w:pPr>
            <w:r w:rsidRPr="003F54BA">
              <w:rPr>
                <w:rFonts w:ascii="仿宋" w:eastAsia="仿宋" w:hAnsi="仿宋" w:cs="仿宋" w:hint="eastAsia"/>
                <w:bCs/>
                <w:sz w:val="24"/>
                <w:szCs w:val="24"/>
              </w:rPr>
              <w:t>（</w:t>
            </w:r>
            <w:r w:rsidR="00C915FB" w:rsidRPr="003F54BA">
              <w:rPr>
                <w:rFonts w:ascii="仿宋" w:eastAsia="仿宋" w:hAnsi="仿宋" w:cs="仿宋" w:hint="eastAsia"/>
                <w:bCs/>
                <w:sz w:val="24"/>
                <w:szCs w:val="24"/>
              </w:rPr>
              <w:t>6</w:t>
            </w:r>
            <w:r w:rsidRPr="003F54BA">
              <w:rPr>
                <w:rFonts w:ascii="仿宋" w:eastAsia="仿宋" w:hAnsi="仿宋" w:cs="仿宋" w:hint="eastAsia"/>
                <w:bCs/>
                <w:sz w:val="24"/>
                <w:szCs w:val="24"/>
              </w:rPr>
              <w:t>）</w:t>
            </w:r>
            <w:r w:rsidRPr="003F54BA">
              <w:rPr>
                <w:rFonts w:ascii="仿宋" w:eastAsia="仿宋" w:hAnsi="仿宋" w:cs="仿宋" w:hint="eastAsia"/>
                <w:b/>
                <w:bCs/>
                <w:sz w:val="24"/>
                <w:szCs w:val="24"/>
              </w:rPr>
              <w:t>资格证明文件</w:t>
            </w:r>
            <w:r w:rsidR="00452511" w:rsidRPr="003F54BA">
              <w:rPr>
                <w:rFonts w:ascii="仿宋" w:eastAsia="仿宋" w:hAnsi="仿宋" w:cs="仿宋" w:hint="eastAsia"/>
                <w:b/>
                <w:bCs/>
                <w:sz w:val="24"/>
                <w:szCs w:val="24"/>
              </w:rPr>
              <w:t>（所有资格证明文件应</w:t>
            </w:r>
            <w:r w:rsidR="005E0F2E" w:rsidRPr="003F54BA">
              <w:rPr>
                <w:rFonts w:ascii="仿宋" w:eastAsia="仿宋" w:hAnsi="仿宋" w:cs="仿宋" w:hint="eastAsia"/>
                <w:b/>
                <w:bCs/>
                <w:sz w:val="24"/>
                <w:szCs w:val="24"/>
              </w:rPr>
              <w:t>授权代表签字并</w:t>
            </w:r>
            <w:r w:rsidR="00452511" w:rsidRPr="003F54BA">
              <w:rPr>
                <w:rFonts w:ascii="仿宋" w:eastAsia="仿宋" w:hAnsi="仿宋" w:cs="仿宋" w:hint="eastAsia"/>
                <w:b/>
                <w:bCs/>
                <w:sz w:val="24"/>
                <w:szCs w:val="24"/>
              </w:rPr>
              <w:t>加盖</w:t>
            </w:r>
            <w:r w:rsidR="005E0F2E" w:rsidRPr="003F54BA">
              <w:rPr>
                <w:rFonts w:ascii="仿宋" w:eastAsia="仿宋" w:hAnsi="仿宋" w:cs="仿宋" w:hint="eastAsia"/>
                <w:b/>
                <w:bCs/>
                <w:sz w:val="24"/>
                <w:szCs w:val="24"/>
              </w:rPr>
              <w:t>供应商</w:t>
            </w:r>
            <w:r w:rsidR="00452511" w:rsidRPr="003F54BA">
              <w:rPr>
                <w:rFonts w:ascii="仿宋" w:eastAsia="仿宋" w:hAnsi="仿宋" w:cs="仿宋" w:hint="eastAsia"/>
                <w:b/>
                <w:bCs/>
                <w:sz w:val="24"/>
                <w:szCs w:val="24"/>
              </w:rPr>
              <w:t>公章）</w:t>
            </w:r>
            <w:r w:rsidRPr="003F54BA">
              <w:rPr>
                <w:rFonts w:ascii="仿宋" w:eastAsia="仿宋" w:hAnsi="仿宋" w:cs="仿宋" w:hint="eastAsia"/>
                <w:b/>
                <w:bCs/>
                <w:sz w:val="24"/>
                <w:szCs w:val="24"/>
              </w:rPr>
              <w:t>：</w:t>
            </w:r>
          </w:p>
          <w:p w14:paraId="0CC49C14" w14:textId="699FC692" w:rsidR="00B86E97" w:rsidRPr="003F54BA" w:rsidRDefault="00B35BC8" w:rsidP="00BF5FB3">
            <w:pPr>
              <w:snapToGrid w:val="0"/>
              <w:spacing w:line="288" w:lineRule="auto"/>
              <w:ind w:leftChars="-205" w:left="-430" w:firstLineChars="100" w:firstLine="240"/>
              <w:rPr>
                <w:rFonts w:ascii="仿宋" w:eastAsia="仿宋" w:hAnsi="仿宋" w:cs="仿宋"/>
                <w:sz w:val="24"/>
                <w:szCs w:val="24"/>
              </w:rPr>
            </w:pPr>
            <w:r w:rsidRPr="003F54BA">
              <w:rPr>
                <w:rFonts w:ascii="仿宋" w:eastAsia="仿宋" w:hAnsi="仿宋" w:cs="仿宋" w:hint="eastAsia"/>
                <w:sz w:val="24"/>
                <w:szCs w:val="24"/>
              </w:rPr>
              <w:t>1</w:t>
            </w:r>
            <w:r w:rsidR="00622247">
              <w:rPr>
                <w:rFonts w:ascii="仿宋" w:eastAsia="仿宋" w:hAnsi="仿宋" w:cs="仿宋"/>
                <w:sz w:val="24"/>
                <w:szCs w:val="24"/>
              </w:rPr>
              <w:t xml:space="preserve"> </w:t>
            </w:r>
            <w:r w:rsidR="004C54F0" w:rsidRPr="003F54BA">
              <w:rPr>
                <w:rFonts w:ascii="仿宋" w:eastAsia="仿宋" w:hAnsi="仿宋" w:cs="仿宋" w:hint="eastAsia"/>
                <w:sz w:val="24"/>
                <w:szCs w:val="24"/>
              </w:rPr>
              <w:t>1）营业执照复印件；</w:t>
            </w:r>
          </w:p>
          <w:p w14:paraId="6DA46C13" w14:textId="77777777" w:rsidR="00740F50" w:rsidRPr="003F54BA" w:rsidRDefault="00B35BC8" w:rsidP="000C252C">
            <w:pPr>
              <w:numPr>
                <w:ilvl w:val="0"/>
                <w:numId w:val="2"/>
              </w:numPr>
              <w:snapToGrid w:val="0"/>
              <w:spacing w:line="288" w:lineRule="auto"/>
              <w:ind w:left="492" w:hangingChars="205" w:hanging="492"/>
              <w:rPr>
                <w:rFonts w:ascii="仿宋" w:eastAsia="仿宋" w:hAnsi="仿宋"/>
                <w:sz w:val="24"/>
                <w:szCs w:val="24"/>
              </w:rPr>
            </w:pPr>
            <w:r w:rsidRPr="003F54BA">
              <w:rPr>
                <w:rFonts w:ascii="仿宋" w:eastAsia="仿宋" w:hAnsi="仿宋" w:cs="仿宋" w:hint="eastAsia"/>
                <w:sz w:val="24"/>
                <w:szCs w:val="24"/>
              </w:rPr>
              <w:t>依法缴纳税收记录：</w:t>
            </w:r>
            <w:r w:rsidR="005E0F2E" w:rsidRPr="003F54BA">
              <w:rPr>
                <w:rFonts w:ascii="仿宋" w:eastAsia="仿宋" w:hAnsi="仿宋" w:hint="eastAsia"/>
                <w:sz w:val="24"/>
                <w:szCs w:val="24"/>
              </w:rPr>
              <w:t>提供</w:t>
            </w:r>
            <w:r w:rsidR="005E0F2E" w:rsidRPr="003F54BA">
              <w:rPr>
                <w:rFonts w:ascii="仿宋" w:eastAsia="仿宋" w:hAnsi="仿宋" w:hint="eastAsia"/>
                <w:bCs/>
                <w:sz w:val="24"/>
                <w:szCs w:val="24"/>
              </w:rPr>
              <w:t>首次响应截止日前</w:t>
            </w:r>
            <w:r w:rsidR="005E0F2E" w:rsidRPr="003F54BA">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w:t>
            </w:r>
          </w:p>
          <w:p w14:paraId="57D319AD" w14:textId="77777777" w:rsidR="00740F50" w:rsidRPr="003F54BA" w:rsidRDefault="004C54F0" w:rsidP="000C252C">
            <w:pPr>
              <w:numPr>
                <w:ilvl w:val="0"/>
                <w:numId w:val="2"/>
              </w:num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社会保障资金</w:t>
            </w:r>
            <w:r w:rsidR="00B35BC8" w:rsidRPr="003F54BA">
              <w:rPr>
                <w:rFonts w:ascii="仿宋" w:eastAsia="仿宋" w:hAnsi="仿宋" w:cs="仿宋" w:hint="eastAsia"/>
                <w:sz w:val="24"/>
                <w:szCs w:val="24"/>
              </w:rPr>
              <w:t>缴纳</w:t>
            </w:r>
            <w:r w:rsidRPr="003F54BA">
              <w:rPr>
                <w:rFonts w:ascii="仿宋" w:eastAsia="仿宋" w:hAnsi="仿宋" w:cs="仿宋" w:hint="eastAsia"/>
                <w:sz w:val="24"/>
                <w:szCs w:val="24"/>
              </w:rPr>
              <w:t>记录：</w:t>
            </w:r>
            <w:r w:rsidR="005E0F2E" w:rsidRPr="003F54BA">
              <w:rPr>
                <w:rFonts w:ascii="仿宋" w:eastAsia="仿宋" w:hAnsi="仿宋" w:hint="eastAsia"/>
                <w:bCs/>
                <w:sz w:val="24"/>
                <w:szCs w:val="24"/>
              </w:rPr>
              <w:t>提供首次响应截止日前六个月内任意1个月的缴纳记录（可提供复印件）。证明材料可以是缴费的银行单据、公司所在社保机构开具的证明等（自行编写无效）。不需要缴纳社会保障资金的供</w:t>
            </w:r>
            <w:r w:rsidR="005E0F2E" w:rsidRPr="003F54BA">
              <w:rPr>
                <w:rFonts w:ascii="仿宋" w:eastAsia="仿宋" w:hAnsi="仿宋" w:hint="eastAsia"/>
                <w:bCs/>
                <w:sz w:val="24"/>
                <w:szCs w:val="24"/>
              </w:rPr>
              <w:lastRenderedPageBreak/>
              <w:t>应商，应提供相应文件（复印件）证明其不需要缴纳社会保障资金。</w:t>
            </w:r>
          </w:p>
          <w:p w14:paraId="588CD697" w14:textId="77777777" w:rsidR="005E0F2E" w:rsidRPr="003F54BA" w:rsidRDefault="005E0F2E" w:rsidP="000C252C">
            <w:pPr>
              <w:numPr>
                <w:ilvl w:val="0"/>
                <w:numId w:val="2"/>
              </w:num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法定代表人授权书(委托代理人签署的适用)（格式见第五章）；</w:t>
            </w:r>
          </w:p>
          <w:p w14:paraId="2E114968" w14:textId="3191BC49" w:rsidR="005E0F2E" w:rsidRPr="003F54BA" w:rsidRDefault="005E0F2E" w:rsidP="005E0F2E">
            <w:p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5）供应商上一年度（201</w:t>
            </w:r>
            <w:r w:rsidR="00317A7C">
              <w:rPr>
                <w:rFonts w:ascii="仿宋" w:eastAsia="仿宋" w:hAnsi="仿宋" w:cs="仿宋" w:hint="eastAsia"/>
                <w:sz w:val="24"/>
                <w:szCs w:val="24"/>
              </w:rPr>
              <w:t>8</w:t>
            </w:r>
            <w:r w:rsidRPr="003F54BA">
              <w:rPr>
                <w:rFonts w:ascii="仿宋" w:eastAsia="仿宋" w:hAnsi="仿宋" w:cs="仿宋" w:hint="eastAsia"/>
                <w:sz w:val="24"/>
                <w:szCs w:val="24"/>
              </w:rPr>
              <w:t>年度）经审计的财务报告复印件或供应商基本开户银行出具的资信证明；</w:t>
            </w:r>
          </w:p>
          <w:p w14:paraId="6839D97E" w14:textId="77777777" w:rsidR="00B86E97" w:rsidRPr="003F54BA" w:rsidRDefault="004C54F0" w:rsidP="00BF5FB3">
            <w:p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6）参加本采购项目前</w:t>
            </w:r>
            <w:r w:rsidR="00491D2F" w:rsidRPr="003F54BA">
              <w:rPr>
                <w:rFonts w:ascii="仿宋" w:eastAsia="仿宋" w:hAnsi="仿宋" w:cs="仿宋" w:hint="eastAsia"/>
                <w:sz w:val="24"/>
                <w:szCs w:val="24"/>
              </w:rPr>
              <w:t>三</w:t>
            </w:r>
            <w:r w:rsidRPr="003F54BA">
              <w:rPr>
                <w:rFonts w:ascii="仿宋" w:eastAsia="仿宋" w:hAnsi="仿宋" w:cs="仿宋" w:hint="eastAsia"/>
                <w:sz w:val="24"/>
                <w:szCs w:val="24"/>
              </w:rPr>
              <w:t>年内在经营活动中没有重大违法记录的书面声明函（</w:t>
            </w:r>
            <w:r w:rsidR="005E0F2E" w:rsidRPr="003F54BA">
              <w:rPr>
                <w:rFonts w:ascii="仿宋" w:eastAsia="仿宋" w:hAnsi="仿宋" w:cs="仿宋" w:hint="eastAsia"/>
                <w:sz w:val="24"/>
                <w:szCs w:val="24"/>
              </w:rPr>
              <w:t>格式见第五章</w:t>
            </w:r>
            <w:r w:rsidRPr="003F54BA">
              <w:rPr>
                <w:rFonts w:ascii="仿宋" w:eastAsia="仿宋" w:hAnsi="仿宋" w:cs="仿宋" w:hint="eastAsia"/>
                <w:sz w:val="24"/>
                <w:szCs w:val="24"/>
              </w:rPr>
              <w:t>）。重大违法记录是指供应商因违法经营受到刑事处罚或责令停产停业、吊销许可证或者执照、较大数额等行政处罚；</w:t>
            </w:r>
          </w:p>
          <w:p w14:paraId="0E59B841" w14:textId="77777777" w:rsidR="00E72FAF" w:rsidRPr="006F3040" w:rsidRDefault="00E72FAF" w:rsidP="00E72FAF">
            <w:pPr>
              <w:snapToGrid w:val="0"/>
              <w:spacing w:line="288" w:lineRule="auto"/>
              <w:ind w:left="492" w:hangingChars="205" w:hanging="492"/>
              <w:rPr>
                <w:rFonts w:ascii="仿宋" w:eastAsia="仿宋" w:hAnsi="仿宋" w:cs="仿宋"/>
                <w:sz w:val="24"/>
                <w:szCs w:val="24"/>
              </w:rPr>
            </w:pPr>
            <w:r w:rsidRPr="003F54BA">
              <w:rPr>
                <w:rFonts w:ascii="仿宋" w:eastAsia="仿宋" w:hAnsi="仿宋" w:cs="仿宋" w:hint="eastAsia"/>
                <w:sz w:val="24"/>
                <w:szCs w:val="24"/>
              </w:rPr>
              <w:t>7）具备履行合同所必需的专业技术能力的证明材料（如第四章有特殊要求，则必须提供，</w:t>
            </w:r>
            <w:r w:rsidRPr="006F3040">
              <w:rPr>
                <w:rFonts w:ascii="仿宋" w:eastAsia="仿宋" w:hAnsi="仿宋" w:cs="仿宋" w:hint="eastAsia"/>
                <w:sz w:val="24"/>
                <w:szCs w:val="24"/>
              </w:rPr>
              <w:t>否则可以不提供。由供应商自行编写）；</w:t>
            </w:r>
          </w:p>
          <w:p w14:paraId="25CE7BFC" w14:textId="2747A4E7" w:rsidR="00482186" w:rsidRPr="006F3040" w:rsidRDefault="004C54F0" w:rsidP="00482186">
            <w:pPr>
              <w:snapToGrid w:val="0"/>
              <w:spacing w:line="288" w:lineRule="auto"/>
              <w:ind w:left="480" w:hangingChars="200" w:hanging="480"/>
              <w:rPr>
                <w:rFonts w:ascii="仿宋" w:eastAsia="仿宋" w:hAnsi="仿宋" w:cs="仿宋"/>
                <w:sz w:val="24"/>
                <w:szCs w:val="24"/>
              </w:rPr>
            </w:pPr>
            <w:r w:rsidRPr="006F3040">
              <w:rPr>
                <w:rFonts w:ascii="仿宋" w:eastAsia="仿宋" w:hAnsi="仿宋" w:cs="仿宋" w:hint="eastAsia"/>
                <w:sz w:val="24"/>
                <w:szCs w:val="24"/>
              </w:rPr>
              <w:t>8）</w:t>
            </w:r>
            <w:r w:rsidR="00246226" w:rsidRPr="006F3040">
              <w:rPr>
                <w:rFonts w:ascii="仿宋" w:eastAsia="仿宋" w:hAnsi="仿宋" w:cs="仿宋" w:hint="eastAsia"/>
                <w:sz w:val="24"/>
                <w:szCs w:val="24"/>
              </w:rPr>
              <w:t>01包【绿化及庭院工程】</w:t>
            </w:r>
            <w:r w:rsidR="00482186" w:rsidRPr="006F3040">
              <w:rPr>
                <w:rFonts w:ascii="仿宋" w:eastAsia="仿宋" w:hAnsi="仿宋" w:cs="仿宋" w:hint="eastAsia"/>
                <w:sz w:val="24"/>
                <w:szCs w:val="24"/>
              </w:rPr>
              <w:t>供应商须营业执照的经营范围中应包含园林绿化（工程）施工的经营许可复印件，具备承担采购项目的能力；外埠企业须在北京市园林绿化企业管理服务平台数据库完成入库</w:t>
            </w:r>
            <w:r w:rsidR="00246226" w:rsidRPr="006F3040">
              <w:rPr>
                <w:rFonts w:ascii="仿宋" w:eastAsia="仿宋" w:hAnsi="仿宋" w:cs="仿宋" w:hint="eastAsia"/>
                <w:sz w:val="24"/>
                <w:szCs w:val="24"/>
              </w:rPr>
              <w:t>，提供平台入库截图证明</w:t>
            </w:r>
            <w:r w:rsidR="00482186" w:rsidRPr="006F3040">
              <w:rPr>
                <w:rFonts w:ascii="仿宋" w:eastAsia="仿宋" w:hAnsi="仿宋" w:cs="仿宋" w:hint="eastAsia"/>
                <w:sz w:val="24"/>
                <w:szCs w:val="24"/>
              </w:rPr>
              <w:t>；</w:t>
            </w:r>
          </w:p>
          <w:p w14:paraId="7D774C3C" w14:textId="0DF954FB" w:rsidR="00482186" w:rsidRPr="006F3040" w:rsidRDefault="00246226" w:rsidP="004360A2">
            <w:pPr>
              <w:snapToGrid w:val="0"/>
              <w:spacing w:line="288" w:lineRule="auto"/>
              <w:ind w:leftChars="200" w:left="420"/>
              <w:rPr>
                <w:rFonts w:ascii="仿宋" w:eastAsia="仿宋" w:hAnsi="仿宋" w:cs="仿宋"/>
                <w:sz w:val="24"/>
                <w:szCs w:val="24"/>
              </w:rPr>
            </w:pPr>
            <w:r w:rsidRPr="006F3040">
              <w:rPr>
                <w:rFonts w:ascii="仿宋" w:eastAsia="仿宋" w:hAnsi="仿宋" w:cs="仿宋" w:hint="eastAsia"/>
                <w:sz w:val="24"/>
                <w:szCs w:val="24"/>
              </w:rPr>
              <w:t>01包【绿化及庭院工程】</w:t>
            </w:r>
            <w:r w:rsidR="00482186" w:rsidRPr="006F3040">
              <w:rPr>
                <w:rFonts w:ascii="仿宋" w:eastAsia="仿宋" w:hAnsi="仿宋" w:cs="仿宋" w:hint="eastAsia"/>
                <w:sz w:val="24"/>
                <w:szCs w:val="24"/>
              </w:rPr>
              <w:t>拟派的项目负责人须是北京市园林</w:t>
            </w:r>
            <w:bookmarkStart w:id="32" w:name="_GoBack"/>
            <w:bookmarkEnd w:id="32"/>
            <w:r w:rsidR="00482186" w:rsidRPr="006F3040">
              <w:rPr>
                <w:rFonts w:ascii="仿宋" w:eastAsia="仿宋" w:hAnsi="仿宋" w:cs="仿宋" w:hint="eastAsia"/>
                <w:sz w:val="24"/>
                <w:szCs w:val="24"/>
              </w:rPr>
              <w:t>绿化企业管理服务平台数据库中入库人员；并未在其他在施建设工程项目中担任项目负责人或其他职务；</w:t>
            </w:r>
            <w:r w:rsidR="006F3040" w:rsidRPr="006F3040">
              <w:rPr>
                <w:rFonts w:ascii="仿宋" w:eastAsia="仿宋" w:hAnsi="仿宋" w:cs="仿宋" w:hint="eastAsia"/>
                <w:sz w:val="24"/>
                <w:szCs w:val="24"/>
              </w:rPr>
              <w:t>提供平台入库截图证明；</w:t>
            </w:r>
          </w:p>
          <w:p w14:paraId="64B483E5" w14:textId="48254818" w:rsidR="00482186" w:rsidRPr="006F3040" w:rsidRDefault="005A4416" w:rsidP="00482186">
            <w:pPr>
              <w:snapToGrid w:val="0"/>
              <w:spacing w:line="288" w:lineRule="auto"/>
              <w:ind w:leftChars="150" w:left="435" w:hangingChars="50" w:hanging="120"/>
              <w:rPr>
                <w:rFonts w:ascii="仿宋" w:eastAsia="仿宋" w:hAnsi="仿宋" w:cs="仿宋"/>
                <w:sz w:val="24"/>
                <w:szCs w:val="24"/>
              </w:rPr>
            </w:pPr>
            <w:r w:rsidRPr="006F3040">
              <w:rPr>
                <w:rFonts w:ascii="仿宋" w:eastAsia="仿宋" w:hAnsi="仿宋" w:cs="仿宋" w:hint="eastAsia"/>
                <w:sz w:val="24"/>
                <w:szCs w:val="24"/>
              </w:rPr>
              <w:t>02包【室外地坪铺装工程】</w:t>
            </w:r>
            <w:r w:rsidR="00482186" w:rsidRPr="006F3040">
              <w:rPr>
                <w:rFonts w:ascii="仿宋" w:eastAsia="仿宋" w:hAnsi="仿宋" w:cs="仿宋" w:hint="eastAsia"/>
                <w:sz w:val="24"/>
                <w:szCs w:val="24"/>
              </w:rPr>
              <w:t>供应商须具备市政公用工程施工总承包三级（含）以上资质复印件；</w:t>
            </w:r>
          </w:p>
          <w:p w14:paraId="750071ED" w14:textId="094E3F6C" w:rsidR="00B86E97" w:rsidRPr="006F3040" w:rsidRDefault="005A4416" w:rsidP="00482186">
            <w:pPr>
              <w:snapToGrid w:val="0"/>
              <w:spacing w:line="288" w:lineRule="auto"/>
              <w:ind w:leftChars="150" w:left="435" w:hangingChars="50" w:hanging="120"/>
              <w:rPr>
                <w:rFonts w:ascii="仿宋" w:eastAsia="仿宋" w:hAnsi="仿宋" w:cs="仿宋"/>
                <w:kern w:val="0"/>
                <w:sz w:val="24"/>
                <w:szCs w:val="24"/>
              </w:rPr>
            </w:pPr>
            <w:r w:rsidRPr="006F3040">
              <w:rPr>
                <w:rFonts w:ascii="仿宋" w:eastAsia="仿宋" w:hAnsi="仿宋" w:cs="仿宋" w:hint="eastAsia"/>
                <w:sz w:val="24"/>
                <w:szCs w:val="24"/>
              </w:rPr>
              <w:t>02包【室外地坪铺装工程】</w:t>
            </w:r>
            <w:r w:rsidR="00482186" w:rsidRPr="006F3040">
              <w:rPr>
                <w:rFonts w:ascii="仿宋" w:eastAsia="仿宋" w:hAnsi="仿宋" w:cs="仿宋" w:hint="eastAsia"/>
                <w:sz w:val="24"/>
                <w:szCs w:val="24"/>
              </w:rPr>
              <w:t>拟派项目经理须具备市政公用工程专业二级（含）以上注册建造师执业资格复印件，具备有效的安全生产考核合格证书（B本）复印件</w:t>
            </w:r>
            <w:r w:rsidR="0045058A">
              <w:rPr>
                <w:rFonts w:ascii="仿宋" w:eastAsia="仿宋" w:hAnsi="仿宋" w:cs="仿宋" w:hint="eastAsia"/>
                <w:sz w:val="24"/>
                <w:szCs w:val="24"/>
              </w:rPr>
              <w:t>。</w:t>
            </w:r>
          </w:p>
          <w:p w14:paraId="2D1F9413" w14:textId="77777777" w:rsidR="00B86E97" w:rsidRPr="003F54BA" w:rsidRDefault="004C54F0" w:rsidP="00BF5FB3">
            <w:pPr>
              <w:snapToGrid w:val="0"/>
              <w:spacing w:line="288" w:lineRule="auto"/>
              <w:ind w:left="480" w:hangingChars="200" w:hanging="480"/>
              <w:rPr>
                <w:rFonts w:ascii="仿宋" w:eastAsia="仿宋" w:hAnsi="仿宋"/>
                <w:sz w:val="24"/>
                <w:szCs w:val="24"/>
              </w:rPr>
            </w:pPr>
            <w:r w:rsidRPr="003F54BA">
              <w:rPr>
                <w:rFonts w:ascii="仿宋" w:eastAsia="仿宋" w:hAnsi="仿宋" w:cs="仿宋" w:hint="eastAsia"/>
                <w:sz w:val="24"/>
                <w:szCs w:val="24"/>
              </w:rPr>
              <w:t>（7）商务评审文件：</w:t>
            </w:r>
          </w:p>
          <w:p w14:paraId="2F8063DC"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sz w:val="24"/>
                <w:szCs w:val="24"/>
              </w:rPr>
              <w:t>1</w:t>
            </w:r>
            <w:r w:rsidR="00B35BC8" w:rsidRPr="003F54BA">
              <w:rPr>
                <w:rFonts w:ascii="仿宋" w:eastAsia="仿宋" w:hAnsi="仿宋" w:cs="仿宋" w:hint="eastAsia"/>
                <w:sz w:val="24"/>
                <w:szCs w:val="24"/>
              </w:rPr>
              <w:t>）</w:t>
            </w:r>
            <w:r w:rsidRPr="003F54BA">
              <w:rPr>
                <w:rFonts w:ascii="仿宋" w:eastAsia="仿宋" w:hAnsi="仿宋" w:cs="仿宋" w:hint="eastAsia"/>
                <w:sz w:val="24"/>
                <w:szCs w:val="24"/>
              </w:rPr>
              <w:t>供应商资料表（格式见第五章）；</w:t>
            </w:r>
          </w:p>
          <w:p w14:paraId="6B83C948" w14:textId="77777777" w:rsidR="00B86E97" w:rsidRPr="003F54BA" w:rsidRDefault="00F51817"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2</w:t>
            </w:r>
            <w:r w:rsidR="004C54F0" w:rsidRPr="003F54BA">
              <w:rPr>
                <w:rFonts w:ascii="仿宋" w:eastAsia="仿宋" w:hAnsi="仿宋" w:cs="仿宋" w:hint="eastAsia"/>
                <w:sz w:val="24"/>
                <w:szCs w:val="24"/>
              </w:rPr>
              <w:t>）供应</w:t>
            </w:r>
            <w:proofErr w:type="gramStart"/>
            <w:r w:rsidR="004C54F0" w:rsidRPr="003F54BA">
              <w:rPr>
                <w:rFonts w:ascii="仿宋" w:eastAsia="仿宋" w:hAnsi="仿宋" w:cs="仿宋" w:hint="eastAsia"/>
                <w:sz w:val="24"/>
                <w:szCs w:val="24"/>
              </w:rPr>
              <w:t>商类似</w:t>
            </w:r>
            <w:proofErr w:type="gramEnd"/>
            <w:r w:rsidR="004C54F0" w:rsidRPr="003F54BA">
              <w:rPr>
                <w:rFonts w:ascii="仿宋" w:eastAsia="仿宋" w:hAnsi="仿宋" w:cs="仿宋" w:hint="eastAsia"/>
                <w:sz w:val="24"/>
                <w:szCs w:val="24"/>
              </w:rPr>
              <w:t>项目业绩证明材料（</w:t>
            </w:r>
            <w:r w:rsidR="004C54F0" w:rsidRPr="003F54BA">
              <w:rPr>
                <w:rFonts w:ascii="仿宋" w:eastAsia="仿宋" w:hAnsi="仿宋" w:cs="仿宋" w:hint="eastAsia"/>
                <w:kern w:val="0"/>
                <w:sz w:val="24"/>
                <w:szCs w:val="24"/>
              </w:rPr>
              <w:t>须提供合同复印件（至少包含首页、主要建设页、盖章页）；</w:t>
            </w:r>
          </w:p>
          <w:p w14:paraId="39CDD19B" w14:textId="77777777" w:rsidR="00B86E97" w:rsidRPr="003F54BA" w:rsidRDefault="00F51817"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lastRenderedPageBreak/>
              <w:t>3</w:t>
            </w:r>
            <w:r w:rsidR="004C54F0" w:rsidRPr="003F54BA">
              <w:rPr>
                <w:rFonts w:ascii="仿宋" w:eastAsia="仿宋" w:hAnsi="仿宋" w:cs="仿宋" w:hint="eastAsia"/>
                <w:sz w:val="24"/>
                <w:szCs w:val="24"/>
              </w:rPr>
              <w:t>）项目团队情况证明文件；</w:t>
            </w:r>
          </w:p>
          <w:p w14:paraId="27EF0A4A" w14:textId="77777777" w:rsidR="00B86E97" w:rsidRPr="003F54BA" w:rsidRDefault="00F51817"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4</w:t>
            </w:r>
            <w:r w:rsidR="004C54F0" w:rsidRPr="003F54BA">
              <w:rPr>
                <w:rFonts w:ascii="仿宋" w:eastAsia="仿宋" w:hAnsi="仿宋" w:cs="仿宋" w:hint="eastAsia"/>
                <w:sz w:val="24"/>
                <w:szCs w:val="24"/>
              </w:rPr>
              <w:t>）公司简介。</w:t>
            </w:r>
          </w:p>
          <w:p w14:paraId="186A90B4"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（8）技术文件</w:t>
            </w:r>
          </w:p>
          <w:p w14:paraId="4B3DF85F"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cs="仿宋"/>
                <w:sz w:val="24"/>
                <w:szCs w:val="24"/>
              </w:rPr>
              <w:t>1</w:t>
            </w:r>
            <w:r w:rsidRPr="003F54BA">
              <w:rPr>
                <w:rFonts w:ascii="仿宋" w:eastAsia="仿宋" w:hAnsi="仿宋" w:cs="仿宋" w:hint="eastAsia"/>
                <w:sz w:val="24"/>
                <w:szCs w:val="24"/>
              </w:rPr>
              <w:t>）施工方案及技术措施；</w:t>
            </w:r>
          </w:p>
          <w:p w14:paraId="236E2A15" w14:textId="77777777" w:rsidR="00B86E97" w:rsidRPr="003F54BA" w:rsidRDefault="004C54F0" w:rsidP="00BF5FB3">
            <w:pPr>
              <w:spacing w:line="288" w:lineRule="auto"/>
              <w:rPr>
                <w:rFonts w:ascii="仿宋" w:eastAsia="仿宋" w:hAnsi="仿宋" w:cs="仿宋"/>
                <w:sz w:val="24"/>
                <w:szCs w:val="24"/>
              </w:rPr>
            </w:pPr>
            <w:r w:rsidRPr="003F54BA">
              <w:rPr>
                <w:rFonts w:ascii="仿宋" w:eastAsia="仿宋" w:hAnsi="仿宋" w:cs="仿宋"/>
                <w:sz w:val="24"/>
                <w:szCs w:val="24"/>
              </w:rPr>
              <w:t>2</w:t>
            </w:r>
            <w:r w:rsidRPr="003F54BA">
              <w:rPr>
                <w:rFonts w:ascii="仿宋" w:eastAsia="仿宋" w:hAnsi="仿宋" w:cs="仿宋" w:hint="eastAsia"/>
                <w:sz w:val="24"/>
                <w:szCs w:val="24"/>
              </w:rPr>
              <w:t>）重点难点分析方案；</w:t>
            </w:r>
          </w:p>
          <w:p w14:paraId="54512BBD" w14:textId="77777777" w:rsidR="00B86E97" w:rsidRPr="003F54BA" w:rsidRDefault="004C54F0" w:rsidP="00BF5FB3">
            <w:pPr>
              <w:spacing w:line="288" w:lineRule="auto"/>
              <w:rPr>
                <w:rFonts w:ascii="仿宋" w:eastAsia="仿宋" w:hAnsi="仿宋" w:cs="仿宋"/>
                <w:sz w:val="24"/>
                <w:szCs w:val="24"/>
              </w:rPr>
            </w:pPr>
            <w:r w:rsidRPr="003F54BA">
              <w:rPr>
                <w:rFonts w:ascii="仿宋" w:eastAsia="仿宋" w:hAnsi="仿宋" w:cs="仿宋"/>
                <w:sz w:val="24"/>
                <w:szCs w:val="24"/>
              </w:rPr>
              <w:t>3</w:t>
            </w:r>
            <w:r w:rsidRPr="003F54BA">
              <w:rPr>
                <w:rFonts w:ascii="仿宋" w:eastAsia="仿宋" w:hAnsi="仿宋" w:cs="仿宋" w:hint="eastAsia"/>
                <w:sz w:val="24"/>
                <w:szCs w:val="24"/>
              </w:rPr>
              <w:t>）工期、施工进度计划及保证措施；</w:t>
            </w:r>
          </w:p>
          <w:p w14:paraId="4907CFC5" w14:textId="77777777" w:rsidR="00B86E97" w:rsidRPr="003F54BA" w:rsidRDefault="004C54F0" w:rsidP="00BF5FB3">
            <w:pPr>
              <w:spacing w:line="288" w:lineRule="auto"/>
              <w:rPr>
                <w:rFonts w:ascii="仿宋" w:eastAsia="仿宋" w:hAnsi="仿宋" w:cs="仿宋"/>
                <w:sz w:val="24"/>
                <w:szCs w:val="24"/>
              </w:rPr>
            </w:pPr>
            <w:r w:rsidRPr="003F54BA">
              <w:rPr>
                <w:rFonts w:ascii="仿宋" w:eastAsia="仿宋" w:hAnsi="仿宋" w:cs="仿宋" w:hint="eastAsia"/>
                <w:sz w:val="24"/>
                <w:szCs w:val="24"/>
              </w:rPr>
              <w:t>4）劳动力计划、主要机械设备计划及材料用量及采购计划；</w:t>
            </w:r>
          </w:p>
          <w:p w14:paraId="4BBA97CD" w14:textId="77777777" w:rsidR="00B86E97" w:rsidRPr="003F54BA" w:rsidRDefault="004C54F0" w:rsidP="00BF5FB3">
            <w:pPr>
              <w:spacing w:line="288" w:lineRule="auto"/>
              <w:rPr>
                <w:rFonts w:ascii="仿宋" w:eastAsia="仿宋" w:hAnsi="仿宋" w:cs="仿宋"/>
                <w:sz w:val="24"/>
                <w:szCs w:val="24"/>
              </w:rPr>
            </w:pPr>
            <w:r w:rsidRPr="003F54BA">
              <w:rPr>
                <w:rFonts w:ascii="仿宋" w:eastAsia="仿宋" w:hAnsi="仿宋" w:cs="仿宋" w:hint="eastAsia"/>
                <w:sz w:val="24"/>
                <w:szCs w:val="24"/>
              </w:rPr>
              <w:t>5）确保工程质量保证体系及措施；</w:t>
            </w:r>
          </w:p>
          <w:p w14:paraId="505E6824"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cs="仿宋" w:hint="eastAsia"/>
                <w:sz w:val="24"/>
                <w:szCs w:val="24"/>
              </w:rPr>
              <w:t>6）确保安全生产的防护措施</w:t>
            </w:r>
            <w:r w:rsidRPr="003F54BA">
              <w:rPr>
                <w:rFonts w:ascii="仿宋" w:eastAsia="仿宋" w:hAnsi="仿宋" w:hint="eastAsia"/>
                <w:sz w:val="24"/>
                <w:szCs w:val="24"/>
              </w:rPr>
              <w:t>；</w:t>
            </w:r>
          </w:p>
          <w:p w14:paraId="50CE10A8" w14:textId="77777777" w:rsidR="00B86E97" w:rsidRPr="003F54BA" w:rsidRDefault="004C54F0" w:rsidP="00BF5FB3">
            <w:pPr>
              <w:spacing w:line="288" w:lineRule="auto"/>
              <w:rPr>
                <w:rFonts w:ascii="仿宋" w:eastAsia="仿宋" w:hAnsi="仿宋"/>
                <w:sz w:val="24"/>
                <w:szCs w:val="24"/>
              </w:rPr>
            </w:pPr>
            <w:r w:rsidRPr="003F54BA">
              <w:rPr>
                <w:rFonts w:ascii="仿宋" w:eastAsia="仿宋" w:hAnsi="仿宋" w:hint="eastAsia"/>
                <w:sz w:val="24"/>
                <w:szCs w:val="24"/>
              </w:rPr>
              <w:t>7）</w:t>
            </w:r>
            <w:r w:rsidRPr="003F54BA">
              <w:rPr>
                <w:rFonts w:ascii="仿宋" w:eastAsia="仿宋" w:hAnsi="仿宋" w:cs="仿宋" w:hint="eastAsia"/>
                <w:sz w:val="24"/>
                <w:szCs w:val="24"/>
              </w:rPr>
              <w:t>施工部署及现场总平面布置</w:t>
            </w:r>
            <w:r w:rsidRPr="003F54BA">
              <w:rPr>
                <w:rFonts w:ascii="仿宋" w:eastAsia="仿宋" w:hAnsi="仿宋" w:hint="eastAsia"/>
                <w:sz w:val="24"/>
                <w:szCs w:val="24"/>
              </w:rPr>
              <w:t>；</w:t>
            </w:r>
          </w:p>
          <w:p w14:paraId="0C61E63C" w14:textId="77777777" w:rsidR="00B86E97" w:rsidRPr="003F54BA" w:rsidRDefault="004C54F0" w:rsidP="00BF5FB3">
            <w:pPr>
              <w:snapToGrid w:val="0"/>
              <w:spacing w:line="288" w:lineRule="auto"/>
              <w:ind w:left="480" w:hangingChars="200" w:hanging="480"/>
              <w:rPr>
                <w:rFonts w:ascii="仿宋" w:eastAsia="仿宋" w:hAnsi="仿宋" w:cs="仿宋"/>
                <w:sz w:val="24"/>
                <w:szCs w:val="24"/>
              </w:rPr>
            </w:pPr>
            <w:r w:rsidRPr="003F54BA">
              <w:rPr>
                <w:rFonts w:ascii="仿宋" w:eastAsia="仿宋" w:hAnsi="仿宋" w:cs="仿宋" w:hint="eastAsia"/>
                <w:sz w:val="24"/>
                <w:szCs w:val="24"/>
              </w:rPr>
              <w:t>8）文明施工及环保措施；</w:t>
            </w:r>
          </w:p>
          <w:p w14:paraId="22CA402D" w14:textId="7519F509"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9）供应商认为需要提供的其他文件或证书。</w:t>
            </w:r>
          </w:p>
        </w:tc>
      </w:tr>
      <w:tr w:rsidR="00240C7D" w:rsidRPr="00240C7D" w14:paraId="456F13B0" w14:textId="77777777" w:rsidTr="00481617">
        <w:trPr>
          <w:jc w:val="center"/>
        </w:trPr>
        <w:tc>
          <w:tcPr>
            <w:tcW w:w="947" w:type="dxa"/>
            <w:vAlign w:val="center"/>
          </w:tcPr>
          <w:p w14:paraId="35DDDF86" w14:textId="77777777" w:rsidR="00B86E97" w:rsidRPr="00240C7D" w:rsidRDefault="004C54F0" w:rsidP="00BF5FB3">
            <w:pPr>
              <w:adjustRightInd w:val="0"/>
              <w:spacing w:line="288" w:lineRule="auto"/>
              <w:jc w:val="center"/>
              <w:textAlignment w:val="baseline"/>
              <w:rPr>
                <w:rFonts w:ascii="仿宋" w:eastAsia="仿宋" w:hAnsi="仿宋" w:cs="仿宋"/>
                <w:sz w:val="24"/>
                <w:szCs w:val="24"/>
              </w:rPr>
            </w:pPr>
            <w:r w:rsidRPr="00240C7D">
              <w:rPr>
                <w:rFonts w:ascii="仿宋" w:eastAsia="仿宋" w:hAnsi="仿宋" w:cs="仿宋"/>
                <w:sz w:val="24"/>
                <w:szCs w:val="24"/>
              </w:rPr>
              <w:lastRenderedPageBreak/>
              <w:t>3.4.4</w:t>
            </w:r>
          </w:p>
        </w:tc>
        <w:tc>
          <w:tcPr>
            <w:tcW w:w="2695" w:type="dxa"/>
            <w:vAlign w:val="center"/>
          </w:tcPr>
          <w:p w14:paraId="1BD4EA67" w14:textId="77777777" w:rsidR="00B86E97" w:rsidRPr="00240C7D" w:rsidRDefault="004C54F0" w:rsidP="00BF5FB3">
            <w:pPr>
              <w:adjustRightInd w:val="0"/>
              <w:spacing w:line="288" w:lineRule="auto"/>
              <w:jc w:val="center"/>
              <w:textAlignment w:val="baseline"/>
              <w:rPr>
                <w:rFonts w:ascii="仿宋" w:eastAsia="仿宋" w:hAnsi="仿宋"/>
                <w:sz w:val="24"/>
                <w:szCs w:val="24"/>
              </w:rPr>
            </w:pPr>
            <w:r w:rsidRPr="00240C7D">
              <w:rPr>
                <w:rFonts w:ascii="仿宋" w:eastAsia="仿宋" w:hAnsi="仿宋" w:cs="仿宋" w:hint="eastAsia"/>
                <w:sz w:val="24"/>
                <w:szCs w:val="24"/>
              </w:rPr>
              <w:t>响应文件副本份数</w:t>
            </w:r>
          </w:p>
        </w:tc>
        <w:tc>
          <w:tcPr>
            <w:tcW w:w="5225" w:type="dxa"/>
            <w:vAlign w:val="center"/>
          </w:tcPr>
          <w:p w14:paraId="52313946" w14:textId="77777777" w:rsidR="00B86E97" w:rsidRPr="00240C7D" w:rsidRDefault="0075284F" w:rsidP="006621A1">
            <w:pPr>
              <w:adjustRightInd w:val="0"/>
              <w:spacing w:line="288" w:lineRule="auto"/>
              <w:textAlignment w:val="baseline"/>
              <w:rPr>
                <w:rFonts w:ascii="仿宋" w:eastAsia="仿宋" w:hAnsi="仿宋"/>
                <w:sz w:val="24"/>
                <w:szCs w:val="24"/>
              </w:rPr>
            </w:pPr>
            <w:r w:rsidRPr="00240C7D">
              <w:rPr>
                <w:rFonts w:ascii="仿宋" w:eastAsia="仿宋" w:hAnsi="仿宋" w:cs="仿宋" w:hint="eastAsia"/>
                <w:sz w:val="24"/>
                <w:szCs w:val="24"/>
              </w:rPr>
              <w:t>3</w:t>
            </w:r>
            <w:r w:rsidR="004C54F0" w:rsidRPr="00240C7D">
              <w:rPr>
                <w:rFonts w:ascii="仿宋" w:eastAsia="仿宋" w:hAnsi="仿宋" w:cs="仿宋" w:hint="eastAsia"/>
                <w:sz w:val="24"/>
                <w:szCs w:val="24"/>
              </w:rPr>
              <w:t>份、电子文件</w:t>
            </w:r>
            <w:r w:rsidR="004C54F0" w:rsidRPr="00240C7D">
              <w:rPr>
                <w:rFonts w:ascii="仿宋" w:eastAsia="仿宋" w:hAnsi="仿宋" w:cs="仿宋"/>
                <w:sz w:val="24"/>
                <w:szCs w:val="24"/>
              </w:rPr>
              <w:t>1</w:t>
            </w:r>
            <w:r w:rsidR="004C54F0" w:rsidRPr="00240C7D">
              <w:rPr>
                <w:rFonts w:ascii="仿宋" w:eastAsia="仿宋" w:hAnsi="仿宋" w:cs="仿宋" w:hint="eastAsia"/>
                <w:sz w:val="24"/>
                <w:szCs w:val="24"/>
              </w:rPr>
              <w:t>份</w:t>
            </w:r>
            <w:r w:rsidR="006621A1">
              <w:rPr>
                <w:rFonts w:ascii="仿宋" w:eastAsia="仿宋" w:hAnsi="仿宋" w:cs="仿宋" w:hint="eastAsia"/>
                <w:sz w:val="24"/>
                <w:szCs w:val="24"/>
              </w:rPr>
              <w:t>。</w:t>
            </w:r>
          </w:p>
        </w:tc>
      </w:tr>
      <w:tr w:rsidR="003F54BA" w:rsidRPr="003F54BA" w14:paraId="3A762DD3" w14:textId="77777777" w:rsidTr="00481617">
        <w:trPr>
          <w:trHeight w:val="90"/>
          <w:jc w:val="center"/>
        </w:trPr>
        <w:tc>
          <w:tcPr>
            <w:tcW w:w="947" w:type="dxa"/>
            <w:vAlign w:val="center"/>
          </w:tcPr>
          <w:p w14:paraId="515317EF"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3.5.1</w:t>
            </w:r>
          </w:p>
        </w:tc>
        <w:tc>
          <w:tcPr>
            <w:tcW w:w="2695" w:type="dxa"/>
            <w:vAlign w:val="center"/>
          </w:tcPr>
          <w:p w14:paraId="7BCA1339"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响应文件包装</w:t>
            </w:r>
          </w:p>
        </w:tc>
        <w:tc>
          <w:tcPr>
            <w:tcW w:w="5225" w:type="dxa"/>
            <w:vAlign w:val="center"/>
          </w:tcPr>
          <w:tbl>
            <w:tblPr>
              <w:tblpPr w:leftFromText="180" w:rightFromText="180" w:vertAnchor="text" w:horzAnchor="margin" w:tblpY="160"/>
              <w:tblOverlap w:val="never"/>
              <w:tblW w:w="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520"/>
              <w:gridCol w:w="1359"/>
            </w:tblGrid>
            <w:tr w:rsidR="003F54BA" w:rsidRPr="003F54BA" w14:paraId="10C9042B" w14:textId="77777777">
              <w:tc>
                <w:tcPr>
                  <w:tcW w:w="1075" w:type="dxa"/>
                  <w:tcBorders>
                    <w:top w:val="single" w:sz="4" w:space="0" w:color="auto"/>
                    <w:left w:val="single" w:sz="4" w:space="0" w:color="auto"/>
                    <w:bottom w:val="single" w:sz="4" w:space="0" w:color="auto"/>
                    <w:right w:val="single" w:sz="4" w:space="0" w:color="auto"/>
                  </w:tcBorders>
                </w:tcPr>
                <w:p w14:paraId="12506506"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外包装</w:t>
                  </w:r>
                </w:p>
              </w:tc>
              <w:tc>
                <w:tcPr>
                  <w:tcW w:w="2520" w:type="dxa"/>
                  <w:tcBorders>
                    <w:top w:val="single" w:sz="4" w:space="0" w:color="auto"/>
                    <w:left w:val="single" w:sz="4" w:space="0" w:color="auto"/>
                    <w:bottom w:val="single" w:sz="4" w:space="0" w:color="auto"/>
                    <w:right w:val="single" w:sz="4" w:space="0" w:color="auto"/>
                  </w:tcBorders>
                </w:tcPr>
                <w:p w14:paraId="31405FA3"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封装内容</w:t>
                  </w:r>
                </w:p>
              </w:tc>
              <w:tc>
                <w:tcPr>
                  <w:tcW w:w="1359" w:type="dxa"/>
                  <w:tcBorders>
                    <w:top w:val="single" w:sz="4" w:space="0" w:color="auto"/>
                    <w:left w:val="single" w:sz="4" w:space="0" w:color="auto"/>
                    <w:bottom w:val="single" w:sz="4" w:space="0" w:color="auto"/>
                    <w:right w:val="single" w:sz="4" w:space="0" w:color="auto"/>
                  </w:tcBorders>
                </w:tcPr>
                <w:p w14:paraId="0DA1BC7F"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备注</w:t>
                  </w:r>
                </w:p>
              </w:tc>
            </w:tr>
            <w:tr w:rsidR="003F54BA" w:rsidRPr="003F54BA" w14:paraId="106547A9" w14:textId="77777777">
              <w:trPr>
                <w:trHeight w:val="1788"/>
              </w:trPr>
              <w:tc>
                <w:tcPr>
                  <w:tcW w:w="1075" w:type="dxa"/>
                  <w:tcBorders>
                    <w:top w:val="single" w:sz="4" w:space="0" w:color="auto"/>
                    <w:left w:val="single" w:sz="4" w:space="0" w:color="auto"/>
                    <w:bottom w:val="single" w:sz="4" w:space="0" w:color="auto"/>
                    <w:right w:val="single" w:sz="4" w:space="0" w:color="auto"/>
                  </w:tcBorders>
                  <w:vAlign w:val="center"/>
                </w:tcPr>
                <w:p w14:paraId="0AB1A9A9" w14:textId="77777777" w:rsidR="00B86E97" w:rsidRPr="003F54BA" w:rsidRDefault="004C54F0"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包装</w:t>
                  </w:r>
                  <w:r w:rsidRPr="003F54BA">
                    <w:rPr>
                      <w:rFonts w:ascii="仿宋" w:eastAsia="仿宋" w:hAnsi="仿宋" w:cs="仿宋"/>
                      <w:sz w:val="24"/>
                      <w:szCs w:val="24"/>
                    </w:rPr>
                    <w:t>1</w:t>
                  </w:r>
                </w:p>
              </w:tc>
              <w:tc>
                <w:tcPr>
                  <w:tcW w:w="2520" w:type="dxa"/>
                  <w:tcBorders>
                    <w:top w:val="single" w:sz="4" w:space="0" w:color="auto"/>
                    <w:left w:val="single" w:sz="4" w:space="0" w:color="auto"/>
                    <w:bottom w:val="single" w:sz="4" w:space="0" w:color="auto"/>
                    <w:right w:val="single" w:sz="4" w:space="0" w:color="auto"/>
                  </w:tcBorders>
                  <w:vAlign w:val="center"/>
                </w:tcPr>
                <w:p w14:paraId="5CC6692C"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响应文件的正本、副本及电子版。</w:t>
                  </w:r>
                  <w:r w:rsidR="006621A1">
                    <w:rPr>
                      <w:rFonts w:ascii="仿宋" w:eastAsia="仿宋" w:hAnsi="仿宋" w:cs="仿宋" w:hint="eastAsia"/>
                      <w:sz w:val="24"/>
                      <w:szCs w:val="24"/>
                    </w:rPr>
                    <w:t>首次报价单和保证金凭证应单独密封同响应文件一起递交。</w:t>
                  </w:r>
                </w:p>
                <w:p w14:paraId="42BDA057"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（电子版须注明单位名称，并应封装在响应文件正本最后</w:t>
                  </w:r>
                  <w:r w:rsidRPr="003F54BA">
                    <w:rPr>
                      <w:rFonts w:ascii="仿宋" w:eastAsia="仿宋" w:hAnsi="仿宋" w:cs="仿宋"/>
                      <w:sz w:val="24"/>
                      <w:szCs w:val="24"/>
                    </w:rPr>
                    <w:t>1</w:t>
                  </w:r>
                  <w:r w:rsidRPr="003F54BA">
                    <w:rPr>
                      <w:rFonts w:ascii="仿宋" w:eastAsia="仿宋" w:hAnsi="仿宋" w:cs="仿宋" w:hint="eastAsia"/>
                      <w:sz w:val="24"/>
                      <w:szCs w:val="24"/>
                    </w:rPr>
                    <w:t>页的内侧）</w:t>
                  </w:r>
                </w:p>
              </w:tc>
              <w:tc>
                <w:tcPr>
                  <w:tcW w:w="1359" w:type="dxa"/>
                  <w:tcBorders>
                    <w:top w:val="single" w:sz="4" w:space="0" w:color="auto"/>
                    <w:left w:val="single" w:sz="4" w:space="0" w:color="auto"/>
                    <w:bottom w:val="single" w:sz="4" w:space="0" w:color="auto"/>
                    <w:right w:val="single" w:sz="4" w:space="0" w:color="auto"/>
                  </w:tcBorders>
                  <w:vAlign w:val="center"/>
                </w:tcPr>
                <w:p w14:paraId="7FBCFDE5" w14:textId="77777777" w:rsidR="00B86E97" w:rsidRPr="003F54BA" w:rsidRDefault="004C54F0" w:rsidP="00BF5FB3">
                  <w:pPr>
                    <w:snapToGrid w:val="0"/>
                    <w:spacing w:line="288" w:lineRule="auto"/>
                    <w:jc w:val="center"/>
                    <w:rPr>
                      <w:rFonts w:ascii="仿宋" w:eastAsia="仿宋" w:hAnsi="仿宋"/>
                      <w:sz w:val="24"/>
                      <w:szCs w:val="24"/>
                    </w:rPr>
                  </w:pPr>
                  <w:r w:rsidRPr="003F54BA">
                    <w:rPr>
                      <w:rFonts w:ascii="仿宋" w:eastAsia="仿宋" w:hAnsi="仿宋" w:cs="仿宋" w:hint="eastAsia"/>
                      <w:sz w:val="24"/>
                      <w:szCs w:val="24"/>
                    </w:rPr>
                    <w:t>密封</w:t>
                  </w:r>
                </w:p>
              </w:tc>
            </w:tr>
          </w:tbl>
          <w:p w14:paraId="187ACF7A" w14:textId="77777777" w:rsidR="00B86E97" w:rsidRPr="003F54BA" w:rsidRDefault="00B86E97" w:rsidP="00BF5FB3">
            <w:pPr>
              <w:adjustRightInd w:val="0"/>
              <w:spacing w:line="288" w:lineRule="auto"/>
              <w:textAlignment w:val="baseline"/>
              <w:rPr>
                <w:rFonts w:ascii="仿宋" w:eastAsia="仿宋" w:hAnsi="仿宋"/>
                <w:sz w:val="24"/>
                <w:szCs w:val="24"/>
              </w:rPr>
            </w:pPr>
          </w:p>
        </w:tc>
      </w:tr>
      <w:tr w:rsidR="003F54BA" w:rsidRPr="003F54BA" w14:paraId="70F9A772" w14:textId="77777777" w:rsidTr="00481617">
        <w:trPr>
          <w:jc w:val="center"/>
        </w:trPr>
        <w:tc>
          <w:tcPr>
            <w:tcW w:w="947" w:type="dxa"/>
            <w:vAlign w:val="center"/>
          </w:tcPr>
          <w:p w14:paraId="62C8BB76"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3.5.2</w:t>
            </w:r>
          </w:p>
        </w:tc>
        <w:tc>
          <w:tcPr>
            <w:tcW w:w="2695" w:type="dxa"/>
            <w:vAlign w:val="center"/>
          </w:tcPr>
          <w:p w14:paraId="49CC8678"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封套上写明</w:t>
            </w:r>
          </w:p>
        </w:tc>
        <w:tc>
          <w:tcPr>
            <w:tcW w:w="5225" w:type="dxa"/>
            <w:vAlign w:val="center"/>
          </w:tcPr>
          <w:p w14:paraId="464F72F3" w14:textId="77777777" w:rsidR="00B86E97" w:rsidRPr="003F54BA" w:rsidRDefault="004C54F0" w:rsidP="00BF5FB3">
            <w:pPr>
              <w:adjustRightIn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项目名称、供应商名称</w:t>
            </w:r>
          </w:p>
        </w:tc>
      </w:tr>
      <w:tr w:rsidR="003F54BA" w:rsidRPr="003F54BA" w14:paraId="1E833C4F" w14:textId="77777777" w:rsidTr="00481617">
        <w:trPr>
          <w:jc w:val="center"/>
        </w:trPr>
        <w:tc>
          <w:tcPr>
            <w:tcW w:w="947" w:type="dxa"/>
            <w:vAlign w:val="center"/>
          </w:tcPr>
          <w:p w14:paraId="3499B215"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3.6.2</w:t>
            </w:r>
          </w:p>
        </w:tc>
        <w:tc>
          <w:tcPr>
            <w:tcW w:w="2695" w:type="dxa"/>
            <w:vAlign w:val="center"/>
          </w:tcPr>
          <w:p w14:paraId="0751983D"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是否退还响应文件</w:t>
            </w:r>
          </w:p>
        </w:tc>
        <w:tc>
          <w:tcPr>
            <w:tcW w:w="5225" w:type="dxa"/>
            <w:vAlign w:val="center"/>
          </w:tcPr>
          <w:p w14:paraId="604A1002"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■否</w:t>
            </w:r>
          </w:p>
          <w:p w14:paraId="1455113E"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□是</w:t>
            </w:r>
          </w:p>
        </w:tc>
      </w:tr>
      <w:tr w:rsidR="00240C7D" w:rsidRPr="00482186" w14:paraId="7EA52364" w14:textId="77777777" w:rsidTr="00481617">
        <w:trPr>
          <w:jc w:val="center"/>
        </w:trPr>
        <w:tc>
          <w:tcPr>
            <w:tcW w:w="947" w:type="dxa"/>
            <w:vAlign w:val="center"/>
          </w:tcPr>
          <w:p w14:paraId="2BAD72CD" w14:textId="77777777" w:rsidR="00B86E97" w:rsidRPr="00240C7D" w:rsidRDefault="004C54F0" w:rsidP="00BF5FB3">
            <w:pPr>
              <w:adjustRightInd w:val="0"/>
              <w:spacing w:line="288" w:lineRule="auto"/>
              <w:jc w:val="center"/>
              <w:textAlignment w:val="baseline"/>
              <w:rPr>
                <w:rFonts w:ascii="仿宋" w:eastAsia="仿宋" w:hAnsi="仿宋" w:cs="仿宋"/>
                <w:sz w:val="24"/>
                <w:szCs w:val="24"/>
              </w:rPr>
            </w:pPr>
            <w:r w:rsidRPr="00240C7D">
              <w:rPr>
                <w:rFonts w:ascii="仿宋" w:eastAsia="仿宋" w:hAnsi="仿宋" w:cs="仿宋"/>
                <w:sz w:val="24"/>
                <w:szCs w:val="24"/>
              </w:rPr>
              <w:t>3.7.1</w:t>
            </w:r>
          </w:p>
        </w:tc>
        <w:tc>
          <w:tcPr>
            <w:tcW w:w="2695" w:type="dxa"/>
            <w:vAlign w:val="center"/>
          </w:tcPr>
          <w:p w14:paraId="3819DC9E" w14:textId="77777777" w:rsidR="00B86E97" w:rsidRPr="00B7093A" w:rsidRDefault="004C54F0" w:rsidP="00BF5FB3">
            <w:pPr>
              <w:adjustRightInd w:val="0"/>
              <w:snapToGrid w:val="0"/>
              <w:spacing w:line="288" w:lineRule="auto"/>
              <w:textAlignment w:val="baseline"/>
              <w:rPr>
                <w:rFonts w:ascii="仿宋" w:eastAsia="仿宋" w:hAnsi="仿宋"/>
                <w:sz w:val="24"/>
                <w:szCs w:val="24"/>
              </w:rPr>
            </w:pPr>
            <w:r w:rsidRPr="00B7093A">
              <w:rPr>
                <w:rFonts w:ascii="仿宋" w:eastAsia="仿宋" w:hAnsi="仿宋" w:cs="仿宋"/>
                <w:sz w:val="24"/>
                <w:szCs w:val="24"/>
              </w:rPr>
              <w:t xml:space="preserve">      </w:t>
            </w:r>
            <w:r w:rsidRPr="00B7093A">
              <w:rPr>
                <w:rFonts w:ascii="仿宋" w:eastAsia="仿宋" w:hAnsi="仿宋" w:cs="仿宋" w:hint="eastAsia"/>
                <w:sz w:val="24"/>
                <w:szCs w:val="24"/>
              </w:rPr>
              <w:t>磋商保证金</w:t>
            </w:r>
          </w:p>
        </w:tc>
        <w:tc>
          <w:tcPr>
            <w:tcW w:w="5225" w:type="dxa"/>
            <w:vAlign w:val="center"/>
          </w:tcPr>
          <w:p w14:paraId="53317170" w14:textId="3AA85053" w:rsidR="00B86E97" w:rsidRPr="00EE32E1" w:rsidRDefault="004C54F0" w:rsidP="00BF5FB3">
            <w:pPr>
              <w:snapToGrid w:val="0"/>
              <w:spacing w:line="288" w:lineRule="auto"/>
              <w:ind w:left="1"/>
              <w:rPr>
                <w:rFonts w:ascii="仿宋" w:eastAsia="仿宋" w:hAnsi="仿宋"/>
                <w:sz w:val="24"/>
                <w:szCs w:val="24"/>
              </w:rPr>
            </w:pPr>
            <w:r w:rsidRPr="00EE32E1">
              <w:rPr>
                <w:rFonts w:ascii="仿宋" w:eastAsia="仿宋" w:hAnsi="仿宋" w:cs="仿宋" w:hint="eastAsia"/>
                <w:sz w:val="24"/>
                <w:szCs w:val="24"/>
              </w:rPr>
              <w:t>□不需要</w:t>
            </w:r>
          </w:p>
          <w:p w14:paraId="477419E1" w14:textId="77777777" w:rsidR="006F3040" w:rsidRPr="00EE32E1" w:rsidRDefault="004C54F0" w:rsidP="00656F30">
            <w:pPr>
              <w:snapToGrid w:val="0"/>
              <w:spacing w:line="288" w:lineRule="auto"/>
              <w:ind w:left="1"/>
              <w:rPr>
                <w:rFonts w:ascii="仿宋" w:eastAsia="仿宋" w:hAnsi="仿宋" w:cs="仿宋"/>
                <w:sz w:val="24"/>
                <w:szCs w:val="24"/>
              </w:rPr>
            </w:pPr>
            <w:r w:rsidRPr="00EE32E1">
              <w:rPr>
                <w:rFonts w:ascii="仿宋" w:eastAsia="仿宋" w:hAnsi="仿宋" w:cs="仿宋" w:hint="eastAsia"/>
                <w:sz w:val="24"/>
                <w:szCs w:val="24"/>
              </w:rPr>
              <w:t xml:space="preserve">■需要  </w:t>
            </w:r>
          </w:p>
          <w:p w14:paraId="087A4425" w14:textId="6AE95425" w:rsidR="00B86E97" w:rsidRPr="00EE32E1" w:rsidRDefault="00482186" w:rsidP="00656F30">
            <w:pPr>
              <w:snapToGrid w:val="0"/>
              <w:spacing w:line="288" w:lineRule="auto"/>
              <w:ind w:left="1"/>
              <w:rPr>
                <w:rFonts w:ascii="仿宋" w:eastAsia="仿宋" w:hAnsi="仿宋" w:cs="仿宋"/>
                <w:sz w:val="24"/>
                <w:szCs w:val="24"/>
              </w:rPr>
            </w:pPr>
            <w:r w:rsidRPr="00EE32E1">
              <w:rPr>
                <w:rFonts w:ascii="仿宋" w:eastAsia="仿宋" w:hAnsi="仿宋" w:cs="仿宋"/>
                <w:sz w:val="24"/>
                <w:szCs w:val="24"/>
              </w:rPr>
              <w:t>01</w:t>
            </w:r>
            <w:r w:rsidRPr="00EE32E1">
              <w:rPr>
                <w:rFonts w:ascii="仿宋" w:eastAsia="仿宋" w:hAnsi="仿宋" w:cs="仿宋" w:hint="eastAsia"/>
                <w:sz w:val="24"/>
                <w:szCs w:val="24"/>
              </w:rPr>
              <w:t>包</w:t>
            </w:r>
            <w:r w:rsidR="006F3040" w:rsidRPr="00EE32E1">
              <w:rPr>
                <w:rFonts w:ascii="仿宋" w:eastAsia="仿宋" w:hAnsi="仿宋" w:cs="仿宋" w:hint="eastAsia"/>
                <w:sz w:val="24"/>
                <w:szCs w:val="24"/>
              </w:rPr>
              <w:t>【绿化及庭院工程】</w:t>
            </w:r>
            <w:r w:rsidR="004C54F0" w:rsidRPr="00EE32E1">
              <w:rPr>
                <w:rFonts w:ascii="仿宋" w:eastAsia="仿宋" w:hAnsi="仿宋" w:cs="仿宋" w:hint="eastAsia"/>
                <w:sz w:val="24"/>
                <w:szCs w:val="24"/>
              </w:rPr>
              <w:t>金额：</w:t>
            </w:r>
            <w:r w:rsidR="006F3040" w:rsidRPr="00EE32E1">
              <w:rPr>
                <w:rFonts w:ascii="仿宋" w:eastAsia="仿宋" w:hAnsi="仿宋" w:cs="仿宋" w:hint="eastAsia"/>
                <w:sz w:val="24"/>
                <w:szCs w:val="24"/>
              </w:rPr>
              <w:t>人民币</w:t>
            </w:r>
            <w:r w:rsidRPr="00EE32E1">
              <w:rPr>
                <w:rFonts w:ascii="仿宋" w:eastAsia="仿宋" w:hAnsi="仿宋" w:cs="仿宋" w:hint="eastAsia"/>
                <w:sz w:val="24"/>
                <w:szCs w:val="24"/>
              </w:rPr>
              <w:t>2</w:t>
            </w:r>
            <w:r w:rsidR="006F3040" w:rsidRPr="00EE32E1">
              <w:rPr>
                <w:rFonts w:ascii="仿宋" w:eastAsia="仿宋" w:hAnsi="仿宋" w:cs="仿宋"/>
                <w:sz w:val="24"/>
                <w:szCs w:val="24"/>
              </w:rPr>
              <w:t>8</w:t>
            </w:r>
            <w:r w:rsidRPr="00EE32E1">
              <w:rPr>
                <w:rFonts w:ascii="仿宋" w:eastAsia="仿宋" w:hAnsi="仿宋" w:cs="仿宋"/>
                <w:sz w:val="24"/>
                <w:szCs w:val="24"/>
              </w:rPr>
              <w:t>000.00</w:t>
            </w:r>
            <w:r w:rsidR="004C54F0" w:rsidRPr="00EE32E1">
              <w:rPr>
                <w:rFonts w:ascii="仿宋" w:eastAsia="仿宋" w:hAnsi="仿宋" w:cs="仿宋" w:hint="eastAsia"/>
                <w:sz w:val="24"/>
                <w:szCs w:val="24"/>
              </w:rPr>
              <w:t>元</w:t>
            </w:r>
          </w:p>
          <w:p w14:paraId="2AD9BFF0" w14:textId="734AD00C" w:rsidR="00482186" w:rsidRPr="00EE32E1" w:rsidRDefault="00482186" w:rsidP="006F3040">
            <w:pPr>
              <w:snapToGrid w:val="0"/>
              <w:spacing w:line="288" w:lineRule="auto"/>
              <w:ind w:left="1"/>
              <w:rPr>
                <w:rFonts w:ascii="仿宋" w:eastAsia="仿宋" w:hAnsi="仿宋"/>
                <w:sz w:val="24"/>
                <w:szCs w:val="24"/>
              </w:rPr>
            </w:pPr>
            <w:r w:rsidRPr="00EE32E1">
              <w:rPr>
                <w:rFonts w:ascii="仿宋" w:eastAsia="仿宋" w:hAnsi="仿宋" w:cs="仿宋" w:hint="eastAsia"/>
                <w:sz w:val="24"/>
                <w:szCs w:val="24"/>
              </w:rPr>
              <w:t>0</w:t>
            </w:r>
            <w:r w:rsidRPr="00EE32E1">
              <w:rPr>
                <w:rFonts w:ascii="仿宋" w:eastAsia="仿宋" w:hAnsi="仿宋" w:cs="仿宋"/>
                <w:sz w:val="24"/>
                <w:szCs w:val="24"/>
              </w:rPr>
              <w:t>2</w:t>
            </w:r>
            <w:r w:rsidRPr="00EE32E1">
              <w:rPr>
                <w:rFonts w:ascii="仿宋" w:eastAsia="仿宋" w:hAnsi="仿宋" w:cs="仿宋" w:hint="eastAsia"/>
                <w:sz w:val="24"/>
                <w:szCs w:val="24"/>
              </w:rPr>
              <w:t>包</w:t>
            </w:r>
            <w:r w:rsidR="006F3040" w:rsidRPr="00EE32E1">
              <w:rPr>
                <w:rFonts w:ascii="仿宋" w:eastAsia="仿宋" w:hAnsi="仿宋" w:cs="仿宋" w:hint="eastAsia"/>
                <w:sz w:val="24"/>
                <w:szCs w:val="24"/>
              </w:rPr>
              <w:t>【室外地坪铺装工程】</w:t>
            </w:r>
            <w:r w:rsidRPr="00EE32E1">
              <w:rPr>
                <w:rFonts w:ascii="仿宋" w:eastAsia="仿宋" w:hAnsi="仿宋" w:cs="仿宋" w:hint="eastAsia"/>
                <w:sz w:val="24"/>
                <w:szCs w:val="24"/>
              </w:rPr>
              <w:t>金额：</w:t>
            </w:r>
            <w:r w:rsidR="006F3040" w:rsidRPr="00EE32E1">
              <w:rPr>
                <w:rFonts w:ascii="仿宋" w:eastAsia="仿宋" w:hAnsi="仿宋" w:cs="仿宋" w:hint="eastAsia"/>
                <w:sz w:val="24"/>
                <w:szCs w:val="24"/>
              </w:rPr>
              <w:t>人民币</w:t>
            </w:r>
            <w:r w:rsidRPr="00EE32E1">
              <w:rPr>
                <w:rFonts w:ascii="仿宋" w:eastAsia="仿宋" w:hAnsi="仿宋" w:cs="仿宋" w:hint="eastAsia"/>
                <w:sz w:val="24"/>
                <w:szCs w:val="24"/>
              </w:rPr>
              <w:t>1</w:t>
            </w:r>
            <w:r w:rsidRPr="00EE32E1">
              <w:rPr>
                <w:rFonts w:ascii="仿宋" w:eastAsia="仿宋" w:hAnsi="仿宋" w:cs="仿宋"/>
                <w:sz w:val="24"/>
                <w:szCs w:val="24"/>
              </w:rPr>
              <w:t>0000.00</w:t>
            </w:r>
            <w:r w:rsidRPr="00EE32E1">
              <w:rPr>
                <w:rFonts w:ascii="仿宋" w:eastAsia="仿宋" w:hAnsi="仿宋" w:cs="仿宋" w:hint="eastAsia"/>
                <w:sz w:val="24"/>
                <w:szCs w:val="24"/>
              </w:rPr>
              <w:t>元</w:t>
            </w:r>
          </w:p>
        </w:tc>
      </w:tr>
      <w:tr w:rsidR="00240C7D" w:rsidRPr="00240C7D" w14:paraId="49963E41" w14:textId="77777777" w:rsidTr="00481617">
        <w:trPr>
          <w:trHeight w:val="90"/>
          <w:jc w:val="center"/>
        </w:trPr>
        <w:tc>
          <w:tcPr>
            <w:tcW w:w="947" w:type="dxa"/>
            <w:vAlign w:val="center"/>
          </w:tcPr>
          <w:p w14:paraId="204B9EED" w14:textId="77777777" w:rsidR="00B86E97" w:rsidRPr="00240C7D" w:rsidRDefault="004C54F0" w:rsidP="00BF5FB3">
            <w:pPr>
              <w:adjustRightInd w:val="0"/>
              <w:spacing w:line="288" w:lineRule="auto"/>
              <w:jc w:val="center"/>
              <w:textAlignment w:val="baseline"/>
              <w:rPr>
                <w:rFonts w:ascii="仿宋" w:eastAsia="仿宋" w:hAnsi="仿宋" w:cs="仿宋"/>
                <w:sz w:val="24"/>
                <w:szCs w:val="24"/>
              </w:rPr>
            </w:pPr>
            <w:r w:rsidRPr="00240C7D">
              <w:rPr>
                <w:rFonts w:ascii="仿宋" w:eastAsia="仿宋" w:hAnsi="仿宋" w:cs="仿宋"/>
                <w:sz w:val="24"/>
                <w:szCs w:val="24"/>
              </w:rPr>
              <w:t>4.2.1</w:t>
            </w:r>
          </w:p>
        </w:tc>
        <w:tc>
          <w:tcPr>
            <w:tcW w:w="2695" w:type="dxa"/>
            <w:vAlign w:val="center"/>
          </w:tcPr>
          <w:p w14:paraId="101CBDA5" w14:textId="77777777" w:rsidR="00B86E97" w:rsidRPr="00240C7D" w:rsidRDefault="004C54F0" w:rsidP="00BF5FB3">
            <w:pPr>
              <w:adjustRightInd w:val="0"/>
              <w:spacing w:line="288" w:lineRule="auto"/>
              <w:jc w:val="center"/>
              <w:textAlignment w:val="baseline"/>
              <w:rPr>
                <w:rFonts w:ascii="仿宋" w:eastAsia="仿宋" w:hAnsi="仿宋"/>
                <w:sz w:val="24"/>
                <w:szCs w:val="24"/>
              </w:rPr>
            </w:pPr>
            <w:r w:rsidRPr="00240C7D">
              <w:rPr>
                <w:rFonts w:ascii="仿宋" w:eastAsia="仿宋" w:hAnsi="仿宋" w:cs="仿宋" w:hint="eastAsia"/>
                <w:sz w:val="24"/>
                <w:szCs w:val="24"/>
              </w:rPr>
              <w:t>磋商日期和地点</w:t>
            </w:r>
          </w:p>
        </w:tc>
        <w:tc>
          <w:tcPr>
            <w:tcW w:w="5225" w:type="dxa"/>
            <w:vAlign w:val="center"/>
          </w:tcPr>
          <w:p w14:paraId="39A42AB9" w14:textId="289CA58B" w:rsidR="00B86E97" w:rsidRPr="00EE32E1" w:rsidRDefault="004C54F0" w:rsidP="00BF5FB3">
            <w:pPr>
              <w:adjustRightInd w:val="0"/>
              <w:snapToGrid w:val="0"/>
              <w:spacing w:line="288" w:lineRule="auto"/>
              <w:textAlignment w:val="baseline"/>
              <w:rPr>
                <w:rFonts w:ascii="仿宋" w:eastAsia="仿宋" w:hAnsi="仿宋"/>
                <w:sz w:val="24"/>
                <w:szCs w:val="24"/>
              </w:rPr>
            </w:pPr>
            <w:r w:rsidRPr="00EE32E1">
              <w:rPr>
                <w:rFonts w:ascii="仿宋" w:eastAsia="仿宋" w:hAnsi="仿宋" w:cs="仿宋" w:hint="eastAsia"/>
                <w:sz w:val="24"/>
                <w:szCs w:val="24"/>
              </w:rPr>
              <w:t>磋商日期：</w:t>
            </w:r>
            <w:r w:rsidRPr="00EE32E1">
              <w:rPr>
                <w:rFonts w:ascii="仿宋" w:eastAsia="仿宋" w:hAnsi="仿宋" w:cs="仿宋"/>
                <w:sz w:val="24"/>
                <w:szCs w:val="24"/>
              </w:rPr>
              <w:t>201</w:t>
            </w:r>
            <w:r w:rsidR="006621A1" w:rsidRPr="00EE32E1">
              <w:rPr>
                <w:rFonts w:ascii="仿宋" w:eastAsia="仿宋" w:hAnsi="仿宋" w:cs="仿宋" w:hint="eastAsia"/>
                <w:sz w:val="24"/>
                <w:szCs w:val="24"/>
              </w:rPr>
              <w:t>9</w:t>
            </w:r>
            <w:r w:rsidRPr="00EE32E1">
              <w:rPr>
                <w:rFonts w:ascii="仿宋" w:eastAsia="仿宋" w:hAnsi="仿宋" w:cs="仿宋" w:hint="eastAsia"/>
                <w:sz w:val="24"/>
                <w:szCs w:val="24"/>
              </w:rPr>
              <w:t>年</w:t>
            </w:r>
            <w:r w:rsidR="00622247" w:rsidRPr="00EE32E1">
              <w:rPr>
                <w:rFonts w:ascii="仿宋" w:eastAsia="仿宋" w:hAnsi="仿宋" w:cs="仿宋" w:hint="eastAsia"/>
                <w:sz w:val="24"/>
                <w:szCs w:val="24"/>
              </w:rPr>
              <w:t>0</w:t>
            </w:r>
            <w:r w:rsidR="00EE32E1" w:rsidRPr="00EE32E1">
              <w:rPr>
                <w:rFonts w:ascii="仿宋" w:eastAsia="仿宋" w:hAnsi="仿宋" w:cs="仿宋"/>
                <w:sz w:val="24"/>
                <w:szCs w:val="24"/>
              </w:rPr>
              <w:t>6</w:t>
            </w:r>
            <w:r w:rsidRPr="00EE32E1">
              <w:rPr>
                <w:rFonts w:ascii="仿宋" w:eastAsia="仿宋" w:hAnsi="仿宋" w:cs="仿宋" w:hint="eastAsia"/>
                <w:sz w:val="24"/>
                <w:szCs w:val="24"/>
              </w:rPr>
              <w:t>月</w:t>
            </w:r>
            <w:r w:rsidR="00EE32E1" w:rsidRPr="00EE32E1">
              <w:rPr>
                <w:rFonts w:ascii="仿宋" w:eastAsia="仿宋" w:hAnsi="仿宋" w:cs="仿宋"/>
                <w:sz w:val="24"/>
                <w:szCs w:val="24"/>
              </w:rPr>
              <w:t>2</w:t>
            </w:r>
            <w:r w:rsidR="00B7093A" w:rsidRPr="00EE32E1">
              <w:rPr>
                <w:rFonts w:ascii="仿宋" w:eastAsia="仿宋" w:hAnsi="仿宋" w:cs="仿宋"/>
                <w:sz w:val="24"/>
                <w:szCs w:val="24"/>
              </w:rPr>
              <w:t>5</w:t>
            </w:r>
            <w:r w:rsidR="00C4680C" w:rsidRPr="00EE32E1">
              <w:rPr>
                <w:rFonts w:ascii="仿宋" w:eastAsia="仿宋" w:hAnsi="仿宋" w:cs="仿宋" w:hint="eastAsia"/>
                <w:sz w:val="24"/>
                <w:szCs w:val="24"/>
              </w:rPr>
              <w:t>日</w:t>
            </w:r>
            <w:r w:rsidR="00EE32E1" w:rsidRPr="00EE32E1">
              <w:rPr>
                <w:rFonts w:ascii="仿宋" w:eastAsia="仿宋" w:hAnsi="仿宋" w:cs="仿宋" w:hint="eastAsia"/>
                <w:sz w:val="24"/>
                <w:szCs w:val="24"/>
              </w:rPr>
              <w:t>上</w:t>
            </w:r>
            <w:r w:rsidRPr="00EE32E1">
              <w:rPr>
                <w:rFonts w:ascii="仿宋" w:eastAsia="仿宋" w:hAnsi="仿宋" w:cs="仿宋" w:hint="eastAsia"/>
                <w:sz w:val="24"/>
                <w:szCs w:val="24"/>
              </w:rPr>
              <w:t>午</w:t>
            </w:r>
            <w:r w:rsidR="00EE32E1" w:rsidRPr="00EE32E1">
              <w:rPr>
                <w:rFonts w:ascii="仿宋" w:eastAsia="仿宋" w:hAnsi="仿宋" w:cs="仿宋"/>
                <w:sz w:val="24"/>
                <w:szCs w:val="24"/>
              </w:rPr>
              <w:t>09</w:t>
            </w:r>
            <w:r w:rsidRPr="00EE32E1">
              <w:rPr>
                <w:rFonts w:ascii="仿宋" w:eastAsia="仿宋" w:hAnsi="仿宋" w:cs="仿宋" w:hint="eastAsia"/>
                <w:sz w:val="24"/>
                <w:szCs w:val="24"/>
              </w:rPr>
              <w:t>：</w:t>
            </w:r>
            <w:r w:rsidR="00EE32E1" w:rsidRPr="00EE32E1">
              <w:rPr>
                <w:rFonts w:ascii="仿宋" w:eastAsia="仿宋" w:hAnsi="仿宋" w:cs="仿宋"/>
                <w:sz w:val="24"/>
                <w:szCs w:val="24"/>
              </w:rPr>
              <w:t>3</w:t>
            </w:r>
            <w:r w:rsidRPr="00EE32E1">
              <w:rPr>
                <w:rFonts w:ascii="仿宋" w:eastAsia="仿宋" w:hAnsi="仿宋" w:cs="仿宋" w:hint="eastAsia"/>
                <w:sz w:val="24"/>
                <w:szCs w:val="24"/>
              </w:rPr>
              <w:t>0</w:t>
            </w:r>
            <w:r w:rsidRPr="00EE32E1">
              <w:rPr>
                <w:rFonts w:ascii="仿宋" w:eastAsia="仿宋" w:hAnsi="仿宋" w:cs="仿宋"/>
                <w:sz w:val="24"/>
                <w:szCs w:val="24"/>
              </w:rPr>
              <w:t xml:space="preserve"> </w:t>
            </w:r>
            <w:r w:rsidRPr="00EE32E1">
              <w:rPr>
                <w:rFonts w:ascii="仿宋" w:eastAsia="仿宋" w:hAnsi="仿宋" w:cs="仿宋" w:hint="eastAsia"/>
                <w:sz w:val="24"/>
                <w:szCs w:val="24"/>
              </w:rPr>
              <w:t>时</w:t>
            </w:r>
          </w:p>
          <w:p w14:paraId="6A07D57E" w14:textId="2BE04D84" w:rsidR="00B86E97" w:rsidRPr="00EE32E1" w:rsidRDefault="004C54F0" w:rsidP="006621A1">
            <w:pPr>
              <w:adjustRightInd w:val="0"/>
              <w:snapToGrid w:val="0"/>
              <w:spacing w:line="288" w:lineRule="auto"/>
              <w:textAlignment w:val="baseline"/>
              <w:rPr>
                <w:rFonts w:ascii="仿宋" w:eastAsia="仿宋" w:hAnsi="仿宋"/>
                <w:sz w:val="24"/>
                <w:szCs w:val="24"/>
              </w:rPr>
            </w:pPr>
            <w:r w:rsidRPr="00EE32E1">
              <w:rPr>
                <w:rFonts w:ascii="仿宋" w:eastAsia="仿宋" w:hAnsi="仿宋" w:cs="仿宋" w:hint="eastAsia"/>
                <w:sz w:val="24"/>
                <w:szCs w:val="24"/>
              </w:rPr>
              <w:t>磋商地点：</w:t>
            </w:r>
            <w:r w:rsidR="009B120E" w:rsidRPr="00EE32E1">
              <w:rPr>
                <w:rFonts w:ascii="仿宋" w:eastAsia="仿宋" w:hAnsi="仿宋" w:hint="eastAsia"/>
                <w:sz w:val="24"/>
                <w:szCs w:val="24"/>
              </w:rPr>
              <w:t>北京</w:t>
            </w:r>
            <w:r w:rsidR="00B35BC8" w:rsidRPr="00EE32E1">
              <w:rPr>
                <w:rFonts w:ascii="仿宋" w:eastAsia="仿宋" w:hAnsi="仿宋" w:hint="eastAsia"/>
                <w:sz w:val="24"/>
                <w:szCs w:val="24"/>
              </w:rPr>
              <w:t>海淀区学院路30号科大天工大厦</w:t>
            </w:r>
            <w:r w:rsidR="00EE32E1" w:rsidRPr="00EE32E1">
              <w:rPr>
                <w:rFonts w:ascii="仿宋" w:eastAsia="仿宋" w:hAnsi="仿宋"/>
                <w:sz w:val="24"/>
                <w:szCs w:val="24"/>
              </w:rPr>
              <w:t>B</w:t>
            </w:r>
            <w:r w:rsidR="00B01470" w:rsidRPr="00EE32E1">
              <w:rPr>
                <w:rFonts w:ascii="仿宋" w:eastAsia="仿宋" w:hAnsi="仿宋" w:hint="eastAsia"/>
                <w:sz w:val="24"/>
                <w:szCs w:val="24"/>
              </w:rPr>
              <w:t>座</w:t>
            </w:r>
            <w:r w:rsidR="00EE32E1" w:rsidRPr="00EE32E1">
              <w:rPr>
                <w:rFonts w:ascii="仿宋" w:eastAsia="仿宋" w:hAnsi="仿宋"/>
                <w:sz w:val="24"/>
                <w:szCs w:val="24"/>
              </w:rPr>
              <w:t>3</w:t>
            </w:r>
            <w:r w:rsidR="003328F3" w:rsidRPr="00EE32E1">
              <w:rPr>
                <w:rFonts w:ascii="仿宋" w:eastAsia="仿宋" w:hAnsi="仿宋" w:hint="eastAsia"/>
                <w:sz w:val="24"/>
                <w:szCs w:val="24"/>
              </w:rPr>
              <w:t>层</w:t>
            </w:r>
            <w:r w:rsidR="00EE32E1" w:rsidRPr="00EE32E1">
              <w:rPr>
                <w:rFonts w:ascii="仿宋" w:eastAsia="仿宋" w:hAnsi="仿宋" w:hint="eastAsia"/>
                <w:sz w:val="24"/>
                <w:szCs w:val="24"/>
              </w:rPr>
              <w:t>第一</w:t>
            </w:r>
            <w:r w:rsidR="00B01470" w:rsidRPr="00EE32E1">
              <w:rPr>
                <w:rFonts w:ascii="仿宋" w:eastAsia="仿宋" w:hAnsi="仿宋" w:hint="eastAsia"/>
                <w:sz w:val="24"/>
                <w:szCs w:val="24"/>
              </w:rPr>
              <w:t>会议室</w:t>
            </w:r>
          </w:p>
        </w:tc>
      </w:tr>
      <w:tr w:rsidR="003F54BA" w:rsidRPr="003F54BA" w14:paraId="2BB168EE" w14:textId="77777777" w:rsidTr="00481617">
        <w:trPr>
          <w:jc w:val="center"/>
        </w:trPr>
        <w:tc>
          <w:tcPr>
            <w:tcW w:w="947" w:type="dxa"/>
            <w:vAlign w:val="center"/>
          </w:tcPr>
          <w:p w14:paraId="23DF2AA4"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lastRenderedPageBreak/>
              <w:t>4.2.2</w:t>
            </w:r>
          </w:p>
        </w:tc>
        <w:tc>
          <w:tcPr>
            <w:tcW w:w="2695" w:type="dxa"/>
            <w:vAlign w:val="center"/>
          </w:tcPr>
          <w:p w14:paraId="4373A60D"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磋商顺序</w:t>
            </w:r>
          </w:p>
        </w:tc>
        <w:tc>
          <w:tcPr>
            <w:tcW w:w="5225" w:type="dxa"/>
            <w:vAlign w:val="center"/>
          </w:tcPr>
          <w:p w14:paraId="46B61DB5"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■供应商提交响应文件的顺序</w:t>
            </w:r>
          </w:p>
          <w:p w14:paraId="539E928D"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□供应商提交响应文件的逆顺序</w:t>
            </w:r>
          </w:p>
          <w:p w14:paraId="05691759"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□供应</w:t>
            </w:r>
            <w:proofErr w:type="gramStart"/>
            <w:r w:rsidRPr="003F54BA">
              <w:rPr>
                <w:rFonts w:ascii="仿宋" w:eastAsia="仿宋" w:hAnsi="仿宋" w:cs="仿宋" w:hint="eastAsia"/>
                <w:sz w:val="24"/>
                <w:szCs w:val="24"/>
              </w:rPr>
              <w:t>商现场</w:t>
            </w:r>
            <w:proofErr w:type="gramEnd"/>
            <w:r w:rsidRPr="003F54BA">
              <w:rPr>
                <w:rFonts w:ascii="仿宋" w:eastAsia="仿宋" w:hAnsi="仿宋" w:cs="仿宋" w:hint="eastAsia"/>
                <w:sz w:val="24"/>
                <w:szCs w:val="24"/>
              </w:rPr>
              <w:t>抽签决定</w:t>
            </w:r>
          </w:p>
        </w:tc>
      </w:tr>
      <w:tr w:rsidR="003F54BA" w:rsidRPr="003F54BA" w14:paraId="570E58F5" w14:textId="77777777" w:rsidTr="00481617">
        <w:trPr>
          <w:jc w:val="center"/>
        </w:trPr>
        <w:tc>
          <w:tcPr>
            <w:tcW w:w="947" w:type="dxa"/>
            <w:vAlign w:val="center"/>
          </w:tcPr>
          <w:p w14:paraId="501343C2"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4.4.2</w:t>
            </w:r>
          </w:p>
        </w:tc>
        <w:tc>
          <w:tcPr>
            <w:tcW w:w="2695" w:type="dxa"/>
            <w:vAlign w:val="center"/>
          </w:tcPr>
          <w:p w14:paraId="0E1B4664"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磋商中可能实质性改变的内容</w:t>
            </w:r>
          </w:p>
        </w:tc>
        <w:tc>
          <w:tcPr>
            <w:tcW w:w="5225" w:type="dxa"/>
            <w:vAlign w:val="center"/>
          </w:tcPr>
          <w:p w14:paraId="476826CC" w14:textId="77777777" w:rsidR="00B86E97" w:rsidRPr="003F54BA" w:rsidRDefault="00CF0B4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w:t>
            </w:r>
            <w:r w:rsidR="004C54F0" w:rsidRPr="003F54BA">
              <w:rPr>
                <w:rFonts w:ascii="仿宋" w:eastAsia="仿宋" w:hAnsi="仿宋" w:cs="仿宋" w:hint="eastAsia"/>
                <w:sz w:val="24"/>
                <w:szCs w:val="24"/>
              </w:rPr>
              <w:t>技术</w:t>
            </w:r>
          </w:p>
          <w:p w14:paraId="01A529FE"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■服务要求</w:t>
            </w:r>
          </w:p>
          <w:p w14:paraId="3848AC7F"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■合同草案条款</w:t>
            </w:r>
          </w:p>
        </w:tc>
      </w:tr>
      <w:tr w:rsidR="003F54BA" w:rsidRPr="003F54BA" w14:paraId="5FFB81FD" w14:textId="77777777" w:rsidTr="00481617">
        <w:trPr>
          <w:jc w:val="center"/>
        </w:trPr>
        <w:tc>
          <w:tcPr>
            <w:tcW w:w="947" w:type="dxa"/>
            <w:vAlign w:val="center"/>
          </w:tcPr>
          <w:p w14:paraId="5C77859F"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4.4.6</w:t>
            </w:r>
          </w:p>
        </w:tc>
        <w:tc>
          <w:tcPr>
            <w:tcW w:w="2695" w:type="dxa"/>
            <w:vAlign w:val="center"/>
          </w:tcPr>
          <w:p w14:paraId="704DFDB3"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提交最后报价的方式</w:t>
            </w:r>
          </w:p>
        </w:tc>
        <w:tc>
          <w:tcPr>
            <w:tcW w:w="5225" w:type="dxa"/>
            <w:vAlign w:val="center"/>
          </w:tcPr>
          <w:p w14:paraId="7B0AAD2A" w14:textId="0F95DB76"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■磋商文件能够详细列明采购标的</w:t>
            </w:r>
            <w:proofErr w:type="gramStart"/>
            <w:r w:rsidRPr="003F54BA">
              <w:rPr>
                <w:rFonts w:ascii="仿宋" w:eastAsia="仿宋" w:hAnsi="仿宋" w:cs="仿宋" w:hint="eastAsia"/>
                <w:sz w:val="24"/>
                <w:szCs w:val="24"/>
              </w:rPr>
              <w:t>的</w:t>
            </w:r>
            <w:proofErr w:type="gramEnd"/>
            <w:r w:rsidRPr="003F54BA">
              <w:rPr>
                <w:rFonts w:ascii="仿宋" w:eastAsia="仿宋" w:hAnsi="仿宋" w:cs="仿宋" w:hint="eastAsia"/>
                <w:sz w:val="24"/>
                <w:szCs w:val="24"/>
              </w:rPr>
              <w:t>技术、服务要求的</w:t>
            </w:r>
            <w:r w:rsidR="008D14AF">
              <w:rPr>
                <w:rFonts w:ascii="仿宋" w:eastAsia="仿宋" w:hAnsi="仿宋" w:cs="仿宋" w:hint="eastAsia"/>
                <w:sz w:val="24"/>
                <w:szCs w:val="24"/>
              </w:rPr>
              <w:t>，如涉及到最终报价调整，</w:t>
            </w:r>
            <w:proofErr w:type="gramStart"/>
            <w:r w:rsidR="008D14AF">
              <w:rPr>
                <w:rFonts w:ascii="仿宋" w:eastAsia="仿宋" w:hAnsi="仿宋" w:cs="仿宋" w:hint="eastAsia"/>
                <w:sz w:val="24"/>
                <w:szCs w:val="24"/>
              </w:rPr>
              <w:t>须现场</w:t>
            </w:r>
            <w:proofErr w:type="gramEnd"/>
            <w:r w:rsidR="008D14AF">
              <w:rPr>
                <w:rFonts w:ascii="仿宋" w:eastAsia="仿宋" w:hAnsi="仿宋" w:cs="仿宋" w:hint="eastAsia"/>
                <w:sz w:val="24"/>
                <w:szCs w:val="24"/>
              </w:rPr>
              <w:t>进行工程量变化的描述。以广联</w:t>
            </w:r>
            <w:proofErr w:type="gramStart"/>
            <w:r w:rsidR="008D14AF">
              <w:rPr>
                <w:rFonts w:ascii="仿宋" w:eastAsia="仿宋" w:hAnsi="仿宋" w:cs="仿宋" w:hint="eastAsia"/>
                <w:sz w:val="24"/>
                <w:szCs w:val="24"/>
              </w:rPr>
              <w:t>达软件</w:t>
            </w:r>
            <w:proofErr w:type="gramEnd"/>
            <w:r w:rsidR="008D14AF">
              <w:rPr>
                <w:rFonts w:ascii="仿宋" w:eastAsia="仿宋" w:hAnsi="仿宋" w:cs="仿宋" w:hint="eastAsia"/>
                <w:sz w:val="24"/>
                <w:szCs w:val="24"/>
              </w:rPr>
              <w:t>中各分项单价为准。</w:t>
            </w:r>
          </w:p>
          <w:p w14:paraId="63A22F3F"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□磋商文件不能详细列明采购标的</w:t>
            </w:r>
            <w:proofErr w:type="gramStart"/>
            <w:r w:rsidRPr="003F54BA">
              <w:rPr>
                <w:rFonts w:ascii="仿宋" w:eastAsia="仿宋" w:hAnsi="仿宋" w:cs="仿宋" w:hint="eastAsia"/>
                <w:sz w:val="24"/>
                <w:szCs w:val="24"/>
              </w:rPr>
              <w:t>的</w:t>
            </w:r>
            <w:proofErr w:type="gramEnd"/>
            <w:r w:rsidRPr="003F54BA">
              <w:rPr>
                <w:rFonts w:ascii="仿宋" w:eastAsia="仿宋" w:hAnsi="仿宋" w:cs="仿宋" w:hint="eastAsia"/>
                <w:sz w:val="24"/>
                <w:szCs w:val="24"/>
              </w:rPr>
              <w:t>技术、服务要求，需经磋商由供应商提供最终设计方案或解决方案的</w:t>
            </w:r>
          </w:p>
        </w:tc>
      </w:tr>
      <w:tr w:rsidR="003F54BA" w:rsidRPr="003F54BA" w14:paraId="2B98D825" w14:textId="77777777" w:rsidTr="00481617">
        <w:trPr>
          <w:jc w:val="center"/>
        </w:trPr>
        <w:tc>
          <w:tcPr>
            <w:tcW w:w="947" w:type="dxa"/>
            <w:vAlign w:val="center"/>
          </w:tcPr>
          <w:p w14:paraId="4EB6BBA6"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4.6.1</w:t>
            </w:r>
          </w:p>
        </w:tc>
        <w:tc>
          <w:tcPr>
            <w:tcW w:w="2695" w:type="dxa"/>
            <w:vAlign w:val="center"/>
          </w:tcPr>
          <w:p w14:paraId="520CD502" w14:textId="77777777" w:rsidR="00DC2D99" w:rsidRDefault="004C54F0" w:rsidP="00BF5FB3">
            <w:pPr>
              <w:spacing w:line="288" w:lineRule="auto"/>
              <w:jc w:val="center"/>
              <w:rPr>
                <w:rFonts w:ascii="仿宋" w:eastAsia="仿宋" w:hAnsi="仿宋" w:cs="仿宋"/>
                <w:sz w:val="24"/>
                <w:szCs w:val="24"/>
              </w:rPr>
            </w:pPr>
            <w:r w:rsidRPr="003F54BA">
              <w:rPr>
                <w:rFonts w:ascii="仿宋" w:eastAsia="仿宋" w:hAnsi="仿宋" w:cs="仿宋" w:hint="eastAsia"/>
                <w:sz w:val="24"/>
                <w:szCs w:val="24"/>
              </w:rPr>
              <w:t>推荐候选</w:t>
            </w:r>
          </w:p>
          <w:p w14:paraId="5349A8FE" w14:textId="10DEE53B"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成交供应商数量</w:t>
            </w:r>
          </w:p>
        </w:tc>
        <w:tc>
          <w:tcPr>
            <w:tcW w:w="5225" w:type="dxa"/>
            <w:vAlign w:val="center"/>
          </w:tcPr>
          <w:p w14:paraId="4BE5025F" w14:textId="77777777" w:rsidR="00B86E97" w:rsidRPr="003F54BA" w:rsidRDefault="001367A8"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不多于3</w:t>
            </w:r>
            <w:r w:rsidR="004C54F0" w:rsidRPr="003F54BA">
              <w:rPr>
                <w:rFonts w:ascii="仿宋" w:eastAsia="仿宋" w:hAnsi="仿宋" w:cs="仿宋" w:hint="eastAsia"/>
                <w:sz w:val="24"/>
                <w:szCs w:val="24"/>
              </w:rPr>
              <w:t>个</w:t>
            </w:r>
            <w:r w:rsidR="004C54F0" w:rsidRPr="003F54BA">
              <w:rPr>
                <w:rFonts w:ascii="仿宋" w:eastAsia="仿宋" w:hAnsi="仿宋" w:cs="仿宋"/>
                <w:sz w:val="24"/>
                <w:szCs w:val="24"/>
              </w:rPr>
              <w:t xml:space="preserve"> </w:t>
            </w:r>
          </w:p>
        </w:tc>
      </w:tr>
      <w:tr w:rsidR="003F54BA" w:rsidRPr="003F54BA" w14:paraId="538E1E98" w14:textId="77777777" w:rsidTr="00481617">
        <w:trPr>
          <w:jc w:val="center"/>
        </w:trPr>
        <w:tc>
          <w:tcPr>
            <w:tcW w:w="947" w:type="dxa"/>
            <w:vAlign w:val="center"/>
          </w:tcPr>
          <w:p w14:paraId="21A8D0EB" w14:textId="77777777" w:rsidR="00B86E97" w:rsidRPr="003F54BA" w:rsidRDefault="004C54F0" w:rsidP="00BF5FB3">
            <w:pPr>
              <w:adjustRightInd w:val="0"/>
              <w:spacing w:line="288" w:lineRule="auto"/>
              <w:jc w:val="center"/>
              <w:textAlignment w:val="baseline"/>
              <w:rPr>
                <w:rFonts w:ascii="仿宋" w:eastAsia="仿宋" w:hAnsi="仿宋" w:cs="仿宋"/>
                <w:sz w:val="24"/>
                <w:szCs w:val="24"/>
              </w:rPr>
            </w:pPr>
            <w:r w:rsidRPr="003F54BA">
              <w:rPr>
                <w:rFonts w:ascii="仿宋" w:eastAsia="仿宋" w:hAnsi="仿宋" w:cs="仿宋"/>
                <w:sz w:val="24"/>
                <w:szCs w:val="24"/>
              </w:rPr>
              <w:t>4.6.3</w:t>
            </w:r>
          </w:p>
        </w:tc>
        <w:tc>
          <w:tcPr>
            <w:tcW w:w="2695" w:type="dxa"/>
            <w:vAlign w:val="center"/>
          </w:tcPr>
          <w:p w14:paraId="64639A2A"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确定成交供应商</w:t>
            </w:r>
          </w:p>
        </w:tc>
        <w:tc>
          <w:tcPr>
            <w:tcW w:w="5225" w:type="dxa"/>
            <w:vAlign w:val="center"/>
          </w:tcPr>
          <w:p w14:paraId="5C1E3272" w14:textId="77777777" w:rsidR="00B86E97" w:rsidRPr="003F54BA" w:rsidRDefault="0075284F"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w:t>
            </w:r>
            <w:r w:rsidR="004C54F0" w:rsidRPr="003F54BA">
              <w:rPr>
                <w:rFonts w:ascii="仿宋" w:eastAsia="仿宋" w:hAnsi="仿宋" w:cs="仿宋" w:hint="eastAsia"/>
                <w:sz w:val="24"/>
                <w:szCs w:val="24"/>
              </w:rPr>
              <w:t>由采购人确定</w:t>
            </w:r>
          </w:p>
          <w:p w14:paraId="0D821C8E" w14:textId="77777777" w:rsidR="00B86E97" w:rsidRPr="003F54BA" w:rsidRDefault="0075284F"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w:t>
            </w:r>
            <w:r w:rsidR="004C54F0" w:rsidRPr="003F54BA">
              <w:rPr>
                <w:rFonts w:ascii="仿宋" w:eastAsia="仿宋" w:hAnsi="仿宋" w:cs="仿宋" w:hint="eastAsia"/>
                <w:sz w:val="24"/>
                <w:szCs w:val="24"/>
              </w:rPr>
              <w:t>由磋商小组确定</w:t>
            </w:r>
          </w:p>
        </w:tc>
      </w:tr>
      <w:tr w:rsidR="003F54BA" w:rsidRPr="003F54BA" w14:paraId="061A9211" w14:textId="77777777" w:rsidTr="00481617">
        <w:trPr>
          <w:jc w:val="center"/>
        </w:trPr>
        <w:tc>
          <w:tcPr>
            <w:tcW w:w="947" w:type="dxa"/>
            <w:vAlign w:val="center"/>
          </w:tcPr>
          <w:p w14:paraId="0E38911A" w14:textId="77777777" w:rsidR="00B86E97" w:rsidRPr="003F54BA" w:rsidRDefault="004C54F0" w:rsidP="00BF5FB3">
            <w:pPr>
              <w:adjustRightInd w:val="0"/>
              <w:spacing w:line="288" w:lineRule="auto"/>
              <w:jc w:val="center"/>
              <w:textAlignment w:val="baseline"/>
              <w:rPr>
                <w:rFonts w:ascii="仿宋" w:eastAsia="仿宋" w:hAnsi="仿宋"/>
                <w:sz w:val="24"/>
                <w:szCs w:val="24"/>
                <w:highlight w:val="yellow"/>
              </w:rPr>
            </w:pPr>
            <w:r w:rsidRPr="003F54BA">
              <w:rPr>
                <w:rFonts w:ascii="仿宋" w:eastAsia="仿宋" w:hAnsi="仿宋" w:cs="仿宋"/>
                <w:sz w:val="24"/>
                <w:szCs w:val="24"/>
              </w:rPr>
              <w:t>5.2.1</w:t>
            </w:r>
          </w:p>
        </w:tc>
        <w:tc>
          <w:tcPr>
            <w:tcW w:w="2695" w:type="dxa"/>
            <w:vAlign w:val="center"/>
          </w:tcPr>
          <w:p w14:paraId="2B234ACB" w14:textId="77777777" w:rsidR="00B86E97" w:rsidRPr="003F54BA" w:rsidRDefault="004C54F0" w:rsidP="00BF5FB3">
            <w:pPr>
              <w:adjustRightInd w:val="0"/>
              <w:spacing w:line="288" w:lineRule="auto"/>
              <w:jc w:val="center"/>
              <w:textAlignment w:val="baseline"/>
              <w:rPr>
                <w:rFonts w:ascii="仿宋" w:eastAsia="仿宋" w:hAnsi="仿宋"/>
                <w:sz w:val="24"/>
                <w:szCs w:val="24"/>
              </w:rPr>
            </w:pPr>
            <w:r w:rsidRPr="003F54BA">
              <w:rPr>
                <w:rFonts w:ascii="仿宋" w:eastAsia="仿宋" w:hAnsi="仿宋" w:cs="仿宋" w:hint="eastAsia"/>
                <w:sz w:val="24"/>
                <w:szCs w:val="24"/>
              </w:rPr>
              <w:t>履约担保</w:t>
            </w:r>
          </w:p>
        </w:tc>
        <w:tc>
          <w:tcPr>
            <w:tcW w:w="5225" w:type="dxa"/>
            <w:vAlign w:val="center"/>
          </w:tcPr>
          <w:p w14:paraId="03F91801" w14:textId="77777777" w:rsidR="00B86E97" w:rsidRPr="003F54BA" w:rsidRDefault="004C54F0" w:rsidP="00BF5FB3">
            <w:pPr>
              <w:adjustRightInd w:val="0"/>
              <w:snapToGrid w:val="0"/>
              <w:spacing w:line="288" w:lineRule="auto"/>
              <w:textAlignment w:val="baseline"/>
              <w:rPr>
                <w:rFonts w:ascii="仿宋" w:eastAsia="仿宋" w:hAnsi="仿宋"/>
                <w:sz w:val="24"/>
                <w:szCs w:val="24"/>
              </w:rPr>
            </w:pPr>
            <w:r w:rsidRPr="003F54BA">
              <w:rPr>
                <w:rFonts w:ascii="仿宋" w:eastAsia="仿宋" w:hAnsi="仿宋" w:cs="仿宋" w:hint="eastAsia"/>
                <w:sz w:val="24"/>
                <w:szCs w:val="24"/>
              </w:rPr>
              <w:t>不适用</w:t>
            </w:r>
          </w:p>
        </w:tc>
      </w:tr>
      <w:tr w:rsidR="003F54BA" w:rsidRPr="003F54BA" w14:paraId="1763A5C5" w14:textId="77777777" w:rsidTr="00481617">
        <w:trPr>
          <w:trHeight w:val="436"/>
          <w:jc w:val="center"/>
        </w:trPr>
        <w:tc>
          <w:tcPr>
            <w:tcW w:w="947" w:type="dxa"/>
            <w:vMerge w:val="restart"/>
            <w:vAlign w:val="center"/>
          </w:tcPr>
          <w:p w14:paraId="44625664"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sz w:val="24"/>
                <w:szCs w:val="24"/>
              </w:rPr>
              <w:t>9</w:t>
            </w:r>
          </w:p>
        </w:tc>
        <w:tc>
          <w:tcPr>
            <w:tcW w:w="2695" w:type="dxa"/>
            <w:vAlign w:val="center"/>
          </w:tcPr>
          <w:p w14:paraId="0B99075C" w14:textId="77777777"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采购代理服务费</w:t>
            </w:r>
          </w:p>
        </w:tc>
        <w:tc>
          <w:tcPr>
            <w:tcW w:w="5225" w:type="dxa"/>
            <w:vAlign w:val="center"/>
          </w:tcPr>
          <w:p w14:paraId="08BBFD69" w14:textId="7DBE095E" w:rsidR="00B86E97" w:rsidRPr="003F54BA" w:rsidRDefault="00097865"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w:t>
            </w:r>
            <w:proofErr w:type="gramStart"/>
            <w:r w:rsidR="004C54F0" w:rsidRPr="003F54BA">
              <w:rPr>
                <w:rFonts w:ascii="仿宋" w:eastAsia="仿宋" w:hAnsi="仿宋" w:cs="仿宋" w:hint="eastAsia"/>
                <w:sz w:val="24"/>
                <w:szCs w:val="24"/>
              </w:rPr>
              <w:t>由成交</w:t>
            </w:r>
            <w:proofErr w:type="gramEnd"/>
            <w:r w:rsidR="004C54F0" w:rsidRPr="003F54BA">
              <w:rPr>
                <w:rFonts w:ascii="仿宋" w:eastAsia="仿宋" w:hAnsi="仿宋" w:cs="仿宋" w:hint="eastAsia"/>
                <w:sz w:val="24"/>
                <w:szCs w:val="24"/>
              </w:rPr>
              <w:t>供应商支付</w:t>
            </w:r>
          </w:p>
          <w:p w14:paraId="2EF56655" w14:textId="7C1C6F83" w:rsidR="002F35CD" w:rsidRPr="002F35CD" w:rsidRDefault="00097865"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w:t>
            </w:r>
            <w:r w:rsidR="004C54F0" w:rsidRPr="003F54BA">
              <w:rPr>
                <w:rFonts w:ascii="仿宋" w:eastAsia="仿宋" w:hAnsi="仿宋" w:cs="仿宋" w:hint="eastAsia"/>
                <w:sz w:val="24"/>
                <w:szCs w:val="24"/>
              </w:rPr>
              <w:t>由采购人支付</w:t>
            </w:r>
          </w:p>
        </w:tc>
      </w:tr>
      <w:tr w:rsidR="003F54BA" w:rsidRPr="003F54BA" w14:paraId="591E2060" w14:textId="77777777" w:rsidTr="00481617">
        <w:trPr>
          <w:jc w:val="center"/>
        </w:trPr>
        <w:tc>
          <w:tcPr>
            <w:tcW w:w="947" w:type="dxa"/>
            <w:vMerge/>
            <w:vAlign w:val="center"/>
          </w:tcPr>
          <w:p w14:paraId="64DB36B4" w14:textId="77777777" w:rsidR="00B86E97" w:rsidRPr="003F54BA" w:rsidRDefault="00B86E97" w:rsidP="00BF5FB3">
            <w:pPr>
              <w:spacing w:line="288" w:lineRule="auto"/>
              <w:jc w:val="center"/>
              <w:rPr>
                <w:rFonts w:ascii="仿宋" w:eastAsia="仿宋" w:hAnsi="仿宋"/>
                <w:sz w:val="24"/>
                <w:szCs w:val="24"/>
              </w:rPr>
            </w:pPr>
          </w:p>
        </w:tc>
        <w:tc>
          <w:tcPr>
            <w:tcW w:w="2695" w:type="dxa"/>
            <w:vAlign w:val="center"/>
          </w:tcPr>
          <w:p w14:paraId="5893AEF4" w14:textId="77777777" w:rsidR="00BA22E4" w:rsidRDefault="004C54F0" w:rsidP="00BF5FB3">
            <w:pPr>
              <w:spacing w:line="288" w:lineRule="auto"/>
              <w:jc w:val="center"/>
              <w:rPr>
                <w:rFonts w:ascii="仿宋" w:eastAsia="仿宋" w:hAnsi="仿宋" w:cs="仿宋"/>
                <w:sz w:val="24"/>
                <w:szCs w:val="24"/>
              </w:rPr>
            </w:pPr>
            <w:r w:rsidRPr="003F54BA">
              <w:rPr>
                <w:rFonts w:ascii="仿宋" w:eastAsia="仿宋" w:hAnsi="仿宋" w:cs="仿宋" w:hint="eastAsia"/>
                <w:sz w:val="24"/>
                <w:szCs w:val="24"/>
              </w:rPr>
              <w:t>采购代理服务费</w:t>
            </w:r>
          </w:p>
          <w:p w14:paraId="48CE83D0" w14:textId="465C28BD" w:rsidR="00B86E97" w:rsidRPr="003F54BA" w:rsidRDefault="004C54F0" w:rsidP="00BF5FB3">
            <w:pPr>
              <w:spacing w:line="288" w:lineRule="auto"/>
              <w:jc w:val="center"/>
              <w:rPr>
                <w:rFonts w:ascii="仿宋" w:eastAsia="仿宋" w:hAnsi="仿宋"/>
                <w:sz w:val="24"/>
                <w:szCs w:val="24"/>
              </w:rPr>
            </w:pPr>
            <w:r w:rsidRPr="003F54BA">
              <w:rPr>
                <w:rFonts w:ascii="仿宋" w:eastAsia="仿宋" w:hAnsi="仿宋" w:cs="仿宋" w:hint="eastAsia"/>
                <w:sz w:val="24"/>
                <w:szCs w:val="24"/>
              </w:rPr>
              <w:t>收取类型</w:t>
            </w:r>
          </w:p>
        </w:tc>
        <w:tc>
          <w:tcPr>
            <w:tcW w:w="5225" w:type="dxa"/>
            <w:vAlign w:val="center"/>
          </w:tcPr>
          <w:p w14:paraId="35A39609"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□按照货物类</w:t>
            </w:r>
          </w:p>
          <w:p w14:paraId="5FBF9815"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□按照服务类</w:t>
            </w:r>
          </w:p>
          <w:p w14:paraId="543A3C0A" w14:textId="77777777" w:rsidR="00B86E97" w:rsidRPr="003F54BA" w:rsidRDefault="004C54F0" w:rsidP="00BF5FB3">
            <w:pPr>
              <w:snapToGrid w:val="0"/>
              <w:spacing w:line="288" w:lineRule="auto"/>
              <w:rPr>
                <w:rFonts w:ascii="仿宋" w:eastAsia="仿宋" w:hAnsi="仿宋"/>
                <w:sz w:val="24"/>
                <w:szCs w:val="24"/>
              </w:rPr>
            </w:pPr>
            <w:r w:rsidRPr="003F54BA">
              <w:rPr>
                <w:rFonts w:ascii="仿宋" w:eastAsia="仿宋" w:hAnsi="仿宋" w:cs="仿宋" w:hint="eastAsia"/>
                <w:sz w:val="24"/>
                <w:szCs w:val="24"/>
              </w:rPr>
              <w:t>■按照工程类</w:t>
            </w:r>
          </w:p>
        </w:tc>
      </w:tr>
      <w:tr w:rsidR="00B86E97" w:rsidRPr="003F54BA" w14:paraId="03EE4044" w14:textId="77777777" w:rsidTr="00481617">
        <w:trPr>
          <w:jc w:val="center"/>
        </w:trPr>
        <w:tc>
          <w:tcPr>
            <w:tcW w:w="947" w:type="dxa"/>
            <w:vAlign w:val="center"/>
          </w:tcPr>
          <w:p w14:paraId="73CCED6C" w14:textId="77777777" w:rsidR="00B86E97" w:rsidRPr="003F54BA" w:rsidRDefault="00B86E97" w:rsidP="00BF5FB3">
            <w:pPr>
              <w:spacing w:line="288" w:lineRule="auto"/>
              <w:jc w:val="center"/>
              <w:rPr>
                <w:rFonts w:ascii="仿宋" w:eastAsia="仿宋" w:hAnsi="仿宋"/>
                <w:sz w:val="24"/>
                <w:szCs w:val="24"/>
              </w:rPr>
            </w:pPr>
          </w:p>
        </w:tc>
        <w:tc>
          <w:tcPr>
            <w:tcW w:w="2695" w:type="dxa"/>
            <w:vAlign w:val="center"/>
          </w:tcPr>
          <w:p w14:paraId="17BD2D51" w14:textId="77777777" w:rsidR="00B86E97" w:rsidRPr="003F54BA" w:rsidRDefault="004C54F0" w:rsidP="00BF5FB3">
            <w:pPr>
              <w:spacing w:line="288" w:lineRule="auto"/>
              <w:jc w:val="center"/>
              <w:rPr>
                <w:rFonts w:ascii="仿宋" w:eastAsia="仿宋" w:hAnsi="仿宋" w:cs="仿宋"/>
                <w:sz w:val="24"/>
                <w:szCs w:val="24"/>
              </w:rPr>
            </w:pPr>
            <w:r w:rsidRPr="003F54BA">
              <w:rPr>
                <w:rFonts w:ascii="仿宋" w:eastAsia="仿宋" w:hAnsi="仿宋" w:cs="仿宋" w:hint="eastAsia"/>
                <w:sz w:val="24"/>
                <w:szCs w:val="24"/>
              </w:rPr>
              <w:t>其他要求</w:t>
            </w:r>
          </w:p>
        </w:tc>
        <w:tc>
          <w:tcPr>
            <w:tcW w:w="5225" w:type="dxa"/>
            <w:vAlign w:val="center"/>
          </w:tcPr>
          <w:p w14:paraId="4F803140" w14:textId="77777777" w:rsidR="00B86E97" w:rsidRPr="003F54BA" w:rsidRDefault="00093222" w:rsidP="00BF5FB3">
            <w:pPr>
              <w:snapToGrid w:val="0"/>
              <w:spacing w:line="288" w:lineRule="auto"/>
              <w:rPr>
                <w:rFonts w:ascii="仿宋" w:eastAsia="仿宋" w:hAnsi="仿宋" w:cs="仿宋"/>
                <w:sz w:val="24"/>
                <w:szCs w:val="24"/>
              </w:rPr>
            </w:pPr>
            <w:r w:rsidRPr="003F54BA">
              <w:rPr>
                <w:rFonts w:ascii="仿宋" w:eastAsia="仿宋" w:hAnsi="仿宋" w:cs="仿宋" w:hint="eastAsia"/>
                <w:sz w:val="24"/>
                <w:szCs w:val="24"/>
              </w:rPr>
              <w:t>供应商应当于成交通知书签发之日起2</w:t>
            </w:r>
            <w:r w:rsidR="00CF0B40" w:rsidRPr="003F54BA">
              <w:rPr>
                <w:rFonts w:ascii="仿宋" w:eastAsia="仿宋" w:hAnsi="仿宋" w:cs="仿宋" w:hint="eastAsia"/>
                <w:sz w:val="24"/>
                <w:szCs w:val="24"/>
              </w:rPr>
              <w:t>个工作日内到采购</w:t>
            </w:r>
            <w:r w:rsidRPr="003F54BA">
              <w:rPr>
                <w:rFonts w:ascii="仿宋" w:eastAsia="仿宋" w:hAnsi="仿宋" w:cs="仿宋" w:hint="eastAsia"/>
                <w:sz w:val="24"/>
                <w:szCs w:val="24"/>
              </w:rPr>
              <w:t>代理机构领取成交通知书。供应商在收到成交通知书之日起</w:t>
            </w:r>
            <w:r w:rsidR="00CF0B40" w:rsidRPr="003F54BA">
              <w:rPr>
                <w:rFonts w:ascii="仿宋" w:eastAsia="仿宋" w:hAnsi="仿宋" w:cs="仿宋"/>
                <w:sz w:val="24"/>
                <w:szCs w:val="24"/>
              </w:rPr>
              <w:t>30</w:t>
            </w:r>
            <w:proofErr w:type="gramStart"/>
            <w:r w:rsidRPr="003F54BA">
              <w:rPr>
                <w:rFonts w:ascii="仿宋" w:eastAsia="仿宋" w:hAnsi="仿宋" w:cs="仿宋" w:hint="eastAsia"/>
                <w:sz w:val="24"/>
                <w:szCs w:val="24"/>
              </w:rPr>
              <w:t>日内与</w:t>
            </w:r>
            <w:proofErr w:type="gramEnd"/>
            <w:r w:rsidRPr="003F54BA">
              <w:rPr>
                <w:rFonts w:ascii="仿宋" w:eastAsia="仿宋" w:hAnsi="仿宋" w:cs="仿宋" w:hint="eastAsia"/>
                <w:sz w:val="24"/>
                <w:szCs w:val="24"/>
              </w:rPr>
              <w:t>采购人按照磋商文件和供应商的响应文件订立书面合同。</w:t>
            </w:r>
            <w:r w:rsidR="00C4680C">
              <w:rPr>
                <w:rFonts w:ascii="仿宋" w:eastAsia="仿宋" w:hAnsi="仿宋" w:cs="仿宋" w:hint="eastAsia"/>
                <w:sz w:val="24"/>
                <w:szCs w:val="24"/>
              </w:rPr>
              <w:t>并于1个工作日内将合同扫描件发送至代理机构邮箱，同时尽快将纸质</w:t>
            </w:r>
            <w:proofErr w:type="gramStart"/>
            <w:r w:rsidR="00C4680C">
              <w:rPr>
                <w:rFonts w:ascii="仿宋" w:eastAsia="仿宋" w:hAnsi="仿宋" w:cs="仿宋" w:hint="eastAsia"/>
                <w:sz w:val="24"/>
                <w:szCs w:val="24"/>
              </w:rPr>
              <w:t>版合同</w:t>
            </w:r>
            <w:proofErr w:type="gramEnd"/>
            <w:r w:rsidR="00C4680C">
              <w:rPr>
                <w:rFonts w:ascii="仿宋" w:eastAsia="仿宋" w:hAnsi="仿宋" w:cs="仿宋" w:hint="eastAsia"/>
                <w:sz w:val="24"/>
                <w:szCs w:val="24"/>
              </w:rPr>
              <w:t>送至或快递至代理机构。</w:t>
            </w:r>
          </w:p>
        </w:tc>
      </w:tr>
    </w:tbl>
    <w:p w14:paraId="66242646" w14:textId="77777777" w:rsidR="00B86E97" w:rsidRPr="003F54BA" w:rsidRDefault="00B86E97">
      <w:pPr>
        <w:rPr>
          <w:rFonts w:ascii="仿宋" w:eastAsia="仿宋" w:hAnsi="仿宋"/>
          <w:b/>
          <w:bCs/>
        </w:rPr>
      </w:pPr>
    </w:p>
    <w:p w14:paraId="13DD46C4" w14:textId="77777777" w:rsidR="00B86E97" w:rsidRPr="003F54BA" w:rsidRDefault="004C54F0">
      <w:pPr>
        <w:rPr>
          <w:rFonts w:ascii="仿宋" w:eastAsia="仿宋" w:hAnsi="仿宋"/>
          <w:b/>
          <w:bCs/>
        </w:rPr>
      </w:pPr>
      <w:r w:rsidRPr="003F54BA">
        <w:rPr>
          <w:rFonts w:ascii="仿宋" w:eastAsia="仿宋" w:hAnsi="仿宋"/>
          <w:b/>
          <w:bCs/>
        </w:rPr>
        <w:br w:type="page"/>
      </w:r>
    </w:p>
    <w:p w14:paraId="2AF07FEE"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33" w:name="_Toc14293"/>
      <w:bookmarkStart w:id="34" w:name="_Toc11132"/>
      <w:bookmarkStart w:id="35" w:name="_Toc520998772"/>
      <w:bookmarkEnd w:id="27"/>
      <w:bookmarkEnd w:id="28"/>
      <w:bookmarkEnd w:id="29"/>
      <w:bookmarkEnd w:id="30"/>
      <w:bookmarkEnd w:id="31"/>
      <w:r w:rsidRPr="003F54BA">
        <w:rPr>
          <w:rFonts w:ascii="仿宋" w:eastAsia="仿宋" w:hAnsi="仿宋" w:cs="仿宋" w:hint="eastAsia"/>
          <w:bCs/>
          <w:sz w:val="24"/>
          <w:szCs w:val="24"/>
        </w:rPr>
        <w:lastRenderedPageBreak/>
        <w:t>1.总则</w:t>
      </w:r>
      <w:bookmarkEnd w:id="33"/>
      <w:bookmarkEnd w:id="34"/>
      <w:bookmarkEnd w:id="35"/>
    </w:p>
    <w:p w14:paraId="6768A62D" w14:textId="77777777" w:rsidR="00B86E97" w:rsidRPr="003F54BA" w:rsidRDefault="004C54F0">
      <w:pPr>
        <w:pStyle w:val="378020"/>
        <w:spacing w:line="360" w:lineRule="auto"/>
        <w:outlineLvl w:val="0"/>
        <w:rPr>
          <w:rFonts w:ascii="仿宋" w:eastAsia="仿宋" w:hAnsi="仿宋" w:cs="仿宋"/>
          <w:bCs/>
        </w:rPr>
      </w:pPr>
      <w:bookmarkStart w:id="36" w:name="_Toc332195856"/>
      <w:bookmarkStart w:id="37" w:name="_Toc179632547"/>
      <w:bookmarkStart w:id="38" w:name="_Toc152042306"/>
      <w:bookmarkStart w:id="39" w:name="_Toc233102493"/>
      <w:bookmarkStart w:id="40" w:name="_Toc152045530"/>
      <w:bookmarkStart w:id="41" w:name="_Toc144974498"/>
      <w:bookmarkStart w:id="42" w:name="_Toc2608"/>
      <w:bookmarkStart w:id="43" w:name="_Toc7256"/>
      <w:bookmarkStart w:id="44" w:name="_Toc500149230"/>
      <w:bookmarkStart w:id="45" w:name="_Toc500149336"/>
      <w:bookmarkStart w:id="46" w:name="_Toc520998773"/>
      <w:r w:rsidRPr="003F54BA">
        <w:rPr>
          <w:rFonts w:ascii="仿宋" w:eastAsia="仿宋" w:hAnsi="仿宋" w:cs="仿宋" w:hint="eastAsia"/>
          <w:bCs/>
        </w:rPr>
        <w:t xml:space="preserve">1.1 </w:t>
      </w:r>
      <w:bookmarkEnd w:id="36"/>
      <w:bookmarkEnd w:id="37"/>
      <w:bookmarkEnd w:id="38"/>
      <w:bookmarkEnd w:id="39"/>
      <w:bookmarkEnd w:id="40"/>
      <w:bookmarkEnd w:id="41"/>
      <w:r w:rsidRPr="003F54BA">
        <w:rPr>
          <w:rFonts w:ascii="仿宋" w:eastAsia="仿宋" w:hAnsi="仿宋" w:cs="仿宋" w:hint="eastAsia"/>
          <w:bCs/>
        </w:rPr>
        <w:t>项目概况</w:t>
      </w:r>
      <w:bookmarkEnd w:id="42"/>
      <w:bookmarkEnd w:id="43"/>
      <w:bookmarkEnd w:id="44"/>
      <w:bookmarkEnd w:id="45"/>
      <w:bookmarkEnd w:id="46"/>
    </w:p>
    <w:p w14:paraId="34BBE896" w14:textId="77777777" w:rsidR="00B86E97" w:rsidRPr="003F54BA" w:rsidRDefault="004C54F0">
      <w:pPr>
        <w:spacing w:line="360" w:lineRule="auto"/>
        <w:ind w:firstLineChars="200" w:firstLine="480"/>
        <w:rPr>
          <w:rFonts w:ascii="仿宋" w:eastAsia="仿宋" w:hAnsi="仿宋" w:cs="仿宋"/>
          <w:bCs/>
          <w:i/>
          <w:iCs/>
          <w:sz w:val="24"/>
        </w:rPr>
      </w:pPr>
      <w:r w:rsidRPr="003F54BA">
        <w:rPr>
          <w:rFonts w:ascii="仿宋" w:eastAsia="仿宋" w:hAnsi="仿宋" w:cs="仿宋" w:hint="eastAsia"/>
          <w:sz w:val="24"/>
        </w:rPr>
        <w:t>1.1.1</w:t>
      </w:r>
      <w:r w:rsidRPr="003F54BA">
        <w:rPr>
          <w:rFonts w:ascii="仿宋" w:eastAsia="仿宋" w:hAnsi="仿宋" w:cs="仿宋" w:hint="eastAsia"/>
          <w:bCs/>
          <w:sz w:val="24"/>
        </w:rPr>
        <w:t>根据《政府采购竞争性磋商采购方式管理暂行办法》和《中华人民共和国</w:t>
      </w:r>
      <w:r w:rsidR="0075284F">
        <w:rPr>
          <w:rFonts w:ascii="仿宋" w:eastAsia="仿宋" w:hAnsi="仿宋" w:cs="仿宋" w:hint="eastAsia"/>
          <w:bCs/>
          <w:sz w:val="24"/>
        </w:rPr>
        <w:t>政府采购</w:t>
      </w:r>
      <w:r w:rsidRPr="003F54BA">
        <w:rPr>
          <w:rFonts w:ascii="仿宋" w:eastAsia="仿宋" w:hAnsi="仿宋" w:cs="仿宋" w:hint="eastAsia"/>
          <w:bCs/>
          <w:sz w:val="24"/>
        </w:rPr>
        <w:t>法》等有关法律、法规和规章的规定，本项目采购方式为竞争性磋商。采用竞争性磋商的原因见本章</w:t>
      </w:r>
      <w:r w:rsidRPr="003F54BA">
        <w:rPr>
          <w:rFonts w:ascii="仿宋" w:eastAsia="仿宋" w:hAnsi="仿宋" w:cs="仿宋" w:hint="eastAsia"/>
          <w:b/>
          <w:i/>
          <w:iCs/>
          <w:sz w:val="24"/>
        </w:rPr>
        <w:t>《供应商须知前附表》</w:t>
      </w:r>
      <w:r w:rsidRPr="003F54BA">
        <w:rPr>
          <w:rFonts w:ascii="仿宋" w:eastAsia="仿宋" w:hAnsi="仿宋" w:cs="仿宋" w:hint="eastAsia"/>
          <w:bCs/>
          <w:i/>
          <w:iCs/>
          <w:sz w:val="24"/>
        </w:rPr>
        <w:t>。</w:t>
      </w:r>
    </w:p>
    <w:p w14:paraId="27D68CF9"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1.1.2 本项目采购人：见第一章</w:t>
      </w:r>
      <w:r w:rsidRPr="003F54BA">
        <w:rPr>
          <w:rFonts w:ascii="仿宋" w:eastAsia="仿宋" w:hAnsi="仿宋" w:cs="仿宋" w:hint="eastAsia"/>
          <w:b/>
          <w:i/>
          <w:sz w:val="24"/>
        </w:rPr>
        <w:t>《采购邀请》</w:t>
      </w:r>
      <w:r w:rsidRPr="003F54BA">
        <w:rPr>
          <w:rFonts w:ascii="仿宋" w:eastAsia="仿宋" w:hAnsi="仿宋" w:cs="仿宋" w:hint="eastAsia"/>
          <w:sz w:val="24"/>
        </w:rPr>
        <w:t>。</w:t>
      </w:r>
    </w:p>
    <w:p w14:paraId="6CEAF50F"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1.1.3 本项目采购代理机构：见第一章</w:t>
      </w:r>
      <w:r w:rsidRPr="003F54BA">
        <w:rPr>
          <w:rFonts w:ascii="仿宋" w:eastAsia="仿宋" w:hAnsi="仿宋" w:cs="仿宋" w:hint="eastAsia"/>
          <w:b/>
          <w:i/>
          <w:sz w:val="24"/>
        </w:rPr>
        <w:t>《采购邀请》</w:t>
      </w:r>
      <w:r w:rsidRPr="003F54BA">
        <w:rPr>
          <w:rFonts w:ascii="仿宋" w:eastAsia="仿宋" w:hAnsi="仿宋" w:cs="仿宋" w:hint="eastAsia"/>
          <w:sz w:val="24"/>
        </w:rPr>
        <w:t>。</w:t>
      </w:r>
    </w:p>
    <w:p w14:paraId="0CC84108"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1.1.4招标采购单位：指采购人和采购代理机构。</w:t>
      </w:r>
    </w:p>
    <w:p w14:paraId="797377B1"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1.1.5本招标项目名称：见第一章</w:t>
      </w:r>
      <w:r w:rsidRPr="003F54BA">
        <w:rPr>
          <w:rFonts w:ascii="仿宋" w:eastAsia="仿宋" w:hAnsi="仿宋" w:cs="仿宋" w:hint="eastAsia"/>
          <w:b/>
          <w:i/>
          <w:sz w:val="24"/>
        </w:rPr>
        <w:t>《采购邀请》</w:t>
      </w:r>
      <w:r w:rsidRPr="003F54BA">
        <w:rPr>
          <w:rFonts w:ascii="仿宋" w:eastAsia="仿宋" w:hAnsi="仿宋" w:cs="仿宋" w:hint="eastAsia"/>
          <w:sz w:val="24"/>
        </w:rPr>
        <w:t>。</w:t>
      </w:r>
    </w:p>
    <w:p w14:paraId="5DC3AC72"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1.1.6专业担保机构：采用担保函形式</w:t>
      </w:r>
      <w:proofErr w:type="gramStart"/>
      <w:r w:rsidRPr="003F54BA">
        <w:rPr>
          <w:rFonts w:ascii="仿宋" w:eastAsia="仿宋" w:hAnsi="仿宋" w:cs="仿宋" w:hint="eastAsia"/>
          <w:sz w:val="24"/>
        </w:rPr>
        <w:t>出具磋商</w:t>
      </w:r>
      <w:proofErr w:type="gramEnd"/>
      <w:r w:rsidRPr="003F54BA">
        <w:rPr>
          <w:rFonts w:ascii="仿宋" w:eastAsia="仿宋" w:hAnsi="仿宋" w:cs="仿宋" w:hint="eastAsia"/>
          <w:sz w:val="24"/>
        </w:rPr>
        <w:t>保证金和履约保证金的，担保函应由本章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规定的担保机构出具。</w:t>
      </w:r>
    </w:p>
    <w:p w14:paraId="36BB8807" w14:textId="77777777" w:rsidR="00B86E97" w:rsidRPr="003F54BA" w:rsidRDefault="004C54F0">
      <w:pPr>
        <w:spacing w:line="360" w:lineRule="auto"/>
        <w:ind w:firstLineChars="200" w:firstLine="480"/>
        <w:rPr>
          <w:rFonts w:ascii="仿宋" w:eastAsia="仿宋" w:hAnsi="仿宋" w:cs="仿宋"/>
          <w:bCs/>
          <w:i/>
          <w:iCs/>
          <w:sz w:val="24"/>
        </w:rPr>
      </w:pPr>
      <w:r w:rsidRPr="003F54BA">
        <w:rPr>
          <w:rFonts w:ascii="仿宋" w:eastAsia="仿宋" w:hAnsi="仿宋" w:cs="仿宋" w:hint="eastAsia"/>
          <w:sz w:val="24"/>
        </w:rPr>
        <w:t>1.1.7信息发布媒体：本项目竞争性磋商公告、变更公告、成交公告等采购信息在本章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规定的媒体发布。</w:t>
      </w:r>
    </w:p>
    <w:p w14:paraId="535E3CA0" w14:textId="77777777" w:rsidR="00B86E97" w:rsidRPr="003F54BA" w:rsidRDefault="004C54F0">
      <w:pPr>
        <w:pStyle w:val="378020"/>
        <w:spacing w:line="360" w:lineRule="auto"/>
        <w:outlineLvl w:val="0"/>
        <w:rPr>
          <w:rFonts w:ascii="仿宋" w:eastAsia="仿宋" w:hAnsi="仿宋" w:cs="仿宋"/>
          <w:bCs/>
        </w:rPr>
      </w:pPr>
      <w:bookmarkStart w:id="47" w:name="_Toc233102494"/>
      <w:bookmarkStart w:id="48" w:name="_Toc144974499"/>
      <w:bookmarkStart w:id="49" w:name="_Toc152045531"/>
      <w:bookmarkStart w:id="50" w:name="_Toc179632548"/>
      <w:bookmarkStart w:id="51" w:name="_Toc152042307"/>
      <w:bookmarkStart w:id="52" w:name="_Toc27547"/>
      <w:bookmarkStart w:id="53" w:name="_Toc17005"/>
      <w:bookmarkStart w:id="54" w:name="_Toc500149231"/>
      <w:bookmarkStart w:id="55" w:name="_Toc500149337"/>
      <w:bookmarkStart w:id="56" w:name="_Toc520998774"/>
      <w:r w:rsidRPr="003F54BA">
        <w:rPr>
          <w:rFonts w:ascii="仿宋" w:eastAsia="仿宋" w:hAnsi="仿宋" w:cs="仿宋" w:hint="eastAsia"/>
          <w:bCs/>
        </w:rPr>
        <w:t>1.2 资金来源和</w:t>
      </w:r>
      <w:bookmarkEnd w:id="47"/>
      <w:bookmarkEnd w:id="48"/>
      <w:bookmarkEnd w:id="49"/>
      <w:bookmarkEnd w:id="50"/>
      <w:bookmarkEnd w:id="51"/>
      <w:r w:rsidRPr="003F54BA">
        <w:rPr>
          <w:rFonts w:ascii="仿宋" w:eastAsia="仿宋" w:hAnsi="仿宋" w:cs="仿宋" w:hint="eastAsia"/>
          <w:bCs/>
        </w:rPr>
        <w:t>采购预算</w:t>
      </w:r>
      <w:bookmarkEnd w:id="52"/>
      <w:bookmarkEnd w:id="53"/>
      <w:bookmarkEnd w:id="54"/>
      <w:bookmarkEnd w:id="55"/>
      <w:bookmarkEnd w:id="56"/>
    </w:p>
    <w:p w14:paraId="614895EC"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1.2.1</w:t>
      </w:r>
      <w:r w:rsidR="00CF0B40" w:rsidRPr="003F54BA">
        <w:rPr>
          <w:rFonts w:ascii="仿宋" w:eastAsia="仿宋" w:hAnsi="仿宋" w:cs="仿宋" w:hint="eastAsia"/>
          <w:bCs/>
          <w:sz w:val="24"/>
        </w:rPr>
        <w:t>本项目的资金来源为财政</w:t>
      </w:r>
      <w:r w:rsidRPr="003F54BA">
        <w:rPr>
          <w:rFonts w:ascii="仿宋" w:eastAsia="仿宋" w:hAnsi="仿宋" w:cs="仿宋" w:hint="eastAsia"/>
          <w:bCs/>
          <w:sz w:val="24"/>
        </w:rPr>
        <w:t>资金。</w:t>
      </w:r>
    </w:p>
    <w:p w14:paraId="38AC69BC" w14:textId="77777777" w:rsidR="00B86E97" w:rsidRPr="003F54BA" w:rsidRDefault="004C54F0">
      <w:pPr>
        <w:spacing w:line="360" w:lineRule="auto"/>
        <w:ind w:firstLineChars="200" w:firstLine="480"/>
        <w:rPr>
          <w:rFonts w:ascii="仿宋" w:eastAsia="仿宋" w:hAnsi="仿宋" w:cs="仿宋"/>
          <w:bCs/>
          <w:i/>
          <w:iCs/>
          <w:sz w:val="24"/>
        </w:rPr>
      </w:pPr>
      <w:r w:rsidRPr="003F54BA">
        <w:rPr>
          <w:rFonts w:ascii="仿宋" w:eastAsia="仿宋" w:hAnsi="仿宋" w:cs="仿宋" w:hint="eastAsia"/>
          <w:bCs/>
          <w:sz w:val="24"/>
        </w:rPr>
        <w:t>1.2.2本项目的采购预算见第一章</w:t>
      </w:r>
      <w:r w:rsidRPr="003F54BA">
        <w:rPr>
          <w:rFonts w:ascii="仿宋" w:eastAsia="仿宋" w:hAnsi="仿宋" w:cs="仿宋" w:hint="eastAsia"/>
          <w:b/>
          <w:i/>
          <w:iCs/>
          <w:sz w:val="24"/>
        </w:rPr>
        <w:t>《采购邀请》</w:t>
      </w:r>
      <w:r w:rsidRPr="003F54BA">
        <w:rPr>
          <w:rFonts w:ascii="仿宋" w:eastAsia="仿宋" w:hAnsi="仿宋" w:cs="仿宋" w:hint="eastAsia"/>
          <w:bCs/>
          <w:i/>
          <w:iCs/>
          <w:sz w:val="24"/>
        </w:rPr>
        <w:t>。</w:t>
      </w:r>
    </w:p>
    <w:p w14:paraId="49611375" w14:textId="77777777" w:rsidR="00B86E97" w:rsidRPr="003F54BA" w:rsidRDefault="004C54F0">
      <w:pPr>
        <w:pStyle w:val="378020"/>
        <w:spacing w:line="360" w:lineRule="auto"/>
        <w:outlineLvl w:val="0"/>
        <w:rPr>
          <w:rFonts w:ascii="仿宋" w:eastAsia="仿宋" w:hAnsi="仿宋" w:cs="仿宋"/>
          <w:bCs/>
        </w:rPr>
      </w:pPr>
      <w:bookmarkStart w:id="57" w:name="_Toc6653"/>
      <w:bookmarkStart w:id="58" w:name="_Toc152042308"/>
      <w:bookmarkStart w:id="59" w:name="_Toc2686"/>
      <w:bookmarkStart w:id="60" w:name="_Toc144974500"/>
      <w:bookmarkStart w:id="61" w:name="_Toc152045532"/>
      <w:bookmarkStart w:id="62" w:name="_Toc233102495"/>
      <w:bookmarkStart w:id="63" w:name="_Toc179632549"/>
      <w:bookmarkStart w:id="64" w:name="_Toc500149232"/>
      <w:bookmarkStart w:id="65" w:name="_Toc500149338"/>
      <w:bookmarkStart w:id="66" w:name="_Toc520998775"/>
      <w:r w:rsidRPr="003F54BA">
        <w:rPr>
          <w:rFonts w:ascii="仿宋" w:eastAsia="仿宋" w:hAnsi="仿宋" w:cs="仿宋" w:hint="eastAsia"/>
          <w:bCs/>
        </w:rPr>
        <w:t>1.3 采购范围</w:t>
      </w:r>
      <w:bookmarkEnd w:id="57"/>
      <w:bookmarkEnd w:id="58"/>
      <w:bookmarkEnd w:id="59"/>
      <w:bookmarkEnd w:id="60"/>
      <w:bookmarkEnd w:id="61"/>
      <w:bookmarkEnd w:id="62"/>
      <w:bookmarkEnd w:id="63"/>
      <w:bookmarkEnd w:id="64"/>
      <w:bookmarkEnd w:id="65"/>
      <w:bookmarkEnd w:id="66"/>
    </w:p>
    <w:p w14:paraId="2C345841"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本项目采购范围见第四章</w:t>
      </w:r>
      <w:r w:rsidRPr="003F54BA">
        <w:rPr>
          <w:rFonts w:ascii="仿宋" w:eastAsia="仿宋" w:hAnsi="仿宋" w:cs="仿宋" w:hint="eastAsia"/>
          <w:b/>
          <w:i/>
          <w:iCs/>
          <w:sz w:val="24"/>
        </w:rPr>
        <w:t>《采购需求》</w:t>
      </w:r>
      <w:r w:rsidRPr="003F54BA">
        <w:rPr>
          <w:rFonts w:ascii="仿宋" w:eastAsia="仿宋" w:hAnsi="仿宋" w:cs="仿宋" w:hint="eastAsia"/>
          <w:bCs/>
          <w:sz w:val="24"/>
        </w:rPr>
        <w:t>。</w:t>
      </w:r>
    </w:p>
    <w:p w14:paraId="6F2A8CE7" w14:textId="77777777" w:rsidR="00B86E97" w:rsidRPr="003F54BA" w:rsidRDefault="004C54F0">
      <w:pPr>
        <w:pStyle w:val="378020"/>
        <w:spacing w:line="360" w:lineRule="auto"/>
        <w:outlineLvl w:val="0"/>
        <w:rPr>
          <w:rFonts w:ascii="仿宋" w:eastAsia="仿宋" w:hAnsi="仿宋" w:cs="仿宋"/>
          <w:bCs/>
        </w:rPr>
      </w:pPr>
      <w:bookmarkStart w:id="67" w:name="_Toc152045534"/>
      <w:bookmarkStart w:id="68" w:name="_Toc152042310"/>
      <w:bookmarkStart w:id="69" w:name="_Toc179632551"/>
      <w:bookmarkStart w:id="70" w:name="_Toc144974502"/>
      <w:bookmarkStart w:id="71" w:name="_Toc233102497"/>
      <w:bookmarkStart w:id="72" w:name="_Toc10216"/>
      <w:bookmarkStart w:id="73" w:name="_Toc28992"/>
      <w:bookmarkStart w:id="74" w:name="_Toc500149233"/>
      <w:bookmarkStart w:id="75" w:name="_Toc500149339"/>
      <w:bookmarkStart w:id="76" w:name="_Toc520998776"/>
      <w:r w:rsidRPr="003F54BA">
        <w:rPr>
          <w:rFonts w:ascii="仿宋" w:eastAsia="仿宋" w:hAnsi="仿宋" w:cs="仿宋" w:hint="eastAsia"/>
          <w:bCs/>
        </w:rPr>
        <w:t>1.4 供应商</w:t>
      </w:r>
      <w:bookmarkEnd w:id="67"/>
      <w:bookmarkEnd w:id="68"/>
      <w:bookmarkEnd w:id="69"/>
      <w:bookmarkEnd w:id="70"/>
      <w:bookmarkEnd w:id="71"/>
      <w:r w:rsidRPr="003F54BA">
        <w:rPr>
          <w:rFonts w:ascii="仿宋" w:eastAsia="仿宋" w:hAnsi="仿宋" w:cs="仿宋" w:hint="eastAsia"/>
          <w:bCs/>
        </w:rPr>
        <w:t>不得存在的情形</w:t>
      </w:r>
      <w:bookmarkEnd w:id="72"/>
      <w:bookmarkEnd w:id="73"/>
      <w:bookmarkEnd w:id="74"/>
      <w:bookmarkEnd w:id="75"/>
      <w:bookmarkEnd w:id="76"/>
    </w:p>
    <w:p w14:paraId="4E6C6B3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供应商不得存在下列情形之一：</w:t>
      </w:r>
    </w:p>
    <w:p w14:paraId="3059C2AC" w14:textId="77777777" w:rsidR="00B86E97" w:rsidRPr="003F54BA" w:rsidRDefault="004C54F0" w:rsidP="00C47E52">
      <w:pPr>
        <w:spacing w:line="360" w:lineRule="auto"/>
        <w:ind w:firstLineChars="342" w:firstLine="821"/>
        <w:rPr>
          <w:rFonts w:ascii="仿宋" w:eastAsia="仿宋" w:hAnsi="仿宋" w:cs="仿宋"/>
          <w:bCs/>
          <w:sz w:val="24"/>
        </w:rPr>
      </w:pPr>
      <w:bookmarkStart w:id="77" w:name="_Toc152045535"/>
      <w:bookmarkStart w:id="78" w:name="_Toc233102498"/>
      <w:bookmarkStart w:id="79" w:name="_Toc152042311"/>
      <w:bookmarkStart w:id="80" w:name="_Toc144974503"/>
      <w:bookmarkStart w:id="81" w:name="_Toc179632552"/>
      <w:r w:rsidRPr="003F54BA">
        <w:rPr>
          <w:rFonts w:ascii="仿宋" w:eastAsia="仿宋" w:hAnsi="仿宋" w:cs="仿宋" w:hint="eastAsia"/>
          <w:bCs/>
          <w:sz w:val="24"/>
        </w:rPr>
        <w:t>（1）为采购人的附属机构，或与采购人存在利害关系可能影响采购公正性的；</w:t>
      </w:r>
    </w:p>
    <w:p w14:paraId="7E8E01F8"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（2）为本项目前期准备提供设计或咨询服务的；</w:t>
      </w:r>
    </w:p>
    <w:p w14:paraId="28EE7DDB"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（3）为本项目的采购代理机构；</w:t>
      </w:r>
    </w:p>
    <w:p w14:paraId="605F10A6"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（4）为本项目的监理单位；</w:t>
      </w:r>
    </w:p>
    <w:p w14:paraId="3A0EA532"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 xml:space="preserve">（5）为本项目的代建单位； </w:t>
      </w:r>
    </w:p>
    <w:p w14:paraId="5EE4306D"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（6）与以上单位同为一个法定代表人的；</w:t>
      </w:r>
    </w:p>
    <w:p w14:paraId="7322A774"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（7）与以上单位相互控股或参股的；</w:t>
      </w:r>
    </w:p>
    <w:p w14:paraId="137EEF86" w14:textId="77777777" w:rsidR="00B86E97" w:rsidRPr="003F54BA" w:rsidRDefault="004C54F0" w:rsidP="00C47E52">
      <w:pPr>
        <w:spacing w:line="360" w:lineRule="auto"/>
        <w:ind w:firstLineChars="342" w:firstLine="821"/>
        <w:rPr>
          <w:rFonts w:ascii="仿宋" w:eastAsia="仿宋" w:hAnsi="仿宋" w:cs="仿宋"/>
          <w:bCs/>
          <w:sz w:val="24"/>
        </w:rPr>
      </w:pPr>
      <w:r w:rsidRPr="003F54BA">
        <w:rPr>
          <w:rFonts w:ascii="仿宋" w:eastAsia="仿宋" w:hAnsi="仿宋" w:cs="仿宋" w:hint="eastAsia"/>
          <w:bCs/>
          <w:sz w:val="24"/>
        </w:rPr>
        <w:t>（8）被责令停业的；</w:t>
      </w:r>
    </w:p>
    <w:p w14:paraId="07B7AE31" w14:textId="77777777" w:rsidR="00B86E97" w:rsidRDefault="004C54F0">
      <w:pPr>
        <w:spacing w:line="360" w:lineRule="auto"/>
        <w:ind w:leftChars="250" w:left="525" w:firstLineChars="100" w:firstLine="240"/>
        <w:rPr>
          <w:rFonts w:ascii="仿宋" w:eastAsia="仿宋" w:hAnsi="仿宋" w:cs="仿宋"/>
          <w:bCs/>
          <w:sz w:val="24"/>
        </w:rPr>
      </w:pPr>
      <w:r w:rsidRPr="003F54BA">
        <w:rPr>
          <w:rFonts w:ascii="仿宋" w:eastAsia="仿宋" w:hAnsi="仿宋" w:cs="仿宋" w:hint="eastAsia"/>
          <w:bCs/>
          <w:sz w:val="24"/>
        </w:rPr>
        <w:t>（9）参加本项目的不同供应商单位负责人为同一人或者存在控股、管理</w:t>
      </w:r>
      <w:r w:rsidRPr="003F54BA">
        <w:rPr>
          <w:rFonts w:ascii="仿宋" w:eastAsia="仿宋" w:hAnsi="仿宋" w:cs="仿宋" w:hint="eastAsia"/>
          <w:bCs/>
          <w:sz w:val="24"/>
        </w:rPr>
        <w:lastRenderedPageBreak/>
        <w:t>关系的不同单位。</w:t>
      </w:r>
    </w:p>
    <w:p w14:paraId="2CA23E5B" w14:textId="77777777" w:rsidR="00C4680C" w:rsidRPr="003F54BA" w:rsidRDefault="00C4680C">
      <w:pPr>
        <w:spacing w:line="360" w:lineRule="auto"/>
        <w:ind w:leftChars="250" w:left="525" w:firstLineChars="100" w:firstLine="240"/>
        <w:rPr>
          <w:rFonts w:ascii="仿宋" w:eastAsia="仿宋" w:hAnsi="仿宋" w:cs="仿宋"/>
          <w:bCs/>
          <w:sz w:val="24"/>
        </w:rPr>
      </w:pPr>
      <w:r>
        <w:rPr>
          <w:rFonts w:ascii="仿宋" w:eastAsia="仿宋" w:hAnsi="仿宋" w:cs="仿宋" w:hint="eastAsia"/>
          <w:bCs/>
          <w:sz w:val="24"/>
        </w:rPr>
        <w:t>（10）</w:t>
      </w:r>
      <w:r w:rsidR="00A47714" w:rsidRPr="00C11ECB">
        <w:rPr>
          <w:rFonts w:ascii="仿宋" w:eastAsia="仿宋" w:hAnsi="仿宋" w:cs="仿宋" w:hint="eastAsia"/>
          <w:kern w:val="0"/>
          <w:sz w:val="24"/>
        </w:rPr>
        <w:t>不得为“信用</w:t>
      </w:r>
      <w:r w:rsidR="00A47714" w:rsidRPr="00C11ECB">
        <w:rPr>
          <w:rFonts w:ascii="仿宋" w:eastAsia="仿宋" w:hAnsi="仿宋" w:cs="仿宋"/>
          <w:kern w:val="0"/>
          <w:sz w:val="24"/>
        </w:rPr>
        <w:t>中国”</w:t>
      </w:r>
      <w:r w:rsidR="00A47714" w:rsidRPr="00C11ECB">
        <w:rPr>
          <w:rFonts w:ascii="仿宋" w:eastAsia="仿宋" w:hAnsi="仿宋" w:cs="仿宋" w:hint="eastAsia"/>
          <w:kern w:val="0"/>
          <w:sz w:val="24"/>
        </w:rPr>
        <w:t>网站（www.creditchina.gov.cn）中列入失信被执行人和重大税收违法案件当事人名单的</w:t>
      </w:r>
      <w:r w:rsidR="00A47714" w:rsidRPr="00C11ECB">
        <w:rPr>
          <w:rFonts w:ascii="仿宋" w:eastAsia="仿宋" w:hAnsi="仿宋" w:cs="仿宋"/>
          <w:kern w:val="0"/>
          <w:sz w:val="24"/>
        </w:rPr>
        <w:t>供应商，</w:t>
      </w:r>
      <w:r w:rsidR="00A47714" w:rsidRPr="00C11ECB">
        <w:rPr>
          <w:rFonts w:ascii="仿宋" w:eastAsia="仿宋" w:hAnsi="仿宋" w:cs="仿宋" w:hint="eastAsia"/>
          <w:kern w:val="0"/>
          <w:sz w:val="24"/>
        </w:rPr>
        <w:t>不得为中国政府采购网（www.ccgp.gov.cn）政府采购严重违法失信行为记录名单中</w:t>
      </w:r>
      <w:r w:rsidR="00A47714" w:rsidRPr="00C11ECB">
        <w:rPr>
          <w:rFonts w:ascii="仿宋" w:eastAsia="仿宋" w:hAnsi="仿宋" w:cs="仿宋"/>
          <w:kern w:val="0"/>
          <w:sz w:val="24"/>
        </w:rPr>
        <w:t>被财政部门</w:t>
      </w:r>
      <w:r w:rsidR="00A47714" w:rsidRPr="00C11ECB">
        <w:rPr>
          <w:rFonts w:ascii="仿宋" w:eastAsia="仿宋" w:hAnsi="仿宋" w:cs="仿宋" w:hint="eastAsia"/>
          <w:kern w:val="0"/>
          <w:sz w:val="24"/>
        </w:rPr>
        <w:t>禁止</w:t>
      </w:r>
      <w:r w:rsidR="00A47714" w:rsidRPr="00C11ECB">
        <w:rPr>
          <w:rFonts w:ascii="仿宋" w:eastAsia="仿宋" w:hAnsi="仿宋" w:cs="仿宋"/>
          <w:kern w:val="0"/>
          <w:sz w:val="24"/>
        </w:rPr>
        <w:t>参加政府采购活动</w:t>
      </w:r>
      <w:r w:rsidR="00A47714" w:rsidRPr="00C11ECB">
        <w:rPr>
          <w:rFonts w:ascii="仿宋" w:eastAsia="仿宋" w:hAnsi="仿宋" w:cs="仿宋" w:hint="eastAsia"/>
          <w:kern w:val="0"/>
          <w:sz w:val="24"/>
        </w:rPr>
        <w:t>的供应商（处罚决定规定的时间和地域范围内）</w:t>
      </w:r>
    </w:p>
    <w:p w14:paraId="673EF782" w14:textId="77777777" w:rsidR="00B86E97" w:rsidRPr="003F54BA" w:rsidRDefault="004C54F0">
      <w:pPr>
        <w:pStyle w:val="378020"/>
        <w:spacing w:line="360" w:lineRule="auto"/>
        <w:outlineLvl w:val="0"/>
        <w:rPr>
          <w:rFonts w:ascii="仿宋" w:eastAsia="仿宋" w:hAnsi="仿宋" w:cs="仿宋"/>
          <w:bCs/>
        </w:rPr>
      </w:pPr>
      <w:bookmarkStart w:id="82" w:name="_Toc30307"/>
      <w:bookmarkStart w:id="83" w:name="_Toc29459"/>
      <w:bookmarkStart w:id="84" w:name="_Toc500149234"/>
      <w:bookmarkStart w:id="85" w:name="_Toc500149340"/>
      <w:bookmarkStart w:id="86" w:name="_Toc520998777"/>
      <w:r w:rsidRPr="003F54BA">
        <w:rPr>
          <w:rFonts w:ascii="仿宋" w:eastAsia="仿宋" w:hAnsi="仿宋" w:cs="仿宋" w:hint="eastAsia"/>
          <w:bCs/>
        </w:rPr>
        <w:t>1.5费用承担</w:t>
      </w:r>
      <w:bookmarkEnd w:id="77"/>
      <w:bookmarkEnd w:id="78"/>
      <w:bookmarkEnd w:id="79"/>
      <w:bookmarkEnd w:id="80"/>
      <w:bookmarkEnd w:id="81"/>
      <w:bookmarkEnd w:id="82"/>
      <w:bookmarkEnd w:id="83"/>
      <w:bookmarkEnd w:id="84"/>
      <w:bookmarkEnd w:id="85"/>
      <w:bookmarkEnd w:id="86"/>
    </w:p>
    <w:p w14:paraId="75AA16E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供应商准备和参加磋商活动发生的费用自理。</w:t>
      </w:r>
    </w:p>
    <w:p w14:paraId="193CC215" w14:textId="77777777" w:rsidR="00B86E97" w:rsidRPr="003F54BA" w:rsidRDefault="004C54F0">
      <w:pPr>
        <w:pStyle w:val="378020"/>
        <w:spacing w:line="360" w:lineRule="auto"/>
        <w:outlineLvl w:val="0"/>
        <w:rPr>
          <w:rFonts w:ascii="仿宋" w:eastAsia="仿宋" w:hAnsi="仿宋" w:cs="仿宋"/>
          <w:bCs/>
        </w:rPr>
      </w:pPr>
      <w:bookmarkStart w:id="87" w:name="_Toc233102499"/>
      <w:bookmarkStart w:id="88" w:name="_Toc152042312"/>
      <w:bookmarkStart w:id="89" w:name="_Toc28593"/>
      <w:bookmarkStart w:id="90" w:name="_Toc144974504"/>
      <w:bookmarkStart w:id="91" w:name="_Toc25845"/>
      <w:bookmarkStart w:id="92" w:name="_Toc152045536"/>
      <w:bookmarkStart w:id="93" w:name="_Toc179632553"/>
      <w:bookmarkStart w:id="94" w:name="_Toc500149235"/>
      <w:bookmarkStart w:id="95" w:name="_Toc500149341"/>
      <w:bookmarkStart w:id="96" w:name="_Toc520998778"/>
      <w:r w:rsidRPr="003F54BA">
        <w:rPr>
          <w:rFonts w:ascii="仿宋" w:eastAsia="仿宋" w:hAnsi="仿宋" w:cs="仿宋" w:hint="eastAsia"/>
          <w:bCs/>
        </w:rPr>
        <w:t>1.6 保密</w:t>
      </w:r>
      <w:bookmarkEnd w:id="87"/>
      <w:bookmarkEnd w:id="88"/>
      <w:bookmarkEnd w:id="89"/>
      <w:bookmarkEnd w:id="90"/>
      <w:bookmarkEnd w:id="91"/>
      <w:bookmarkEnd w:id="92"/>
      <w:bookmarkEnd w:id="93"/>
      <w:bookmarkEnd w:id="94"/>
      <w:bookmarkEnd w:id="95"/>
      <w:bookmarkEnd w:id="96"/>
    </w:p>
    <w:p w14:paraId="4AEE5B59"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参与磋商各方</w:t>
      </w:r>
      <w:proofErr w:type="gramStart"/>
      <w:r w:rsidRPr="003F54BA">
        <w:rPr>
          <w:rFonts w:ascii="仿宋" w:eastAsia="仿宋" w:hAnsi="仿宋" w:cs="仿宋" w:hint="eastAsia"/>
          <w:bCs/>
          <w:sz w:val="24"/>
        </w:rPr>
        <w:t>应对磋商</w:t>
      </w:r>
      <w:proofErr w:type="gramEnd"/>
      <w:r w:rsidRPr="003F54BA">
        <w:rPr>
          <w:rFonts w:ascii="仿宋" w:eastAsia="仿宋" w:hAnsi="仿宋" w:cs="仿宋" w:hint="eastAsia"/>
          <w:bCs/>
          <w:sz w:val="24"/>
        </w:rPr>
        <w:t xml:space="preserve">文件和响应文件中的商业和技术等秘密保密，违者应对由此造成的后果承担法律责任。 </w:t>
      </w:r>
    </w:p>
    <w:p w14:paraId="35333641" w14:textId="77777777" w:rsidR="00B86E97" w:rsidRPr="003F54BA" w:rsidRDefault="004C54F0">
      <w:pPr>
        <w:pStyle w:val="378020"/>
        <w:spacing w:line="360" w:lineRule="auto"/>
        <w:outlineLvl w:val="0"/>
        <w:rPr>
          <w:rFonts w:ascii="仿宋" w:eastAsia="仿宋" w:hAnsi="仿宋" w:cs="仿宋"/>
          <w:bCs/>
        </w:rPr>
      </w:pPr>
      <w:bookmarkStart w:id="97" w:name="_Toc144974505"/>
      <w:bookmarkStart w:id="98" w:name="_Toc13945"/>
      <w:bookmarkStart w:id="99" w:name="_Toc152042313"/>
      <w:bookmarkStart w:id="100" w:name="_Toc2771"/>
      <w:bookmarkStart w:id="101" w:name="_Toc152045537"/>
      <w:bookmarkStart w:id="102" w:name="_Toc233102500"/>
      <w:bookmarkStart w:id="103" w:name="_Toc179632554"/>
      <w:bookmarkStart w:id="104" w:name="_Toc500149236"/>
      <w:bookmarkStart w:id="105" w:name="_Toc500149342"/>
      <w:bookmarkStart w:id="106" w:name="_Toc520998779"/>
      <w:r w:rsidRPr="003F54BA">
        <w:rPr>
          <w:rFonts w:ascii="仿宋" w:eastAsia="仿宋" w:hAnsi="仿宋" w:cs="仿宋" w:hint="eastAsia"/>
          <w:bCs/>
        </w:rPr>
        <w:t>1.7语言</w:t>
      </w:r>
      <w:bookmarkEnd w:id="97"/>
      <w:r w:rsidRPr="003F54BA">
        <w:rPr>
          <w:rFonts w:ascii="仿宋" w:eastAsia="仿宋" w:hAnsi="仿宋" w:cs="仿宋" w:hint="eastAsia"/>
          <w:bCs/>
        </w:rPr>
        <w:t>文字</w:t>
      </w:r>
      <w:bookmarkEnd w:id="98"/>
      <w:bookmarkEnd w:id="99"/>
      <w:bookmarkEnd w:id="100"/>
      <w:bookmarkEnd w:id="101"/>
      <w:bookmarkEnd w:id="102"/>
      <w:bookmarkEnd w:id="103"/>
      <w:bookmarkEnd w:id="104"/>
      <w:bookmarkEnd w:id="105"/>
      <w:bookmarkEnd w:id="106"/>
    </w:p>
    <w:p w14:paraId="08B53C0D"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除专用术语外，与磋商有关的语言均使用中文。必要时专用术语应附有中文注释。</w:t>
      </w:r>
    </w:p>
    <w:p w14:paraId="2BCD696F" w14:textId="77777777" w:rsidR="00B86E97" w:rsidRPr="003F54BA" w:rsidRDefault="004C54F0">
      <w:pPr>
        <w:pStyle w:val="378020"/>
        <w:spacing w:line="360" w:lineRule="auto"/>
        <w:outlineLvl w:val="0"/>
        <w:rPr>
          <w:rFonts w:ascii="仿宋" w:eastAsia="仿宋" w:hAnsi="仿宋" w:cs="仿宋"/>
          <w:bCs/>
        </w:rPr>
      </w:pPr>
      <w:bookmarkStart w:id="107" w:name="_Toc13088"/>
      <w:bookmarkStart w:id="108" w:name="_Toc179632555"/>
      <w:bookmarkStart w:id="109" w:name="_Toc144974506"/>
      <w:bookmarkStart w:id="110" w:name="_Toc233102501"/>
      <w:bookmarkStart w:id="111" w:name="_Toc152045538"/>
      <w:bookmarkStart w:id="112" w:name="_Toc185"/>
      <w:bookmarkStart w:id="113" w:name="_Toc152042314"/>
      <w:bookmarkStart w:id="114" w:name="_Toc500149237"/>
      <w:bookmarkStart w:id="115" w:name="_Toc500149343"/>
      <w:bookmarkStart w:id="116" w:name="_Toc520998780"/>
      <w:r w:rsidRPr="003F54BA">
        <w:rPr>
          <w:rFonts w:ascii="仿宋" w:eastAsia="仿宋" w:hAnsi="仿宋" w:cs="仿宋" w:hint="eastAsia"/>
          <w:bCs/>
        </w:rPr>
        <w:t>1.8计量单位</w:t>
      </w:r>
      <w:bookmarkEnd w:id="107"/>
      <w:bookmarkEnd w:id="108"/>
      <w:bookmarkEnd w:id="109"/>
      <w:bookmarkEnd w:id="110"/>
      <w:bookmarkEnd w:id="111"/>
      <w:bookmarkEnd w:id="112"/>
      <w:bookmarkEnd w:id="113"/>
      <w:bookmarkEnd w:id="114"/>
      <w:bookmarkEnd w:id="115"/>
      <w:bookmarkEnd w:id="116"/>
    </w:p>
    <w:p w14:paraId="02528F5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所有计量均采用中华人民共和国法定计量单位。</w:t>
      </w:r>
    </w:p>
    <w:p w14:paraId="345178B6" w14:textId="77777777" w:rsidR="00B86E97" w:rsidRPr="003F54BA" w:rsidRDefault="004C54F0">
      <w:pPr>
        <w:pStyle w:val="378020"/>
        <w:spacing w:line="360" w:lineRule="auto"/>
        <w:outlineLvl w:val="0"/>
        <w:rPr>
          <w:rFonts w:ascii="仿宋" w:eastAsia="仿宋" w:hAnsi="仿宋" w:cs="仿宋"/>
        </w:rPr>
      </w:pPr>
      <w:bookmarkStart w:id="117" w:name="_Toc29654"/>
      <w:bookmarkStart w:id="118" w:name="_Toc30085"/>
      <w:bookmarkStart w:id="119" w:name="_Toc500149238"/>
      <w:bookmarkStart w:id="120" w:name="_Toc500149344"/>
      <w:bookmarkStart w:id="121" w:name="_Toc520998781"/>
      <w:r w:rsidRPr="003F54BA">
        <w:rPr>
          <w:rFonts w:ascii="仿宋" w:eastAsia="仿宋" w:hAnsi="仿宋" w:cs="仿宋" w:hint="eastAsia"/>
        </w:rPr>
        <w:t>1.9分包</w:t>
      </w:r>
      <w:bookmarkEnd w:id="117"/>
      <w:bookmarkEnd w:id="118"/>
      <w:bookmarkEnd w:id="119"/>
      <w:bookmarkEnd w:id="120"/>
      <w:bookmarkEnd w:id="121"/>
    </w:p>
    <w:p w14:paraId="3490A6E0"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规定允许分包的，供应商可以分包，分包应按本章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可分包部分分包，但小型微型企业不得分包给大中型企业，中型企业不得分包给大型企业。供应商如分包必须在响应文件中载明拟分包供应商的情况。采购合同分包履行的，中标供应商就采购项目和分包项目向采购人负责，分包供应商就分包项目承担责任。</w:t>
      </w:r>
    </w:p>
    <w:p w14:paraId="2C5EB82B" w14:textId="77777777" w:rsidR="00B86E97" w:rsidRPr="003F54BA" w:rsidRDefault="004C54F0">
      <w:pPr>
        <w:pStyle w:val="378020"/>
        <w:spacing w:line="360" w:lineRule="auto"/>
        <w:outlineLvl w:val="0"/>
        <w:rPr>
          <w:rFonts w:ascii="仿宋" w:eastAsia="仿宋" w:hAnsi="仿宋" w:cs="仿宋"/>
        </w:rPr>
      </w:pPr>
      <w:bookmarkStart w:id="122" w:name="_Toc8570"/>
      <w:bookmarkStart w:id="123" w:name="_Toc23553"/>
      <w:bookmarkStart w:id="124" w:name="_Toc500149239"/>
      <w:bookmarkStart w:id="125" w:name="_Toc500149345"/>
      <w:bookmarkStart w:id="126" w:name="_Toc520998782"/>
      <w:r w:rsidRPr="003F54BA">
        <w:rPr>
          <w:rFonts w:ascii="仿宋" w:eastAsia="仿宋" w:hAnsi="仿宋" w:cs="仿宋" w:hint="eastAsia"/>
        </w:rPr>
        <w:t>1.10磋商前答疑会</w:t>
      </w:r>
      <w:bookmarkEnd w:id="122"/>
      <w:bookmarkEnd w:id="123"/>
      <w:bookmarkEnd w:id="124"/>
      <w:bookmarkEnd w:id="125"/>
      <w:bookmarkEnd w:id="126"/>
    </w:p>
    <w:p w14:paraId="48CC0676" w14:textId="77777777" w:rsidR="00B86E97" w:rsidRPr="003F54BA" w:rsidRDefault="004C54F0">
      <w:pPr>
        <w:spacing w:line="360" w:lineRule="auto"/>
        <w:rPr>
          <w:rFonts w:ascii="仿宋" w:eastAsia="仿宋" w:hAnsi="仿宋" w:cs="仿宋"/>
        </w:rPr>
      </w:pPr>
      <w:r w:rsidRPr="003F54BA">
        <w:rPr>
          <w:rFonts w:ascii="仿宋" w:eastAsia="仿宋" w:hAnsi="仿宋" w:cs="仿宋" w:hint="eastAsia"/>
          <w:sz w:val="24"/>
        </w:rPr>
        <w:t xml:space="preserve">   </w:t>
      </w:r>
      <w:r w:rsidRPr="003F54BA">
        <w:rPr>
          <w:rFonts w:ascii="仿宋" w:eastAsia="仿宋" w:hAnsi="仿宋" w:cs="仿宋" w:hint="eastAsia"/>
          <w:bCs/>
          <w:sz w:val="24"/>
        </w:rPr>
        <w:t xml:space="preserve"> 招标采购单位可以视采购项目的具体情况，组织供应商</w:t>
      </w:r>
      <w:proofErr w:type="gramStart"/>
      <w:r w:rsidRPr="003F54BA">
        <w:rPr>
          <w:rFonts w:ascii="仿宋" w:eastAsia="仿宋" w:hAnsi="仿宋" w:cs="仿宋" w:hint="eastAsia"/>
          <w:bCs/>
          <w:sz w:val="24"/>
        </w:rPr>
        <w:t>召开磋商</w:t>
      </w:r>
      <w:proofErr w:type="gramEnd"/>
      <w:r w:rsidRPr="003F54BA">
        <w:rPr>
          <w:rFonts w:ascii="仿宋" w:eastAsia="仿宋" w:hAnsi="仿宋" w:cs="仿宋" w:hint="eastAsia"/>
          <w:bCs/>
          <w:sz w:val="24"/>
        </w:rPr>
        <w:t>前答疑会。本章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w:t>
      </w:r>
      <w:proofErr w:type="gramStart"/>
      <w:r w:rsidRPr="003F54BA">
        <w:rPr>
          <w:rFonts w:ascii="仿宋" w:eastAsia="仿宋" w:hAnsi="仿宋" w:cs="仿宋" w:hint="eastAsia"/>
          <w:bCs/>
          <w:sz w:val="24"/>
        </w:rPr>
        <w:t>召开磋商</w:t>
      </w:r>
      <w:proofErr w:type="gramEnd"/>
      <w:r w:rsidRPr="003F54BA">
        <w:rPr>
          <w:rFonts w:ascii="仿宋" w:eastAsia="仿宋" w:hAnsi="仿宋" w:cs="仿宋" w:hint="eastAsia"/>
          <w:bCs/>
          <w:sz w:val="24"/>
        </w:rPr>
        <w:t>前答疑会的，采购代理机构按本章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规定的时间和地点</w:t>
      </w:r>
      <w:proofErr w:type="gramStart"/>
      <w:r w:rsidRPr="003F54BA">
        <w:rPr>
          <w:rFonts w:ascii="仿宋" w:eastAsia="仿宋" w:hAnsi="仿宋" w:cs="仿宋" w:hint="eastAsia"/>
          <w:bCs/>
          <w:sz w:val="24"/>
        </w:rPr>
        <w:t>召开磋商</w:t>
      </w:r>
      <w:proofErr w:type="gramEnd"/>
      <w:r w:rsidRPr="003F54BA">
        <w:rPr>
          <w:rFonts w:ascii="仿宋" w:eastAsia="仿宋" w:hAnsi="仿宋" w:cs="仿宋" w:hint="eastAsia"/>
          <w:bCs/>
          <w:sz w:val="24"/>
        </w:rPr>
        <w:t>前答疑会。</w:t>
      </w:r>
    </w:p>
    <w:p w14:paraId="5620C996"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127" w:name="_Toc144974510"/>
      <w:bookmarkStart w:id="128" w:name="_Toc152045542"/>
      <w:bookmarkStart w:id="129" w:name="_Toc152042318"/>
      <w:bookmarkStart w:id="130" w:name="_Toc179632560"/>
      <w:bookmarkStart w:id="131" w:name="_Toc233102506"/>
      <w:bookmarkStart w:id="132" w:name="_Toc12190"/>
      <w:bookmarkStart w:id="133" w:name="_Toc24361"/>
      <w:bookmarkStart w:id="134" w:name="_Toc520998783"/>
      <w:r w:rsidRPr="003F54BA">
        <w:rPr>
          <w:rFonts w:ascii="仿宋" w:eastAsia="仿宋" w:hAnsi="仿宋" w:cs="仿宋" w:hint="eastAsia"/>
          <w:bCs/>
          <w:sz w:val="24"/>
          <w:szCs w:val="24"/>
        </w:rPr>
        <w:t>2.</w:t>
      </w:r>
      <w:bookmarkEnd w:id="127"/>
      <w:bookmarkEnd w:id="128"/>
      <w:bookmarkEnd w:id="129"/>
      <w:bookmarkEnd w:id="130"/>
      <w:bookmarkEnd w:id="131"/>
      <w:r w:rsidRPr="003F54BA">
        <w:rPr>
          <w:rFonts w:ascii="仿宋" w:eastAsia="仿宋" w:hAnsi="仿宋" w:cs="仿宋" w:hint="eastAsia"/>
          <w:bCs/>
          <w:sz w:val="24"/>
          <w:szCs w:val="24"/>
        </w:rPr>
        <w:t>磋商文件</w:t>
      </w:r>
      <w:bookmarkEnd w:id="132"/>
      <w:bookmarkEnd w:id="133"/>
      <w:bookmarkEnd w:id="134"/>
    </w:p>
    <w:p w14:paraId="42E26ED6" w14:textId="77777777" w:rsidR="00B86E97" w:rsidRPr="003F54BA" w:rsidRDefault="004C54F0">
      <w:pPr>
        <w:pStyle w:val="378020"/>
        <w:spacing w:line="360" w:lineRule="auto"/>
        <w:outlineLvl w:val="0"/>
        <w:rPr>
          <w:rFonts w:ascii="仿宋" w:eastAsia="仿宋" w:hAnsi="仿宋" w:cs="仿宋"/>
          <w:bCs/>
        </w:rPr>
      </w:pPr>
      <w:bookmarkStart w:id="135" w:name="_Toc233102507"/>
      <w:bookmarkStart w:id="136" w:name="_Toc179632561"/>
      <w:bookmarkStart w:id="137" w:name="_Toc25127"/>
      <w:bookmarkStart w:id="138" w:name="_Toc152042319"/>
      <w:bookmarkStart w:id="139" w:name="_Toc144974511"/>
      <w:bookmarkStart w:id="140" w:name="_Toc152045543"/>
      <w:bookmarkStart w:id="141" w:name="_Toc19673"/>
      <w:bookmarkStart w:id="142" w:name="_Toc500149241"/>
      <w:bookmarkStart w:id="143" w:name="_Toc500149347"/>
      <w:bookmarkStart w:id="144" w:name="_Toc520998784"/>
      <w:r w:rsidRPr="003F54BA">
        <w:rPr>
          <w:rFonts w:ascii="仿宋" w:eastAsia="仿宋" w:hAnsi="仿宋" w:cs="仿宋" w:hint="eastAsia"/>
          <w:bCs/>
        </w:rPr>
        <w:t>2.1 磋商文件的组成</w:t>
      </w:r>
      <w:bookmarkEnd w:id="135"/>
      <w:bookmarkEnd w:id="136"/>
      <w:bookmarkEnd w:id="137"/>
      <w:bookmarkEnd w:id="138"/>
      <w:bookmarkEnd w:id="139"/>
      <w:bookmarkEnd w:id="140"/>
      <w:bookmarkEnd w:id="141"/>
      <w:bookmarkEnd w:id="142"/>
      <w:bookmarkEnd w:id="143"/>
      <w:bookmarkEnd w:id="144"/>
    </w:p>
    <w:p w14:paraId="03C2DE70" w14:textId="77777777" w:rsidR="00B86E97" w:rsidRPr="003F54BA" w:rsidRDefault="004C54F0">
      <w:pPr>
        <w:spacing w:line="360" w:lineRule="auto"/>
        <w:rPr>
          <w:rFonts w:ascii="仿宋" w:eastAsia="仿宋" w:hAnsi="仿宋" w:cs="仿宋"/>
          <w:bCs/>
          <w:sz w:val="24"/>
        </w:rPr>
      </w:pPr>
      <w:r w:rsidRPr="003F54BA">
        <w:rPr>
          <w:rFonts w:ascii="仿宋" w:eastAsia="仿宋" w:hAnsi="仿宋" w:cs="仿宋" w:hint="eastAsia"/>
          <w:bCs/>
          <w:sz w:val="24"/>
        </w:rPr>
        <w:t xml:space="preserve">　　本磋商文件包括：</w:t>
      </w:r>
    </w:p>
    <w:p w14:paraId="65DC283B"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t>（1）采购邀请；</w:t>
      </w:r>
    </w:p>
    <w:p w14:paraId="4A004C74"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t>（2）供应商须知；</w:t>
      </w:r>
    </w:p>
    <w:p w14:paraId="0881E2FF"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lastRenderedPageBreak/>
        <w:t>（3）合同草案条款；</w:t>
      </w:r>
    </w:p>
    <w:p w14:paraId="79EE16D7"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t xml:space="preserve">（4）采购需求； </w:t>
      </w:r>
    </w:p>
    <w:p w14:paraId="3DEF3DE0" w14:textId="77777777" w:rsidR="00B86E97" w:rsidRPr="003F54BA" w:rsidRDefault="004C54F0">
      <w:pPr>
        <w:spacing w:line="360" w:lineRule="auto"/>
        <w:ind w:firstLineChars="171" w:firstLine="410"/>
        <w:rPr>
          <w:rFonts w:ascii="仿宋" w:eastAsia="仿宋" w:hAnsi="仿宋" w:cs="仿宋"/>
          <w:bCs/>
          <w:sz w:val="24"/>
        </w:rPr>
      </w:pPr>
      <w:r w:rsidRPr="003F54BA">
        <w:rPr>
          <w:rFonts w:ascii="仿宋" w:eastAsia="仿宋" w:hAnsi="仿宋" w:cs="仿宋" w:hint="eastAsia"/>
          <w:bCs/>
          <w:sz w:val="24"/>
        </w:rPr>
        <w:t>（5）响应文件格式。</w:t>
      </w:r>
    </w:p>
    <w:p w14:paraId="1E259950"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根据本章第2.2款和第2.3款对磋商文件所作的澄清、修改，</w:t>
      </w:r>
      <w:proofErr w:type="gramStart"/>
      <w:r w:rsidRPr="003F54BA">
        <w:rPr>
          <w:rFonts w:ascii="仿宋" w:eastAsia="仿宋" w:hAnsi="仿宋" w:cs="仿宋" w:hint="eastAsia"/>
          <w:bCs/>
          <w:sz w:val="24"/>
        </w:rPr>
        <w:t>构成磋商</w:t>
      </w:r>
      <w:proofErr w:type="gramEnd"/>
      <w:r w:rsidRPr="003F54BA">
        <w:rPr>
          <w:rFonts w:ascii="仿宋" w:eastAsia="仿宋" w:hAnsi="仿宋" w:cs="仿宋" w:hint="eastAsia"/>
          <w:bCs/>
          <w:sz w:val="24"/>
        </w:rPr>
        <w:t>文件的组成部分。</w:t>
      </w:r>
    </w:p>
    <w:p w14:paraId="23774ADC" w14:textId="77777777" w:rsidR="00B86E97" w:rsidRPr="003F54BA" w:rsidRDefault="004C54F0">
      <w:pPr>
        <w:pStyle w:val="378020"/>
        <w:spacing w:line="360" w:lineRule="auto"/>
        <w:outlineLvl w:val="0"/>
        <w:rPr>
          <w:rFonts w:ascii="仿宋" w:eastAsia="仿宋" w:hAnsi="仿宋" w:cs="仿宋"/>
          <w:bCs/>
        </w:rPr>
      </w:pPr>
      <w:bookmarkStart w:id="145" w:name="_Toc152045544"/>
      <w:bookmarkStart w:id="146" w:name="_Toc233102508"/>
      <w:bookmarkStart w:id="147" w:name="_Toc179632562"/>
      <w:bookmarkStart w:id="148" w:name="_Toc144974512"/>
      <w:bookmarkStart w:id="149" w:name="_Toc152042320"/>
      <w:bookmarkStart w:id="150" w:name="_Toc25897"/>
      <w:bookmarkStart w:id="151" w:name="_Toc13694"/>
      <w:bookmarkStart w:id="152" w:name="_Toc500149242"/>
      <w:bookmarkStart w:id="153" w:name="_Toc500149348"/>
      <w:bookmarkStart w:id="154" w:name="_Toc520998785"/>
      <w:r w:rsidRPr="003F54BA">
        <w:rPr>
          <w:rFonts w:ascii="仿宋" w:eastAsia="仿宋" w:hAnsi="仿宋" w:cs="仿宋" w:hint="eastAsia"/>
          <w:bCs/>
        </w:rPr>
        <w:t>2.2 磋商文件的澄清</w:t>
      </w:r>
      <w:bookmarkEnd w:id="145"/>
      <w:bookmarkEnd w:id="146"/>
      <w:bookmarkEnd w:id="147"/>
      <w:bookmarkEnd w:id="148"/>
      <w:bookmarkEnd w:id="149"/>
      <w:r w:rsidRPr="003F54BA">
        <w:rPr>
          <w:rFonts w:ascii="仿宋" w:eastAsia="仿宋" w:hAnsi="仿宋" w:cs="仿宋" w:hint="eastAsia"/>
          <w:bCs/>
        </w:rPr>
        <w:t>或修改</w:t>
      </w:r>
      <w:bookmarkEnd w:id="150"/>
      <w:bookmarkEnd w:id="151"/>
      <w:bookmarkEnd w:id="152"/>
      <w:bookmarkEnd w:id="153"/>
      <w:bookmarkEnd w:id="154"/>
    </w:p>
    <w:p w14:paraId="327FA7A0"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2.2.1供应商应仔细阅读和检查磋商文件的全部内容。如发现缺页或附件不全，应及时向采购代理机构提出，以便补齐。如有疑问，应以书面形式（包括信函、传真等可以有形地表现所载内容的形式），要求采购代理机构对磋商文件予以澄清或者修改。</w:t>
      </w:r>
    </w:p>
    <w:p w14:paraId="664E667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2.2.2 第一章</w:t>
      </w:r>
      <w:r w:rsidRPr="003F54BA">
        <w:rPr>
          <w:rFonts w:ascii="仿宋" w:eastAsia="仿宋" w:hAnsi="仿宋" w:cs="仿宋" w:hint="eastAsia"/>
          <w:b/>
          <w:i/>
          <w:iCs/>
          <w:sz w:val="24"/>
        </w:rPr>
        <w:t>《采购要求》</w:t>
      </w:r>
      <w:r w:rsidRPr="003F54BA">
        <w:rPr>
          <w:rFonts w:ascii="仿宋" w:eastAsia="仿宋" w:hAnsi="仿宋" w:cs="仿宋" w:hint="eastAsia"/>
          <w:bCs/>
          <w:sz w:val="24"/>
        </w:rPr>
        <w:t>规定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w:t>
      </w:r>
      <w:r w:rsidR="00BF5FB3" w:rsidRPr="003F54BA">
        <w:rPr>
          <w:rFonts w:ascii="仿宋" w:eastAsia="仿宋" w:hAnsi="仿宋" w:cs="仿宋" w:hint="eastAsia"/>
          <w:bCs/>
          <w:sz w:val="24"/>
        </w:rPr>
        <w:t>3个工作</w:t>
      </w:r>
      <w:r w:rsidRPr="003F54BA">
        <w:rPr>
          <w:rFonts w:ascii="仿宋" w:eastAsia="仿宋" w:hAnsi="仿宋" w:cs="仿宋" w:hint="eastAsia"/>
          <w:bCs/>
          <w:sz w:val="24"/>
        </w:rPr>
        <w:t>日前，以书面形式通知所有</w:t>
      </w:r>
      <w:proofErr w:type="gramStart"/>
      <w:r w:rsidRPr="003F54BA">
        <w:rPr>
          <w:rFonts w:ascii="仿宋" w:eastAsia="仿宋" w:hAnsi="仿宋" w:cs="仿宋" w:hint="eastAsia"/>
          <w:bCs/>
          <w:sz w:val="24"/>
        </w:rPr>
        <w:t>获取磋商</w:t>
      </w:r>
      <w:proofErr w:type="gramEnd"/>
      <w:r w:rsidRPr="003F54BA">
        <w:rPr>
          <w:rFonts w:ascii="仿宋" w:eastAsia="仿宋" w:hAnsi="仿宋" w:cs="仿宋" w:hint="eastAsia"/>
          <w:bCs/>
          <w:sz w:val="24"/>
        </w:rPr>
        <w:t>文件的供应商，不足</w:t>
      </w:r>
      <w:r w:rsidR="00BF5FB3" w:rsidRPr="003F54BA">
        <w:rPr>
          <w:rFonts w:ascii="仿宋" w:eastAsia="仿宋" w:hAnsi="仿宋" w:cs="仿宋" w:hint="eastAsia"/>
          <w:bCs/>
          <w:sz w:val="24"/>
        </w:rPr>
        <w:t>3个工作</w:t>
      </w:r>
      <w:r w:rsidRPr="003F54BA">
        <w:rPr>
          <w:rFonts w:ascii="仿宋" w:eastAsia="仿宋" w:hAnsi="仿宋" w:cs="仿宋" w:hint="eastAsia"/>
          <w:bCs/>
          <w:sz w:val="24"/>
        </w:rPr>
        <w:t>日的，应当顺延提交首次响应文件截止时间。</w:t>
      </w:r>
    </w:p>
    <w:p w14:paraId="68BDA5B1"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2.2.3 供应商在收到澄清或者修改内容后，应以书面形式通知采购代理机构，确认已收到该澄清或者修改。</w:t>
      </w:r>
    </w:p>
    <w:p w14:paraId="4E8A558F" w14:textId="77777777" w:rsidR="00B86E97" w:rsidRPr="003F54BA" w:rsidRDefault="004C54F0">
      <w:pPr>
        <w:pStyle w:val="378020"/>
        <w:spacing w:line="360" w:lineRule="auto"/>
        <w:outlineLvl w:val="0"/>
        <w:rPr>
          <w:rFonts w:ascii="仿宋" w:eastAsia="仿宋" w:hAnsi="仿宋" w:cs="仿宋"/>
          <w:bCs/>
        </w:rPr>
      </w:pPr>
      <w:bookmarkStart w:id="155" w:name="_Toc24949"/>
      <w:bookmarkStart w:id="156" w:name="_Toc14182"/>
      <w:bookmarkStart w:id="157" w:name="_Toc520998786"/>
      <w:bookmarkStart w:id="158" w:name="_Toc179632566"/>
      <w:bookmarkStart w:id="159" w:name="_Toc152045548"/>
      <w:bookmarkStart w:id="160" w:name="_Toc152042324"/>
      <w:bookmarkStart w:id="161" w:name="_Toc144974516"/>
      <w:bookmarkStart w:id="162" w:name="_Toc233102512"/>
      <w:bookmarkStart w:id="163" w:name="_Toc233102510"/>
      <w:bookmarkStart w:id="164" w:name="_Toc152045546"/>
      <w:bookmarkStart w:id="165" w:name="_Toc152042322"/>
      <w:bookmarkStart w:id="166" w:name="_Toc179632564"/>
      <w:bookmarkStart w:id="167" w:name="_Toc144974514"/>
      <w:r w:rsidRPr="003F54BA">
        <w:rPr>
          <w:rFonts w:ascii="仿宋" w:eastAsia="仿宋" w:hAnsi="仿宋" w:cs="仿宋" w:hint="eastAsia"/>
          <w:bCs/>
        </w:rPr>
        <w:t>3.</w:t>
      </w:r>
      <w:r w:rsidRPr="008D14AF">
        <w:rPr>
          <w:rFonts w:ascii="仿宋" w:eastAsia="仿宋" w:hAnsi="仿宋" w:cs="仿宋" w:hint="eastAsia"/>
          <w:bCs/>
        </w:rPr>
        <w:t>响应文件</w:t>
      </w:r>
      <w:bookmarkEnd w:id="155"/>
      <w:bookmarkEnd w:id="156"/>
      <w:bookmarkEnd w:id="157"/>
    </w:p>
    <w:p w14:paraId="2C013C1F" w14:textId="77777777" w:rsidR="00B86E97" w:rsidRPr="003F54BA" w:rsidRDefault="004C54F0">
      <w:pPr>
        <w:pStyle w:val="378020"/>
        <w:spacing w:line="360" w:lineRule="auto"/>
        <w:outlineLvl w:val="0"/>
        <w:rPr>
          <w:rFonts w:ascii="仿宋" w:eastAsia="仿宋" w:hAnsi="仿宋" w:cs="仿宋"/>
          <w:bCs/>
        </w:rPr>
      </w:pPr>
      <w:bookmarkStart w:id="168" w:name="_Toc31441"/>
      <w:bookmarkStart w:id="169" w:name="_Toc28055"/>
      <w:bookmarkStart w:id="170" w:name="_Toc500149244"/>
      <w:bookmarkStart w:id="171" w:name="_Toc500149350"/>
      <w:bookmarkStart w:id="172" w:name="_Toc520998787"/>
      <w:r w:rsidRPr="003F54BA">
        <w:rPr>
          <w:rFonts w:ascii="仿宋" w:eastAsia="仿宋" w:hAnsi="仿宋" w:cs="仿宋" w:hint="eastAsia"/>
          <w:bCs/>
        </w:rPr>
        <w:t>3.1报价</w:t>
      </w:r>
      <w:bookmarkEnd w:id="158"/>
      <w:bookmarkEnd w:id="159"/>
      <w:bookmarkEnd w:id="160"/>
      <w:bookmarkEnd w:id="161"/>
      <w:bookmarkEnd w:id="162"/>
      <w:r w:rsidRPr="003F54BA">
        <w:rPr>
          <w:rFonts w:ascii="仿宋" w:eastAsia="仿宋" w:hAnsi="仿宋" w:cs="仿宋" w:hint="eastAsia"/>
          <w:bCs/>
        </w:rPr>
        <w:t>要求</w:t>
      </w:r>
      <w:bookmarkEnd w:id="168"/>
      <w:bookmarkEnd w:id="169"/>
      <w:bookmarkEnd w:id="170"/>
      <w:bookmarkEnd w:id="171"/>
      <w:bookmarkEnd w:id="172"/>
    </w:p>
    <w:p w14:paraId="466C3DB0" w14:textId="0C9CBF3E"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3.1.1</w:t>
      </w:r>
      <w:proofErr w:type="gramStart"/>
      <w:r w:rsidRPr="003F54BA">
        <w:rPr>
          <w:rFonts w:ascii="仿宋" w:eastAsia="仿宋" w:hAnsi="仿宋" w:cs="仿宋" w:hint="eastAsia"/>
          <w:bCs/>
          <w:sz w:val="24"/>
        </w:rPr>
        <w:t>各</w:t>
      </w:r>
      <w:proofErr w:type="gramEnd"/>
      <w:r w:rsidRPr="003F54BA">
        <w:rPr>
          <w:rFonts w:ascii="仿宋" w:eastAsia="仿宋" w:hAnsi="仿宋" w:cs="仿宋" w:hint="eastAsia"/>
          <w:bCs/>
          <w:sz w:val="24"/>
        </w:rPr>
        <w:t>供应商根据第四章</w:t>
      </w:r>
      <w:r w:rsidRPr="003F54BA">
        <w:rPr>
          <w:rFonts w:ascii="仿宋" w:eastAsia="仿宋" w:hAnsi="仿宋" w:cs="仿宋" w:hint="eastAsia"/>
          <w:b/>
          <w:i/>
          <w:sz w:val="24"/>
        </w:rPr>
        <w:t>《采购需求》</w:t>
      </w:r>
      <w:r w:rsidRPr="003F54BA">
        <w:rPr>
          <w:rFonts w:ascii="仿宋" w:eastAsia="仿宋" w:hAnsi="仿宋" w:cs="仿宋" w:hint="eastAsia"/>
          <w:bCs/>
          <w:sz w:val="24"/>
        </w:rPr>
        <w:t>，报出所有采购内容的</w:t>
      </w:r>
      <w:proofErr w:type="gramStart"/>
      <w:r w:rsidRPr="003F54BA">
        <w:rPr>
          <w:rFonts w:ascii="仿宋" w:eastAsia="仿宋" w:hAnsi="仿宋" w:cs="仿宋" w:hint="eastAsia"/>
          <w:bCs/>
          <w:sz w:val="24"/>
        </w:rPr>
        <w:t>单项价</w:t>
      </w:r>
      <w:proofErr w:type="gramEnd"/>
      <w:r w:rsidRPr="003F54BA">
        <w:rPr>
          <w:rFonts w:ascii="仿宋" w:eastAsia="仿宋" w:hAnsi="仿宋" w:cs="仿宋" w:hint="eastAsia"/>
          <w:bCs/>
          <w:sz w:val="24"/>
        </w:rPr>
        <w:t>和总价。本项目为固定</w:t>
      </w:r>
      <w:r w:rsidR="00097865">
        <w:rPr>
          <w:rFonts w:ascii="仿宋" w:eastAsia="仿宋" w:hAnsi="仿宋" w:cs="仿宋" w:hint="eastAsia"/>
          <w:bCs/>
          <w:sz w:val="24"/>
        </w:rPr>
        <w:t>单</w:t>
      </w:r>
      <w:r w:rsidRPr="003F54BA">
        <w:rPr>
          <w:rFonts w:ascii="仿宋" w:eastAsia="仿宋" w:hAnsi="仿宋" w:cs="仿宋" w:hint="eastAsia"/>
          <w:bCs/>
          <w:sz w:val="24"/>
        </w:rPr>
        <w:t>价。</w:t>
      </w:r>
    </w:p>
    <w:p w14:paraId="41876D44"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3.1.2供应商的报价应包含完成本项目所需要的全部费用</w:t>
      </w:r>
      <w:r w:rsidR="00764839" w:rsidRPr="003F54BA">
        <w:rPr>
          <w:rFonts w:ascii="仿宋" w:eastAsia="仿宋" w:hAnsi="仿宋" w:cs="仿宋" w:hint="eastAsia"/>
          <w:sz w:val="24"/>
          <w:szCs w:val="24"/>
        </w:rPr>
        <w:t>。</w:t>
      </w:r>
      <w:r w:rsidRPr="003F54BA">
        <w:rPr>
          <w:rFonts w:ascii="仿宋" w:eastAsia="仿宋" w:hAnsi="仿宋" w:cs="仿宋" w:hint="eastAsia"/>
          <w:bCs/>
          <w:sz w:val="24"/>
        </w:rPr>
        <w:t>如果成交，供应商不得再向采购人收取除报价以外的任何费用。供应商估算错误或漏项的风险一律由供应商自行承担。</w:t>
      </w:r>
    </w:p>
    <w:p w14:paraId="0377ABDD" w14:textId="77777777" w:rsidR="00B86E97" w:rsidRPr="003F54BA" w:rsidRDefault="004C54F0">
      <w:pPr>
        <w:pStyle w:val="378020"/>
        <w:spacing w:line="360" w:lineRule="auto"/>
        <w:outlineLvl w:val="0"/>
        <w:rPr>
          <w:rFonts w:ascii="仿宋" w:eastAsia="仿宋" w:hAnsi="仿宋" w:cs="仿宋"/>
          <w:bCs/>
        </w:rPr>
      </w:pPr>
      <w:bookmarkStart w:id="173" w:name="_Toc233102513"/>
      <w:bookmarkStart w:id="174" w:name="_Toc144974517"/>
      <w:bookmarkStart w:id="175" w:name="_Toc179632567"/>
      <w:bookmarkStart w:id="176" w:name="_Toc152045549"/>
      <w:bookmarkStart w:id="177" w:name="_Toc2296"/>
      <w:bookmarkStart w:id="178" w:name="_Toc26983"/>
      <w:bookmarkStart w:id="179" w:name="_Toc152042325"/>
      <w:bookmarkStart w:id="180" w:name="_Toc500149245"/>
      <w:bookmarkStart w:id="181" w:name="_Toc500149351"/>
      <w:bookmarkStart w:id="182" w:name="_Toc520998788"/>
      <w:r w:rsidRPr="003F54BA">
        <w:rPr>
          <w:rFonts w:ascii="仿宋" w:eastAsia="仿宋" w:hAnsi="仿宋" w:cs="仿宋" w:hint="eastAsia"/>
          <w:bCs/>
        </w:rPr>
        <w:t>3.2报价有效期</w:t>
      </w:r>
      <w:bookmarkEnd w:id="173"/>
      <w:bookmarkEnd w:id="174"/>
      <w:bookmarkEnd w:id="175"/>
      <w:bookmarkEnd w:id="176"/>
      <w:bookmarkEnd w:id="177"/>
      <w:bookmarkEnd w:id="178"/>
      <w:bookmarkEnd w:id="179"/>
      <w:bookmarkEnd w:id="180"/>
      <w:bookmarkEnd w:id="181"/>
      <w:bookmarkEnd w:id="182"/>
    </w:p>
    <w:p w14:paraId="2108EED1"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3.2.1供应商在响应文件中的报价和在磋商中的报价的有效期应在本章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规定的有效期内。在报价有效期内，供应商不得撤销或修改其报价，否则应承担法律责任。</w:t>
      </w:r>
    </w:p>
    <w:p w14:paraId="6EBE7DDF"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3.2.2出现特殊情况采购人需要延长报价有效期的，采购人以书面形式通知</w:t>
      </w:r>
      <w:r w:rsidRPr="003F54BA">
        <w:rPr>
          <w:rFonts w:ascii="仿宋" w:eastAsia="仿宋" w:hAnsi="仿宋" w:cs="仿宋" w:hint="eastAsia"/>
          <w:bCs/>
          <w:sz w:val="24"/>
        </w:rPr>
        <w:lastRenderedPageBreak/>
        <w:t>所有供应商延长有效期。供应商同意延长的，应相应延长其保证金的有效期，但不得要求或被允许修改最后报价或撤销其响应文件；供应</w:t>
      </w:r>
      <w:proofErr w:type="gramStart"/>
      <w:r w:rsidRPr="003F54BA">
        <w:rPr>
          <w:rFonts w:ascii="仿宋" w:eastAsia="仿宋" w:hAnsi="仿宋" w:cs="仿宋" w:hint="eastAsia"/>
          <w:bCs/>
          <w:sz w:val="24"/>
        </w:rPr>
        <w:t>商拒绝</w:t>
      </w:r>
      <w:proofErr w:type="gramEnd"/>
      <w:r w:rsidRPr="003F54BA">
        <w:rPr>
          <w:rFonts w:ascii="仿宋" w:eastAsia="仿宋" w:hAnsi="仿宋" w:cs="仿宋" w:hint="eastAsia"/>
          <w:bCs/>
          <w:sz w:val="24"/>
        </w:rPr>
        <w:t xml:space="preserve">延长的，其报价失效，但供应商有权收回其保证金。 </w:t>
      </w:r>
    </w:p>
    <w:p w14:paraId="1CEFCBD3" w14:textId="77777777" w:rsidR="00B86E97" w:rsidRPr="008D14AF" w:rsidRDefault="004C54F0">
      <w:pPr>
        <w:pStyle w:val="378020"/>
        <w:spacing w:line="360" w:lineRule="auto"/>
        <w:outlineLvl w:val="0"/>
        <w:rPr>
          <w:rFonts w:ascii="仿宋" w:eastAsia="仿宋" w:hAnsi="仿宋" w:cs="仿宋"/>
          <w:bCs/>
        </w:rPr>
      </w:pPr>
      <w:bookmarkStart w:id="183" w:name="_Toc144974515"/>
      <w:bookmarkStart w:id="184" w:name="_Toc28395"/>
      <w:bookmarkStart w:id="185" w:name="_Toc233102511"/>
      <w:bookmarkStart w:id="186" w:name="_Toc152042323"/>
      <w:bookmarkStart w:id="187" w:name="_Toc179632565"/>
      <w:bookmarkStart w:id="188" w:name="_Toc152045547"/>
      <w:bookmarkStart w:id="189" w:name="_Toc30292"/>
      <w:bookmarkStart w:id="190" w:name="_Toc500149246"/>
      <w:bookmarkStart w:id="191" w:name="_Toc500149352"/>
      <w:bookmarkStart w:id="192" w:name="_Toc520998789"/>
      <w:bookmarkEnd w:id="163"/>
      <w:bookmarkEnd w:id="164"/>
      <w:bookmarkEnd w:id="165"/>
      <w:bookmarkEnd w:id="166"/>
      <w:bookmarkEnd w:id="167"/>
      <w:r w:rsidRPr="003F54BA">
        <w:rPr>
          <w:rFonts w:ascii="仿宋" w:eastAsia="仿宋" w:hAnsi="仿宋" w:cs="仿宋" w:hint="eastAsia"/>
          <w:bCs/>
        </w:rPr>
        <w:t xml:space="preserve">3.3 </w:t>
      </w:r>
      <w:r w:rsidRPr="008D14AF">
        <w:rPr>
          <w:rFonts w:ascii="仿宋" w:eastAsia="仿宋" w:hAnsi="仿宋" w:cs="仿宋" w:hint="eastAsia"/>
          <w:bCs/>
        </w:rPr>
        <w:t>响应文件的组成</w:t>
      </w:r>
      <w:bookmarkEnd w:id="183"/>
      <w:bookmarkEnd w:id="184"/>
      <w:bookmarkEnd w:id="185"/>
      <w:bookmarkEnd w:id="186"/>
      <w:bookmarkEnd w:id="187"/>
      <w:bookmarkEnd w:id="188"/>
      <w:bookmarkEnd w:id="189"/>
      <w:bookmarkEnd w:id="190"/>
      <w:bookmarkEnd w:id="191"/>
      <w:bookmarkEnd w:id="192"/>
    </w:p>
    <w:p w14:paraId="366B2236" w14:textId="77777777" w:rsidR="00B86E97" w:rsidRPr="003F54BA" w:rsidRDefault="004C54F0">
      <w:pPr>
        <w:spacing w:line="360" w:lineRule="auto"/>
        <w:ind w:firstLineChars="200" w:firstLine="480"/>
        <w:rPr>
          <w:rFonts w:ascii="仿宋" w:eastAsia="仿宋" w:hAnsi="仿宋" w:cs="仿宋"/>
          <w:bCs/>
          <w:sz w:val="24"/>
        </w:rPr>
      </w:pPr>
      <w:r w:rsidRPr="008D14AF">
        <w:rPr>
          <w:rFonts w:ascii="仿宋" w:eastAsia="仿宋" w:hAnsi="仿宋" w:cs="仿宋" w:hint="eastAsia"/>
          <w:bCs/>
          <w:sz w:val="24"/>
        </w:rPr>
        <w:t>见本章</w:t>
      </w:r>
      <w:r w:rsidRPr="008D14AF">
        <w:rPr>
          <w:rFonts w:ascii="仿宋" w:eastAsia="仿宋" w:hAnsi="仿宋" w:cs="仿宋" w:hint="eastAsia"/>
          <w:b/>
          <w:i/>
          <w:iCs/>
          <w:sz w:val="24"/>
        </w:rPr>
        <w:t>《供应商须知前附表》</w:t>
      </w:r>
      <w:r w:rsidRPr="008D14AF">
        <w:rPr>
          <w:rFonts w:ascii="仿宋" w:eastAsia="仿宋" w:hAnsi="仿宋" w:cs="仿宋" w:hint="eastAsia"/>
          <w:bCs/>
          <w:sz w:val="24"/>
        </w:rPr>
        <w:t>。</w:t>
      </w:r>
      <w:bookmarkStart w:id="193" w:name="_Toc152045554"/>
      <w:bookmarkStart w:id="194" w:name="_Toc179632572"/>
      <w:bookmarkStart w:id="195" w:name="_Toc144974522"/>
      <w:bookmarkStart w:id="196" w:name="_Toc233102518"/>
      <w:bookmarkStart w:id="197" w:name="_Toc152042330"/>
    </w:p>
    <w:p w14:paraId="470C532C" w14:textId="77777777" w:rsidR="00B86E97" w:rsidRPr="003F54BA" w:rsidRDefault="004C54F0">
      <w:pPr>
        <w:pStyle w:val="378020"/>
        <w:spacing w:line="360" w:lineRule="auto"/>
        <w:outlineLvl w:val="0"/>
        <w:rPr>
          <w:rFonts w:ascii="仿宋" w:eastAsia="仿宋" w:hAnsi="仿宋" w:cs="仿宋"/>
          <w:bCs/>
        </w:rPr>
      </w:pPr>
      <w:bookmarkStart w:id="198" w:name="_Toc27499"/>
      <w:bookmarkStart w:id="199" w:name="_Toc32515"/>
      <w:bookmarkStart w:id="200" w:name="_Toc500149247"/>
      <w:bookmarkStart w:id="201" w:name="_Toc500149353"/>
      <w:bookmarkStart w:id="202" w:name="_Toc520998790"/>
      <w:r w:rsidRPr="003F54BA">
        <w:rPr>
          <w:rFonts w:ascii="仿宋" w:eastAsia="仿宋" w:hAnsi="仿宋" w:cs="仿宋" w:hint="eastAsia"/>
          <w:bCs/>
        </w:rPr>
        <w:t>3.4 响应文件编制</w:t>
      </w:r>
      <w:bookmarkEnd w:id="193"/>
      <w:bookmarkEnd w:id="194"/>
      <w:bookmarkEnd w:id="195"/>
      <w:bookmarkEnd w:id="196"/>
      <w:bookmarkEnd w:id="197"/>
      <w:bookmarkEnd w:id="198"/>
      <w:bookmarkEnd w:id="199"/>
      <w:bookmarkEnd w:id="200"/>
      <w:bookmarkEnd w:id="201"/>
      <w:bookmarkEnd w:id="202"/>
    </w:p>
    <w:p w14:paraId="3EDFABDB"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3.4.1供应商应当按照磋商文件的要求编制响应文件，并对其提交的响应文件的真实性、合法性承担法律责任。</w:t>
      </w:r>
    </w:p>
    <w:p w14:paraId="25D0C77A"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3.4.2响应文件应用不褪色的材料书写或打印，并由供应商的法定代表人或其委托代理人签字或盖单位章。委托代理人签字的，响应文件应附法定代表人签署的授权委托书。响应文件应尽量避免涂改、</w:t>
      </w:r>
      <w:proofErr w:type="gramStart"/>
      <w:r w:rsidRPr="003F54BA">
        <w:rPr>
          <w:rFonts w:ascii="仿宋" w:eastAsia="仿宋" w:hAnsi="仿宋" w:cs="仿宋" w:hint="eastAsia"/>
          <w:bCs/>
          <w:sz w:val="24"/>
        </w:rPr>
        <w:t>行间插字或</w:t>
      </w:r>
      <w:proofErr w:type="gramEnd"/>
      <w:r w:rsidRPr="003F54BA">
        <w:rPr>
          <w:rFonts w:ascii="仿宋" w:eastAsia="仿宋" w:hAnsi="仿宋" w:cs="仿宋" w:hint="eastAsia"/>
          <w:bCs/>
          <w:sz w:val="24"/>
        </w:rPr>
        <w:t>删除。如果出现上述情况，改动之处应加盖单位章或由供应商的法定代表人或其授权的代理人签字确认。响应文件内容应双面印刷，采用胶装方式装订，并编制目录。</w:t>
      </w:r>
    </w:p>
    <w:p w14:paraId="558161C5"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3.4.3电子文件中文本文件应采用DOC、RTF、TXT、PDF格式；图像文件应采用JPEG、TIFF格式；影像文件应采用MPEG、AVI格式；声音文件应采用WAV、MP3格式。电子文件以光盘</w:t>
      </w:r>
      <w:proofErr w:type="gramStart"/>
      <w:r w:rsidRPr="003F54BA">
        <w:rPr>
          <w:rFonts w:ascii="仿宋" w:eastAsia="仿宋" w:hAnsi="仿宋" w:cs="仿宋" w:hint="eastAsia"/>
          <w:bCs/>
          <w:sz w:val="24"/>
        </w:rPr>
        <w:t>或优盘方式</w:t>
      </w:r>
      <w:proofErr w:type="gramEnd"/>
      <w:r w:rsidRPr="003F54BA">
        <w:rPr>
          <w:rFonts w:ascii="仿宋" w:eastAsia="仿宋" w:hAnsi="仿宋" w:cs="仿宋" w:hint="eastAsia"/>
          <w:bCs/>
          <w:sz w:val="24"/>
        </w:rPr>
        <w:t>提交，光盘或优盘上应标</w:t>
      </w:r>
      <w:proofErr w:type="gramStart"/>
      <w:r w:rsidRPr="003F54BA">
        <w:rPr>
          <w:rFonts w:ascii="仿宋" w:eastAsia="仿宋" w:hAnsi="仿宋" w:cs="仿宋" w:hint="eastAsia"/>
          <w:bCs/>
          <w:sz w:val="24"/>
        </w:rPr>
        <w:t>明供应</w:t>
      </w:r>
      <w:proofErr w:type="gramEnd"/>
      <w:r w:rsidRPr="003F54BA">
        <w:rPr>
          <w:rFonts w:ascii="仿宋" w:eastAsia="仿宋" w:hAnsi="仿宋" w:cs="仿宋" w:hint="eastAsia"/>
          <w:bCs/>
          <w:sz w:val="24"/>
        </w:rPr>
        <w:t>商名称，并应封装在响应文件正本最后一页的内侧。</w:t>
      </w:r>
    </w:p>
    <w:p w14:paraId="5F90A339"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3.4.4 响应文件正本一份, 副本份数见本章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。正本和副本的封面上应清楚地标记“正本”或“副本”的字样。当副本和正本不一致时，以正本为准；纸质文件和电子文件不一致时，以纸质文件为准。</w:t>
      </w:r>
    </w:p>
    <w:p w14:paraId="4AD2A7AF" w14:textId="77777777" w:rsidR="00B86E97" w:rsidRPr="003F54BA" w:rsidRDefault="004C54F0">
      <w:pPr>
        <w:pStyle w:val="378020"/>
        <w:spacing w:line="360" w:lineRule="auto"/>
        <w:outlineLvl w:val="0"/>
        <w:rPr>
          <w:rFonts w:ascii="仿宋" w:eastAsia="仿宋" w:hAnsi="仿宋" w:cs="仿宋"/>
          <w:bCs/>
        </w:rPr>
      </w:pPr>
      <w:bookmarkStart w:id="203" w:name="_Toc1725"/>
      <w:bookmarkStart w:id="204" w:name="_Toc2646"/>
      <w:bookmarkStart w:id="205" w:name="_Toc500149248"/>
      <w:bookmarkStart w:id="206" w:name="_Toc500149354"/>
      <w:bookmarkStart w:id="207" w:name="_Toc520998791"/>
      <w:r w:rsidRPr="003F54BA">
        <w:rPr>
          <w:rFonts w:ascii="仿宋" w:eastAsia="仿宋" w:hAnsi="仿宋" w:cs="仿宋" w:hint="eastAsia"/>
          <w:bCs/>
        </w:rPr>
        <w:t>3.5响应文件的包装、密封和标记</w:t>
      </w:r>
      <w:bookmarkEnd w:id="203"/>
      <w:bookmarkEnd w:id="204"/>
      <w:bookmarkEnd w:id="205"/>
      <w:bookmarkEnd w:id="206"/>
      <w:bookmarkEnd w:id="207"/>
    </w:p>
    <w:p w14:paraId="0E77C695"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3.5.1供应商应按照本章</w:t>
      </w:r>
      <w:r w:rsidRPr="003F54BA">
        <w:rPr>
          <w:rFonts w:ascii="仿宋" w:eastAsia="仿宋" w:hAnsi="仿宋" w:cs="仿宋" w:hint="eastAsia"/>
          <w:b/>
          <w:i/>
          <w:sz w:val="24"/>
        </w:rPr>
        <w:t>《供应商须知前附表》</w:t>
      </w:r>
      <w:r w:rsidRPr="003F54BA">
        <w:rPr>
          <w:rFonts w:ascii="仿宋" w:eastAsia="仿宋" w:hAnsi="仿宋" w:cs="仿宋" w:hint="eastAsia"/>
          <w:bCs/>
          <w:sz w:val="24"/>
        </w:rPr>
        <w:t>的规定密封包装响应文件。</w:t>
      </w:r>
    </w:p>
    <w:p w14:paraId="240A0C16"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3.5.2 响应文件的封套上应写明的内容见本章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w:t>
      </w:r>
    </w:p>
    <w:p w14:paraId="307E662F" w14:textId="77777777" w:rsidR="00B86E97" w:rsidRPr="003F54BA" w:rsidRDefault="004C54F0">
      <w:pPr>
        <w:pStyle w:val="378020"/>
        <w:spacing w:line="360" w:lineRule="auto"/>
        <w:outlineLvl w:val="0"/>
        <w:rPr>
          <w:rFonts w:ascii="仿宋" w:eastAsia="仿宋" w:hAnsi="仿宋" w:cs="仿宋"/>
          <w:bCs/>
        </w:rPr>
      </w:pPr>
      <w:bookmarkStart w:id="208" w:name="_Toc152042333"/>
      <w:bookmarkStart w:id="209" w:name="_Toc144974525"/>
      <w:bookmarkStart w:id="210" w:name="_Toc6773"/>
      <w:bookmarkStart w:id="211" w:name="_Toc28987"/>
      <w:bookmarkStart w:id="212" w:name="_Toc179632575"/>
      <w:bookmarkStart w:id="213" w:name="_Toc233102521"/>
      <w:bookmarkStart w:id="214" w:name="_Toc152045557"/>
      <w:bookmarkStart w:id="215" w:name="_Toc500149249"/>
      <w:bookmarkStart w:id="216" w:name="_Toc500149355"/>
      <w:bookmarkStart w:id="217" w:name="_Toc520998792"/>
      <w:r w:rsidRPr="003F54BA">
        <w:rPr>
          <w:rFonts w:ascii="仿宋" w:eastAsia="仿宋" w:hAnsi="仿宋" w:cs="仿宋" w:hint="eastAsia"/>
          <w:bCs/>
        </w:rPr>
        <w:t>3.6 响应文件的提交</w:t>
      </w:r>
      <w:bookmarkEnd w:id="208"/>
      <w:bookmarkEnd w:id="209"/>
      <w:bookmarkEnd w:id="210"/>
      <w:bookmarkEnd w:id="211"/>
      <w:bookmarkEnd w:id="212"/>
      <w:bookmarkEnd w:id="213"/>
      <w:bookmarkEnd w:id="214"/>
      <w:bookmarkEnd w:id="215"/>
      <w:bookmarkEnd w:id="216"/>
      <w:bookmarkEnd w:id="217"/>
    </w:p>
    <w:p w14:paraId="7C22E9C5"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3.6.1 供应商应当在第一章</w:t>
      </w:r>
      <w:r w:rsidRPr="003F54BA">
        <w:rPr>
          <w:rFonts w:ascii="仿宋" w:eastAsia="仿宋" w:hAnsi="仿宋" w:cs="仿宋" w:hint="eastAsia"/>
          <w:b/>
          <w:i/>
          <w:iCs/>
          <w:sz w:val="24"/>
        </w:rPr>
        <w:t>《采购邀请》</w:t>
      </w:r>
      <w:r w:rsidRPr="003F54BA">
        <w:rPr>
          <w:rFonts w:ascii="仿宋" w:eastAsia="仿宋" w:hAnsi="仿宋" w:cs="仿宋" w:hint="eastAsia"/>
          <w:bCs/>
          <w:sz w:val="24"/>
        </w:rPr>
        <w:t>规定的时间和地点提交响应文件。采购代理机构拒收逾期送达的响应文件。</w:t>
      </w:r>
    </w:p>
    <w:p w14:paraId="626F1C75"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3.6.2 除本章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另有规定外，供应商所提交的响应文件不予退还。</w:t>
      </w:r>
    </w:p>
    <w:p w14:paraId="5BA391F0"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3.6.3供应商在提交响应文件截止时间前，可以对所提交的响应文件进行补充、修改或者撤回，并书面通知采购人、采购代理机构。补充、修改的内容作为</w:t>
      </w:r>
      <w:r w:rsidRPr="003F54BA">
        <w:rPr>
          <w:rFonts w:ascii="仿宋" w:eastAsia="仿宋" w:hAnsi="仿宋" w:cs="仿宋" w:hint="eastAsia"/>
          <w:bCs/>
          <w:sz w:val="24"/>
        </w:rPr>
        <w:lastRenderedPageBreak/>
        <w:t>响应文件的组成部分。补充、修改的内容与响应文件不一致的，以补充、修改的内容为准。</w:t>
      </w:r>
    </w:p>
    <w:p w14:paraId="2D22916F" w14:textId="77777777" w:rsidR="00B86E97" w:rsidRPr="003F54BA" w:rsidRDefault="004C54F0">
      <w:pPr>
        <w:pStyle w:val="378020"/>
        <w:spacing w:line="360" w:lineRule="auto"/>
        <w:outlineLvl w:val="0"/>
        <w:rPr>
          <w:rFonts w:ascii="仿宋" w:eastAsia="仿宋" w:hAnsi="仿宋" w:cs="仿宋"/>
          <w:bCs/>
        </w:rPr>
      </w:pPr>
      <w:bookmarkStart w:id="218" w:name="_Toc179632568"/>
      <w:bookmarkStart w:id="219" w:name="_Toc12001"/>
      <w:bookmarkStart w:id="220" w:name="_Toc28151"/>
      <w:bookmarkStart w:id="221" w:name="_Toc152045550"/>
      <w:bookmarkStart w:id="222" w:name="_Toc152042326"/>
      <w:bookmarkStart w:id="223" w:name="_Toc144974518"/>
      <w:bookmarkStart w:id="224" w:name="_Toc233102514"/>
      <w:bookmarkStart w:id="225" w:name="_Toc500149250"/>
      <w:bookmarkStart w:id="226" w:name="_Toc500149356"/>
      <w:bookmarkStart w:id="227" w:name="_Toc520998793"/>
      <w:r w:rsidRPr="003F54BA">
        <w:rPr>
          <w:rFonts w:ascii="仿宋" w:eastAsia="仿宋" w:hAnsi="仿宋" w:cs="仿宋" w:hint="eastAsia"/>
          <w:bCs/>
        </w:rPr>
        <w:t>3.7磋商保证金</w:t>
      </w:r>
      <w:bookmarkEnd w:id="218"/>
      <w:bookmarkEnd w:id="219"/>
      <w:bookmarkEnd w:id="220"/>
      <w:bookmarkEnd w:id="221"/>
      <w:bookmarkEnd w:id="222"/>
      <w:bookmarkEnd w:id="223"/>
      <w:bookmarkEnd w:id="224"/>
      <w:bookmarkEnd w:id="225"/>
      <w:bookmarkEnd w:id="226"/>
      <w:bookmarkEnd w:id="227"/>
    </w:p>
    <w:p w14:paraId="223222B9" w14:textId="77777777" w:rsidR="00B86E97" w:rsidRPr="003F54BA" w:rsidRDefault="004C54F0">
      <w:pPr>
        <w:spacing w:line="360" w:lineRule="auto"/>
        <w:ind w:firstLineChars="200" w:firstLine="480"/>
        <w:rPr>
          <w:rFonts w:ascii="仿宋" w:eastAsia="仿宋" w:hAnsi="仿宋" w:cs="仿宋"/>
          <w:sz w:val="24"/>
        </w:rPr>
      </w:pPr>
      <w:bookmarkStart w:id="228" w:name="_Toc152042335"/>
      <w:bookmarkStart w:id="229" w:name="_Toc233102523"/>
      <w:bookmarkStart w:id="230" w:name="_Toc144974527"/>
      <w:bookmarkStart w:id="231" w:name="_Toc152045559"/>
      <w:bookmarkStart w:id="232" w:name="_Toc179632577"/>
      <w:r w:rsidRPr="003F54BA">
        <w:rPr>
          <w:rFonts w:ascii="仿宋" w:eastAsia="仿宋" w:hAnsi="仿宋" w:cs="仿宋" w:hint="eastAsia"/>
          <w:sz w:val="24"/>
        </w:rPr>
        <w:t>3.7.1 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w:t>
      </w:r>
      <w:proofErr w:type="gramStart"/>
      <w:r w:rsidRPr="003F54BA">
        <w:rPr>
          <w:rFonts w:ascii="仿宋" w:eastAsia="仿宋" w:hAnsi="仿宋" w:cs="仿宋" w:hint="eastAsia"/>
          <w:sz w:val="24"/>
        </w:rPr>
        <w:t>设立磋商</w:t>
      </w:r>
      <w:proofErr w:type="gramEnd"/>
      <w:r w:rsidRPr="003F54BA">
        <w:rPr>
          <w:rFonts w:ascii="仿宋" w:eastAsia="仿宋" w:hAnsi="仿宋" w:cs="仿宋" w:hint="eastAsia"/>
          <w:sz w:val="24"/>
        </w:rPr>
        <w:t>保证金的，供应商按本章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规定的金额和递交时间向采购代理机构</w:t>
      </w:r>
      <w:proofErr w:type="gramStart"/>
      <w:r w:rsidRPr="003F54BA">
        <w:rPr>
          <w:rFonts w:ascii="仿宋" w:eastAsia="仿宋" w:hAnsi="仿宋" w:cs="仿宋" w:hint="eastAsia"/>
          <w:sz w:val="24"/>
        </w:rPr>
        <w:t>递交磋商</w:t>
      </w:r>
      <w:proofErr w:type="gramEnd"/>
      <w:r w:rsidRPr="003F54BA">
        <w:rPr>
          <w:rFonts w:ascii="仿宋" w:eastAsia="仿宋" w:hAnsi="仿宋" w:cs="仿宋" w:hint="eastAsia"/>
          <w:sz w:val="24"/>
        </w:rPr>
        <w:t>保证金。</w:t>
      </w:r>
    </w:p>
    <w:p w14:paraId="786ACD0C"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3.7.2磋商保证金</w:t>
      </w:r>
      <w:r w:rsidR="00452511" w:rsidRPr="003F54BA">
        <w:rPr>
          <w:rFonts w:ascii="仿宋" w:eastAsia="仿宋" w:hAnsi="仿宋" w:cs="仿宋" w:hint="eastAsia"/>
          <w:sz w:val="24"/>
        </w:rPr>
        <w:t>应</w:t>
      </w:r>
      <w:proofErr w:type="gramStart"/>
      <w:r w:rsidRPr="003F54BA">
        <w:rPr>
          <w:rFonts w:ascii="仿宋" w:eastAsia="仿宋" w:hAnsi="仿宋" w:cs="仿宋" w:hint="eastAsia"/>
          <w:sz w:val="24"/>
        </w:rPr>
        <w:t>采用网银汇款</w:t>
      </w:r>
      <w:proofErr w:type="gramEnd"/>
      <w:r w:rsidR="00452511" w:rsidRPr="003F54BA">
        <w:rPr>
          <w:rFonts w:ascii="仿宋" w:eastAsia="仿宋" w:hAnsi="仿宋" w:cs="仿宋" w:hint="eastAsia"/>
          <w:sz w:val="24"/>
        </w:rPr>
        <w:t>形式</w:t>
      </w:r>
      <w:r w:rsidR="00DD3529" w:rsidRPr="003F54BA">
        <w:rPr>
          <w:rFonts w:ascii="仿宋" w:eastAsia="仿宋" w:hAnsi="仿宋" w:cs="仿宋" w:hint="eastAsia"/>
          <w:b/>
          <w:sz w:val="24"/>
        </w:rPr>
        <w:t>（汇款</w:t>
      </w:r>
      <w:proofErr w:type="gramStart"/>
      <w:r w:rsidR="00DD3529" w:rsidRPr="003F54BA">
        <w:rPr>
          <w:rFonts w:ascii="仿宋" w:eastAsia="仿宋" w:hAnsi="仿宋" w:cs="仿宋" w:hint="eastAsia"/>
          <w:b/>
          <w:sz w:val="24"/>
        </w:rPr>
        <w:t>帐户</w:t>
      </w:r>
      <w:proofErr w:type="gramEnd"/>
      <w:r w:rsidR="00DD3529" w:rsidRPr="003F54BA">
        <w:rPr>
          <w:rFonts w:ascii="仿宋" w:eastAsia="仿宋" w:hAnsi="仿宋" w:cs="仿宋" w:hint="eastAsia"/>
          <w:b/>
          <w:sz w:val="24"/>
        </w:rPr>
        <w:t>信息见第一章）</w:t>
      </w:r>
      <w:r w:rsidRPr="003F54BA">
        <w:rPr>
          <w:rFonts w:ascii="仿宋" w:eastAsia="仿宋" w:hAnsi="仿宋" w:cs="仿宋" w:hint="eastAsia"/>
          <w:sz w:val="24"/>
        </w:rPr>
        <w:t>。</w:t>
      </w:r>
    </w:p>
    <w:p w14:paraId="34494E41" w14:textId="77777777" w:rsidR="000B6E60"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3.7.3磋商</w:t>
      </w:r>
      <w:proofErr w:type="gramStart"/>
      <w:r w:rsidRPr="003F54BA">
        <w:rPr>
          <w:rFonts w:ascii="仿宋" w:eastAsia="仿宋" w:hAnsi="仿宋" w:cs="仿宋" w:hint="eastAsia"/>
          <w:sz w:val="24"/>
        </w:rPr>
        <w:t>保</w:t>
      </w:r>
      <w:r w:rsidR="000B6E60" w:rsidRPr="003F54BA">
        <w:rPr>
          <w:rFonts w:ascii="仿宋" w:eastAsia="仿宋" w:hAnsi="仿宋" w:cs="仿宋" w:hint="eastAsia"/>
          <w:sz w:val="24"/>
        </w:rPr>
        <w:t>证金网银支付帐户</w:t>
      </w:r>
      <w:proofErr w:type="gramEnd"/>
      <w:r w:rsidR="000B6E60" w:rsidRPr="003F54BA">
        <w:rPr>
          <w:rFonts w:ascii="仿宋" w:eastAsia="仿宋" w:hAnsi="仿宋" w:cs="仿宋" w:hint="eastAsia"/>
          <w:sz w:val="24"/>
        </w:rPr>
        <w:t>应为供应商基本银行</w:t>
      </w:r>
      <w:proofErr w:type="gramStart"/>
      <w:r w:rsidR="000B6E60" w:rsidRPr="003F54BA">
        <w:rPr>
          <w:rFonts w:ascii="仿宋" w:eastAsia="仿宋" w:hAnsi="仿宋" w:cs="仿宋" w:hint="eastAsia"/>
          <w:sz w:val="24"/>
        </w:rPr>
        <w:t>帐户</w:t>
      </w:r>
      <w:proofErr w:type="gramEnd"/>
      <w:r w:rsidR="000B6E60" w:rsidRPr="003F54BA">
        <w:rPr>
          <w:rFonts w:ascii="仿宋" w:eastAsia="仿宋" w:hAnsi="仿宋" w:cs="仿宋" w:hint="eastAsia"/>
          <w:sz w:val="24"/>
        </w:rPr>
        <w:t>。</w:t>
      </w:r>
    </w:p>
    <w:p w14:paraId="7B4BE80E"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3.7.6</w:t>
      </w:r>
      <w:r w:rsidR="00CF0B40" w:rsidRPr="003F54BA">
        <w:rPr>
          <w:rFonts w:ascii="仿宋" w:eastAsia="仿宋" w:hAnsi="仿宋" w:cs="仿宋" w:hint="eastAsia"/>
          <w:sz w:val="24"/>
        </w:rPr>
        <w:t>采购代理机构自成交</w:t>
      </w:r>
      <w:r w:rsidRPr="003F54BA">
        <w:rPr>
          <w:rFonts w:ascii="仿宋" w:eastAsia="仿宋" w:hAnsi="仿宋" w:cs="仿宋" w:hint="eastAsia"/>
          <w:sz w:val="24"/>
        </w:rPr>
        <w:t>通知书发出之日起5</w:t>
      </w:r>
      <w:r w:rsidR="00A47714">
        <w:rPr>
          <w:rFonts w:ascii="仿宋" w:eastAsia="仿宋" w:hAnsi="仿宋" w:cs="仿宋" w:hint="eastAsia"/>
          <w:sz w:val="24"/>
        </w:rPr>
        <w:t>个工作</w:t>
      </w:r>
      <w:r w:rsidR="00CF0B40" w:rsidRPr="003F54BA">
        <w:rPr>
          <w:rFonts w:ascii="仿宋" w:eastAsia="仿宋" w:hAnsi="仿宋" w:cs="仿宋" w:hint="eastAsia"/>
          <w:sz w:val="24"/>
        </w:rPr>
        <w:t>日内退还未成交</w:t>
      </w:r>
      <w:r w:rsidRPr="003F54BA">
        <w:rPr>
          <w:rFonts w:ascii="仿宋" w:eastAsia="仿宋" w:hAnsi="仿宋" w:cs="仿宋" w:hint="eastAsia"/>
          <w:sz w:val="24"/>
        </w:rPr>
        <w:t>供应商的磋商保证金，自采购合同</w:t>
      </w:r>
      <w:proofErr w:type="gramStart"/>
      <w:r w:rsidRPr="003F54BA">
        <w:rPr>
          <w:rFonts w:ascii="仿宋" w:eastAsia="仿宋" w:hAnsi="仿宋" w:cs="仿宋" w:hint="eastAsia"/>
          <w:sz w:val="24"/>
        </w:rPr>
        <w:t>签定</w:t>
      </w:r>
      <w:proofErr w:type="gramEnd"/>
      <w:r w:rsidRPr="003F54BA">
        <w:rPr>
          <w:rFonts w:ascii="仿宋" w:eastAsia="仿宋" w:hAnsi="仿宋" w:cs="仿宋" w:hint="eastAsia"/>
          <w:sz w:val="24"/>
        </w:rPr>
        <w:t>之日起5</w:t>
      </w:r>
      <w:r w:rsidR="00A47714">
        <w:rPr>
          <w:rFonts w:ascii="仿宋" w:eastAsia="仿宋" w:hAnsi="仿宋" w:cs="仿宋" w:hint="eastAsia"/>
          <w:sz w:val="24"/>
        </w:rPr>
        <w:t>个工作</w:t>
      </w:r>
      <w:r w:rsidR="00CF0B40" w:rsidRPr="003F54BA">
        <w:rPr>
          <w:rFonts w:ascii="仿宋" w:eastAsia="仿宋" w:hAnsi="仿宋" w:cs="仿宋" w:hint="eastAsia"/>
          <w:sz w:val="24"/>
        </w:rPr>
        <w:t>日内退还成交</w:t>
      </w:r>
      <w:r w:rsidRPr="003F54BA">
        <w:rPr>
          <w:rFonts w:ascii="仿宋" w:eastAsia="仿宋" w:hAnsi="仿宋" w:cs="仿宋" w:hint="eastAsia"/>
          <w:sz w:val="24"/>
        </w:rPr>
        <w:t>供应商的磋商保证金。</w:t>
      </w:r>
    </w:p>
    <w:p w14:paraId="2A125620" w14:textId="77777777" w:rsidR="00B86E97" w:rsidRPr="003F54BA" w:rsidRDefault="00CF0B4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退还成交供应商的磋商保证金前，成交</w:t>
      </w:r>
      <w:r w:rsidR="004C54F0" w:rsidRPr="003F54BA">
        <w:rPr>
          <w:rFonts w:ascii="仿宋" w:eastAsia="仿宋" w:hAnsi="仿宋" w:cs="仿宋" w:hint="eastAsia"/>
          <w:sz w:val="24"/>
        </w:rPr>
        <w:t>供应商应通过邮寄或传真方式向采购代理机构提交已经签订的采购合同复印件，以证明合同已经</w:t>
      </w:r>
      <w:proofErr w:type="gramStart"/>
      <w:r w:rsidR="004C54F0" w:rsidRPr="003F54BA">
        <w:rPr>
          <w:rFonts w:ascii="仿宋" w:eastAsia="仿宋" w:hAnsi="仿宋" w:cs="仿宋" w:hint="eastAsia"/>
          <w:sz w:val="24"/>
        </w:rPr>
        <w:t>签定</w:t>
      </w:r>
      <w:proofErr w:type="gramEnd"/>
      <w:r w:rsidR="004C54F0" w:rsidRPr="003F54BA">
        <w:rPr>
          <w:rFonts w:ascii="仿宋" w:eastAsia="仿宋" w:hAnsi="仿宋" w:cs="仿宋" w:hint="eastAsia"/>
          <w:sz w:val="24"/>
        </w:rPr>
        <w:t xml:space="preserve">。 </w:t>
      </w:r>
    </w:p>
    <w:p w14:paraId="1C7ED8FA"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 xml:space="preserve">3.7.7有下列情形之一的，磋商保证金将不予退还： </w:t>
      </w:r>
    </w:p>
    <w:p w14:paraId="4956B002" w14:textId="77777777" w:rsidR="00B86E97" w:rsidRPr="003F54BA" w:rsidRDefault="004C54F0" w:rsidP="00C47E52">
      <w:pPr>
        <w:spacing w:line="360" w:lineRule="auto"/>
        <w:ind w:firstLineChars="342" w:firstLine="821"/>
        <w:rPr>
          <w:rFonts w:ascii="仿宋" w:eastAsia="仿宋" w:hAnsi="仿宋" w:cs="仿宋"/>
          <w:sz w:val="24"/>
        </w:rPr>
      </w:pPr>
      <w:r w:rsidRPr="003F54BA">
        <w:rPr>
          <w:rFonts w:ascii="仿宋" w:eastAsia="仿宋" w:hAnsi="仿宋" w:cs="仿宋" w:hint="eastAsia"/>
          <w:sz w:val="24"/>
        </w:rPr>
        <w:t>（1</w:t>
      </w:r>
      <w:r w:rsidR="00F050A9" w:rsidRPr="003F54BA">
        <w:rPr>
          <w:rFonts w:ascii="仿宋" w:eastAsia="仿宋" w:hAnsi="仿宋" w:cs="仿宋" w:hint="eastAsia"/>
          <w:sz w:val="24"/>
        </w:rPr>
        <w:t>）在磋商文件规定的报价有效期内撤回响应文件</w:t>
      </w:r>
      <w:r w:rsidRPr="003F54BA">
        <w:rPr>
          <w:rFonts w:ascii="仿宋" w:eastAsia="仿宋" w:hAnsi="仿宋" w:cs="仿宋" w:hint="eastAsia"/>
          <w:sz w:val="24"/>
        </w:rPr>
        <w:t>的；</w:t>
      </w:r>
    </w:p>
    <w:p w14:paraId="1DAB179E" w14:textId="77777777" w:rsidR="00B86E97" w:rsidRPr="003F54BA" w:rsidRDefault="004C54F0" w:rsidP="00C47E52">
      <w:pPr>
        <w:spacing w:line="360" w:lineRule="auto"/>
        <w:ind w:firstLineChars="342" w:firstLine="821"/>
        <w:rPr>
          <w:rFonts w:ascii="仿宋" w:eastAsia="仿宋" w:hAnsi="仿宋" w:cs="仿宋"/>
          <w:sz w:val="24"/>
        </w:rPr>
      </w:pPr>
      <w:r w:rsidRPr="003F54BA">
        <w:rPr>
          <w:rFonts w:ascii="仿宋" w:eastAsia="仿宋" w:hAnsi="仿宋" w:cs="仿宋" w:hint="eastAsia"/>
          <w:sz w:val="24"/>
        </w:rPr>
        <w:t>（2</w:t>
      </w:r>
      <w:r w:rsidR="00F050A9" w:rsidRPr="003F54BA">
        <w:rPr>
          <w:rFonts w:ascii="仿宋" w:eastAsia="仿宋" w:hAnsi="仿宋" w:cs="仿宋" w:hint="eastAsia"/>
          <w:sz w:val="24"/>
        </w:rPr>
        <w:t>）成交</w:t>
      </w:r>
      <w:r w:rsidRPr="003F54BA">
        <w:rPr>
          <w:rFonts w:ascii="仿宋" w:eastAsia="仿宋" w:hAnsi="仿宋" w:cs="仿宋" w:hint="eastAsia"/>
          <w:sz w:val="24"/>
        </w:rPr>
        <w:t>后无正当理由不与采购人签订合同的。</w:t>
      </w:r>
    </w:p>
    <w:p w14:paraId="47B5C889" w14:textId="77777777" w:rsidR="00B86E97" w:rsidRPr="003F54BA" w:rsidRDefault="00F050A9" w:rsidP="00C47E52">
      <w:pPr>
        <w:spacing w:line="360" w:lineRule="auto"/>
        <w:ind w:firstLineChars="342" w:firstLine="821"/>
        <w:rPr>
          <w:rFonts w:ascii="仿宋" w:eastAsia="仿宋" w:hAnsi="仿宋" w:cs="仿宋"/>
          <w:sz w:val="24"/>
        </w:rPr>
      </w:pPr>
      <w:r w:rsidRPr="003F54BA">
        <w:rPr>
          <w:rFonts w:ascii="仿宋" w:eastAsia="仿宋" w:hAnsi="仿宋" w:cs="仿宋" w:hint="eastAsia"/>
          <w:sz w:val="24"/>
        </w:rPr>
        <w:t>成交</w:t>
      </w:r>
      <w:r w:rsidR="004C54F0" w:rsidRPr="003F54BA">
        <w:rPr>
          <w:rFonts w:ascii="仿宋" w:eastAsia="仿宋" w:hAnsi="仿宋" w:cs="仿宋" w:hint="eastAsia"/>
          <w:sz w:val="24"/>
        </w:rPr>
        <w:t>供应</w:t>
      </w:r>
      <w:proofErr w:type="gramStart"/>
      <w:r w:rsidR="004C54F0" w:rsidRPr="003F54BA">
        <w:rPr>
          <w:rFonts w:ascii="仿宋" w:eastAsia="仿宋" w:hAnsi="仿宋" w:cs="仿宋" w:hint="eastAsia"/>
          <w:sz w:val="24"/>
        </w:rPr>
        <w:t>商以上</w:t>
      </w:r>
      <w:proofErr w:type="gramEnd"/>
      <w:r w:rsidR="004C54F0" w:rsidRPr="003F54BA">
        <w:rPr>
          <w:rFonts w:ascii="仿宋" w:eastAsia="仿宋" w:hAnsi="仿宋" w:cs="仿宋" w:hint="eastAsia"/>
          <w:sz w:val="24"/>
        </w:rPr>
        <w:t>情形情节严重的，由财政部门将其列入不良行为记录名单，在一至三年内禁止参加采购活动，并予以通报。</w:t>
      </w:r>
    </w:p>
    <w:p w14:paraId="23DB1C31"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233" w:name="_Toc18526"/>
      <w:bookmarkStart w:id="234" w:name="_Toc14367"/>
      <w:bookmarkStart w:id="235" w:name="_Toc520998794"/>
      <w:r w:rsidRPr="003F54BA">
        <w:rPr>
          <w:rFonts w:ascii="仿宋" w:eastAsia="仿宋" w:hAnsi="仿宋" w:cs="仿宋" w:hint="eastAsia"/>
          <w:bCs/>
          <w:sz w:val="24"/>
          <w:szCs w:val="24"/>
        </w:rPr>
        <w:t>4.</w:t>
      </w:r>
      <w:bookmarkEnd w:id="228"/>
      <w:bookmarkEnd w:id="229"/>
      <w:bookmarkEnd w:id="230"/>
      <w:bookmarkEnd w:id="231"/>
      <w:bookmarkEnd w:id="232"/>
      <w:r w:rsidRPr="003F54BA">
        <w:rPr>
          <w:rFonts w:ascii="仿宋" w:eastAsia="仿宋" w:hAnsi="仿宋" w:cs="仿宋" w:hint="eastAsia"/>
          <w:bCs/>
          <w:sz w:val="24"/>
          <w:szCs w:val="24"/>
        </w:rPr>
        <w:t>评审程序</w:t>
      </w:r>
      <w:bookmarkEnd w:id="233"/>
      <w:bookmarkEnd w:id="234"/>
      <w:bookmarkEnd w:id="235"/>
    </w:p>
    <w:p w14:paraId="27D55746" w14:textId="77777777" w:rsidR="00B86E97" w:rsidRPr="003F54BA" w:rsidRDefault="004C54F0">
      <w:pPr>
        <w:pStyle w:val="378020"/>
        <w:spacing w:line="360" w:lineRule="auto"/>
        <w:outlineLvl w:val="0"/>
        <w:rPr>
          <w:rFonts w:ascii="仿宋" w:eastAsia="仿宋" w:hAnsi="仿宋" w:cs="仿宋"/>
          <w:bCs/>
        </w:rPr>
      </w:pPr>
      <w:bookmarkStart w:id="236" w:name="_Toc233102527"/>
      <w:bookmarkStart w:id="237" w:name="_Toc152042339"/>
      <w:bookmarkStart w:id="238" w:name="_Toc179632581"/>
      <w:bookmarkStart w:id="239" w:name="_Toc144974531"/>
      <w:bookmarkStart w:id="240" w:name="_Toc152045563"/>
      <w:bookmarkStart w:id="241" w:name="_Toc30610"/>
      <w:bookmarkStart w:id="242" w:name="_Toc19007"/>
      <w:bookmarkStart w:id="243" w:name="_Toc500149252"/>
      <w:bookmarkStart w:id="244" w:name="_Toc500149358"/>
      <w:bookmarkStart w:id="245" w:name="_Toc520998795"/>
      <w:r w:rsidRPr="003F54BA">
        <w:rPr>
          <w:rFonts w:ascii="仿宋" w:eastAsia="仿宋" w:hAnsi="仿宋" w:cs="仿宋" w:hint="eastAsia"/>
          <w:bCs/>
        </w:rPr>
        <w:t xml:space="preserve">4.1 </w:t>
      </w:r>
      <w:bookmarkEnd w:id="236"/>
      <w:bookmarkEnd w:id="237"/>
      <w:bookmarkEnd w:id="238"/>
      <w:bookmarkEnd w:id="239"/>
      <w:bookmarkEnd w:id="240"/>
      <w:r w:rsidRPr="003F54BA">
        <w:rPr>
          <w:rFonts w:ascii="仿宋" w:eastAsia="仿宋" w:hAnsi="仿宋" w:cs="仿宋" w:hint="eastAsia"/>
          <w:bCs/>
        </w:rPr>
        <w:t>磋商小组</w:t>
      </w:r>
      <w:bookmarkEnd w:id="241"/>
      <w:bookmarkEnd w:id="242"/>
      <w:bookmarkEnd w:id="243"/>
      <w:bookmarkEnd w:id="244"/>
      <w:bookmarkEnd w:id="245"/>
    </w:p>
    <w:p w14:paraId="3E81D93E"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4.1.1磋商小组负责本项目的磋商和评审。磋商小组由评审专家共3人以上单数组成，其中评审专家人数不得</w:t>
      </w:r>
      <w:proofErr w:type="gramStart"/>
      <w:r w:rsidRPr="003F54BA">
        <w:rPr>
          <w:rFonts w:ascii="仿宋" w:eastAsia="仿宋" w:hAnsi="仿宋" w:cs="仿宋" w:hint="eastAsia"/>
          <w:bCs/>
          <w:sz w:val="24"/>
        </w:rPr>
        <w:t>少于磋商</w:t>
      </w:r>
      <w:proofErr w:type="gramEnd"/>
      <w:r w:rsidRPr="003F54BA">
        <w:rPr>
          <w:rFonts w:ascii="仿宋" w:eastAsia="仿宋" w:hAnsi="仿宋" w:cs="仿宋" w:hint="eastAsia"/>
          <w:bCs/>
          <w:sz w:val="24"/>
        </w:rPr>
        <w:t>小组成员总数的2/3。</w:t>
      </w:r>
    </w:p>
    <w:p w14:paraId="1677FDF0"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4.1.2磋商小组应当遵守评审工作纪律，不得泄露评审情况和评审中获悉的商业秘密。</w:t>
      </w:r>
    </w:p>
    <w:p w14:paraId="14558E9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4.1.3磋商小组成员应当按照客观、公正、审慎的原则，根据磋商文件规定的评审程序、评审方法和评审标准进行独立评审。未实质性响应磋商文件的</w:t>
      </w:r>
      <w:proofErr w:type="gramStart"/>
      <w:r w:rsidRPr="003F54BA">
        <w:rPr>
          <w:rFonts w:ascii="仿宋" w:eastAsia="仿宋" w:hAnsi="仿宋" w:cs="仿宋" w:hint="eastAsia"/>
          <w:bCs/>
          <w:sz w:val="24"/>
        </w:rPr>
        <w:t>响应按</w:t>
      </w:r>
      <w:proofErr w:type="gramEnd"/>
      <w:r w:rsidRPr="003F54BA">
        <w:rPr>
          <w:rFonts w:ascii="仿宋" w:eastAsia="仿宋" w:hAnsi="仿宋" w:cs="仿宋" w:hint="eastAsia"/>
          <w:bCs/>
          <w:sz w:val="24"/>
        </w:rPr>
        <w:t>无效响应处理，磋商小组应告知提交响应文件的供应商。</w:t>
      </w:r>
    </w:p>
    <w:p w14:paraId="314B3B3A" w14:textId="77777777" w:rsidR="00B86E97" w:rsidRPr="003F54BA" w:rsidRDefault="004C54F0">
      <w:pPr>
        <w:pStyle w:val="378020"/>
        <w:spacing w:line="360" w:lineRule="auto"/>
        <w:outlineLvl w:val="0"/>
        <w:rPr>
          <w:rFonts w:ascii="仿宋" w:eastAsia="仿宋" w:hAnsi="仿宋" w:cs="仿宋"/>
          <w:bCs/>
        </w:rPr>
      </w:pPr>
      <w:bookmarkStart w:id="246" w:name="_Toc27910"/>
      <w:bookmarkStart w:id="247" w:name="_Toc14127"/>
      <w:bookmarkStart w:id="248" w:name="_Toc500149253"/>
      <w:bookmarkStart w:id="249" w:name="_Toc500149359"/>
      <w:bookmarkStart w:id="250" w:name="_Toc520998796"/>
      <w:r w:rsidRPr="003F54BA">
        <w:rPr>
          <w:rFonts w:ascii="仿宋" w:eastAsia="仿宋" w:hAnsi="仿宋" w:cs="仿宋" w:hint="eastAsia"/>
          <w:bCs/>
        </w:rPr>
        <w:t>4.2 磋商时间和顺序</w:t>
      </w:r>
      <w:bookmarkEnd w:id="246"/>
      <w:bookmarkEnd w:id="247"/>
      <w:bookmarkEnd w:id="248"/>
      <w:bookmarkEnd w:id="249"/>
      <w:bookmarkEnd w:id="250"/>
    </w:p>
    <w:p w14:paraId="2E2BDEC9"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4.2.1采购代理机构将在本章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规定的日期和地点组织磋商，供应商的法定代表人或其委托代理人应准时参加。</w:t>
      </w:r>
    </w:p>
    <w:p w14:paraId="640EA021"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4.2.2磋商顺序按照本章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规定的顺序进行。磋商轮次</w:t>
      </w:r>
      <w:r w:rsidRPr="003F54BA">
        <w:rPr>
          <w:rFonts w:ascii="仿宋" w:eastAsia="仿宋" w:hAnsi="仿宋" w:cs="仿宋" w:hint="eastAsia"/>
          <w:bCs/>
          <w:sz w:val="24"/>
        </w:rPr>
        <w:lastRenderedPageBreak/>
        <w:t>由磋商小组现场决定。</w:t>
      </w:r>
    </w:p>
    <w:p w14:paraId="20220D66"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251" w:name="_Toc4399"/>
      <w:bookmarkStart w:id="252" w:name="_Toc14170"/>
      <w:bookmarkStart w:id="253" w:name="_Toc500149254"/>
      <w:bookmarkStart w:id="254" w:name="_Toc500149360"/>
      <w:bookmarkStart w:id="255" w:name="_Toc520998797"/>
      <w:bookmarkStart w:id="256" w:name="_Toc152045601"/>
      <w:bookmarkStart w:id="257" w:name="_Toc144974568"/>
      <w:bookmarkStart w:id="258" w:name="_Toc233102565"/>
      <w:bookmarkStart w:id="259" w:name="_Toc179632619"/>
      <w:bookmarkStart w:id="260" w:name="_Toc152042378"/>
      <w:r w:rsidRPr="003F54BA">
        <w:rPr>
          <w:rFonts w:ascii="仿宋" w:eastAsia="仿宋" w:hAnsi="仿宋" w:cs="仿宋" w:hint="eastAsia"/>
          <w:bCs/>
          <w:sz w:val="24"/>
          <w:szCs w:val="24"/>
        </w:rPr>
        <w:t>4.3评审方法</w:t>
      </w:r>
      <w:bookmarkEnd w:id="251"/>
      <w:bookmarkEnd w:id="252"/>
      <w:bookmarkEnd w:id="253"/>
      <w:bookmarkEnd w:id="254"/>
      <w:bookmarkEnd w:id="255"/>
    </w:p>
    <w:p w14:paraId="5568BBC0"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4.3.1磋商小组按照资格性审查、符合性审查的顺序对响应文件的有效性、完整性和响应程度进行审查。审查时，可以要求供应商对响应文件中含义不明确、同类问题表述不一致或者有明显文字和计算错误的内容等</w:t>
      </w:r>
      <w:proofErr w:type="gramStart"/>
      <w:r w:rsidRPr="003F54BA">
        <w:rPr>
          <w:rFonts w:ascii="仿宋" w:eastAsia="仿宋" w:hAnsi="仿宋" w:cs="仿宋" w:hint="eastAsia"/>
          <w:bCs/>
          <w:sz w:val="24"/>
        </w:rPr>
        <w:t>作出</w:t>
      </w:r>
      <w:proofErr w:type="gramEnd"/>
      <w:r w:rsidRPr="003F54BA">
        <w:rPr>
          <w:rFonts w:ascii="仿宋" w:eastAsia="仿宋" w:hAnsi="仿宋" w:cs="仿宋" w:hint="eastAsia"/>
          <w:bCs/>
          <w:sz w:val="24"/>
        </w:rPr>
        <w:t>必要的澄清、说明或者更正。供应商的澄清、说明或者更正不得超出响应文件的范围或者改变响应文件的实质性内容。</w:t>
      </w:r>
    </w:p>
    <w:p w14:paraId="2DF78958"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4.3.2磋商小组要求供应商澄清、说明或者更正响应文件应当以书面形式</w:t>
      </w:r>
      <w:proofErr w:type="gramStart"/>
      <w:r w:rsidRPr="003F54BA">
        <w:rPr>
          <w:rFonts w:ascii="仿宋" w:eastAsia="仿宋" w:hAnsi="仿宋" w:cs="仿宋" w:hint="eastAsia"/>
          <w:bCs/>
          <w:sz w:val="24"/>
        </w:rPr>
        <w:t>作出</w:t>
      </w:r>
      <w:proofErr w:type="gramEnd"/>
      <w:r w:rsidRPr="003F54BA">
        <w:rPr>
          <w:rFonts w:ascii="仿宋" w:eastAsia="仿宋" w:hAnsi="仿宋" w:cs="仿宋" w:hint="eastAsia"/>
          <w:bCs/>
          <w:sz w:val="24"/>
        </w:rPr>
        <w:t>。供应商的澄清、说明或者更正应当由法定代表人或其授权代表签字或者加盖公章。由授权代表签字的，应当附法定代表人授权书。供应商为自然人的，应当由本人签字并附身份证明。</w:t>
      </w:r>
    </w:p>
    <w:p w14:paraId="0C5CD195"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4.3.3</w:t>
      </w:r>
      <w:r w:rsidRPr="003F54BA">
        <w:rPr>
          <w:rFonts w:ascii="仿宋" w:eastAsia="仿宋" w:hAnsi="仿宋" w:cs="仿宋" w:hint="eastAsia"/>
          <w:b/>
          <w:bCs/>
          <w:sz w:val="24"/>
        </w:rPr>
        <w:t>响应文件有以下情形的，视为未实质性响应磋商文件，按无效响应处理，磋商小组将告知有关供应商。</w:t>
      </w:r>
    </w:p>
    <w:p w14:paraId="5FE10816" w14:textId="77777777" w:rsidR="00B86E97" w:rsidRPr="003F54BA" w:rsidRDefault="004C54F0" w:rsidP="000C252C">
      <w:pPr>
        <w:numPr>
          <w:ilvl w:val="0"/>
          <w:numId w:val="3"/>
        </w:numPr>
        <w:adjustRightInd w:val="0"/>
        <w:snapToGrid w:val="0"/>
        <w:spacing w:line="360" w:lineRule="auto"/>
        <w:rPr>
          <w:rFonts w:ascii="仿宋" w:eastAsia="仿宋" w:hAnsi="仿宋" w:cs="仿宋"/>
          <w:bCs/>
          <w:sz w:val="24"/>
        </w:rPr>
      </w:pPr>
      <w:r w:rsidRPr="003F54BA">
        <w:rPr>
          <w:rFonts w:ascii="仿宋" w:eastAsia="仿宋" w:hAnsi="仿宋" w:cs="仿宋" w:hint="eastAsia"/>
          <w:bCs/>
          <w:sz w:val="24"/>
        </w:rPr>
        <w:t>未按磋商文件要求签字或盖章的；</w:t>
      </w:r>
    </w:p>
    <w:p w14:paraId="57000E5B" w14:textId="77777777" w:rsidR="00B86E97" w:rsidRPr="003F54BA" w:rsidRDefault="004C54F0" w:rsidP="00D41704">
      <w:pPr>
        <w:adjustRightInd w:val="0"/>
        <w:snapToGrid w:val="0"/>
        <w:spacing w:line="360" w:lineRule="auto"/>
        <w:ind w:left="1680" w:hangingChars="700" w:hanging="1680"/>
        <w:rPr>
          <w:rFonts w:ascii="仿宋" w:eastAsia="仿宋" w:hAnsi="仿宋" w:cs="仿宋"/>
          <w:bCs/>
          <w:sz w:val="24"/>
        </w:rPr>
      </w:pPr>
      <w:r w:rsidRPr="003F54BA">
        <w:rPr>
          <w:rFonts w:ascii="仿宋" w:eastAsia="仿宋" w:hAnsi="仿宋" w:cs="仿宋" w:hint="eastAsia"/>
          <w:bCs/>
          <w:sz w:val="24"/>
        </w:rPr>
        <w:t xml:space="preserve">          2）</w:t>
      </w:r>
      <w:r w:rsidR="00D41704" w:rsidRPr="003F54BA">
        <w:rPr>
          <w:rFonts w:ascii="仿宋" w:eastAsia="仿宋" w:hAnsi="仿宋" w:cs="仿宋" w:hint="eastAsia"/>
          <w:bCs/>
          <w:sz w:val="24"/>
        </w:rPr>
        <w:t xml:space="preserve"> </w:t>
      </w:r>
      <w:r w:rsidRPr="003F54BA">
        <w:rPr>
          <w:rFonts w:ascii="仿宋" w:eastAsia="仿宋" w:hAnsi="仿宋" w:cs="仿宋" w:hint="eastAsia"/>
          <w:bCs/>
          <w:sz w:val="24"/>
        </w:rPr>
        <w:t>按磋商文件规定应交未交保证金或金额不足的或担保公司不符合规定的或担保期不足的；</w:t>
      </w:r>
    </w:p>
    <w:p w14:paraId="38339525" w14:textId="77777777" w:rsidR="00B86E97" w:rsidRPr="003F54BA" w:rsidRDefault="00D41704">
      <w:pPr>
        <w:adjustRightInd w:val="0"/>
        <w:snapToGrid w:val="0"/>
        <w:spacing w:line="360" w:lineRule="auto"/>
        <w:ind w:leftChars="571" w:left="1679" w:hangingChars="200" w:hanging="480"/>
        <w:rPr>
          <w:rFonts w:ascii="仿宋" w:eastAsia="仿宋" w:hAnsi="仿宋" w:cs="仿宋"/>
          <w:bCs/>
          <w:sz w:val="24"/>
        </w:rPr>
      </w:pPr>
      <w:r w:rsidRPr="003F54BA">
        <w:rPr>
          <w:rFonts w:ascii="仿宋" w:eastAsia="仿宋" w:hAnsi="仿宋" w:cs="仿宋" w:hint="eastAsia"/>
          <w:bCs/>
          <w:sz w:val="24"/>
        </w:rPr>
        <w:t>3</w:t>
      </w:r>
      <w:r w:rsidR="004C54F0" w:rsidRPr="003F54BA">
        <w:rPr>
          <w:rFonts w:ascii="仿宋" w:eastAsia="仿宋" w:hAnsi="仿宋" w:cs="仿宋" w:hint="eastAsia"/>
          <w:bCs/>
          <w:sz w:val="24"/>
        </w:rPr>
        <w:t>） 供应商不符合资格条件或未按磋商文件规定提供资格证明文件的；</w:t>
      </w:r>
    </w:p>
    <w:p w14:paraId="2DED8F59" w14:textId="77777777"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4</w:t>
      </w:r>
      <w:r w:rsidR="004C54F0" w:rsidRPr="003F54BA">
        <w:rPr>
          <w:rFonts w:ascii="仿宋" w:eastAsia="仿宋" w:hAnsi="仿宋" w:cs="仿宋" w:hint="eastAsia"/>
          <w:bCs/>
          <w:sz w:val="24"/>
        </w:rPr>
        <w:t>） 未能实质性响应磋商文件商务和技术要求的；</w:t>
      </w:r>
    </w:p>
    <w:p w14:paraId="0DA11A2F" w14:textId="77777777"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5</w:t>
      </w:r>
      <w:r w:rsidR="004C54F0" w:rsidRPr="003F54BA">
        <w:rPr>
          <w:rFonts w:ascii="仿宋" w:eastAsia="仿宋" w:hAnsi="仿宋" w:cs="仿宋" w:hint="eastAsia"/>
          <w:bCs/>
          <w:sz w:val="24"/>
        </w:rPr>
        <w:t>） 最终报价超过</w:t>
      </w:r>
      <w:r w:rsidR="0043197F" w:rsidRPr="003F54BA">
        <w:rPr>
          <w:rFonts w:ascii="仿宋" w:eastAsia="仿宋" w:hAnsi="仿宋" w:cs="仿宋" w:hint="eastAsia"/>
          <w:bCs/>
          <w:sz w:val="24"/>
        </w:rPr>
        <w:t>最高限价</w:t>
      </w:r>
      <w:r w:rsidR="004C54F0" w:rsidRPr="003F54BA">
        <w:rPr>
          <w:rFonts w:ascii="仿宋" w:eastAsia="仿宋" w:hAnsi="仿宋" w:cs="仿宋" w:hint="eastAsia"/>
          <w:bCs/>
          <w:sz w:val="24"/>
        </w:rPr>
        <w:t>的；</w:t>
      </w:r>
    </w:p>
    <w:p w14:paraId="7876302C" w14:textId="77777777"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6</w:t>
      </w:r>
      <w:r w:rsidR="004C54F0" w:rsidRPr="003F54BA">
        <w:rPr>
          <w:rFonts w:ascii="仿宋" w:eastAsia="仿宋" w:hAnsi="仿宋" w:cs="仿宋" w:hint="eastAsia"/>
          <w:bCs/>
          <w:sz w:val="24"/>
        </w:rPr>
        <w:t>） 报价有效期不足的；</w:t>
      </w:r>
    </w:p>
    <w:p w14:paraId="6923038A" w14:textId="77777777"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7</w:t>
      </w:r>
      <w:r w:rsidR="004C54F0" w:rsidRPr="003F54BA">
        <w:rPr>
          <w:rFonts w:ascii="仿宋" w:eastAsia="仿宋" w:hAnsi="仿宋" w:cs="仿宋" w:hint="eastAsia"/>
          <w:bCs/>
          <w:sz w:val="24"/>
        </w:rPr>
        <w:t>） 供应商串通报价或弄虚作假或有其他违法行为的；</w:t>
      </w:r>
    </w:p>
    <w:p w14:paraId="7F4BB333" w14:textId="77777777"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8</w:t>
      </w:r>
      <w:r w:rsidR="004C54F0" w:rsidRPr="003F54BA">
        <w:rPr>
          <w:rFonts w:ascii="仿宋" w:eastAsia="仿宋" w:hAnsi="仿宋" w:cs="仿宋" w:hint="eastAsia"/>
          <w:bCs/>
          <w:sz w:val="24"/>
        </w:rPr>
        <w:t>） 供应商未按磋商小组要求澄清、说明或补正的；</w:t>
      </w:r>
    </w:p>
    <w:p w14:paraId="1626A537" w14:textId="77777777" w:rsidR="00B86E97" w:rsidRPr="003F54BA" w:rsidRDefault="00D41704">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9</w:t>
      </w:r>
      <w:r w:rsidR="004C54F0" w:rsidRPr="003F54BA">
        <w:rPr>
          <w:rFonts w:ascii="仿宋" w:eastAsia="仿宋" w:hAnsi="仿宋" w:cs="仿宋" w:hint="eastAsia"/>
          <w:bCs/>
          <w:sz w:val="24"/>
        </w:rPr>
        <w:t>）</w:t>
      </w:r>
      <w:r w:rsidRPr="003F54BA">
        <w:rPr>
          <w:rFonts w:ascii="仿宋" w:eastAsia="仿宋" w:hAnsi="仿宋" w:cs="仿宋" w:hint="eastAsia"/>
          <w:bCs/>
          <w:sz w:val="24"/>
        </w:rPr>
        <w:t xml:space="preserve"> </w:t>
      </w:r>
      <w:r w:rsidR="004C54F0" w:rsidRPr="003F54BA">
        <w:rPr>
          <w:rFonts w:ascii="仿宋" w:eastAsia="仿宋" w:hAnsi="仿宋" w:cs="仿宋" w:hint="eastAsia"/>
          <w:bCs/>
          <w:sz w:val="24"/>
        </w:rPr>
        <w:t>供应</w:t>
      </w:r>
      <w:proofErr w:type="gramStart"/>
      <w:r w:rsidR="004C54F0" w:rsidRPr="003F54BA">
        <w:rPr>
          <w:rFonts w:ascii="仿宋" w:eastAsia="仿宋" w:hAnsi="仿宋" w:cs="仿宋" w:hint="eastAsia"/>
          <w:bCs/>
          <w:sz w:val="24"/>
        </w:rPr>
        <w:t>商符合</w:t>
      </w:r>
      <w:proofErr w:type="gramEnd"/>
      <w:r w:rsidR="004C54F0" w:rsidRPr="003F54BA">
        <w:rPr>
          <w:rFonts w:ascii="仿宋" w:eastAsia="仿宋" w:hAnsi="仿宋" w:cs="仿宋" w:hint="eastAsia"/>
          <w:bCs/>
          <w:sz w:val="24"/>
        </w:rPr>
        <w:t>第1.4条任何一种情形的；</w:t>
      </w:r>
    </w:p>
    <w:p w14:paraId="639CE1DB" w14:textId="77777777" w:rsidR="00B86E97" w:rsidRPr="003F54BA" w:rsidRDefault="004C54F0">
      <w:pPr>
        <w:adjustRightInd w:val="0"/>
        <w:snapToGrid w:val="0"/>
        <w:spacing w:line="360" w:lineRule="auto"/>
        <w:ind w:left="1200"/>
        <w:rPr>
          <w:rFonts w:ascii="仿宋" w:eastAsia="仿宋" w:hAnsi="仿宋" w:cs="仿宋"/>
          <w:bCs/>
          <w:sz w:val="24"/>
        </w:rPr>
      </w:pPr>
      <w:r w:rsidRPr="003F54BA">
        <w:rPr>
          <w:rFonts w:ascii="仿宋" w:eastAsia="仿宋" w:hAnsi="仿宋" w:cs="仿宋" w:hint="eastAsia"/>
          <w:bCs/>
          <w:sz w:val="24"/>
        </w:rPr>
        <w:t>1</w:t>
      </w:r>
      <w:r w:rsidR="00D41704" w:rsidRPr="003F54BA">
        <w:rPr>
          <w:rFonts w:ascii="仿宋" w:eastAsia="仿宋" w:hAnsi="仿宋" w:cs="仿宋" w:hint="eastAsia"/>
          <w:bCs/>
          <w:sz w:val="24"/>
        </w:rPr>
        <w:t>0</w:t>
      </w:r>
      <w:r w:rsidRPr="003F54BA">
        <w:rPr>
          <w:rFonts w:ascii="仿宋" w:eastAsia="仿宋" w:hAnsi="仿宋" w:cs="仿宋" w:hint="eastAsia"/>
          <w:bCs/>
          <w:sz w:val="24"/>
        </w:rPr>
        <w:t>）附有采购人不能接受的条件；</w:t>
      </w:r>
    </w:p>
    <w:p w14:paraId="14917537" w14:textId="77777777" w:rsidR="00B86E97" w:rsidRDefault="004C54F0">
      <w:pPr>
        <w:adjustRightInd w:val="0"/>
        <w:snapToGrid w:val="0"/>
        <w:spacing w:line="360" w:lineRule="auto"/>
        <w:ind w:firstLineChars="500" w:firstLine="1200"/>
        <w:rPr>
          <w:rFonts w:ascii="仿宋" w:eastAsia="仿宋" w:hAnsi="仿宋" w:cs="仿宋"/>
          <w:bCs/>
          <w:sz w:val="24"/>
        </w:rPr>
      </w:pPr>
      <w:r w:rsidRPr="003F54BA">
        <w:rPr>
          <w:rFonts w:ascii="仿宋" w:eastAsia="仿宋" w:hAnsi="仿宋" w:cs="仿宋" w:hint="eastAsia"/>
          <w:bCs/>
          <w:sz w:val="24"/>
        </w:rPr>
        <w:t>1</w:t>
      </w:r>
      <w:r w:rsidR="00D41704" w:rsidRPr="003F54BA">
        <w:rPr>
          <w:rFonts w:ascii="仿宋" w:eastAsia="仿宋" w:hAnsi="仿宋" w:cs="仿宋" w:hint="eastAsia"/>
          <w:bCs/>
          <w:sz w:val="24"/>
        </w:rPr>
        <w:t>1</w:t>
      </w:r>
      <w:r w:rsidRPr="003F54BA">
        <w:rPr>
          <w:rFonts w:ascii="仿宋" w:eastAsia="仿宋" w:hAnsi="仿宋" w:cs="仿宋" w:hint="eastAsia"/>
          <w:bCs/>
          <w:sz w:val="24"/>
        </w:rPr>
        <w:t>）违反国家法律、法规规定的。</w:t>
      </w:r>
    </w:p>
    <w:p w14:paraId="2B4A6C9D" w14:textId="77777777" w:rsidR="00A47714" w:rsidRPr="003F54BA" w:rsidRDefault="00A47714" w:rsidP="00A47714">
      <w:pPr>
        <w:adjustRightInd w:val="0"/>
        <w:snapToGrid w:val="0"/>
        <w:spacing w:line="360" w:lineRule="auto"/>
        <w:ind w:leftChars="570" w:left="1677" w:hangingChars="200" w:hanging="480"/>
        <w:rPr>
          <w:rFonts w:ascii="仿宋" w:eastAsia="仿宋" w:hAnsi="仿宋" w:cs="仿宋"/>
          <w:bCs/>
          <w:sz w:val="24"/>
        </w:rPr>
      </w:pPr>
      <w:r>
        <w:rPr>
          <w:rFonts w:ascii="仿宋" w:eastAsia="仿宋" w:hAnsi="仿宋" w:cs="仿宋" w:hint="eastAsia"/>
          <w:bCs/>
          <w:sz w:val="24"/>
        </w:rPr>
        <w:t>12）</w:t>
      </w:r>
      <w:r w:rsidRPr="00A47714">
        <w:rPr>
          <w:rFonts w:ascii="仿宋" w:eastAsia="仿宋" w:hAnsi="仿宋" w:cs="仿宋" w:hint="eastAsia"/>
          <w:bCs/>
          <w:sz w:val="24"/>
        </w:rPr>
        <w:t>供应商在“信用</w:t>
      </w:r>
      <w:r w:rsidRPr="00A47714">
        <w:rPr>
          <w:rFonts w:ascii="仿宋" w:eastAsia="仿宋" w:hAnsi="仿宋" w:cs="仿宋"/>
          <w:bCs/>
          <w:sz w:val="24"/>
        </w:rPr>
        <w:t>中国”</w:t>
      </w:r>
      <w:r w:rsidRPr="00A47714">
        <w:rPr>
          <w:rFonts w:ascii="仿宋" w:eastAsia="仿宋" w:hAnsi="仿宋" w:cs="仿宋" w:hint="eastAsia"/>
          <w:bCs/>
          <w:sz w:val="24"/>
        </w:rPr>
        <w:t>网站（www.creditchina.gov.cn）中列入失信被执行人和重大税收违法案件当事人名单的</w:t>
      </w:r>
      <w:r w:rsidRPr="00A47714">
        <w:rPr>
          <w:rFonts w:ascii="仿宋" w:eastAsia="仿宋" w:hAnsi="仿宋" w:cs="仿宋"/>
          <w:bCs/>
          <w:sz w:val="24"/>
        </w:rPr>
        <w:t>，</w:t>
      </w:r>
      <w:r w:rsidRPr="00A47714">
        <w:rPr>
          <w:rFonts w:ascii="仿宋" w:eastAsia="仿宋" w:hAnsi="仿宋" w:cs="仿宋" w:hint="eastAsia"/>
          <w:bCs/>
          <w:sz w:val="24"/>
        </w:rPr>
        <w:t>在中国政府采购网（www.ccgp.gov.cn）政府采购严重违法失信行为记录名单中</w:t>
      </w:r>
      <w:r w:rsidRPr="00A47714">
        <w:rPr>
          <w:rFonts w:ascii="仿宋" w:eastAsia="仿宋" w:hAnsi="仿宋" w:cs="仿宋"/>
          <w:bCs/>
          <w:sz w:val="24"/>
        </w:rPr>
        <w:t>被财政部门</w:t>
      </w:r>
      <w:r w:rsidRPr="00A47714">
        <w:rPr>
          <w:rFonts w:ascii="仿宋" w:eastAsia="仿宋" w:hAnsi="仿宋" w:cs="仿宋" w:hint="eastAsia"/>
          <w:bCs/>
          <w:sz w:val="24"/>
        </w:rPr>
        <w:t>禁止</w:t>
      </w:r>
      <w:r w:rsidRPr="00A47714">
        <w:rPr>
          <w:rFonts w:ascii="仿宋" w:eastAsia="仿宋" w:hAnsi="仿宋" w:cs="仿宋"/>
          <w:bCs/>
          <w:sz w:val="24"/>
        </w:rPr>
        <w:t>参加政府采购活动</w:t>
      </w:r>
      <w:r w:rsidRPr="00A47714">
        <w:rPr>
          <w:rFonts w:ascii="仿宋" w:eastAsia="仿宋" w:hAnsi="仿宋" w:cs="仿宋" w:hint="eastAsia"/>
          <w:bCs/>
          <w:sz w:val="24"/>
        </w:rPr>
        <w:t>的供应商（处罚决定规定的时间和地域范围内）的。</w:t>
      </w:r>
    </w:p>
    <w:p w14:paraId="61358E43" w14:textId="77777777" w:rsidR="00B86E97" w:rsidRPr="003F54BA" w:rsidRDefault="004C54F0">
      <w:pPr>
        <w:pStyle w:val="378020"/>
        <w:spacing w:line="360" w:lineRule="auto"/>
        <w:outlineLvl w:val="0"/>
        <w:rPr>
          <w:rFonts w:ascii="仿宋" w:eastAsia="仿宋" w:hAnsi="仿宋" w:cs="仿宋"/>
          <w:bCs/>
        </w:rPr>
      </w:pPr>
      <w:bookmarkStart w:id="261" w:name="_Toc30563"/>
      <w:bookmarkStart w:id="262" w:name="_Toc17858"/>
      <w:bookmarkStart w:id="263" w:name="_Toc500149255"/>
      <w:bookmarkStart w:id="264" w:name="_Toc500149361"/>
      <w:bookmarkStart w:id="265" w:name="_Toc520998798"/>
      <w:bookmarkEnd w:id="256"/>
      <w:bookmarkEnd w:id="257"/>
      <w:bookmarkEnd w:id="258"/>
      <w:bookmarkEnd w:id="259"/>
      <w:bookmarkEnd w:id="260"/>
      <w:r w:rsidRPr="003F54BA">
        <w:rPr>
          <w:rFonts w:ascii="仿宋" w:eastAsia="仿宋" w:hAnsi="仿宋" w:cs="仿宋" w:hint="eastAsia"/>
          <w:bCs/>
        </w:rPr>
        <w:lastRenderedPageBreak/>
        <w:t>4.4磋商</w:t>
      </w:r>
      <w:bookmarkEnd w:id="261"/>
      <w:bookmarkEnd w:id="262"/>
      <w:bookmarkEnd w:id="263"/>
      <w:bookmarkEnd w:id="264"/>
      <w:bookmarkEnd w:id="265"/>
    </w:p>
    <w:p w14:paraId="5E9F8844"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4.4.1磋商小组根据磋商文件规定的程序、评定成交的标准等事项与实质性响应磋商文件要求的供应商进行磋商。磋商小组所有成员应当集中与单一供应商分别进行磋商，并给予所有参加磋商的供应商平等的磋商机会。</w:t>
      </w:r>
    </w:p>
    <w:p w14:paraId="293B701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4.4.2在磋商过程中，磋商小组可以根据磋商文件和磋商情况实质性变动采购需求中的技术、服务要求以及合同草案条款（</w:t>
      </w:r>
      <w:r w:rsidRPr="003F54BA">
        <w:rPr>
          <w:rFonts w:ascii="仿宋" w:eastAsia="仿宋" w:hAnsi="仿宋" w:cs="仿宋" w:hint="eastAsia"/>
          <w:bCs/>
          <w:i/>
          <w:iCs/>
          <w:sz w:val="24"/>
        </w:rPr>
        <w:t>具体变动内容见本章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），但不得变动磋商文件中的其他内容。实质性变动的内容，须经采购人代表确认。在此情况下，磋商小组将以书面形式将修改内容同时通知所有参加磋商的供应商。对磋商文件</w:t>
      </w:r>
      <w:proofErr w:type="gramStart"/>
      <w:r w:rsidRPr="003F54BA">
        <w:rPr>
          <w:rFonts w:ascii="仿宋" w:eastAsia="仿宋" w:hAnsi="仿宋" w:cs="仿宋" w:hint="eastAsia"/>
          <w:bCs/>
          <w:sz w:val="24"/>
        </w:rPr>
        <w:t>作出</w:t>
      </w:r>
      <w:proofErr w:type="gramEnd"/>
      <w:r w:rsidRPr="003F54BA">
        <w:rPr>
          <w:rFonts w:ascii="仿宋" w:eastAsia="仿宋" w:hAnsi="仿宋" w:cs="仿宋" w:hint="eastAsia"/>
          <w:bCs/>
          <w:sz w:val="24"/>
        </w:rPr>
        <w:t>的实质性变动是磋商文件的有效组成部分。</w:t>
      </w:r>
    </w:p>
    <w:p w14:paraId="6847346F"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4.4.3每轮磋商中，参加磋商的供应商代表应认真、准确、完整地记录磋商小组提出的问题和要求，并据此准备下一轮磋商。</w:t>
      </w:r>
    </w:p>
    <w:p w14:paraId="0EB3749F"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4.4.4供应商应当按照磋商文件的变动情况和磋商小组的要求重新提交响应文件，并由法定代表人或授权代表签字或者加盖公章。</w:t>
      </w:r>
    </w:p>
    <w:p w14:paraId="158DB9A0"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4.4.5供应商都可以根据上一轮磋商情况对磋商报价内容进行调整和提出新的报价。</w:t>
      </w:r>
    </w:p>
    <w:p w14:paraId="7916FC00"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4.4.6供应商应按照本章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中规定的方式提交最后报价。</w:t>
      </w:r>
      <w:r w:rsidRPr="008D14AF">
        <w:rPr>
          <w:rFonts w:ascii="仿宋" w:eastAsia="仿宋" w:hAnsi="仿宋" w:cs="仿宋" w:hint="eastAsia"/>
          <w:bCs/>
          <w:sz w:val="24"/>
        </w:rPr>
        <w:t>最后报价</w:t>
      </w:r>
      <w:r w:rsidRPr="003F54BA">
        <w:rPr>
          <w:rFonts w:ascii="仿宋" w:eastAsia="仿宋" w:hAnsi="仿宋" w:cs="仿宋" w:hint="eastAsia"/>
          <w:bCs/>
          <w:sz w:val="24"/>
        </w:rPr>
        <w:t>是供应商响应文件的有效组成部分。</w:t>
      </w:r>
    </w:p>
    <w:p w14:paraId="01CE73C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磋商文件能够详细列明采购标的</w:t>
      </w:r>
      <w:proofErr w:type="gramStart"/>
      <w:r w:rsidRPr="003F54BA">
        <w:rPr>
          <w:rFonts w:ascii="仿宋" w:eastAsia="仿宋" w:hAnsi="仿宋" w:cs="仿宋" w:hint="eastAsia"/>
          <w:bCs/>
          <w:sz w:val="24"/>
        </w:rPr>
        <w:t>的</w:t>
      </w:r>
      <w:proofErr w:type="gramEnd"/>
      <w:r w:rsidRPr="003F54BA">
        <w:rPr>
          <w:rFonts w:ascii="仿宋" w:eastAsia="仿宋" w:hAnsi="仿宋" w:cs="仿宋" w:hint="eastAsia"/>
          <w:bCs/>
          <w:sz w:val="24"/>
        </w:rPr>
        <w:t>技术、服务要求的，磋商结束后，所有继续参加磋商的供应商在规定时间内提交最后报价，提交最后报价的供应商不得少于</w:t>
      </w:r>
      <w:r w:rsidR="00E66C20">
        <w:rPr>
          <w:rFonts w:ascii="仿宋" w:eastAsia="仿宋" w:hAnsi="仿宋" w:cs="仿宋" w:hint="eastAsia"/>
          <w:bCs/>
          <w:sz w:val="24"/>
        </w:rPr>
        <w:t>3</w:t>
      </w:r>
      <w:r w:rsidRPr="003F54BA">
        <w:rPr>
          <w:rFonts w:ascii="仿宋" w:eastAsia="仿宋" w:hAnsi="仿宋" w:cs="仿宋" w:hint="eastAsia"/>
          <w:bCs/>
          <w:sz w:val="24"/>
        </w:rPr>
        <w:t>家。</w:t>
      </w:r>
    </w:p>
    <w:p w14:paraId="683C62CC"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磋商文件不能详细列明采购标的</w:t>
      </w:r>
      <w:proofErr w:type="gramStart"/>
      <w:r w:rsidRPr="003F54BA">
        <w:rPr>
          <w:rFonts w:ascii="仿宋" w:eastAsia="仿宋" w:hAnsi="仿宋" w:cs="仿宋" w:hint="eastAsia"/>
          <w:bCs/>
          <w:sz w:val="24"/>
        </w:rPr>
        <w:t>的</w:t>
      </w:r>
      <w:proofErr w:type="gramEnd"/>
      <w:r w:rsidRPr="003F54BA">
        <w:rPr>
          <w:rFonts w:ascii="仿宋" w:eastAsia="仿宋" w:hAnsi="仿宋" w:cs="仿宋" w:hint="eastAsia"/>
          <w:bCs/>
          <w:sz w:val="24"/>
        </w:rPr>
        <w:t>技术、服务要求，需经磋商由供应商提供最终设计方案或解决方案的，磋商结束后，磋商小组应当按照少数服从多数的原则投票推荐</w:t>
      </w:r>
      <w:r w:rsidR="00E66C20">
        <w:rPr>
          <w:rFonts w:ascii="仿宋" w:eastAsia="仿宋" w:hAnsi="仿宋" w:cs="仿宋" w:hint="eastAsia"/>
          <w:bCs/>
          <w:sz w:val="24"/>
        </w:rPr>
        <w:t>3</w:t>
      </w:r>
      <w:r w:rsidRPr="003F54BA">
        <w:rPr>
          <w:rFonts w:ascii="仿宋" w:eastAsia="仿宋" w:hAnsi="仿宋" w:cs="仿宋" w:hint="eastAsia"/>
          <w:bCs/>
          <w:sz w:val="24"/>
        </w:rPr>
        <w:t>家以上供应商的设计方案或者解决方案，并要求其在规定时间内提交最后报价。</w:t>
      </w:r>
    </w:p>
    <w:p w14:paraId="6FA70D37"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4.4.7已提交响应文件的供应商，在提交最后报价之前，可以根据磋商情况退出磋商。</w:t>
      </w:r>
    </w:p>
    <w:p w14:paraId="76B2F76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4.4.8最后报价时间过后，供应商不得对报价进行修改、撤回或撤销，否则按照本章第3.7条的规定没收其磋商保证金。</w:t>
      </w:r>
    </w:p>
    <w:p w14:paraId="4ACA3782" w14:textId="77777777" w:rsidR="00B86E97" w:rsidRPr="003F54BA" w:rsidRDefault="004C54F0">
      <w:pPr>
        <w:pStyle w:val="378020"/>
        <w:spacing w:line="360" w:lineRule="auto"/>
        <w:jc w:val="left"/>
        <w:outlineLvl w:val="0"/>
        <w:rPr>
          <w:rFonts w:ascii="仿宋" w:eastAsia="仿宋" w:hAnsi="仿宋" w:cs="仿宋"/>
          <w:bCs/>
        </w:rPr>
      </w:pPr>
      <w:bookmarkStart w:id="266" w:name="_Toc9260"/>
      <w:bookmarkStart w:id="267" w:name="_Toc18943"/>
      <w:bookmarkStart w:id="268" w:name="_Toc500149256"/>
      <w:bookmarkStart w:id="269" w:name="_Toc500149362"/>
      <w:bookmarkStart w:id="270" w:name="_Toc520998799"/>
      <w:r w:rsidRPr="003F54BA">
        <w:rPr>
          <w:rFonts w:ascii="仿宋" w:eastAsia="仿宋" w:hAnsi="仿宋" w:cs="仿宋" w:hint="eastAsia"/>
          <w:bCs/>
        </w:rPr>
        <w:t>4.5评审标准</w:t>
      </w:r>
      <w:bookmarkEnd w:id="266"/>
      <w:bookmarkEnd w:id="267"/>
      <w:bookmarkEnd w:id="268"/>
      <w:bookmarkEnd w:id="269"/>
      <w:bookmarkEnd w:id="270"/>
    </w:p>
    <w:p w14:paraId="4AC05144"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4.5.1综合评分法</w:t>
      </w:r>
    </w:p>
    <w:p w14:paraId="4EFA6BC7"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lastRenderedPageBreak/>
        <w:t>经磋商确定最终采购需求和提交最后报价的供应商后，由磋商小组采用综合评分法对提交最后报价的供应商的响应文件和最后报价进行综合评分。评分细则见本章</w:t>
      </w:r>
      <w:r w:rsidRPr="003F54BA">
        <w:rPr>
          <w:rFonts w:ascii="仿宋" w:eastAsia="仿宋" w:hAnsi="仿宋" w:cs="仿宋" w:hint="eastAsia"/>
          <w:b/>
          <w:i/>
          <w:iCs/>
          <w:sz w:val="24"/>
        </w:rPr>
        <w:t>《附表》</w:t>
      </w:r>
      <w:r w:rsidRPr="003F54BA">
        <w:rPr>
          <w:rFonts w:ascii="仿宋" w:eastAsia="仿宋" w:hAnsi="仿宋" w:cs="仿宋" w:hint="eastAsia"/>
          <w:bCs/>
          <w:sz w:val="24"/>
        </w:rPr>
        <w:t>。</w:t>
      </w:r>
    </w:p>
    <w:p w14:paraId="78059578" w14:textId="77777777" w:rsidR="00B86E97" w:rsidRPr="003F54BA" w:rsidRDefault="004C54F0">
      <w:pPr>
        <w:pStyle w:val="378020"/>
        <w:spacing w:line="360" w:lineRule="auto"/>
        <w:outlineLvl w:val="0"/>
        <w:rPr>
          <w:rFonts w:ascii="仿宋" w:eastAsia="仿宋" w:hAnsi="仿宋" w:cs="仿宋"/>
          <w:bCs/>
        </w:rPr>
      </w:pPr>
      <w:bookmarkStart w:id="271" w:name="_Toc14681"/>
      <w:bookmarkStart w:id="272" w:name="_Toc23132"/>
      <w:bookmarkStart w:id="273" w:name="_Toc500149257"/>
      <w:bookmarkStart w:id="274" w:name="_Toc500149363"/>
      <w:bookmarkStart w:id="275" w:name="_Toc520998800"/>
      <w:r w:rsidRPr="003F54BA">
        <w:rPr>
          <w:rFonts w:ascii="仿宋" w:eastAsia="仿宋" w:hAnsi="仿宋" w:cs="仿宋" w:hint="eastAsia"/>
          <w:bCs/>
        </w:rPr>
        <w:t>4.6确定成交供应商</w:t>
      </w:r>
      <w:bookmarkEnd w:id="271"/>
      <w:bookmarkEnd w:id="272"/>
      <w:bookmarkEnd w:id="273"/>
      <w:bookmarkEnd w:id="274"/>
      <w:bookmarkEnd w:id="275"/>
    </w:p>
    <w:p w14:paraId="0944172E"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4.6.1磋商小组根据综合评分情况，按照评审得分有高到低顺序推荐候选成交供应商（推荐数量见本章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），并编写评审报告。评审得分相同的，按照最后报价由低到高的顺序推荐。评审得分且最后报价相同的，按照技术指标优劣顺序推荐。</w:t>
      </w:r>
    </w:p>
    <w:p w14:paraId="1439F97C"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4.6.2评审报告，其主要内容包括：</w:t>
      </w:r>
    </w:p>
    <w:p w14:paraId="0F24BF40" w14:textId="77777777" w:rsidR="00B86E97" w:rsidRPr="003F54BA" w:rsidRDefault="004C54F0" w:rsidP="000C252C">
      <w:pPr>
        <w:numPr>
          <w:ilvl w:val="0"/>
          <w:numId w:val="4"/>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邀请供应商参加采购活动的具体方式和相关情况；</w:t>
      </w:r>
    </w:p>
    <w:p w14:paraId="0FC9AC61" w14:textId="77777777" w:rsidR="00B86E97" w:rsidRPr="003F54BA" w:rsidRDefault="004C54F0" w:rsidP="000C252C">
      <w:pPr>
        <w:numPr>
          <w:ilvl w:val="0"/>
          <w:numId w:val="4"/>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响应文件开启日期和地点；</w:t>
      </w:r>
    </w:p>
    <w:p w14:paraId="46E6CC92" w14:textId="77777777" w:rsidR="00B86E97" w:rsidRPr="003F54BA" w:rsidRDefault="004C54F0" w:rsidP="000C252C">
      <w:pPr>
        <w:numPr>
          <w:ilvl w:val="0"/>
          <w:numId w:val="4"/>
        </w:numPr>
        <w:adjustRightInd w:val="0"/>
        <w:snapToGrid w:val="0"/>
        <w:spacing w:line="360" w:lineRule="auto"/>
        <w:ind w:firstLineChars="200" w:firstLine="480"/>
        <w:rPr>
          <w:rFonts w:ascii="仿宋" w:eastAsia="仿宋" w:hAnsi="仿宋" w:cs="仿宋"/>
          <w:bCs/>
          <w:sz w:val="24"/>
        </w:rPr>
      </w:pPr>
      <w:proofErr w:type="gramStart"/>
      <w:r w:rsidRPr="003F54BA">
        <w:rPr>
          <w:rFonts w:ascii="仿宋" w:eastAsia="仿宋" w:hAnsi="仿宋" w:cs="仿宋" w:hint="eastAsia"/>
          <w:bCs/>
          <w:sz w:val="24"/>
        </w:rPr>
        <w:t>获取磋商</w:t>
      </w:r>
      <w:proofErr w:type="gramEnd"/>
      <w:r w:rsidRPr="003F54BA">
        <w:rPr>
          <w:rFonts w:ascii="仿宋" w:eastAsia="仿宋" w:hAnsi="仿宋" w:cs="仿宋" w:hint="eastAsia"/>
          <w:bCs/>
          <w:sz w:val="24"/>
        </w:rPr>
        <w:t>文件的供应商名单和磋商小组成员名单；</w:t>
      </w:r>
    </w:p>
    <w:p w14:paraId="1F42D3E2" w14:textId="77777777" w:rsidR="00B86E97" w:rsidRPr="003F54BA" w:rsidRDefault="004C54F0" w:rsidP="000C252C">
      <w:pPr>
        <w:numPr>
          <w:ilvl w:val="0"/>
          <w:numId w:val="4"/>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评审情况记录和说明，包括对供应商的资格审查情况、供应商响应文件评审情况、磋商情况、报价情况等；</w:t>
      </w:r>
    </w:p>
    <w:p w14:paraId="61C74C95" w14:textId="77777777" w:rsidR="00B86E97" w:rsidRPr="003F54BA" w:rsidRDefault="004C54F0" w:rsidP="000C252C">
      <w:pPr>
        <w:numPr>
          <w:ilvl w:val="0"/>
          <w:numId w:val="4"/>
        </w:num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提出的成交候选人的名单及理由。</w:t>
      </w:r>
    </w:p>
    <w:p w14:paraId="35D1D4E9"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DE1ADE2" w14:textId="77777777" w:rsidR="00B86E97" w:rsidRPr="003F54BA" w:rsidRDefault="004C54F0">
      <w:pPr>
        <w:adjustRightInd w:val="0"/>
        <w:snapToGrid w:val="0"/>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4.6.3确定成交供应商</w:t>
      </w:r>
    </w:p>
    <w:p w14:paraId="65D89CA1"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规定由采购人确定成交供应商的，采购人确定排名第一的成交候选人为成交供应商。</w:t>
      </w:r>
    </w:p>
    <w:p w14:paraId="41FDAB0C"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规定由磋商小组确定成交供应商的，磋商小组直接确定成交供应商。</w:t>
      </w:r>
    </w:p>
    <w:p w14:paraId="3B97CE0A"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276" w:name="_Toc4026"/>
      <w:bookmarkStart w:id="277" w:name="_Toc14889"/>
      <w:bookmarkStart w:id="278" w:name="_Toc520998801"/>
      <w:r w:rsidRPr="003F54BA">
        <w:rPr>
          <w:rFonts w:ascii="仿宋" w:eastAsia="仿宋" w:hAnsi="仿宋" w:cs="仿宋" w:hint="eastAsia"/>
          <w:bCs/>
          <w:sz w:val="24"/>
          <w:szCs w:val="24"/>
        </w:rPr>
        <w:t>5.成交</w:t>
      </w:r>
      <w:bookmarkEnd w:id="276"/>
      <w:bookmarkEnd w:id="277"/>
      <w:bookmarkEnd w:id="278"/>
    </w:p>
    <w:p w14:paraId="49C837F0" w14:textId="77777777" w:rsidR="00B86E97" w:rsidRPr="003F54BA" w:rsidRDefault="004C54F0">
      <w:pPr>
        <w:pStyle w:val="378020"/>
        <w:spacing w:line="360" w:lineRule="auto"/>
        <w:outlineLvl w:val="0"/>
        <w:rPr>
          <w:rFonts w:ascii="仿宋" w:eastAsia="仿宋" w:hAnsi="仿宋" w:cs="仿宋"/>
          <w:bCs/>
        </w:rPr>
      </w:pPr>
      <w:bookmarkStart w:id="279" w:name="_Toc144974536"/>
      <w:bookmarkStart w:id="280" w:name="_Toc179632586"/>
      <w:bookmarkStart w:id="281" w:name="_Toc233102532"/>
      <w:bookmarkStart w:id="282" w:name="_Toc17199"/>
      <w:bookmarkStart w:id="283" w:name="_Toc152045568"/>
      <w:bookmarkStart w:id="284" w:name="_Toc152042344"/>
      <w:bookmarkStart w:id="285" w:name="_Toc32224"/>
      <w:bookmarkStart w:id="286" w:name="_Toc500149259"/>
      <w:bookmarkStart w:id="287" w:name="_Toc500149365"/>
      <w:bookmarkStart w:id="288" w:name="_Toc520998802"/>
      <w:r w:rsidRPr="003F54BA">
        <w:rPr>
          <w:rFonts w:ascii="仿宋" w:eastAsia="仿宋" w:hAnsi="仿宋" w:cs="仿宋" w:hint="eastAsia"/>
          <w:bCs/>
        </w:rPr>
        <w:t>5.1 成交公告和成交通知</w:t>
      </w:r>
      <w:bookmarkEnd w:id="279"/>
      <w:bookmarkEnd w:id="280"/>
      <w:bookmarkEnd w:id="281"/>
      <w:bookmarkEnd w:id="282"/>
      <w:bookmarkEnd w:id="283"/>
      <w:bookmarkEnd w:id="284"/>
      <w:bookmarkEnd w:id="285"/>
      <w:bookmarkEnd w:id="286"/>
      <w:bookmarkEnd w:id="287"/>
      <w:bookmarkEnd w:id="288"/>
    </w:p>
    <w:p w14:paraId="2116D804"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采购代理机构在成交供应商确定后2个工作日内，在本章</w:t>
      </w:r>
      <w:r w:rsidRPr="003F54BA">
        <w:rPr>
          <w:rFonts w:ascii="仿宋" w:eastAsia="仿宋" w:hAnsi="仿宋" w:cs="仿宋" w:hint="eastAsia"/>
          <w:b/>
          <w:i/>
          <w:iCs/>
          <w:sz w:val="24"/>
        </w:rPr>
        <w:t>《供应商须知前附表》</w:t>
      </w:r>
      <w:r w:rsidRPr="003F54BA">
        <w:rPr>
          <w:rFonts w:ascii="仿宋" w:eastAsia="仿宋" w:hAnsi="仿宋" w:cs="仿宋" w:hint="eastAsia"/>
          <w:bCs/>
          <w:sz w:val="24"/>
        </w:rPr>
        <w:t>规定财政部门指定的媒体上公告成交结果，同时向成交供应商发</w:t>
      </w:r>
      <w:r w:rsidRPr="008D14AF">
        <w:rPr>
          <w:rFonts w:ascii="仿宋" w:eastAsia="仿宋" w:hAnsi="仿宋" w:cs="仿宋" w:hint="eastAsia"/>
          <w:bCs/>
          <w:sz w:val="24"/>
        </w:rPr>
        <w:t>出成交通知书，并将磋商文件随成交结果同时公告。</w:t>
      </w:r>
    </w:p>
    <w:p w14:paraId="0469E587" w14:textId="77777777" w:rsidR="00B86E97" w:rsidRPr="003F54BA" w:rsidRDefault="004C54F0">
      <w:pPr>
        <w:pStyle w:val="378020"/>
        <w:spacing w:line="360" w:lineRule="auto"/>
        <w:outlineLvl w:val="0"/>
        <w:rPr>
          <w:rFonts w:ascii="仿宋" w:eastAsia="仿宋" w:hAnsi="仿宋" w:cs="仿宋"/>
          <w:bCs/>
        </w:rPr>
      </w:pPr>
      <w:bookmarkStart w:id="289" w:name="_Toc2740"/>
      <w:bookmarkStart w:id="290" w:name="_Toc233102533"/>
      <w:bookmarkStart w:id="291" w:name="_Toc22862"/>
      <w:bookmarkStart w:id="292" w:name="_Toc152042345"/>
      <w:bookmarkStart w:id="293" w:name="_Toc179632587"/>
      <w:bookmarkStart w:id="294" w:name="_Toc144974537"/>
      <w:bookmarkStart w:id="295" w:name="_Toc152045569"/>
      <w:bookmarkStart w:id="296" w:name="_Toc500149260"/>
      <w:bookmarkStart w:id="297" w:name="_Toc500149366"/>
      <w:bookmarkStart w:id="298" w:name="_Toc520998803"/>
      <w:r w:rsidRPr="003F54BA">
        <w:rPr>
          <w:rFonts w:ascii="仿宋" w:eastAsia="仿宋" w:hAnsi="仿宋" w:cs="仿宋" w:hint="eastAsia"/>
          <w:bCs/>
        </w:rPr>
        <w:lastRenderedPageBreak/>
        <w:t>5.2 履约担保</w:t>
      </w:r>
      <w:bookmarkEnd w:id="289"/>
      <w:bookmarkEnd w:id="290"/>
      <w:bookmarkEnd w:id="291"/>
      <w:bookmarkEnd w:id="292"/>
      <w:bookmarkEnd w:id="293"/>
      <w:bookmarkEnd w:id="294"/>
      <w:bookmarkEnd w:id="295"/>
      <w:bookmarkEnd w:id="296"/>
      <w:bookmarkEnd w:id="297"/>
      <w:bookmarkEnd w:id="298"/>
    </w:p>
    <w:p w14:paraId="6D9717E0" w14:textId="77777777" w:rsidR="00B86E97" w:rsidRPr="003F54BA" w:rsidRDefault="004C54F0">
      <w:pPr>
        <w:spacing w:line="360" w:lineRule="auto"/>
        <w:ind w:firstLineChars="200" w:firstLine="480"/>
        <w:rPr>
          <w:rFonts w:ascii="仿宋" w:eastAsia="仿宋" w:hAnsi="仿宋" w:cs="仿宋"/>
          <w:sz w:val="24"/>
        </w:rPr>
      </w:pPr>
      <w:bookmarkStart w:id="299" w:name="_Toc179632588"/>
      <w:bookmarkStart w:id="300" w:name="_Toc152045570"/>
      <w:bookmarkStart w:id="301" w:name="_Toc144974538"/>
      <w:bookmarkStart w:id="302" w:name="_Toc233102534"/>
      <w:bookmarkStart w:id="303" w:name="_Toc152042346"/>
      <w:r w:rsidRPr="003F54BA">
        <w:rPr>
          <w:rFonts w:ascii="仿宋" w:eastAsia="仿宋" w:hAnsi="仿宋" w:cs="仿宋" w:hint="eastAsia"/>
          <w:bCs/>
          <w:sz w:val="24"/>
        </w:rPr>
        <w:t>5.2.1在签订</w:t>
      </w:r>
      <w:r w:rsidRPr="003F54BA">
        <w:rPr>
          <w:rFonts w:ascii="仿宋" w:eastAsia="仿宋" w:hAnsi="仿宋" w:cs="仿宋" w:hint="eastAsia"/>
          <w:sz w:val="24"/>
        </w:rPr>
        <w:t>合同前，成交供应商应按本章</w:t>
      </w:r>
      <w:r w:rsidRPr="003F54BA">
        <w:rPr>
          <w:rFonts w:ascii="仿宋" w:eastAsia="仿宋" w:hAnsi="仿宋" w:cs="仿宋" w:hint="eastAsia"/>
          <w:b/>
          <w:i/>
          <w:sz w:val="24"/>
        </w:rPr>
        <w:t>《供应商须知前附表》</w:t>
      </w:r>
      <w:r w:rsidRPr="003F54BA">
        <w:rPr>
          <w:rFonts w:ascii="仿宋" w:eastAsia="仿宋" w:hAnsi="仿宋" w:cs="仿宋" w:hint="eastAsia"/>
          <w:sz w:val="24"/>
        </w:rPr>
        <w:t>规定的金额、担保形式和磋商文件第三章</w:t>
      </w:r>
      <w:r w:rsidRPr="003F54BA">
        <w:rPr>
          <w:rFonts w:ascii="仿宋" w:eastAsia="仿宋" w:hAnsi="仿宋" w:cs="仿宋" w:hint="eastAsia"/>
          <w:b/>
          <w:i/>
          <w:sz w:val="24"/>
        </w:rPr>
        <w:t>《合同草案条款》</w:t>
      </w:r>
      <w:r w:rsidRPr="003F54BA">
        <w:rPr>
          <w:rFonts w:ascii="仿宋" w:eastAsia="仿宋" w:hAnsi="仿宋" w:cs="仿宋" w:hint="eastAsia"/>
          <w:sz w:val="24"/>
        </w:rPr>
        <w:t>规定的履约担保格式向采购人提交履约担保。联合体中标的，其履约担保由牵头人提交。</w:t>
      </w:r>
    </w:p>
    <w:p w14:paraId="587BD02E"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5.2.2成交供应商不能按本章第5.2.1项要求提交履约担保的，视为放弃成交，其磋商保证金不予退还。给采购人造成的损失</w:t>
      </w:r>
      <w:proofErr w:type="gramStart"/>
      <w:r w:rsidRPr="003F54BA">
        <w:rPr>
          <w:rFonts w:ascii="仿宋" w:eastAsia="仿宋" w:hAnsi="仿宋" w:cs="仿宋" w:hint="eastAsia"/>
          <w:sz w:val="24"/>
        </w:rPr>
        <w:t>超过磋商</w:t>
      </w:r>
      <w:proofErr w:type="gramEnd"/>
      <w:r w:rsidRPr="003F54BA">
        <w:rPr>
          <w:rFonts w:ascii="仿宋" w:eastAsia="仿宋" w:hAnsi="仿宋" w:cs="仿宋" w:hint="eastAsia"/>
          <w:sz w:val="24"/>
        </w:rPr>
        <w:t>保证金数额的，成交供应商还应当对超过部分予以赔偿。</w:t>
      </w:r>
    </w:p>
    <w:p w14:paraId="20EE4C74" w14:textId="77777777" w:rsidR="00B86E97" w:rsidRPr="003F54BA" w:rsidRDefault="004C54F0">
      <w:pPr>
        <w:pStyle w:val="378020"/>
        <w:spacing w:line="360" w:lineRule="auto"/>
        <w:outlineLvl w:val="0"/>
        <w:rPr>
          <w:rFonts w:ascii="仿宋" w:eastAsia="仿宋" w:hAnsi="仿宋" w:cs="仿宋"/>
          <w:bCs/>
        </w:rPr>
      </w:pPr>
      <w:bookmarkStart w:id="304" w:name="_Toc17388"/>
      <w:bookmarkStart w:id="305" w:name="_Toc7424"/>
      <w:bookmarkStart w:id="306" w:name="_Toc500149261"/>
      <w:bookmarkStart w:id="307" w:name="_Toc500149367"/>
      <w:bookmarkStart w:id="308" w:name="_Toc520998804"/>
      <w:r w:rsidRPr="003F54BA">
        <w:rPr>
          <w:rFonts w:ascii="仿宋" w:eastAsia="仿宋" w:hAnsi="仿宋" w:cs="仿宋" w:hint="eastAsia"/>
          <w:bCs/>
        </w:rPr>
        <w:t>5.3 签订合同</w:t>
      </w:r>
      <w:bookmarkEnd w:id="299"/>
      <w:bookmarkEnd w:id="300"/>
      <w:bookmarkEnd w:id="301"/>
      <w:bookmarkEnd w:id="302"/>
      <w:bookmarkEnd w:id="303"/>
      <w:bookmarkEnd w:id="304"/>
      <w:bookmarkEnd w:id="305"/>
      <w:bookmarkEnd w:id="306"/>
      <w:bookmarkEnd w:id="307"/>
      <w:bookmarkEnd w:id="308"/>
    </w:p>
    <w:p w14:paraId="70F7CC83"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5.3.1采购人与成交供应商应当在成交通知书发出之日起30日内，按照磋商文件确定的合同文本以及采购标的、规格型号、采购金额、采购数量、技术和服务要求等事项签订采购合同。采购人不得向成交供应商提出</w:t>
      </w:r>
      <w:proofErr w:type="gramStart"/>
      <w:r w:rsidRPr="003F54BA">
        <w:rPr>
          <w:rFonts w:ascii="仿宋" w:eastAsia="仿宋" w:hAnsi="仿宋" w:cs="仿宋" w:hint="eastAsia"/>
          <w:bCs/>
          <w:sz w:val="24"/>
        </w:rPr>
        <w:t>超出磋商</w:t>
      </w:r>
      <w:proofErr w:type="gramEnd"/>
      <w:r w:rsidRPr="003F54BA">
        <w:rPr>
          <w:rFonts w:ascii="仿宋" w:eastAsia="仿宋" w:hAnsi="仿宋" w:cs="仿宋" w:hint="eastAsia"/>
          <w:bCs/>
          <w:sz w:val="24"/>
        </w:rPr>
        <w:t>文件以外的任何要求作为签订合同的条件，不得与成交供应商订立</w:t>
      </w:r>
      <w:proofErr w:type="gramStart"/>
      <w:r w:rsidRPr="003F54BA">
        <w:rPr>
          <w:rFonts w:ascii="仿宋" w:eastAsia="仿宋" w:hAnsi="仿宋" w:cs="仿宋" w:hint="eastAsia"/>
          <w:bCs/>
          <w:sz w:val="24"/>
        </w:rPr>
        <w:t>背离磋商</w:t>
      </w:r>
      <w:proofErr w:type="gramEnd"/>
      <w:r w:rsidRPr="003F54BA">
        <w:rPr>
          <w:rFonts w:ascii="仿宋" w:eastAsia="仿宋" w:hAnsi="仿宋" w:cs="仿宋" w:hint="eastAsia"/>
          <w:bCs/>
          <w:sz w:val="24"/>
        </w:rPr>
        <w:t>文件确定的合同文本以及采购标的、规格型号、采购金额、采购数量、技术和服务要求等实质性内容的协议。</w:t>
      </w:r>
    </w:p>
    <w:p w14:paraId="6D6DBDA4"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5.3.2 成交供应</w:t>
      </w:r>
      <w:proofErr w:type="gramStart"/>
      <w:r w:rsidRPr="003F54BA">
        <w:rPr>
          <w:rFonts w:ascii="仿宋" w:eastAsia="仿宋" w:hAnsi="仿宋" w:cs="仿宋" w:hint="eastAsia"/>
          <w:bCs/>
          <w:sz w:val="24"/>
        </w:rPr>
        <w:t>商拒绝</w:t>
      </w:r>
      <w:proofErr w:type="gramEnd"/>
      <w:r w:rsidRPr="003F54BA">
        <w:rPr>
          <w:rFonts w:ascii="仿宋" w:eastAsia="仿宋" w:hAnsi="仿宋" w:cs="仿宋" w:hint="eastAsia"/>
          <w:bCs/>
          <w:sz w:val="24"/>
        </w:rPr>
        <w:t xml:space="preserve">签订采购合同的，采购人可以确定其他供应商作为成交供应商并签订采购合同，也可以重新开展采购活动。拒绝签订采购合同的成交供应商不得参加对该项目重新开展的采购活动。 </w:t>
      </w:r>
    </w:p>
    <w:p w14:paraId="261126C1"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309" w:name="_Toc233102535"/>
      <w:bookmarkStart w:id="310" w:name="_Toc152045571"/>
      <w:bookmarkStart w:id="311" w:name="_Toc144974539"/>
      <w:bookmarkStart w:id="312" w:name="_Toc179632589"/>
      <w:bookmarkStart w:id="313" w:name="_Toc152042347"/>
      <w:bookmarkStart w:id="314" w:name="_Toc14776"/>
      <w:bookmarkStart w:id="315" w:name="_Toc468"/>
      <w:bookmarkStart w:id="316" w:name="_Toc520998805"/>
      <w:r w:rsidRPr="003F54BA">
        <w:rPr>
          <w:rFonts w:ascii="仿宋" w:eastAsia="仿宋" w:hAnsi="仿宋" w:cs="仿宋" w:hint="eastAsia"/>
          <w:bCs/>
          <w:sz w:val="24"/>
          <w:szCs w:val="24"/>
        </w:rPr>
        <w:t xml:space="preserve">6. </w:t>
      </w:r>
      <w:bookmarkEnd w:id="309"/>
      <w:bookmarkEnd w:id="310"/>
      <w:bookmarkEnd w:id="311"/>
      <w:bookmarkEnd w:id="312"/>
      <w:bookmarkEnd w:id="313"/>
      <w:r w:rsidRPr="003F54BA">
        <w:rPr>
          <w:rFonts w:ascii="仿宋" w:eastAsia="仿宋" w:hAnsi="仿宋" w:cs="仿宋" w:hint="eastAsia"/>
          <w:bCs/>
          <w:sz w:val="24"/>
          <w:szCs w:val="24"/>
        </w:rPr>
        <w:t>采购终止</w:t>
      </w:r>
      <w:bookmarkEnd w:id="314"/>
      <w:bookmarkEnd w:id="315"/>
      <w:bookmarkEnd w:id="316"/>
    </w:p>
    <w:p w14:paraId="7B087C6C"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出现下列情形之一的，采购人将终止竞争性磋商采购活动，发布项目终止公告并说明原因，重新开展采购活动：</w:t>
      </w:r>
    </w:p>
    <w:p w14:paraId="0F9A31ED" w14:textId="77777777" w:rsidR="00B86E97" w:rsidRPr="003F54BA" w:rsidRDefault="004C54F0" w:rsidP="000C252C">
      <w:pPr>
        <w:numPr>
          <w:ilvl w:val="0"/>
          <w:numId w:val="5"/>
        </w:num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在采购活动中因重大变故，采购任务取消的；</w:t>
      </w:r>
    </w:p>
    <w:p w14:paraId="2979F9C9" w14:textId="77777777" w:rsidR="00B86E97" w:rsidRPr="003F54BA" w:rsidRDefault="004C54F0" w:rsidP="000C252C">
      <w:pPr>
        <w:numPr>
          <w:ilvl w:val="0"/>
          <w:numId w:val="5"/>
        </w:num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因情况变化，不再符合规定的竞争性磋商采购方式适用情形的；</w:t>
      </w:r>
    </w:p>
    <w:p w14:paraId="47705FB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（三）出现影响采购公正的违法、违规行为的；</w:t>
      </w:r>
    </w:p>
    <w:p w14:paraId="3D141B09"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（四）</w:t>
      </w:r>
      <w:r w:rsidR="00FC4201" w:rsidRPr="003F54BA">
        <w:rPr>
          <w:rFonts w:ascii="仿宋" w:eastAsia="仿宋" w:hAnsi="仿宋" w:cs="仿宋" w:hint="eastAsia"/>
          <w:bCs/>
          <w:sz w:val="24"/>
        </w:rPr>
        <w:t>在采购过程中符合要求的供应商或者有效最终报价未超过采购预算的供应商不足</w:t>
      </w:r>
      <w:r w:rsidR="00E66C20">
        <w:rPr>
          <w:rFonts w:ascii="仿宋" w:eastAsia="仿宋" w:hAnsi="仿宋" w:cs="仿宋" w:hint="eastAsia"/>
          <w:bCs/>
          <w:sz w:val="24"/>
        </w:rPr>
        <w:t>3</w:t>
      </w:r>
      <w:r w:rsidR="00FC4201" w:rsidRPr="003F54BA">
        <w:rPr>
          <w:rFonts w:ascii="仿宋" w:eastAsia="仿宋" w:hAnsi="仿宋" w:cs="仿宋" w:hint="eastAsia"/>
          <w:bCs/>
          <w:sz w:val="24"/>
        </w:rPr>
        <w:t>家的。</w:t>
      </w:r>
    </w:p>
    <w:p w14:paraId="475E0D46" w14:textId="77777777" w:rsidR="00B86E97" w:rsidRPr="003F54BA" w:rsidRDefault="004C54F0">
      <w:pPr>
        <w:pStyle w:val="2TimesNewRoman5020"/>
        <w:spacing w:line="360" w:lineRule="auto"/>
        <w:outlineLvl w:val="0"/>
        <w:rPr>
          <w:rFonts w:ascii="仿宋" w:eastAsia="仿宋" w:hAnsi="仿宋" w:cs="仿宋"/>
          <w:bCs/>
          <w:sz w:val="24"/>
          <w:szCs w:val="24"/>
        </w:rPr>
      </w:pPr>
      <w:bookmarkStart w:id="317" w:name="_Toc152045574"/>
      <w:bookmarkStart w:id="318" w:name="_Toc179632592"/>
      <w:bookmarkStart w:id="319" w:name="_Toc233102538"/>
      <w:bookmarkStart w:id="320" w:name="_Toc144974542"/>
      <w:bookmarkStart w:id="321" w:name="_Toc12011"/>
      <w:bookmarkStart w:id="322" w:name="_Toc194"/>
      <w:bookmarkStart w:id="323" w:name="_Toc152042350"/>
      <w:bookmarkStart w:id="324" w:name="_Toc520998806"/>
      <w:r w:rsidRPr="003F54BA">
        <w:rPr>
          <w:rFonts w:ascii="仿宋" w:eastAsia="仿宋" w:hAnsi="仿宋" w:cs="仿宋" w:hint="eastAsia"/>
          <w:bCs/>
          <w:sz w:val="24"/>
          <w:szCs w:val="24"/>
        </w:rPr>
        <w:t>7. 纪律和监督</w:t>
      </w:r>
      <w:bookmarkEnd w:id="317"/>
      <w:bookmarkEnd w:id="318"/>
      <w:bookmarkEnd w:id="319"/>
      <w:bookmarkEnd w:id="320"/>
      <w:bookmarkEnd w:id="321"/>
      <w:bookmarkEnd w:id="322"/>
      <w:bookmarkEnd w:id="323"/>
      <w:bookmarkEnd w:id="324"/>
    </w:p>
    <w:p w14:paraId="7E300A92" w14:textId="77777777" w:rsidR="00B86E97" w:rsidRPr="003F54BA" w:rsidRDefault="004C54F0">
      <w:pPr>
        <w:pStyle w:val="378020"/>
        <w:spacing w:line="360" w:lineRule="auto"/>
        <w:outlineLvl w:val="0"/>
        <w:rPr>
          <w:rFonts w:ascii="仿宋" w:eastAsia="仿宋" w:hAnsi="仿宋" w:cs="仿宋"/>
          <w:bCs/>
        </w:rPr>
      </w:pPr>
      <w:bookmarkStart w:id="325" w:name="_Toc23213"/>
      <w:bookmarkStart w:id="326" w:name="_Toc233102539"/>
      <w:bookmarkStart w:id="327" w:name="_Toc152042351"/>
      <w:bookmarkStart w:id="328" w:name="_Toc152045575"/>
      <w:bookmarkStart w:id="329" w:name="_Toc1080"/>
      <w:bookmarkStart w:id="330" w:name="_Toc179632593"/>
      <w:bookmarkStart w:id="331" w:name="_Toc144974543"/>
      <w:bookmarkStart w:id="332" w:name="_Toc500149264"/>
      <w:bookmarkStart w:id="333" w:name="_Toc500149370"/>
      <w:bookmarkStart w:id="334" w:name="_Toc520998807"/>
      <w:r w:rsidRPr="003F54BA">
        <w:rPr>
          <w:rFonts w:ascii="仿宋" w:eastAsia="仿宋" w:hAnsi="仿宋" w:cs="仿宋" w:hint="eastAsia"/>
          <w:bCs/>
        </w:rPr>
        <w:t>7.1 对采购人的纪律要求</w:t>
      </w:r>
      <w:bookmarkEnd w:id="325"/>
      <w:bookmarkEnd w:id="326"/>
      <w:bookmarkEnd w:id="327"/>
      <w:bookmarkEnd w:id="328"/>
      <w:bookmarkEnd w:id="329"/>
      <w:bookmarkEnd w:id="330"/>
      <w:bookmarkEnd w:id="331"/>
      <w:bookmarkEnd w:id="332"/>
      <w:bookmarkEnd w:id="333"/>
      <w:bookmarkEnd w:id="334"/>
    </w:p>
    <w:p w14:paraId="14128292"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采购人不得</w:t>
      </w:r>
      <w:proofErr w:type="gramStart"/>
      <w:r w:rsidRPr="003F54BA">
        <w:rPr>
          <w:rFonts w:ascii="仿宋" w:eastAsia="仿宋" w:hAnsi="仿宋" w:cs="仿宋" w:hint="eastAsia"/>
          <w:bCs/>
          <w:sz w:val="24"/>
        </w:rPr>
        <w:t>泄漏磋商</w:t>
      </w:r>
      <w:proofErr w:type="gramEnd"/>
      <w:r w:rsidRPr="003F54BA">
        <w:rPr>
          <w:rFonts w:ascii="仿宋" w:eastAsia="仿宋" w:hAnsi="仿宋" w:cs="仿宋" w:hint="eastAsia"/>
          <w:bCs/>
          <w:sz w:val="24"/>
        </w:rPr>
        <w:t>活动中应当保密的情况和资料，不得与供应商串通损害国家利益、社会公共利益或者他人合法权益。</w:t>
      </w:r>
    </w:p>
    <w:p w14:paraId="2527D483" w14:textId="77777777" w:rsidR="00B86E97" w:rsidRPr="003F54BA" w:rsidRDefault="004C54F0">
      <w:pPr>
        <w:pStyle w:val="378020"/>
        <w:spacing w:line="360" w:lineRule="auto"/>
        <w:outlineLvl w:val="0"/>
        <w:rPr>
          <w:rFonts w:ascii="仿宋" w:eastAsia="仿宋" w:hAnsi="仿宋" w:cs="仿宋"/>
          <w:bCs/>
        </w:rPr>
      </w:pPr>
      <w:bookmarkStart w:id="335" w:name="_Toc152042352"/>
      <w:bookmarkStart w:id="336" w:name="_Toc179632594"/>
      <w:bookmarkStart w:id="337" w:name="_Toc14977"/>
      <w:bookmarkStart w:id="338" w:name="_Toc152045576"/>
      <w:bookmarkStart w:id="339" w:name="_Toc233102540"/>
      <w:bookmarkStart w:id="340" w:name="_Toc144974544"/>
      <w:bookmarkStart w:id="341" w:name="_Toc11529"/>
      <w:bookmarkStart w:id="342" w:name="_Toc500149265"/>
      <w:bookmarkStart w:id="343" w:name="_Toc500149371"/>
      <w:bookmarkStart w:id="344" w:name="_Toc520998808"/>
      <w:r w:rsidRPr="003F54BA">
        <w:rPr>
          <w:rFonts w:ascii="仿宋" w:eastAsia="仿宋" w:hAnsi="仿宋" w:cs="仿宋" w:hint="eastAsia"/>
          <w:bCs/>
        </w:rPr>
        <w:lastRenderedPageBreak/>
        <w:t>7.2 对供应商的纪律要求</w:t>
      </w:r>
      <w:bookmarkEnd w:id="335"/>
      <w:bookmarkEnd w:id="336"/>
      <w:bookmarkEnd w:id="337"/>
      <w:bookmarkEnd w:id="338"/>
      <w:bookmarkEnd w:id="339"/>
      <w:bookmarkEnd w:id="340"/>
      <w:bookmarkEnd w:id="341"/>
      <w:bookmarkEnd w:id="342"/>
      <w:bookmarkEnd w:id="343"/>
      <w:bookmarkEnd w:id="344"/>
    </w:p>
    <w:p w14:paraId="04106548"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供应商不得相互串通磋商或者与采购人串通磋商，不得向采购人或者磋商小组成员行贿谋取成交，不得以他人名义磋商或者以其他方式弄虚作假骗取成交；供应商不得以任何方式干扰、影响磋商工作。</w:t>
      </w:r>
    </w:p>
    <w:p w14:paraId="040A3DC6" w14:textId="77777777" w:rsidR="00B86E97" w:rsidRPr="003F54BA" w:rsidRDefault="004C54F0">
      <w:pPr>
        <w:pStyle w:val="378020"/>
        <w:spacing w:line="360" w:lineRule="auto"/>
        <w:outlineLvl w:val="0"/>
        <w:rPr>
          <w:rFonts w:ascii="仿宋" w:eastAsia="仿宋" w:hAnsi="仿宋" w:cs="仿宋"/>
          <w:bCs/>
        </w:rPr>
      </w:pPr>
      <w:bookmarkStart w:id="345" w:name="_Toc152045577"/>
      <w:bookmarkStart w:id="346" w:name="_Toc3583"/>
      <w:bookmarkStart w:id="347" w:name="_Toc144974545"/>
      <w:bookmarkStart w:id="348" w:name="_Toc179632595"/>
      <w:bookmarkStart w:id="349" w:name="_Toc152042353"/>
      <w:bookmarkStart w:id="350" w:name="_Toc233102541"/>
      <w:bookmarkStart w:id="351" w:name="_Toc20820"/>
      <w:bookmarkStart w:id="352" w:name="_Toc500149266"/>
      <w:bookmarkStart w:id="353" w:name="_Toc500149372"/>
      <w:bookmarkStart w:id="354" w:name="_Toc520998809"/>
      <w:r w:rsidRPr="003F54BA">
        <w:rPr>
          <w:rFonts w:ascii="仿宋" w:eastAsia="仿宋" w:hAnsi="仿宋" w:cs="仿宋" w:hint="eastAsia"/>
          <w:bCs/>
        </w:rPr>
        <w:t>7.3 对磋商小组成员的纪律要求</w:t>
      </w:r>
      <w:bookmarkEnd w:id="345"/>
      <w:bookmarkEnd w:id="346"/>
      <w:bookmarkEnd w:id="347"/>
      <w:bookmarkEnd w:id="348"/>
      <w:bookmarkEnd w:id="349"/>
      <w:bookmarkEnd w:id="350"/>
      <w:bookmarkEnd w:id="351"/>
      <w:bookmarkEnd w:id="352"/>
      <w:bookmarkEnd w:id="353"/>
      <w:bookmarkEnd w:id="354"/>
    </w:p>
    <w:p w14:paraId="17F07467" w14:textId="77777777" w:rsidR="00B86E97" w:rsidRPr="003F54BA" w:rsidRDefault="004C54F0">
      <w:pPr>
        <w:spacing w:line="360" w:lineRule="auto"/>
        <w:ind w:firstLineChars="200" w:firstLine="480"/>
        <w:rPr>
          <w:rFonts w:ascii="仿宋" w:eastAsia="仿宋" w:hAnsi="仿宋" w:cs="仿宋"/>
          <w:bCs/>
          <w:sz w:val="24"/>
        </w:rPr>
      </w:pPr>
      <w:r w:rsidRPr="003F54BA">
        <w:rPr>
          <w:rFonts w:ascii="仿宋" w:eastAsia="仿宋" w:hAnsi="仿宋" w:cs="仿宋" w:hint="eastAsia"/>
          <w:bCs/>
          <w:sz w:val="24"/>
        </w:rPr>
        <w:t>磋商小组成员不得收受他人的财物或者其他好处，不得向他人透漏对响应文件的评审和比较、成交候选人的推荐情况以及磋商有关的其他情况。在磋商活动中，磋商小组成员不得擅离职守，影响磋商程序正常进行，不得</w:t>
      </w:r>
      <w:proofErr w:type="gramStart"/>
      <w:r w:rsidRPr="003F54BA">
        <w:rPr>
          <w:rFonts w:ascii="仿宋" w:eastAsia="仿宋" w:hAnsi="仿宋" w:cs="仿宋" w:hint="eastAsia"/>
          <w:bCs/>
          <w:sz w:val="24"/>
        </w:rPr>
        <w:t>使用磋商</w:t>
      </w:r>
      <w:proofErr w:type="gramEnd"/>
      <w:r w:rsidRPr="003F54BA">
        <w:rPr>
          <w:rFonts w:ascii="仿宋" w:eastAsia="仿宋" w:hAnsi="仿宋" w:cs="仿宋" w:hint="eastAsia"/>
          <w:bCs/>
          <w:sz w:val="24"/>
        </w:rPr>
        <w:t>文件没有规定的评审因素和标准进行评审。</w:t>
      </w:r>
    </w:p>
    <w:p w14:paraId="7EAE51FB" w14:textId="77777777" w:rsidR="00B86E97" w:rsidRPr="003F54BA" w:rsidRDefault="004C54F0">
      <w:pPr>
        <w:pStyle w:val="378020"/>
        <w:spacing w:line="360" w:lineRule="auto"/>
        <w:outlineLvl w:val="0"/>
        <w:rPr>
          <w:rFonts w:ascii="仿宋" w:eastAsia="仿宋" w:hAnsi="仿宋" w:cs="仿宋"/>
          <w:bCs/>
        </w:rPr>
      </w:pPr>
      <w:bookmarkStart w:id="355" w:name="_Toc179632596"/>
      <w:bookmarkStart w:id="356" w:name="_Toc233102542"/>
      <w:bookmarkStart w:id="357" w:name="_Toc152045578"/>
      <w:bookmarkStart w:id="358" w:name="_Toc11457"/>
      <w:bookmarkStart w:id="359" w:name="_Toc152042354"/>
      <w:bookmarkStart w:id="360" w:name="_Toc6187"/>
      <w:bookmarkStart w:id="361" w:name="_Toc500149267"/>
      <w:bookmarkStart w:id="362" w:name="_Toc500149373"/>
      <w:bookmarkStart w:id="363" w:name="_Toc520998810"/>
      <w:bookmarkStart w:id="364" w:name="_Toc144974546"/>
      <w:r w:rsidRPr="003F54BA">
        <w:rPr>
          <w:rFonts w:ascii="仿宋" w:eastAsia="仿宋" w:hAnsi="仿宋" w:cs="仿宋" w:hint="eastAsia"/>
          <w:bCs/>
        </w:rPr>
        <w:t>7.4 对与磋商活动有关的工作人员的纪律要求</w:t>
      </w:r>
      <w:bookmarkEnd w:id="355"/>
      <w:bookmarkEnd w:id="356"/>
      <w:bookmarkEnd w:id="357"/>
      <w:bookmarkEnd w:id="358"/>
      <w:bookmarkEnd w:id="359"/>
      <w:bookmarkEnd w:id="360"/>
      <w:bookmarkEnd w:id="361"/>
      <w:bookmarkEnd w:id="362"/>
      <w:bookmarkEnd w:id="363"/>
    </w:p>
    <w:p w14:paraId="008BFDBA" w14:textId="77777777" w:rsidR="00B86E97" w:rsidRPr="003F54BA" w:rsidRDefault="004C54F0">
      <w:pPr>
        <w:spacing w:line="360" w:lineRule="auto"/>
        <w:rPr>
          <w:rFonts w:ascii="仿宋" w:eastAsia="仿宋" w:hAnsi="仿宋" w:cs="仿宋"/>
          <w:bCs/>
          <w:sz w:val="24"/>
        </w:rPr>
      </w:pPr>
      <w:bookmarkStart w:id="365" w:name="_Toc152042355"/>
      <w:r w:rsidRPr="003F54BA">
        <w:rPr>
          <w:rFonts w:ascii="仿宋" w:eastAsia="仿宋" w:hAnsi="仿宋" w:cs="仿宋" w:hint="eastAsia"/>
          <w:bCs/>
          <w:sz w:val="24"/>
        </w:rPr>
        <w:t xml:space="preserve">    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bookmarkEnd w:id="365"/>
    </w:p>
    <w:p w14:paraId="15917FA5" w14:textId="77777777" w:rsidR="00B86E97" w:rsidRPr="003F54BA" w:rsidRDefault="004C54F0">
      <w:pPr>
        <w:pStyle w:val="378020"/>
        <w:spacing w:line="360" w:lineRule="auto"/>
        <w:outlineLvl w:val="0"/>
        <w:rPr>
          <w:rFonts w:ascii="仿宋" w:eastAsia="仿宋" w:hAnsi="仿宋" w:cs="仿宋"/>
        </w:rPr>
      </w:pPr>
      <w:bookmarkStart w:id="366" w:name="_Toc152042356"/>
      <w:bookmarkStart w:id="367" w:name="_Toc152045579"/>
      <w:bookmarkStart w:id="368" w:name="_Toc179632597"/>
      <w:bookmarkStart w:id="369" w:name="_Toc233102543"/>
      <w:bookmarkStart w:id="370" w:name="_Toc4847"/>
      <w:bookmarkStart w:id="371" w:name="_Toc5118"/>
      <w:bookmarkStart w:id="372" w:name="_Toc520998811"/>
      <w:r w:rsidRPr="003F54BA">
        <w:rPr>
          <w:rFonts w:ascii="仿宋" w:eastAsia="仿宋" w:hAnsi="仿宋" w:cs="仿宋" w:hint="eastAsia"/>
          <w:bCs/>
        </w:rPr>
        <w:t xml:space="preserve">8. </w:t>
      </w:r>
      <w:bookmarkStart w:id="373" w:name="_Toc390940552"/>
      <w:bookmarkEnd w:id="364"/>
      <w:bookmarkEnd w:id="366"/>
      <w:bookmarkEnd w:id="367"/>
      <w:bookmarkEnd w:id="368"/>
      <w:bookmarkEnd w:id="369"/>
      <w:r w:rsidRPr="003F54BA">
        <w:rPr>
          <w:rFonts w:ascii="仿宋" w:eastAsia="仿宋" w:hAnsi="仿宋" w:cs="仿宋" w:hint="eastAsia"/>
        </w:rPr>
        <w:t>询问、质疑和投诉</w:t>
      </w:r>
      <w:bookmarkEnd w:id="370"/>
      <w:bookmarkEnd w:id="371"/>
      <w:bookmarkEnd w:id="372"/>
      <w:bookmarkEnd w:id="373"/>
    </w:p>
    <w:p w14:paraId="09DAA3D4" w14:textId="77777777" w:rsidR="00B86E97" w:rsidRPr="003F54BA" w:rsidRDefault="004C54F0">
      <w:pPr>
        <w:spacing w:line="360" w:lineRule="auto"/>
        <w:rPr>
          <w:rFonts w:ascii="仿宋" w:eastAsia="仿宋" w:hAnsi="仿宋" w:cs="仿宋"/>
          <w:sz w:val="24"/>
        </w:rPr>
      </w:pPr>
      <w:r w:rsidRPr="003F54BA">
        <w:rPr>
          <w:rFonts w:ascii="仿宋" w:eastAsia="仿宋" w:hAnsi="仿宋" w:cs="仿宋" w:hint="eastAsia"/>
          <w:sz w:val="24"/>
        </w:rPr>
        <w:t xml:space="preserve">    8.1供应商在</w:t>
      </w:r>
      <w:r w:rsidR="003B2F9E" w:rsidRPr="003F54BA">
        <w:rPr>
          <w:rFonts w:ascii="仿宋" w:eastAsia="仿宋" w:hAnsi="仿宋" w:cs="仿宋" w:hint="eastAsia"/>
          <w:sz w:val="24"/>
        </w:rPr>
        <w:t>采购过程中有疑问的，可以向采购代理机构提出。采购代理机构</w:t>
      </w:r>
      <w:r w:rsidRPr="003F54BA">
        <w:rPr>
          <w:rFonts w:ascii="仿宋" w:eastAsia="仿宋" w:hAnsi="仿宋" w:cs="仿宋" w:hint="eastAsia"/>
          <w:sz w:val="24"/>
        </w:rPr>
        <w:t>将在3个工作日内对供应</w:t>
      </w:r>
      <w:proofErr w:type="gramStart"/>
      <w:r w:rsidRPr="003F54BA">
        <w:rPr>
          <w:rFonts w:ascii="仿宋" w:eastAsia="仿宋" w:hAnsi="仿宋" w:cs="仿宋" w:hint="eastAsia"/>
          <w:sz w:val="24"/>
        </w:rPr>
        <w:t>商依法</w:t>
      </w:r>
      <w:proofErr w:type="gramEnd"/>
      <w:r w:rsidRPr="003F54BA">
        <w:rPr>
          <w:rFonts w:ascii="仿宋" w:eastAsia="仿宋" w:hAnsi="仿宋" w:cs="仿宋" w:hint="eastAsia"/>
          <w:sz w:val="24"/>
        </w:rPr>
        <w:t>提出的询问</w:t>
      </w:r>
      <w:proofErr w:type="gramStart"/>
      <w:r w:rsidRPr="003F54BA">
        <w:rPr>
          <w:rFonts w:ascii="仿宋" w:eastAsia="仿宋" w:hAnsi="仿宋" w:cs="仿宋" w:hint="eastAsia"/>
          <w:sz w:val="24"/>
        </w:rPr>
        <w:t>作出</w:t>
      </w:r>
      <w:proofErr w:type="gramEnd"/>
      <w:r w:rsidRPr="003F54BA">
        <w:rPr>
          <w:rFonts w:ascii="仿宋" w:eastAsia="仿宋" w:hAnsi="仿宋" w:cs="仿宋" w:hint="eastAsia"/>
          <w:sz w:val="24"/>
        </w:rPr>
        <w:t>答复。</w:t>
      </w:r>
    </w:p>
    <w:p w14:paraId="23CBB48D" w14:textId="77777777" w:rsidR="00B86E97" w:rsidRPr="003F54BA" w:rsidRDefault="004C54F0">
      <w:pPr>
        <w:spacing w:line="360" w:lineRule="auto"/>
        <w:rPr>
          <w:rFonts w:ascii="仿宋" w:eastAsia="仿宋" w:hAnsi="仿宋" w:cs="仿宋"/>
          <w:sz w:val="24"/>
        </w:rPr>
      </w:pPr>
      <w:r w:rsidRPr="003F54BA">
        <w:rPr>
          <w:rFonts w:ascii="仿宋" w:eastAsia="仿宋" w:hAnsi="仿宋" w:cs="仿宋" w:hint="eastAsia"/>
          <w:sz w:val="24"/>
        </w:rPr>
        <w:t xml:space="preserve">    8.2</w:t>
      </w:r>
      <w:r w:rsidR="00AC3958" w:rsidRPr="003F54BA">
        <w:rPr>
          <w:rFonts w:ascii="仿宋" w:eastAsia="仿宋" w:hAnsi="仿宋" w:cs="仿宋" w:hint="eastAsia"/>
          <w:sz w:val="24"/>
        </w:rPr>
        <w:t>供应商对磋商文件提出质疑的，应当在购买</w:t>
      </w:r>
      <w:r w:rsidR="00B33A71" w:rsidRPr="003F54BA">
        <w:rPr>
          <w:rFonts w:ascii="仿宋" w:eastAsia="仿宋" w:hAnsi="仿宋" w:cs="仿宋" w:hint="eastAsia"/>
          <w:sz w:val="24"/>
        </w:rPr>
        <w:t>并</w:t>
      </w:r>
      <w:proofErr w:type="gramStart"/>
      <w:r w:rsidR="00B33A71" w:rsidRPr="003F54BA">
        <w:rPr>
          <w:rFonts w:ascii="仿宋" w:eastAsia="仿宋" w:hAnsi="仿宋" w:cs="仿宋" w:hint="eastAsia"/>
          <w:sz w:val="24"/>
        </w:rPr>
        <w:t>收到</w:t>
      </w:r>
      <w:r w:rsidRPr="003F54BA">
        <w:rPr>
          <w:rFonts w:ascii="仿宋" w:eastAsia="仿宋" w:hAnsi="仿宋" w:cs="仿宋" w:hint="eastAsia"/>
          <w:sz w:val="24"/>
        </w:rPr>
        <w:t>磋商</w:t>
      </w:r>
      <w:proofErr w:type="gramEnd"/>
      <w:r w:rsidRPr="003F54BA">
        <w:rPr>
          <w:rFonts w:ascii="仿宋" w:eastAsia="仿宋" w:hAnsi="仿宋" w:cs="仿宋" w:hint="eastAsia"/>
          <w:sz w:val="24"/>
        </w:rPr>
        <w:t>文件之日起7</w:t>
      </w:r>
      <w:r w:rsidR="0011762F" w:rsidRPr="003F54BA">
        <w:rPr>
          <w:rFonts w:ascii="仿宋" w:eastAsia="仿宋" w:hAnsi="仿宋" w:cs="仿宋" w:hint="eastAsia"/>
          <w:sz w:val="24"/>
        </w:rPr>
        <w:t>个工作日内提出；供应商对采购过程提出质疑的，应当在相关采购</w:t>
      </w:r>
      <w:r w:rsidRPr="003F54BA">
        <w:rPr>
          <w:rFonts w:ascii="仿宋" w:eastAsia="仿宋" w:hAnsi="仿宋" w:cs="仿宋" w:hint="eastAsia"/>
          <w:sz w:val="24"/>
        </w:rPr>
        <w:t>程序结束之日起7个工作日内提出；供应商对成交结果提出质疑的，应当在成交公告期限届满之日起7个工作日内提出。</w:t>
      </w:r>
      <w:r w:rsidR="00B33A71" w:rsidRPr="003F54BA">
        <w:rPr>
          <w:rFonts w:ascii="仿宋" w:eastAsia="仿宋" w:hAnsi="仿宋" w:cs="仿宋"/>
          <w:sz w:val="24"/>
        </w:rPr>
        <w:t>针对同一</w:t>
      </w:r>
      <w:r w:rsidR="00B33A71" w:rsidRPr="003F54BA">
        <w:rPr>
          <w:rFonts w:ascii="仿宋" w:eastAsia="仿宋" w:hAnsi="仿宋" w:cs="仿宋" w:hint="eastAsia"/>
          <w:sz w:val="24"/>
        </w:rPr>
        <w:t>采购</w:t>
      </w:r>
      <w:r w:rsidR="00B33A71" w:rsidRPr="003F54BA">
        <w:rPr>
          <w:rFonts w:ascii="仿宋" w:eastAsia="仿宋" w:hAnsi="仿宋" w:cs="仿宋"/>
          <w:sz w:val="24"/>
        </w:rPr>
        <w:t>程序环节的质疑</w:t>
      </w:r>
      <w:r w:rsidR="00B33A71" w:rsidRPr="003F54BA">
        <w:rPr>
          <w:rFonts w:ascii="仿宋" w:eastAsia="仿宋" w:hAnsi="仿宋" w:cs="仿宋" w:hint="eastAsia"/>
          <w:sz w:val="24"/>
        </w:rPr>
        <w:t>，</w:t>
      </w:r>
      <w:r w:rsidR="00B33A71" w:rsidRPr="003F54BA">
        <w:rPr>
          <w:rFonts w:ascii="仿宋" w:eastAsia="仿宋" w:hAnsi="仿宋" w:cs="仿宋"/>
          <w:sz w:val="24"/>
        </w:rPr>
        <w:t>供应商</w:t>
      </w:r>
      <w:r w:rsidR="00B33A71" w:rsidRPr="003F54BA">
        <w:rPr>
          <w:rFonts w:ascii="仿宋" w:eastAsia="仿宋" w:hAnsi="仿宋" w:cs="仿宋" w:hint="eastAsia"/>
          <w:sz w:val="24"/>
        </w:rPr>
        <w:t>应</w:t>
      </w:r>
      <w:r w:rsidR="00B33A71" w:rsidRPr="003F54BA">
        <w:rPr>
          <w:rFonts w:ascii="仿宋" w:eastAsia="仿宋" w:hAnsi="仿宋" w:cs="仿宋"/>
          <w:sz w:val="24"/>
        </w:rPr>
        <w:t>在法定质疑期内一次性提出</w:t>
      </w:r>
      <w:r w:rsidR="00B33A71" w:rsidRPr="003F54BA">
        <w:rPr>
          <w:rFonts w:ascii="仿宋" w:eastAsia="仿宋" w:hAnsi="仿宋" w:cs="仿宋" w:hint="eastAsia"/>
          <w:sz w:val="24"/>
        </w:rPr>
        <w:t>。</w:t>
      </w:r>
      <w:r w:rsidR="0011762F" w:rsidRPr="003F54BA">
        <w:rPr>
          <w:rFonts w:ascii="仿宋" w:eastAsia="仿宋" w:hAnsi="仿宋" w:cs="仿宋" w:hint="eastAsia"/>
          <w:sz w:val="24"/>
        </w:rPr>
        <w:t>逾期提出的质疑采购代理机构</w:t>
      </w:r>
      <w:r w:rsidRPr="003F54BA">
        <w:rPr>
          <w:rFonts w:ascii="仿宋" w:eastAsia="仿宋" w:hAnsi="仿宋" w:cs="仿宋" w:hint="eastAsia"/>
          <w:sz w:val="24"/>
        </w:rPr>
        <w:t>不予受理。</w:t>
      </w:r>
    </w:p>
    <w:p w14:paraId="58DA4DB7"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8.3</w:t>
      </w:r>
      <w:r w:rsidR="00177A0B" w:rsidRPr="003F54BA">
        <w:rPr>
          <w:rFonts w:ascii="仿宋" w:eastAsia="仿宋" w:hAnsi="仿宋" w:cs="仿宋" w:hint="eastAsia"/>
          <w:sz w:val="24"/>
        </w:rPr>
        <w:t>供应商应以书面形式向采购代理机构</w:t>
      </w:r>
      <w:r w:rsidRPr="003F54BA">
        <w:rPr>
          <w:rFonts w:ascii="仿宋" w:eastAsia="仿宋" w:hAnsi="仿宋" w:cs="仿宋" w:hint="eastAsia"/>
          <w:sz w:val="24"/>
        </w:rPr>
        <w:t>提出质疑，质疑应当有明确的请求和必要的证明材料。</w:t>
      </w:r>
    </w:p>
    <w:p w14:paraId="49E4486C" w14:textId="77777777" w:rsidR="00AC3958" w:rsidRPr="003F54BA" w:rsidRDefault="00AC3958">
      <w:pPr>
        <w:spacing w:line="360" w:lineRule="auto"/>
        <w:ind w:firstLineChars="200" w:firstLine="480"/>
        <w:rPr>
          <w:rFonts w:ascii="仿宋" w:eastAsia="仿宋" w:hAnsi="仿宋" w:cs="仿宋"/>
          <w:sz w:val="24"/>
        </w:rPr>
      </w:pPr>
      <w:r w:rsidRPr="003F54BA">
        <w:rPr>
          <w:rFonts w:ascii="仿宋" w:eastAsia="仿宋" w:hAnsi="仿宋" w:cs="仿宋" w:hint="eastAsia"/>
          <w:sz w:val="24"/>
        </w:rPr>
        <w:t>8.3.1质疑</w:t>
      </w:r>
      <w:proofErr w:type="gramStart"/>
      <w:r w:rsidRPr="003F54BA">
        <w:rPr>
          <w:rFonts w:ascii="仿宋" w:eastAsia="仿宋" w:hAnsi="仿宋" w:cs="仿宋" w:hint="eastAsia"/>
          <w:sz w:val="24"/>
        </w:rPr>
        <w:t>函</w:t>
      </w:r>
      <w:r w:rsidRPr="003F54BA">
        <w:rPr>
          <w:rFonts w:ascii="仿宋" w:eastAsia="仿宋" w:hAnsi="仿宋" w:cs="仿宋"/>
          <w:sz w:val="24"/>
        </w:rPr>
        <w:t>应当</w:t>
      </w:r>
      <w:proofErr w:type="gramEnd"/>
      <w:r w:rsidRPr="003F54BA">
        <w:rPr>
          <w:rFonts w:ascii="仿宋" w:eastAsia="仿宋" w:hAnsi="仿宋" w:cs="仿宋"/>
          <w:sz w:val="24"/>
        </w:rPr>
        <w:t>由法定代表人</w:t>
      </w:r>
      <w:r w:rsidRPr="003F54BA">
        <w:rPr>
          <w:rFonts w:ascii="仿宋" w:eastAsia="仿宋" w:hAnsi="仿宋" w:cs="仿宋" w:hint="eastAsia"/>
          <w:sz w:val="24"/>
        </w:rPr>
        <w:t>（</w:t>
      </w:r>
      <w:r w:rsidRPr="003F54BA">
        <w:rPr>
          <w:rFonts w:ascii="仿宋" w:eastAsia="仿宋" w:hAnsi="仿宋" w:cs="仿宋"/>
          <w:sz w:val="24"/>
        </w:rPr>
        <w:t>主要负责人</w:t>
      </w:r>
      <w:r w:rsidRPr="003F54BA">
        <w:rPr>
          <w:rFonts w:ascii="仿宋" w:eastAsia="仿宋" w:hAnsi="仿宋" w:cs="仿宋" w:hint="eastAsia"/>
          <w:sz w:val="24"/>
        </w:rPr>
        <w:t>）</w:t>
      </w:r>
      <w:r w:rsidRPr="003F54BA">
        <w:rPr>
          <w:rFonts w:ascii="仿宋" w:eastAsia="仿宋" w:hAnsi="仿宋" w:cs="仿宋"/>
          <w:sz w:val="24"/>
        </w:rPr>
        <w:t>或者其授权代表签字</w:t>
      </w:r>
      <w:r w:rsidRPr="003F54BA">
        <w:rPr>
          <w:rFonts w:ascii="仿宋" w:eastAsia="仿宋" w:hAnsi="仿宋" w:cs="仿宋" w:hint="eastAsia"/>
          <w:sz w:val="24"/>
        </w:rPr>
        <w:t>（</w:t>
      </w:r>
      <w:r w:rsidRPr="003F54BA">
        <w:rPr>
          <w:rFonts w:ascii="仿宋" w:eastAsia="仿宋" w:hAnsi="仿宋" w:cs="仿宋"/>
          <w:sz w:val="24"/>
        </w:rPr>
        <w:t>或者盖章</w:t>
      </w:r>
      <w:r w:rsidRPr="003F54BA">
        <w:rPr>
          <w:rFonts w:ascii="仿宋" w:eastAsia="仿宋" w:hAnsi="仿宋" w:cs="仿宋" w:hint="eastAsia"/>
          <w:sz w:val="24"/>
        </w:rPr>
        <w:t>），</w:t>
      </w:r>
      <w:r w:rsidRPr="003F54BA">
        <w:rPr>
          <w:rFonts w:ascii="仿宋" w:eastAsia="仿宋" w:hAnsi="仿宋" w:cs="仿宋"/>
          <w:sz w:val="24"/>
        </w:rPr>
        <w:t>并加盖</w:t>
      </w:r>
      <w:r w:rsidRPr="003F54BA">
        <w:rPr>
          <w:rFonts w:ascii="仿宋" w:eastAsia="仿宋" w:hAnsi="仿宋" w:cs="仿宋" w:hint="eastAsia"/>
          <w:sz w:val="24"/>
        </w:rPr>
        <w:t>单位</w:t>
      </w:r>
      <w:r w:rsidRPr="003F54BA">
        <w:rPr>
          <w:rFonts w:ascii="仿宋" w:eastAsia="仿宋" w:hAnsi="仿宋" w:cs="仿宋"/>
          <w:sz w:val="24"/>
        </w:rPr>
        <w:t>公章</w:t>
      </w:r>
      <w:r w:rsidRPr="003F54BA">
        <w:rPr>
          <w:rFonts w:ascii="仿宋" w:eastAsia="仿宋" w:hAnsi="仿宋" w:cs="仿宋" w:hint="eastAsia"/>
          <w:sz w:val="24"/>
        </w:rPr>
        <w:t>，</w:t>
      </w:r>
      <w:r w:rsidRPr="003F54BA">
        <w:rPr>
          <w:rFonts w:ascii="仿宋" w:eastAsia="仿宋" w:hAnsi="仿宋" w:cs="仿宋"/>
          <w:sz w:val="24"/>
        </w:rPr>
        <w:t>供应商为自然人的，应当由本人签字</w:t>
      </w:r>
      <w:r w:rsidRPr="003F54BA">
        <w:rPr>
          <w:rFonts w:ascii="仿宋" w:eastAsia="仿宋" w:hAnsi="仿宋" w:cs="仿宋" w:hint="eastAsia"/>
          <w:sz w:val="24"/>
        </w:rPr>
        <w:t>。</w:t>
      </w:r>
      <w:r w:rsidRPr="003F54BA">
        <w:rPr>
          <w:rFonts w:ascii="仿宋" w:eastAsia="仿宋" w:hAnsi="仿宋" w:cs="仿宋"/>
          <w:sz w:val="24"/>
        </w:rPr>
        <w:t>供应商可以委托代理人进行质疑</w:t>
      </w:r>
      <w:r w:rsidRPr="003F54BA">
        <w:rPr>
          <w:rFonts w:ascii="仿宋" w:eastAsia="仿宋" w:hAnsi="仿宋" w:cs="仿宋" w:hint="eastAsia"/>
          <w:sz w:val="24"/>
        </w:rPr>
        <w:t>，</w:t>
      </w:r>
      <w:r w:rsidRPr="003F54BA">
        <w:rPr>
          <w:rFonts w:ascii="仿宋" w:eastAsia="仿宋" w:hAnsi="仿宋" w:cs="仿宋"/>
          <w:sz w:val="24"/>
        </w:rPr>
        <w:t>其授权委托书应当载明代理人的姓名或者名称、代理事项、具体权限、期限和相关事项</w:t>
      </w:r>
      <w:r w:rsidRPr="003F54BA">
        <w:rPr>
          <w:rFonts w:ascii="仿宋" w:eastAsia="仿宋" w:hAnsi="仿宋" w:cs="仿宋" w:hint="eastAsia"/>
          <w:sz w:val="24"/>
        </w:rPr>
        <w:t>，</w:t>
      </w:r>
      <w:r w:rsidRPr="003F54BA">
        <w:rPr>
          <w:rFonts w:ascii="仿宋" w:eastAsia="仿宋" w:hAnsi="仿宋" w:cs="仿宋"/>
          <w:sz w:val="24"/>
        </w:rPr>
        <w:t>由法定代表人</w:t>
      </w:r>
      <w:r w:rsidRPr="003F54BA">
        <w:rPr>
          <w:rFonts w:ascii="仿宋" w:eastAsia="仿宋" w:hAnsi="仿宋" w:cs="仿宋" w:hint="eastAsia"/>
          <w:sz w:val="24"/>
        </w:rPr>
        <w:t>（</w:t>
      </w:r>
      <w:r w:rsidRPr="003F54BA">
        <w:rPr>
          <w:rFonts w:ascii="仿宋" w:eastAsia="仿宋" w:hAnsi="仿宋" w:cs="仿宋"/>
          <w:sz w:val="24"/>
        </w:rPr>
        <w:t>主要负责人</w:t>
      </w:r>
      <w:r w:rsidRPr="003F54BA">
        <w:rPr>
          <w:rFonts w:ascii="仿宋" w:eastAsia="仿宋" w:hAnsi="仿宋" w:cs="仿宋" w:hint="eastAsia"/>
          <w:sz w:val="24"/>
        </w:rPr>
        <w:t>）</w:t>
      </w:r>
      <w:r w:rsidRPr="003F54BA">
        <w:rPr>
          <w:rFonts w:ascii="仿宋" w:eastAsia="仿宋" w:hAnsi="仿宋" w:cs="仿宋"/>
          <w:sz w:val="24"/>
        </w:rPr>
        <w:t>签字</w:t>
      </w:r>
      <w:r w:rsidRPr="003F54BA">
        <w:rPr>
          <w:rFonts w:ascii="仿宋" w:eastAsia="仿宋" w:hAnsi="仿宋" w:cs="仿宋" w:hint="eastAsia"/>
          <w:sz w:val="24"/>
        </w:rPr>
        <w:t>（</w:t>
      </w:r>
      <w:r w:rsidRPr="003F54BA">
        <w:rPr>
          <w:rFonts w:ascii="仿宋" w:eastAsia="仿宋" w:hAnsi="仿宋" w:cs="仿宋"/>
          <w:sz w:val="24"/>
        </w:rPr>
        <w:t>或者盖章</w:t>
      </w:r>
      <w:r w:rsidRPr="003F54BA">
        <w:rPr>
          <w:rFonts w:ascii="仿宋" w:eastAsia="仿宋" w:hAnsi="仿宋" w:cs="仿宋" w:hint="eastAsia"/>
          <w:sz w:val="24"/>
        </w:rPr>
        <w:t>），</w:t>
      </w:r>
      <w:r w:rsidRPr="003F54BA">
        <w:rPr>
          <w:rFonts w:ascii="仿宋" w:eastAsia="仿宋" w:hAnsi="仿宋" w:cs="仿宋"/>
          <w:sz w:val="24"/>
        </w:rPr>
        <w:t>并加盖</w:t>
      </w:r>
      <w:r w:rsidRPr="003F54BA">
        <w:rPr>
          <w:rFonts w:ascii="仿宋" w:eastAsia="仿宋" w:hAnsi="仿宋" w:cs="仿宋" w:hint="eastAsia"/>
          <w:sz w:val="24"/>
        </w:rPr>
        <w:t>单位</w:t>
      </w:r>
      <w:r w:rsidRPr="003F54BA">
        <w:rPr>
          <w:rFonts w:ascii="仿宋" w:eastAsia="仿宋" w:hAnsi="仿宋" w:cs="仿宋"/>
          <w:sz w:val="24"/>
        </w:rPr>
        <w:t>公章</w:t>
      </w:r>
      <w:r w:rsidRPr="003F54BA">
        <w:rPr>
          <w:rFonts w:ascii="仿宋" w:eastAsia="仿宋" w:hAnsi="仿宋" w:cs="仿宋" w:hint="eastAsia"/>
          <w:sz w:val="24"/>
        </w:rPr>
        <w:t>，</w:t>
      </w:r>
      <w:r w:rsidRPr="003F54BA">
        <w:rPr>
          <w:rFonts w:ascii="仿宋" w:eastAsia="仿宋" w:hAnsi="仿宋" w:cs="仿宋"/>
          <w:sz w:val="24"/>
        </w:rPr>
        <w:t>供应商为自然人的，应当由本人签字</w:t>
      </w:r>
      <w:r w:rsidRPr="003F54BA">
        <w:rPr>
          <w:rFonts w:ascii="仿宋" w:eastAsia="仿宋" w:hAnsi="仿宋" w:cs="仿宋" w:hint="eastAsia"/>
          <w:sz w:val="24"/>
        </w:rPr>
        <w:t>。</w:t>
      </w:r>
    </w:p>
    <w:p w14:paraId="55BB3EC9" w14:textId="77777777" w:rsidR="00AC3958" w:rsidRPr="003F54BA" w:rsidRDefault="00AC3958">
      <w:pPr>
        <w:spacing w:line="360" w:lineRule="auto"/>
        <w:ind w:firstLineChars="200" w:firstLine="480"/>
        <w:rPr>
          <w:rFonts w:ascii="仿宋" w:eastAsia="仿宋" w:hAnsi="仿宋" w:cs="仿宋"/>
          <w:sz w:val="24"/>
        </w:rPr>
      </w:pPr>
      <w:r w:rsidRPr="003F54BA">
        <w:rPr>
          <w:rFonts w:ascii="仿宋" w:eastAsia="仿宋" w:hAnsi="仿宋" w:cs="仿宋" w:hint="eastAsia"/>
          <w:sz w:val="24"/>
        </w:rPr>
        <w:t>8.3.2</w:t>
      </w:r>
      <w:r w:rsidRPr="003F54BA">
        <w:rPr>
          <w:rFonts w:ascii="仿宋" w:eastAsia="仿宋" w:hAnsi="仿宋" w:cs="仿宋"/>
          <w:sz w:val="24"/>
        </w:rPr>
        <w:t>质疑</w:t>
      </w:r>
      <w:proofErr w:type="gramStart"/>
      <w:r w:rsidRPr="003F54BA">
        <w:rPr>
          <w:rFonts w:ascii="仿宋" w:eastAsia="仿宋" w:hAnsi="仿宋" w:cs="仿宋"/>
          <w:sz w:val="24"/>
        </w:rPr>
        <w:t>函应当</w:t>
      </w:r>
      <w:proofErr w:type="gramEnd"/>
      <w:r w:rsidRPr="003F54BA">
        <w:rPr>
          <w:rFonts w:ascii="仿宋" w:eastAsia="仿宋" w:hAnsi="仿宋" w:cs="仿宋"/>
          <w:sz w:val="24"/>
        </w:rPr>
        <w:t>包括下列内容：</w:t>
      </w:r>
    </w:p>
    <w:p w14:paraId="0B647FE9" w14:textId="77777777"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lastRenderedPageBreak/>
        <w:t>（</w:t>
      </w:r>
      <w:r w:rsidRPr="003F54BA">
        <w:rPr>
          <w:rFonts w:ascii="仿宋" w:eastAsia="仿宋" w:hAnsi="仿宋" w:cs="仿宋" w:hint="eastAsia"/>
          <w:sz w:val="24"/>
        </w:rPr>
        <w:t>1</w:t>
      </w:r>
      <w:r w:rsidRPr="003F54BA">
        <w:rPr>
          <w:rFonts w:ascii="仿宋" w:eastAsia="仿宋" w:hAnsi="仿宋" w:cs="仿宋"/>
          <w:sz w:val="24"/>
        </w:rPr>
        <w:t>）供应商的姓名或者名称、地址、邮编、联系人及联系电话；</w:t>
      </w:r>
    </w:p>
    <w:p w14:paraId="298BCDC9" w14:textId="77777777"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2</w:t>
      </w:r>
      <w:r w:rsidRPr="003F54BA">
        <w:rPr>
          <w:rFonts w:ascii="仿宋" w:eastAsia="仿宋" w:hAnsi="仿宋" w:cs="仿宋"/>
          <w:sz w:val="24"/>
        </w:rPr>
        <w:t>）质疑项目的名称、编号；</w:t>
      </w:r>
    </w:p>
    <w:p w14:paraId="73625E13" w14:textId="77777777"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3</w:t>
      </w:r>
      <w:r w:rsidRPr="003F54BA">
        <w:rPr>
          <w:rFonts w:ascii="仿宋" w:eastAsia="仿宋" w:hAnsi="仿宋" w:cs="仿宋"/>
          <w:sz w:val="24"/>
        </w:rPr>
        <w:t>）具体、明确的质疑事项和与质疑事项相关的请求；</w:t>
      </w:r>
    </w:p>
    <w:p w14:paraId="1FBFF8BD" w14:textId="77777777"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4</w:t>
      </w:r>
      <w:r w:rsidRPr="003F54BA">
        <w:rPr>
          <w:rFonts w:ascii="仿宋" w:eastAsia="仿宋" w:hAnsi="仿宋" w:cs="仿宋"/>
          <w:sz w:val="24"/>
        </w:rPr>
        <w:t>）事实依据；</w:t>
      </w:r>
    </w:p>
    <w:p w14:paraId="22B62BA0" w14:textId="77777777"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5</w:t>
      </w:r>
      <w:r w:rsidRPr="003F54BA">
        <w:rPr>
          <w:rFonts w:ascii="仿宋" w:eastAsia="仿宋" w:hAnsi="仿宋" w:cs="仿宋"/>
          <w:sz w:val="24"/>
        </w:rPr>
        <w:t>）必要的法律依据；</w:t>
      </w:r>
    </w:p>
    <w:p w14:paraId="41B45F1C" w14:textId="77777777" w:rsidR="00AC3958" w:rsidRPr="003F54BA" w:rsidRDefault="00AC3958" w:rsidP="00AC3958">
      <w:pPr>
        <w:spacing w:line="360" w:lineRule="auto"/>
        <w:ind w:firstLineChars="200" w:firstLine="480"/>
        <w:rPr>
          <w:rFonts w:ascii="仿宋" w:eastAsia="仿宋" w:hAnsi="仿宋" w:cs="仿宋"/>
          <w:sz w:val="24"/>
        </w:rPr>
      </w:pPr>
      <w:r w:rsidRPr="003F54BA">
        <w:rPr>
          <w:rFonts w:ascii="仿宋" w:eastAsia="仿宋" w:hAnsi="仿宋" w:cs="仿宋"/>
          <w:sz w:val="24"/>
        </w:rPr>
        <w:t>（</w:t>
      </w:r>
      <w:r w:rsidRPr="003F54BA">
        <w:rPr>
          <w:rFonts w:ascii="仿宋" w:eastAsia="仿宋" w:hAnsi="仿宋" w:cs="仿宋" w:hint="eastAsia"/>
          <w:sz w:val="24"/>
        </w:rPr>
        <w:t>6</w:t>
      </w:r>
      <w:r w:rsidRPr="003F54BA">
        <w:rPr>
          <w:rFonts w:ascii="仿宋" w:eastAsia="仿宋" w:hAnsi="仿宋" w:cs="仿宋"/>
          <w:sz w:val="24"/>
        </w:rPr>
        <w:t>）提出质疑的日期。</w:t>
      </w:r>
    </w:p>
    <w:p w14:paraId="3FB181AD" w14:textId="77777777" w:rsidR="00B86E97" w:rsidRPr="003F54BA" w:rsidRDefault="004C54F0">
      <w:pPr>
        <w:spacing w:line="360" w:lineRule="auto"/>
        <w:ind w:firstLineChars="200" w:firstLine="480"/>
        <w:rPr>
          <w:rFonts w:ascii="仿宋" w:eastAsia="仿宋" w:hAnsi="仿宋" w:cs="仿宋"/>
          <w:sz w:val="24"/>
        </w:rPr>
      </w:pPr>
      <w:r w:rsidRPr="003F54BA">
        <w:rPr>
          <w:rFonts w:ascii="仿宋" w:eastAsia="仿宋" w:hAnsi="仿宋" w:cs="仿宋" w:hint="eastAsia"/>
          <w:sz w:val="24"/>
        </w:rPr>
        <w:t>8.4</w:t>
      </w:r>
      <w:r w:rsidR="00177A0B" w:rsidRPr="003F54BA">
        <w:rPr>
          <w:rFonts w:ascii="仿宋" w:eastAsia="仿宋" w:hAnsi="仿宋" w:cs="仿宋" w:hint="eastAsia"/>
          <w:sz w:val="24"/>
        </w:rPr>
        <w:t>采购代理机构</w:t>
      </w:r>
      <w:r w:rsidRPr="003F54BA">
        <w:rPr>
          <w:rFonts w:ascii="仿宋" w:eastAsia="仿宋" w:hAnsi="仿宋" w:cs="仿宋" w:hint="eastAsia"/>
          <w:sz w:val="24"/>
        </w:rPr>
        <w:t>在收到质疑后7</w:t>
      </w:r>
      <w:r w:rsidR="00177A0B" w:rsidRPr="003F54BA">
        <w:rPr>
          <w:rFonts w:ascii="仿宋" w:eastAsia="仿宋" w:hAnsi="仿宋" w:cs="仿宋" w:hint="eastAsia"/>
          <w:sz w:val="24"/>
        </w:rPr>
        <w:t>个工作日内</w:t>
      </w:r>
      <w:proofErr w:type="gramStart"/>
      <w:r w:rsidR="00177A0B" w:rsidRPr="003F54BA">
        <w:rPr>
          <w:rFonts w:ascii="仿宋" w:eastAsia="仿宋" w:hAnsi="仿宋" w:cs="仿宋" w:hint="eastAsia"/>
          <w:sz w:val="24"/>
        </w:rPr>
        <w:t>作出</w:t>
      </w:r>
      <w:proofErr w:type="gramEnd"/>
      <w:r w:rsidR="00177A0B" w:rsidRPr="003F54BA">
        <w:rPr>
          <w:rFonts w:ascii="仿宋" w:eastAsia="仿宋" w:hAnsi="仿宋" w:cs="仿宋" w:hint="eastAsia"/>
          <w:sz w:val="24"/>
        </w:rPr>
        <w:t>答复。质疑供应商对采购代理机构</w:t>
      </w:r>
      <w:r w:rsidRPr="003F54BA">
        <w:rPr>
          <w:rFonts w:ascii="仿宋" w:eastAsia="仿宋" w:hAnsi="仿宋" w:cs="仿宋" w:hint="eastAsia"/>
          <w:sz w:val="24"/>
        </w:rPr>
        <w:t>的答复不满意或者</w:t>
      </w:r>
      <w:r w:rsidR="00177A0B" w:rsidRPr="003F54BA">
        <w:rPr>
          <w:rFonts w:ascii="仿宋" w:eastAsia="仿宋" w:hAnsi="仿宋" w:cs="仿宋" w:hint="eastAsia"/>
          <w:sz w:val="24"/>
        </w:rPr>
        <w:t>采购代理机构</w:t>
      </w:r>
      <w:r w:rsidRPr="003F54BA">
        <w:rPr>
          <w:rFonts w:ascii="仿宋" w:eastAsia="仿宋" w:hAnsi="仿宋" w:cs="仿宋" w:hint="eastAsia"/>
          <w:sz w:val="24"/>
        </w:rPr>
        <w:t>未在规定时间内答复的，可以向同级政府采购监督管理部门投诉。</w:t>
      </w:r>
    </w:p>
    <w:p w14:paraId="17C88EC9" w14:textId="77777777" w:rsidR="00B86E97" w:rsidRPr="00097865" w:rsidRDefault="004C54F0">
      <w:pPr>
        <w:pStyle w:val="2TimesNewRoman5020"/>
        <w:spacing w:line="360" w:lineRule="auto"/>
        <w:outlineLvl w:val="0"/>
        <w:rPr>
          <w:rFonts w:ascii="仿宋" w:eastAsia="仿宋" w:hAnsi="仿宋" w:cs="仿宋"/>
          <w:bCs/>
          <w:sz w:val="24"/>
          <w:szCs w:val="24"/>
        </w:rPr>
      </w:pPr>
      <w:bookmarkStart w:id="374" w:name="_Toc9775"/>
      <w:bookmarkStart w:id="375" w:name="_Toc13691"/>
      <w:bookmarkStart w:id="376" w:name="_Toc520998812"/>
      <w:r w:rsidRPr="003F54BA">
        <w:rPr>
          <w:rFonts w:ascii="仿宋" w:eastAsia="仿宋" w:hAnsi="仿宋" w:cs="仿宋" w:hint="eastAsia"/>
          <w:bCs/>
          <w:sz w:val="24"/>
          <w:szCs w:val="24"/>
        </w:rPr>
        <w:t>9</w:t>
      </w:r>
      <w:r w:rsidRPr="00097865">
        <w:rPr>
          <w:rFonts w:ascii="仿宋" w:eastAsia="仿宋" w:hAnsi="仿宋" w:cs="仿宋"/>
          <w:bCs/>
          <w:sz w:val="24"/>
          <w:szCs w:val="24"/>
        </w:rPr>
        <w:t>.采购代理服务费</w:t>
      </w:r>
      <w:bookmarkEnd w:id="374"/>
      <w:bookmarkEnd w:id="375"/>
      <w:bookmarkEnd w:id="376"/>
    </w:p>
    <w:p w14:paraId="041A6CB2" w14:textId="4CC4A892" w:rsidR="00B86E97" w:rsidRPr="00097865" w:rsidRDefault="004C54F0">
      <w:pPr>
        <w:pStyle w:val="2TimesNewRoman5020"/>
        <w:spacing w:line="360" w:lineRule="auto"/>
        <w:outlineLvl w:val="0"/>
        <w:rPr>
          <w:rFonts w:ascii="仿宋" w:eastAsia="仿宋" w:hAnsi="仿宋" w:cs="仿宋"/>
          <w:bCs/>
          <w:sz w:val="24"/>
          <w:szCs w:val="24"/>
        </w:rPr>
      </w:pPr>
      <w:bookmarkStart w:id="377" w:name="_Toc14992"/>
      <w:bookmarkStart w:id="378" w:name="_Toc500149270"/>
      <w:bookmarkStart w:id="379" w:name="_Toc500149376"/>
      <w:bookmarkStart w:id="380" w:name="_Toc520998813"/>
      <w:bookmarkStart w:id="381" w:name="_Toc363653938"/>
      <w:bookmarkStart w:id="382" w:name="_Toc390940557"/>
      <w:bookmarkStart w:id="383" w:name="_Toc303771676"/>
      <w:r w:rsidRPr="00097865">
        <w:rPr>
          <w:rFonts w:ascii="仿宋" w:eastAsia="仿宋" w:hAnsi="仿宋" w:cs="仿宋"/>
          <w:bCs/>
          <w:sz w:val="24"/>
          <w:szCs w:val="24"/>
        </w:rPr>
        <w:t>9.1</w:t>
      </w:r>
      <w:r w:rsidRPr="00097865">
        <w:rPr>
          <w:rFonts w:ascii="仿宋" w:eastAsia="仿宋" w:hAnsi="仿宋" w:cs="仿宋" w:hint="eastAsia"/>
          <w:bCs/>
          <w:sz w:val="24"/>
          <w:szCs w:val="24"/>
        </w:rPr>
        <w:t>收费</w:t>
      </w:r>
      <w:r w:rsidRPr="00097865">
        <w:rPr>
          <w:rFonts w:ascii="仿宋" w:eastAsia="仿宋" w:hAnsi="仿宋" w:cs="仿宋"/>
          <w:bCs/>
          <w:sz w:val="24"/>
          <w:szCs w:val="24"/>
        </w:rPr>
        <w:t>标准</w:t>
      </w:r>
      <w:bookmarkEnd w:id="377"/>
      <w:bookmarkEnd w:id="378"/>
      <w:bookmarkEnd w:id="379"/>
      <w:bookmarkEnd w:id="380"/>
      <w:r w:rsidRPr="00097865">
        <w:rPr>
          <w:rFonts w:ascii="仿宋" w:eastAsia="仿宋" w:hAnsi="仿宋" w:cs="仿宋"/>
          <w:bCs/>
          <w:sz w:val="24"/>
          <w:szCs w:val="24"/>
        </w:rPr>
        <w:t xml:space="preserve"> </w:t>
      </w:r>
      <w:r w:rsidR="002F35CD" w:rsidRPr="00097865">
        <w:rPr>
          <w:rFonts w:ascii="仿宋" w:eastAsia="仿宋" w:hAnsi="仿宋" w:cs="仿宋" w:hint="eastAsia"/>
          <w:bCs/>
          <w:sz w:val="24"/>
          <w:szCs w:val="24"/>
        </w:rPr>
        <w:t>：</w:t>
      </w:r>
      <w:r w:rsidR="00097865" w:rsidRPr="00097865">
        <w:rPr>
          <w:rFonts w:ascii="仿宋" w:eastAsia="仿宋" w:hAnsi="仿宋" w:cs="仿宋" w:hint="eastAsia"/>
          <w:bCs/>
          <w:sz w:val="24"/>
          <w:szCs w:val="24"/>
        </w:rPr>
        <w:t>按照《招标代理服务收费管理暂行办法》（计价格[2002]1980号）的规定，按成交金额差额定率累进法计算采购代理服务费</w:t>
      </w:r>
      <w:r w:rsidR="00097865">
        <w:rPr>
          <w:rFonts w:ascii="仿宋" w:eastAsia="仿宋" w:hAnsi="仿宋" w:cs="仿宋" w:hint="eastAsia"/>
          <w:bCs/>
          <w:sz w:val="24"/>
          <w:szCs w:val="24"/>
        </w:rPr>
        <w:t>,</w:t>
      </w:r>
      <w:proofErr w:type="gramStart"/>
      <w:r w:rsidR="00097865">
        <w:rPr>
          <w:rFonts w:ascii="仿宋" w:eastAsia="仿宋" w:hAnsi="仿宋" w:cs="仿宋" w:hint="eastAsia"/>
          <w:bCs/>
          <w:sz w:val="24"/>
          <w:szCs w:val="24"/>
        </w:rPr>
        <w:t>由成交</w:t>
      </w:r>
      <w:proofErr w:type="gramEnd"/>
      <w:r w:rsidR="00097865">
        <w:rPr>
          <w:rFonts w:ascii="仿宋" w:eastAsia="仿宋" w:hAnsi="仿宋" w:cs="仿宋" w:hint="eastAsia"/>
          <w:bCs/>
          <w:sz w:val="24"/>
          <w:szCs w:val="24"/>
        </w:rPr>
        <w:t>供应商支付</w:t>
      </w:r>
      <w:r w:rsidR="00097865" w:rsidRPr="00097865">
        <w:rPr>
          <w:rFonts w:ascii="仿宋" w:eastAsia="仿宋" w:hAnsi="仿宋" w:cs="仿宋" w:hint="eastAsia"/>
          <w:bCs/>
          <w:sz w:val="24"/>
          <w:szCs w:val="24"/>
        </w:rPr>
        <w:t>。</w:t>
      </w:r>
    </w:p>
    <w:p w14:paraId="04C89A92" w14:textId="77777777" w:rsidR="00B86E97" w:rsidRPr="00097865" w:rsidRDefault="004C54F0" w:rsidP="00097865">
      <w:pPr>
        <w:pStyle w:val="2TimesNewRoman5020"/>
        <w:spacing w:line="360" w:lineRule="auto"/>
        <w:outlineLvl w:val="0"/>
        <w:rPr>
          <w:rFonts w:ascii="仿宋" w:eastAsia="仿宋" w:hAnsi="仿宋" w:cs="仿宋"/>
          <w:bCs/>
          <w:sz w:val="24"/>
          <w:szCs w:val="24"/>
        </w:rPr>
      </w:pPr>
      <w:bookmarkStart w:id="384" w:name="_Toc12947"/>
      <w:bookmarkStart w:id="385" w:name="_Toc27137"/>
      <w:bookmarkStart w:id="386" w:name="_Toc14654"/>
      <w:bookmarkStart w:id="387" w:name="_Toc29821"/>
      <w:bookmarkStart w:id="388" w:name="_Toc500149271"/>
      <w:bookmarkStart w:id="389" w:name="_Toc500149377"/>
      <w:bookmarkStart w:id="390" w:name="_Toc520998814"/>
      <w:bookmarkEnd w:id="384"/>
      <w:r w:rsidRPr="00097865">
        <w:rPr>
          <w:rFonts w:ascii="仿宋" w:eastAsia="仿宋" w:hAnsi="仿宋" w:cs="仿宋"/>
          <w:bCs/>
          <w:sz w:val="24"/>
          <w:szCs w:val="24"/>
        </w:rPr>
        <w:t>9.2收费对象和时间</w:t>
      </w:r>
      <w:bookmarkEnd w:id="385"/>
      <w:bookmarkEnd w:id="386"/>
      <w:bookmarkEnd w:id="387"/>
      <w:bookmarkEnd w:id="388"/>
      <w:bookmarkEnd w:id="389"/>
      <w:bookmarkEnd w:id="390"/>
    </w:p>
    <w:p w14:paraId="1EDE8578" w14:textId="77777777" w:rsidR="00B86E97" w:rsidRPr="00097865" w:rsidRDefault="004C54F0">
      <w:pPr>
        <w:spacing w:line="360" w:lineRule="auto"/>
        <w:rPr>
          <w:rFonts w:ascii="仿宋" w:eastAsia="仿宋" w:hAnsi="仿宋" w:cs="仿宋"/>
          <w:sz w:val="24"/>
        </w:rPr>
      </w:pPr>
      <w:r w:rsidRPr="00097865">
        <w:rPr>
          <w:rFonts w:ascii="仿宋" w:eastAsia="仿宋" w:hAnsi="仿宋" w:cs="仿宋"/>
          <w:szCs w:val="24"/>
        </w:rPr>
        <w:t xml:space="preserve">    </w:t>
      </w:r>
      <w:bookmarkStart w:id="391" w:name="_Toc16368"/>
      <w:r w:rsidRPr="00097865">
        <w:rPr>
          <w:rFonts w:ascii="仿宋" w:eastAsia="仿宋" w:hAnsi="仿宋" w:cs="仿宋" w:hint="eastAsia"/>
          <w:sz w:val="24"/>
        </w:rPr>
        <w:t>收费对象见</w:t>
      </w:r>
      <w:r w:rsidRPr="00097865">
        <w:rPr>
          <w:rFonts w:ascii="仿宋" w:eastAsia="仿宋" w:hAnsi="仿宋" w:cs="仿宋" w:hint="eastAsia"/>
          <w:b/>
          <w:i/>
          <w:sz w:val="24"/>
        </w:rPr>
        <w:t>《供应商须知前附表》</w:t>
      </w:r>
      <w:r w:rsidRPr="00097865">
        <w:rPr>
          <w:rFonts w:ascii="仿宋" w:eastAsia="仿宋" w:hAnsi="仿宋" w:cs="仿宋" w:hint="eastAsia"/>
          <w:sz w:val="24"/>
        </w:rPr>
        <w:t>。采购代理服务费</w:t>
      </w:r>
      <w:proofErr w:type="gramStart"/>
      <w:r w:rsidRPr="00097865">
        <w:rPr>
          <w:rFonts w:ascii="仿宋" w:eastAsia="仿宋" w:hAnsi="仿宋" w:cs="仿宋" w:hint="eastAsia"/>
          <w:sz w:val="24"/>
        </w:rPr>
        <w:t>由成交</w:t>
      </w:r>
      <w:proofErr w:type="gramEnd"/>
      <w:r w:rsidRPr="00097865">
        <w:rPr>
          <w:rFonts w:ascii="仿宋" w:eastAsia="仿宋" w:hAnsi="仿宋" w:cs="仿宋" w:hint="eastAsia"/>
          <w:sz w:val="24"/>
        </w:rPr>
        <w:t>供应商支付的，向成交供应商发出成交通知书的同时收取</w:t>
      </w:r>
      <w:r w:rsidR="00632D04" w:rsidRPr="00097865">
        <w:rPr>
          <w:rFonts w:ascii="仿宋" w:eastAsia="仿宋" w:hAnsi="仿宋" w:cs="仿宋" w:hint="eastAsia"/>
          <w:sz w:val="24"/>
        </w:rPr>
        <w:t>代理</w:t>
      </w:r>
      <w:bookmarkStart w:id="392" w:name="_Toc14683"/>
      <w:bookmarkEnd w:id="391"/>
      <w:r w:rsidRPr="00097865">
        <w:rPr>
          <w:rFonts w:ascii="仿宋" w:eastAsia="仿宋" w:hAnsi="仿宋" w:cs="仿宋" w:hint="eastAsia"/>
          <w:sz w:val="24"/>
        </w:rPr>
        <w:t>服务费。</w:t>
      </w:r>
      <w:bookmarkEnd w:id="392"/>
    </w:p>
    <w:p w14:paraId="59B3096F" w14:textId="77777777" w:rsidR="00B86E97" w:rsidRPr="00097865" w:rsidRDefault="004C54F0" w:rsidP="00097865">
      <w:pPr>
        <w:pStyle w:val="2TimesNewRoman5020"/>
        <w:spacing w:line="360" w:lineRule="auto"/>
        <w:outlineLvl w:val="0"/>
        <w:rPr>
          <w:rFonts w:ascii="仿宋" w:eastAsia="仿宋" w:hAnsi="仿宋" w:cs="仿宋"/>
          <w:bCs/>
          <w:sz w:val="24"/>
          <w:szCs w:val="24"/>
        </w:rPr>
      </w:pPr>
      <w:bookmarkStart w:id="393" w:name="_Toc363653937"/>
      <w:bookmarkStart w:id="394" w:name="_Toc27007"/>
      <w:bookmarkStart w:id="395" w:name="_Toc303771675"/>
      <w:bookmarkStart w:id="396" w:name="_Toc6725"/>
      <w:bookmarkStart w:id="397" w:name="_Toc6581"/>
      <w:bookmarkStart w:id="398" w:name="_Toc12779"/>
      <w:bookmarkStart w:id="399" w:name="_Toc500149272"/>
      <w:bookmarkStart w:id="400" w:name="_Toc500149378"/>
      <w:bookmarkStart w:id="401" w:name="_Toc520998815"/>
      <w:bookmarkEnd w:id="393"/>
      <w:bookmarkEnd w:id="394"/>
      <w:bookmarkEnd w:id="395"/>
      <w:r w:rsidRPr="00097865">
        <w:rPr>
          <w:rFonts w:ascii="仿宋" w:eastAsia="仿宋" w:hAnsi="仿宋" w:cs="仿宋"/>
          <w:bCs/>
          <w:sz w:val="24"/>
          <w:szCs w:val="24"/>
        </w:rPr>
        <w:t>9.3收费类型</w:t>
      </w:r>
      <w:bookmarkEnd w:id="396"/>
      <w:bookmarkEnd w:id="397"/>
      <w:bookmarkEnd w:id="398"/>
      <w:bookmarkEnd w:id="399"/>
      <w:bookmarkEnd w:id="400"/>
      <w:bookmarkEnd w:id="401"/>
    </w:p>
    <w:p w14:paraId="447DD40C" w14:textId="77777777" w:rsidR="00B86E97" w:rsidRPr="003F54BA" w:rsidRDefault="004C54F0">
      <w:pPr>
        <w:spacing w:line="360" w:lineRule="auto"/>
        <w:ind w:firstLineChars="200" w:firstLine="480"/>
        <w:rPr>
          <w:rFonts w:ascii="仿宋" w:eastAsia="仿宋" w:hAnsi="仿宋" w:cs="仿宋"/>
          <w:sz w:val="24"/>
        </w:rPr>
      </w:pPr>
      <w:r w:rsidRPr="00097865">
        <w:rPr>
          <w:rFonts w:ascii="仿宋" w:eastAsia="仿宋" w:hAnsi="仿宋" w:cs="仿宋" w:hint="eastAsia"/>
          <w:sz w:val="24"/>
        </w:rPr>
        <w:t>收费类型见</w:t>
      </w:r>
      <w:r w:rsidRPr="00097865">
        <w:rPr>
          <w:rFonts w:ascii="仿宋" w:eastAsia="仿宋" w:hAnsi="仿宋" w:cs="仿宋" w:hint="eastAsia"/>
          <w:b/>
          <w:i/>
          <w:sz w:val="24"/>
        </w:rPr>
        <w:t>《供应商须知前附表》</w:t>
      </w:r>
      <w:r w:rsidRPr="00097865">
        <w:rPr>
          <w:rFonts w:ascii="仿宋" w:eastAsia="仿宋" w:hAnsi="仿宋" w:cs="仿宋" w:hint="eastAsia"/>
          <w:sz w:val="24"/>
        </w:rPr>
        <w:t>。</w:t>
      </w:r>
    </w:p>
    <w:p w14:paraId="2A3C9957" w14:textId="77777777" w:rsidR="00B86E97" w:rsidRPr="003F54BA" w:rsidRDefault="004C54F0">
      <w:pPr>
        <w:pStyle w:val="2TimesNewRoman5020"/>
        <w:spacing w:line="360" w:lineRule="auto"/>
        <w:outlineLvl w:val="0"/>
        <w:rPr>
          <w:rFonts w:ascii="仿宋" w:eastAsia="仿宋" w:hAnsi="仿宋" w:cs="仿宋"/>
          <w:b/>
          <w:sz w:val="24"/>
          <w:szCs w:val="24"/>
        </w:rPr>
      </w:pPr>
      <w:bookmarkStart w:id="402" w:name="_Toc4380"/>
      <w:bookmarkStart w:id="403" w:name="_Toc18560"/>
      <w:bookmarkStart w:id="404" w:name="_Toc520998816"/>
      <w:r w:rsidRPr="003F54BA">
        <w:rPr>
          <w:rFonts w:ascii="仿宋" w:eastAsia="仿宋" w:hAnsi="仿宋" w:cs="仿宋" w:hint="eastAsia"/>
          <w:b/>
          <w:sz w:val="24"/>
          <w:szCs w:val="24"/>
        </w:rPr>
        <w:t>10. 需要补充的其他内容</w:t>
      </w:r>
      <w:bookmarkEnd w:id="381"/>
      <w:bookmarkEnd w:id="382"/>
      <w:bookmarkEnd w:id="383"/>
      <w:bookmarkEnd w:id="402"/>
      <w:bookmarkEnd w:id="403"/>
      <w:bookmarkEnd w:id="404"/>
    </w:p>
    <w:p w14:paraId="71D3754B" w14:textId="77777777" w:rsidR="00B86E97" w:rsidRPr="003F54BA" w:rsidRDefault="004C54F0">
      <w:pPr>
        <w:spacing w:line="360" w:lineRule="auto"/>
        <w:rPr>
          <w:rFonts w:ascii="仿宋" w:eastAsia="仿宋" w:hAnsi="仿宋" w:cs="仿宋"/>
          <w:sz w:val="24"/>
        </w:rPr>
      </w:pPr>
      <w:r w:rsidRPr="003F54BA">
        <w:rPr>
          <w:rFonts w:ascii="仿宋" w:eastAsia="仿宋" w:hAnsi="仿宋" w:cs="仿宋" w:hint="eastAsia"/>
          <w:sz w:val="24"/>
        </w:rPr>
        <w:t>10.1 磋商文件的解释权归招标采购单位。</w:t>
      </w:r>
    </w:p>
    <w:p w14:paraId="5847C484"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br w:type="page"/>
      </w:r>
    </w:p>
    <w:p w14:paraId="544AE8F9" w14:textId="77777777" w:rsidR="00B86E97" w:rsidRPr="003F54BA" w:rsidRDefault="004C54F0">
      <w:pPr>
        <w:spacing w:line="360" w:lineRule="auto"/>
        <w:rPr>
          <w:rFonts w:ascii="仿宋" w:eastAsia="仿宋" w:hAnsi="仿宋" w:cs="仿宋"/>
          <w:sz w:val="24"/>
          <w:szCs w:val="24"/>
        </w:rPr>
      </w:pPr>
      <w:r w:rsidRPr="003F54BA">
        <w:rPr>
          <w:rFonts w:ascii="仿宋" w:eastAsia="仿宋" w:hAnsi="仿宋" w:cs="仿宋" w:hint="eastAsia"/>
          <w:sz w:val="24"/>
          <w:szCs w:val="24"/>
        </w:rPr>
        <w:lastRenderedPageBreak/>
        <w:t>附表</w:t>
      </w:r>
    </w:p>
    <w:p w14:paraId="58D87D4F" w14:textId="5625C358" w:rsidR="00B81CE7" w:rsidRPr="003F54BA" w:rsidRDefault="005D06A2">
      <w:pPr>
        <w:spacing w:line="360" w:lineRule="auto"/>
        <w:rPr>
          <w:rFonts w:ascii="仿宋" w:eastAsia="仿宋" w:hAnsi="仿宋" w:cs="仿宋"/>
          <w:sz w:val="24"/>
          <w:szCs w:val="24"/>
        </w:rPr>
      </w:pPr>
      <w:r w:rsidRPr="005D06A2">
        <w:rPr>
          <w:rFonts w:ascii="仿宋" w:eastAsia="仿宋" w:hAnsi="仿宋" w:hint="eastAsia"/>
          <w:sz w:val="24"/>
          <w:szCs w:val="24"/>
        </w:rPr>
        <w:t>01</w:t>
      </w:r>
      <w:r>
        <w:rPr>
          <w:rFonts w:ascii="仿宋" w:eastAsia="仿宋" w:hAnsi="仿宋" w:hint="eastAsia"/>
          <w:sz w:val="24"/>
          <w:szCs w:val="24"/>
        </w:rPr>
        <w:t>包</w:t>
      </w:r>
      <w:r w:rsidRPr="005D06A2">
        <w:rPr>
          <w:rFonts w:ascii="仿宋" w:eastAsia="仿宋" w:hAnsi="仿宋" w:hint="eastAsia"/>
          <w:sz w:val="24"/>
          <w:szCs w:val="24"/>
        </w:rPr>
        <w:t>【绿化及庭院工程】</w:t>
      </w:r>
      <w:r w:rsidR="00B81CE7" w:rsidRPr="003F54BA">
        <w:rPr>
          <w:rFonts w:ascii="仿宋" w:eastAsia="仿宋" w:hAnsi="仿宋"/>
          <w:sz w:val="24"/>
          <w:szCs w:val="24"/>
        </w:rPr>
        <w:t>评</w:t>
      </w:r>
      <w:r w:rsidR="00311222">
        <w:rPr>
          <w:rFonts w:ascii="仿宋" w:eastAsia="仿宋" w:hAnsi="仿宋" w:hint="eastAsia"/>
          <w:sz w:val="24"/>
          <w:szCs w:val="24"/>
        </w:rPr>
        <w:t>审</w:t>
      </w:r>
      <w:r w:rsidR="00B81CE7" w:rsidRPr="003F54BA">
        <w:rPr>
          <w:rFonts w:ascii="仿宋" w:eastAsia="仿宋" w:hAnsi="仿宋"/>
          <w:sz w:val="24"/>
          <w:szCs w:val="24"/>
        </w:rPr>
        <w:t>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216"/>
        <w:gridCol w:w="1052"/>
        <w:gridCol w:w="1134"/>
        <w:gridCol w:w="4221"/>
      </w:tblGrid>
      <w:tr w:rsidR="003F54BA" w:rsidRPr="003F54BA" w14:paraId="2010E07C" w14:textId="77777777" w:rsidTr="00F16055">
        <w:trPr>
          <w:jc w:val="center"/>
        </w:trPr>
        <w:tc>
          <w:tcPr>
            <w:tcW w:w="735" w:type="dxa"/>
            <w:vAlign w:val="center"/>
          </w:tcPr>
          <w:p w14:paraId="044C2C46" w14:textId="6AE5BC68" w:rsidR="00B81CE7" w:rsidRPr="003F54BA" w:rsidRDefault="00F16055" w:rsidP="00B41F24">
            <w:pPr>
              <w:rPr>
                <w:rFonts w:ascii="仿宋" w:eastAsia="仿宋" w:hAnsi="仿宋"/>
                <w:b/>
                <w:sz w:val="24"/>
                <w:szCs w:val="24"/>
              </w:rPr>
            </w:pPr>
            <w:r>
              <w:rPr>
                <w:rFonts w:ascii="仿宋" w:eastAsia="仿宋" w:hAnsi="仿宋" w:hint="eastAsia"/>
                <w:b/>
                <w:sz w:val="24"/>
                <w:szCs w:val="24"/>
              </w:rPr>
              <w:t>序</w:t>
            </w:r>
            <w:r w:rsidR="00B81CE7" w:rsidRPr="003F54BA">
              <w:rPr>
                <w:rFonts w:ascii="仿宋" w:eastAsia="仿宋" w:hAnsi="仿宋"/>
                <w:b/>
                <w:sz w:val="24"/>
                <w:szCs w:val="24"/>
              </w:rPr>
              <w:t>号</w:t>
            </w:r>
          </w:p>
        </w:tc>
        <w:tc>
          <w:tcPr>
            <w:tcW w:w="2268" w:type="dxa"/>
            <w:gridSpan w:val="2"/>
            <w:vAlign w:val="center"/>
          </w:tcPr>
          <w:p w14:paraId="794B3478" w14:textId="77777777" w:rsidR="00B81CE7" w:rsidRPr="003F54BA" w:rsidRDefault="00B81CE7" w:rsidP="00B41F24">
            <w:pPr>
              <w:jc w:val="center"/>
              <w:rPr>
                <w:rFonts w:ascii="仿宋" w:eastAsia="仿宋" w:hAnsi="仿宋"/>
                <w:b/>
                <w:sz w:val="24"/>
                <w:szCs w:val="24"/>
              </w:rPr>
            </w:pPr>
            <w:r w:rsidRPr="003F54BA">
              <w:rPr>
                <w:rFonts w:ascii="仿宋" w:eastAsia="仿宋" w:hAnsi="仿宋"/>
                <w:b/>
                <w:sz w:val="24"/>
                <w:szCs w:val="24"/>
              </w:rPr>
              <w:t>评审内容</w:t>
            </w:r>
          </w:p>
        </w:tc>
        <w:tc>
          <w:tcPr>
            <w:tcW w:w="1134" w:type="dxa"/>
            <w:vAlign w:val="center"/>
          </w:tcPr>
          <w:p w14:paraId="5528E4E4" w14:textId="77777777" w:rsidR="00B81CE7" w:rsidRPr="003F54BA" w:rsidRDefault="00B81CE7" w:rsidP="00B41F24">
            <w:pPr>
              <w:jc w:val="center"/>
              <w:rPr>
                <w:rFonts w:ascii="仿宋" w:eastAsia="仿宋" w:hAnsi="仿宋"/>
                <w:b/>
                <w:sz w:val="24"/>
                <w:szCs w:val="24"/>
              </w:rPr>
            </w:pPr>
            <w:r w:rsidRPr="003F54BA">
              <w:rPr>
                <w:rFonts w:ascii="仿宋" w:eastAsia="仿宋" w:hAnsi="仿宋"/>
                <w:b/>
                <w:sz w:val="24"/>
                <w:szCs w:val="24"/>
              </w:rPr>
              <w:t>分值</w:t>
            </w:r>
          </w:p>
        </w:tc>
        <w:tc>
          <w:tcPr>
            <w:tcW w:w="4221" w:type="dxa"/>
            <w:vAlign w:val="center"/>
          </w:tcPr>
          <w:p w14:paraId="1CE1DE10" w14:textId="77777777" w:rsidR="00B81CE7" w:rsidRPr="003F54BA" w:rsidRDefault="00B81CE7" w:rsidP="00B41F24">
            <w:pPr>
              <w:jc w:val="center"/>
              <w:rPr>
                <w:rFonts w:ascii="仿宋" w:eastAsia="仿宋" w:hAnsi="仿宋"/>
                <w:b/>
                <w:sz w:val="24"/>
                <w:szCs w:val="24"/>
              </w:rPr>
            </w:pPr>
            <w:r w:rsidRPr="003F54BA">
              <w:rPr>
                <w:rFonts w:ascii="仿宋" w:eastAsia="仿宋" w:hAnsi="仿宋"/>
                <w:b/>
                <w:sz w:val="24"/>
                <w:szCs w:val="24"/>
              </w:rPr>
              <w:t>评审标准</w:t>
            </w:r>
          </w:p>
        </w:tc>
      </w:tr>
      <w:tr w:rsidR="003F54BA" w:rsidRPr="003F54BA" w14:paraId="3F3C5AE6" w14:textId="77777777" w:rsidTr="00F16055">
        <w:trPr>
          <w:jc w:val="center"/>
        </w:trPr>
        <w:tc>
          <w:tcPr>
            <w:tcW w:w="735" w:type="dxa"/>
            <w:vAlign w:val="center"/>
          </w:tcPr>
          <w:p w14:paraId="4280B243"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1</w:t>
            </w:r>
          </w:p>
        </w:tc>
        <w:tc>
          <w:tcPr>
            <w:tcW w:w="2268" w:type="dxa"/>
            <w:gridSpan w:val="2"/>
            <w:vAlign w:val="center"/>
          </w:tcPr>
          <w:p w14:paraId="5E439D8A"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投标报价</w:t>
            </w:r>
          </w:p>
          <w:p w14:paraId="62FF91DF" w14:textId="29F67124" w:rsidR="004B08A5" w:rsidRPr="003F54BA" w:rsidRDefault="004B08A5" w:rsidP="00037FD8">
            <w:pPr>
              <w:jc w:val="center"/>
              <w:rPr>
                <w:rFonts w:ascii="仿宋" w:eastAsia="仿宋" w:hAnsi="仿宋"/>
                <w:sz w:val="24"/>
                <w:szCs w:val="24"/>
              </w:rPr>
            </w:pPr>
            <w:r w:rsidRPr="003F54BA">
              <w:rPr>
                <w:rFonts w:ascii="仿宋" w:eastAsia="仿宋" w:hAnsi="仿宋" w:hint="eastAsia"/>
                <w:sz w:val="24"/>
                <w:szCs w:val="24"/>
              </w:rPr>
              <w:t>（</w:t>
            </w:r>
            <w:r w:rsidR="005D06A2">
              <w:rPr>
                <w:rFonts w:ascii="仿宋" w:eastAsia="仿宋" w:hAnsi="仿宋"/>
                <w:sz w:val="24"/>
                <w:szCs w:val="24"/>
              </w:rPr>
              <w:t>3</w:t>
            </w:r>
            <w:r w:rsidR="008250DD">
              <w:rPr>
                <w:rFonts w:ascii="仿宋" w:eastAsia="仿宋" w:hAnsi="仿宋"/>
                <w:sz w:val="24"/>
                <w:szCs w:val="24"/>
              </w:rPr>
              <w:t>0</w:t>
            </w:r>
            <w:r w:rsidRPr="003F54BA">
              <w:rPr>
                <w:rFonts w:ascii="仿宋" w:eastAsia="仿宋" w:hAnsi="仿宋" w:hint="eastAsia"/>
                <w:sz w:val="24"/>
                <w:szCs w:val="24"/>
              </w:rPr>
              <w:t>分）</w:t>
            </w:r>
          </w:p>
        </w:tc>
        <w:tc>
          <w:tcPr>
            <w:tcW w:w="1134" w:type="dxa"/>
            <w:vAlign w:val="center"/>
          </w:tcPr>
          <w:p w14:paraId="018BF095" w14:textId="564FA64E" w:rsidR="00B81CE7" w:rsidRPr="003F54BA" w:rsidRDefault="005D06A2" w:rsidP="00B41F24">
            <w:pPr>
              <w:jc w:val="center"/>
              <w:rPr>
                <w:rFonts w:ascii="仿宋" w:eastAsia="仿宋" w:hAnsi="仿宋"/>
                <w:sz w:val="24"/>
                <w:szCs w:val="24"/>
              </w:rPr>
            </w:pPr>
            <w:r>
              <w:rPr>
                <w:rFonts w:ascii="仿宋" w:eastAsia="仿宋" w:hAnsi="仿宋"/>
                <w:sz w:val="24"/>
                <w:szCs w:val="24"/>
              </w:rPr>
              <w:t>3</w:t>
            </w:r>
            <w:r w:rsidR="008250DD">
              <w:rPr>
                <w:rFonts w:ascii="仿宋" w:eastAsia="仿宋" w:hAnsi="仿宋"/>
                <w:sz w:val="24"/>
                <w:szCs w:val="24"/>
              </w:rPr>
              <w:t>0</w:t>
            </w:r>
          </w:p>
        </w:tc>
        <w:tc>
          <w:tcPr>
            <w:tcW w:w="4221" w:type="dxa"/>
            <w:vAlign w:val="center"/>
          </w:tcPr>
          <w:p w14:paraId="70992C10" w14:textId="5A6542A6" w:rsidR="00B81CE7" w:rsidRPr="003F54BA" w:rsidRDefault="005D06A2" w:rsidP="008250DD">
            <w:pPr>
              <w:rPr>
                <w:rFonts w:ascii="仿宋" w:eastAsia="仿宋" w:hAnsi="仿宋"/>
                <w:sz w:val="24"/>
                <w:szCs w:val="24"/>
              </w:rPr>
            </w:pPr>
            <w:r w:rsidRPr="005D06A2">
              <w:rPr>
                <w:rFonts w:ascii="仿宋" w:eastAsia="仿宋" w:hAnsi="仿宋" w:hint="eastAsia"/>
                <w:sz w:val="24"/>
                <w:szCs w:val="24"/>
              </w:rPr>
              <w:t>以</w:t>
            </w:r>
            <w:proofErr w:type="gramStart"/>
            <w:r w:rsidRPr="005D06A2">
              <w:rPr>
                <w:rFonts w:ascii="仿宋" w:eastAsia="仿宋" w:hAnsi="仿宋" w:hint="eastAsia"/>
                <w:sz w:val="24"/>
                <w:szCs w:val="24"/>
              </w:rPr>
              <w:t>符合磋商</w:t>
            </w:r>
            <w:proofErr w:type="gramEnd"/>
            <w:r w:rsidRPr="005D06A2">
              <w:rPr>
                <w:rFonts w:ascii="仿宋" w:eastAsia="仿宋" w:hAnsi="仿宋" w:hint="eastAsia"/>
                <w:sz w:val="24"/>
                <w:szCs w:val="24"/>
              </w:rPr>
              <w:t>文件要求的最低评审价为基准价，</w:t>
            </w:r>
            <w:proofErr w:type="gramStart"/>
            <w:r w:rsidRPr="005D06A2">
              <w:rPr>
                <w:rFonts w:ascii="仿宋" w:eastAsia="仿宋" w:hAnsi="仿宋" w:hint="eastAsia"/>
                <w:sz w:val="24"/>
                <w:szCs w:val="24"/>
              </w:rPr>
              <w:t>基准价得满分</w:t>
            </w:r>
            <w:proofErr w:type="gramEnd"/>
            <w:r>
              <w:rPr>
                <w:rFonts w:ascii="仿宋" w:eastAsia="仿宋" w:hAnsi="仿宋"/>
                <w:sz w:val="24"/>
                <w:szCs w:val="24"/>
              </w:rPr>
              <w:t>30</w:t>
            </w:r>
            <w:r w:rsidRPr="005D06A2">
              <w:rPr>
                <w:rFonts w:ascii="仿宋" w:eastAsia="仿宋" w:hAnsi="仿宋" w:hint="eastAsia"/>
                <w:sz w:val="24"/>
                <w:szCs w:val="24"/>
              </w:rPr>
              <w:t>分，其它供应商的价格得分＝（基准价/该供应商的评审价）×</w:t>
            </w:r>
            <w:r>
              <w:rPr>
                <w:rFonts w:ascii="仿宋" w:eastAsia="仿宋" w:hAnsi="仿宋"/>
                <w:sz w:val="24"/>
                <w:szCs w:val="24"/>
              </w:rPr>
              <w:t>30</w:t>
            </w:r>
            <w:r w:rsidRPr="005D06A2">
              <w:rPr>
                <w:rFonts w:ascii="仿宋" w:eastAsia="仿宋" w:hAnsi="仿宋" w:hint="eastAsia"/>
                <w:sz w:val="24"/>
                <w:szCs w:val="24"/>
              </w:rPr>
              <w:t>。</w:t>
            </w:r>
          </w:p>
        </w:tc>
      </w:tr>
      <w:tr w:rsidR="003F54BA" w:rsidRPr="003F54BA" w14:paraId="706D578A" w14:textId="77777777" w:rsidTr="00F16055">
        <w:trPr>
          <w:jc w:val="center"/>
        </w:trPr>
        <w:tc>
          <w:tcPr>
            <w:tcW w:w="735" w:type="dxa"/>
            <w:vMerge w:val="restart"/>
            <w:vAlign w:val="center"/>
          </w:tcPr>
          <w:p w14:paraId="0977FCF4"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2</w:t>
            </w:r>
          </w:p>
        </w:tc>
        <w:tc>
          <w:tcPr>
            <w:tcW w:w="1216" w:type="dxa"/>
            <w:vMerge w:val="restart"/>
            <w:vAlign w:val="center"/>
          </w:tcPr>
          <w:p w14:paraId="5B2FD67C" w14:textId="63DCAC53" w:rsidR="00B81CE7" w:rsidRPr="003F54BA" w:rsidRDefault="008250DD" w:rsidP="00B41F24">
            <w:pPr>
              <w:jc w:val="center"/>
              <w:rPr>
                <w:rFonts w:ascii="仿宋" w:eastAsia="仿宋" w:hAnsi="仿宋"/>
                <w:sz w:val="24"/>
                <w:szCs w:val="24"/>
              </w:rPr>
            </w:pPr>
            <w:r>
              <w:rPr>
                <w:rFonts w:ascii="仿宋" w:eastAsia="仿宋" w:hAnsi="仿宋" w:hint="eastAsia"/>
                <w:sz w:val="24"/>
                <w:szCs w:val="24"/>
              </w:rPr>
              <w:t>施工组织设计</w:t>
            </w:r>
          </w:p>
          <w:p w14:paraId="55443594" w14:textId="6C157BC8" w:rsidR="004B08A5" w:rsidRPr="003F54BA" w:rsidRDefault="004B08A5" w:rsidP="00037FD8">
            <w:pPr>
              <w:jc w:val="center"/>
              <w:rPr>
                <w:rFonts w:ascii="仿宋" w:eastAsia="仿宋" w:hAnsi="仿宋"/>
                <w:sz w:val="24"/>
                <w:szCs w:val="24"/>
              </w:rPr>
            </w:pPr>
            <w:r w:rsidRPr="003F54BA">
              <w:rPr>
                <w:rFonts w:ascii="仿宋" w:eastAsia="仿宋" w:hAnsi="仿宋" w:hint="eastAsia"/>
                <w:sz w:val="24"/>
                <w:szCs w:val="24"/>
              </w:rPr>
              <w:t>（</w:t>
            </w:r>
            <w:r w:rsidR="003909BE">
              <w:rPr>
                <w:rFonts w:ascii="仿宋" w:eastAsia="仿宋" w:hAnsi="仿宋"/>
                <w:sz w:val="24"/>
                <w:szCs w:val="24"/>
              </w:rPr>
              <w:t>60</w:t>
            </w:r>
            <w:r w:rsidRPr="003F54BA">
              <w:rPr>
                <w:rFonts w:ascii="仿宋" w:eastAsia="仿宋" w:hAnsi="仿宋" w:hint="eastAsia"/>
                <w:sz w:val="24"/>
                <w:szCs w:val="24"/>
              </w:rPr>
              <w:t>分）</w:t>
            </w:r>
          </w:p>
        </w:tc>
        <w:tc>
          <w:tcPr>
            <w:tcW w:w="1052" w:type="dxa"/>
            <w:vAlign w:val="center"/>
          </w:tcPr>
          <w:p w14:paraId="34C84323"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业务保护方案及措施</w:t>
            </w:r>
          </w:p>
        </w:tc>
        <w:tc>
          <w:tcPr>
            <w:tcW w:w="1134" w:type="dxa"/>
            <w:vAlign w:val="center"/>
          </w:tcPr>
          <w:p w14:paraId="01C45D6D" w14:textId="27D745C6" w:rsidR="00B81CE7" w:rsidRPr="003F54BA" w:rsidRDefault="00204E96" w:rsidP="00B41F24">
            <w:pPr>
              <w:jc w:val="center"/>
              <w:rPr>
                <w:rFonts w:ascii="仿宋" w:eastAsia="仿宋" w:hAnsi="仿宋"/>
                <w:sz w:val="24"/>
                <w:szCs w:val="24"/>
              </w:rPr>
            </w:pPr>
            <w:r>
              <w:rPr>
                <w:rFonts w:ascii="仿宋" w:eastAsia="仿宋" w:hAnsi="仿宋"/>
                <w:sz w:val="24"/>
                <w:szCs w:val="24"/>
              </w:rPr>
              <w:t>10</w:t>
            </w:r>
          </w:p>
        </w:tc>
        <w:tc>
          <w:tcPr>
            <w:tcW w:w="4221" w:type="dxa"/>
            <w:vAlign w:val="center"/>
          </w:tcPr>
          <w:p w14:paraId="6540CB8D" w14:textId="77777777" w:rsidR="00B81CE7" w:rsidRPr="003F54BA" w:rsidRDefault="00B81CE7" w:rsidP="00B41F24">
            <w:pPr>
              <w:rPr>
                <w:rFonts w:ascii="仿宋" w:eastAsia="仿宋" w:hAnsi="仿宋"/>
                <w:sz w:val="24"/>
                <w:szCs w:val="24"/>
              </w:rPr>
            </w:pPr>
            <w:r w:rsidRPr="003F54BA">
              <w:rPr>
                <w:rFonts w:ascii="仿宋" w:eastAsia="仿宋" w:hAnsi="仿宋"/>
                <w:sz w:val="24"/>
                <w:szCs w:val="24"/>
              </w:rPr>
              <w:t>重点考察如何保护现有</w:t>
            </w:r>
            <w:r w:rsidR="00B41F24">
              <w:rPr>
                <w:rFonts w:ascii="仿宋" w:eastAsia="仿宋" w:hAnsi="仿宋" w:hint="eastAsia"/>
                <w:sz w:val="24"/>
                <w:szCs w:val="24"/>
              </w:rPr>
              <w:t>设备</w:t>
            </w:r>
            <w:r w:rsidRPr="003F54BA">
              <w:rPr>
                <w:rFonts w:ascii="仿宋" w:eastAsia="仿宋" w:hAnsi="仿宋"/>
                <w:sz w:val="24"/>
                <w:szCs w:val="24"/>
              </w:rPr>
              <w:t>安全、稳定、不中断运行。</w:t>
            </w:r>
          </w:p>
          <w:p w14:paraId="01CDDFD5" w14:textId="7F3942B5" w:rsidR="00B41F24" w:rsidRDefault="00B81CE7" w:rsidP="00B41F24">
            <w:pPr>
              <w:rPr>
                <w:rFonts w:ascii="仿宋" w:eastAsia="仿宋" w:hAnsi="仿宋"/>
                <w:sz w:val="24"/>
                <w:szCs w:val="24"/>
              </w:rPr>
            </w:pPr>
            <w:r w:rsidRPr="003F54BA">
              <w:rPr>
                <w:rFonts w:ascii="仿宋" w:eastAsia="仿宋" w:hAnsi="仿宋"/>
                <w:sz w:val="24"/>
                <w:szCs w:val="24"/>
              </w:rPr>
              <w:t>科学、可行、针对性强（</w:t>
            </w:r>
            <w:r w:rsidR="00204E96">
              <w:rPr>
                <w:rFonts w:ascii="仿宋" w:eastAsia="仿宋" w:hAnsi="仿宋"/>
                <w:sz w:val="24"/>
                <w:szCs w:val="24"/>
              </w:rPr>
              <w:t>10</w:t>
            </w:r>
            <w:r w:rsidRPr="003F54BA">
              <w:rPr>
                <w:rFonts w:ascii="仿宋" w:eastAsia="仿宋" w:hAnsi="仿宋"/>
                <w:sz w:val="24"/>
                <w:szCs w:val="24"/>
              </w:rPr>
              <w:t>分）；</w:t>
            </w:r>
          </w:p>
          <w:p w14:paraId="52109F4E" w14:textId="6F191AF2" w:rsidR="00B41F24" w:rsidRDefault="00B81CE7" w:rsidP="00B41F24">
            <w:pPr>
              <w:rPr>
                <w:rFonts w:ascii="仿宋" w:eastAsia="仿宋" w:hAnsi="仿宋"/>
                <w:sz w:val="24"/>
                <w:szCs w:val="24"/>
              </w:rPr>
            </w:pPr>
            <w:r w:rsidRPr="003F54BA">
              <w:rPr>
                <w:rFonts w:ascii="仿宋" w:eastAsia="仿宋" w:hAnsi="仿宋"/>
                <w:sz w:val="24"/>
                <w:szCs w:val="24"/>
              </w:rPr>
              <w:t>合理、可行、细节待完善（</w:t>
            </w:r>
            <w:r w:rsidR="00204E96">
              <w:rPr>
                <w:rFonts w:ascii="仿宋" w:eastAsia="仿宋" w:hAnsi="仿宋"/>
                <w:sz w:val="24"/>
                <w:szCs w:val="24"/>
              </w:rPr>
              <w:t>7</w:t>
            </w:r>
            <w:r w:rsidRPr="003F54BA">
              <w:rPr>
                <w:rFonts w:ascii="仿宋" w:eastAsia="仿宋" w:hAnsi="仿宋"/>
                <w:sz w:val="24"/>
                <w:szCs w:val="24"/>
              </w:rPr>
              <w:t>分）；</w:t>
            </w:r>
          </w:p>
          <w:p w14:paraId="366D904C" w14:textId="77777777" w:rsidR="00B81CE7" w:rsidRDefault="00B81CE7" w:rsidP="00037FD8">
            <w:pPr>
              <w:rPr>
                <w:rFonts w:ascii="仿宋" w:eastAsia="仿宋" w:hAnsi="仿宋"/>
                <w:sz w:val="24"/>
                <w:szCs w:val="24"/>
              </w:rPr>
            </w:pPr>
            <w:r w:rsidRPr="003F54BA">
              <w:rPr>
                <w:rFonts w:ascii="仿宋" w:eastAsia="仿宋" w:hAnsi="仿宋"/>
                <w:sz w:val="24"/>
                <w:szCs w:val="24"/>
              </w:rPr>
              <w:t>欠合理，可行性较差（</w:t>
            </w:r>
            <w:r w:rsidR="00204E96">
              <w:rPr>
                <w:rFonts w:ascii="仿宋" w:eastAsia="仿宋" w:hAnsi="仿宋"/>
                <w:sz w:val="24"/>
                <w:szCs w:val="24"/>
              </w:rPr>
              <w:t>3</w:t>
            </w:r>
            <w:r w:rsidRPr="003F54BA">
              <w:rPr>
                <w:rFonts w:ascii="仿宋" w:eastAsia="仿宋" w:hAnsi="仿宋"/>
                <w:sz w:val="24"/>
                <w:szCs w:val="24"/>
              </w:rPr>
              <w:t>分）</w:t>
            </w:r>
            <w:r w:rsidR="00204E96">
              <w:rPr>
                <w:rFonts w:ascii="仿宋" w:eastAsia="仿宋" w:hAnsi="仿宋" w:hint="eastAsia"/>
                <w:sz w:val="24"/>
                <w:szCs w:val="24"/>
              </w:rPr>
              <w:t>；</w:t>
            </w:r>
          </w:p>
          <w:p w14:paraId="62BC64A1" w14:textId="78970ED3" w:rsidR="00204E96" w:rsidRPr="003F54BA" w:rsidRDefault="00204E96" w:rsidP="00037FD8">
            <w:pPr>
              <w:rPr>
                <w:rFonts w:ascii="仿宋" w:eastAsia="仿宋" w:hAnsi="仿宋"/>
                <w:sz w:val="24"/>
                <w:szCs w:val="24"/>
              </w:rPr>
            </w:pPr>
            <w:r>
              <w:rPr>
                <w:rFonts w:ascii="仿宋" w:eastAsia="仿宋" w:hAnsi="仿宋" w:hint="eastAsia"/>
                <w:sz w:val="24"/>
                <w:szCs w:val="24"/>
              </w:rPr>
              <w:t>未提供方案（0分）。</w:t>
            </w:r>
          </w:p>
        </w:tc>
      </w:tr>
      <w:tr w:rsidR="003F54BA" w:rsidRPr="003F54BA" w14:paraId="4874570B" w14:textId="77777777" w:rsidTr="00F16055">
        <w:trPr>
          <w:jc w:val="center"/>
        </w:trPr>
        <w:tc>
          <w:tcPr>
            <w:tcW w:w="735" w:type="dxa"/>
            <w:vMerge/>
            <w:vAlign w:val="center"/>
          </w:tcPr>
          <w:p w14:paraId="2DC44E48" w14:textId="77777777" w:rsidR="00B81CE7" w:rsidRPr="003F54BA" w:rsidRDefault="00B81CE7" w:rsidP="00B41F24">
            <w:pPr>
              <w:jc w:val="center"/>
              <w:rPr>
                <w:rFonts w:ascii="仿宋" w:eastAsia="仿宋" w:hAnsi="仿宋"/>
                <w:sz w:val="24"/>
                <w:szCs w:val="24"/>
              </w:rPr>
            </w:pPr>
          </w:p>
        </w:tc>
        <w:tc>
          <w:tcPr>
            <w:tcW w:w="1216" w:type="dxa"/>
            <w:vMerge/>
            <w:vAlign w:val="center"/>
          </w:tcPr>
          <w:p w14:paraId="5EFBF174" w14:textId="77777777" w:rsidR="00B81CE7" w:rsidRPr="003F54BA" w:rsidRDefault="00B81CE7" w:rsidP="00B41F24">
            <w:pPr>
              <w:jc w:val="center"/>
              <w:rPr>
                <w:rFonts w:ascii="仿宋" w:eastAsia="仿宋" w:hAnsi="仿宋"/>
                <w:sz w:val="24"/>
                <w:szCs w:val="24"/>
              </w:rPr>
            </w:pPr>
          </w:p>
        </w:tc>
        <w:tc>
          <w:tcPr>
            <w:tcW w:w="1052" w:type="dxa"/>
            <w:vAlign w:val="center"/>
          </w:tcPr>
          <w:p w14:paraId="026ACC0E"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实施方案与技术措施</w:t>
            </w:r>
          </w:p>
        </w:tc>
        <w:tc>
          <w:tcPr>
            <w:tcW w:w="1134" w:type="dxa"/>
            <w:vAlign w:val="center"/>
          </w:tcPr>
          <w:p w14:paraId="5622F18D" w14:textId="357D7258" w:rsidR="00B81CE7" w:rsidRPr="003F54BA" w:rsidRDefault="00204E96" w:rsidP="00037FD8">
            <w:pPr>
              <w:jc w:val="center"/>
              <w:rPr>
                <w:rFonts w:ascii="仿宋" w:eastAsia="仿宋" w:hAnsi="仿宋"/>
                <w:sz w:val="24"/>
                <w:szCs w:val="24"/>
              </w:rPr>
            </w:pPr>
            <w:r>
              <w:rPr>
                <w:rFonts w:ascii="仿宋" w:eastAsia="仿宋" w:hAnsi="仿宋"/>
                <w:sz w:val="24"/>
                <w:szCs w:val="24"/>
              </w:rPr>
              <w:t>10</w:t>
            </w:r>
          </w:p>
        </w:tc>
        <w:tc>
          <w:tcPr>
            <w:tcW w:w="4221" w:type="dxa"/>
            <w:vAlign w:val="center"/>
          </w:tcPr>
          <w:p w14:paraId="15999E78" w14:textId="3411D2DC" w:rsidR="00321345" w:rsidRDefault="00B81CE7" w:rsidP="00321345">
            <w:pPr>
              <w:rPr>
                <w:rFonts w:ascii="仿宋" w:eastAsia="仿宋" w:hAnsi="仿宋"/>
                <w:sz w:val="24"/>
                <w:szCs w:val="24"/>
              </w:rPr>
            </w:pPr>
            <w:r w:rsidRPr="003F54BA">
              <w:rPr>
                <w:rFonts w:ascii="仿宋" w:eastAsia="仿宋" w:hAnsi="仿宋"/>
                <w:sz w:val="24"/>
                <w:szCs w:val="24"/>
              </w:rPr>
              <w:t>科学、可行、针对性强（</w:t>
            </w:r>
            <w:r w:rsidR="00204E96">
              <w:rPr>
                <w:rFonts w:ascii="仿宋" w:eastAsia="仿宋" w:hAnsi="仿宋"/>
                <w:sz w:val="24"/>
                <w:szCs w:val="24"/>
              </w:rPr>
              <w:t>10</w:t>
            </w:r>
            <w:r w:rsidRPr="003F54BA">
              <w:rPr>
                <w:rFonts w:ascii="仿宋" w:eastAsia="仿宋" w:hAnsi="仿宋"/>
                <w:sz w:val="24"/>
                <w:szCs w:val="24"/>
              </w:rPr>
              <w:t>分）；</w:t>
            </w:r>
          </w:p>
          <w:p w14:paraId="54A65A64" w14:textId="77777777" w:rsidR="00204E96" w:rsidRDefault="00B81CE7" w:rsidP="00037FD8">
            <w:pPr>
              <w:rPr>
                <w:rFonts w:ascii="仿宋" w:eastAsia="仿宋" w:hAnsi="仿宋"/>
                <w:sz w:val="24"/>
                <w:szCs w:val="24"/>
              </w:rPr>
            </w:pPr>
            <w:r w:rsidRPr="003F54BA">
              <w:rPr>
                <w:rFonts w:ascii="仿宋" w:eastAsia="仿宋" w:hAnsi="仿宋"/>
                <w:sz w:val="24"/>
                <w:szCs w:val="24"/>
              </w:rPr>
              <w:t>合理、可行、细节待完善（</w:t>
            </w:r>
            <w:r w:rsidR="00204E96">
              <w:rPr>
                <w:rFonts w:ascii="仿宋" w:eastAsia="仿宋" w:hAnsi="仿宋"/>
                <w:sz w:val="24"/>
                <w:szCs w:val="24"/>
              </w:rPr>
              <w:t>7</w:t>
            </w:r>
            <w:r w:rsidRPr="003F54BA">
              <w:rPr>
                <w:rFonts w:ascii="仿宋" w:eastAsia="仿宋" w:hAnsi="仿宋"/>
                <w:sz w:val="24"/>
                <w:szCs w:val="24"/>
              </w:rPr>
              <w:t>分）；</w:t>
            </w:r>
          </w:p>
          <w:p w14:paraId="252139E7" w14:textId="77777777" w:rsidR="00204E96" w:rsidRDefault="00B81CE7" w:rsidP="00037FD8">
            <w:pPr>
              <w:rPr>
                <w:rFonts w:ascii="仿宋" w:eastAsia="仿宋" w:hAnsi="仿宋"/>
                <w:sz w:val="24"/>
                <w:szCs w:val="24"/>
              </w:rPr>
            </w:pPr>
            <w:r w:rsidRPr="003F54BA">
              <w:rPr>
                <w:rFonts w:ascii="仿宋" w:eastAsia="仿宋" w:hAnsi="仿宋"/>
                <w:sz w:val="24"/>
                <w:szCs w:val="24"/>
              </w:rPr>
              <w:t>欠合理，可行性较差，基本满足工程需要（</w:t>
            </w:r>
            <w:r w:rsidR="00204E96">
              <w:rPr>
                <w:rFonts w:ascii="仿宋" w:eastAsia="仿宋" w:hAnsi="仿宋"/>
                <w:sz w:val="24"/>
                <w:szCs w:val="24"/>
              </w:rPr>
              <w:t>3</w:t>
            </w:r>
            <w:r w:rsidRPr="003F54BA">
              <w:rPr>
                <w:rFonts w:ascii="仿宋" w:eastAsia="仿宋" w:hAnsi="仿宋"/>
                <w:sz w:val="24"/>
                <w:szCs w:val="24"/>
              </w:rPr>
              <w:t>分）</w:t>
            </w:r>
            <w:r w:rsidR="00204E96">
              <w:rPr>
                <w:rFonts w:ascii="仿宋" w:eastAsia="仿宋" w:hAnsi="仿宋" w:hint="eastAsia"/>
                <w:sz w:val="24"/>
                <w:szCs w:val="24"/>
              </w:rPr>
              <w:t>；</w:t>
            </w:r>
          </w:p>
          <w:p w14:paraId="41612FD2" w14:textId="0BC1CEA5" w:rsidR="00B81CE7" w:rsidRPr="003F54BA" w:rsidRDefault="00204E96" w:rsidP="00037FD8">
            <w:pPr>
              <w:rPr>
                <w:rFonts w:ascii="仿宋" w:eastAsia="仿宋" w:hAnsi="仿宋"/>
                <w:sz w:val="24"/>
                <w:szCs w:val="24"/>
              </w:rPr>
            </w:pPr>
            <w:r>
              <w:rPr>
                <w:rFonts w:ascii="仿宋" w:eastAsia="仿宋" w:hAnsi="仿宋" w:hint="eastAsia"/>
                <w:sz w:val="24"/>
                <w:szCs w:val="24"/>
              </w:rPr>
              <w:t>未提供方案（0分）。</w:t>
            </w:r>
          </w:p>
        </w:tc>
      </w:tr>
      <w:tr w:rsidR="004026B0" w:rsidRPr="003F54BA" w14:paraId="77D2742F" w14:textId="77777777" w:rsidTr="00F16055">
        <w:trPr>
          <w:jc w:val="center"/>
        </w:trPr>
        <w:tc>
          <w:tcPr>
            <w:tcW w:w="735" w:type="dxa"/>
            <w:vMerge/>
            <w:vAlign w:val="center"/>
          </w:tcPr>
          <w:p w14:paraId="323C0CF9" w14:textId="77777777" w:rsidR="004026B0" w:rsidRPr="003F54BA" w:rsidRDefault="004026B0" w:rsidP="00B41F24">
            <w:pPr>
              <w:jc w:val="center"/>
              <w:rPr>
                <w:rFonts w:ascii="仿宋" w:eastAsia="仿宋" w:hAnsi="仿宋"/>
                <w:sz w:val="24"/>
                <w:szCs w:val="24"/>
              </w:rPr>
            </w:pPr>
          </w:p>
        </w:tc>
        <w:tc>
          <w:tcPr>
            <w:tcW w:w="1216" w:type="dxa"/>
            <w:vMerge/>
            <w:vAlign w:val="center"/>
          </w:tcPr>
          <w:p w14:paraId="44CA8D57" w14:textId="77777777" w:rsidR="004026B0" w:rsidRPr="003F54BA" w:rsidRDefault="004026B0" w:rsidP="00B41F24">
            <w:pPr>
              <w:jc w:val="center"/>
              <w:rPr>
                <w:rFonts w:ascii="仿宋" w:eastAsia="仿宋" w:hAnsi="仿宋"/>
                <w:sz w:val="24"/>
                <w:szCs w:val="24"/>
              </w:rPr>
            </w:pPr>
          </w:p>
        </w:tc>
        <w:tc>
          <w:tcPr>
            <w:tcW w:w="1052" w:type="dxa"/>
            <w:vAlign w:val="center"/>
          </w:tcPr>
          <w:p w14:paraId="299D1720" w14:textId="77777777" w:rsidR="004026B0" w:rsidRPr="003F54BA" w:rsidRDefault="004026B0" w:rsidP="00B41F24">
            <w:pPr>
              <w:jc w:val="center"/>
              <w:rPr>
                <w:rFonts w:ascii="仿宋" w:eastAsia="仿宋" w:hAnsi="仿宋"/>
                <w:sz w:val="24"/>
                <w:szCs w:val="24"/>
              </w:rPr>
            </w:pPr>
            <w:r>
              <w:rPr>
                <w:rFonts w:ascii="仿宋" w:eastAsia="仿宋" w:hAnsi="仿宋"/>
                <w:sz w:val="24"/>
                <w:szCs w:val="24"/>
              </w:rPr>
              <w:t>项目组人员</w:t>
            </w:r>
          </w:p>
        </w:tc>
        <w:tc>
          <w:tcPr>
            <w:tcW w:w="1134" w:type="dxa"/>
            <w:vAlign w:val="center"/>
          </w:tcPr>
          <w:p w14:paraId="0A8CFC46" w14:textId="56C65B57" w:rsidR="004026B0" w:rsidRDefault="00204E96" w:rsidP="00E2527E">
            <w:pPr>
              <w:jc w:val="center"/>
              <w:rPr>
                <w:rFonts w:ascii="仿宋" w:eastAsia="仿宋" w:hAnsi="仿宋"/>
                <w:sz w:val="24"/>
                <w:szCs w:val="24"/>
              </w:rPr>
            </w:pPr>
            <w:r>
              <w:rPr>
                <w:rFonts w:ascii="仿宋" w:eastAsia="仿宋" w:hAnsi="仿宋"/>
                <w:sz w:val="24"/>
                <w:szCs w:val="24"/>
              </w:rPr>
              <w:t>10</w:t>
            </w:r>
          </w:p>
        </w:tc>
        <w:tc>
          <w:tcPr>
            <w:tcW w:w="4221" w:type="dxa"/>
            <w:vAlign w:val="center"/>
          </w:tcPr>
          <w:p w14:paraId="5DB6AE25" w14:textId="7ED45AEF" w:rsidR="004026B0" w:rsidRDefault="004026B0" w:rsidP="004026B0">
            <w:pPr>
              <w:rPr>
                <w:rFonts w:ascii="仿宋" w:eastAsia="仿宋" w:hAnsi="仿宋"/>
                <w:sz w:val="24"/>
                <w:szCs w:val="24"/>
              </w:rPr>
            </w:pPr>
            <w:r w:rsidRPr="003F54BA">
              <w:rPr>
                <w:rFonts w:ascii="仿宋" w:eastAsia="仿宋" w:hAnsi="仿宋"/>
                <w:sz w:val="24"/>
                <w:szCs w:val="24"/>
              </w:rPr>
              <w:t>科学、可行、针对性强（</w:t>
            </w:r>
            <w:r w:rsidR="00204E96">
              <w:rPr>
                <w:rFonts w:ascii="仿宋" w:eastAsia="仿宋" w:hAnsi="仿宋"/>
                <w:sz w:val="24"/>
                <w:szCs w:val="24"/>
              </w:rPr>
              <w:t>10</w:t>
            </w:r>
            <w:r w:rsidRPr="003F54BA">
              <w:rPr>
                <w:rFonts w:ascii="仿宋" w:eastAsia="仿宋" w:hAnsi="仿宋"/>
                <w:sz w:val="24"/>
                <w:szCs w:val="24"/>
              </w:rPr>
              <w:t>分）；</w:t>
            </w:r>
          </w:p>
          <w:p w14:paraId="44439B6E" w14:textId="3DA8C1F2" w:rsidR="00EA123D" w:rsidRDefault="004026B0" w:rsidP="004026B0">
            <w:pPr>
              <w:rPr>
                <w:rFonts w:ascii="仿宋" w:eastAsia="仿宋" w:hAnsi="仿宋"/>
                <w:sz w:val="24"/>
                <w:szCs w:val="24"/>
              </w:rPr>
            </w:pPr>
            <w:r w:rsidRPr="003F54BA">
              <w:rPr>
                <w:rFonts w:ascii="仿宋" w:eastAsia="仿宋" w:hAnsi="仿宋"/>
                <w:sz w:val="24"/>
                <w:szCs w:val="24"/>
              </w:rPr>
              <w:t>合理、可行、细节待完善（</w:t>
            </w:r>
            <w:r w:rsidR="00204E96">
              <w:rPr>
                <w:rFonts w:ascii="仿宋" w:eastAsia="仿宋" w:hAnsi="仿宋"/>
                <w:sz w:val="24"/>
                <w:szCs w:val="24"/>
              </w:rPr>
              <w:t>7</w:t>
            </w:r>
            <w:r w:rsidRPr="003F54BA">
              <w:rPr>
                <w:rFonts w:ascii="仿宋" w:eastAsia="仿宋" w:hAnsi="仿宋"/>
                <w:sz w:val="24"/>
                <w:szCs w:val="24"/>
              </w:rPr>
              <w:t>分）；</w:t>
            </w:r>
          </w:p>
          <w:p w14:paraId="70AEAA91" w14:textId="3A61E6BC" w:rsidR="00204E96" w:rsidRPr="003F54BA" w:rsidRDefault="004026B0" w:rsidP="004026B0">
            <w:pPr>
              <w:rPr>
                <w:rFonts w:ascii="仿宋" w:eastAsia="仿宋" w:hAnsi="仿宋"/>
                <w:sz w:val="24"/>
                <w:szCs w:val="24"/>
              </w:rPr>
            </w:pPr>
            <w:r w:rsidRPr="003F54BA">
              <w:rPr>
                <w:rFonts w:ascii="仿宋" w:eastAsia="仿宋" w:hAnsi="仿宋"/>
                <w:sz w:val="24"/>
                <w:szCs w:val="24"/>
              </w:rPr>
              <w:t>欠合理，可行性较差，基本满足工程需要（</w:t>
            </w:r>
            <w:r w:rsidR="00204E96">
              <w:rPr>
                <w:rFonts w:ascii="仿宋" w:eastAsia="仿宋" w:hAnsi="仿宋"/>
                <w:sz w:val="24"/>
                <w:szCs w:val="24"/>
              </w:rPr>
              <w:t>3</w:t>
            </w:r>
            <w:r w:rsidRPr="003F54BA">
              <w:rPr>
                <w:rFonts w:ascii="仿宋" w:eastAsia="仿宋" w:hAnsi="仿宋"/>
                <w:sz w:val="24"/>
                <w:szCs w:val="24"/>
              </w:rPr>
              <w:t>分）</w:t>
            </w:r>
            <w:r w:rsidR="00204E96">
              <w:rPr>
                <w:rFonts w:ascii="仿宋" w:eastAsia="仿宋" w:hAnsi="仿宋" w:hint="eastAsia"/>
                <w:sz w:val="24"/>
                <w:szCs w:val="24"/>
              </w:rPr>
              <w:t>。</w:t>
            </w:r>
          </w:p>
        </w:tc>
      </w:tr>
      <w:tr w:rsidR="004026B0" w:rsidRPr="004026B0" w14:paraId="480E7275" w14:textId="77777777" w:rsidTr="00F16055">
        <w:trPr>
          <w:jc w:val="center"/>
        </w:trPr>
        <w:tc>
          <w:tcPr>
            <w:tcW w:w="735" w:type="dxa"/>
            <w:vMerge/>
            <w:vAlign w:val="center"/>
          </w:tcPr>
          <w:p w14:paraId="5FC0247C" w14:textId="77777777" w:rsidR="004026B0" w:rsidRPr="003F54BA" w:rsidRDefault="004026B0" w:rsidP="00B41F24">
            <w:pPr>
              <w:jc w:val="center"/>
              <w:rPr>
                <w:rFonts w:ascii="仿宋" w:eastAsia="仿宋" w:hAnsi="仿宋"/>
                <w:sz w:val="24"/>
                <w:szCs w:val="24"/>
              </w:rPr>
            </w:pPr>
          </w:p>
        </w:tc>
        <w:tc>
          <w:tcPr>
            <w:tcW w:w="1216" w:type="dxa"/>
            <w:vMerge/>
            <w:vAlign w:val="center"/>
          </w:tcPr>
          <w:p w14:paraId="69449B29" w14:textId="77777777" w:rsidR="004026B0" w:rsidRPr="003F54BA" w:rsidRDefault="004026B0" w:rsidP="00B41F24">
            <w:pPr>
              <w:jc w:val="center"/>
              <w:rPr>
                <w:rFonts w:ascii="仿宋" w:eastAsia="仿宋" w:hAnsi="仿宋"/>
                <w:sz w:val="24"/>
                <w:szCs w:val="24"/>
              </w:rPr>
            </w:pPr>
          </w:p>
        </w:tc>
        <w:tc>
          <w:tcPr>
            <w:tcW w:w="1052" w:type="dxa"/>
            <w:vAlign w:val="center"/>
          </w:tcPr>
          <w:p w14:paraId="39352977" w14:textId="77777777" w:rsidR="00BA22E4" w:rsidRDefault="004026B0" w:rsidP="00B41F24">
            <w:pPr>
              <w:jc w:val="center"/>
              <w:rPr>
                <w:rFonts w:ascii="仿宋" w:eastAsia="仿宋" w:hAnsi="仿宋"/>
                <w:sz w:val="24"/>
                <w:szCs w:val="24"/>
              </w:rPr>
            </w:pPr>
            <w:r>
              <w:rPr>
                <w:rFonts w:ascii="仿宋" w:eastAsia="仿宋" w:hAnsi="仿宋"/>
                <w:sz w:val="24"/>
                <w:szCs w:val="24"/>
              </w:rPr>
              <w:t>实施</w:t>
            </w:r>
          </w:p>
          <w:p w14:paraId="0801663D" w14:textId="34ABADBE" w:rsidR="004026B0" w:rsidRPr="003F54BA" w:rsidRDefault="004026B0" w:rsidP="00B41F24">
            <w:pPr>
              <w:jc w:val="center"/>
              <w:rPr>
                <w:rFonts w:ascii="仿宋" w:eastAsia="仿宋" w:hAnsi="仿宋"/>
                <w:sz w:val="24"/>
                <w:szCs w:val="24"/>
              </w:rPr>
            </w:pPr>
            <w:r>
              <w:rPr>
                <w:rFonts w:ascii="仿宋" w:eastAsia="仿宋" w:hAnsi="仿宋"/>
                <w:sz w:val="24"/>
                <w:szCs w:val="24"/>
              </w:rPr>
              <w:t>工期</w:t>
            </w:r>
          </w:p>
        </w:tc>
        <w:tc>
          <w:tcPr>
            <w:tcW w:w="1134" w:type="dxa"/>
            <w:vAlign w:val="center"/>
          </w:tcPr>
          <w:p w14:paraId="38BBECAE" w14:textId="46936983" w:rsidR="004026B0" w:rsidRDefault="00204E96" w:rsidP="00E2527E">
            <w:pPr>
              <w:jc w:val="center"/>
              <w:rPr>
                <w:rFonts w:ascii="仿宋" w:eastAsia="仿宋" w:hAnsi="仿宋"/>
                <w:sz w:val="24"/>
                <w:szCs w:val="24"/>
              </w:rPr>
            </w:pPr>
            <w:r>
              <w:rPr>
                <w:rFonts w:ascii="仿宋" w:eastAsia="仿宋" w:hAnsi="仿宋"/>
                <w:sz w:val="24"/>
                <w:szCs w:val="24"/>
              </w:rPr>
              <w:t>5</w:t>
            </w:r>
          </w:p>
        </w:tc>
        <w:tc>
          <w:tcPr>
            <w:tcW w:w="4221" w:type="dxa"/>
            <w:vAlign w:val="center"/>
          </w:tcPr>
          <w:p w14:paraId="1C73A3BC" w14:textId="76F47863" w:rsidR="004026B0" w:rsidRDefault="004026B0" w:rsidP="00321345">
            <w:pPr>
              <w:rPr>
                <w:rFonts w:ascii="仿宋" w:eastAsia="仿宋" w:hAnsi="仿宋"/>
                <w:sz w:val="24"/>
                <w:szCs w:val="24"/>
              </w:rPr>
            </w:pPr>
            <w:proofErr w:type="gramStart"/>
            <w:r>
              <w:rPr>
                <w:rFonts w:ascii="仿宋" w:eastAsia="仿宋" w:hAnsi="仿宋"/>
                <w:sz w:val="24"/>
                <w:szCs w:val="24"/>
              </w:rPr>
              <w:t>优于磋商</w:t>
            </w:r>
            <w:proofErr w:type="gramEnd"/>
            <w:r>
              <w:rPr>
                <w:rFonts w:ascii="仿宋" w:eastAsia="仿宋" w:hAnsi="仿宋"/>
                <w:sz w:val="24"/>
                <w:szCs w:val="24"/>
              </w:rPr>
              <w:t>文件要求</w:t>
            </w:r>
            <w:r>
              <w:rPr>
                <w:rFonts w:ascii="仿宋" w:eastAsia="仿宋" w:hAnsi="仿宋" w:hint="eastAsia"/>
                <w:sz w:val="24"/>
                <w:szCs w:val="24"/>
              </w:rPr>
              <w:t>（</w:t>
            </w:r>
            <w:r w:rsidR="00204E96">
              <w:rPr>
                <w:rFonts w:ascii="仿宋" w:eastAsia="仿宋" w:hAnsi="仿宋"/>
                <w:sz w:val="24"/>
                <w:szCs w:val="24"/>
              </w:rPr>
              <w:t>5</w:t>
            </w:r>
            <w:r>
              <w:rPr>
                <w:rFonts w:ascii="仿宋" w:eastAsia="仿宋" w:hAnsi="仿宋" w:hint="eastAsia"/>
                <w:sz w:val="24"/>
                <w:szCs w:val="24"/>
              </w:rPr>
              <w:t>分）；</w:t>
            </w:r>
          </w:p>
          <w:p w14:paraId="1B5D1294" w14:textId="7F47C755" w:rsidR="004026B0" w:rsidRDefault="004026B0" w:rsidP="00321345">
            <w:pPr>
              <w:rPr>
                <w:rFonts w:ascii="仿宋" w:eastAsia="仿宋" w:hAnsi="仿宋"/>
                <w:sz w:val="24"/>
                <w:szCs w:val="24"/>
              </w:rPr>
            </w:pPr>
            <w:r>
              <w:rPr>
                <w:rFonts w:ascii="仿宋" w:eastAsia="仿宋" w:hAnsi="仿宋" w:hint="eastAsia"/>
                <w:sz w:val="24"/>
                <w:szCs w:val="24"/>
              </w:rPr>
              <w:t>完全</w:t>
            </w:r>
            <w:proofErr w:type="gramStart"/>
            <w:r>
              <w:rPr>
                <w:rFonts w:ascii="仿宋" w:eastAsia="仿宋" w:hAnsi="仿宋" w:hint="eastAsia"/>
                <w:sz w:val="24"/>
                <w:szCs w:val="24"/>
              </w:rPr>
              <w:t>符合磋商</w:t>
            </w:r>
            <w:proofErr w:type="gramEnd"/>
            <w:r>
              <w:rPr>
                <w:rFonts w:ascii="仿宋" w:eastAsia="仿宋" w:hAnsi="仿宋" w:hint="eastAsia"/>
                <w:sz w:val="24"/>
                <w:szCs w:val="24"/>
              </w:rPr>
              <w:t>文件要求（</w:t>
            </w:r>
            <w:r w:rsidR="00204E96">
              <w:rPr>
                <w:rFonts w:ascii="仿宋" w:eastAsia="仿宋" w:hAnsi="仿宋"/>
                <w:sz w:val="24"/>
                <w:szCs w:val="24"/>
              </w:rPr>
              <w:t>3</w:t>
            </w:r>
            <w:r>
              <w:rPr>
                <w:rFonts w:ascii="仿宋" w:eastAsia="仿宋" w:hAnsi="仿宋" w:hint="eastAsia"/>
                <w:sz w:val="24"/>
                <w:szCs w:val="24"/>
              </w:rPr>
              <w:t>分）；</w:t>
            </w:r>
          </w:p>
          <w:p w14:paraId="5C9E82D8" w14:textId="499635A5" w:rsidR="004026B0" w:rsidRPr="003F54BA" w:rsidRDefault="004026B0" w:rsidP="00321345">
            <w:pPr>
              <w:rPr>
                <w:rFonts w:ascii="仿宋" w:eastAsia="仿宋" w:hAnsi="仿宋"/>
                <w:sz w:val="24"/>
                <w:szCs w:val="24"/>
              </w:rPr>
            </w:pPr>
            <w:r>
              <w:rPr>
                <w:rFonts w:ascii="仿宋" w:eastAsia="仿宋" w:hAnsi="仿宋" w:hint="eastAsia"/>
                <w:sz w:val="24"/>
                <w:szCs w:val="24"/>
              </w:rPr>
              <w:t>不满足磋商文件要求（1分）</w:t>
            </w:r>
            <w:r w:rsidR="00204E96">
              <w:rPr>
                <w:rFonts w:ascii="仿宋" w:eastAsia="仿宋" w:hAnsi="仿宋" w:hint="eastAsia"/>
                <w:sz w:val="24"/>
                <w:szCs w:val="24"/>
              </w:rPr>
              <w:t>。</w:t>
            </w:r>
          </w:p>
        </w:tc>
      </w:tr>
      <w:tr w:rsidR="004026B0" w:rsidRPr="004026B0" w14:paraId="3DC8BEC2" w14:textId="77777777" w:rsidTr="00F16055">
        <w:trPr>
          <w:jc w:val="center"/>
        </w:trPr>
        <w:tc>
          <w:tcPr>
            <w:tcW w:w="735" w:type="dxa"/>
            <w:vMerge/>
            <w:vAlign w:val="center"/>
          </w:tcPr>
          <w:p w14:paraId="6D49D21C" w14:textId="77777777" w:rsidR="004026B0" w:rsidRPr="003F54BA" w:rsidRDefault="004026B0" w:rsidP="00B41F24">
            <w:pPr>
              <w:jc w:val="center"/>
              <w:rPr>
                <w:rFonts w:ascii="仿宋" w:eastAsia="仿宋" w:hAnsi="仿宋"/>
                <w:sz w:val="24"/>
                <w:szCs w:val="24"/>
              </w:rPr>
            </w:pPr>
          </w:p>
        </w:tc>
        <w:tc>
          <w:tcPr>
            <w:tcW w:w="1216" w:type="dxa"/>
            <w:vMerge/>
            <w:vAlign w:val="center"/>
          </w:tcPr>
          <w:p w14:paraId="440E73AF" w14:textId="77777777" w:rsidR="004026B0" w:rsidRPr="003F54BA" w:rsidRDefault="004026B0" w:rsidP="00B41F24">
            <w:pPr>
              <w:jc w:val="center"/>
              <w:rPr>
                <w:rFonts w:ascii="仿宋" w:eastAsia="仿宋" w:hAnsi="仿宋"/>
                <w:sz w:val="24"/>
                <w:szCs w:val="24"/>
              </w:rPr>
            </w:pPr>
          </w:p>
        </w:tc>
        <w:tc>
          <w:tcPr>
            <w:tcW w:w="1052" w:type="dxa"/>
            <w:vAlign w:val="center"/>
          </w:tcPr>
          <w:p w14:paraId="7978CF9F" w14:textId="77777777" w:rsidR="004026B0" w:rsidRDefault="004026B0" w:rsidP="00B41F24">
            <w:pPr>
              <w:jc w:val="center"/>
              <w:rPr>
                <w:rFonts w:ascii="仿宋" w:eastAsia="仿宋" w:hAnsi="仿宋"/>
                <w:sz w:val="24"/>
                <w:szCs w:val="24"/>
              </w:rPr>
            </w:pPr>
            <w:r>
              <w:rPr>
                <w:rFonts w:ascii="仿宋" w:eastAsia="仿宋" w:hAnsi="仿宋"/>
                <w:sz w:val="24"/>
                <w:szCs w:val="24"/>
              </w:rPr>
              <w:t>售后服务质保期</w:t>
            </w:r>
          </w:p>
        </w:tc>
        <w:tc>
          <w:tcPr>
            <w:tcW w:w="1134" w:type="dxa"/>
            <w:vAlign w:val="center"/>
          </w:tcPr>
          <w:p w14:paraId="2AC1F8CE" w14:textId="2567A13B" w:rsidR="004026B0" w:rsidRDefault="00204E96" w:rsidP="00E2527E">
            <w:pPr>
              <w:jc w:val="center"/>
              <w:rPr>
                <w:rFonts w:ascii="仿宋" w:eastAsia="仿宋" w:hAnsi="仿宋"/>
                <w:sz w:val="24"/>
                <w:szCs w:val="24"/>
              </w:rPr>
            </w:pPr>
            <w:r>
              <w:rPr>
                <w:rFonts w:ascii="仿宋" w:eastAsia="仿宋" w:hAnsi="仿宋"/>
                <w:sz w:val="24"/>
                <w:szCs w:val="24"/>
              </w:rPr>
              <w:t>5</w:t>
            </w:r>
          </w:p>
        </w:tc>
        <w:tc>
          <w:tcPr>
            <w:tcW w:w="4221" w:type="dxa"/>
            <w:vAlign w:val="center"/>
          </w:tcPr>
          <w:p w14:paraId="6E72BBFE" w14:textId="2A6D8E95" w:rsidR="004026B0" w:rsidRDefault="004026B0" w:rsidP="004026B0">
            <w:pPr>
              <w:rPr>
                <w:rFonts w:ascii="仿宋" w:eastAsia="仿宋" w:hAnsi="仿宋"/>
                <w:sz w:val="24"/>
                <w:szCs w:val="24"/>
              </w:rPr>
            </w:pPr>
            <w:proofErr w:type="gramStart"/>
            <w:r>
              <w:rPr>
                <w:rFonts w:ascii="仿宋" w:eastAsia="仿宋" w:hAnsi="仿宋"/>
                <w:sz w:val="24"/>
                <w:szCs w:val="24"/>
              </w:rPr>
              <w:t>优于磋商</w:t>
            </w:r>
            <w:proofErr w:type="gramEnd"/>
            <w:r>
              <w:rPr>
                <w:rFonts w:ascii="仿宋" w:eastAsia="仿宋" w:hAnsi="仿宋"/>
                <w:sz w:val="24"/>
                <w:szCs w:val="24"/>
              </w:rPr>
              <w:t>文件要求</w:t>
            </w:r>
            <w:r>
              <w:rPr>
                <w:rFonts w:ascii="仿宋" w:eastAsia="仿宋" w:hAnsi="仿宋" w:hint="eastAsia"/>
                <w:sz w:val="24"/>
                <w:szCs w:val="24"/>
              </w:rPr>
              <w:t>（</w:t>
            </w:r>
            <w:r w:rsidR="00204E96">
              <w:rPr>
                <w:rFonts w:ascii="仿宋" w:eastAsia="仿宋" w:hAnsi="仿宋"/>
                <w:sz w:val="24"/>
                <w:szCs w:val="24"/>
              </w:rPr>
              <w:t>5</w:t>
            </w:r>
            <w:r>
              <w:rPr>
                <w:rFonts w:ascii="仿宋" w:eastAsia="仿宋" w:hAnsi="仿宋" w:hint="eastAsia"/>
                <w:sz w:val="24"/>
                <w:szCs w:val="24"/>
              </w:rPr>
              <w:t>分）；</w:t>
            </w:r>
          </w:p>
          <w:p w14:paraId="42A2F237" w14:textId="530ED7F0" w:rsidR="004026B0" w:rsidRDefault="004026B0" w:rsidP="004026B0">
            <w:pPr>
              <w:rPr>
                <w:rFonts w:ascii="仿宋" w:eastAsia="仿宋" w:hAnsi="仿宋"/>
                <w:sz w:val="24"/>
                <w:szCs w:val="24"/>
              </w:rPr>
            </w:pPr>
            <w:r>
              <w:rPr>
                <w:rFonts w:ascii="仿宋" w:eastAsia="仿宋" w:hAnsi="仿宋" w:hint="eastAsia"/>
                <w:sz w:val="24"/>
                <w:szCs w:val="24"/>
              </w:rPr>
              <w:t>完全</w:t>
            </w:r>
            <w:proofErr w:type="gramStart"/>
            <w:r>
              <w:rPr>
                <w:rFonts w:ascii="仿宋" w:eastAsia="仿宋" w:hAnsi="仿宋" w:hint="eastAsia"/>
                <w:sz w:val="24"/>
                <w:szCs w:val="24"/>
              </w:rPr>
              <w:t>符合磋商</w:t>
            </w:r>
            <w:proofErr w:type="gramEnd"/>
            <w:r>
              <w:rPr>
                <w:rFonts w:ascii="仿宋" w:eastAsia="仿宋" w:hAnsi="仿宋" w:hint="eastAsia"/>
                <w:sz w:val="24"/>
                <w:szCs w:val="24"/>
              </w:rPr>
              <w:t>文件要求（</w:t>
            </w:r>
            <w:r w:rsidR="00204E96">
              <w:rPr>
                <w:rFonts w:ascii="仿宋" w:eastAsia="仿宋" w:hAnsi="仿宋"/>
                <w:sz w:val="24"/>
                <w:szCs w:val="24"/>
              </w:rPr>
              <w:t>3</w:t>
            </w:r>
            <w:r>
              <w:rPr>
                <w:rFonts w:ascii="仿宋" w:eastAsia="仿宋" w:hAnsi="仿宋" w:hint="eastAsia"/>
                <w:sz w:val="24"/>
                <w:szCs w:val="24"/>
              </w:rPr>
              <w:t>分）；</w:t>
            </w:r>
          </w:p>
          <w:p w14:paraId="0032F409" w14:textId="3891B55B" w:rsidR="004026B0" w:rsidRDefault="004026B0" w:rsidP="004026B0">
            <w:pPr>
              <w:rPr>
                <w:rFonts w:ascii="仿宋" w:eastAsia="仿宋" w:hAnsi="仿宋"/>
                <w:sz w:val="24"/>
                <w:szCs w:val="24"/>
              </w:rPr>
            </w:pPr>
            <w:r>
              <w:rPr>
                <w:rFonts w:ascii="仿宋" w:eastAsia="仿宋" w:hAnsi="仿宋" w:hint="eastAsia"/>
                <w:sz w:val="24"/>
                <w:szCs w:val="24"/>
              </w:rPr>
              <w:t>不满足磋商文件要求（1分）</w:t>
            </w:r>
            <w:r w:rsidR="00204E96">
              <w:rPr>
                <w:rFonts w:ascii="仿宋" w:eastAsia="仿宋" w:hAnsi="仿宋" w:hint="eastAsia"/>
                <w:sz w:val="24"/>
                <w:szCs w:val="24"/>
              </w:rPr>
              <w:t>。</w:t>
            </w:r>
          </w:p>
        </w:tc>
      </w:tr>
      <w:tr w:rsidR="003F54BA" w:rsidRPr="003F54BA" w14:paraId="4D360E65" w14:textId="77777777" w:rsidTr="00F16055">
        <w:trPr>
          <w:jc w:val="center"/>
        </w:trPr>
        <w:tc>
          <w:tcPr>
            <w:tcW w:w="735" w:type="dxa"/>
            <w:vMerge/>
            <w:vAlign w:val="center"/>
          </w:tcPr>
          <w:p w14:paraId="594AE8E0" w14:textId="77777777" w:rsidR="00B81CE7" w:rsidRPr="003F54BA" w:rsidRDefault="00B81CE7" w:rsidP="00B41F24">
            <w:pPr>
              <w:jc w:val="center"/>
              <w:rPr>
                <w:rFonts w:ascii="仿宋" w:eastAsia="仿宋" w:hAnsi="仿宋"/>
                <w:sz w:val="24"/>
                <w:szCs w:val="24"/>
              </w:rPr>
            </w:pPr>
          </w:p>
        </w:tc>
        <w:tc>
          <w:tcPr>
            <w:tcW w:w="1216" w:type="dxa"/>
            <w:vMerge/>
            <w:vAlign w:val="center"/>
          </w:tcPr>
          <w:p w14:paraId="29D4BDC8" w14:textId="77777777" w:rsidR="00B81CE7" w:rsidRPr="003F54BA" w:rsidRDefault="00B81CE7" w:rsidP="00B41F24">
            <w:pPr>
              <w:jc w:val="center"/>
              <w:rPr>
                <w:rFonts w:ascii="仿宋" w:eastAsia="仿宋" w:hAnsi="仿宋"/>
                <w:sz w:val="24"/>
                <w:szCs w:val="24"/>
              </w:rPr>
            </w:pPr>
          </w:p>
        </w:tc>
        <w:tc>
          <w:tcPr>
            <w:tcW w:w="1052" w:type="dxa"/>
            <w:vAlign w:val="center"/>
          </w:tcPr>
          <w:p w14:paraId="6181646A" w14:textId="77777777" w:rsidR="00B81CE7" w:rsidRPr="003F54BA" w:rsidRDefault="00B81CE7" w:rsidP="00B41F24">
            <w:pPr>
              <w:jc w:val="center"/>
              <w:rPr>
                <w:rFonts w:ascii="仿宋" w:eastAsia="仿宋" w:hAnsi="仿宋"/>
                <w:sz w:val="24"/>
                <w:szCs w:val="24"/>
              </w:rPr>
            </w:pPr>
            <w:r w:rsidRPr="003F54BA">
              <w:rPr>
                <w:rFonts w:ascii="仿宋" w:eastAsia="仿宋" w:hAnsi="仿宋" w:hint="eastAsia"/>
                <w:sz w:val="24"/>
                <w:szCs w:val="24"/>
              </w:rPr>
              <w:t>质量管理体系与保证措施</w:t>
            </w:r>
          </w:p>
        </w:tc>
        <w:tc>
          <w:tcPr>
            <w:tcW w:w="1134" w:type="dxa"/>
            <w:vAlign w:val="center"/>
          </w:tcPr>
          <w:p w14:paraId="3BF630A4" w14:textId="5E1AE5DF" w:rsidR="00B81CE7" w:rsidRPr="003F54BA" w:rsidRDefault="00204E96" w:rsidP="00B41F24">
            <w:pPr>
              <w:jc w:val="center"/>
              <w:rPr>
                <w:rFonts w:ascii="仿宋" w:eastAsia="仿宋" w:hAnsi="仿宋"/>
                <w:sz w:val="24"/>
                <w:szCs w:val="24"/>
              </w:rPr>
            </w:pPr>
            <w:r>
              <w:rPr>
                <w:rFonts w:ascii="仿宋" w:eastAsia="仿宋" w:hAnsi="仿宋"/>
                <w:sz w:val="24"/>
                <w:szCs w:val="24"/>
              </w:rPr>
              <w:t>5</w:t>
            </w:r>
          </w:p>
        </w:tc>
        <w:tc>
          <w:tcPr>
            <w:tcW w:w="4221" w:type="dxa"/>
            <w:vAlign w:val="center"/>
          </w:tcPr>
          <w:p w14:paraId="6EB4E043" w14:textId="27580D58" w:rsidR="00B81CE7" w:rsidRPr="003F54BA" w:rsidRDefault="00B81CE7" w:rsidP="00B41F24">
            <w:pPr>
              <w:rPr>
                <w:rFonts w:ascii="仿宋" w:eastAsia="仿宋" w:hAnsi="仿宋"/>
                <w:sz w:val="24"/>
                <w:szCs w:val="24"/>
              </w:rPr>
            </w:pPr>
            <w:r w:rsidRPr="003F54BA">
              <w:rPr>
                <w:rFonts w:ascii="仿宋" w:eastAsia="仿宋" w:hAnsi="仿宋"/>
                <w:sz w:val="24"/>
                <w:szCs w:val="24"/>
              </w:rPr>
              <w:t>科学、可行、针对性强（</w:t>
            </w:r>
            <w:r w:rsidR="00204E96">
              <w:rPr>
                <w:rFonts w:ascii="仿宋" w:eastAsia="仿宋" w:hAnsi="仿宋"/>
                <w:sz w:val="24"/>
                <w:szCs w:val="24"/>
              </w:rPr>
              <w:t>5</w:t>
            </w:r>
            <w:r w:rsidRPr="003F54BA">
              <w:rPr>
                <w:rFonts w:ascii="仿宋" w:eastAsia="仿宋" w:hAnsi="仿宋"/>
                <w:sz w:val="24"/>
                <w:szCs w:val="24"/>
              </w:rPr>
              <w:t>分）；</w:t>
            </w:r>
          </w:p>
          <w:p w14:paraId="2C0C5EA1" w14:textId="52B468A3" w:rsidR="00B81CE7" w:rsidRPr="003F54BA" w:rsidRDefault="00B81CE7" w:rsidP="00B41F24">
            <w:pPr>
              <w:rPr>
                <w:rFonts w:ascii="仿宋" w:eastAsia="仿宋" w:hAnsi="仿宋"/>
                <w:sz w:val="24"/>
                <w:szCs w:val="24"/>
              </w:rPr>
            </w:pPr>
            <w:r w:rsidRPr="003F54BA">
              <w:rPr>
                <w:rFonts w:ascii="仿宋" w:eastAsia="仿宋" w:hAnsi="仿宋"/>
                <w:sz w:val="24"/>
                <w:szCs w:val="24"/>
              </w:rPr>
              <w:t>合理、可行、细节待完善（</w:t>
            </w:r>
            <w:r w:rsidR="00037FD8">
              <w:rPr>
                <w:rFonts w:ascii="仿宋" w:eastAsia="仿宋" w:hAnsi="仿宋" w:hint="eastAsia"/>
                <w:sz w:val="24"/>
                <w:szCs w:val="24"/>
              </w:rPr>
              <w:t>3</w:t>
            </w:r>
            <w:r w:rsidRPr="003F54BA">
              <w:rPr>
                <w:rFonts w:ascii="仿宋" w:eastAsia="仿宋" w:hAnsi="仿宋"/>
                <w:sz w:val="24"/>
                <w:szCs w:val="24"/>
              </w:rPr>
              <w:t>分）；</w:t>
            </w:r>
          </w:p>
          <w:p w14:paraId="71971CBA" w14:textId="287D7EA4" w:rsidR="00B81CE7" w:rsidRPr="003F54BA" w:rsidRDefault="00B81CE7" w:rsidP="00B41F24">
            <w:pPr>
              <w:rPr>
                <w:rFonts w:ascii="仿宋" w:eastAsia="仿宋" w:hAnsi="仿宋"/>
                <w:sz w:val="24"/>
                <w:szCs w:val="24"/>
              </w:rPr>
            </w:pPr>
            <w:r w:rsidRPr="003F54BA">
              <w:rPr>
                <w:rFonts w:ascii="仿宋" w:eastAsia="仿宋" w:hAnsi="仿宋"/>
                <w:sz w:val="24"/>
                <w:szCs w:val="24"/>
              </w:rPr>
              <w:t>欠合理，可行性较差，基本满足工程需要（</w:t>
            </w:r>
            <w:r w:rsidRPr="003F54BA">
              <w:rPr>
                <w:rFonts w:ascii="仿宋" w:eastAsia="仿宋" w:hAnsi="仿宋" w:hint="eastAsia"/>
                <w:sz w:val="24"/>
                <w:szCs w:val="24"/>
              </w:rPr>
              <w:t>1</w:t>
            </w:r>
            <w:r w:rsidRPr="003F54BA">
              <w:rPr>
                <w:rFonts w:ascii="仿宋" w:eastAsia="仿宋" w:hAnsi="仿宋"/>
                <w:sz w:val="24"/>
                <w:szCs w:val="24"/>
              </w:rPr>
              <w:t>分）</w:t>
            </w:r>
            <w:r w:rsidR="00204E96">
              <w:rPr>
                <w:rFonts w:ascii="仿宋" w:eastAsia="仿宋" w:hAnsi="仿宋" w:hint="eastAsia"/>
                <w:sz w:val="24"/>
                <w:szCs w:val="24"/>
              </w:rPr>
              <w:t>。</w:t>
            </w:r>
          </w:p>
        </w:tc>
      </w:tr>
      <w:tr w:rsidR="003F54BA" w:rsidRPr="003F54BA" w14:paraId="13A000B9" w14:textId="77777777" w:rsidTr="00F16055">
        <w:trPr>
          <w:jc w:val="center"/>
        </w:trPr>
        <w:tc>
          <w:tcPr>
            <w:tcW w:w="735" w:type="dxa"/>
            <w:vMerge/>
            <w:vAlign w:val="center"/>
          </w:tcPr>
          <w:p w14:paraId="2DD3183A" w14:textId="77777777" w:rsidR="00B81CE7" w:rsidRPr="003F54BA" w:rsidRDefault="00B81CE7" w:rsidP="00B41F24">
            <w:pPr>
              <w:jc w:val="center"/>
              <w:rPr>
                <w:rFonts w:ascii="仿宋" w:eastAsia="仿宋" w:hAnsi="仿宋"/>
                <w:sz w:val="24"/>
                <w:szCs w:val="24"/>
              </w:rPr>
            </w:pPr>
          </w:p>
        </w:tc>
        <w:tc>
          <w:tcPr>
            <w:tcW w:w="1216" w:type="dxa"/>
            <w:vMerge/>
            <w:vAlign w:val="center"/>
          </w:tcPr>
          <w:p w14:paraId="16553341" w14:textId="77777777" w:rsidR="00B81CE7" w:rsidRPr="003F54BA" w:rsidRDefault="00B81CE7" w:rsidP="00B41F24">
            <w:pPr>
              <w:jc w:val="center"/>
              <w:rPr>
                <w:rFonts w:ascii="仿宋" w:eastAsia="仿宋" w:hAnsi="仿宋"/>
                <w:sz w:val="24"/>
                <w:szCs w:val="24"/>
              </w:rPr>
            </w:pPr>
          </w:p>
        </w:tc>
        <w:tc>
          <w:tcPr>
            <w:tcW w:w="1052" w:type="dxa"/>
            <w:vAlign w:val="center"/>
          </w:tcPr>
          <w:p w14:paraId="5D9BF158" w14:textId="77777777" w:rsidR="00B81CE7" w:rsidRPr="003F54BA" w:rsidRDefault="00B81CE7" w:rsidP="00BC0F44">
            <w:pPr>
              <w:spacing w:beforeLines="25" w:before="60" w:afterLines="25" w:after="60"/>
              <w:jc w:val="center"/>
              <w:rPr>
                <w:rFonts w:ascii="仿宋" w:eastAsia="仿宋" w:hAnsi="仿宋" w:cs="Arial"/>
                <w:sz w:val="24"/>
                <w:szCs w:val="24"/>
              </w:rPr>
            </w:pPr>
            <w:r w:rsidRPr="003F54BA">
              <w:rPr>
                <w:rFonts w:ascii="仿宋" w:eastAsia="仿宋" w:hAnsi="仿宋" w:hint="eastAsia"/>
                <w:sz w:val="24"/>
                <w:szCs w:val="24"/>
              </w:rPr>
              <w:t>安全</w:t>
            </w:r>
            <w:r w:rsidRPr="003F54BA">
              <w:rPr>
                <w:rFonts w:ascii="仿宋" w:eastAsia="仿宋" w:hAnsi="仿宋" w:cs="Arial" w:hint="eastAsia"/>
                <w:iCs/>
                <w:sz w:val="24"/>
                <w:szCs w:val="24"/>
              </w:rPr>
              <w:t>和绿色施工保障</w:t>
            </w:r>
            <w:r w:rsidRPr="003F54BA">
              <w:rPr>
                <w:rFonts w:ascii="仿宋" w:eastAsia="仿宋" w:hAnsi="仿宋" w:hint="eastAsia"/>
                <w:sz w:val="24"/>
                <w:szCs w:val="24"/>
              </w:rPr>
              <w:t>措施</w:t>
            </w:r>
          </w:p>
        </w:tc>
        <w:tc>
          <w:tcPr>
            <w:tcW w:w="1134" w:type="dxa"/>
            <w:vAlign w:val="center"/>
          </w:tcPr>
          <w:p w14:paraId="4286A7AB" w14:textId="193FA5AE" w:rsidR="00B81CE7" w:rsidRPr="003F54BA" w:rsidRDefault="00204E96" w:rsidP="00B41F24">
            <w:pPr>
              <w:jc w:val="center"/>
              <w:rPr>
                <w:rFonts w:ascii="仿宋" w:eastAsia="仿宋" w:hAnsi="仿宋"/>
                <w:sz w:val="24"/>
                <w:szCs w:val="24"/>
              </w:rPr>
            </w:pPr>
            <w:r>
              <w:rPr>
                <w:rFonts w:ascii="仿宋" w:eastAsia="仿宋" w:hAnsi="仿宋"/>
                <w:sz w:val="24"/>
                <w:szCs w:val="24"/>
              </w:rPr>
              <w:t>10</w:t>
            </w:r>
          </w:p>
        </w:tc>
        <w:tc>
          <w:tcPr>
            <w:tcW w:w="4221" w:type="dxa"/>
            <w:vAlign w:val="center"/>
          </w:tcPr>
          <w:p w14:paraId="42DB17C6" w14:textId="40765B7B" w:rsidR="00B81CE7" w:rsidRPr="003F54BA" w:rsidRDefault="00B81CE7" w:rsidP="00B41F24">
            <w:pPr>
              <w:rPr>
                <w:rFonts w:ascii="仿宋" w:eastAsia="仿宋" w:hAnsi="仿宋"/>
                <w:sz w:val="24"/>
                <w:szCs w:val="24"/>
              </w:rPr>
            </w:pPr>
            <w:r w:rsidRPr="003F54BA">
              <w:rPr>
                <w:rFonts w:ascii="仿宋" w:eastAsia="仿宋" w:hAnsi="仿宋"/>
                <w:sz w:val="24"/>
                <w:szCs w:val="24"/>
              </w:rPr>
              <w:t>科学、可行、针对性强（</w:t>
            </w:r>
            <w:r w:rsidR="00204E96">
              <w:rPr>
                <w:rFonts w:ascii="仿宋" w:eastAsia="仿宋" w:hAnsi="仿宋"/>
                <w:sz w:val="24"/>
                <w:szCs w:val="24"/>
              </w:rPr>
              <w:t>10</w:t>
            </w:r>
            <w:r w:rsidRPr="003F54BA">
              <w:rPr>
                <w:rFonts w:ascii="仿宋" w:eastAsia="仿宋" w:hAnsi="仿宋"/>
                <w:sz w:val="24"/>
                <w:szCs w:val="24"/>
              </w:rPr>
              <w:t>分）；</w:t>
            </w:r>
          </w:p>
          <w:p w14:paraId="6A2BD9CC" w14:textId="7C6D2B4E" w:rsidR="00B81CE7" w:rsidRPr="003F54BA" w:rsidRDefault="00B81CE7" w:rsidP="00B41F24">
            <w:pPr>
              <w:rPr>
                <w:rFonts w:ascii="仿宋" w:eastAsia="仿宋" w:hAnsi="仿宋"/>
                <w:sz w:val="24"/>
                <w:szCs w:val="24"/>
              </w:rPr>
            </w:pPr>
            <w:r w:rsidRPr="003F54BA">
              <w:rPr>
                <w:rFonts w:ascii="仿宋" w:eastAsia="仿宋" w:hAnsi="仿宋"/>
                <w:sz w:val="24"/>
                <w:szCs w:val="24"/>
              </w:rPr>
              <w:t>合理、可行、细节待完善（</w:t>
            </w:r>
            <w:r w:rsidR="00204E96">
              <w:rPr>
                <w:rFonts w:ascii="仿宋" w:eastAsia="仿宋" w:hAnsi="仿宋"/>
                <w:sz w:val="24"/>
                <w:szCs w:val="24"/>
              </w:rPr>
              <w:t>7</w:t>
            </w:r>
            <w:r w:rsidRPr="003F54BA">
              <w:rPr>
                <w:rFonts w:ascii="仿宋" w:eastAsia="仿宋" w:hAnsi="仿宋"/>
                <w:sz w:val="24"/>
                <w:szCs w:val="24"/>
              </w:rPr>
              <w:t>分）；</w:t>
            </w:r>
          </w:p>
          <w:p w14:paraId="2F4F6344" w14:textId="590949A6" w:rsidR="00B81CE7" w:rsidRPr="003F54BA" w:rsidRDefault="00B81CE7" w:rsidP="00B478D8">
            <w:pPr>
              <w:rPr>
                <w:rFonts w:ascii="仿宋" w:eastAsia="仿宋" w:hAnsi="仿宋"/>
                <w:sz w:val="24"/>
                <w:szCs w:val="24"/>
              </w:rPr>
            </w:pPr>
            <w:r w:rsidRPr="003F54BA">
              <w:rPr>
                <w:rFonts w:ascii="仿宋" w:eastAsia="仿宋" w:hAnsi="仿宋"/>
                <w:sz w:val="24"/>
                <w:szCs w:val="24"/>
              </w:rPr>
              <w:t>欠合理，可行性较差，基本满足工程需要（</w:t>
            </w:r>
            <w:r w:rsidR="00204E96">
              <w:rPr>
                <w:rFonts w:ascii="仿宋" w:eastAsia="仿宋" w:hAnsi="仿宋"/>
                <w:sz w:val="24"/>
                <w:szCs w:val="24"/>
              </w:rPr>
              <w:t>3</w:t>
            </w:r>
            <w:r w:rsidRPr="003F54BA">
              <w:rPr>
                <w:rFonts w:ascii="仿宋" w:eastAsia="仿宋" w:hAnsi="仿宋"/>
                <w:sz w:val="24"/>
                <w:szCs w:val="24"/>
              </w:rPr>
              <w:t>分）</w:t>
            </w:r>
            <w:r w:rsidR="00204E96">
              <w:rPr>
                <w:rFonts w:ascii="仿宋" w:eastAsia="仿宋" w:hAnsi="仿宋" w:hint="eastAsia"/>
                <w:sz w:val="24"/>
                <w:szCs w:val="24"/>
              </w:rPr>
              <w:t>。</w:t>
            </w:r>
          </w:p>
        </w:tc>
      </w:tr>
      <w:tr w:rsidR="003F54BA" w:rsidRPr="003F54BA" w14:paraId="2356D1D0" w14:textId="77777777" w:rsidTr="00F16055">
        <w:trPr>
          <w:jc w:val="center"/>
        </w:trPr>
        <w:tc>
          <w:tcPr>
            <w:tcW w:w="735" w:type="dxa"/>
            <w:vMerge/>
            <w:vAlign w:val="center"/>
          </w:tcPr>
          <w:p w14:paraId="7C486496" w14:textId="77777777" w:rsidR="00B81CE7" w:rsidRPr="003F54BA" w:rsidRDefault="00B81CE7" w:rsidP="00B41F24">
            <w:pPr>
              <w:jc w:val="center"/>
              <w:rPr>
                <w:rFonts w:ascii="仿宋" w:eastAsia="仿宋" w:hAnsi="仿宋"/>
                <w:sz w:val="24"/>
                <w:szCs w:val="24"/>
              </w:rPr>
            </w:pPr>
          </w:p>
        </w:tc>
        <w:tc>
          <w:tcPr>
            <w:tcW w:w="1216" w:type="dxa"/>
            <w:vMerge/>
            <w:vAlign w:val="center"/>
          </w:tcPr>
          <w:p w14:paraId="0047D538" w14:textId="77777777" w:rsidR="00B81CE7" w:rsidRPr="003F54BA" w:rsidRDefault="00B81CE7" w:rsidP="00B41F24">
            <w:pPr>
              <w:jc w:val="center"/>
              <w:rPr>
                <w:rFonts w:ascii="仿宋" w:eastAsia="仿宋" w:hAnsi="仿宋"/>
                <w:sz w:val="24"/>
                <w:szCs w:val="24"/>
              </w:rPr>
            </w:pPr>
          </w:p>
        </w:tc>
        <w:tc>
          <w:tcPr>
            <w:tcW w:w="1052" w:type="dxa"/>
            <w:vAlign w:val="center"/>
          </w:tcPr>
          <w:p w14:paraId="5ECB693C" w14:textId="77777777" w:rsidR="00B81CE7" w:rsidRPr="003F54BA" w:rsidRDefault="00B81CE7" w:rsidP="00BC0F44">
            <w:pPr>
              <w:spacing w:beforeLines="25" w:before="60" w:afterLines="25" w:after="60"/>
              <w:jc w:val="center"/>
              <w:rPr>
                <w:rFonts w:ascii="仿宋" w:eastAsia="仿宋" w:hAnsi="仿宋"/>
                <w:sz w:val="24"/>
                <w:szCs w:val="24"/>
              </w:rPr>
            </w:pPr>
            <w:r w:rsidRPr="003F54BA">
              <w:rPr>
                <w:rFonts w:ascii="仿宋" w:eastAsia="仿宋" w:hAnsi="仿宋" w:hint="eastAsia"/>
                <w:sz w:val="24"/>
                <w:szCs w:val="24"/>
              </w:rPr>
              <w:t>工程进度计划与保证措施</w:t>
            </w:r>
          </w:p>
        </w:tc>
        <w:tc>
          <w:tcPr>
            <w:tcW w:w="1134" w:type="dxa"/>
            <w:vAlign w:val="center"/>
          </w:tcPr>
          <w:p w14:paraId="3C90FCDD" w14:textId="5683F14D" w:rsidR="00B81CE7" w:rsidRPr="003F54BA" w:rsidRDefault="00204E96" w:rsidP="00B41F24">
            <w:pPr>
              <w:jc w:val="center"/>
              <w:rPr>
                <w:rFonts w:ascii="仿宋" w:eastAsia="仿宋" w:hAnsi="仿宋"/>
                <w:sz w:val="24"/>
                <w:szCs w:val="24"/>
              </w:rPr>
            </w:pPr>
            <w:r>
              <w:rPr>
                <w:rFonts w:ascii="仿宋" w:eastAsia="仿宋" w:hAnsi="仿宋"/>
                <w:sz w:val="24"/>
                <w:szCs w:val="24"/>
              </w:rPr>
              <w:t>5</w:t>
            </w:r>
          </w:p>
        </w:tc>
        <w:tc>
          <w:tcPr>
            <w:tcW w:w="4221" w:type="dxa"/>
            <w:vAlign w:val="center"/>
          </w:tcPr>
          <w:p w14:paraId="214178E3" w14:textId="39655B58" w:rsidR="00B81CE7" w:rsidRPr="003F54BA" w:rsidRDefault="00B81CE7" w:rsidP="00B41F24">
            <w:pPr>
              <w:rPr>
                <w:rFonts w:ascii="仿宋" w:eastAsia="仿宋" w:hAnsi="仿宋"/>
                <w:sz w:val="24"/>
                <w:szCs w:val="24"/>
              </w:rPr>
            </w:pPr>
            <w:r w:rsidRPr="003F54BA">
              <w:rPr>
                <w:rFonts w:ascii="仿宋" w:eastAsia="仿宋" w:hAnsi="仿宋"/>
                <w:sz w:val="24"/>
                <w:szCs w:val="24"/>
              </w:rPr>
              <w:t>科学、可行、针对性强（</w:t>
            </w:r>
            <w:r w:rsidR="00204E96">
              <w:rPr>
                <w:rFonts w:ascii="仿宋" w:eastAsia="仿宋" w:hAnsi="仿宋"/>
                <w:sz w:val="24"/>
                <w:szCs w:val="24"/>
              </w:rPr>
              <w:t>5</w:t>
            </w:r>
            <w:r w:rsidRPr="003F54BA">
              <w:rPr>
                <w:rFonts w:ascii="仿宋" w:eastAsia="仿宋" w:hAnsi="仿宋"/>
                <w:sz w:val="24"/>
                <w:szCs w:val="24"/>
              </w:rPr>
              <w:t>分）；</w:t>
            </w:r>
          </w:p>
          <w:p w14:paraId="67C764B2" w14:textId="1742BE43" w:rsidR="00B81CE7" w:rsidRPr="003F54BA" w:rsidRDefault="00B81CE7" w:rsidP="00B41F24">
            <w:pPr>
              <w:rPr>
                <w:rFonts w:ascii="仿宋" w:eastAsia="仿宋" w:hAnsi="仿宋"/>
                <w:sz w:val="24"/>
                <w:szCs w:val="24"/>
              </w:rPr>
            </w:pPr>
            <w:r w:rsidRPr="003F54BA">
              <w:rPr>
                <w:rFonts w:ascii="仿宋" w:eastAsia="仿宋" w:hAnsi="仿宋"/>
                <w:sz w:val="24"/>
                <w:szCs w:val="24"/>
              </w:rPr>
              <w:t>合理、可行、细节待完善（</w:t>
            </w:r>
            <w:r w:rsidR="00595516">
              <w:rPr>
                <w:rFonts w:ascii="仿宋" w:eastAsia="仿宋" w:hAnsi="仿宋"/>
                <w:sz w:val="24"/>
                <w:szCs w:val="24"/>
              </w:rPr>
              <w:t>3</w:t>
            </w:r>
            <w:r w:rsidRPr="003F54BA">
              <w:rPr>
                <w:rFonts w:ascii="仿宋" w:eastAsia="仿宋" w:hAnsi="仿宋"/>
                <w:sz w:val="24"/>
                <w:szCs w:val="24"/>
              </w:rPr>
              <w:t>分）；</w:t>
            </w:r>
          </w:p>
          <w:p w14:paraId="676EDE66" w14:textId="006E009C" w:rsidR="00B81CE7" w:rsidRPr="003F54BA" w:rsidRDefault="00B81CE7" w:rsidP="00B478D8">
            <w:pPr>
              <w:rPr>
                <w:rFonts w:ascii="仿宋" w:eastAsia="仿宋" w:hAnsi="仿宋"/>
                <w:sz w:val="24"/>
                <w:szCs w:val="24"/>
              </w:rPr>
            </w:pPr>
            <w:r w:rsidRPr="003F54BA">
              <w:rPr>
                <w:rFonts w:ascii="仿宋" w:eastAsia="仿宋" w:hAnsi="仿宋"/>
                <w:sz w:val="24"/>
                <w:szCs w:val="24"/>
              </w:rPr>
              <w:t>欠合理，可行性较差，基本满足工程需要（</w:t>
            </w:r>
            <w:r w:rsidR="00595516">
              <w:rPr>
                <w:rFonts w:ascii="仿宋" w:eastAsia="仿宋" w:hAnsi="仿宋"/>
                <w:sz w:val="24"/>
                <w:szCs w:val="24"/>
              </w:rPr>
              <w:t>1</w:t>
            </w:r>
            <w:r w:rsidRPr="003F54BA">
              <w:rPr>
                <w:rFonts w:ascii="仿宋" w:eastAsia="仿宋" w:hAnsi="仿宋"/>
                <w:sz w:val="24"/>
                <w:szCs w:val="24"/>
              </w:rPr>
              <w:t>分）</w:t>
            </w:r>
            <w:r w:rsidR="00204E96">
              <w:rPr>
                <w:rFonts w:ascii="仿宋" w:eastAsia="仿宋" w:hAnsi="仿宋" w:hint="eastAsia"/>
                <w:sz w:val="24"/>
                <w:szCs w:val="24"/>
              </w:rPr>
              <w:t>.</w:t>
            </w:r>
          </w:p>
        </w:tc>
      </w:tr>
      <w:tr w:rsidR="003F54BA" w:rsidRPr="003F54BA" w14:paraId="342508FE" w14:textId="77777777" w:rsidTr="00F16055">
        <w:trPr>
          <w:jc w:val="center"/>
        </w:trPr>
        <w:tc>
          <w:tcPr>
            <w:tcW w:w="735" w:type="dxa"/>
            <w:vMerge w:val="restart"/>
            <w:vAlign w:val="center"/>
          </w:tcPr>
          <w:p w14:paraId="54BBDB79" w14:textId="77777777"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3</w:t>
            </w:r>
          </w:p>
        </w:tc>
        <w:tc>
          <w:tcPr>
            <w:tcW w:w="1216" w:type="dxa"/>
            <w:vMerge w:val="restart"/>
            <w:vAlign w:val="center"/>
          </w:tcPr>
          <w:p w14:paraId="45DF92AA" w14:textId="2D52177D" w:rsidR="00B81CE7" w:rsidRPr="003F54BA" w:rsidRDefault="00B81CE7" w:rsidP="00037FD8">
            <w:pPr>
              <w:jc w:val="center"/>
              <w:rPr>
                <w:rFonts w:ascii="仿宋" w:eastAsia="仿宋" w:hAnsi="仿宋"/>
                <w:sz w:val="24"/>
                <w:szCs w:val="24"/>
              </w:rPr>
            </w:pPr>
            <w:r w:rsidRPr="003F54BA">
              <w:rPr>
                <w:rFonts w:ascii="仿宋" w:eastAsia="仿宋" w:hAnsi="仿宋" w:hint="eastAsia"/>
                <w:sz w:val="24"/>
                <w:szCs w:val="24"/>
              </w:rPr>
              <w:t>商务部分（</w:t>
            </w:r>
            <w:r w:rsidR="00D27D91">
              <w:rPr>
                <w:rFonts w:ascii="仿宋" w:eastAsia="仿宋" w:hAnsi="仿宋"/>
                <w:sz w:val="24"/>
                <w:szCs w:val="24"/>
              </w:rPr>
              <w:t>8</w:t>
            </w:r>
            <w:r w:rsidRPr="003F54BA">
              <w:rPr>
                <w:rFonts w:ascii="仿宋" w:eastAsia="仿宋" w:hAnsi="仿宋" w:hint="eastAsia"/>
                <w:sz w:val="24"/>
                <w:szCs w:val="24"/>
              </w:rPr>
              <w:t>分）</w:t>
            </w:r>
          </w:p>
        </w:tc>
        <w:tc>
          <w:tcPr>
            <w:tcW w:w="1052" w:type="dxa"/>
            <w:vAlign w:val="center"/>
          </w:tcPr>
          <w:p w14:paraId="440BE9E4" w14:textId="77777777" w:rsidR="00BA22E4" w:rsidRDefault="00B81CE7" w:rsidP="00B41F24">
            <w:pPr>
              <w:jc w:val="center"/>
              <w:rPr>
                <w:rFonts w:ascii="仿宋" w:eastAsia="仿宋" w:hAnsi="仿宋"/>
                <w:sz w:val="24"/>
                <w:szCs w:val="24"/>
              </w:rPr>
            </w:pPr>
            <w:r w:rsidRPr="003F54BA">
              <w:rPr>
                <w:rFonts w:ascii="仿宋" w:eastAsia="仿宋" w:hAnsi="仿宋"/>
                <w:sz w:val="24"/>
                <w:szCs w:val="24"/>
              </w:rPr>
              <w:t>综合</w:t>
            </w:r>
          </w:p>
          <w:p w14:paraId="2D0A5834" w14:textId="47849318"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实力</w:t>
            </w:r>
          </w:p>
        </w:tc>
        <w:tc>
          <w:tcPr>
            <w:tcW w:w="1134" w:type="dxa"/>
            <w:vAlign w:val="center"/>
          </w:tcPr>
          <w:p w14:paraId="00E69192" w14:textId="77777777" w:rsidR="00B81CE7" w:rsidRPr="003F54BA" w:rsidRDefault="00F826C8" w:rsidP="00B41F24">
            <w:pPr>
              <w:jc w:val="center"/>
              <w:rPr>
                <w:rFonts w:ascii="仿宋" w:eastAsia="仿宋" w:hAnsi="仿宋"/>
                <w:sz w:val="24"/>
                <w:szCs w:val="24"/>
              </w:rPr>
            </w:pPr>
            <w:r w:rsidRPr="003F54BA">
              <w:rPr>
                <w:rFonts w:ascii="仿宋" w:eastAsia="仿宋" w:hAnsi="仿宋" w:hint="eastAsia"/>
                <w:sz w:val="24"/>
                <w:szCs w:val="24"/>
              </w:rPr>
              <w:t>2</w:t>
            </w:r>
          </w:p>
        </w:tc>
        <w:tc>
          <w:tcPr>
            <w:tcW w:w="4221" w:type="dxa"/>
            <w:vAlign w:val="center"/>
          </w:tcPr>
          <w:p w14:paraId="286B36E0" w14:textId="31154CE1" w:rsidR="00B81CE7" w:rsidRPr="003F54BA" w:rsidRDefault="00A47714" w:rsidP="00B41F24">
            <w:pPr>
              <w:rPr>
                <w:rFonts w:ascii="仿宋" w:eastAsia="仿宋" w:hAnsi="仿宋"/>
                <w:sz w:val="24"/>
                <w:szCs w:val="24"/>
              </w:rPr>
            </w:pPr>
            <w:r>
              <w:rPr>
                <w:rFonts w:ascii="仿宋" w:eastAsia="仿宋" w:hAnsi="仿宋"/>
                <w:sz w:val="24"/>
                <w:szCs w:val="24"/>
              </w:rPr>
              <w:t>供应商具有</w:t>
            </w:r>
            <w:r w:rsidR="00B81CE7" w:rsidRPr="003F54BA">
              <w:rPr>
                <w:rFonts w:ascii="仿宋" w:eastAsia="仿宋" w:hAnsi="仿宋"/>
                <w:sz w:val="24"/>
                <w:szCs w:val="24"/>
              </w:rPr>
              <w:t>有效期内的</w:t>
            </w:r>
            <w:r w:rsidR="00C76172">
              <w:rPr>
                <w:rFonts w:ascii="仿宋" w:eastAsia="仿宋" w:hAnsi="仿宋" w:hint="eastAsia"/>
                <w:sz w:val="24"/>
                <w:szCs w:val="24"/>
              </w:rPr>
              <w:t>I</w:t>
            </w:r>
            <w:r w:rsidR="00C76172">
              <w:rPr>
                <w:rFonts w:ascii="仿宋" w:eastAsia="仿宋" w:hAnsi="仿宋"/>
                <w:sz w:val="24"/>
                <w:szCs w:val="24"/>
              </w:rPr>
              <w:t>SO9001</w:t>
            </w:r>
            <w:r w:rsidR="00B81CE7" w:rsidRPr="003F54BA">
              <w:rPr>
                <w:rFonts w:ascii="仿宋" w:eastAsia="仿宋" w:hAnsi="仿宋" w:hint="eastAsia"/>
                <w:bCs/>
                <w:sz w:val="24"/>
                <w:szCs w:val="24"/>
              </w:rPr>
              <w:t>质量</w:t>
            </w:r>
            <w:r w:rsidR="00C76172">
              <w:rPr>
                <w:rFonts w:ascii="仿宋" w:eastAsia="仿宋" w:hAnsi="仿宋" w:hint="eastAsia"/>
                <w:bCs/>
                <w:sz w:val="24"/>
                <w:szCs w:val="24"/>
              </w:rPr>
              <w:t>管理</w:t>
            </w:r>
            <w:r w:rsidR="00B81CE7" w:rsidRPr="003F54BA">
              <w:rPr>
                <w:rFonts w:ascii="仿宋" w:eastAsia="仿宋" w:hAnsi="仿宋" w:hint="eastAsia"/>
                <w:bCs/>
                <w:sz w:val="24"/>
                <w:szCs w:val="24"/>
              </w:rPr>
              <w:t>体系</w:t>
            </w:r>
            <w:r w:rsidR="00C76172">
              <w:rPr>
                <w:rFonts w:ascii="仿宋" w:eastAsia="仿宋" w:hAnsi="仿宋" w:hint="eastAsia"/>
                <w:bCs/>
                <w:sz w:val="24"/>
                <w:szCs w:val="24"/>
              </w:rPr>
              <w:t>认证</w:t>
            </w:r>
            <w:r w:rsidR="00B81CE7" w:rsidRPr="003F54BA">
              <w:rPr>
                <w:rFonts w:ascii="仿宋" w:eastAsia="仿宋" w:hAnsi="仿宋" w:hint="eastAsia"/>
                <w:bCs/>
                <w:sz w:val="24"/>
                <w:szCs w:val="24"/>
              </w:rPr>
              <w:t>证书</w:t>
            </w:r>
          </w:p>
        </w:tc>
      </w:tr>
      <w:tr w:rsidR="004026B0" w:rsidRPr="003F54BA" w14:paraId="27B6B13D" w14:textId="77777777" w:rsidTr="00F16055">
        <w:trPr>
          <w:jc w:val="center"/>
        </w:trPr>
        <w:tc>
          <w:tcPr>
            <w:tcW w:w="735" w:type="dxa"/>
            <w:vMerge/>
            <w:vAlign w:val="center"/>
          </w:tcPr>
          <w:p w14:paraId="0BD6C08C" w14:textId="77777777" w:rsidR="004026B0" w:rsidRPr="003F54BA" w:rsidRDefault="004026B0" w:rsidP="00B41F24">
            <w:pPr>
              <w:jc w:val="center"/>
              <w:rPr>
                <w:rFonts w:ascii="仿宋" w:eastAsia="仿宋" w:hAnsi="仿宋"/>
                <w:sz w:val="24"/>
                <w:szCs w:val="24"/>
              </w:rPr>
            </w:pPr>
          </w:p>
        </w:tc>
        <w:tc>
          <w:tcPr>
            <w:tcW w:w="1216" w:type="dxa"/>
            <w:vMerge/>
            <w:vAlign w:val="center"/>
          </w:tcPr>
          <w:p w14:paraId="48A56289" w14:textId="77777777" w:rsidR="004026B0" w:rsidRPr="003F54BA" w:rsidRDefault="004026B0" w:rsidP="00B41F24">
            <w:pPr>
              <w:jc w:val="center"/>
              <w:rPr>
                <w:rFonts w:ascii="仿宋" w:eastAsia="仿宋" w:hAnsi="仿宋"/>
                <w:sz w:val="24"/>
                <w:szCs w:val="24"/>
              </w:rPr>
            </w:pPr>
          </w:p>
        </w:tc>
        <w:tc>
          <w:tcPr>
            <w:tcW w:w="1052" w:type="dxa"/>
            <w:vAlign w:val="center"/>
          </w:tcPr>
          <w:p w14:paraId="0BC1EF49" w14:textId="77777777" w:rsidR="004026B0" w:rsidRPr="003F54BA" w:rsidRDefault="004026B0" w:rsidP="00B41F24">
            <w:pPr>
              <w:jc w:val="center"/>
              <w:rPr>
                <w:rFonts w:ascii="仿宋" w:eastAsia="仿宋" w:hAnsi="仿宋"/>
                <w:sz w:val="24"/>
                <w:szCs w:val="24"/>
              </w:rPr>
            </w:pPr>
            <w:r>
              <w:rPr>
                <w:rFonts w:ascii="仿宋" w:eastAsia="仿宋" w:hAnsi="仿宋"/>
                <w:sz w:val="24"/>
                <w:szCs w:val="24"/>
              </w:rPr>
              <w:t>响应文件制作</w:t>
            </w:r>
          </w:p>
        </w:tc>
        <w:tc>
          <w:tcPr>
            <w:tcW w:w="1134" w:type="dxa"/>
            <w:vAlign w:val="center"/>
          </w:tcPr>
          <w:p w14:paraId="2A0586A8" w14:textId="5094CAE2" w:rsidR="004026B0" w:rsidRPr="003F54BA" w:rsidRDefault="00595516" w:rsidP="00B41F24">
            <w:pPr>
              <w:jc w:val="center"/>
              <w:rPr>
                <w:rFonts w:ascii="仿宋" w:eastAsia="仿宋" w:hAnsi="仿宋"/>
                <w:sz w:val="24"/>
                <w:szCs w:val="24"/>
              </w:rPr>
            </w:pPr>
            <w:r>
              <w:rPr>
                <w:rFonts w:ascii="仿宋" w:eastAsia="仿宋" w:hAnsi="仿宋"/>
                <w:sz w:val="24"/>
                <w:szCs w:val="24"/>
              </w:rPr>
              <w:t>2</w:t>
            </w:r>
          </w:p>
        </w:tc>
        <w:tc>
          <w:tcPr>
            <w:tcW w:w="4221" w:type="dxa"/>
            <w:vAlign w:val="center"/>
          </w:tcPr>
          <w:p w14:paraId="310BAB48" w14:textId="41B1DCE8" w:rsidR="004026B0" w:rsidRDefault="004026B0" w:rsidP="00037FD8">
            <w:pPr>
              <w:rPr>
                <w:rFonts w:ascii="仿宋" w:eastAsia="仿宋" w:hAnsi="仿宋"/>
                <w:sz w:val="24"/>
                <w:szCs w:val="24"/>
              </w:rPr>
            </w:pPr>
            <w:r>
              <w:rPr>
                <w:rFonts w:ascii="仿宋" w:eastAsia="仿宋" w:hAnsi="仿宋"/>
                <w:sz w:val="24"/>
                <w:szCs w:val="24"/>
              </w:rPr>
              <w:t>响应文件完全按照本磋商文件制作</w:t>
            </w:r>
            <w:r>
              <w:rPr>
                <w:rFonts w:ascii="仿宋" w:eastAsia="仿宋" w:hAnsi="仿宋" w:hint="eastAsia"/>
                <w:sz w:val="24"/>
                <w:szCs w:val="24"/>
              </w:rPr>
              <w:t>，</w:t>
            </w:r>
            <w:r w:rsidR="006768FC">
              <w:rPr>
                <w:rFonts w:ascii="仿宋" w:eastAsia="仿宋" w:hAnsi="仿宋" w:hint="eastAsia"/>
                <w:sz w:val="24"/>
                <w:szCs w:val="24"/>
              </w:rPr>
              <w:t>目录准确，</w:t>
            </w:r>
            <w:r>
              <w:rPr>
                <w:rFonts w:ascii="仿宋" w:eastAsia="仿宋" w:hAnsi="仿宋"/>
                <w:sz w:val="24"/>
                <w:szCs w:val="24"/>
              </w:rPr>
              <w:t>便于评审委员会寻找</w:t>
            </w:r>
            <w:r>
              <w:rPr>
                <w:rFonts w:ascii="仿宋" w:eastAsia="仿宋" w:hAnsi="仿宋" w:hint="eastAsia"/>
                <w:sz w:val="24"/>
                <w:szCs w:val="24"/>
              </w:rPr>
              <w:t>、</w:t>
            </w:r>
            <w:r>
              <w:rPr>
                <w:rFonts w:ascii="仿宋" w:eastAsia="仿宋" w:hAnsi="仿宋"/>
                <w:sz w:val="24"/>
                <w:szCs w:val="24"/>
              </w:rPr>
              <w:t>正本相关证书清晰日期完整</w:t>
            </w:r>
            <w:r>
              <w:rPr>
                <w:rFonts w:ascii="仿宋" w:eastAsia="仿宋" w:hAnsi="仿宋" w:hint="eastAsia"/>
                <w:sz w:val="24"/>
                <w:szCs w:val="24"/>
              </w:rPr>
              <w:t>，</w:t>
            </w:r>
            <w:r>
              <w:rPr>
                <w:rFonts w:ascii="仿宋" w:eastAsia="仿宋" w:hAnsi="仿宋"/>
                <w:sz w:val="24"/>
                <w:szCs w:val="24"/>
              </w:rPr>
              <w:t>得</w:t>
            </w:r>
            <w:r w:rsidR="00595516">
              <w:rPr>
                <w:rFonts w:ascii="仿宋" w:eastAsia="仿宋" w:hAnsi="仿宋"/>
                <w:sz w:val="24"/>
                <w:szCs w:val="24"/>
              </w:rPr>
              <w:t>2</w:t>
            </w:r>
            <w:r>
              <w:rPr>
                <w:rFonts w:ascii="仿宋" w:eastAsia="仿宋" w:hAnsi="仿宋" w:hint="eastAsia"/>
                <w:sz w:val="24"/>
                <w:szCs w:val="24"/>
              </w:rPr>
              <w:t>分；有一项顺序错误、证书不</w:t>
            </w:r>
            <w:proofErr w:type="gramStart"/>
            <w:r>
              <w:rPr>
                <w:rFonts w:ascii="仿宋" w:eastAsia="仿宋" w:hAnsi="仿宋" w:hint="eastAsia"/>
                <w:sz w:val="24"/>
                <w:szCs w:val="24"/>
              </w:rPr>
              <w:t>清晰等扣</w:t>
            </w:r>
            <w:proofErr w:type="gramEnd"/>
            <w:r>
              <w:rPr>
                <w:rFonts w:ascii="仿宋" w:eastAsia="仿宋" w:hAnsi="仿宋" w:hint="eastAsia"/>
                <w:sz w:val="24"/>
                <w:szCs w:val="24"/>
              </w:rPr>
              <w:t>0.5分，扣完为止。</w:t>
            </w:r>
          </w:p>
        </w:tc>
      </w:tr>
      <w:tr w:rsidR="00B81CE7" w:rsidRPr="003F54BA" w14:paraId="3A28D0B6" w14:textId="77777777" w:rsidTr="00F16055">
        <w:trPr>
          <w:jc w:val="center"/>
        </w:trPr>
        <w:tc>
          <w:tcPr>
            <w:tcW w:w="735" w:type="dxa"/>
            <w:vMerge/>
            <w:vAlign w:val="center"/>
          </w:tcPr>
          <w:p w14:paraId="26BA40F6" w14:textId="77777777" w:rsidR="00B81CE7" w:rsidRPr="003F54BA" w:rsidRDefault="00B81CE7" w:rsidP="00B41F24">
            <w:pPr>
              <w:jc w:val="center"/>
              <w:rPr>
                <w:rFonts w:ascii="仿宋" w:eastAsia="仿宋" w:hAnsi="仿宋"/>
                <w:sz w:val="24"/>
                <w:szCs w:val="24"/>
              </w:rPr>
            </w:pPr>
          </w:p>
        </w:tc>
        <w:tc>
          <w:tcPr>
            <w:tcW w:w="1216" w:type="dxa"/>
            <w:vMerge/>
            <w:vAlign w:val="center"/>
          </w:tcPr>
          <w:p w14:paraId="525AE200" w14:textId="77777777" w:rsidR="00B81CE7" w:rsidRPr="003F54BA" w:rsidRDefault="00B81CE7" w:rsidP="00B41F24">
            <w:pPr>
              <w:jc w:val="center"/>
              <w:rPr>
                <w:rFonts w:ascii="仿宋" w:eastAsia="仿宋" w:hAnsi="仿宋"/>
                <w:sz w:val="24"/>
                <w:szCs w:val="24"/>
              </w:rPr>
            </w:pPr>
          </w:p>
        </w:tc>
        <w:tc>
          <w:tcPr>
            <w:tcW w:w="1052" w:type="dxa"/>
            <w:vAlign w:val="center"/>
          </w:tcPr>
          <w:p w14:paraId="07681D52" w14:textId="77777777" w:rsidR="00BA22E4" w:rsidRDefault="00B81CE7" w:rsidP="00B41F24">
            <w:pPr>
              <w:jc w:val="center"/>
              <w:rPr>
                <w:rFonts w:ascii="仿宋" w:eastAsia="仿宋" w:hAnsi="仿宋"/>
                <w:sz w:val="24"/>
                <w:szCs w:val="24"/>
              </w:rPr>
            </w:pPr>
            <w:r w:rsidRPr="003F54BA">
              <w:rPr>
                <w:rFonts w:ascii="仿宋" w:eastAsia="仿宋" w:hAnsi="仿宋"/>
                <w:sz w:val="24"/>
                <w:szCs w:val="24"/>
              </w:rPr>
              <w:t>相关</w:t>
            </w:r>
          </w:p>
          <w:p w14:paraId="039D0287" w14:textId="1818B86E" w:rsidR="00B81CE7" w:rsidRPr="003F54BA" w:rsidRDefault="00B81CE7" w:rsidP="00B41F24">
            <w:pPr>
              <w:jc w:val="center"/>
              <w:rPr>
                <w:rFonts w:ascii="仿宋" w:eastAsia="仿宋" w:hAnsi="仿宋"/>
                <w:sz w:val="24"/>
                <w:szCs w:val="24"/>
              </w:rPr>
            </w:pPr>
            <w:r w:rsidRPr="003F54BA">
              <w:rPr>
                <w:rFonts w:ascii="仿宋" w:eastAsia="仿宋" w:hAnsi="仿宋"/>
                <w:sz w:val="24"/>
                <w:szCs w:val="24"/>
              </w:rPr>
              <w:t>业绩</w:t>
            </w:r>
          </w:p>
        </w:tc>
        <w:tc>
          <w:tcPr>
            <w:tcW w:w="1134" w:type="dxa"/>
            <w:vAlign w:val="center"/>
          </w:tcPr>
          <w:p w14:paraId="3976B76E" w14:textId="42877743" w:rsidR="00C42BE3" w:rsidRPr="003F54BA" w:rsidRDefault="00D27D91" w:rsidP="008250DD">
            <w:pPr>
              <w:jc w:val="center"/>
              <w:rPr>
                <w:rFonts w:ascii="仿宋" w:eastAsia="仿宋" w:hAnsi="仿宋"/>
                <w:sz w:val="24"/>
                <w:szCs w:val="24"/>
              </w:rPr>
            </w:pPr>
            <w:r>
              <w:rPr>
                <w:rFonts w:ascii="仿宋" w:eastAsia="仿宋" w:hAnsi="仿宋"/>
                <w:sz w:val="24"/>
                <w:szCs w:val="24"/>
              </w:rPr>
              <w:t>4</w:t>
            </w:r>
          </w:p>
        </w:tc>
        <w:tc>
          <w:tcPr>
            <w:tcW w:w="4221" w:type="dxa"/>
            <w:vAlign w:val="center"/>
          </w:tcPr>
          <w:p w14:paraId="1A67CE41" w14:textId="29379750" w:rsidR="00B81CE7" w:rsidRPr="003F54BA" w:rsidRDefault="00B81CE7" w:rsidP="00B41F24">
            <w:pPr>
              <w:rPr>
                <w:rFonts w:ascii="仿宋" w:eastAsia="仿宋" w:hAnsi="仿宋"/>
                <w:sz w:val="24"/>
                <w:szCs w:val="24"/>
              </w:rPr>
            </w:pPr>
            <w:r w:rsidRPr="003F54BA">
              <w:rPr>
                <w:rFonts w:ascii="仿宋" w:eastAsia="仿宋" w:hAnsi="仿宋"/>
                <w:sz w:val="24"/>
                <w:szCs w:val="24"/>
              </w:rPr>
              <w:t>近三年内</w:t>
            </w:r>
            <w:r w:rsidRPr="003F54BA">
              <w:rPr>
                <w:rFonts w:ascii="仿宋" w:eastAsia="仿宋" w:hAnsi="仿宋" w:cs="仿宋" w:hint="eastAsia"/>
                <w:sz w:val="24"/>
                <w:szCs w:val="24"/>
              </w:rPr>
              <w:t>（201</w:t>
            </w:r>
            <w:r w:rsidR="006768FC">
              <w:rPr>
                <w:rFonts w:ascii="仿宋" w:eastAsia="仿宋" w:hAnsi="仿宋" w:cs="仿宋" w:hint="eastAsia"/>
                <w:sz w:val="24"/>
                <w:szCs w:val="24"/>
              </w:rPr>
              <w:t>6</w:t>
            </w:r>
            <w:r w:rsidRPr="003F54BA">
              <w:rPr>
                <w:rFonts w:ascii="仿宋" w:eastAsia="仿宋" w:hAnsi="仿宋" w:cs="仿宋" w:hint="eastAsia"/>
                <w:sz w:val="24"/>
                <w:szCs w:val="24"/>
              </w:rPr>
              <w:t>年</w:t>
            </w:r>
            <w:r w:rsidR="00204E96">
              <w:rPr>
                <w:rFonts w:ascii="仿宋" w:eastAsia="仿宋" w:hAnsi="仿宋" w:cs="仿宋"/>
                <w:sz w:val="24"/>
                <w:szCs w:val="24"/>
              </w:rPr>
              <w:t>6</w:t>
            </w:r>
            <w:r w:rsidRPr="003F54BA">
              <w:rPr>
                <w:rFonts w:ascii="仿宋" w:eastAsia="仿宋" w:hAnsi="仿宋" w:cs="仿宋" w:hint="eastAsia"/>
                <w:sz w:val="24"/>
                <w:szCs w:val="24"/>
              </w:rPr>
              <w:t>月1日至磋商响应文件递交截止日前）与</w:t>
            </w:r>
            <w:r w:rsidRPr="003F54BA">
              <w:rPr>
                <w:rFonts w:ascii="仿宋" w:eastAsia="仿宋" w:hAnsi="仿宋"/>
                <w:sz w:val="24"/>
                <w:szCs w:val="24"/>
              </w:rPr>
              <w:t>本项目同类业绩</w:t>
            </w:r>
            <w:r w:rsidRPr="003F54BA">
              <w:rPr>
                <w:rFonts w:ascii="仿宋" w:eastAsia="仿宋" w:hAnsi="仿宋" w:hint="eastAsia"/>
                <w:sz w:val="24"/>
                <w:szCs w:val="24"/>
              </w:rPr>
              <w:t>，</w:t>
            </w:r>
            <w:r w:rsidRPr="003F54BA">
              <w:rPr>
                <w:rFonts w:ascii="仿宋" w:eastAsia="仿宋" w:hAnsi="仿宋"/>
                <w:sz w:val="24"/>
                <w:szCs w:val="24"/>
              </w:rPr>
              <w:t>每增加一个加</w:t>
            </w:r>
            <w:r w:rsidR="00595516">
              <w:rPr>
                <w:rFonts w:ascii="仿宋" w:eastAsia="仿宋" w:hAnsi="仿宋"/>
                <w:sz w:val="24"/>
                <w:szCs w:val="24"/>
              </w:rPr>
              <w:t>1</w:t>
            </w:r>
            <w:r w:rsidRPr="003F54BA">
              <w:rPr>
                <w:rFonts w:ascii="仿宋" w:eastAsia="仿宋" w:hAnsi="仿宋"/>
                <w:sz w:val="24"/>
                <w:szCs w:val="24"/>
              </w:rPr>
              <w:t>分，最高得</w:t>
            </w:r>
            <w:r w:rsidR="00D27D91">
              <w:rPr>
                <w:rFonts w:ascii="仿宋" w:eastAsia="仿宋" w:hAnsi="仿宋"/>
                <w:sz w:val="24"/>
                <w:szCs w:val="24"/>
              </w:rPr>
              <w:t>4</w:t>
            </w:r>
            <w:r w:rsidRPr="003F54BA">
              <w:rPr>
                <w:rFonts w:ascii="仿宋" w:eastAsia="仿宋" w:hAnsi="仿宋"/>
                <w:sz w:val="24"/>
                <w:szCs w:val="24"/>
              </w:rPr>
              <w:t>分。</w:t>
            </w:r>
          </w:p>
          <w:p w14:paraId="5B17C68C" w14:textId="41663778" w:rsidR="00B81CE7" w:rsidRPr="003F54BA" w:rsidRDefault="00B81CE7" w:rsidP="00B41F24">
            <w:pPr>
              <w:rPr>
                <w:rFonts w:ascii="仿宋" w:eastAsia="仿宋" w:hAnsi="仿宋"/>
                <w:sz w:val="24"/>
                <w:szCs w:val="24"/>
              </w:rPr>
            </w:pPr>
            <w:r w:rsidRPr="003F54BA">
              <w:rPr>
                <w:rFonts w:ascii="仿宋" w:eastAsia="仿宋" w:hAnsi="仿宋"/>
                <w:sz w:val="24"/>
                <w:szCs w:val="24"/>
              </w:rPr>
              <w:t>注</w:t>
            </w:r>
            <w:r w:rsidRPr="003F54BA">
              <w:rPr>
                <w:rFonts w:ascii="仿宋" w:eastAsia="仿宋" w:hAnsi="仿宋" w:hint="eastAsia"/>
                <w:sz w:val="24"/>
                <w:szCs w:val="24"/>
              </w:rPr>
              <w:t>1</w:t>
            </w:r>
            <w:r w:rsidRPr="003F54BA">
              <w:rPr>
                <w:rFonts w:ascii="仿宋" w:eastAsia="仿宋" w:hAnsi="仿宋"/>
                <w:sz w:val="24"/>
                <w:szCs w:val="24"/>
              </w:rPr>
              <w:t>：需提供合同首页、金额页、签字盖章页、项目内容页等并加盖</w:t>
            </w:r>
            <w:r w:rsidR="00321345" w:rsidRPr="00A47714">
              <w:rPr>
                <w:rFonts w:ascii="仿宋" w:eastAsia="仿宋" w:hAnsi="仿宋"/>
                <w:sz w:val="24"/>
                <w:szCs w:val="24"/>
              </w:rPr>
              <w:t>供应商</w:t>
            </w:r>
            <w:r w:rsidRPr="00A47714">
              <w:rPr>
                <w:rFonts w:ascii="仿宋" w:eastAsia="仿宋" w:hAnsi="仿宋"/>
                <w:sz w:val="24"/>
                <w:szCs w:val="24"/>
              </w:rPr>
              <w:t>公章。</w:t>
            </w:r>
          </w:p>
        </w:tc>
      </w:tr>
      <w:tr w:rsidR="00E2527E" w:rsidRPr="003F54BA" w14:paraId="0C50B3B7" w14:textId="77777777" w:rsidTr="00F16055">
        <w:trPr>
          <w:jc w:val="center"/>
        </w:trPr>
        <w:tc>
          <w:tcPr>
            <w:tcW w:w="735" w:type="dxa"/>
            <w:vAlign w:val="center"/>
          </w:tcPr>
          <w:p w14:paraId="4ADBA684" w14:textId="77777777" w:rsidR="00E2527E" w:rsidRPr="003F54BA" w:rsidRDefault="00E2527E" w:rsidP="00B41F24">
            <w:pPr>
              <w:jc w:val="center"/>
              <w:rPr>
                <w:rFonts w:ascii="仿宋" w:eastAsia="仿宋" w:hAnsi="仿宋"/>
                <w:sz w:val="24"/>
                <w:szCs w:val="24"/>
              </w:rPr>
            </w:pPr>
            <w:r>
              <w:rPr>
                <w:rFonts w:ascii="仿宋" w:eastAsia="仿宋" w:hAnsi="仿宋" w:hint="eastAsia"/>
                <w:sz w:val="24"/>
                <w:szCs w:val="24"/>
              </w:rPr>
              <w:t>4</w:t>
            </w:r>
          </w:p>
        </w:tc>
        <w:tc>
          <w:tcPr>
            <w:tcW w:w="1216" w:type="dxa"/>
            <w:vAlign w:val="center"/>
          </w:tcPr>
          <w:p w14:paraId="678FEBF8" w14:textId="77777777" w:rsidR="00E2527E" w:rsidRPr="003F54BA" w:rsidRDefault="00E2527E" w:rsidP="00B41F24">
            <w:pPr>
              <w:jc w:val="center"/>
              <w:rPr>
                <w:rFonts w:ascii="仿宋" w:eastAsia="仿宋" w:hAnsi="仿宋"/>
                <w:sz w:val="24"/>
                <w:szCs w:val="24"/>
              </w:rPr>
            </w:pPr>
            <w:r>
              <w:rPr>
                <w:rFonts w:ascii="仿宋" w:eastAsia="仿宋" w:hAnsi="仿宋" w:hint="eastAsia"/>
                <w:sz w:val="24"/>
                <w:szCs w:val="24"/>
              </w:rPr>
              <w:t>节能产品、环境标志产品（2分）</w:t>
            </w:r>
          </w:p>
        </w:tc>
        <w:tc>
          <w:tcPr>
            <w:tcW w:w="1052" w:type="dxa"/>
            <w:vAlign w:val="center"/>
          </w:tcPr>
          <w:p w14:paraId="175C7704" w14:textId="77777777" w:rsidR="00E2527E" w:rsidRPr="003F54BA" w:rsidRDefault="00E2527E" w:rsidP="00B41F24">
            <w:pPr>
              <w:jc w:val="center"/>
              <w:rPr>
                <w:rFonts w:ascii="仿宋" w:eastAsia="仿宋" w:hAnsi="仿宋"/>
                <w:sz w:val="24"/>
                <w:szCs w:val="24"/>
              </w:rPr>
            </w:pPr>
            <w:r>
              <w:rPr>
                <w:rFonts w:ascii="仿宋" w:eastAsia="仿宋" w:hAnsi="仿宋" w:hint="eastAsia"/>
                <w:sz w:val="24"/>
                <w:szCs w:val="24"/>
              </w:rPr>
              <w:t>节能产品、环境标志产品</w:t>
            </w:r>
          </w:p>
        </w:tc>
        <w:tc>
          <w:tcPr>
            <w:tcW w:w="1134" w:type="dxa"/>
            <w:vAlign w:val="center"/>
          </w:tcPr>
          <w:p w14:paraId="514E99D6" w14:textId="77777777" w:rsidR="00E2527E" w:rsidRPr="003F54BA" w:rsidRDefault="00E2527E" w:rsidP="00B41F24">
            <w:pPr>
              <w:jc w:val="center"/>
              <w:rPr>
                <w:rFonts w:ascii="仿宋" w:eastAsia="仿宋" w:hAnsi="仿宋"/>
                <w:sz w:val="24"/>
                <w:szCs w:val="24"/>
              </w:rPr>
            </w:pPr>
            <w:r>
              <w:rPr>
                <w:rFonts w:ascii="仿宋" w:eastAsia="仿宋" w:hAnsi="仿宋" w:hint="eastAsia"/>
                <w:sz w:val="24"/>
                <w:szCs w:val="24"/>
              </w:rPr>
              <w:t>2</w:t>
            </w:r>
          </w:p>
        </w:tc>
        <w:tc>
          <w:tcPr>
            <w:tcW w:w="4221" w:type="dxa"/>
            <w:vAlign w:val="center"/>
          </w:tcPr>
          <w:p w14:paraId="2B26D89C" w14:textId="7E48525B" w:rsidR="00E2527E" w:rsidRPr="003F54BA" w:rsidRDefault="00BA22E4" w:rsidP="00E2527E">
            <w:pPr>
              <w:rPr>
                <w:rFonts w:ascii="仿宋" w:eastAsia="仿宋" w:hAnsi="仿宋"/>
                <w:sz w:val="24"/>
                <w:szCs w:val="24"/>
              </w:rPr>
            </w:pPr>
            <w:r w:rsidRPr="00BA22E4">
              <w:rPr>
                <w:rFonts w:ascii="仿宋" w:eastAsia="仿宋" w:hAnsi="仿宋" w:hint="eastAsia"/>
                <w:sz w:val="24"/>
                <w:szCs w:val="24"/>
              </w:rPr>
              <w:t>节能产品、环境标志产品：综合审查投标人所响应产品是否属于节能产品、环境标志产品，每有一项符合要求得0.5分，最高得2分，须附相应证明材料（证明材料须按照磋商文件的要求提供；属于政府强制采购节能产品的不加分；未按照要求提供证明材料的不加分）。</w:t>
            </w:r>
          </w:p>
        </w:tc>
      </w:tr>
    </w:tbl>
    <w:p w14:paraId="06DAC896" w14:textId="77777777" w:rsidR="00311222" w:rsidRDefault="00311222" w:rsidP="00311222">
      <w:pPr>
        <w:spacing w:line="360" w:lineRule="auto"/>
        <w:rPr>
          <w:rFonts w:ascii="仿宋" w:eastAsia="仿宋" w:hAnsi="仿宋"/>
          <w:sz w:val="24"/>
          <w:szCs w:val="24"/>
        </w:rPr>
      </w:pPr>
    </w:p>
    <w:p w14:paraId="6ABF5F20" w14:textId="3684270C" w:rsidR="00311222" w:rsidRPr="00311222" w:rsidRDefault="00311222" w:rsidP="00311222">
      <w:pPr>
        <w:spacing w:line="360" w:lineRule="auto"/>
        <w:rPr>
          <w:rFonts w:ascii="仿宋" w:eastAsia="仿宋" w:hAnsi="仿宋"/>
          <w:sz w:val="24"/>
          <w:szCs w:val="24"/>
        </w:rPr>
      </w:pPr>
      <w:r w:rsidRPr="00311222">
        <w:rPr>
          <w:rFonts w:ascii="仿宋" w:eastAsia="仿宋" w:hAnsi="仿宋" w:hint="eastAsia"/>
          <w:sz w:val="24"/>
          <w:szCs w:val="24"/>
        </w:rPr>
        <w:t>0</w:t>
      </w:r>
      <w:r w:rsidRPr="00311222">
        <w:rPr>
          <w:rFonts w:ascii="仿宋" w:eastAsia="仿宋" w:hAnsi="仿宋"/>
          <w:sz w:val="24"/>
          <w:szCs w:val="24"/>
        </w:rPr>
        <w:t>2</w:t>
      </w:r>
      <w:r w:rsidRPr="00311222">
        <w:rPr>
          <w:rFonts w:ascii="仿宋" w:eastAsia="仿宋" w:hAnsi="仿宋" w:hint="eastAsia"/>
          <w:sz w:val="24"/>
          <w:szCs w:val="24"/>
        </w:rPr>
        <w:t>包【室外地坪铺装工程】评审标准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1052"/>
        <w:gridCol w:w="1134"/>
        <w:gridCol w:w="4221"/>
      </w:tblGrid>
      <w:tr w:rsidR="00FC4A54" w:rsidRPr="003F54BA" w14:paraId="32C42293" w14:textId="77777777" w:rsidTr="00A10CCB">
        <w:trPr>
          <w:jc w:val="center"/>
        </w:trPr>
        <w:tc>
          <w:tcPr>
            <w:tcW w:w="675" w:type="dxa"/>
            <w:vAlign w:val="center"/>
          </w:tcPr>
          <w:p w14:paraId="71166013" w14:textId="77777777" w:rsidR="00FC4A54" w:rsidRPr="003F54BA" w:rsidRDefault="00FC4A54" w:rsidP="00A10CCB">
            <w:pPr>
              <w:rPr>
                <w:rFonts w:ascii="仿宋" w:eastAsia="仿宋" w:hAnsi="仿宋"/>
                <w:b/>
                <w:sz w:val="24"/>
                <w:szCs w:val="24"/>
              </w:rPr>
            </w:pPr>
            <w:r w:rsidRPr="003F54BA">
              <w:rPr>
                <w:rFonts w:ascii="仿宋" w:eastAsia="仿宋" w:hAnsi="仿宋"/>
                <w:b/>
                <w:sz w:val="24"/>
                <w:szCs w:val="24"/>
              </w:rPr>
              <w:t>序号</w:t>
            </w:r>
          </w:p>
        </w:tc>
        <w:tc>
          <w:tcPr>
            <w:tcW w:w="2328" w:type="dxa"/>
            <w:gridSpan w:val="2"/>
            <w:vAlign w:val="center"/>
          </w:tcPr>
          <w:p w14:paraId="0270A793" w14:textId="77777777" w:rsidR="00FC4A54" w:rsidRPr="003F54BA" w:rsidRDefault="00FC4A54" w:rsidP="00A10CCB">
            <w:pPr>
              <w:jc w:val="center"/>
              <w:rPr>
                <w:rFonts w:ascii="仿宋" w:eastAsia="仿宋" w:hAnsi="仿宋"/>
                <w:b/>
                <w:sz w:val="24"/>
                <w:szCs w:val="24"/>
              </w:rPr>
            </w:pPr>
            <w:r w:rsidRPr="003F54BA">
              <w:rPr>
                <w:rFonts w:ascii="仿宋" w:eastAsia="仿宋" w:hAnsi="仿宋"/>
                <w:b/>
                <w:sz w:val="24"/>
                <w:szCs w:val="24"/>
              </w:rPr>
              <w:t>评审内容</w:t>
            </w:r>
          </w:p>
        </w:tc>
        <w:tc>
          <w:tcPr>
            <w:tcW w:w="1134" w:type="dxa"/>
            <w:vAlign w:val="center"/>
          </w:tcPr>
          <w:p w14:paraId="36D970D2" w14:textId="77777777" w:rsidR="00FC4A54" w:rsidRPr="003F54BA" w:rsidRDefault="00FC4A54" w:rsidP="00A10CCB">
            <w:pPr>
              <w:jc w:val="center"/>
              <w:rPr>
                <w:rFonts w:ascii="仿宋" w:eastAsia="仿宋" w:hAnsi="仿宋"/>
                <w:b/>
                <w:sz w:val="24"/>
                <w:szCs w:val="24"/>
              </w:rPr>
            </w:pPr>
            <w:r w:rsidRPr="003F54BA">
              <w:rPr>
                <w:rFonts w:ascii="仿宋" w:eastAsia="仿宋" w:hAnsi="仿宋"/>
                <w:b/>
                <w:sz w:val="24"/>
                <w:szCs w:val="24"/>
              </w:rPr>
              <w:t>分值</w:t>
            </w:r>
          </w:p>
        </w:tc>
        <w:tc>
          <w:tcPr>
            <w:tcW w:w="4221" w:type="dxa"/>
            <w:vAlign w:val="center"/>
          </w:tcPr>
          <w:p w14:paraId="4EC9E788" w14:textId="77777777" w:rsidR="00FC4A54" w:rsidRPr="003F54BA" w:rsidRDefault="00FC4A54" w:rsidP="00A10CCB">
            <w:pPr>
              <w:jc w:val="center"/>
              <w:rPr>
                <w:rFonts w:ascii="仿宋" w:eastAsia="仿宋" w:hAnsi="仿宋"/>
                <w:b/>
                <w:sz w:val="24"/>
                <w:szCs w:val="24"/>
              </w:rPr>
            </w:pPr>
            <w:r w:rsidRPr="003F54BA">
              <w:rPr>
                <w:rFonts w:ascii="仿宋" w:eastAsia="仿宋" w:hAnsi="仿宋"/>
                <w:b/>
                <w:sz w:val="24"/>
                <w:szCs w:val="24"/>
              </w:rPr>
              <w:t>评审标准</w:t>
            </w:r>
          </w:p>
        </w:tc>
      </w:tr>
      <w:tr w:rsidR="00FC4A54" w:rsidRPr="003F54BA" w14:paraId="03D02CD5" w14:textId="77777777" w:rsidTr="00A10CCB">
        <w:trPr>
          <w:jc w:val="center"/>
        </w:trPr>
        <w:tc>
          <w:tcPr>
            <w:tcW w:w="675" w:type="dxa"/>
            <w:vAlign w:val="center"/>
          </w:tcPr>
          <w:p w14:paraId="296F36E6" w14:textId="77777777" w:rsidR="00FC4A54" w:rsidRPr="003F54BA" w:rsidRDefault="00FC4A54" w:rsidP="00A10CCB">
            <w:pPr>
              <w:jc w:val="center"/>
              <w:rPr>
                <w:rFonts w:ascii="仿宋" w:eastAsia="仿宋" w:hAnsi="仿宋"/>
                <w:sz w:val="24"/>
                <w:szCs w:val="24"/>
              </w:rPr>
            </w:pPr>
            <w:r w:rsidRPr="003F54BA">
              <w:rPr>
                <w:rFonts w:ascii="仿宋" w:eastAsia="仿宋" w:hAnsi="仿宋"/>
                <w:sz w:val="24"/>
                <w:szCs w:val="24"/>
              </w:rPr>
              <w:t>1</w:t>
            </w:r>
          </w:p>
        </w:tc>
        <w:tc>
          <w:tcPr>
            <w:tcW w:w="2328" w:type="dxa"/>
            <w:gridSpan w:val="2"/>
            <w:vAlign w:val="center"/>
          </w:tcPr>
          <w:p w14:paraId="2A99D2B3" w14:textId="77777777" w:rsidR="00FC4A54" w:rsidRPr="003F54BA" w:rsidRDefault="00FC4A54" w:rsidP="00A10CCB">
            <w:pPr>
              <w:jc w:val="center"/>
              <w:rPr>
                <w:rFonts w:ascii="仿宋" w:eastAsia="仿宋" w:hAnsi="仿宋"/>
                <w:sz w:val="24"/>
                <w:szCs w:val="24"/>
              </w:rPr>
            </w:pPr>
            <w:r w:rsidRPr="003F54BA">
              <w:rPr>
                <w:rFonts w:ascii="仿宋" w:eastAsia="仿宋" w:hAnsi="仿宋"/>
                <w:sz w:val="24"/>
                <w:szCs w:val="24"/>
              </w:rPr>
              <w:t>投标报价</w:t>
            </w:r>
          </w:p>
          <w:p w14:paraId="6A34D8E5" w14:textId="77777777" w:rsidR="00FC4A54" w:rsidRPr="003F54BA" w:rsidRDefault="00FC4A54" w:rsidP="00A10CCB">
            <w:pPr>
              <w:jc w:val="center"/>
              <w:rPr>
                <w:rFonts w:ascii="仿宋" w:eastAsia="仿宋" w:hAnsi="仿宋"/>
                <w:sz w:val="24"/>
                <w:szCs w:val="24"/>
              </w:rPr>
            </w:pPr>
            <w:r w:rsidRPr="003F54BA">
              <w:rPr>
                <w:rFonts w:ascii="仿宋" w:eastAsia="仿宋" w:hAnsi="仿宋" w:hint="eastAsia"/>
                <w:sz w:val="24"/>
                <w:szCs w:val="24"/>
              </w:rPr>
              <w:t>（</w:t>
            </w:r>
            <w:r>
              <w:rPr>
                <w:rFonts w:ascii="仿宋" w:eastAsia="仿宋" w:hAnsi="仿宋"/>
                <w:sz w:val="24"/>
                <w:szCs w:val="24"/>
              </w:rPr>
              <w:t>30</w:t>
            </w:r>
            <w:r w:rsidRPr="003F54BA">
              <w:rPr>
                <w:rFonts w:ascii="仿宋" w:eastAsia="仿宋" w:hAnsi="仿宋" w:hint="eastAsia"/>
                <w:sz w:val="24"/>
                <w:szCs w:val="24"/>
              </w:rPr>
              <w:t>分）</w:t>
            </w:r>
          </w:p>
        </w:tc>
        <w:tc>
          <w:tcPr>
            <w:tcW w:w="1134" w:type="dxa"/>
            <w:vAlign w:val="center"/>
          </w:tcPr>
          <w:p w14:paraId="0871A80E" w14:textId="77777777" w:rsidR="00FC4A54" w:rsidRPr="003F54BA" w:rsidRDefault="00FC4A54" w:rsidP="00A10CCB">
            <w:pPr>
              <w:jc w:val="center"/>
              <w:rPr>
                <w:rFonts w:ascii="仿宋" w:eastAsia="仿宋" w:hAnsi="仿宋"/>
                <w:sz w:val="24"/>
                <w:szCs w:val="24"/>
              </w:rPr>
            </w:pPr>
            <w:r>
              <w:rPr>
                <w:rFonts w:ascii="仿宋" w:eastAsia="仿宋" w:hAnsi="仿宋"/>
                <w:sz w:val="24"/>
                <w:szCs w:val="24"/>
              </w:rPr>
              <w:t>30</w:t>
            </w:r>
          </w:p>
        </w:tc>
        <w:tc>
          <w:tcPr>
            <w:tcW w:w="4221" w:type="dxa"/>
            <w:vAlign w:val="center"/>
          </w:tcPr>
          <w:p w14:paraId="0B48D2EB" w14:textId="77777777" w:rsidR="00FC4A54" w:rsidRPr="003F54BA" w:rsidRDefault="00FC4A54" w:rsidP="00A10CCB">
            <w:pPr>
              <w:rPr>
                <w:rFonts w:ascii="仿宋" w:eastAsia="仿宋" w:hAnsi="仿宋"/>
                <w:sz w:val="24"/>
                <w:szCs w:val="24"/>
              </w:rPr>
            </w:pPr>
            <w:r w:rsidRPr="005D06A2">
              <w:rPr>
                <w:rFonts w:ascii="仿宋" w:eastAsia="仿宋" w:hAnsi="仿宋" w:hint="eastAsia"/>
                <w:sz w:val="24"/>
                <w:szCs w:val="24"/>
              </w:rPr>
              <w:t>以</w:t>
            </w:r>
            <w:proofErr w:type="gramStart"/>
            <w:r w:rsidRPr="005D06A2">
              <w:rPr>
                <w:rFonts w:ascii="仿宋" w:eastAsia="仿宋" w:hAnsi="仿宋" w:hint="eastAsia"/>
                <w:sz w:val="24"/>
                <w:szCs w:val="24"/>
              </w:rPr>
              <w:t>符合磋商</w:t>
            </w:r>
            <w:proofErr w:type="gramEnd"/>
            <w:r w:rsidRPr="005D06A2">
              <w:rPr>
                <w:rFonts w:ascii="仿宋" w:eastAsia="仿宋" w:hAnsi="仿宋" w:hint="eastAsia"/>
                <w:sz w:val="24"/>
                <w:szCs w:val="24"/>
              </w:rPr>
              <w:t>文件要求的最低评审价为基准价，</w:t>
            </w:r>
            <w:proofErr w:type="gramStart"/>
            <w:r w:rsidRPr="005D06A2">
              <w:rPr>
                <w:rFonts w:ascii="仿宋" w:eastAsia="仿宋" w:hAnsi="仿宋" w:hint="eastAsia"/>
                <w:sz w:val="24"/>
                <w:szCs w:val="24"/>
              </w:rPr>
              <w:t>基准价得满分</w:t>
            </w:r>
            <w:proofErr w:type="gramEnd"/>
            <w:r>
              <w:rPr>
                <w:rFonts w:ascii="仿宋" w:eastAsia="仿宋" w:hAnsi="仿宋"/>
                <w:sz w:val="24"/>
                <w:szCs w:val="24"/>
              </w:rPr>
              <w:t>30</w:t>
            </w:r>
            <w:r w:rsidRPr="005D06A2">
              <w:rPr>
                <w:rFonts w:ascii="仿宋" w:eastAsia="仿宋" w:hAnsi="仿宋" w:hint="eastAsia"/>
                <w:sz w:val="24"/>
                <w:szCs w:val="24"/>
              </w:rPr>
              <w:t>分，其它供应商的价格得分＝（基准价/该供应商的评审价）×</w:t>
            </w:r>
            <w:r>
              <w:rPr>
                <w:rFonts w:ascii="仿宋" w:eastAsia="仿宋" w:hAnsi="仿宋"/>
                <w:sz w:val="24"/>
                <w:szCs w:val="24"/>
              </w:rPr>
              <w:t>30</w:t>
            </w:r>
            <w:r w:rsidRPr="005D06A2">
              <w:rPr>
                <w:rFonts w:ascii="仿宋" w:eastAsia="仿宋" w:hAnsi="仿宋" w:hint="eastAsia"/>
                <w:sz w:val="24"/>
                <w:szCs w:val="24"/>
              </w:rPr>
              <w:t>。</w:t>
            </w:r>
          </w:p>
        </w:tc>
      </w:tr>
      <w:tr w:rsidR="00FC4A54" w:rsidRPr="003F54BA" w14:paraId="617A24A3" w14:textId="77777777" w:rsidTr="00A10CCB">
        <w:trPr>
          <w:jc w:val="center"/>
        </w:trPr>
        <w:tc>
          <w:tcPr>
            <w:tcW w:w="675" w:type="dxa"/>
            <w:vMerge w:val="restart"/>
            <w:vAlign w:val="center"/>
          </w:tcPr>
          <w:p w14:paraId="6454A857" w14:textId="77777777" w:rsidR="00FC4A54" w:rsidRPr="003F54BA" w:rsidRDefault="00FC4A54" w:rsidP="00A10CCB">
            <w:pPr>
              <w:jc w:val="center"/>
              <w:rPr>
                <w:rFonts w:ascii="仿宋" w:eastAsia="仿宋" w:hAnsi="仿宋"/>
                <w:sz w:val="24"/>
                <w:szCs w:val="24"/>
              </w:rPr>
            </w:pPr>
            <w:r w:rsidRPr="003F54BA">
              <w:rPr>
                <w:rFonts w:ascii="仿宋" w:eastAsia="仿宋" w:hAnsi="仿宋"/>
                <w:sz w:val="24"/>
                <w:szCs w:val="24"/>
              </w:rPr>
              <w:t>2</w:t>
            </w:r>
          </w:p>
        </w:tc>
        <w:tc>
          <w:tcPr>
            <w:tcW w:w="1276" w:type="dxa"/>
            <w:vMerge w:val="restart"/>
            <w:vAlign w:val="center"/>
          </w:tcPr>
          <w:p w14:paraId="1ECAFDF4" w14:textId="77777777" w:rsidR="00FC4A54" w:rsidRPr="003F54BA" w:rsidRDefault="00FC4A54" w:rsidP="00A10CCB">
            <w:pPr>
              <w:jc w:val="center"/>
              <w:rPr>
                <w:rFonts w:ascii="仿宋" w:eastAsia="仿宋" w:hAnsi="仿宋"/>
                <w:sz w:val="24"/>
                <w:szCs w:val="24"/>
              </w:rPr>
            </w:pPr>
            <w:r>
              <w:rPr>
                <w:rFonts w:ascii="仿宋" w:eastAsia="仿宋" w:hAnsi="仿宋" w:hint="eastAsia"/>
                <w:sz w:val="24"/>
                <w:szCs w:val="24"/>
              </w:rPr>
              <w:t>施工组织设计</w:t>
            </w:r>
          </w:p>
          <w:p w14:paraId="6C7D4624" w14:textId="5F63CC37" w:rsidR="00FC4A54" w:rsidRPr="003F54BA" w:rsidRDefault="00FC4A54" w:rsidP="00A10CCB">
            <w:pPr>
              <w:jc w:val="center"/>
              <w:rPr>
                <w:rFonts w:ascii="仿宋" w:eastAsia="仿宋" w:hAnsi="仿宋"/>
                <w:sz w:val="24"/>
                <w:szCs w:val="24"/>
              </w:rPr>
            </w:pPr>
            <w:r w:rsidRPr="003F54BA">
              <w:rPr>
                <w:rFonts w:ascii="仿宋" w:eastAsia="仿宋" w:hAnsi="仿宋" w:hint="eastAsia"/>
                <w:sz w:val="24"/>
                <w:szCs w:val="24"/>
              </w:rPr>
              <w:t>（</w:t>
            </w:r>
            <w:r w:rsidR="00DC117B">
              <w:rPr>
                <w:rFonts w:ascii="仿宋" w:eastAsia="仿宋" w:hAnsi="仿宋"/>
                <w:sz w:val="24"/>
                <w:szCs w:val="24"/>
              </w:rPr>
              <w:t>4</w:t>
            </w:r>
            <w:r w:rsidR="00834FA6">
              <w:rPr>
                <w:rFonts w:ascii="仿宋" w:eastAsia="仿宋" w:hAnsi="仿宋"/>
                <w:sz w:val="24"/>
                <w:szCs w:val="24"/>
              </w:rPr>
              <w:t>1</w:t>
            </w:r>
            <w:r w:rsidRPr="003F54BA">
              <w:rPr>
                <w:rFonts w:ascii="仿宋" w:eastAsia="仿宋" w:hAnsi="仿宋" w:hint="eastAsia"/>
                <w:sz w:val="24"/>
                <w:szCs w:val="24"/>
              </w:rPr>
              <w:t>分）</w:t>
            </w:r>
          </w:p>
        </w:tc>
        <w:tc>
          <w:tcPr>
            <w:tcW w:w="1052" w:type="dxa"/>
            <w:vAlign w:val="center"/>
          </w:tcPr>
          <w:p w14:paraId="1CF8BE61" w14:textId="1D60AF50" w:rsidR="00FC4A54" w:rsidRPr="003F54BA" w:rsidRDefault="00696856" w:rsidP="00A10CCB">
            <w:pPr>
              <w:jc w:val="center"/>
              <w:rPr>
                <w:rFonts w:ascii="仿宋" w:eastAsia="仿宋" w:hAnsi="仿宋"/>
                <w:sz w:val="24"/>
                <w:szCs w:val="24"/>
              </w:rPr>
            </w:pPr>
            <w:r>
              <w:rPr>
                <w:rFonts w:ascii="仿宋" w:eastAsia="仿宋" w:hAnsi="仿宋" w:hint="eastAsia"/>
                <w:sz w:val="24"/>
                <w:szCs w:val="24"/>
              </w:rPr>
              <w:t>项目重点、难点分析解决方案</w:t>
            </w:r>
          </w:p>
        </w:tc>
        <w:tc>
          <w:tcPr>
            <w:tcW w:w="1134" w:type="dxa"/>
            <w:vAlign w:val="center"/>
          </w:tcPr>
          <w:p w14:paraId="0DAC46EA" w14:textId="1D35B79E" w:rsidR="00FC4A54" w:rsidRPr="003F54BA" w:rsidRDefault="00DC117B" w:rsidP="00A10CCB">
            <w:pPr>
              <w:jc w:val="center"/>
              <w:rPr>
                <w:rFonts w:ascii="仿宋" w:eastAsia="仿宋" w:hAnsi="仿宋"/>
                <w:sz w:val="24"/>
                <w:szCs w:val="24"/>
              </w:rPr>
            </w:pPr>
            <w:r>
              <w:rPr>
                <w:rFonts w:ascii="仿宋" w:eastAsia="仿宋" w:hAnsi="仿宋"/>
                <w:sz w:val="24"/>
                <w:szCs w:val="24"/>
              </w:rPr>
              <w:t>5</w:t>
            </w:r>
          </w:p>
        </w:tc>
        <w:tc>
          <w:tcPr>
            <w:tcW w:w="4221" w:type="dxa"/>
            <w:vAlign w:val="center"/>
          </w:tcPr>
          <w:p w14:paraId="252930E9" w14:textId="4BBC9FE2" w:rsidR="00FC4A54" w:rsidRPr="003F54BA" w:rsidRDefault="00FC4A54" w:rsidP="00A10CCB">
            <w:pPr>
              <w:rPr>
                <w:rFonts w:ascii="仿宋" w:eastAsia="仿宋" w:hAnsi="仿宋"/>
                <w:sz w:val="24"/>
                <w:szCs w:val="24"/>
              </w:rPr>
            </w:pPr>
            <w:r w:rsidRPr="003F54BA">
              <w:rPr>
                <w:rFonts w:ascii="仿宋" w:eastAsia="仿宋" w:hAnsi="仿宋"/>
                <w:sz w:val="24"/>
                <w:szCs w:val="24"/>
              </w:rPr>
              <w:t>重点考察</w:t>
            </w:r>
            <w:r w:rsidR="00696856">
              <w:rPr>
                <w:rFonts w:ascii="仿宋" w:eastAsia="仿宋" w:hAnsi="仿宋" w:hint="eastAsia"/>
                <w:sz w:val="24"/>
                <w:szCs w:val="24"/>
              </w:rPr>
              <w:t>本项目施工过程中重点、难点事项及解决方案</w:t>
            </w:r>
            <w:r w:rsidRPr="003F54BA">
              <w:rPr>
                <w:rFonts w:ascii="仿宋" w:eastAsia="仿宋" w:hAnsi="仿宋"/>
                <w:sz w:val="24"/>
                <w:szCs w:val="24"/>
              </w:rPr>
              <w:t>。</w:t>
            </w:r>
          </w:p>
          <w:p w14:paraId="3846336F" w14:textId="7E12505D" w:rsidR="00FC4A54" w:rsidRDefault="00FC4A54" w:rsidP="00A10CCB">
            <w:pPr>
              <w:rPr>
                <w:rFonts w:ascii="仿宋" w:eastAsia="仿宋" w:hAnsi="仿宋"/>
                <w:sz w:val="24"/>
                <w:szCs w:val="24"/>
              </w:rPr>
            </w:pPr>
            <w:r w:rsidRPr="003F54BA">
              <w:rPr>
                <w:rFonts w:ascii="仿宋" w:eastAsia="仿宋" w:hAnsi="仿宋"/>
                <w:sz w:val="24"/>
                <w:szCs w:val="24"/>
              </w:rPr>
              <w:t>科学、可行、针对性强（</w:t>
            </w:r>
            <w:r w:rsidR="00DC117B">
              <w:rPr>
                <w:rFonts w:ascii="仿宋" w:eastAsia="仿宋" w:hAnsi="仿宋"/>
                <w:sz w:val="24"/>
                <w:szCs w:val="24"/>
              </w:rPr>
              <w:t>5</w:t>
            </w:r>
            <w:r w:rsidRPr="003F54BA">
              <w:rPr>
                <w:rFonts w:ascii="仿宋" w:eastAsia="仿宋" w:hAnsi="仿宋"/>
                <w:sz w:val="24"/>
                <w:szCs w:val="24"/>
              </w:rPr>
              <w:t>分）；</w:t>
            </w:r>
          </w:p>
          <w:p w14:paraId="78300C87" w14:textId="228D99C3" w:rsidR="00FC4A54" w:rsidRDefault="00FC4A54" w:rsidP="00A10CCB">
            <w:pPr>
              <w:rPr>
                <w:rFonts w:ascii="仿宋" w:eastAsia="仿宋" w:hAnsi="仿宋"/>
                <w:sz w:val="24"/>
                <w:szCs w:val="24"/>
              </w:rPr>
            </w:pPr>
            <w:r w:rsidRPr="003F54BA">
              <w:rPr>
                <w:rFonts w:ascii="仿宋" w:eastAsia="仿宋" w:hAnsi="仿宋"/>
                <w:sz w:val="24"/>
                <w:szCs w:val="24"/>
              </w:rPr>
              <w:t>合理、可行、细节待完善（</w:t>
            </w:r>
            <w:r w:rsidR="00DC117B">
              <w:rPr>
                <w:rFonts w:ascii="仿宋" w:eastAsia="仿宋" w:hAnsi="仿宋"/>
                <w:sz w:val="24"/>
                <w:szCs w:val="24"/>
              </w:rPr>
              <w:t>3</w:t>
            </w:r>
            <w:r w:rsidRPr="003F54BA">
              <w:rPr>
                <w:rFonts w:ascii="仿宋" w:eastAsia="仿宋" w:hAnsi="仿宋"/>
                <w:sz w:val="24"/>
                <w:szCs w:val="24"/>
              </w:rPr>
              <w:t>分）；</w:t>
            </w:r>
          </w:p>
          <w:p w14:paraId="665D83C3" w14:textId="091B3CF3" w:rsidR="00FC4A54" w:rsidRDefault="00FC4A54" w:rsidP="00A10CCB">
            <w:pPr>
              <w:rPr>
                <w:rFonts w:ascii="仿宋" w:eastAsia="仿宋" w:hAnsi="仿宋"/>
                <w:sz w:val="24"/>
                <w:szCs w:val="24"/>
              </w:rPr>
            </w:pPr>
            <w:r w:rsidRPr="003F54BA">
              <w:rPr>
                <w:rFonts w:ascii="仿宋" w:eastAsia="仿宋" w:hAnsi="仿宋"/>
                <w:sz w:val="24"/>
                <w:szCs w:val="24"/>
              </w:rPr>
              <w:t>欠合理，可行性较差（</w:t>
            </w:r>
            <w:r w:rsidR="00DC117B">
              <w:rPr>
                <w:rFonts w:ascii="仿宋" w:eastAsia="仿宋" w:hAnsi="仿宋"/>
                <w:sz w:val="24"/>
                <w:szCs w:val="24"/>
              </w:rPr>
              <w:t>1</w:t>
            </w:r>
            <w:r w:rsidRPr="003F54BA">
              <w:rPr>
                <w:rFonts w:ascii="仿宋" w:eastAsia="仿宋" w:hAnsi="仿宋"/>
                <w:sz w:val="24"/>
                <w:szCs w:val="24"/>
              </w:rPr>
              <w:t>分）</w:t>
            </w:r>
            <w:r>
              <w:rPr>
                <w:rFonts w:ascii="仿宋" w:eastAsia="仿宋" w:hAnsi="仿宋" w:hint="eastAsia"/>
                <w:sz w:val="24"/>
                <w:szCs w:val="24"/>
              </w:rPr>
              <w:t>；</w:t>
            </w:r>
          </w:p>
          <w:p w14:paraId="2C94BF42" w14:textId="77777777" w:rsidR="00FC4A54" w:rsidRPr="003F54BA" w:rsidRDefault="00FC4A54" w:rsidP="00A10CCB">
            <w:pPr>
              <w:rPr>
                <w:rFonts w:ascii="仿宋" w:eastAsia="仿宋" w:hAnsi="仿宋"/>
                <w:sz w:val="24"/>
                <w:szCs w:val="24"/>
              </w:rPr>
            </w:pPr>
            <w:r>
              <w:rPr>
                <w:rFonts w:ascii="仿宋" w:eastAsia="仿宋" w:hAnsi="仿宋" w:hint="eastAsia"/>
                <w:sz w:val="24"/>
                <w:szCs w:val="24"/>
              </w:rPr>
              <w:t>未提供方案（0分）。</w:t>
            </w:r>
          </w:p>
        </w:tc>
      </w:tr>
      <w:tr w:rsidR="00FC4A54" w:rsidRPr="003F54BA" w14:paraId="7DC12EF8" w14:textId="77777777" w:rsidTr="00A10CCB">
        <w:trPr>
          <w:jc w:val="center"/>
        </w:trPr>
        <w:tc>
          <w:tcPr>
            <w:tcW w:w="675" w:type="dxa"/>
            <w:vMerge/>
            <w:vAlign w:val="center"/>
          </w:tcPr>
          <w:p w14:paraId="25DC5D01" w14:textId="77777777" w:rsidR="00FC4A54" w:rsidRPr="003F54BA" w:rsidRDefault="00FC4A54" w:rsidP="00A10CCB">
            <w:pPr>
              <w:jc w:val="center"/>
              <w:rPr>
                <w:rFonts w:ascii="仿宋" w:eastAsia="仿宋" w:hAnsi="仿宋"/>
                <w:sz w:val="24"/>
                <w:szCs w:val="24"/>
              </w:rPr>
            </w:pPr>
          </w:p>
        </w:tc>
        <w:tc>
          <w:tcPr>
            <w:tcW w:w="1276" w:type="dxa"/>
            <w:vMerge/>
            <w:vAlign w:val="center"/>
          </w:tcPr>
          <w:p w14:paraId="11E8B666" w14:textId="77777777" w:rsidR="00FC4A54" w:rsidRPr="003F54BA" w:rsidRDefault="00FC4A54" w:rsidP="00A10CCB">
            <w:pPr>
              <w:jc w:val="center"/>
              <w:rPr>
                <w:rFonts w:ascii="仿宋" w:eastAsia="仿宋" w:hAnsi="仿宋"/>
                <w:sz w:val="24"/>
                <w:szCs w:val="24"/>
              </w:rPr>
            </w:pPr>
          </w:p>
        </w:tc>
        <w:tc>
          <w:tcPr>
            <w:tcW w:w="1052" w:type="dxa"/>
            <w:vAlign w:val="center"/>
          </w:tcPr>
          <w:p w14:paraId="27AA2206" w14:textId="77777777" w:rsidR="00FC4A54" w:rsidRPr="003F54BA" w:rsidRDefault="00FC4A54" w:rsidP="00A10CCB">
            <w:pPr>
              <w:jc w:val="center"/>
              <w:rPr>
                <w:rFonts w:ascii="仿宋" w:eastAsia="仿宋" w:hAnsi="仿宋"/>
                <w:sz w:val="24"/>
                <w:szCs w:val="24"/>
              </w:rPr>
            </w:pPr>
            <w:r w:rsidRPr="003F54BA">
              <w:rPr>
                <w:rFonts w:ascii="仿宋" w:eastAsia="仿宋" w:hAnsi="仿宋"/>
                <w:sz w:val="24"/>
                <w:szCs w:val="24"/>
              </w:rPr>
              <w:t>实施方案与技术措施</w:t>
            </w:r>
          </w:p>
        </w:tc>
        <w:tc>
          <w:tcPr>
            <w:tcW w:w="1134" w:type="dxa"/>
            <w:vAlign w:val="center"/>
          </w:tcPr>
          <w:p w14:paraId="44E81825" w14:textId="13DA44ED" w:rsidR="00FC4A54" w:rsidRPr="003F54BA" w:rsidRDefault="00DC117B" w:rsidP="00A10CCB">
            <w:pPr>
              <w:jc w:val="center"/>
              <w:rPr>
                <w:rFonts w:ascii="仿宋" w:eastAsia="仿宋" w:hAnsi="仿宋"/>
                <w:sz w:val="24"/>
                <w:szCs w:val="24"/>
              </w:rPr>
            </w:pPr>
            <w:r>
              <w:rPr>
                <w:rFonts w:ascii="仿宋" w:eastAsia="仿宋" w:hAnsi="仿宋"/>
                <w:sz w:val="24"/>
                <w:szCs w:val="24"/>
              </w:rPr>
              <w:t>5</w:t>
            </w:r>
          </w:p>
        </w:tc>
        <w:tc>
          <w:tcPr>
            <w:tcW w:w="4221" w:type="dxa"/>
            <w:vAlign w:val="center"/>
          </w:tcPr>
          <w:p w14:paraId="16F326B9" w14:textId="4B0ECD85" w:rsidR="00FC4A54" w:rsidRDefault="00FC4A54" w:rsidP="00A10CCB">
            <w:pPr>
              <w:rPr>
                <w:rFonts w:ascii="仿宋" w:eastAsia="仿宋" w:hAnsi="仿宋"/>
                <w:sz w:val="24"/>
                <w:szCs w:val="24"/>
              </w:rPr>
            </w:pPr>
            <w:r w:rsidRPr="003F54BA">
              <w:rPr>
                <w:rFonts w:ascii="仿宋" w:eastAsia="仿宋" w:hAnsi="仿宋"/>
                <w:sz w:val="24"/>
                <w:szCs w:val="24"/>
              </w:rPr>
              <w:t>科学、可行、针对性强（</w:t>
            </w:r>
            <w:r w:rsidR="00DC117B">
              <w:rPr>
                <w:rFonts w:ascii="仿宋" w:eastAsia="仿宋" w:hAnsi="仿宋"/>
                <w:sz w:val="24"/>
                <w:szCs w:val="24"/>
              </w:rPr>
              <w:t>5</w:t>
            </w:r>
            <w:r w:rsidRPr="003F54BA">
              <w:rPr>
                <w:rFonts w:ascii="仿宋" w:eastAsia="仿宋" w:hAnsi="仿宋"/>
                <w:sz w:val="24"/>
                <w:szCs w:val="24"/>
              </w:rPr>
              <w:t>分）；</w:t>
            </w:r>
          </w:p>
          <w:p w14:paraId="09215489" w14:textId="2219736A" w:rsidR="00FC4A54" w:rsidRDefault="00FC4A54" w:rsidP="00A10CCB">
            <w:pPr>
              <w:rPr>
                <w:rFonts w:ascii="仿宋" w:eastAsia="仿宋" w:hAnsi="仿宋"/>
                <w:sz w:val="24"/>
                <w:szCs w:val="24"/>
              </w:rPr>
            </w:pPr>
            <w:r w:rsidRPr="003F54BA">
              <w:rPr>
                <w:rFonts w:ascii="仿宋" w:eastAsia="仿宋" w:hAnsi="仿宋"/>
                <w:sz w:val="24"/>
                <w:szCs w:val="24"/>
              </w:rPr>
              <w:t>合理、可行、细节待完善（</w:t>
            </w:r>
            <w:r w:rsidR="00DC117B">
              <w:rPr>
                <w:rFonts w:ascii="仿宋" w:eastAsia="仿宋" w:hAnsi="仿宋"/>
                <w:sz w:val="24"/>
                <w:szCs w:val="24"/>
              </w:rPr>
              <w:t>3</w:t>
            </w:r>
            <w:r w:rsidRPr="003F54BA">
              <w:rPr>
                <w:rFonts w:ascii="仿宋" w:eastAsia="仿宋" w:hAnsi="仿宋"/>
                <w:sz w:val="24"/>
                <w:szCs w:val="24"/>
              </w:rPr>
              <w:t>分）；</w:t>
            </w:r>
          </w:p>
          <w:p w14:paraId="5EB4D0A1" w14:textId="1069B7A7" w:rsidR="00FC4A54" w:rsidRDefault="00FC4A54" w:rsidP="00A10CCB">
            <w:pPr>
              <w:rPr>
                <w:rFonts w:ascii="仿宋" w:eastAsia="仿宋" w:hAnsi="仿宋"/>
                <w:sz w:val="24"/>
                <w:szCs w:val="24"/>
              </w:rPr>
            </w:pPr>
            <w:r w:rsidRPr="003F54BA">
              <w:rPr>
                <w:rFonts w:ascii="仿宋" w:eastAsia="仿宋" w:hAnsi="仿宋"/>
                <w:sz w:val="24"/>
                <w:szCs w:val="24"/>
              </w:rPr>
              <w:t>欠合理，可行性较差，基本满足工程需要（</w:t>
            </w:r>
            <w:r w:rsidR="00DC117B">
              <w:rPr>
                <w:rFonts w:ascii="仿宋" w:eastAsia="仿宋" w:hAnsi="仿宋"/>
                <w:sz w:val="24"/>
                <w:szCs w:val="24"/>
              </w:rPr>
              <w:t>1</w:t>
            </w:r>
            <w:r w:rsidRPr="003F54BA">
              <w:rPr>
                <w:rFonts w:ascii="仿宋" w:eastAsia="仿宋" w:hAnsi="仿宋"/>
                <w:sz w:val="24"/>
                <w:szCs w:val="24"/>
              </w:rPr>
              <w:t>分）</w:t>
            </w:r>
            <w:r>
              <w:rPr>
                <w:rFonts w:ascii="仿宋" w:eastAsia="仿宋" w:hAnsi="仿宋" w:hint="eastAsia"/>
                <w:sz w:val="24"/>
                <w:szCs w:val="24"/>
              </w:rPr>
              <w:t>；</w:t>
            </w:r>
          </w:p>
          <w:p w14:paraId="59B4878E" w14:textId="77777777" w:rsidR="00FC4A54" w:rsidRPr="003F54BA" w:rsidRDefault="00FC4A54" w:rsidP="00A10CCB">
            <w:pPr>
              <w:rPr>
                <w:rFonts w:ascii="仿宋" w:eastAsia="仿宋" w:hAnsi="仿宋"/>
                <w:sz w:val="24"/>
                <w:szCs w:val="24"/>
              </w:rPr>
            </w:pPr>
            <w:r>
              <w:rPr>
                <w:rFonts w:ascii="仿宋" w:eastAsia="仿宋" w:hAnsi="仿宋" w:hint="eastAsia"/>
                <w:sz w:val="24"/>
                <w:szCs w:val="24"/>
              </w:rPr>
              <w:t>未提供方案（0分）。</w:t>
            </w:r>
          </w:p>
        </w:tc>
      </w:tr>
      <w:tr w:rsidR="00FC4A54" w:rsidRPr="003F54BA" w14:paraId="2BA57502" w14:textId="77777777" w:rsidTr="00A10CCB">
        <w:trPr>
          <w:jc w:val="center"/>
        </w:trPr>
        <w:tc>
          <w:tcPr>
            <w:tcW w:w="675" w:type="dxa"/>
            <w:vMerge/>
            <w:vAlign w:val="center"/>
          </w:tcPr>
          <w:p w14:paraId="7733DEDF" w14:textId="77777777" w:rsidR="00FC4A54" w:rsidRPr="003F54BA" w:rsidRDefault="00FC4A54" w:rsidP="00A10CCB">
            <w:pPr>
              <w:jc w:val="center"/>
              <w:rPr>
                <w:rFonts w:ascii="仿宋" w:eastAsia="仿宋" w:hAnsi="仿宋"/>
                <w:sz w:val="24"/>
                <w:szCs w:val="24"/>
              </w:rPr>
            </w:pPr>
          </w:p>
        </w:tc>
        <w:tc>
          <w:tcPr>
            <w:tcW w:w="1276" w:type="dxa"/>
            <w:vMerge/>
            <w:vAlign w:val="center"/>
          </w:tcPr>
          <w:p w14:paraId="1BF9F7BE" w14:textId="77777777" w:rsidR="00FC4A54" w:rsidRPr="003F54BA" w:rsidRDefault="00FC4A54" w:rsidP="00A10CCB">
            <w:pPr>
              <w:jc w:val="center"/>
              <w:rPr>
                <w:rFonts w:ascii="仿宋" w:eastAsia="仿宋" w:hAnsi="仿宋"/>
                <w:sz w:val="24"/>
                <w:szCs w:val="24"/>
              </w:rPr>
            </w:pPr>
          </w:p>
        </w:tc>
        <w:tc>
          <w:tcPr>
            <w:tcW w:w="1052" w:type="dxa"/>
            <w:vAlign w:val="center"/>
          </w:tcPr>
          <w:p w14:paraId="5FA1E8B2" w14:textId="77777777" w:rsidR="00FC4A54" w:rsidRPr="003F54BA" w:rsidRDefault="00FC4A54" w:rsidP="00A10CCB">
            <w:pPr>
              <w:jc w:val="center"/>
              <w:rPr>
                <w:rFonts w:ascii="仿宋" w:eastAsia="仿宋" w:hAnsi="仿宋"/>
                <w:sz w:val="24"/>
                <w:szCs w:val="24"/>
              </w:rPr>
            </w:pPr>
            <w:r>
              <w:rPr>
                <w:rFonts w:ascii="仿宋" w:eastAsia="仿宋" w:hAnsi="仿宋"/>
                <w:sz w:val="24"/>
                <w:szCs w:val="24"/>
              </w:rPr>
              <w:t>项目组人员</w:t>
            </w:r>
          </w:p>
        </w:tc>
        <w:tc>
          <w:tcPr>
            <w:tcW w:w="1134" w:type="dxa"/>
            <w:vAlign w:val="center"/>
          </w:tcPr>
          <w:p w14:paraId="6168E91A" w14:textId="761535AE" w:rsidR="00FC4A54" w:rsidRDefault="00DC117B" w:rsidP="00A10CCB">
            <w:pPr>
              <w:jc w:val="center"/>
              <w:rPr>
                <w:rFonts w:ascii="仿宋" w:eastAsia="仿宋" w:hAnsi="仿宋"/>
                <w:sz w:val="24"/>
                <w:szCs w:val="24"/>
              </w:rPr>
            </w:pPr>
            <w:r>
              <w:rPr>
                <w:rFonts w:ascii="仿宋" w:eastAsia="仿宋" w:hAnsi="仿宋"/>
                <w:sz w:val="24"/>
                <w:szCs w:val="24"/>
              </w:rPr>
              <w:t>6</w:t>
            </w:r>
          </w:p>
        </w:tc>
        <w:tc>
          <w:tcPr>
            <w:tcW w:w="4221" w:type="dxa"/>
            <w:vAlign w:val="center"/>
          </w:tcPr>
          <w:p w14:paraId="10C36EA1" w14:textId="2F809154" w:rsidR="00FC4A54" w:rsidRDefault="00FC4A54" w:rsidP="00A10CCB">
            <w:pPr>
              <w:rPr>
                <w:rFonts w:ascii="仿宋" w:eastAsia="仿宋" w:hAnsi="仿宋"/>
                <w:sz w:val="24"/>
                <w:szCs w:val="24"/>
              </w:rPr>
            </w:pPr>
            <w:r w:rsidRPr="003F54BA">
              <w:rPr>
                <w:rFonts w:ascii="仿宋" w:eastAsia="仿宋" w:hAnsi="仿宋"/>
                <w:sz w:val="24"/>
                <w:szCs w:val="24"/>
              </w:rPr>
              <w:t>科学、可行、针对性强（</w:t>
            </w:r>
            <w:r w:rsidR="00DC117B">
              <w:rPr>
                <w:rFonts w:ascii="仿宋" w:eastAsia="仿宋" w:hAnsi="仿宋"/>
                <w:sz w:val="24"/>
                <w:szCs w:val="24"/>
              </w:rPr>
              <w:t>4</w:t>
            </w:r>
            <w:r w:rsidRPr="003F54BA">
              <w:rPr>
                <w:rFonts w:ascii="仿宋" w:eastAsia="仿宋" w:hAnsi="仿宋"/>
                <w:sz w:val="24"/>
                <w:szCs w:val="24"/>
              </w:rPr>
              <w:t>分）；</w:t>
            </w:r>
          </w:p>
          <w:p w14:paraId="3477C458" w14:textId="1BE94C6B" w:rsidR="00FC4A54" w:rsidRDefault="00FC4A54" w:rsidP="00A10CCB">
            <w:pPr>
              <w:rPr>
                <w:rFonts w:ascii="仿宋" w:eastAsia="仿宋" w:hAnsi="仿宋"/>
                <w:sz w:val="24"/>
                <w:szCs w:val="24"/>
              </w:rPr>
            </w:pPr>
            <w:r w:rsidRPr="003F54BA">
              <w:rPr>
                <w:rFonts w:ascii="仿宋" w:eastAsia="仿宋" w:hAnsi="仿宋"/>
                <w:sz w:val="24"/>
                <w:szCs w:val="24"/>
              </w:rPr>
              <w:t>合理、可行、细节待完善（</w:t>
            </w:r>
            <w:r w:rsidR="00DC117B">
              <w:rPr>
                <w:rFonts w:ascii="仿宋" w:eastAsia="仿宋" w:hAnsi="仿宋"/>
                <w:sz w:val="24"/>
                <w:szCs w:val="24"/>
              </w:rPr>
              <w:t>2</w:t>
            </w:r>
            <w:r w:rsidRPr="003F54BA">
              <w:rPr>
                <w:rFonts w:ascii="仿宋" w:eastAsia="仿宋" w:hAnsi="仿宋"/>
                <w:sz w:val="24"/>
                <w:szCs w:val="24"/>
              </w:rPr>
              <w:t>分）；</w:t>
            </w:r>
          </w:p>
          <w:p w14:paraId="4F728632" w14:textId="1827AD0D" w:rsidR="00FC4A54" w:rsidRDefault="00FC4A54" w:rsidP="00A10CCB">
            <w:pPr>
              <w:rPr>
                <w:rFonts w:ascii="仿宋" w:eastAsia="仿宋" w:hAnsi="仿宋"/>
                <w:sz w:val="24"/>
                <w:szCs w:val="24"/>
              </w:rPr>
            </w:pPr>
            <w:r w:rsidRPr="003F54BA">
              <w:rPr>
                <w:rFonts w:ascii="仿宋" w:eastAsia="仿宋" w:hAnsi="仿宋"/>
                <w:sz w:val="24"/>
                <w:szCs w:val="24"/>
              </w:rPr>
              <w:t>欠合理，可行性较差，基本满足工程需要（</w:t>
            </w:r>
            <w:r w:rsidR="00DC117B">
              <w:rPr>
                <w:rFonts w:ascii="仿宋" w:eastAsia="仿宋" w:hAnsi="仿宋"/>
                <w:sz w:val="24"/>
                <w:szCs w:val="24"/>
              </w:rPr>
              <w:t>1</w:t>
            </w:r>
            <w:r w:rsidRPr="003F54BA">
              <w:rPr>
                <w:rFonts w:ascii="仿宋" w:eastAsia="仿宋" w:hAnsi="仿宋"/>
                <w:sz w:val="24"/>
                <w:szCs w:val="24"/>
              </w:rPr>
              <w:t>分）</w:t>
            </w:r>
            <w:r>
              <w:rPr>
                <w:rFonts w:ascii="仿宋" w:eastAsia="仿宋" w:hAnsi="仿宋" w:hint="eastAsia"/>
                <w:sz w:val="24"/>
                <w:szCs w:val="24"/>
              </w:rPr>
              <w:t>。</w:t>
            </w:r>
          </w:p>
          <w:p w14:paraId="71B44419" w14:textId="1C6FFC55" w:rsidR="002D3DAD" w:rsidRPr="003F54BA" w:rsidRDefault="002D3DAD" w:rsidP="00A10CCB">
            <w:pPr>
              <w:rPr>
                <w:rFonts w:ascii="仿宋" w:eastAsia="仿宋" w:hAnsi="仿宋"/>
                <w:sz w:val="24"/>
                <w:szCs w:val="24"/>
              </w:rPr>
            </w:pPr>
            <w:r>
              <w:rPr>
                <w:rFonts w:ascii="仿宋" w:eastAsia="仿宋" w:hAnsi="仿宋" w:hint="eastAsia"/>
                <w:sz w:val="24"/>
                <w:szCs w:val="24"/>
              </w:rPr>
              <w:t>具有混凝土专业技术人员</w:t>
            </w:r>
            <w:r w:rsidR="00B60A43">
              <w:rPr>
                <w:rFonts w:ascii="仿宋" w:eastAsia="仿宋" w:hAnsi="仿宋" w:hint="eastAsia"/>
                <w:sz w:val="24"/>
                <w:szCs w:val="24"/>
              </w:rPr>
              <w:t>，得2分，需提供资格证书复印件并加盖公章。</w:t>
            </w:r>
          </w:p>
        </w:tc>
      </w:tr>
      <w:tr w:rsidR="00FC4A54" w:rsidRPr="004026B0" w14:paraId="4FB721DA" w14:textId="77777777" w:rsidTr="00A10CCB">
        <w:trPr>
          <w:jc w:val="center"/>
        </w:trPr>
        <w:tc>
          <w:tcPr>
            <w:tcW w:w="675" w:type="dxa"/>
            <w:vMerge/>
            <w:vAlign w:val="center"/>
          </w:tcPr>
          <w:p w14:paraId="0586A65F" w14:textId="77777777" w:rsidR="00FC4A54" w:rsidRPr="003F54BA" w:rsidRDefault="00FC4A54" w:rsidP="00A10CCB">
            <w:pPr>
              <w:jc w:val="center"/>
              <w:rPr>
                <w:rFonts w:ascii="仿宋" w:eastAsia="仿宋" w:hAnsi="仿宋"/>
                <w:sz w:val="24"/>
                <w:szCs w:val="24"/>
              </w:rPr>
            </w:pPr>
          </w:p>
        </w:tc>
        <w:tc>
          <w:tcPr>
            <w:tcW w:w="1276" w:type="dxa"/>
            <w:vMerge/>
            <w:vAlign w:val="center"/>
          </w:tcPr>
          <w:p w14:paraId="19A9396B" w14:textId="77777777" w:rsidR="00FC4A54" w:rsidRPr="003F54BA" w:rsidRDefault="00FC4A54" w:rsidP="00A10CCB">
            <w:pPr>
              <w:jc w:val="center"/>
              <w:rPr>
                <w:rFonts w:ascii="仿宋" w:eastAsia="仿宋" w:hAnsi="仿宋"/>
                <w:sz w:val="24"/>
                <w:szCs w:val="24"/>
              </w:rPr>
            </w:pPr>
          </w:p>
        </w:tc>
        <w:tc>
          <w:tcPr>
            <w:tcW w:w="1052" w:type="dxa"/>
            <w:vAlign w:val="center"/>
          </w:tcPr>
          <w:p w14:paraId="0C0C8C79" w14:textId="77777777" w:rsidR="00FC4A54" w:rsidRDefault="00FC4A54" w:rsidP="00A10CCB">
            <w:pPr>
              <w:jc w:val="center"/>
              <w:rPr>
                <w:rFonts w:ascii="仿宋" w:eastAsia="仿宋" w:hAnsi="仿宋"/>
                <w:sz w:val="24"/>
                <w:szCs w:val="24"/>
              </w:rPr>
            </w:pPr>
            <w:r>
              <w:rPr>
                <w:rFonts w:ascii="仿宋" w:eastAsia="仿宋" w:hAnsi="仿宋"/>
                <w:sz w:val="24"/>
                <w:szCs w:val="24"/>
              </w:rPr>
              <w:t>实施</w:t>
            </w:r>
          </w:p>
          <w:p w14:paraId="5875C630" w14:textId="77777777" w:rsidR="00FC4A54" w:rsidRPr="003F54BA" w:rsidRDefault="00FC4A54" w:rsidP="00A10CCB">
            <w:pPr>
              <w:jc w:val="center"/>
              <w:rPr>
                <w:rFonts w:ascii="仿宋" w:eastAsia="仿宋" w:hAnsi="仿宋"/>
                <w:sz w:val="24"/>
                <w:szCs w:val="24"/>
              </w:rPr>
            </w:pPr>
            <w:r>
              <w:rPr>
                <w:rFonts w:ascii="仿宋" w:eastAsia="仿宋" w:hAnsi="仿宋"/>
                <w:sz w:val="24"/>
                <w:szCs w:val="24"/>
              </w:rPr>
              <w:t>工期</w:t>
            </w:r>
          </w:p>
        </w:tc>
        <w:tc>
          <w:tcPr>
            <w:tcW w:w="1134" w:type="dxa"/>
            <w:vAlign w:val="center"/>
          </w:tcPr>
          <w:p w14:paraId="3940FD2C" w14:textId="40F81EC4" w:rsidR="00FC4A54" w:rsidRDefault="00834FA6" w:rsidP="00A10CCB">
            <w:pPr>
              <w:jc w:val="center"/>
              <w:rPr>
                <w:rFonts w:ascii="仿宋" w:eastAsia="仿宋" w:hAnsi="仿宋"/>
                <w:sz w:val="24"/>
                <w:szCs w:val="24"/>
              </w:rPr>
            </w:pPr>
            <w:r>
              <w:rPr>
                <w:rFonts w:ascii="仿宋" w:eastAsia="仿宋" w:hAnsi="仿宋"/>
                <w:sz w:val="24"/>
                <w:szCs w:val="24"/>
              </w:rPr>
              <w:t>5</w:t>
            </w:r>
          </w:p>
        </w:tc>
        <w:tc>
          <w:tcPr>
            <w:tcW w:w="4221" w:type="dxa"/>
            <w:vAlign w:val="center"/>
          </w:tcPr>
          <w:p w14:paraId="0D3D63BE" w14:textId="0948B7B4" w:rsidR="00FC4A54" w:rsidRDefault="00FC4A54" w:rsidP="00A10CCB">
            <w:pPr>
              <w:rPr>
                <w:rFonts w:ascii="仿宋" w:eastAsia="仿宋" w:hAnsi="仿宋"/>
                <w:sz w:val="24"/>
                <w:szCs w:val="24"/>
              </w:rPr>
            </w:pPr>
            <w:proofErr w:type="gramStart"/>
            <w:r>
              <w:rPr>
                <w:rFonts w:ascii="仿宋" w:eastAsia="仿宋" w:hAnsi="仿宋"/>
                <w:sz w:val="24"/>
                <w:szCs w:val="24"/>
              </w:rPr>
              <w:t>优于磋商</w:t>
            </w:r>
            <w:proofErr w:type="gramEnd"/>
            <w:r>
              <w:rPr>
                <w:rFonts w:ascii="仿宋" w:eastAsia="仿宋" w:hAnsi="仿宋"/>
                <w:sz w:val="24"/>
                <w:szCs w:val="24"/>
              </w:rPr>
              <w:t>文件要求</w:t>
            </w:r>
            <w:r>
              <w:rPr>
                <w:rFonts w:ascii="仿宋" w:eastAsia="仿宋" w:hAnsi="仿宋" w:hint="eastAsia"/>
                <w:sz w:val="24"/>
                <w:szCs w:val="24"/>
              </w:rPr>
              <w:t>（</w:t>
            </w:r>
            <w:r w:rsidR="00834FA6">
              <w:rPr>
                <w:rFonts w:ascii="仿宋" w:eastAsia="仿宋" w:hAnsi="仿宋"/>
                <w:sz w:val="24"/>
                <w:szCs w:val="24"/>
              </w:rPr>
              <w:t>5</w:t>
            </w:r>
            <w:r>
              <w:rPr>
                <w:rFonts w:ascii="仿宋" w:eastAsia="仿宋" w:hAnsi="仿宋" w:hint="eastAsia"/>
                <w:sz w:val="24"/>
                <w:szCs w:val="24"/>
              </w:rPr>
              <w:t>分）；</w:t>
            </w:r>
          </w:p>
          <w:p w14:paraId="072832F0" w14:textId="77777777" w:rsidR="00FC4A54" w:rsidRDefault="00FC4A54" w:rsidP="00A10CCB">
            <w:pPr>
              <w:rPr>
                <w:rFonts w:ascii="仿宋" w:eastAsia="仿宋" w:hAnsi="仿宋"/>
                <w:sz w:val="24"/>
                <w:szCs w:val="24"/>
              </w:rPr>
            </w:pPr>
            <w:r>
              <w:rPr>
                <w:rFonts w:ascii="仿宋" w:eastAsia="仿宋" w:hAnsi="仿宋" w:hint="eastAsia"/>
                <w:sz w:val="24"/>
                <w:szCs w:val="24"/>
              </w:rPr>
              <w:t>完全</w:t>
            </w:r>
            <w:proofErr w:type="gramStart"/>
            <w:r>
              <w:rPr>
                <w:rFonts w:ascii="仿宋" w:eastAsia="仿宋" w:hAnsi="仿宋" w:hint="eastAsia"/>
                <w:sz w:val="24"/>
                <w:szCs w:val="24"/>
              </w:rPr>
              <w:t>符合磋商</w:t>
            </w:r>
            <w:proofErr w:type="gramEnd"/>
            <w:r>
              <w:rPr>
                <w:rFonts w:ascii="仿宋" w:eastAsia="仿宋" w:hAnsi="仿宋" w:hint="eastAsia"/>
                <w:sz w:val="24"/>
                <w:szCs w:val="24"/>
              </w:rPr>
              <w:t>文件要求（</w:t>
            </w:r>
            <w:r>
              <w:rPr>
                <w:rFonts w:ascii="仿宋" w:eastAsia="仿宋" w:hAnsi="仿宋"/>
                <w:sz w:val="24"/>
                <w:szCs w:val="24"/>
              </w:rPr>
              <w:t>3</w:t>
            </w:r>
            <w:r>
              <w:rPr>
                <w:rFonts w:ascii="仿宋" w:eastAsia="仿宋" w:hAnsi="仿宋" w:hint="eastAsia"/>
                <w:sz w:val="24"/>
                <w:szCs w:val="24"/>
              </w:rPr>
              <w:t>分）；</w:t>
            </w:r>
          </w:p>
          <w:p w14:paraId="2C36DC88" w14:textId="77777777" w:rsidR="00FC4A54" w:rsidRPr="003F54BA" w:rsidRDefault="00FC4A54" w:rsidP="00A10CCB">
            <w:pPr>
              <w:rPr>
                <w:rFonts w:ascii="仿宋" w:eastAsia="仿宋" w:hAnsi="仿宋"/>
                <w:sz w:val="24"/>
                <w:szCs w:val="24"/>
              </w:rPr>
            </w:pPr>
            <w:r>
              <w:rPr>
                <w:rFonts w:ascii="仿宋" w:eastAsia="仿宋" w:hAnsi="仿宋" w:hint="eastAsia"/>
                <w:sz w:val="24"/>
                <w:szCs w:val="24"/>
              </w:rPr>
              <w:t>不满足磋商文件要求（1分）。</w:t>
            </w:r>
          </w:p>
        </w:tc>
      </w:tr>
      <w:tr w:rsidR="00FC4A54" w:rsidRPr="004026B0" w14:paraId="61ADAD41" w14:textId="77777777" w:rsidTr="00A10CCB">
        <w:trPr>
          <w:jc w:val="center"/>
        </w:trPr>
        <w:tc>
          <w:tcPr>
            <w:tcW w:w="675" w:type="dxa"/>
            <w:vMerge/>
            <w:vAlign w:val="center"/>
          </w:tcPr>
          <w:p w14:paraId="3F9A76DF" w14:textId="77777777" w:rsidR="00FC4A54" w:rsidRPr="003F54BA" w:rsidRDefault="00FC4A54" w:rsidP="00A10CCB">
            <w:pPr>
              <w:jc w:val="center"/>
              <w:rPr>
                <w:rFonts w:ascii="仿宋" w:eastAsia="仿宋" w:hAnsi="仿宋"/>
                <w:sz w:val="24"/>
                <w:szCs w:val="24"/>
              </w:rPr>
            </w:pPr>
          </w:p>
        </w:tc>
        <w:tc>
          <w:tcPr>
            <w:tcW w:w="1276" w:type="dxa"/>
            <w:vMerge/>
            <w:vAlign w:val="center"/>
          </w:tcPr>
          <w:p w14:paraId="23CF1837" w14:textId="77777777" w:rsidR="00FC4A54" w:rsidRPr="003F54BA" w:rsidRDefault="00FC4A54" w:rsidP="00A10CCB">
            <w:pPr>
              <w:jc w:val="center"/>
              <w:rPr>
                <w:rFonts w:ascii="仿宋" w:eastAsia="仿宋" w:hAnsi="仿宋"/>
                <w:sz w:val="24"/>
                <w:szCs w:val="24"/>
              </w:rPr>
            </w:pPr>
          </w:p>
        </w:tc>
        <w:tc>
          <w:tcPr>
            <w:tcW w:w="1052" w:type="dxa"/>
            <w:vAlign w:val="center"/>
          </w:tcPr>
          <w:p w14:paraId="5AE0A93B" w14:textId="77777777" w:rsidR="00FC4A54" w:rsidRDefault="00FC4A54" w:rsidP="00A10CCB">
            <w:pPr>
              <w:jc w:val="center"/>
              <w:rPr>
                <w:rFonts w:ascii="仿宋" w:eastAsia="仿宋" w:hAnsi="仿宋"/>
                <w:sz w:val="24"/>
                <w:szCs w:val="24"/>
              </w:rPr>
            </w:pPr>
            <w:r>
              <w:rPr>
                <w:rFonts w:ascii="仿宋" w:eastAsia="仿宋" w:hAnsi="仿宋"/>
                <w:sz w:val="24"/>
                <w:szCs w:val="24"/>
              </w:rPr>
              <w:t>售后服务质保期</w:t>
            </w:r>
          </w:p>
        </w:tc>
        <w:tc>
          <w:tcPr>
            <w:tcW w:w="1134" w:type="dxa"/>
            <w:vAlign w:val="center"/>
          </w:tcPr>
          <w:p w14:paraId="77C91F90" w14:textId="09B81B88" w:rsidR="00FC4A54" w:rsidRDefault="00DC117B" w:rsidP="00A10CCB">
            <w:pPr>
              <w:jc w:val="center"/>
              <w:rPr>
                <w:rFonts w:ascii="仿宋" w:eastAsia="仿宋" w:hAnsi="仿宋"/>
                <w:sz w:val="24"/>
                <w:szCs w:val="24"/>
              </w:rPr>
            </w:pPr>
            <w:r>
              <w:rPr>
                <w:rFonts w:ascii="仿宋" w:eastAsia="仿宋" w:hAnsi="仿宋"/>
                <w:sz w:val="24"/>
                <w:szCs w:val="24"/>
              </w:rPr>
              <w:t>5</w:t>
            </w:r>
          </w:p>
        </w:tc>
        <w:tc>
          <w:tcPr>
            <w:tcW w:w="4221" w:type="dxa"/>
            <w:vAlign w:val="center"/>
          </w:tcPr>
          <w:p w14:paraId="79CCBD10" w14:textId="10BB7162" w:rsidR="00FC4A54" w:rsidRDefault="00FC4A54" w:rsidP="00A10CCB">
            <w:pPr>
              <w:rPr>
                <w:rFonts w:ascii="仿宋" w:eastAsia="仿宋" w:hAnsi="仿宋"/>
                <w:sz w:val="24"/>
                <w:szCs w:val="24"/>
              </w:rPr>
            </w:pPr>
            <w:proofErr w:type="gramStart"/>
            <w:r>
              <w:rPr>
                <w:rFonts w:ascii="仿宋" w:eastAsia="仿宋" w:hAnsi="仿宋"/>
                <w:sz w:val="24"/>
                <w:szCs w:val="24"/>
              </w:rPr>
              <w:t>优于磋商</w:t>
            </w:r>
            <w:proofErr w:type="gramEnd"/>
            <w:r>
              <w:rPr>
                <w:rFonts w:ascii="仿宋" w:eastAsia="仿宋" w:hAnsi="仿宋"/>
                <w:sz w:val="24"/>
                <w:szCs w:val="24"/>
              </w:rPr>
              <w:t>文件要求</w:t>
            </w:r>
            <w:r>
              <w:rPr>
                <w:rFonts w:ascii="仿宋" w:eastAsia="仿宋" w:hAnsi="仿宋" w:hint="eastAsia"/>
                <w:sz w:val="24"/>
                <w:szCs w:val="24"/>
              </w:rPr>
              <w:t>（</w:t>
            </w:r>
            <w:r w:rsidR="00DC117B">
              <w:rPr>
                <w:rFonts w:ascii="仿宋" w:eastAsia="仿宋" w:hAnsi="仿宋"/>
                <w:sz w:val="24"/>
                <w:szCs w:val="24"/>
              </w:rPr>
              <w:t>5</w:t>
            </w:r>
            <w:r>
              <w:rPr>
                <w:rFonts w:ascii="仿宋" w:eastAsia="仿宋" w:hAnsi="仿宋" w:hint="eastAsia"/>
                <w:sz w:val="24"/>
                <w:szCs w:val="24"/>
              </w:rPr>
              <w:t>分）；</w:t>
            </w:r>
          </w:p>
          <w:p w14:paraId="3E7E026D" w14:textId="58228E63" w:rsidR="00FC4A54" w:rsidRDefault="00FC4A54" w:rsidP="00A10CCB">
            <w:pPr>
              <w:rPr>
                <w:rFonts w:ascii="仿宋" w:eastAsia="仿宋" w:hAnsi="仿宋"/>
                <w:sz w:val="24"/>
                <w:szCs w:val="24"/>
              </w:rPr>
            </w:pPr>
            <w:r>
              <w:rPr>
                <w:rFonts w:ascii="仿宋" w:eastAsia="仿宋" w:hAnsi="仿宋" w:hint="eastAsia"/>
                <w:sz w:val="24"/>
                <w:szCs w:val="24"/>
              </w:rPr>
              <w:t>完全</w:t>
            </w:r>
            <w:proofErr w:type="gramStart"/>
            <w:r>
              <w:rPr>
                <w:rFonts w:ascii="仿宋" w:eastAsia="仿宋" w:hAnsi="仿宋" w:hint="eastAsia"/>
                <w:sz w:val="24"/>
                <w:szCs w:val="24"/>
              </w:rPr>
              <w:t>符合磋商</w:t>
            </w:r>
            <w:proofErr w:type="gramEnd"/>
            <w:r>
              <w:rPr>
                <w:rFonts w:ascii="仿宋" w:eastAsia="仿宋" w:hAnsi="仿宋" w:hint="eastAsia"/>
                <w:sz w:val="24"/>
                <w:szCs w:val="24"/>
              </w:rPr>
              <w:t>文件要求（</w:t>
            </w:r>
            <w:r w:rsidR="00DC117B">
              <w:rPr>
                <w:rFonts w:ascii="仿宋" w:eastAsia="仿宋" w:hAnsi="仿宋"/>
                <w:sz w:val="24"/>
                <w:szCs w:val="24"/>
              </w:rPr>
              <w:t>3</w:t>
            </w:r>
            <w:r>
              <w:rPr>
                <w:rFonts w:ascii="仿宋" w:eastAsia="仿宋" w:hAnsi="仿宋" w:hint="eastAsia"/>
                <w:sz w:val="24"/>
                <w:szCs w:val="24"/>
              </w:rPr>
              <w:t>分）；</w:t>
            </w:r>
          </w:p>
          <w:p w14:paraId="032FF3EE" w14:textId="39178DE8" w:rsidR="00FC4A54" w:rsidRDefault="00FC4A54" w:rsidP="00A10CCB">
            <w:pPr>
              <w:rPr>
                <w:rFonts w:ascii="仿宋" w:eastAsia="仿宋" w:hAnsi="仿宋"/>
                <w:sz w:val="24"/>
                <w:szCs w:val="24"/>
              </w:rPr>
            </w:pPr>
            <w:r>
              <w:rPr>
                <w:rFonts w:ascii="仿宋" w:eastAsia="仿宋" w:hAnsi="仿宋" w:hint="eastAsia"/>
                <w:sz w:val="24"/>
                <w:szCs w:val="24"/>
              </w:rPr>
              <w:t>不满足磋商文件要求（</w:t>
            </w:r>
            <w:r w:rsidR="00DC117B">
              <w:rPr>
                <w:rFonts w:ascii="仿宋" w:eastAsia="仿宋" w:hAnsi="仿宋"/>
                <w:sz w:val="24"/>
                <w:szCs w:val="24"/>
              </w:rPr>
              <w:t>1</w:t>
            </w:r>
            <w:r>
              <w:rPr>
                <w:rFonts w:ascii="仿宋" w:eastAsia="仿宋" w:hAnsi="仿宋" w:hint="eastAsia"/>
                <w:sz w:val="24"/>
                <w:szCs w:val="24"/>
              </w:rPr>
              <w:t>分）。</w:t>
            </w:r>
          </w:p>
        </w:tc>
      </w:tr>
      <w:tr w:rsidR="00FC4A54" w:rsidRPr="003F54BA" w14:paraId="71041256" w14:textId="77777777" w:rsidTr="00A10CCB">
        <w:trPr>
          <w:jc w:val="center"/>
        </w:trPr>
        <w:tc>
          <w:tcPr>
            <w:tcW w:w="675" w:type="dxa"/>
            <w:vMerge/>
            <w:vAlign w:val="center"/>
          </w:tcPr>
          <w:p w14:paraId="5EDC6E81" w14:textId="77777777" w:rsidR="00FC4A54" w:rsidRPr="003F54BA" w:rsidRDefault="00FC4A54" w:rsidP="00A10CCB">
            <w:pPr>
              <w:jc w:val="center"/>
              <w:rPr>
                <w:rFonts w:ascii="仿宋" w:eastAsia="仿宋" w:hAnsi="仿宋"/>
                <w:sz w:val="24"/>
                <w:szCs w:val="24"/>
              </w:rPr>
            </w:pPr>
          </w:p>
        </w:tc>
        <w:tc>
          <w:tcPr>
            <w:tcW w:w="1276" w:type="dxa"/>
            <w:vMerge/>
            <w:vAlign w:val="center"/>
          </w:tcPr>
          <w:p w14:paraId="49883E2D" w14:textId="77777777" w:rsidR="00FC4A54" w:rsidRPr="003F54BA" w:rsidRDefault="00FC4A54" w:rsidP="00A10CCB">
            <w:pPr>
              <w:jc w:val="center"/>
              <w:rPr>
                <w:rFonts w:ascii="仿宋" w:eastAsia="仿宋" w:hAnsi="仿宋"/>
                <w:sz w:val="24"/>
                <w:szCs w:val="24"/>
              </w:rPr>
            </w:pPr>
          </w:p>
        </w:tc>
        <w:tc>
          <w:tcPr>
            <w:tcW w:w="1052" w:type="dxa"/>
            <w:vAlign w:val="center"/>
          </w:tcPr>
          <w:p w14:paraId="0AC63318" w14:textId="77777777" w:rsidR="00FC4A54" w:rsidRPr="003F54BA" w:rsidRDefault="00FC4A54" w:rsidP="00A10CCB">
            <w:pPr>
              <w:jc w:val="center"/>
              <w:rPr>
                <w:rFonts w:ascii="仿宋" w:eastAsia="仿宋" w:hAnsi="仿宋"/>
                <w:sz w:val="24"/>
                <w:szCs w:val="24"/>
              </w:rPr>
            </w:pPr>
            <w:r w:rsidRPr="003F54BA">
              <w:rPr>
                <w:rFonts w:ascii="仿宋" w:eastAsia="仿宋" w:hAnsi="仿宋" w:hint="eastAsia"/>
                <w:sz w:val="24"/>
                <w:szCs w:val="24"/>
              </w:rPr>
              <w:t>质量管理体系与保证措施</w:t>
            </w:r>
          </w:p>
        </w:tc>
        <w:tc>
          <w:tcPr>
            <w:tcW w:w="1134" w:type="dxa"/>
            <w:vAlign w:val="center"/>
          </w:tcPr>
          <w:p w14:paraId="70A2E506" w14:textId="261398C2" w:rsidR="00FC4A54" w:rsidRPr="003F54BA" w:rsidRDefault="00BF139E" w:rsidP="00A10CCB">
            <w:pPr>
              <w:jc w:val="center"/>
              <w:rPr>
                <w:rFonts w:ascii="仿宋" w:eastAsia="仿宋" w:hAnsi="仿宋"/>
                <w:sz w:val="24"/>
                <w:szCs w:val="24"/>
              </w:rPr>
            </w:pPr>
            <w:r>
              <w:rPr>
                <w:rFonts w:ascii="仿宋" w:eastAsia="仿宋" w:hAnsi="仿宋"/>
                <w:sz w:val="24"/>
                <w:szCs w:val="24"/>
              </w:rPr>
              <w:t>5</w:t>
            </w:r>
          </w:p>
        </w:tc>
        <w:tc>
          <w:tcPr>
            <w:tcW w:w="4221" w:type="dxa"/>
            <w:vAlign w:val="center"/>
          </w:tcPr>
          <w:p w14:paraId="3439180F" w14:textId="77777777" w:rsidR="00FC4A54" w:rsidRPr="003F54BA" w:rsidRDefault="00FC4A54" w:rsidP="00A10CCB">
            <w:pPr>
              <w:rPr>
                <w:rFonts w:ascii="仿宋" w:eastAsia="仿宋" w:hAnsi="仿宋"/>
                <w:sz w:val="24"/>
                <w:szCs w:val="24"/>
              </w:rPr>
            </w:pPr>
            <w:r w:rsidRPr="003F54BA">
              <w:rPr>
                <w:rFonts w:ascii="仿宋" w:eastAsia="仿宋" w:hAnsi="仿宋"/>
                <w:sz w:val="24"/>
                <w:szCs w:val="24"/>
              </w:rPr>
              <w:t>科学、可行、针对性强（</w:t>
            </w:r>
            <w:r>
              <w:rPr>
                <w:rFonts w:ascii="仿宋" w:eastAsia="仿宋" w:hAnsi="仿宋"/>
                <w:sz w:val="24"/>
                <w:szCs w:val="24"/>
              </w:rPr>
              <w:t>5</w:t>
            </w:r>
            <w:r w:rsidRPr="003F54BA">
              <w:rPr>
                <w:rFonts w:ascii="仿宋" w:eastAsia="仿宋" w:hAnsi="仿宋"/>
                <w:sz w:val="24"/>
                <w:szCs w:val="24"/>
              </w:rPr>
              <w:t>分）；</w:t>
            </w:r>
          </w:p>
          <w:p w14:paraId="0D5CBB1D" w14:textId="77777777" w:rsidR="00FC4A54" w:rsidRPr="003F54BA" w:rsidRDefault="00FC4A54" w:rsidP="00A10CCB">
            <w:pPr>
              <w:rPr>
                <w:rFonts w:ascii="仿宋" w:eastAsia="仿宋" w:hAnsi="仿宋"/>
                <w:sz w:val="24"/>
                <w:szCs w:val="24"/>
              </w:rPr>
            </w:pPr>
            <w:r w:rsidRPr="003F54BA">
              <w:rPr>
                <w:rFonts w:ascii="仿宋" w:eastAsia="仿宋" w:hAnsi="仿宋"/>
                <w:sz w:val="24"/>
                <w:szCs w:val="24"/>
              </w:rPr>
              <w:t>合理、可行、细节待完善（</w:t>
            </w:r>
            <w:r>
              <w:rPr>
                <w:rFonts w:ascii="仿宋" w:eastAsia="仿宋" w:hAnsi="仿宋" w:hint="eastAsia"/>
                <w:sz w:val="24"/>
                <w:szCs w:val="24"/>
              </w:rPr>
              <w:t>3</w:t>
            </w:r>
            <w:r w:rsidRPr="003F54BA">
              <w:rPr>
                <w:rFonts w:ascii="仿宋" w:eastAsia="仿宋" w:hAnsi="仿宋"/>
                <w:sz w:val="24"/>
                <w:szCs w:val="24"/>
              </w:rPr>
              <w:t>分）；</w:t>
            </w:r>
          </w:p>
          <w:p w14:paraId="661F66DC" w14:textId="3A919F14" w:rsidR="00FC4A54" w:rsidRDefault="00FC4A54" w:rsidP="00A10CCB">
            <w:pPr>
              <w:rPr>
                <w:rFonts w:ascii="仿宋" w:eastAsia="仿宋" w:hAnsi="仿宋"/>
                <w:sz w:val="24"/>
                <w:szCs w:val="24"/>
              </w:rPr>
            </w:pPr>
            <w:r w:rsidRPr="003F54BA">
              <w:rPr>
                <w:rFonts w:ascii="仿宋" w:eastAsia="仿宋" w:hAnsi="仿宋"/>
                <w:sz w:val="24"/>
                <w:szCs w:val="24"/>
              </w:rPr>
              <w:t>欠合理，可行性较差，基本满足工程需要（</w:t>
            </w:r>
            <w:r w:rsidRPr="003F54BA">
              <w:rPr>
                <w:rFonts w:ascii="仿宋" w:eastAsia="仿宋" w:hAnsi="仿宋" w:hint="eastAsia"/>
                <w:sz w:val="24"/>
                <w:szCs w:val="24"/>
              </w:rPr>
              <w:t>1</w:t>
            </w:r>
            <w:r w:rsidRPr="003F54BA">
              <w:rPr>
                <w:rFonts w:ascii="仿宋" w:eastAsia="仿宋" w:hAnsi="仿宋"/>
                <w:sz w:val="24"/>
                <w:szCs w:val="24"/>
              </w:rPr>
              <w:t>分）</w:t>
            </w:r>
            <w:r w:rsidR="00011632">
              <w:rPr>
                <w:rFonts w:ascii="仿宋" w:eastAsia="仿宋" w:hAnsi="仿宋" w:hint="eastAsia"/>
                <w:sz w:val="24"/>
                <w:szCs w:val="24"/>
              </w:rPr>
              <w:t>；</w:t>
            </w:r>
          </w:p>
          <w:p w14:paraId="3982FBD6" w14:textId="56D5FE81" w:rsidR="00011632" w:rsidRPr="003F54BA" w:rsidRDefault="00011632" w:rsidP="00A10CCB">
            <w:pPr>
              <w:rPr>
                <w:rFonts w:ascii="仿宋" w:eastAsia="仿宋" w:hAnsi="仿宋"/>
                <w:sz w:val="24"/>
                <w:szCs w:val="24"/>
              </w:rPr>
            </w:pPr>
            <w:r>
              <w:rPr>
                <w:rFonts w:ascii="仿宋" w:eastAsia="仿宋" w:hAnsi="仿宋" w:hint="eastAsia"/>
                <w:sz w:val="24"/>
                <w:szCs w:val="24"/>
              </w:rPr>
              <w:t>未提供（0分）。</w:t>
            </w:r>
          </w:p>
        </w:tc>
      </w:tr>
      <w:tr w:rsidR="00FC4A54" w:rsidRPr="003F54BA" w14:paraId="5631251B" w14:textId="77777777" w:rsidTr="00A10CCB">
        <w:trPr>
          <w:jc w:val="center"/>
        </w:trPr>
        <w:tc>
          <w:tcPr>
            <w:tcW w:w="675" w:type="dxa"/>
            <w:vMerge/>
            <w:vAlign w:val="center"/>
          </w:tcPr>
          <w:p w14:paraId="44406607" w14:textId="77777777" w:rsidR="00FC4A54" w:rsidRPr="003F54BA" w:rsidRDefault="00FC4A54" w:rsidP="00A10CCB">
            <w:pPr>
              <w:jc w:val="center"/>
              <w:rPr>
                <w:rFonts w:ascii="仿宋" w:eastAsia="仿宋" w:hAnsi="仿宋"/>
                <w:sz w:val="24"/>
                <w:szCs w:val="24"/>
              </w:rPr>
            </w:pPr>
          </w:p>
        </w:tc>
        <w:tc>
          <w:tcPr>
            <w:tcW w:w="1276" w:type="dxa"/>
            <w:vMerge/>
            <w:vAlign w:val="center"/>
          </w:tcPr>
          <w:p w14:paraId="7596ECE3" w14:textId="77777777" w:rsidR="00FC4A54" w:rsidRPr="003F54BA" w:rsidRDefault="00FC4A54" w:rsidP="00A10CCB">
            <w:pPr>
              <w:jc w:val="center"/>
              <w:rPr>
                <w:rFonts w:ascii="仿宋" w:eastAsia="仿宋" w:hAnsi="仿宋"/>
                <w:sz w:val="24"/>
                <w:szCs w:val="24"/>
              </w:rPr>
            </w:pPr>
          </w:p>
        </w:tc>
        <w:tc>
          <w:tcPr>
            <w:tcW w:w="1052" w:type="dxa"/>
            <w:vAlign w:val="center"/>
          </w:tcPr>
          <w:p w14:paraId="3A0AB235" w14:textId="77777777" w:rsidR="00FC4A54" w:rsidRPr="003F54BA" w:rsidRDefault="00FC4A54" w:rsidP="00A10CCB">
            <w:pPr>
              <w:spacing w:beforeLines="25" w:before="60" w:afterLines="25" w:after="60"/>
              <w:jc w:val="center"/>
              <w:rPr>
                <w:rFonts w:ascii="仿宋" w:eastAsia="仿宋" w:hAnsi="仿宋" w:cs="Arial"/>
                <w:sz w:val="24"/>
                <w:szCs w:val="24"/>
              </w:rPr>
            </w:pPr>
            <w:r w:rsidRPr="003F54BA">
              <w:rPr>
                <w:rFonts w:ascii="仿宋" w:eastAsia="仿宋" w:hAnsi="仿宋" w:hint="eastAsia"/>
                <w:sz w:val="24"/>
                <w:szCs w:val="24"/>
              </w:rPr>
              <w:t>安全</w:t>
            </w:r>
            <w:r w:rsidRPr="003F54BA">
              <w:rPr>
                <w:rFonts w:ascii="仿宋" w:eastAsia="仿宋" w:hAnsi="仿宋" w:cs="Arial" w:hint="eastAsia"/>
                <w:iCs/>
                <w:sz w:val="24"/>
                <w:szCs w:val="24"/>
              </w:rPr>
              <w:t>和绿色施工保障</w:t>
            </w:r>
            <w:r w:rsidRPr="003F54BA">
              <w:rPr>
                <w:rFonts w:ascii="仿宋" w:eastAsia="仿宋" w:hAnsi="仿宋" w:hint="eastAsia"/>
                <w:sz w:val="24"/>
                <w:szCs w:val="24"/>
              </w:rPr>
              <w:t>措施</w:t>
            </w:r>
          </w:p>
        </w:tc>
        <w:tc>
          <w:tcPr>
            <w:tcW w:w="1134" w:type="dxa"/>
            <w:vAlign w:val="center"/>
          </w:tcPr>
          <w:p w14:paraId="47636AE7" w14:textId="5DB4C8BD" w:rsidR="00FC4A54" w:rsidRPr="003F54BA" w:rsidRDefault="00DC117B" w:rsidP="00A10CCB">
            <w:pPr>
              <w:jc w:val="center"/>
              <w:rPr>
                <w:rFonts w:ascii="仿宋" w:eastAsia="仿宋" w:hAnsi="仿宋"/>
                <w:sz w:val="24"/>
                <w:szCs w:val="24"/>
              </w:rPr>
            </w:pPr>
            <w:r>
              <w:rPr>
                <w:rFonts w:ascii="仿宋" w:eastAsia="仿宋" w:hAnsi="仿宋"/>
                <w:sz w:val="24"/>
                <w:szCs w:val="24"/>
              </w:rPr>
              <w:t>5</w:t>
            </w:r>
          </w:p>
        </w:tc>
        <w:tc>
          <w:tcPr>
            <w:tcW w:w="4221" w:type="dxa"/>
            <w:vAlign w:val="center"/>
          </w:tcPr>
          <w:p w14:paraId="4C08FCFA" w14:textId="5B8BBDC3" w:rsidR="00FC4A54" w:rsidRPr="003F54BA" w:rsidRDefault="00FC4A54" w:rsidP="00A10CCB">
            <w:pPr>
              <w:rPr>
                <w:rFonts w:ascii="仿宋" w:eastAsia="仿宋" w:hAnsi="仿宋"/>
                <w:sz w:val="24"/>
                <w:szCs w:val="24"/>
              </w:rPr>
            </w:pPr>
            <w:r w:rsidRPr="003F54BA">
              <w:rPr>
                <w:rFonts w:ascii="仿宋" w:eastAsia="仿宋" w:hAnsi="仿宋"/>
                <w:sz w:val="24"/>
                <w:szCs w:val="24"/>
              </w:rPr>
              <w:t>科学、可行、针对性强（</w:t>
            </w:r>
            <w:r w:rsidR="00DC117B">
              <w:rPr>
                <w:rFonts w:ascii="仿宋" w:eastAsia="仿宋" w:hAnsi="仿宋"/>
                <w:sz w:val="24"/>
                <w:szCs w:val="24"/>
              </w:rPr>
              <w:t>5</w:t>
            </w:r>
            <w:r w:rsidRPr="003F54BA">
              <w:rPr>
                <w:rFonts w:ascii="仿宋" w:eastAsia="仿宋" w:hAnsi="仿宋"/>
                <w:sz w:val="24"/>
                <w:szCs w:val="24"/>
              </w:rPr>
              <w:t>分）；</w:t>
            </w:r>
          </w:p>
          <w:p w14:paraId="0FDDF397" w14:textId="46DA4E31" w:rsidR="00FC4A54" w:rsidRPr="003F54BA" w:rsidRDefault="00FC4A54" w:rsidP="00A10CCB">
            <w:pPr>
              <w:rPr>
                <w:rFonts w:ascii="仿宋" w:eastAsia="仿宋" w:hAnsi="仿宋"/>
                <w:sz w:val="24"/>
                <w:szCs w:val="24"/>
              </w:rPr>
            </w:pPr>
            <w:r w:rsidRPr="003F54BA">
              <w:rPr>
                <w:rFonts w:ascii="仿宋" w:eastAsia="仿宋" w:hAnsi="仿宋"/>
                <w:sz w:val="24"/>
                <w:szCs w:val="24"/>
              </w:rPr>
              <w:t>合理、可行、细节待完善（</w:t>
            </w:r>
            <w:r w:rsidR="00DC117B">
              <w:rPr>
                <w:rFonts w:ascii="仿宋" w:eastAsia="仿宋" w:hAnsi="仿宋"/>
                <w:sz w:val="24"/>
                <w:szCs w:val="24"/>
              </w:rPr>
              <w:t>3</w:t>
            </w:r>
            <w:r w:rsidRPr="003F54BA">
              <w:rPr>
                <w:rFonts w:ascii="仿宋" w:eastAsia="仿宋" w:hAnsi="仿宋"/>
                <w:sz w:val="24"/>
                <w:szCs w:val="24"/>
              </w:rPr>
              <w:t>分）；</w:t>
            </w:r>
          </w:p>
          <w:p w14:paraId="72AB57F6" w14:textId="77777777" w:rsidR="00011632" w:rsidRDefault="00FC4A54" w:rsidP="00A10CCB">
            <w:pPr>
              <w:rPr>
                <w:rFonts w:ascii="仿宋" w:eastAsia="仿宋" w:hAnsi="仿宋"/>
                <w:sz w:val="24"/>
                <w:szCs w:val="24"/>
              </w:rPr>
            </w:pPr>
            <w:r w:rsidRPr="003F54BA">
              <w:rPr>
                <w:rFonts w:ascii="仿宋" w:eastAsia="仿宋" w:hAnsi="仿宋"/>
                <w:sz w:val="24"/>
                <w:szCs w:val="24"/>
              </w:rPr>
              <w:t>欠合理，可行性较差，基本满足工程需要</w:t>
            </w:r>
            <w:r w:rsidR="00DC117B">
              <w:rPr>
                <w:rFonts w:ascii="仿宋" w:eastAsia="仿宋" w:hAnsi="仿宋" w:hint="eastAsia"/>
                <w:sz w:val="24"/>
                <w:szCs w:val="24"/>
              </w:rPr>
              <w:t>（1</w:t>
            </w:r>
            <w:r w:rsidRPr="003F54BA">
              <w:rPr>
                <w:rFonts w:ascii="仿宋" w:eastAsia="仿宋" w:hAnsi="仿宋"/>
                <w:sz w:val="24"/>
                <w:szCs w:val="24"/>
              </w:rPr>
              <w:t>分）</w:t>
            </w:r>
            <w:r w:rsidR="00011632">
              <w:rPr>
                <w:rFonts w:ascii="仿宋" w:eastAsia="仿宋" w:hAnsi="仿宋" w:hint="eastAsia"/>
                <w:sz w:val="24"/>
                <w:szCs w:val="24"/>
              </w:rPr>
              <w:t>；</w:t>
            </w:r>
          </w:p>
          <w:p w14:paraId="50D6A97E" w14:textId="029EC3FB" w:rsidR="00FC4A54" w:rsidRPr="003F54BA" w:rsidRDefault="00011632" w:rsidP="00A10CCB">
            <w:pPr>
              <w:rPr>
                <w:rFonts w:ascii="仿宋" w:eastAsia="仿宋" w:hAnsi="仿宋"/>
                <w:sz w:val="24"/>
                <w:szCs w:val="24"/>
              </w:rPr>
            </w:pPr>
            <w:r>
              <w:rPr>
                <w:rFonts w:ascii="仿宋" w:eastAsia="仿宋" w:hAnsi="仿宋" w:hint="eastAsia"/>
                <w:sz w:val="24"/>
                <w:szCs w:val="24"/>
              </w:rPr>
              <w:t>未提供（0分）</w:t>
            </w:r>
            <w:r w:rsidR="00FC4A54">
              <w:rPr>
                <w:rFonts w:ascii="仿宋" w:eastAsia="仿宋" w:hAnsi="仿宋" w:hint="eastAsia"/>
                <w:sz w:val="24"/>
                <w:szCs w:val="24"/>
              </w:rPr>
              <w:t>。</w:t>
            </w:r>
          </w:p>
        </w:tc>
      </w:tr>
      <w:tr w:rsidR="00FC4A54" w:rsidRPr="003F54BA" w14:paraId="25CF9B09" w14:textId="77777777" w:rsidTr="00A10CCB">
        <w:trPr>
          <w:jc w:val="center"/>
        </w:trPr>
        <w:tc>
          <w:tcPr>
            <w:tcW w:w="675" w:type="dxa"/>
            <w:vMerge/>
            <w:vAlign w:val="center"/>
          </w:tcPr>
          <w:p w14:paraId="366970F3" w14:textId="77777777" w:rsidR="00FC4A54" w:rsidRPr="003F54BA" w:rsidRDefault="00FC4A54" w:rsidP="00A10CCB">
            <w:pPr>
              <w:jc w:val="center"/>
              <w:rPr>
                <w:rFonts w:ascii="仿宋" w:eastAsia="仿宋" w:hAnsi="仿宋"/>
                <w:sz w:val="24"/>
                <w:szCs w:val="24"/>
              </w:rPr>
            </w:pPr>
          </w:p>
        </w:tc>
        <w:tc>
          <w:tcPr>
            <w:tcW w:w="1276" w:type="dxa"/>
            <w:vMerge/>
            <w:vAlign w:val="center"/>
          </w:tcPr>
          <w:p w14:paraId="061EE296" w14:textId="77777777" w:rsidR="00FC4A54" w:rsidRPr="003F54BA" w:rsidRDefault="00FC4A54" w:rsidP="00A10CCB">
            <w:pPr>
              <w:jc w:val="center"/>
              <w:rPr>
                <w:rFonts w:ascii="仿宋" w:eastAsia="仿宋" w:hAnsi="仿宋"/>
                <w:sz w:val="24"/>
                <w:szCs w:val="24"/>
              </w:rPr>
            </w:pPr>
          </w:p>
        </w:tc>
        <w:tc>
          <w:tcPr>
            <w:tcW w:w="1052" w:type="dxa"/>
            <w:vAlign w:val="center"/>
          </w:tcPr>
          <w:p w14:paraId="69E752D5" w14:textId="77777777" w:rsidR="00FC4A54" w:rsidRPr="003F54BA" w:rsidRDefault="00FC4A54" w:rsidP="00A10CCB">
            <w:pPr>
              <w:spacing w:beforeLines="25" w:before="60" w:afterLines="25" w:after="60"/>
              <w:jc w:val="center"/>
              <w:rPr>
                <w:rFonts w:ascii="仿宋" w:eastAsia="仿宋" w:hAnsi="仿宋"/>
                <w:sz w:val="24"/>
                <w:szCs w:val="24"/>
              </w:rPr>
            </w:pPr>
            <w:r w:rsidRPr="003F54BA">
              <w:rPr>
                <w:rFonts w:ascii="仿宋" w:eastAsia="仿宋" w:hAnsi="仿宋" w:hint="eastAsia"/>
                <w:sz w:val="24"/>
                <w:szCs w:val="24"/>
              </w:rPr>
              <w:t>工程进度计划与保证措施</w:t>
            </w:r>
          </w:p>
        </w:tc>
        <w:tc>
          <w:tcPr>
            <w:tcW w:w="1134" w:type="dxa"/>
            <w:vAlign w:val="center"/>
          </w:tcPr>
          <w:p w14:paraId="6A619403" w14:textId="77777777" w:rsidR="00FC4A54" w:rsidRPr="003F54BA" w:rsidRDefault="00FC4A54" w:rsidP="00A10CCB">
            <w:pPr>
              <w:jc w:val="center"/>
              <w:rPr>
                <w:rFonts w:ascii="仿宋" w:eastAsia="仿宋" w:hAnsi="仿宋"/>
                <w:sz w:val="24"/>
                <w:szCs w:val="24"/>
              </w:rPr>
            </w:pPr>
            <w:r>
              <w:rPr>
                <w:rFonts w:ascii="仿宋" w:eastAsia="仿宋" w:hAnsi="仿宋"/>
                <w:sz w:val="24"/>
                <w:szCs w:val="24"/>
              </w:rPr>
              <w:t>5</w:t>
            </w:r>
          </w:p>
        </w:tc>
        <w:tc>
          <w:tcPr>
            <w:tcW w:w="4221" w:type="dxa"/>
            <w:vAlign w:val="center"/>
          </w:tcPr>
          <w:p w14:paraId="3C7820BD" w14:textId="77777777" w:rsidR="00FC4A54" w:rsidRPr="003F54BA" w:rsidRDefault="00FC4A54" w:rsidP="00A10CCB">
            <w:pPr>
              <w:rPr>
                <w:rFonts w:ascii="仿宋" w:eastAsia="仿宋" w:hAnsi="仿宋"/>
                <w:sz w:val="24"/>
                <w:szCs w:val="24"/>
              </w:rPr>
            </w:pPr>
            <w:r w:rsidRPr="003F54BA">
              <w:rPr>
                <w:rFonts w:ascii="仿宋" w:eastAsia="仿宋" w:hAnsi="仿宋"/>
                <w:sz w:val="24"/>
                <w:szCs w:val="24"/>
              </w:rPr>
              <w:t>科学、可行、针对性强（</w:t>
            </w:r>
            <w:r>
              <w:rPr>
                <w:rFonts w:ascii="仿宋" w:eastAsia="仿宋" w:hAnsi="仿宋"/>
                <w:sz w:val="24"/>
                <w:szCs w:val="24"/>
              </w:rPr>
              <w:t>5</w:t>
            </w:r>
            <w:r w:rsidRPr="003F54BA">
              <w:rPr>
                <w:rFonts w:ascii="仿宋" w:eastAsia="仿宋" w:hAnsi="仿宋"/>
                <w:sz w:val="24"/>
                <w:szCs w:val="24"/>
              </w:rPr>
              <w:t>分）；</w:t>
            </w:r>
          </w:p>
          <w:p w14:paraId="678CD0D8" w14:textId="77777777" w:rsidR="00FC4A54" w:rsidRPr="003F54BA" w:rsidRDefault="00FC4A54" w:rsidP="00A10CCB">
            <w:pPr>
              <w:rPr>
                <w:rFonts w:ascii="仿宋" w:eastAsia="仿宋" w:hAnsi="仿宋"/>
                <w:sz w:val="24"/>
                <w:szCs w:val="24"/>
              </w:rPr>
            </w:pPr>
            <w:r w:rsidRPr="003F54BA">
              <w:rPr>
                <w:rFonts w:ascii="仿宋" w:eastAsia="仿宋" w:hAnsi="仿宋"/>
                <w:sz w:val="24"/>
                <w:szCs w:val="24"/>
              </w:rPr>
              <w:t>合理、可行、细节待完善（</w:t>
            </w:r>
            <w:r>
              <w:rPr>
                <w:rFonts w:ascii="仿宋" w:eastAsia="仿宋" w:hAnsi="仿宋"/>
                <w:sz w:val="24"/>
                <w:szCs w:val="24"/>
              </w:rPr>
              <w:t>3</w:t>
            </w:r>
            <w:r w:rsidRPr="003F54BA">
              <w:rPr>
                <w:rFonts w:ascii="仿宋" w:eastAsia="仿宋" w:hAnsi="仿宋"/>
                <w:sz w:val="24"/>
                <w:szCs w:val="24"/>
              </w:rPr>
              <w:t>分）；</w:t>
            </w:r>
          </w:p>
          <w:p w14:paraId="4EC09CC9" w14:textId="77777777" w:rsidR="00FC4A54" w:rsidRDefault="00FC4A54" w:rsidP="00A10CCB">
            <w:pPr>
              <w:rPr>
                <w:rFonts w:ascii="仿宋" w:eastAsia="仿宋" w:hAnsi="仿宋"/>
                <w:sz w:val="24"/>
                <w:szCs w:val="24"/>
              </w:rPr>
            </w:pPr>
            <w:r w:rsidRPr="003F54BA">
              <w:rPr>
                <w:rFonts w:ascii="仿宋" w:eastAsia="仿宋" w:hAnsi="仿宋"/>
                <w:sz w:val="24"/>
                <w:szCs w:val="24"/>
              </w:rPr>
              <w:t>欠合理，可行性较差，基本满足工程需要（</w:t>
            </w:r>
            <w:r>
              <w:rPr>
                <w:rFonts w:ascii="仿宋" w:eastAsia="仿宋" w:hAnsi="仿宋"/>
                <w:sz w:val="24"/>
                <w:szCs w:val="24"/>
              </w:rPr>
              <w:t>1</w:t>
            </w:r>
            <w:r w:rsidRPr="003F54BA">
              <w:rPr>
                <w:rFonts w:ascii="仿宋" w:eastAsia="仿宋" w:hAnsi="仿宋"/>
                <w:sz w:val="24"/>
                <w:szCs w:val="24"/>
              </w:rPr>
              <w:t>分）</w:t>
            </w:r>
            <w:r w:rsidR="00011632">
              <w:rPr>
                <w:rFonts w:ascii="仿宋" w:eastAsia="仿宋" w:hAnsi="仿宋" w:hint="eastAsia"/>
                <w:sz w:val="24"/>
                <w:szCs w:val="24"/>
              </w:rPr>
              <w:t>；</w:t>
            </w:r>
          </w:p>
          <w:p w14:paraId="2034D4AC" w14:textId="35652B5B" w:rsidR="00011632" w:rsidRPr="003F54BA" w:rsidRDefault="00011632" w:rsidP="00A10CCB">
            <w:pPr>
              <w:rPr>
                <w:rFonts w:ascii="仿宋" w:eastAsia="仿宋" w:hAnsi="仿宋"/>
                <w:sz w:val="24"/>
                <w:szCs w:val="24"/>
              </w:rPr>
            </w:pPr>
            <w:r>
              <w:rPr>
                <w:rFonts w:ascii="仿宋" w:eastAsia="仿宋" w:hAnsi="仿宋" w:hint="eastAsia"/>
                <w:sz w:val="24"/>
                <w:szCs w:val="24"/>
              </w:rPr>
              <w:t>未提供（0分）。</w:t>
            </w:r>
          </w:p>
        </w:tc>
      </w:tr>
      <w:tr w:rsidR="00DC117B" w:rsidRPr="003F54BA" w14:paraId="6CA0C324" w14:textId="77777777" w:rsidTr="00A10CCB">
        <w:trPr>
          <w:jc w:val="center"/>
        </w:trPr>
        <w:tc>
          <w:tcPr>
            <w:tcW w:w="675" w:type="dxa"/>
            <w:vAlign w:val="center"/>
          </w:tcPr>
          <w:p w14:paraId="380E439E" w14:textId="6E6B3FA6" w:rsidR="00DC117B" w:rsidRPr="00A46C3F" w:rsidRDefault="00DC117B" w:rsidP="00A10CCB">
            <w:pPr>
              <w:jc w:val="center"/>
              <w:rPr>
                <w:rFonts w:ascii="仿宋" w:eastAsia="仿宋" w:hAnsi="仿宋"/>
                <w:sz w:val="24"/>
                <w:szCs w:val="24"/>
              </w:rPr>
            </w:pPr>
            <w:r w:rsidRPr="00A46C3F">
              <w:rPr>
                <w:rFonts w:ascii="仿宋" w:eastAsia="仿宋" w:hAnsi="仿宋" w:hint="eastAsia"/>
                <w:sz w:val="24"/>
                <w:szCs w:val="24"/>
              </w:rPr>
              <w:t>3</w:t>
            </w:r>
          </w:p>
        </w:tc>
        <w:tc>
          <w:tcPr>
            <w:tcW w:w="1276" w:type="dxa"/>
            <w:vAlign w:val="center"/>
          </w:tcPr>
          <w:p w14:paraId="1644D94C" w14:textId="5B60CF9F" w:rsidR="00DC117B" w:rsidRPr="00A46C3F" w:rsidRDefault="00DC117B" w:rsidP="00A10CCB">
            <w:pPr>
              <w:jc w:val="center"/>
              <w:rPr>
                <w:rFonts w:ascii="仿宋" w:eastAsia="仿宋" w:hAnsi="仿宋"/>
                <w:sz w:val="24"/>
                <w:szCs w:val="24"/>
              </w:rPr>
            </w:pPr>
            <w:r w:rsidRPr="00A46C3F">
              <w:rPr>
                <w:rFonts w:ascii="仿宋" w:eastAsia="仿宋" w:hAnsi="仿宋" w:hint="eastAsia"/>
                <w:sz w:val="24"/>
                <w:szCs w:val="24"/>
              </w:rPr>
              <w:t>原材料技术指标及性能</w:t>
            </w:r>
          </w:p>
        </w:tc>
        <w:tc>
          <w:tcPr>
            <w:tcW w:w="1052" w:type="dxa"/>
            <w:vAlign w:val="center"/>
          </w:tcPr>
          <w:p w14:paraId="6A50E45E" w14:textId="05C507DB" w:rsidR="00DC117B" w:rsidRPr="00A46C3F" w:rsidRDefault="00DC117B" w:rsidP="00A10CCB">
            <w:pPr>
              <w:jc w:val="center"/>
              <w:rPr>
                <w:rFonts w:ascii="仿宋" w:eastAsia="仿宋" w:hAnsi="仿宋"/>
                <w:sz w:val="24"/>
                <w:szCs w:val="24"/>
              </w:rPr>
            </w:pPr>
            <w:r w:rsidRPr="00A46C3F">
              <w:rPr>
                <w:rFonts w:ascii="仿宋" w:eastAsia="仿宋" w:hAnsi="仿宋" w:hint="eastAsia"/>
                <w:sz w:val="24"/>
                <w:szCs w:val="24"/>
              </w:rPr>
              <w:t>原材料技术指标及性能</w:t>
            </w:r>
          </w:p>
        </w:tc>
        <w:tc>
          <w:tcPr>
            <w:tcW w:w="1134" w:type="dxa"/>
            <w:vAlign w:val="center"/>
          </w:tcPr>
          <w:p w14:paraId="3C55C6FC" w14:textId="0826A55A" w:rsidR="00DC117B" w:rsidRPr="00A46C3F" w:rsidRDefault="00DC117B" w:rsidP="00A10CCB">
            <w:pPr>
              <w:jc w:val="center"/>
              <w:rPr>
                <w:rFonts w:ascii="仿宋" w:eastAsia="仿宋" w:hAnsi="仿宋"/>
                <w:sz w:val="24"/>
                <w:szCs w:val="24"/>
              </w:rPr>
            </w:pPr>
            <w:r w:rsidRPr="00A46C3F">
              <w:rPr>
                <w:rFonts w:ascii="仿宋" w:eastAsia="仿宋" w:hAnsi="仿宋" w:hint="eastAsia"/>
                <w:sz w:val="24"/>
                <w:szCs w:val="24"/>
              </w:rPr>
              <w:t>2</w:t>
            </w:r>
            <w:r w:rsidRPr="00A46C3F">
              <w:rPr>
                <w:rFonts w:ascii="仿宋" w:eastAsia="仿宋" w:hAnsi="仿宋"/>
                <w:sz w:val="24"/>
                <w:szCs w:val="24"/>
              </w:rPr>
              <w:t>0</w:t>
            </w:r>
          </w:p>
        </w:tc>
        <w:tc>
          <w:tcPr>
            <w:tcW w:w="4221" w:type="dxa"/>
            <w:vAlign w:val="center"/>
          </w:tcPr>
          <w:p w14:paraId="6BC73F92" w14:textId="2FCDB89C" w:rsidR="00DC117B" w:rsidRPr="00A46C3F" w:rsidRDefault="00DC117B" w:rsidP="00DC117B">
            <w:pPr>
              <w:rPr>
                <w:rFonts w:ascii="仿宋" w:eastAsia="仿宋" w:hAnsi="仿宋"/>
                <w:sz w:val="24"/>
                <w:szCs w:val="24"/>
              </w:rPr>
            </w:pPr>
            <w:r w:rsidRPr="00A46C3F">
              <w:rPr>
                <w:rFonts w:ascii="仿宋" w:eastAsia="仿宋" w:hAnsi="仿宋" w:hint="eastAsia"/>
                <w:sz w:val="24"/>
                <w:szCs w:val="24"/>
              </w:rPr>
              <w:t>原材料技术指标及性能：包括技术指标响应程度、技术指标的整体性、科学性、产品配置、先进性、可靠性及性能指标等，完全满足得</w:t>
            </w:r>
            <w:r w:rsidRPr="00A46C3F">
              <w:rPr>
                <w:rFonts w:ascii="仿宋" w:eastAsia="仿宋" w:hAnsi="仿宋"/>
                <w:sz w:val="24"/>
                <w:szCs w:val="24"/>
              </w:rPr>
              <w:t>20</w:t>
            </w:r>
            <w:r w:rsidRPr="00A46C3F">
              <w:rPr>
                <w:rFonts w:ascii="仿宋" w:eastAsia="仿宋" w:hAnsi="仿宋" w:hint="eastAsia"/>
                <w:sz w:val="24"/>
                <w:szCs w:val="24"/>
              </w:rPr>
              <w:t>分。</w:t>
            </w:r>
          </w:p>
          <w:p w14:paraId="41BF8D69" w14:textId="4EC04DAF" w:rsidR="00DC117B" w:rsidRPr="00A46C3F" w:rsidRDefault="00DC117B" w:rsidP="00DC117B">
            <w:pPr>
              <w:rPr>
                <w:rFonts w:ascii="仿宋" w:eastAsia="仿宋" w:hAnsi="仿宋"/>
                <w:sz w:val="24"/>
                <w:szCs w:val="24"/>
              </w:rPr>
            </w:pPr>
            <w:r w:rsidRPr="00A46C3F">
              <w:rPr>
                <w:rFonts w:ascii="仿宋" w:eastAsia="仿宋" w:hAnsi="仿宋" w:hint="eastAsia"/>
                <w:sz w:val="24"/>
                <w:szCs w:val="24"/>
              </w:rPr>
              <w:t>标★指标为重要指标，每有一项负偏离扣</w:t>
            </w:r>
            <w:r w:rsidRPr="00A46C3F">
              <w:rPr>
                <w:rFonts w:ascii="仿宋" w:eastAsia="仿宋" w:hAnsi="仿宋"/>
                <w:sz w:val="24"/>
                <w:szCs w:val="24"/>
              </w:rPr>
              <w:t>3</w:t>
            </w:r>
            <w:r w:rsidRPr="00A46C3F">
              <w:rPr>
                <w:rFonts w:ascii="仿宋" w:eastAsia="仿宋" w:hAnsi="仿宋" w:hint="eastAsia"/>
                <w:sz w:val="24"/>
                <w:szCs w:val="24"/>
              </w:rPr>
              <w:t>分，其他指标为一般指标，每有一项负偏离扣</w:t>
            </w:r>
            <w:r w:rsidRPr="00A46C3F">
              <w:rPr>
                <w:rFonts w:ascii="仿宋" w:eastAsia="仿宋" w:hAnsi="仿宋"/>
                <w:sz w:val="24"/>
                <w:szCs w:val="24"/>
              </w:rPr>
              <w:t>1</w:t>
            </w:r>
            <w:r w:rsidRPr="00A46C3F">
              <w:rPr>
                <w:rFonts w:ascii="仿宋" w:eastAsia="仿宋" w:hAnsi="仿宋" w:hint="eastAsia"/>
                <w:sz w:val="24"/>
                <w:szCs w:val="24"/>
              </w:rPr>
              <w:t>分，2</w:t>
            </w:r>
            <w:r w:rsidRPr="00A46C3F">
              <w:rPr>
                <w:rFonts w:ascii="仿宋" w:eastAsia="仿宋" w:hAnsi="仿宋"/>
                <w:sz w:val="24"/>
                <w:szCs w:val="24"/>
              </w:rPr>
              <w:t>0</w:t>
            </w:r>
            <w:r w:rsidRPr="00A46C3F">
              <w:rPr>
                <w:rFonts w:ascii="仿宋" w:eastAsia="仿宋" w:hAnsi="仿宋" w:hint="eastAsia"/>
                <w:sz w:val="24"/>
                <w:szCs w:val="24"/>
              </w:rPr>
              <w:t>分扣完为止。</w:t>
            </w:r>
          </w:p>
        </w:tc>
      </w:tr>
      <w:tr w:rsidR="00B60A43" w:rsidRPr="003F54BA" w14:paraId="7AEDC68F" w14:textId="77777777" w:rsidTr="00A10CCB">
        <w:trPr>
          <w:jc w:val="center"/>
        </w:trPr>
        <w:tc>
          <w:tcPr>
            <w:tcW w:w="675" w:type="dxa"/>
            <w:vAlign w:val="center"/>
          </w:tcPr>
          <w:p w14:paraId="2CEC662C" w14:textId="79BC46E1" w:rsidR="00B60A43" w:rsidRPr="003F54BA" w:rsidRDefault="00E83BA2" w:rsidP="00A10CCB">
            <w:pPr>
              <w:jc w:val="center"/>
              <w:rPr>
                <w:rFonts w:ascii="仿宋" w:eastAsia="仿宋" w:hAnsi="仿宋"/>
                <w:sz w:val="24"/>
                <w:szCs w:val="24"/>
              </w:rPr>
            </w:pPr>
            <w:r>
              <w:rPr>
                <w:rFonts w:ascii="仿宋" w:eastAsia="仿宋" w:hAnsi="仿宋"/>
                <w:sz w:val="24"/>
                <w:szCs w:val="24"/>
              </w:rPr>
              <w:t>4</w:t>
            </w:r>
          </w:p>
        </w:tc>
        <w:tc>
          <w:tcPr>
            <w:tcW w:w="1276" w:type="dxa"/>
            <w:vAlign w:val="center"/>
          </w:tcPr>
          <w:p w14:paraId="0418672D" w14:textId="5907011C" w:rsidR="00B60A43" w:rsidRPr="00E83BA2" w:rsidRDefault="00B60A43" w:rsidP="00A10CCB">
            <w:pPr>
              <w:jc w:val="center"/>
              <w:rPr>
                <w:rFonts w:ascii="仿宋" w:eastAsia="仿宋" w:hAnsi="仿宋"/>
                <w:sz w:val="24"/>
                <w:szCs w:val="24"/>
              </w:rPr>
            </w:pPr>
            <w:r w:rsidRPr="00E83BA2">
              <w:rPr>
                <w:rFonts w:ascii="仿宋" w:eastAsia="仿宋" w:hAnsi="仿宋" w:hint="eastAsia"/>
                <w:sz w:val="24"/>
                <w:szCs w:val="24"/>
              </w:rPr>
              <w:t>样板</w:t>
            </w:r>
          </w:p>
        </w:tc>
        <w:tc>
          <w:tcPr>
            <w:tcW w:w="1052" w:type="dxa"/>
            <w:vAlign w:val="center"/>
          </w:tcPr>
          <w:p w14:paraId="373ADDE0" w14:textId="5F089B40" w:rsidR="00B60A43" w:rsidRPr="00E83BA2" w:rsidRDefault="00A46C3F" w:rsidP="00A10CCB">
            <w:pPr>
              <w:jc w:val="center"/>
              <w:rPr>
                <w:rFonts w:ascii="仿宋" w:eastAsia="仿宋" w:hAnsi="仿宋"/>
                <w:sz w:val="24"/>
                <w:szCs w:val="24"/>
              </w:rPr>
            </w:pPr>
            <w:r w:rsidRPr="00E83BA2">
              <w:rPr>
                <w:rFonts w:ascii="仿宋" w:eastAsia="仿宋" w:hAnsi="仿宋" w:hint="eastAsia"/>
                <w:sz w:val="24"/>
                <w:szCs w:val="24"/>
              </w:rPr>
              <w:t>质量</w:t>
            </w:r>
            <w:r w:rsidR="00E83BA2" w:rsidRPr="00E83BA2">
              <w:rPr>
                <w:rFonts w:ascii="仿宋" w:eastAsia="仿宋" w:hAnsi="仿宋" w:hint="eastAsia"/>
                <w:sz w:val="24"/>
                <w:szCs w:val="24"/>
              </w:rPr>
              <w:t>、</w:t>
            </w:r>
            <w:r w:rsidRPr="00E83BA2">
              <w:rPr>
                <w:rFonts w:ascii="仿宋" w:eastAsia="仿宋" w:hAnsi="仿宋" w:hint="eastAsia"/>
                <w:sz w:val="24"/>
                <w:szCs w:val="24"/>
              </w:rPr>
              <w:t>颜色</w:t>
            </w:r>
            <w:r w:rsidR="00E83BA2" w:rsidRPr="00E83BA2">
              <w:rPr>
                <w:rFonts w:ascii="仿宋" w:eastAsia="仿宋" w:hAnsi="仿宋" w:hint="eastAsia"/>
                <w:sz w:val="24"/>
                <w:szCs w:val="24"/>
              </w:rPr>
              <w:t>、</w:t>
            </w:r>
            <w:r w:rsidRPr="00E83BA2">
              <w:rPr>
                <w:rFonts w:ascii="仿宋" w:eastAsia="仿宋" w:hAnsi="仿宋" w:hint="eastAsia"/>
                <w:sz w:val="24"/>
                <w:szCs w:val="24"/>
              </w:rPr>
              <w:t>配比</w:t>
            </w:r>
            <w:r w:rsidR="00E83BA2" w:rsidRPr="00E83BA2">
              <w:rPr>
                <w:rFonts w:ascii="仿宋" w:eastAsia="仿宋" w:hAnsi="仿宋" w:hint="eastAsia"/>
                <w:sz w:val="24"/>
                <w:szCs w:val="24"/>
              </w:rPr>
              <w:t>、</w:t>
            </w:r>
            <w:r w:rsidRPr="00E83BA2">
              <w:rPr>
                <w:rFonts w:ascii="仿宋" w:eastAsia="仿宋" w:hAnsi="仿宋" w:hint="eastAsia"/>
                <w:sz w:val="24"/>
                <w:szCs w:val="24"/>
              </w:rPr>
              <w:t>平整度</w:t>
            </w:r>
          </w:p>
        </w:tc>
        <w:tc>
          <w:tcPr>
            <w:tcW w:w="1134" w:type="dxa"/>
            <w:vAlign w:val="center"/>
          </w:tcPr>
          <w:p w14:paraId="685E9A83" w14:textId="2BF3559A" w:rsidR="00B60A43" w:rsidRPr="00E83BA2" w:rsidRDefault="00B60A43" w:rsidP="00A10CCB">
            <w:pPr>
              <w:jc w:val="center"/>
              <w:rPr>
                <w:rFonts w:ascii="仿宋" w:eastAsia="仿宋" w:hAnsi="仿宋"/>
                <w:sz w:val="24"/>
                <w:szCs w:val="24"/>
              </w:rPr>
            </w:pPr>
            <w:r w:rsidRPr="00E83BA2">
              <w:rPr>
                <w:rFonts w:ascii="仿宋" w:eastAsia="仿宋" w:hAnsi="仿宋" w:hint="eastAsia"/>
                <w:sz w:val="24"/>
                <w:szCs w:val="24"/>
              </w:rPr>
              <w:t>1</w:t>
            </w:r>
            <w:r w:rsidRPr="00E83BA2">
              <w:rPr>
                <w:rFonts w:ascii="仿宋" w:eastAsia="仿宋" w:hAnsi="仿宋"/>
                <w:sz w:val="24"/>
                <w:szCs w:val="24"/>
              </w:rPr>
              <w:t>0</w:t>
            </w:r>
          </w:p>
        </w:tc>
        <w:tc>
          <w:tcPr>
            <w:tcW w:w="4221" w:type="dxa"/>
            <w:vAlign w:val="center"/>
          </w:tcPr>
          <w:p w14:paraId="135D8A6D" w14:textId="77777777" w:rsidR="00E83BA2" w:rsidRPr="00E83BA2" w:rsidRDefault="00E83BA2" w:rsidP="00A10CCB">
            <w:pPr>
              <w:rPr>
                <w:rFonts w:ascii="仿宋" w:eastAsia="仿宋" w:hAnsi="仿宋"/>
                <w:sz w:val="24"/>
                <w:szCs w:val="24"/>
              </w:rPr>
            </w:pPr>
            <w:r w:rsidRPr="00E83BA2">
              <w:rPr>
                <w:rFonts w:ascii="仿宋" w:eastAsia="仿宋" w:hAnsi="仿宋" w:hint="eastAsia"/>
                <w:sz w:val="24"/>
                <w:szCs w:val="24"/>
              </w:rPr>
              <w:t>考察</w:t>
            </w:r>
            <w:r w:rsidR="00B60A43" w:rsidRPr="00E83BA2">
              <w:rPr>
                <w:rFonts w:ascii="仿宋" w:eastAsia="仿宋" w:hAnsi="仿宋" w:hint="eastAsia"/>
                <w:sz w:val="24"/>
                <w:szCs w:val="24"/>
              </w:rPr>
              <w:t>样板制作质量、颜色、配比、平整度</w:t>
            </w:r>
            <w:r w:rsidRPr="00E83BA2">
              <w:rPr>
                <w:rFonts w:ascii="仿宋" w:eastAsia="仿宋" w:hAnsi="仿宋" w:hint="eastAsia"/>
                <w:sz w:val="24"/>
                <w:szCs w:val="24"/>
              </w:rPr>
              <w:t>。</w:t>
            </w:r>
          </w:p>
          <w:p w14:paraId="76DA4214" w14:textId="4501AEDB" w:rsidR="00B60A43" w:rsidRPr="00E83BA2" w:rsidRDefault="00E83BA2" w:rsidP="00A10CCB">
            <w:pPr>
              <w:rPr>
                <w:rFonts w:ascii="仿宋" w:eastAsia="仿宋" w:hAnsi="仿宋"/>
                <w:sz w:val="24"/>
                <w:szCs w:val="24"/>
              </w:rPr>
            </w:pPr>
            <w:r w:rsidRPr="00E83BA2">
              <w:rPr>
                <w:rFonts w:ascii="仿宋" w:eastAsia="仿宋" w:hAnsi="仿宋" w:hint="eastAsia"/>
                <w:sz w:val="24"/>
                <w:szCs w:val="24"/>
              </w:rPr>
              <w:t>制作完全符合要求，做工精细（1</w:t>
            </w:r>
            <w:r w:rsidRPr="00E83BA2">
              <w:rPr>
                <w:rFonts w:ascii="仿宋" w:eastAsia="仿宋" w:hAnsi="仿宋"/>
                <w:sz w:val="24"/>
                <w:szCs w:val="24"/>
              </w:rPr>
              <w:t>0</w:t>
            </w:r>
            <w:r w:rsidRPr="00E83BA2">
              <w:rPr>
                <w:rFonts w:ascii="仿宋" w:eastAsia="仿宋" w:hAnsi="仿宋" w:hint="eastAsia"/>
                <w:sz w:val="24"/>
                <w:szCs w:val="24"/>
              </w:rPr>
              <w:t>分）；</w:t>
            </w:r>
          </w:p>
          <w:p w14:paraId="06752717" w14:textId="3B985571" w:rsidR="00E83BA2" w:rsidRPr="00E83BA2" w:rsidRDefault="00E83BA2" w:rsidP="00A10CCB">
            <w:pPr>
              <w:rPr>
                <w:rFonts w:ascii="仿宋" w:eastAsia="仿宋" w:hAnsi="仿宋"/>
                <w:sz w:val="24"/>
                <w:szCs w:val="24"/>
              </w:rPr>
            </w:pPr>
            <w:r w:rsidRPr="00E83BA2">
              <w:rPr>
                <w:rFonts w:ascii="仿宋" w:eastAsia="仿宋" w:hAnsi="仿宋" w:hint="eastAsia"/>
                <w:sz w:val="24"/>
                <w:szCs w:val="24"/>
              </w:rPr>
              <w:t>制作基本符合要求、做工细节待完善，（7分）；</w:t>
            </w:r>
          </w:p>
          <w:p w14:paraId="3691B214" w14:textId="77777777" w:rsidR="00E83BA2" w:rsidRPr="00E83BA2" w:rsidRDefault="00E83BA2" w:rsidP="00A10CCB">
            <w:pPr>
              <w:rPr>
                <w:rFonts w:ascii="仿宋" w:eastAsia="仿宋" w:hAnsi="仿宋"/>
                <w:sz w:val="24"/>
                <w:szCs w:val="24"/>
              </w:rPr>
            </w:pPr>
            <w:r w:rsidRPr="00E83BA2">
              <w:rPr>
                <w:rFonts w:ascii="仿宋" w:eastAsia="仿宋" w:hAnsi="仿宋" w:hint="eastAsia"/>
                <w:sz w:val="24"/>
                <w:szCs w:val="24"/>
              </w:rPr>
              <w:t>制作与不符合要求，做工粗糙（3分）；</w:t>
            </w:r>
          </w:p>
          <w:p w14:paraId="105A8004" w14:textId="5A1812D1" w:rsidR="00E83BA2" w:rsidRPr="00E83BA2" w:rsidRDefault="00E83BA2" w:rsidP="00A10CCB">
            <w:pPr>
              <w:rPr>
                <w:rFonts w:ascii="仿宋" w:eastAsia="仿宋" w:hAnsi="仿宋"/>
                <w:sz w:val="24"/>
                <w:szCs w:val="24"/>
              </w:rPr>
            </w:pPr>
            <w:r w:rsidRPr="00E83BA2">
              <w:rPr>
                <w:rFonts w:ascii="仿宋" w:eastAsia="仿宋" w:hAnsi="仿宋" w:hint="eastAsia"/>
                <w:sz w:val="24"/>
                <w:szCs w:val="24"/>
              </w:rPr>
              <w:t>未提供样板（0分）。</w:t>
            </w:r>
          </w:p>
        </w:tc>
      </w:tr>
      <w:tr w:rsidR="00F16055" w:rsidRPr="003F54BA" w14:paraId="209682C0" w14:textId="77777777" w:rsidTr="00F16055">
        <w:trPr>
          <w:trHeight w:val="1519"/>
          <w:jc w:val="center"/>
        </w:trPr>
        <w:tc>
          <w:tcPr>
            <w:tcW w:w="675" w:type="dxa"/>
            <w:vMerge w:val="restart"/>
            <w:vAlign w:val="center"/>
          </w:tcPr>
          <w:p w14:paraId="287B65DD" w14:textId="380289D0" w:rsidR="00F16055" w:rsidRPr="003F54BA" w:rsidRDefault="00E83BA2" w:rsidP="00A10CCB">
            <w:pPr>
              <w:jc w:val="center"/>
              <w:rPr>
                <w:rFonts w:ascii="仿宋" w:eastAsia="仿宋" w:hAnsi="仿宋"/>
                <w:sz w:val="24"/>
                <w:szCs w:val="24"/>
              </w:rPr>
            </w:pPr>
            <w:r>
              <w:rPr>
                <w:rFonts w:ascii="仿宋" w:eastAsia="仿宋" w:hAnsi="仿宋"/>
                <w:sz w:val="24"/>
                <w:szCs w:val="24"/>
              </w:rPr>
              <w:t>5</w:t>
            </w:r>
          </w:p>
        </w:tc>
        <w:tc>
          <w:tcPr>
            <w:tcW w:w="1276" w:type="dxa"/>
            <w:vMerge w:val="restart"/>
            <w:vAlign w:val="center"/>
          </w:tcPr>
          <w:p w14:paraId="20FF8E9A" w14:textId="442DD312" w:rsidR="00F16055" w:rsidRPr="003F54BA" w:rsidRDefault="00F16055" w:rsidP="00A10CCB">
            <w:pPr>
              <w:jc w:val="center"/>
              <w:rPr>
                <w:rFonts w:ascii="仿宋" w:eastAsia="仿宋" w:hAnsi="仿宋"/>
                <w:sz w:val="24"/>
                <w:szCs w:val="24"/>
              </w:rPr>
            </w:pPr>
            <w:r w:rsidRPr="003F54BA">
              <w:rPr>
                <w:rFonts w:ascii="仿宋" w:eastAsia="仿宋" w:hAnsi="仿宋" w:hint="eastAsia"/>
                <w:sz w:val="24"/>
                <w:szCs w:val="24"/>
              </w:rPr>
              <w:t>商务部分（</w:t>
            </w:r>
            <w:r w:rsidR="00834FA6">
              <w:rPr>
                <w:rFonts w:ascii="仿宋" w:eastAsia="仿宋" w:hAnsi="仿宋"/>
                <w:sz w:val="24"/>
                <w:szCs w:val="24"/>
              </w:rPr>
              <w:t>7</w:t>
            </w:r>
            <w:r w:rsidRPr="003F54BA">
              <w:rPr>
                <w:rFonts w:ascii="仿宋" w:eastAsia="仿宋" w:hAnsi="仿宋" w:hint="eastAsia"/>
                <w:sz w:val="24"/>
                <w:szCs w:val="24"/>
              </w:rPr>
              <w:t>分）</w:t>
            </w:r>
          </w:p>
        </w:tc>
        <w:tc>
          <w:tcPr>
            <w:tcW w:w="1052" w:type="dxa"/>
            <w:vAlign w:val="center"/>
          </w:tcPr>
          <w:p w14:paraId="4FEE89B4" w14:textId="441E9AE3" w:rsidR="00F16055" w:rsidRPr="003F54BA" w:rsidRDefault="00F16055" w:rsidP="00A10CCB">
            <w:pPr>
              <w:jc w:val="center"/>
              <w:rPr>
                <w:rFonts w:ascii="仿宋" w:eastAsia="仿宋" w:hAnsi="仿宋"/>
                <w:sz w:val="24"/>
                <w:szCs w:val="24"/>
              </w:rPr>
            </w:pPr>
            <w:r>
              <w:rPr>
                <w:rFonts w:ascii="仿宋" w:eastAsia="仿宋" w:hAnsi="仿宋"/>
                <w:sz w:val="24"/>
                <w:szCs w:val="24"/>
              </w:rPr>
              <w:t>响应文件制作</w:t>
            </w:r>
          </w:p>
        </w:tc>
        <w:tc>
          <w:tcPr>
            <w:tcW w:w="1134" w:type="dxa"/>
            <w:vAlign w:val="center"/>
          </w:tcPr>
          <w:p w14:paraId="0D25A173" w14:textId="15B27F9A" w:rsidR="00F16055" w:rsidRPr="003F54BA" w:rsidRDefault="00F16055" w:rsidP="00A10CCB">
            <w:pPr>
              <w:jc w:val="center"/>
              <w:rPr>
                <w:rFonts w:ascii="仿宋" w:eastAsia="仿宋" w:hAnsi="仿宋"/>
                <w:sz w:val="24"/>
                <w:szCs w:val="24"/>
              </w:rPr>
            </w:pPr>
            <w:r>
              <w:rPr>
                <w:rFonts w:ascii="仿宋" w:eastAsia="仿宋" w:hAnsi="仿宋"/>
                <w:sz w:val="24"/>
                <w:szCs w:val="24"/>
              </w:rPr>
              <w:t>2</w:t>
            </w:r>
          </w:p>
        </w:tc>
        <w:tc>
          <w:tcPr>
            <w:tcW w:w="4221" w:type="dxa"/>
            <w:vAlign w:val="center"/>
          </w:tcPr>
          <w:p w14:paraId="77AF7132" w14:textId="6B568758" w:rsidR="00F16055" w:rsidRPr="003F54BA" w:rsidRDefault="00F16055" w:rsidP="00A10CCB">
            <w:pPr>
              <w:rPr>
                <w:rFonts w:ascii="仿宋" w:eastAsia="仿宋" w:hAnsi="仿宋"/>
                <w:sz w:val="24"/>
                <w:szCs w:val="24"/>
              </w:rPr>
            </w:pPr>
            <w:r>
              <w:rPr>
                <w:rFonts w:ascii="仿宋" w:eastAsia="仿宋" w:hAnsi="仿宋"/>
                <w:sz w:val="24"/>
                <w:szCs w:val="24"/>
              </w:rPr>
              <w:t>响应文件完全按照本磋商文件制作</w:t>
            </w:r>
            <w:r>
              <w:rPr>
                <w:rFonts w:ascii="仿宋" w:eastAsia="仿宋" w:hAnsi="仿宋" w:hint="eastAsia"/>
                <w:sz w:val="24"/>
                <w:szCs w:val="24"/>
              </w:rPr>
              <w:t>，目录准确，</w:t>
            </w:r>
            <w:r>
              <w:rPr>
                <w:rFonts w:ascii="仿宋" w:eastAsia="仿宋" w:hAnsi="仿宋"/>
                <w:sz w:val="24"/>
                <w:szCs w:val="24"/>
              </w:rPr>
              <w:t>便于评审委员会寻找</w:t>
            </w:r>
            <w:r>
              <w:rPr>
                <w:rFonts w:ascii="仿宋" w:eastAsia="仿宋" w:hAnsi="仿宋" w:hint="eastAsia"/>
                <w:sz w:val="24"/>
                <w:szCs w:val="24"/>
              </w:rPr>
              <w:t>、</w:t>
            </w:r>
            <w:r>
              <w:rPr>
                <w:rFonts w:ascii="仿宋" w:eastAsia="仿宋" w:hAnsi="仿宋"/>
                <w:sz w:val="24"/>
                <w:szCs w:val="24"/>
              </w:rPr>
              <w:t>正本相关证书清晰日期完整</w:t>
            </w:r>
            <w:r>
              <w:rPr>
                <w:rFonts w:ascii="仿宋" w:eastAsia="仿宋" w:hAnsi="仿宋" w:hint="eastAsia"/>
                <w:sz w:val="24"/>
                <w:szCs w:val="24"/>
              </w:rPr>
              <w:t>，</w:t>
            </w:r>
            <w:r>
              <w:rPr>
                <w:rFonts w:ascii="仿宋" w:eastAsia="仿宋" w:hAnsi="仿宋"/>
                <w:sz w:val="24"/>
                <w:szCs w:val="24"/>
              </w:rPr>
              <w:t>得2</w:t>
            </w:r>
            <w:r>
              <w:rPr>
                <w:rFonts w:ascii="仿宋" w:eastAsia="仿宋" w:hAnsi="仿宋" w:hint="eastAsia"/>
                <w:sz w:val="24"/>
                <w:szCs w:val="24"/>
              </w:rPr>
              <w:t>分；有一项顺序错误、证书不</w:t>
            </w:r>
            <w:proofErr w:type="gramStart"/>
            <w:r>
              <w:rPr>
                <w:rFonts w:ascii="仿宋" w:eastAsia="仿宋" w:hAnsi="仿宋" w:hint="eastAsia"/>
                <w:sz w:val="24"/>
                <w:szCs w:val="24"/>
              </w:rPr>
              <w:t>清晰等扣</w:t>
            </w:r>
            <w:proofErr w:type="gramEnd"/>
            <w:r>
              <w:rPr>
                <w:rFonts w:ascii="仿宋" w:eastAsia="仿宋" w:hAnsi="仿宋" w:hint="eastAsia"/>
                <w:sz w:val="24"/>
                <w:szCs w:val="24"/>
              </w:rPr>
              <w:t>0.5分，扣完为止。</w:t>
            </w:r>
          </w:p>
        </w:tc>
      </w:tr>
      <w:tr w:rsidR="00FC4A54" w:rsidRPr="003F54BA" w14:paraId="44CA32B1" w14:textId="77777777" w:rsidTr="00A10CCB">
        <w:trPr>
          <w:jc w:val="center"/>
        </w:trPr>
        <w:tc>
          <w:tcPr>
            <w:tcW w:w="675" w:type="dxa"/>
            <w:vMerge/>
            <w:vAlign w:val="center"/>
          </w:tcPr>
          <w:p w14:paraId="0040EFF7" w14:textId="77777777" w:rsidR="00FC4A54" w:rsidRPr="003F54BA" w:rsidRDefault="00FC4A54" w:rsidP="00A10CCB">
            <w:pPr>
              <w:jc w:val="center"/>
              <w:rPr>
                <w:rFonts w:ascii="仿宋" w:eastAsia="仿宋" w:hAnsi="仿宋"/>
                <w:sz w:val="24"/>
                <w:szCs w:val="24"/>
              </w:rPr>
            </w:pPr>
          </w:p>
        </w:tc>
        <w:tc>
          <w:tcPr>
            <w:tcW w:w="1276" w:type="dxa"/>
            <w:vMerge/>
            <w:vAlign w:val="center"/>
          </w:tcPr>
          <w:p w14:paraId="56427FCA" w14:textId="77777777" w:rsidR="00FC4A54" w:rsidRPr="003F54BA" w:rsidRDefault="00FC4A54" w:rsidP="00A10CCB">
            <w:pPr>
              <w:jc w:val="center"/>
              <w:rPr>
                <w:rFonts w:ascii="仿宋" w:eastAsia="仿宋" w:hAnsi="仿宋"/>
                <w:sz w:val="24"/>
                <w:szCs w:val="24"/>
              </w:rPr>
            </w:pPr>
          </w:p>
        </w:tc>
        <w:tc>
          <w:tcPr>
            <w:tcW w:w="1052" w:type="dxa"/>
            <w:vAlign w:val="center"/>
          </w:tcPr>
          <w:p w14:paraId="502D56E7" w14:textId="77777777" w:rsidR="00FC4A54" w:rsidRDefault="00FC4A54" w:rsidP="00A10CCB">
            <w:pPr>
              <w:jc w:val="center"/>
              <w:rPr>
                <w:rFonts w:ascii="仿宋" w:eastAsia="仿宋" w:hAnsi="仿宋"/>
                <w:sz w:val="24"/>
                <w:szCs w:val="24"/>
              </w:rPr>
            </w:pPr>
            <w:r w:rsidRPr="003F54BA">
              <w:rPr>
                <w:rFonts w:ascii="仿宋" w:eastAsia="仿宋" w:hAnsi="仿宋"/>
                <w:sz w:val="24"/>
                <w:szCs w:val="24"/>
              </w:rPr>
              <w:t>相关</w:t>
            </w:r>
          </w:p>
          <w:p w14:paraId="766BC111" w14:textId="77777777" w:rsidR="00FC4A54" w:rsidRPr="003F54BA" w:rsidRDefault="00FC4A54" w:rsidP="00A10CCB">
            <w:pPr>
              <w:jc w:val="center"/>
              <w:rPr>
                <w:rFonts w:ascii="仿宋" w:eastAsia="仿宋" w:hAnsi="仿宋"/>
                <w:sz w:val="24"/>
                <w:szCs w:val="24"/>
              </w:rPr>
            </w:pPr>
            <w:r w:rsidRPr="003F54BA">
              <w:rPr>
                <w:rFonts w:ascii="仿宋" w:eastAsia="仿宋" w:hAnsi="仿宋"/>
                <w:sz w:val="24"/>
                <w:szCs w:val="24"/>
              </w:rPr>
              <w:t>业绩</w:t>
            </w:r>
          </w:p>
        </w:tc>
        <w:tc>
          <w:tcPr>
            <w:tcW w:w="1134" w:type="dxa"/>
            <w:vAlign w:val="center"/>
          </w:tcPr>
          <w:p w14:paraId="1EDAB19F" w14:textId="3DC6CF38" w:rsidR="00FC4A54" w:rsidRPr="003F54BA" w:rsidRDefault="002D3DAD" w:rsidP="00A10CCB">
            <w:pPr>
              <w:jc w:val="center"/>
              <w:rPr>
                <w:rFonts w:ascii="仿宋" w:eastAsia="仿宋" w:hAnsi="仿宋"/>
                <w:sz w:val="24"/>
                <w:szCs w:val="24"/>
              </w:rPr>
            </w:pPr>
            <w:r>
              <w:rPr>
                <w:rFonts w:ascii="仿宋" w:eastAsia="仿宋" w:hAnsi="仿宋"/>
                <w:sz w:val="24"/>
                <w:szCs w:val="24"/>
              </w:rPr>
              <w:t>5</w:t>
            </w:r>
          </w:p>
        </w:tc>
        <w:tc>
          <w:tcPr>
            <w:tcW w:w="4221" w:type="dxa"/>
            <w:vAlign w:val="center"/>
          </w:tcPr>
          <w:p w14:paraId="46DCF1C2" w14:textId="379F5070" w:rsidR="00FC4A54" w:rsidRPr="003F54BA" w:rsidRDefault="00FC4A54" w:rsidP="00A10CCB">
            <w:pPr>
              <w:rPr>
                <w:rFonts w:ascii="仿宋" w:eastAsia="仿宋" w:hAnsi="仿宋"/>
                <w:sz w:val="24"/>
                <w:szCs w:val="24"/>
              </w:rPr>
            </w:pPr>
            <w:r w:rsidRPr="003F54BA">
              <w:rPr>
                <w:rFonts w:ascii="仿宋" w:eastAsia="仿宋" w:hAnsi="仿宋"/>
                <w:sz w:val="24"/>
                <w:szCs w:val="24"/>
              </w:rPr>
              <w:t>近三年内</w:t>
            </w:r>
            <w:r w:rsidRPr="003F54BA">
              <w:rPr>
                <w:rFonts w:ascii="仿宋" w:eastAsia="仿宋" w:hAnsi="仿宋" w:cs="仿宋" w:hint="eastAsia"/>
                <w:sz w:val="24"/>
                <w:szCs w:val="24"/>
              </w:rPr>
              <w:t>（201</w:t>
            </w:r>
            <w:r w:rsidR="002D3DAD">
              <w:rPr>
                <w:rFonts w:ascii="仿宋" w:eastAsia="仿宋" w:hAnsi="仿宋" w:cs="仿宋"/>
                <w:sz w:val="24"/>
                <w:szCs w:val="24"/>
              </w:rPr>
              <w:t>4</w:t>
            </w:r>
            <w:r w:rsidRPr="003F54BA">
              <w:rPr>
                <w:rFonts w:ascii="仿宋" w:eastAsia="仿宋" w:hAnsi="仿宋" w:cs="仿宋" w:hint="eastAsia"/>
                <w:sz w:val="24"/>
                <w:szCs w:val="24"/>
              </w:rPr>
              <w:t>年</w:t>
            </w:r>
            <w:r>
              <w:rPr>
                <w:rFonts w:ascii="仿宋" w:eastAsia="仿宋" w:hAnsi="仿宋" w:cs="仿宋"/>
                <w:sz w:val="24"/>
                <w:szCs w:val="24"/>
              </w:rPr>
              <w:t>6</w:t>
            </w:r>
            <w:r w:rsidRPr="003F54BA">
              <w:rPr>
                <w:rFonts w:ascii="仿宋" w:eastAsia="仿宋" w:hAnsi="仿宋" w:cs="仿宋" w:hint="eastAsia"/>
                <w:sz w:val="24"/>
                <w:szCs w:val="24"/>
              </w:rPr>
              <w:t>月1日至磋商响应文件递交截止日前）与</w:t>
            </w:r>
            <w:r w:rsidRPr="003F54BA">
              <w:rPr>
                <w:rFonts w:ascii="仿宋" w:eastAsia="仿宋" w:hAnsi="仿宋"/>
                <w:sz w:val="24"/>
                <w:szCs w:val="24"/>
              </w:rPr>
              <w:t>本项目同类业绩</w:t>
            </w:r>
            <w:r w:rsidRPr="003F54BA">
              <w:rPr>
                <w:rFonts w:ascii="仿宋" w:eastAsia="仿宋" w:hAnsi="仿宋" w:hint="eastAsia"/>
                <w:sz w:val="24"/>
                <w:szCs w:val="24"/>
              </w:rPr>
              <w:t>，</w:t>
            </w:r>
            <w:r w:rsidRPr="003F54BA">
              <w:rPr>
                <w:rFonts w:ascii="仿宋" w:eastAsia="仿宋" w:hAnsi="仿宋"/>
                <w:sz w:val="24"/>
                <w:szCs w:val="24"/>
              </w:rPr>
              <w:t>每增加一个加</w:t>
            </w:r>
            <w:r>
              <w:rPr>
                <w:rFonts w:ascii="仿宋" w:eastAsia="仿宋" w:hAnsi="仿宋"/>
                <w:sz w:val="24"/>
                <w:szCs w:val="24"/>
              </w:rPr>
              <w:t>1</w:t>
            </w:r>
            <w:r w:rsidRPr="003F54BA">
              <w:rPr>
                <w:rFonts w:ascii="仿宋" w:eastAsia="仿宋" w:hAnsi="仿宋"/>
                <w:sz w:val="24"/>
                <w:szCs w:val="24"/>
              </w:rPr>
              <w:t>分，最高得</w:t>
            </w:r>
            <w:r w:rsidR="002D3DAD">
              <w:rPr>
                <w:rFonts w:ascii="仿宋" w:eastAsia="仿宋" w:hAnsi="仿宋"/>
                <w:sz w:val="24"/>
                <w:szCs w:val="24"/>
              </w:rPr>
              <w:t>5</w:t>
            </w:r>
            <w:r w:rsidRPr="003F54BA">
              <w:rPr>
                <w:rFonts w:ascii="仿宋" w:eastAsia="仿宋" w:hAnsi="仿宋"/>
                <w:sz w:val="24"/>
                <w:szCs w:val="24"/>
              </w:rPr>
              <w:t>分。</w:t>
            </w:r>
          </w:p>
          <w:p w14:paraId="253386E1" w14:textId="51F0031C" w:rsidR="00FC4A54" w:rsidRPr="003F54BA" w:rsidRDefault="00FC4A54" w:rsidP="00A10CCB">
            <w:pPr>
              <w:rPr>
                <w:rFonts w:ascii="仿宋" w:eastAsia="仿宋" w:hAnsi="仿宋"/>
                <w:sz w:val="24"/>
                <w:szCs w:val="24"/>
              </w:rPr>
            </w:pPr>
            <w:r w:rsidRPr="003F54BA">
              <w:rPr>
                <w:rFonts w:ascii="仿宋" w:eastAsia="仿宋" w:hAnsi="仿宋"/>
                <w:sz w:val="24"/>
                <w:szCs w:val="24"/>
              </w:rPr>
              <w:t>注</w:t>
            </w:r>
            <w:r w:rsidRPr="003F54BA">
              <w:rPr>
                <w:rFonts w:ascii="仿宋" w:eastAsia="仿宋" w:hAnsi="仿宋" w:hint="eastAsia"/>
                <w:sz w:val="24"/>
                <w:szCs w:val="24"/>
              </w:rPr>
              <w:t>1</w:t>
            </w:r>
            <w:r w:rsidRPr="003F54BA">
              <w:rPr>
                <w:rFonts w:ascii="仿宋" w:eastAsia="仿宋" w:hAnsi="仿宋"/>
                <w:sz w:val="24"/>
                <w:szCs w:val="24"/>
              </w:rPr>
              <w:t>：需提供合同首页、金额页、签字</w:t>
            </w:r>
            <w:r w:rsidRPr="003F54BA">
              <w:rPr>
                <w:rFonts w:ascii="仿宋" w:eastAsia="仿宋" w:hAnsi="仿宋"/>
                <w:sz w:val="24"/>
                <w:szCs w:val="24"/>
              </w:rPr>
              <w:lastRenderedPageBreak/>
              <w:t>盖章页、项目内容页等并加盖</w:t>
            </w:r>
            <w:r w:rsidRPr="00A47714">
              <w:rPr>
                <w:rFonts w:ascii="仿宋" w:eastAsia="仿宋" w:hAnsi="仿宋"/>
                <w:sz w:val="24"/>
                <w:szCs w:val="24"/>
              </w:rPr>
              <w:t>供应商公章。</w:t>
            </w:r>
            <w:r w:rsidR="002D3DAD">
              <w:rPr>
                <w:rFonts w:ascii="仿宋" w:eastAsia="仿宋" w:hAnsi="仿宋" w:hint="eastAsia"/>
                <w:sz w:val="24"/>
                <w:szCs w:val="24"/>
              </w:rPr>
              <w:t>注：同类业绩是指包含</w:t>
            </w:r>
            <w:r w:rsidR="002D3DAD" w:rsidRPr="002D3DAD">
              <w:rPr>
                <w:rFonts w:ascii="仿宋" w:eastAsia="仿宋" w:hAnsi="仿宋" w:hint="eastAsia"/>
                <w:sz w:val="24"/>
                <w:szCs w:val="24"/>
              </w:rPr>
              <w:t>砾石聚合物</w:t>
            </w:r>
            <w:r w:rsidR="002D3DAD">
              <w:rPr>
                <w:rFonts w:ascii="仿宋" w:eastAsia="仿宋" w:hAnsi="仿宋" w:hint="eastAsia"/>
                <w:sz w:val="24"/>
                <w:szCs w:val="24"/>
              </w:rPr>
              <w:t>地坪项目业绩。</w:t>
            </w:r>
          </w:p>
        </w:tc>
      </w:tr>
      <w:tr w:rsidR="00FC4A54" w:rsidRPr="003F54BA" w14:paraId="7D2E6321" w14:textId="77777777" w:rsidTr="00A10CCB">
        <w:trPr>
          <w:jc w:val="center"/>
        </w:trPr>
        <w:tc>
          <w:tcPr>
            <w:tcW w:w="675" w:type="dxa"/>
            <w:vAlign w:val="center"/>
          </w:tcPr>
          <w:p w14:paraId="1C0778AF" w14:textId="1417364A" w:rsidR="00FC4A54" w:rsidRPr="003F54BA" w:rsidRDefault="00E83BA2" w:rsidP="00A10CCB">
            <w:pPr>
              <w:jc w:val="center"/>
              <w:rPr>
                <w:rFonts w:ascii="仿宋" w:eastAsia="仿宋" w:hAnsi="仿宋"/>
                <w:sz w:val="24"/>
                <w:szCs w:val="24"/>
              </w:rPr>
            </w:pPr>
            <w:r>
              <w:rPr>
                <w:rFonts w:ascii="仿宋" w:eastAsia="仿宋" w:hAnsi="仿宋"/>
                <w:sz w:val="24"/>
                <w:szCs w:val="24"/>
              </w:rPr>
              <w:lastRenderedPageBreak/>
              <w:t>6</w:t>
            </w:r>
          </w:p>
        </w:tc>
        <w:tc>
          <w:tcPr>
            <w:tcW w:w="1276" w:type="dxa"/>
            <w:vAlign w:val="center"/>
          </w:tcPr>
          <w:p w14:paraId="65AD96E2" w14:textId="77777777" w:rsidR="00FC4A54" w:rsidRPr="003F54BA" w:rsidRDefault="00FC4A54" w:rsidP="00A10CCB">
            <w:pPr>
              <w:jc w:val="center"/>
              <w:rPr>
                <w:rFonts w:ascii="仿宋" w:eastAsia="仿宋" w:hAnsi="仿宋"/>
                <w:sz w:val="24"/>
                <w:szCs w:val="24"/>
              </w:rPr>
            </w:pPr>
            <w:r>
              <w:rPr>
                <w:rFonts w:ascii="仿宋" w:eastAsia="仿宋" w:hAnsi="仿宋" w:hint="eastAsia"/>
                <w:sz w:val="24"/>
                <w:szCs w:val="24"/>
              </w:rPr>
              <w:t>节能产品、环境标志产品（2分）</w:t>
            </w:r>
          </w:p>
        </w:tc>
        <w:tc>
          <w:tcPr>
            <w:tcW w:w="1052" w:type="dxa"/>
            <w:vAlign w:val="center"/>
          </w:tcPr>
          <w:p w14:paraId="4F82369D" w14:textId="77777777" w:rsidR="00FC4A54" w:rsidRPr="003F54BA" w:rsidRDefault="00FC4A54" w:rsidP="00A10CCB">
            <w:pPr>
              <w:jc w:val="center"/>
              <w:rPr>
                <w:rFonts w:ascii="仿宋" w:eastAsia="仿宋" w:hAnsi="仿宋"/>
                <w:sz w:val="24"/>
                <w:szCs w:val="24"/>
              </w:rPr>
            </w:pPr>
            <w:r>
              <w:rPr>
                <w:rFonts w:ascii="仿宋" w:eastAsia="仿宋" w:hAnsi="仿宋" w:hint="eastAsia"/>
                <w:sz w:val="24"/>
                <w:szCs w:val="24"/>
              </w:rPr>
              <w:t>节能产品、环境标志产品</w:t>
            </w:r>
          </w:p>
        </w:tc>
        <w:tc>
          <w:tcPr>
            <w:tcW w:w="1134" w:type="dxa"/>
            <w:vAlign w:val="center"/>
          </w:tcPr>
          <w:p w14:paraId="51760F0F" w14:textId="77777777" w:rsidR="00FC4A54" w:rsidRPr="003F54BA" w:rsidRDefault="00FC4A54" w:rsidP="00A10CCB">
            <w:pPr>
              <w:jc w:val="center"/>
              <w:rPr>
                <w:rFonts w:ascii="仿宋" w:eastAsia="仿宋" w:hAnsi="仿宋"/>
                <w:sz w:val="24"/>
                <w:szCs w:val="24"/>
              </w:rPr>
            </w:pPr>
            <w:r>
              <w:rPr>
                <w:rFonts w:ascii="仿宋" w:eastAsia="仿宋" w:hAnsi="仿宋" w:hint="eastAsia"/>
                <w:sz w:val="24"/>
                <w:szCs w:val="24"/>
              </w:rPr>
              <w:t>2</w:t>
            </w:r>
          </w:p>
        </w:tc>
        <w:tc>
          <w:tcPr>
            <w:tcW w:w="4221" w:type="dxa"/>
            <w:vAlign w:val="center"/>
          </w:tcPr>
          <w:p w14:paraId="392C8D1D" w14:textId="77777777" w:rsidR="00FC4A54" w:rsidRPr="003F54BA" w:rsidRDefault="00FC4A54" w:rsidP="00A10CCB">
            <w:pPr>
              <w:rPr>
                <w:rFonts w:ascii="仿宋" w:eastAsia="仿宋" w:hAnsi="仿宋"/>
                <w:sz w:val="24"/>
                <w:szCs w:val="24"/>
              </w:rPr>
            </w:pPr>
            <w:r w:rsidRPr="00BA22E4">
              <w:rPr>
                <w:rFonts w:ascii="仿宋" w:eastAsia="仿宋" w:hAnsi="仿宋" w:hint="eastAsia"/>
                <w:sz w:val="24"/>
                <w:szCs w:val="24"/>
              </w:rPr>
              <w:t>节能产品、环境标志产品：综合审查投标人所响应产品是否属于节能产品、环境标志产品，每有一项符合要求得0.5分，最高得2分，须附相应证明材料（证明材料须按照磋商文件的要求提供；属于政府强制采购节能产品的不加分；未按照要求提供证明材料的不加分）。</w:t>
            </w:r>
          </w:p>
        </w:tc>
      </w:tr>
    </w:tbl>
    <w:p w14:paraId="24B3AB0D" w14:textId="77777777" w:rsidR="00A10CCB" w:rsidRPr="00FC4A54" w:rsidRDefault="00A10CCB">
      <w:pPr>
        <w:spacing w:line="360" w:lineRule="auto"/>
        <w:rPr>
          <w:rFonts w:ascii="仿宋" w:eastAsia="仿宋" w:hAnsi="仿宋" w:cs="仿宋"/>
          <w:sz w:val="24"/>
          <w:szCs w:val="24"/>
        </w:rPr>
      </w:pPr>
    </w:p>
    <w:p w14:paraId="381F0AFB" w14:textId="77777777" w:rsidR="00E2527E" w:rsidRPr="00E2527E" w:rsidRDefault="00E2527E" w:rsidP="00E2527E">
      <w:pPr>
        <w:spacing w:line="360" w:lineRule="auto"/>
        <w:rPr>
          <w:rFonts w:ascii="仿宋" w:eastAsia="仿宋" w:hAnsi="仿宋" w:cs="仿宋"/>
          <w:sz w:val="24"/>
          <w:szCs w:val="24"/>
        </w:rPr>
      </w:pPr>
      <w:r w:rsidRPr="00E2527E">
        <w:rPr>
          <w:rFonts w:ascii="仿宋" w:eastAsia="仿宋" w:hAnsi="仿宋" w:cs="仿宋" w:hint="eastAsia"/>
          <w:sz w:val="24"/>
          <w:szCs w:val="24"/>
        </w:rPr>
        <w:t xml:space="preserve">    说明1：评</w:t>
      </w:r>
      <w:r>
        <w:rPr>
          <w:rFonts w:ascii="仿宋" w:eastAsia="仿宋" w:hAnsi="仿宋" w:cs="仿宋" w:hint="eastAsia"/>
          <w:sz w:val="24"/>
          <w:szCs w:val="24"/>
        </w:rPr>
        <w:t>审</w:t>
      </w:r>
      <w:r w:rsidRPr="00E2527E">
        <w:rPr>
          <w:rFonts w:ascii="仿宋" w:eastAsia="仿宋" w:hAnsi="仿宋" w:cs="仿宋" w:hint="eastAsia"/>
          <w:sz w:val="24"/>
          <w:szCs w:val="24"/>
        </w:rPr>
        <w:t>价</w:t>
      </w:r>
    </w:p>
    <w:p w14:paraId="19F51368" w14:textId="77777777" w:rsidR="00E2527E" w:rsidRPr="00E2527E" w:rsidRDefault="00E2527E" w:rsidP="00E2527E">
      <w:pPr>
        <w:spacing w:line="360" w:lineRule="auto"/>
        <w:rPr>
          <w:rFonts w:ascii="仿宋" w:eastAsia="仿宋" w:hAnsi="仿宋" w:cs="仿宋"/>
          <w:sz w:val="24"/>
          <w:szCs w:val="24"/>
        </w:rPr>
      </w:pPr>
      <w:r w:rsidRPr="00E2527E">
        <w:rPr>
          <w:rFonts w:ascii="仿宋" w:eastAsia="仿宋" w:hAnsi="仿宋" w:cs="仿宋" w:hint="eastAsia"/>
          <w:sz w:val="24"/>
          <w:szCs w:val="24"/>
        </w:rPr>
        <w:t>根据</w:t>
      </w:r>
      <w:proofErr w:type="gramStart"/>
      <w:r w:rsidRPr="00E2527E">
        <w:rPr>
          <w:rFonts w:ascii="仿宋" w:eastAsia="仿宋" w:hAnsi="仿宋" w:cs="仿宋" w:hint="eastAsia"/>
          <w:sz w:val="24"/>
          <w:szCs w:val="24"/>
        </w:rPr>
        <w:t>《</w:t>
      </w:r>
      <w:proofErr w:type="gramEnd"/>
      <w:r w:rsidRPr="00E2527E">
        <w:rPr>
          <w:rFonts w:ascii="仿宋" w:eastAsia="仿宋" w:hAnsi="仿宋" w:cs="仿宋" w:hint="eastAsia"/>
          <w:sz w:val="24"/>
          <w:szCs w:val="24"/>
        </w:rPr>
        <w:t>工业和信息化部、国家统计局、国家发展和改革委员会、财政部关</w:t>
      </w:r>
    </w:p>
    <w:p w14:paraId="69F6368C" w14:textId="77777777" w:rsidR="00E2527E" w:rsidRPr="001A02F1" w:rsidRDefault="00E2527E" w:rsidP="00E2527E">
      <w:pPr>
        <w:spacing w:line="360" w:lineRule="auto"/>
        <w:rPr>
          <w:rFonts w:ascii="仿宋" w:eastAsia="仿宋" w:hAnsi="仿宋" w:cs="仿宋"/>
          <w:sz w:val="24"/>
          <w:szCs w:val="24"/>
        </w:rPr>
      </w:pPr>
      <w:r w:rsidRPr="00E2527E">
        <w:rPr>
          <w:rFonts w:ascii="仿宋" w:eastAsia="仿宋" w:hAnsi="仿宋" w:cs="仿宋" w:hint="eastAsia"/>
          <w:sz w:val="24"/>
          <w:szCs w:val="24"/>
        </w:rPr>
        <w:t>于印发中小企业划型标准规定的通知</w:t>
      </w:r>
      <w:proofErr w:type="gramStart"/>
      <w:r w:rsidRPr="00E2527E">
        <w:rPr>
          <w:rFonts w:ascii="仿宋" w:eastAsia="仿宋" w:hAnsi="仿宋" w:cs="仿宋" w:hint="eastAsia"/>
          <w:sz w:val="24"/>
          <w:szCs w:val="24"/>
        </w:rPr>
        <w:t>》</w:t>
      </w:r>
      <w:proofErr w:type="gramEnd"/>
      <w:r w:rsidRPr="00E2527E">
        <w:rPr>
          <w:rFonts w:ascii="仿宋" w:eastAsia="仿宋" w:hAnsi="仿宋" w:cs="仿宋" w:hint="eastAsia"/>
          <w:sz w:val="24"/>
          <w:szCs w:val="24"/>
        </w:rPr>
        <w:t>（工信部联企业[2011]300号）规定的划分标准，如</w:t>
      </w:r>
      <w:r>
        <w:rPr>
          <w:rFonts w:ascii="仿宋" w:eastAsia="仿宋" w:hAnsi="仿宋" w:cs="仿宋" w:hint="eastAsia"/>
          <w:sz w:val="24"/>
          <w:szCs w:val="24"/>
        </w:rPr>
        <w:t>供应商</w:t>
      </w:r>
      <w:r w:rsidRPr="00E2527E">
        <w:rPr>
          <w:rFonts w:ascii="仿宋" w:eastAsia="仿宋" w:hAnsi="仿宋" w:cs="仿宋" w:hint="eastAsia"/>
          <w:sz w:val="24"/>
          <w:szCs w:val="24"/>
        </w:rPr>
        <w:t>为小型或微型企业，则对其在本项目中提供的工程、服务和自身制造的货物以及其它小型和微型企业制造的货物（均不包括使用大型、中型企业注册商标的货物）的投标报价给予6%的扣除作为</w:t>
      </w:r>
      <w:r>
        <w:rPr>
          <w:rFonts w:ascii="仿宋" w:eastAsia="仿宋" w:hAnsi="仿宋" w:cs="仿宋" w:hint="eastAsia"/>
          <w:sz w:val="24"/>
          <w:szCs w:val="24"/>
        </w:rPr>
        <w:t>评审价</w:t>
      </w:r>
      <w:r w:rsidRPr="00E2527E">
        <w:rPr>
          <w:rFonts w:ascii="仿宋" w:eastAsia="仿宋" w:hAnsi="仿宋" w:cs="仿宋" w:hint="eastAsia"/>
          <w:sz w:val="24"/>
          <w:szCs w:val="24"/>
        </w:rPr>
        <w:t>。其它形式下，</w:t>
      </w:r>
      <w:r>
        <w:rPr>
          <w:rFonts w:ascii="仿宋" w:eastAsia="仿宋" w:hAnsi="仿宋" w:cs="仿宋" w:hint="eastAsia"/>
          <w:sz w:val="24"/>
          <w:szCs w:val="24"/>
        </w:rPr>
        <w:t>供应商</w:t>
      </w:r>
      <w:r w:rsidRPr="00E2527E">
        <w:rPr>
          <w:rFonts w:ascii="仿宋" w:eastAsia="仿宋" w:hAnsi="仿宋" w:cs="仿宋" w:hint="eastAsia"/>
          <w:sz w:val="24"/>
          <w:szCs w:val="24"/>
        </w:rPr>
        <w:t>的投标报价即为其</w:t>
      </w:r>
      <w:r>
        <w:rPr>
          <w:rFonts w:ascii="仿宋" w:eastAsia="仿宋" w:hAnsi="仿宋" w:cs="仿宋" w:hint="eastAsia"/>
          <w:sz w:val="24"/>
          <w:szCs w:val="24"/>
        </w:rPr>
        <w:t>评审价</w:t>
      </w:r>
      <w:r w:rsidRPr="00E2527E">
        <w:rPr>
          <w:rFonts w:ascii="仿宋" w:eastAsia="仿宋" w:hAnsi="仿宋" w:cs="仿宋" w:hint="eastAsia"/>
          <w:sz w:val="24"/>
          <w:szCs w:val="24"/>
        </w:rPr>
        <w:t>。小型和微型企业须填写</w:t>
      </w:r>
      <w:r>
        <w:rPr>
          <w:rFonts w:ascii="仿宋" w:eastAsia="仿宋" w:hAnsi="仿宋" w:cs="仿宋" w:hint="eastAsia"/>
          <w:sz w:val="24"/>
          <w:szCs w:val="24"/>
        </w:rPr>
        <w:t>竞争性磋</w:t>
      </w:r>
      <w:r w:rsidRPr="001A02F1">
        <w:rPr>
          <w:rFonts w:ascii="仿宋" w:eastAsia="仿宋" w:hAnsi="仿宋" w:cs="仿宋" w:hint="eastAsia"/>
          <w:sz w:val="24"/>
          <w:szCs w:val="24"/>
        </w:rPr>
        <w:t>商文件第</w:t>
      </w:r>
      <w:r w:rsidR="001A02F1" w:rsidRPr="001A02F1">
        <w:rPr>
          <w:rFonts w:ascii="仿宋" w:eastAsia="仿宋" w:hAnsi="仿宋" w:cs="仿宋" w:hint="eastAsia"/>
          <w:sz w:val="24"/>
          <w:szCs w:val="24"/>
        </w:rPr>
        <w:t>五</w:t>
      </w:r>
      <w:r w:rsidRPr="001A02F1">
        <w:rPr>
          <w:rFonts w:ascii="仿宋" w:eastAsia="仿宋" w:hAnsi="仿宋" w:cs="仿宋" w:hint="eastAsia"/>
          <w:sz w:val="24"/>
          <w:szCs w:val="24"/>
        </w:rPr>
        <w:t>章</w:t>
      </w:r>
      <w:r w:rsidR="001A02F1" w:rsidRPr="001A02F1">
        <w:rPr>
          <w:rFonts w:ascii="仿宋" w:eastAsia="仿宋" w:hAnsi="仿宋" w:cs="仿宋" w:hint="eastAsia"/>
          <w:sz w:val="24"/>
          <w:szCs w:val="24"/>
        </w:rPr>
        <w:t xml:space="preserve"> 格式十二</w:t>
      </w:r>
      <w:r w:rsidRPr="001A02F1">
        <w:rPr>
          <w:rFonts w:ascii="仿宋" w:eastAsia="仿宋" w:hAnsi="仿宋" w:cs="仿宋" w:hint="eastAsia"/>
          <w:sz w:val="24"/>
          <w:szCs w:val="24"/>
        </w:rPr>
        <w:t>规定的“小微企业声明函”，并提供企业所在地的县级以上中小企业主管部门出具的认定证明文件（包括供应商及投标产品生产商的），否则不考虑价格扣除。</w:t>
      </w:r>
    </w:p>
    <w:p w14:paraId="25979AC9" w14:textId="77777777" w:rsidR="00E2527E" w:rsidRPr="001A02F1" w:rsidRDefault="00E2527E" w:rsidP="00E2527E">
      <w:pPr>
        <w:spacing w:line="360" w:lineRule="auto"/>
        <w:rPr>
          <w:rFonts w:ascii="仿宋" w:eastAsia="仿宋" w:hAnsi="仿宋" w:cs="仿宋"/>
          <w:sz w:val="24"/>
          <w:szCs w:val="24"/>
        </w:rPr>
      </w:pPr>
      <w:r w:rsidRPr="001A02F1">
        <w:rPr>
          <w:rFonts w:ascii="仿宋" w:eastAsia="仿宋" w:hAnsi="仿宋" w:cs="仿宋" w:hint="eastAsia"/>
          <w:sz w:val="24"/>
          <w:szCs w:val="24"/>
        </w:rPr>
        <w:t>注1：监狱企业投标视同小型、微型企业，须填写竞争性磋商文件</w:t>
      </w:r>
      <w:r w:rsidR="001A02F1" w:rsidRPr="001A02F1">
        <w:rPr>
          <w:rFonts w:ascii="仿宋" w:eastAsia="仿宋" w:hAnsi="仿宋" w:cs="仿宋" w:hint="eastAsia"/>
          <w:sz w:val="24"/>
          <w:szCs w:val="24"/>
        </w:rPr>
        <w:t>第五章 格式十二</w:t>
      </w:r>
      <w:r w:rsidRPr="001A02F1">
        <w:rPr>
          <w:rFonts w:ascii="仿宋" w:eastAsia="仿宋" w:hAnsi="仿宋" w:cs="仿宋" w:hint="eastAsia"/>
          <w:sz w:val="24"/>
          <w:szCs w:val="24"/>
        </w:rPr>
        <w:t>规定的“小型微型企业声明函”并提供由省级以上监狱管理局、戒毒管理局（含新疆生产建设兵团）出具的属于监狱企业的证明文件复印件，否则不考虑价格扣除。</w:t>
      </w:r>
    </w:p>
    <w:p w14:paraId="4419E983" w14:textId="77777777" w:rsidR="00E2527E" w:rsidRPr="001A02F1" w:rsidRDefault="00E2527E" w:rsidP="00E2527E">
      <w:pPr>
        <w:spacing w:line="360" w:lineRule="auto"/>
        <w:rPr>
          <w:rFonts w:ascii="仿宋" w:eastAsia="仿宋" w:hAnsi="仿宋" w:cs="仿宋"/>
          <w:sz w:val="24"/>
          <w:szCs w:val="24"/>
        </w:rPr>
      </w:pPr>
      <w:r w:rsidRPr="001A02F1">
        <w:rPr>
          <w:rFonts w:ascii="仿宋" w:eastAsia="仿宋" w:hAnsi="仿宋" w:cs="仿宋" w:hint="eastAsia"/>
          <w:sz w:val="24"/>
          <w:szCs w:val="24"/>
        </w:rPr>
        <w:t>注2：残疾人福利性单位投标视同小型、微型企业，须填写竞争性磋商文件第</w:t>
      </w:r>
      <w:r w:rsidR="001A02F1" w:rsidRPr="001A02F1">
        <w:rPr>
          <w:rFonts w:ascii="仿宋" w:eastAsia="仿宋" w:hAnsi="仿宋" w:cs="仿宋" w:hint="eastAsia"/>
          <w:sz w:val="24"/>
          <w:szCs w:val="24"/>
        </w:rPr>
        <w:t>第五章 格式十二</w:t>
      </w:r>
      <w:r w:rsidRPr="001A02F1">
        <w:rPr>
          <w:rFonts w:ascii="仿宋" w:eastAsia="仿宋" w:hAnsi="仿宋" w:cs="仿宋" w:hint="eastAsia"/>
          <w:sz w:val="24"/>
          <w:szCs w:val="24"/>
        </w:rPr>
        <w:t>规定的“残疾人福利性单位声明函”，否则不考虑价格扣除。</w:t>
      </w:r>
    </w:p>
    <w:p w14:paraId="31200DEC" w14:textId="77777777" w:rsidR="00E2527E" w:rsidRPr="008D14AF" w:rsidRDefault="00E2527E" w:rsidP="00E2527E">
      <w:pPr>
        <w:spacing w:line="360" w:lineRule="auto"/>
        <w:rPr>
          <w:rFonts w:ascii="仿宋" w:eastAsia="仿宋" w:hAnsi="仿宋" w:cs="仿宋"/>
          <w:sz w:val="24"/>
          <w:szCs w:val="24"/>
        </w:rPr>
      </w:pPr>
      <w:r w:rsidRPr="008D14AF">
        <w:rPr>
          <w:rFonts w:ascii="仿宋" w:eastAsia="仿宋" w:hAnsi="仿宋" w:cs="仿宋" w:hint="eastAsia"/>
          <w:sz w:val="24"/>
          <w:szCs w:val="24"/>
        </w:rPr>
        <w:t>说明2：节能产品</w:t>
      </w:r>
    </w:p>
    <w:p w14:paraId="643EBA02" w14:textId="77777777" w:rsidR="00BA22E4" w:rsidRPr="00BA22E4" w:rsidRDefault="00BA22E4" w:rsidP="00BA22E4">
      <w:pPr>
        <w:spacing w:line="360" w:lineRule="auto"/>
        <w:rPr>
          <w:rFonts w:ascii="仿宋" w:eastAsia="仿宋" w:hAnsi="仿宋" w:cs="仿宋"/>
          <w:sz w:val="24"/>
          <w:szCs w:val="24"/>
        </w:rPr>
      </w:pPr>
      <w:r w:rsidRPr="00BA22E4">
        <w:rPr>
          <w:rFonts w:ascii="仿宋" w:eastAsia="仿宋" w:hAnsi="仿宋" w:cs="仿宋" w:hint="eastAsia"/>
          <w:sz w:val="24"/>
          <w:szCs w:val="24"/>
        </w:rPr>
        <w:t>依据《财政部 发展改革委 生态环境部 市场监管总局 关于调整优化节能产品、环境标志产品政府采购执行机制的通知》（财库〔2019〕9号）的规定，节能产品依据国家有关主管部门发布的品目清单和认证证书实施政府优先采购和强制采购。本项目拟采购的产品属于品目清单范围的，在评审时将依据国家确定的认证机构出具的、处于有效期之内的节能产品认证证书，对获得证书的产品实施政</w:t>
      </w:r>
      <w:r w:rsidRPr="00BA22E4">
        <w:rPr>
          <w:rFonts w:ascii="仿宋" w:eastAsia="仿宋" w:hAnsi="仿宋" w:cs="仿宋" w:hint="eastAsia"/>
          <w:sz w:val="24"/>
          <w:szCs w:val="24"/>
        </w:rPr>
        <w:lastRenderedPageBreak/>
        <w:t>府优先采购或强制采购。</w:t>
      </w:r>
    </w:p>
    <w:p w14:paraId="5572CD22" w14:textId="77777777" w:rsidR="00BA22E4" w:rsidRPr="00BA22E4" w:rsidRDefault="00BA22E4" w:rsidP="00BA22E4">
      <w:pPr>
        <w:spacing w:line="360" w:lineRule="auto"/>
        <w:rPr>
          <w:rFonts w:ascii="仿宋" w:eastAsia="仿宋" w:hAnsi="仿宋" w:cs="仿宋"/>
          <w:sz w:val="24"/>
          <w:szCs w:val="24"/>
        </w:rPr>
      </w:pPr>
      <w:r w:rsidRPr="00BA22E4">
        <w:rPr>
          <w:rFonts w:ascii="仿宋" w:eastAsia="仿宋" w:hAnsi="仿宋" w:cs="仿宋" w:hint="eastAsia"/>
          <w:sz w:val="24"/>
          <w:szCs w:val="24"/>
        </w:rPr>
        <w:t>1.如采购的产品属于强制采购的，供应商必须为响应产品出具由国家确定的认证机构出具的、处于有效期之内的认证证书，否则其响应将被视为无效响应。</w:t>
      </w:r>
    </w:p>
    <w:p w14:paraId="303470D0" w14:textId="77777777" w:rsidR="00BA22E4" w:rsidRPr="00BA22E4" w:rsidRDefault="00BA22E4" w:rsidP="00BA22E4">
      <w:pPr>
        <w:spacing w:line="360" w:lineRule="auto"/>
        <w:rPr>
          <w:rFonts w:ascii="仿宋" w:eastAsia="仿宋" w:hAnsi="仿宋" w:cs="仿宋"/>
          <w:sz w:val="24"/>
          <w:szCs w:val="24"/>
        </w:rPr>
      </w:pPr>
      <w:r w:rsidRPr="00BA22E4">
        <w:rPr>
          <w:rFonts w:ascii="仿宋" w:eastAsia="仿宋" w:hAnsi="仿宋" w:cs="仿宋" w:hint="eastAsia"/>
          <w:sz w:val="24"/>
          <w:szCs w:val="24"/>
        </w:rPr>
        <w:t>2.如采购的产品属于优先采购的，供应商可以为响应产品出具由国家确定的认证机构出具的、处于有效期之内的认证证书，在评审时作加分因素。</w:t>
      </w:r>
    </w:p>
    <w:p w14:paraId="57B01AC3" w14:textId="77777777" w:rsidR="00BA22E4" w:rsidRDefault="00BA22E4" w:rsidP="00BA22E4">
      <w:pPr>
        <w:spacing w:line="360" w:lineRule="auto"/>
        <w:rPr>
          <w:rFonts w:ascii="仿宋" w:eastAsia="仿宋" w:hAnsi="仿宋" w:cs="仿宋"/>
          <w:sz w:val="24"/>
          <w:szCs w:val="24"/>
        </w:rPr>
      </w:pPr>
      <w:r w:rsidRPr="00BA22E4">
        <w:rPr>
          <w:rFonts w:ascii="仿宋" w:eastAsia="仿宋" w:hAnsi="仿宋" w:cs="仿宋" w:hint="eastAsia"/>
          <w:sz w:val="24"/>
          <w:szCs w:val="24"/>
        </w:rPr>
        <w:t>3.节能产品政府采购品目清单，可在“中国政府采购网”相关栏目中查询。</w:t>
      </w:r>
    </w:p>
    <w:p w14:paraId="12210E40" w14:textId="1F4FE926" w:rsidR="00E2527E" w:rsidRPr="00E2527E" w:rsidRDefault="00E2527E" w:rsidP="00BA22E4">
      <w:pPr>
        <w:spacing w:line="360" w:lineRule="auto"/>
        <w:rPr>
          <w:rFonts w:ascii="仿宋" w:eastAsia="仿宋" w:hAnsi="仿宋" w:cs="仿宋"/>
          <w:sz w:val="24"/>
          <w:szCs w:val="24"/>
        </w:rPr>
      </w:pPr>
      <w:r w:rsidRPr="00E2527E">
        <w:rPr>
          <w:rFonts w:ascii="仿宋" w:eastAsia="仿宋" w:hAnsi="仿宋" w:cs="仿宋" w:hint="eastAsia"/>
          <w:sz w:val="24"/>
          <w:szCs w:val="24"/>
        </w:rPr>
        <w:t>说明3：环境标志产品</w:t>
      </w:r>
    </w:p>
    <w:p w14:paraId="672A35AE" w14:textId="77777777" w:rsidR="00BA22E4" w:rsidRPr="00BA22E4" w:rsidRDefault="00BA22E4" w:rsidP="00BA22E4">
      <w:pPr>
        <w:spacing w:line="360" w:lineRule="auto"/>
        <w:rPr>
          <w:rFonts w:ascii="仿宋" w:eastAsia="仿宋" w:hAnsi="仿宋" w:cs="仿宋"/>
          <w:sz w:val="24"/>
          <w:szCs w:val="24"/>
        </w:rPr>
      </w:pPr>
      <w:r w:rsidRPr="00BA22E4">
        <w:rPr>
          <w:rFonts w:ascii="仿宋" w:eastAsia="仿宋" w:hAnsi="仿宋" w:cs="仿宋" w:hint="eastAsia"/>
          <w:sz w:val="24"/>
          <w:szCs w:val="24"/>
        </w:rPr>
        <w:t>依据《财政部 发展改革委 生态环境部 市场监管总局 关于调整优化节能产品、环境标志产品政府采购执行机制的通知》（财库〔2019〕9号）的规定，环境标志产品依据国家有关主管部门发布的品目清单和认证证书实施政府优先采购和强制采购。本项目拟采购的产品属于品目清单范围的，在评审时将依据国家确定的认证机构出具的、处于有效期之内的环境标志产品认证证书，对获得证书的产品实施政府优先采购或强制采购。</w:t>
      </w:r>
    </w:p>
    <w:p w14:paraId="595A347E" w14:textId="77777777" w:rsidR="00BA22E4" w:rsidRPr="00BA22E4" w:rsidRDefault="00BA22E4" w:rsidP="00BA22E4">
      <w:pPr>
        <w:spacing w:line="360" w:lineRule="auto"/>
        <w:rPr>
          <w:rFonts w:ascii="仿宋" w:eastAsia="仿宋" w:hAnsi="仿宋" w:cs="仿宋"/>
          <w:sz w:val="24"/>
          <w:szCs w:val="24"/>
        </w:rPr>
      </w:pPr>
      <w:r w:rsidRPr="00BA22E4">
        <w:rPr>
          <w:rFonts w:ascii="仿宋" w:eastAsia="仿宋" w:hAnsi="仿宋" w:cs="仿宋" w:hint="eastAsia"/>
          <w:sz w:val="24"/>
          <w:szCs w:val="24"/>
        </w:rPr>
        <w:t>1.如采购的产品属于强制采购的，供应商必须为响应产品出具由国家确定的认证机构出具的、处于有效期之内的认证证书，否则其响应将被视为无效响应。</w:t>
      </w:r>
    </w:p>
    <w:p w14:paraId="749CAF45" w14:textId="77777777" w:rsidR="00BA22E4" w:rsidRPr="00BA22E4" w:rsidRDefault="00BA22E4" w:rsidP="00BA22E4">
      <w:pPr>
        <w:spacing w:line="360" w:lineRule="auto"/>
        <w:rPr>
          <w:rFonts w:ascii="仿宋" w:eastAsia="仿宋" w:hAnsi="仿宋" w:cs="仿宋"/>
          <w:sz w:val="24"/>
          <w:szCs w:val="24"/>
        </w:rPr>
      </w:pPr>
      <w:r w:rsidRPr="00BA22E4">
        <w:rPr>
          <w:rFonts w:ascii="仿宋" w:eastAsia="仿宋" w:hAnsi="仿宋" w:cs="仿宋" w:hint="eastAsia"/>
          <w:sz w:val="24"/>
          <w:szCs w:val="24"/>
        </w:rPr>
        <w:t>2.如采购的产品属于优先采购的，供应商可以为响应产品出具由国家确定的认证机构出具的、处于有效期之内的认证证书，在评审时作加分因素。</w:t>
      </w:r>
    </w:p>
    <w:p w14:paraId="582B3E5C" w14:textId="39FCE0AE" w:rsidR="00E2527E" w:rsidRDefault="00BA22E4" w:rsidP="00BA22E4">
      <w:pPr>
        <w:spacing w:line="360" w:lineRule="auto"/>
        <w:rPr>
          <w:rFonts w:ascii="仿宋" w:eastAsia="仿宋" w:hAnsi="仿宋" w:cs="仿宋"/>
          <w:sz w:val="24"/>
          <w:szCs w:val="24"/>
        </w:rPr>
      </w:pPr>
      <w:r w:rsidRPr="00BA22E4">
        <w:rPr>
          <w:rFonts w:ascii="仿宋" w:eastAsia="仿宋" w:hAnsi="仿宋" w:cs="仿宋" w:hint="eastAsia"/>
          <w:sz w:val="24"/>
          <w:szCs w:val="24"/>
        </w:rPr>
        <w:t>3.环境标志产品政府采购品目清单，可在“中国政府采购网”相关栏目中查询。</w:t>
      </w:r>
    </w:p>
    <w:p w14:paraId="0E0434F4" w14:textId="77777777" w:rsidR="00E2527E" w:rsidRDefault="00E2527E">
      <w:pPr>
        <w:widowControl/>
        <w:jc w:val="left"/>
        <w:rPr>
          <w:rFonts w:ascii="仿宋" w:eastAsia="仿宋" w:hAnsi="仿宋" w:cs="仿宋"/>
          <w:sz w:val="24"/>
          <w:szCs w:val="24"/>
        </w:rPr>
      </w:pPr>
      <w:r>
        <w:rPr>
          <w:rFonts w:ascii="仿宋" w:eastAsia="仿宋" w:hAnsi="仿宋" w:cs="仿宋"/>
          <w:sz w:val="24"/>
          <w:szCs w:val="24"/>
        </w:rPr>
        <w:br w:type="page"/>
      </w:r>
    </w:p>
    <w:p w14:paraId="52702CD6" w14:textId="344F2CCC" w:rsidR="0008248F" w:rsidRDefault="004C54F0" w:rsidP="0008248F">
      <w:pPr>
        <w:pStyle w:val="1"/>
        <w:spacing w:before="120" w:after="120" w:line="360" w:lineRule="auto"/>
        <w:jc w:val="center"/>
        <w:rPr>
          <w:rFonts w:ascii="仿宋" w:eastAsia="仿宋" w:hAnsi="仿宋" w:cs="仿宋"/>
          <w:sz w:val="32"/>
          <w:szCs w:val="32"/>
        </w:rPr>
      </w:pPr>
      <w:bookmarkStart w:id="405" w:name="_Toc23158"/>
      <w:bookmarkStart w:id="406" w:name="_Toc520998817"/>
      <w:r w:rsidRPr="003F54BA">
        <w:rPr>
          <w:rFonts w:ascii="仿宋" w:eastAsia="仿宋" w:hAnsi="仿宋" w:cs="仿宋" w:hint="eastAsia"/>
          <w:sz w:val="32"/>
          <w:szCs w:val="32"/>
        </w:rPr>
        <w:lastRenderedPageBreak/>
        <w:t>第三</w:t>
      </w:r>
      <w:bookmarkStart w:id="407" w:name="_Toc152045609"/>
      <w:bookmarkStart w:id="408" w:name="_Toc233102573"/>
      <w:bookmarkStart w:id="409" w:name="_Toc144974577"/>
      <w:bookmarkStart w:id="410" w:name="_Toc179632627"/>
      <w:bookmarkStart w:id="411" w:name="_Toc152042387"/>
      <w:r w:rsidRPr="003F54BA">
        <w:rPr>
          <w:rFonts w:ascii="仿宋" w:eastAsia="仿宋" w:hAnsi="仿宋" w:cs="仿宋" w:hint="eastAsia"/>
          <w:sz w:val="32"/>
          <w:szCs w:val="32"/>
        </w:rPr>
        <w:t>章</w:t>
      </w:r>
      <w:r w:rsidRPr="003F54BA">
        <w:rPr>
          <w:rFonts w:ascii="仿宋" w:eastAsia="仿宋" w:hAnsi="仿宋" w:cs="仿宋"/>
          <w:sz w:val="32"/>
          <w:szCs w:val="32"/>
        </w:rPr>
        <w:t xml:space="preserve"> </w:t>
      </w:r>
      <w:r w:rsidRPr="003F54BA">
        <w:rPr>
          <w:rFonts w:ascii="仿宋" w:eastAsia="仿宋" w:hAnsi="仿宋" w:cs="仿宋" w:hint="eastAsia"/>
          <w:sz w:val="32"/>
          <w:szCs w:val="32"/>
        </w:rPr>
        <w:t>合同条款</w:t>
      </w:r>
      <w:bookmarkEnd w:id="405"/>
      <w:bookmarkEnd w:id="406"/>
    </w:p>
    <w:p w14:paraId="53854F41" w14:textId="31402949" w:rsidR="00263091" w:rsidRPr="00AC58AF" w:rsidRDefault="00263091" w:rsidP="00263091">
      <w:pPr>
        <w:ind w:leftChars="171" w:left="359" w:rightChars="218" w:right="458"/>
        <w:jc w:val="center"/>
        <w:rPr>
          <w:rFonts w:ascii="仿宋" w:eastAsia="仿宋" w:hAnsi="仿宋"/>
          <w:b/>
          <w:sz w:val="28"/>
          <w:szCs w:val="28"/>
          <w:u w:val="single"/>
        </w:rPr>
      </w:pPr>
      <w:r w:rsidRPr="009B174E">
        <w:rPr>
          <w:rFonts w:ascii="仿宋" w:eastAsia="仿宋" w:hAnsi="仿宋"/>
          <w:b/>
          <w:sz w:val="28"/>
          <w:szCs w:val="28"/>
        </w:rPr>
        <w:t xml:space="preserve"> </w:t>
      </w:r>
      <w:r w:rsidRPr="009B174E">
        <w:rPr>
          <w:rFonts w:ascii="仿宋" w:eastAsia="仿宋" w:hAnsi="仿宋" w:hint="eastAsia"/>
          <w:b/>
          <w:sz w:val="28"/>
          <w:szCs w:val="28"/>
        </w:rPr>
        <w:t xml:space="preserve">                           </w:t>
      </w:r>
      <w:r w:rsidRPr="009B174E">
        <w:rPr>
          <w:rFonts w:ascii="仿宋" w:eastAsia="仿宋" w:hAnsi="仿宋" w:cs="宋体" w:hint="eastAsia"/>
          <w:b/>
          <w:sz w:val="28"/>
          <w:szCs w:val="28"/>
        </w:rPr>
        <w:t>合同编号：</w:t>
      </w:r>
      <w:r w:rsidR="00AC58AF">
        <w:rPr>
          <w:rFonts w:ascii="仿宋" w:eastAsia="仿宋" w:hAnsi="仿宋" w:cs="宋体" w:hint="eastAsia"/>
          <w:b/>
          <w:sz w:val="28"/>
          <w:szCs w:val="28"/>
          <w:u w:val="single"/>
        </w:rPr>
        <w:t xml:space="preserve"> </w:t>
      </w:r>
      <w:r w:rsidR="00AC58AF">
        <w:rPr>
          <w:rFonts w:ascii="仿宋" w:eastAsia="仿宋" w:hAnsi="仿宋" w:cs="宋体"/>
          <w:b/>
          <w:sz w:val="28"/>
          <w:szCs w:val="28"/>
          <w:u w:val="single"/>
        </w:rPr>
        <w:t xml:space="preserve">     </w:t>
      </w:r>
    </w:p>
    <w:p w14:paraId="3C3E49EE" w14:textId="77777777" w:rsidR="00263091" w:rsidRPr="009B174E" w:rsidRDefault="00263091" w:rsidP="00263091">
      <w:pPr>
        <w:ind w:leftChars="171" w:left="359" w:rightChars="218" w:right="458"/>
        <w:jc w:val="center"/>
        <w:rPr>
          <w:rFonts w:ascii="仿宋" w:eastAsia="仿宋" w:hAnsi="仿宋"/>
          <w:b/>
          <w:sz w:val="32"/>
          <w:szCs w:val="32"/>
        </w:rPr>
      </w:pPr>
      <w:r w:rsidRPr="009B174E">
        <w:rPr>
          <w:rFonts w:ascii="仿宋" w:eastAsia="仿宋" w:hAnsi="仿宋"/>
          <w:b/>
          <w:sz w:val="32"/>
          <w:szCs w:val="32"/>
        </w:rPr>
        <w:t xml:space="preserve"> </w:t>
      </w:r>
    </w:p>
    <w:p w14:paraId="3CA6F6B8" w14:textId="77777777" w:rsidR="00263091" w:rsidRPr="009B174E" w:rsidRDefault="00263091" w:rsidP="00263091">
      <w:pPr>
        <w:ind w:rightChars="218" w:right="458"/>
        <w:rPr>
          <w:rFonts w:ascii="仿宋" w:eastAsia="仿宋" w:hAnsi="仿宋" w:cs="宋体"/>
          <w:b/>
        </w:rPr>
      </w:pPr>
      <w:r w:rsidRPr="009B174E">
        <w:rPr>
          <w:rFonts w:ascii="仿宋" w:eastAsia="仿宋" w:hAnsi="仿宋" w:cs="宋体" w:hint="eastAsia"/>
          <w:b/>
        </w:rPr>
        <w:t xml:space="preserve"> </w:t>
      </w:r>
    </w:p>
    <w:p w14:paraId="6C53C0B7" w14:textId="77777777" w:rsidR="00263091" w:rsidRPr="009B174E" w:rsidRDefault="00263091" w:rsidP="00263091">
      <w:pPr>
        <w:ind w:leftChars="171" w:left="359" w:rightChars="218" w:right="458"/>
        <w:rPr>
          <w:rFonts w:ascii="仿宋" w:eastAsia="仿宋" w:hAnsi="仿宋"/>
          <w:b/>
        </w:rPr>
      </w:pPr>
      <w:r w:rsidRPr="009B174E">
        <w:rPr>
          <w:rFonts w:ascii="仿宋" w:eastAsia="仿宋" w:hAnsi="仿宋"/>
          <w:b/>
        </w:rPr>
        <w:t xml:space="preserve"> </w:t>
      </w:r>
    </w:p>
    <w:p w14:paraId="64151E72" w14:textId="77777777" w:rsidR="00263091" w:rsidRPr="009B174E" w:rsidRDefault="00263091" w:rsidP="00263091">
      <w:pPr>
        <w:ind w:leftChars="171" w:left="359" w:rightChars="218" w:right="458"/>
        <w:rPr>
          <w:rFonts w:ascii="仿宋" w:eastAsia="仿宋" w:hAnsi="仿宋"/>
          <w:b/>
        </w:rPr>
      </w:pPr>
      <w:r w:rsidRPr="009B174E">
        <w:rPr>
          <w:rFonts w:ascii="仿宋" w:eastAsia="仿宋" w:hAnsi="仿宋"/>
          <w:b/>
        </w:rPr>
        <w:t xml:space="preserve"> </w:t>
      </w:r>
    </w:p>
    <w:p w14:paraId="193DDFE5" w14:textId="77777777" w:rsidR="00263091" w:rsidRPr="009B174E" w:rsidRDefault="00263091" w:rsidP="00263091">
      <w:pPr>
        <w:ind w:leftChars="171" w:left="359" w:rightChars="218" w:right="458"/>
        <w:rPr>
          <w:rFonts w:ascii="仿宋" w:eastAsia="仿宋" w:hAnsi="仿宋"/>
        </w:rPr>
      </w:pPr>
      <w:r w:rsidRPr="009B174E">
        <w:rPr>
          <w:rFonts w:ascii="仿宋" w:eastAsia="仿宋" w:hAnsi="仿宋"/>
        </w:rPr>
        <w:t xml:space="preserve"> </w:t>
      </w:r>
    </w:p>
    <w:p w14:paraId="75C31DEB" w14:textId="77777777" w:rsidR="00263091" w:rsidRPr="009B174E" w:rsidRDefault="00263091" w:rsidP="00263091">
      <w:pPr>
        <w:ind w:leftChars="171" w:left="359" w:rightChars="218" w:right="458"/>
        <w:jc w:val="center"/>
        <w:rPr>
          <w:rFonts w:ascii="仿宋" w:eastAsia="仿宋" w:hAnsi="仿宋"/>
        </w:rPr>
      </w:pPr>
      <w:r w:rsidRPr="009B174E">
        <w:rPr>
          <w:rFonts w:ascii="仿宋" w:eastAsia="仿宋" w:hAnsi="仿宋" w:cs="黑体" w:hint="eastAsia"/>
          <w:b/>
          <w:sz w:val="72"/>
          <w:szCs w:val="72"/>
        </w:rPr>
        <w:t>建设工程施工合同</w:t>
      </w:r>
    </w:p>
    <w:p w14:paraId="595FB662" w14:textId="77777777" w:rsidR="00263091" w:rsidRPr="009B174E" w:rsidRDefault="00263091" w:rsidP="00263091">
      <w:pPr>
        <w:ind w:leftChars="171" w:left="359" w:rightChars="218" w:right="458"/>
        <w:rPr>
          <w:rFonts w:ascii="仿宋" w:eastAsia="仿宋" w:hAnsi="仿宋"/>
        </w:rPr>
      </w:pPr>
      <w:r w:rsidRPr="009B174E">
        <w:rPr>
          <w:rFonts w:ascii="仿宋" w:eastAsia="仿宋" w:hAnsi="仿宋"/>
        </w:rPr>
        <w:t xml:space="preserve"> </w:t>
      </w:r>
    </w:p>
    <w:p w14:paraId="47E4AABD" w14:textId="77777777" w:rsidR="00263091" w:rsidRPr="009B174E" w:rsidRDefault="00263091" w:rsidP="00263091">
      <w:pPr>
        <w:ind w:leftChars="171" w:left="359" w:rightChars="218" w:right="458"/>
        <w:rPr>
          <w:rFonts w:ascii="仿宋" w:eastAsia="仿宋" w:hAnsi="仿宋"/>
        </w:rPr>
      </w:pPr>
      <w:r w:rsidRPr="009B174E">
        <w:rPr>
          <w:rFonts w:ascii="仿宋" w:eastAsia="仿宋" w:hAnsi="仿宋"/>
        </w:rPr>
        <w:t xml:space="preserve"> </w:t>
      </w:r>
    </w:p>
    <w:p w14:paraId="2A76E609" w14:textId="77777777" w:rsidR="00263091" w:rsidRPr="009B174E" w:rsidRDefault="00263091" w:rsidP="00263091">
      <w:pPr>
        <w:ind w:leftChars="171" w:left="359" w:rightChars="218" w:right="458"/>
        <w:rPr>
          <w:rFonts w:ascii="仿宋" w:eastAsia="仿宋" w:hAnsi="仿宋"/>
        </w:rPr>
      </w:pPr>
      <w:r w:rsidRPr="009B174E">
        <w:rPr>
          <w:rFonts w:ascii="仿宋" w:eastAsia="仿宋" w:hAnsi="仿宋"/>
        </w:rPr>
        <w:t xml:space="preserve"> </w:t>
      </w:r>
    </w:p>
    <w:p w14:paraId="2E63A4C9" w14:textId="77777777" w:rsidR="00263091" w:rsidRPr="009B174E" w:rsidRDefault="00263091" w:rsidP="00263091">
      <w:pPr>
        <w:ind w:leftChars="171" w:left="359" w:rightChars="218" w:right="458"/>
        <w:rPr>
          <w:rFonts w:ascii="仿宋" w:eastAsia="仿宋" w:hAnsi="仿宋"/>
        </w:rPr>
      </w:pPr>
      <w:r w:rsidRPr="009B174E">
        <w:rPr>
          <w:rFonts w:ascii="仿宋" w:eastAsia="仿宋" w:hAnsi="仿宋"/>
        </w:rPr>
        <w:t xml:space="preserve"> </w:t>
      </w:r>
    </w:p>
    <w:p w14:paraId="3FB591BB" w14:textId="77777777" w:rsidR="00263091" w:rsidRPr="009B174E" w:rsidRDefault="00263091" w:rsidP="00263091">
      <w:pPr>
        <w:ind w:leftChars="171" w:left="359" w:rightChars="218" w:right="458"/>
        <w:rPr>
          <w:rFonts w:ascii="仿宋" w:eastAsia="仿宋" w:hAnsi="仿宋"/>
        </w:rPr>
      </w:pPr>
      <w:r w:rsidRPr="009B174E">
        <w:rPr>
          <w:rFonts w:ascii="仿宋" w:eastAsia="仿宋" w:hAnsi="仿宋"/>
        </w:rPr>
        <w:t xml:space="preserve"> </w:t>
      </w:r>
    </w:p>
    <w:p w14:paraId="33A47D30" w14:textId="77777777" w:rsidR="00263091" w:rsidRPr="009B174E" w:rsidRDefault="00263091" w:rsidP="00263091">
      <w:pPr>
        <w:ind w:leftChars="171" w:left="359" w:rightChars="218" w:right="458"/>
        <w:rPr>
          <w:rFonts w:ascii="仿宋" w:eastAsia="仿宋" w:hAnsi="仿宋"/>
        </w:rPr>
      </w:pPr>
      <w:r w:rsidRPr="009B174E">
        <w:rPr>
          <w:rFonts w:ascii="仿宋" w:eastAsia="仿宋" w:hAnsi="仿宋"/>
        </w:rPr>
        <w:t xml:space="preserve"> </w:t>
      </w:r>
    </w:p>
    <w:p w14:paraId="48637480" w14:textId="77777777" w:rsidR="00263091" w:rsidRPr="009B174E" w:rsidRDefault="00263091" w:rsidP="00263091">
      <w:pPr>
        <w:ind w:leftChars="171" w:left="359" w:rightChars="218" w:right="458"/>
        <w:rPr>
          <w:rFonts w:ascii="仿宋" w:eastAsia="仿宋" w:hAnsi="仿宋"/>
        </w:rPr>
      </w:pPr>
      <w:r w:rsidRPr="009B174E">
        <w:rPr>
          <w:rFonts w:ascii="仿宋" w:eastAsia="仿宋" w:hAnsi="仿宋"/>
        </w:rPr>
        <w:t xml:space="preserve"> </w:t>
      </w:r>
    </w:p>
    <w:p w14:paraId="2A793914" w14:textId="77777777" w:rsidR="00263091" w:rsidRPr="009B174E" w:rsidRDefault="00263091" w:rsidP="00263091">
      <w:pPr>
        <w:ind w:leftChars="171" w:left="359" w:rightChars="218" w:right="458"/>
        <w:rPr>
          <w:rFonts w:ascii="仿宋" w:eastAsia="仿宋" w:hAnsi="仿宋"/>
        </w:rPr>
      </w:pPr>
      <w:r w:rsidRPr="009B174E">
        <w:rPr>
          <w:rFonts w:ascii="仿宋" w:eastAsia="仿宋" w:hAnsi="仿宋"/>
        </w:rPr>
        <w:t xml:space="preserve"> </w:t>
      </w:r>
    </w:p>
    <w:p w14:paraId="078F814C" w14:textId="77777777" w:rsidR="00263091" w:rsidRPr="009B174E" w:rsidRDefault="00263091" w:rsidP="00263091">
      <w:pPr>
        <w:ind w:leftChars="171" w:left="359" w:rightChars="218" w:right="458"/>
        <w:rPr>
          <w:rFonts w:ascii="仿宋" w:eastAsia="仿宋" w:hAnsi="仿宋"/>
        </w:rPr>
      </w:pPr>
      <w:r w:rsidRPr="009B174E">
        <w:rPr>
          <w:rFonts w:ascii="仿宋" w:eastAsia="仿宋" w:hAnsi="仿宋"/>
        </w:rPr>
        <w:t xml:space="preserve"> </w:t>
      </w:r>
    </w:p>
    <w:p w14:paraId="275FE999" w14:textId="77777777" w:rsidR="00263091" w:rsidRPr="009B174E" w:rsidRDefault="00263091" w:rsidP="00263091">
      <w:pPr>
        <w:ind w:leftChars="171" w:left="359" w:rightChars="218" w:right="458"/>
        <w:rPr>
          <w:rFonts w:ascii="仿宋" w:eastAsia="仿宋" w:hAnsi="仿宋"/>
        </w:rPr>
      </w:pPr>
      <w:r w:rsidRPr="009B174E">
        <w:rPr>
          <w:rFonts w:ascii="仿宋" w:eastAsia="仿宋" w:hAnsi="仿宋"/>
        </w:rPr>
        <w:t xml:space="preserve"> </w:t>
      </w:r>
    </w:p>
    <w:p w14:paraId="259153C6" w14:textId="77777777" w:rsidR="00263091" w:rsidRPr="009B174E" w:rsidRDefault="00263091" w:rsidP="00263091">
      <w:pPr>
        <w:ind w:leftChars="171" w:left="359" w:rightChars="218" w:right="458"/>
        <w:rPr>
          <w:rFonts w:ascii="仿宋" w:eastAsia="仿宋" w:hAnsi="仿宋"/>
        </w:rPr>
      </w:pPr>
      <w:r w:rsidRPr="009B174E">
        <w:rPr>
          <w:rFonts w:ascii="仿宋" w:eastAsia="仿宋" w:hAnsi="仿宋"/>
        </w:rPr>
        <w:t xml:space="preserve"> </w:t>
      </w:r>
    </w:p>
    <w:p w14:paraId="53478774" w14:textId="77777777" w:rsidR="00263091" w:rsidRPr="009B174E" w:rsidRDefault="00263091" w:rsidP="00263091">
      <w:pPr>
        <w:ind w:leftChars="171" w:left="359" w:rightChars="218" w:right="458"/>
        <w:rPr>
          <w:rFonts w:ascii="仿宋" w:eastAsia="仿宋" w:hAnsi="仿宋"/>
        </w:rPr>
      </w:pPr>
      <w:r w:rsidRPr="009B174E">
        <w:rPr>
          <w:rFonts w:ascii="仿宋" w:eastAsia="仿宋" w:hAnsi="仿宋"/>
        </w:rPr>
        <w:t xml:space="preserve"> </w:t>
      </w:r>
    </w:p>
    <w:p w14:paraId="7A2453A4" w14:textId="77777777" w:rsidR="00263091" w:rsidRPr="009B174E" w:rsidRDefault="00263091" w:rsidP="00263091">
      <w:pPr>
        <w:ind w:leftChars="171" w:left="359" w:rightChars="218" w:right="458"/>
        <w:rPr>
          <w:rFonts w:ascii="仿宋" w:eastAsia="仿宋" w:hAnsi="仿宋"/>
        </w:rPr>
      </w:pPr>
      <w:r w:rsidRPr="009B174E">
        <w:rPr>
          <w:rFonts w:ascii="仿宋" w:eastAsia="仿宋" w:hAnsi="仿宋"/>
        </w:rPr>
        <w:t xml:space="preserve"> </w:t>
      </w:r>
    </w:p>
    <w:p w14:paraId="5EA9A6FF" w14:textId="77777777" w:rsidR="00263091" w:rsidRPr="009B174E" w:rsidRDefault="00263091" w:rsidP="00263091">
      <w:pPr>
        <w:ind w:leftChars="171" w:left="359" w:rightChars="218" w:right="458"/>
        <w:rPr>
          <w:rFonts w:ascii="仿宋" w:eastAsia="仿宋" w:hAnsi="仿宋"/>
        </w:rPr>
      </w:pPr>
      <w:r w:rsidRPr="009B174E">
        <w:rPr>
          <w:rFonts w:ascii="仿宋" w:eastAsia="仿宋" w:hAnsi="仿宋"/>
        </w:rPr>
        <w:t xml:space="preserve"> </w:t>
      </w:r>
    </w:p>
    <w:p w14:paraId="2D787E8C" w14:textId="77777777" w:rsidR="00263091" w:rsidRPr="009B174E" w:rsidRDefault="00263091" w:rsidP="00263091">
      <w:pPr>
        <w:ind w:leftChars="171" w:left="359" w:rightChars="218" w:right="458"/>
        <w:rPr>
          <w:rFonts w:ascii="仿宋" w:eastAsia="仿宋" w:hAnsi="仿宋"/>
        </w:rPr>
      </w:pPr>
    </w:p>
    <w:p w14:paraId="029B88A5" w14:textId="77777777" w:rsidR="00263091" w:rsidRPr="009B174E" w:rsidRDefault="00263091" w:rsidP="00263091">
      <w:pPr>
        <w:ind w:leftChars="171" w:left="359" w:rightChars="218" w:right="458"/>
        <w:rPr>
          <w:rFonts w:ascii="仿宋" w:eastAsia="仿宋" w:hAnsi="仿宋"/>
        </w:rPr>
      </w:pPr>
    </w:p>
    <w:p w14:paraId="23D5D5DE" w14:textId="77777777" w:rsidR="00263091" w:rsidRPr="009B174E" w:rsidRDefault="00263091" w:rsidP="00263091">
      <w:pPr>
        <w:ind w:leftChars="171" w:left="359" w:rightChars="218" w:right="458"/>
        <w:rPr>
          <w:rFonts w:ascii="仿宋" w:eastAsia="仿宋" w:hAnsi="仿宋"/>
        </w:rPr>
      </w:pPr>
    </w:p>
    <w:p w14:paraId="5D7A7AC5" w14:textId="77777777" w:rsidR="00263091" w:rsidRPr="009B174E" w:rsidRDefault="00263091" w:rsidP="00263091">
      <w:pPr>
        <w:ind w:leftChars="171" w:left="359" w:rightChars="218" w:right="458"/>
        <w:rPr>
          <w:rFonts w:ascii="仿宋" w:eastAsia="仿宋" w:hAnsi="仿宋"/>
        </w:rPr>
      </w:pPr>
    </w:p>
    <w:p w14:paraId="3EC4AF3C" w14:textId="77777777" w:rsidR="00263091" w:rsidRPr="009B174E" w:rsidRDefault="00263091" w:rsidP="00263091">
      <w:pPr>
        <w:ind w:leftChars="171" w:left="359" w:rightChars="218" w:right="458"/>
        <w:rPr>
          <w:rFonts w:ascii="仿宋" w:eastAsia="仿宋" w:hAnsi="仿宋"/>
        </w:rPr>
      </w:pPr>
    </w:p>
    <w:p w14:paraId="1A835835" w14:textId="77777777" w:rsidR="00263091" w:rsidRPr="009B174E" w:rsidRDefault="00263091" w:rsidP="00263091">
      <w:pPr>
        <w:ind w:leftChars="171" w:left="359" w:rightChars="218" w:right="458"/>
        <w:rPr>
          <w:rFonts w:ascii="仿宋" w:eastAsia="仿宋" w:hAnsi="仿宋"/>
        </w:rPr>
      </w:pPr>
    </w:p>
    <w:p w14:paraId="3BDBA0B4" w14:textId="77777777" w:rsidR="00263091" w:rsidRPr="009B174E" w:rsidRDefault="00263091" w:rsidP="00263091">
      <w:pPr>
        <w:ind w:leftChars="171" w:left="359" w:rightChars="218" w:right="458"/>
        <w:rPr>
          <w:rFonts w:ascii="仿宋" w:eastAsia="仿宋" w:hAnsi="仿宋"/>
        </w:rPr>
      </w:pPr>
    </w:p>
    <w:p w14:paraId="73B0DCC0" w14:textId="77777777" w:rsidR="00263091" w:rsidRPr="009B174E" w:rsidRDefault="00263091" w:rsidP="00263091">
      <w:pPr>
        <w:ind w:leftChars="171" w:left="359" w:rightChars="218" w:right="458"/>
        <w:rPr>
          <w:rFonts w:ascii="仿宋" w:eastAsia="仿宋" w:hAnsi="仿宋"/>
        </w:rPr>
      </w:pPr>
    </w:p>
    <w:p w14:paraId="36E0D6AA" w14:textId="0B0AA31C" w:rsidR="00263091" w:rsidRPr="009B174E" w:rsidRDefault="00263091" w:rsidP="00AC58AF">
      <w:pPr>
        <w:ind w:rightChars="218" w:right="458"/>
        <w:rPr>
          <w:rFonts w:ascii="仿宋" w:eastAsia="仿宋" w:hAnsi="仿宋"/>
        </w:rPr>
      </w:pPr>
    </w:p>
    <w:p w14:paraId="6A980FF2" w14:textId="067434E7" w:rsidR="00263091" w:rsidRPr="00AC58AF" w:rsidRDefault="00263091" w:rsidP="00263091">
      <w:pPr>
        <w:spacing w:line="720" w:lineRule="exact"/>
        <w:ind w:leftChars="171" w:left="359" w:rightChars="218" w:right="458" w:firstLineChars="98" w:firstLine="275"/>
        <w:rPr>
          <w:rFonts w:ascii="仿宋" w:eastAsia="仿宋" w:hAnsi="仿宋" w:cs="宋体"/>
          <w:sz w:val="28"/>
          <w:szCs w:val="28"/>
          <w:u w:val="single"/>
        </w:rPr>
      </w:pPr>
      <w:r w:rsidRPr="009B174E">
        <w:rPr>
          <w:rFonts w:ascii="仿宋" w:eastAsia="仿宋" w:hAnsi="仿宋" w:cs="黑体" w:hint="eastAsia"/>
          <w:b/>
          <w:sz w:val="28"/>
          <w:szCs w:val="28"/>
        </w:rPr>
        <w:t>工 程 名 称：</w:t>
      </w:r>
      <w:r w:rsidR="00AC58AF">
        <w:rPr>
          <w:rFonts w:ascii="仿宋" w:eastAsia="仿宋" w:hAnsi="仿宋" w:cs="黑体" w:hint="eastAsia"/>
          <w:b/>
          <w:sz w:val="28"/>
          <w:szCs w:val="28"/>
          <w:u w:val="single"/>
        </w:rPr>
        <w:t xml:space="preserve"> </w:t>
      </w:r>
      <w:r w:rsidR="00AC58AF">
        <w:rPr>
          <w:rFonts w:ascii="仿宋" w:eastAsia="仿宋" w:hAnsi="仿宋" w:cs="黑体"/>
          <w:b/>
          <w:sz w:val="28"/>
          <w:szCs w:val="28"/>
          <w:u w:val="single"/>
        </w:rPr>
        <w:t xml:space="preserve">                  </w:t>
      </w:r>
    </w:p>
    <w:p w14:paraId="66A8AF19" w14:textId="77777777" w:rsidR="00263091" w:rsidRPr="009B174E" w:rsidRDefault="00263091" w:rsidP="00263091">
      <w:pPr>
        <w:spacing w:line="720" w:lineRule="exact"/>
        <w:ind w:firstLineChars="245" w:firstLine="689"/>
        <w:rPr>
          <w:rFonts w:ascii="仿宋" w:eastAsia="仿宋" w:hAnsi="仿宋" w:cs="Arial"/>
          <w:b/>
          <w:color w:val="000000"/>
          <w:sz w:val="28"/>
          <w:szCs w:val="28"/>
        </w:rPr>
      </w:pPr>
      <w:r w:rsidRPr="009B174E">
        <w:rPr>
          <w:rFonts w:ascii="仿宋" w:eastAsia="仿宋" w:hAnsi="仿宋" w:cs="Arial" w:hint="eastAsia"/>
          <w:b/>
          <w:color w:val="000000"/>
          <w:sz w:val="28"/>
          <w:szCs w:val="28"/>
        </w:rPr>
        <w:t>发包人（全称）：</w:t>
      </w:r>
      <w:r w:rsidRPr="009B174E">
        <w:rPr>
          <w:rFonts w:ascii="仿宋" w:eastAsia="仿宋" w:hAnsi="仿宋" w:cs="宋体" w:hint="eastAsia"/>
          <w:color w:val="000000"/>
          <w:sz w:val="28"/>
          <w:szCs w:val="28"/>
          <w:u w:val="single"/>
        </w:rPr>
        <w:t xml:space="preserve">北京舞蹈学院        </w:t>
      </w:r>
      <w:r w:rsidRPr="009B174E">
        <w:rPr>
          <w:rFonts w:ascii="仿宋" w:eastAsia="仿宋" w:hAnsi="仿宋" w:cs="宋体"/>
          <w:color w:val="000000"/>
          <w:sz w:val="28"/>
          <w:szCs w:val="28"/>
          <w:u w:val="single"/>
        </w:rPr>
        <w:t xml:space="preserve">  </w:t>
      </w:r>
    </w:p>
    <w:p w14:paraId="70523968" w14:textId="48BCB8CE" w:rsidR="00263091" w:rsidRPr="00AC58AF" w:rsidRDefault="00263091" w:rsidP="00263091">
      <w:pPr>
        <w:spacing w:line="720" w:lineRule="exact"/>
        <w:ind w:firstLineChars="245" w:firstLine="689"/>
        <w:rPr>
          <w:rFonts w:ascii="仿宋" w:eastAsia="仿宋" w:hAnsi="仿宋" w:cs="Arial"/>
          <w:b/>
          <w:color w:val="000000"/>
          <w:sz w:val="28"/>
          <w:szCs w:val="28"/>
          <w:u w:val="single"/>
        </w:rPr>
      </w:pPr>
      <w:r w:rsidRPr="009B174E">
        <w:rPr>
          <w:rFonts w:ascii="仿宋" w:eastAsia="仿宋" w:hAnsi="仿宋" w:cs="黑体" w:hint="eastAsia"/>
          <w:b/>
          <w:color w:val="000000"/>
          <w:sz w:val="28"/>
          <w:szCs w:val="28"/>
        </w:rPr>
        <w:t>承包人（</w:t>
      </w:r>
      <w:r w:rsidRPr="009B174E">
        <w:rPr>
          <w:rFonts w:ascii="仿宋" w:eastAsia="仿宋" w:hAnsi="仿宋" w:cs="Arial" w:hint="eastAsia"/>
          <w:b/>
          <w:color w:val="000000"/>
          <w:sz w:val="28"/>
          <w:szCs w:val="28"/>
        </w:rPr>
        <w:t>全称）：</w:t>
      </w:r>
      <w:r w:rsidRPr="009B174E">
        <w:rPr>
          <w:rFonts w:ascii="仿宋" w:eastAsia="仿宋" w:hAnsi="仿宋" w:cs="Arial"/>
          <w:b/>
          <w:color w:val="000000"/>
          <w:sz w:val="28"/>
          <w:szCs w:val="28"/>
        </w:rPr>
        <w:t xml:space="preserve"> </w:t>
      </w:r>
      <w:r w:rsidR="00AC58AF">
        <w:rPr>
          <w:rFonts w:ascii="仿宋" w:eastAsia="仿宋" w:hAnsi="仿宋" w:cs="Arial"/>
          <w:b/>
          <w:color w:val="000000"/>
          <w:sz w:val="28"/>
          <w:szCs w:val="28"/>
          <w:u w:val="single"/>
        </w:rPr>
        <w:t xml:space="preserve">                </w:t>
      </w:r>
    </w:p>
    <w:p w14:paraId="1D713721" w14:textId="77777777" w:rsidR="00263091" w:rsidRPr="009B174E" w:rsidRDefault="00263091" w:rsidP="00263091">
      <w:pPr>
        <w:spacing w:line="720" w:lineRule="exact"/>
        <w:ind w:firstLineChars="245" w:firstLine="689"/>
        <w:rPr>
          <w:rFonts w:ascii="仿宋" w:eastAsia="仿宋" w:hAnsi="仿宋"/>
        </w:rPr>
      </w:pPr>
      <w:r w:rsidRPr="009B174E">
        <w:rPr>
          <w:rFonts w:ascii="仿宋" w:eastAsia="仿宋" w:hAnsi="仿宋" w:cs="Arial" w:hint="eastAsia"/>
          <w:b/>
          <w:color w:val="000000"/>
          <w:sz w:val="28"/>
          <w:szCs w:val="28"/>
        </w:rPr>
        <w:t>工 程 地 址</w:t>
      </w:r>
      <w:r w:rsidRPr="009B174E">
        <w:rPr>
          <w:rFonts w:ascii="仿宋" w:eastAsia="仿宋" w:hAnsi="仿宋" w:cs="黑体" w:hint="eastAsia"/>
          <w:b/>
          <w:sz w:val="28"/>
          <w:szCs w:val="28"/>
        </w:rPr>
        <w:t>：</w:t>
      </w:r>
      <w:r w:rsidRPr="009B174E">
        <w:rPr>
          <w:rFonts w:ascii="仿宋" w:eastAsia="仿宋" w:hAnsi="仿宋" w:cs="宋体" w:hint="eastAsia"/>
          <w:color w:val="000000"/>
          <w:sz w:val="28"/>
          <w:szCs w:val="28"/>
          <w:u w:val="single"/>
        </w:rPr>
        <w:t>北京舞蹈学院</w:t>
      </w:r>
      <w:r w:rsidRPr="009B174E">
        <w:rPr>
          <w:rFonts w:ascii="仿宋" w:eastAsia="仿宋" w:hAnsi="仿宋" w:cs="宋体"/>
          <w:color w:val="000000"/>
          <w:sz w:val="28"/>
          <w:szCs w:val="28"/>
          <w:u w:val="single"/>
        </w:rPr>
        <w:t xml:space="preserve">    </w:t>
      </w:r>
      <w:r w:rsidRPr="009B174E">
        <w:rPr>
          <w:rFonts w:ascii="仿宋" w:eastAsia="仿宋" w:hAnsi="仿宋"/>
          <w:color w:val="000000"/>
          <w:sz w:val="28"/>
          <w:szCs w:val="28"/>
          <w:u w:val="single"/>
        </w:rPr>
        <w:t xml:space="preserve">   </w:t>
      </w:r>
      <w:r w:rsidRPr="009B174E">
        <w:rPr>
          <w:rFonts w:ascii="仿宋" w:eastAsia="仿宋" w:hAnsi="仿宋" w:cs="宋体" w:hint="eastAsia"/>
          <w:color w:val="000000"/>
          <w:sz w:val="28"/>
          <w:szCs w:val="28"/>
          <w:u w:val="single"/>
        </w:rPr>
        <w:t xml:space="preserve">     </w:t>
      </w:r>
    </w:p>
    <w:p w14:paraId="1B5CB9A4" w14:textId="77777777" w:rsidR="00263091" w:rsidRPr="009B174E" w:rsidRDefault="00263091" w:rsidP="00263091">
      <w:pPr>
        <w:spacing w:line="440" w:lineRule="exact"/>
        <w:jc w:val="center"/>
        <w:rPr>
          <w:rFonts w:ascii="仿宋" w:eastAsia="仿宋" w:hAnsi="仿宋"/>
          <w:sz w:val="28"/>
          <w:szCs w:val="28"/>
        </w:rPr>
      </w:pPr>
    </w:p>
    <w:p w14:paraId="4F4A9B73" w14:textId="77777777" w:rsidR="00263091" w:rsidRPr="009B174E" w:rsidRDefault="00263091" w:rsidP="00263091">
      <w:pPr>
        <w:spacing w:line="440" w:lineRule="exact"/>
        <w:jc w:val="center"/>
        <w:rPr>
          <w:rFonts w:ascii="仿宋" w:eastAsia="仿宋" w:hAnsi="仿宋"/>
          <w:sz w:val="28"/>
          <w:szCs w:val="28"/>
        </w:rPr>
      </w:pPr>
    </w:p>
    <w:p w14:paraId="66979A0D" w14:textId="77777777" w:rsidR="00263091" w:rsidRPr="009B174E" w:rsidRDefault="00263091" w:rsidP="00AC58AF">
      <w:pPr>
        <w:spacing w:line="440" w:lineRule="exact"/>
        <w:rPr>
          <w:rFonts w:ascii="仿宋" w:eastAsia="仿宋" w:hAnsi="仿宋"/>
          <w:sz w:val="28"/>
          <w:szCs w:val="28"/>
        </w:rPr>
        <w:sectPr w:rsidR="00263091" w:rsidRPr="009B174E">
          <w:footerReference w:type="default" r:id="rId16"/>
          <w:pgSz w:w="11906" w:h="16838"/>
          <w:pgMar w:top="1440" w:right="1800" w:bottom="1440" w:left="1800" w:header="851" w:footer="992" w:gutter="0"/>
          <w:cols w:space="0"/>
          <w:docGrid w:linePitch="312"/>
        </w:sectPr>
      </w:pPr>
    </w:p>
    <w:p w14:paraId="60FDDCD5" w14:textId="77777777" w:rsidR="00263091" w:rsidRPr="009B174E" w:rsidRDefault="00263091" w:rsidP="00263091">
      <w:pPr>
        <w:spacing w:line="440" w:lineRule="exact"/>
        <w:jc w:val="center"/>
        <w:rPr>
          <w:rFonts w:ascii="仿宋" w:eastAsia="仿宋" w:hAnsi="仿宋"/>
          <w:sz w:val="28"/>
          <w:szCs w:val="28"/>
        </w:rPr>
      </w:pPr>
      <w:r w:rsidRPr="009B174E">
        <w:rPr>
          <w:rFonts w:ascii="仿宋" w:eastAsia="仿宋" w:hAnsi="仿宋" w:hint="eastAsia"/>
          <w:sz w:val="28"/>
          <w:szCs w:val="28"/>
        </w:rPr>
        <w:lastRenderedPageBreak/>
        <w:t>合同协议书</w:t>
      </w:r>
    </w:p>
    <w:p w14:paraId="060DB7BE" w14:textId="77777777" w:rsidR="00263091" w:rsidRPr="00FA681A" w:rsidRDefault="00263091" w:rsidP="00263091">
      <w:pPr>
        <w:pStyle w:val="12"/>
        <w:spacing w:line="440" w:lineRule="exact"/>
        <w:rPr>
          <w:rFonts w:ascii="仿宋" w:eastAsia="仿宋" w:hAnsi="仿宋"/>
          <w:sz w:val="24"/>
          <w:szCs w:val="24"/>
          <w:u w:val="single"/>
        </w:rPr>
      </w:pPr>
      <w:r w:rsidRPr="009B174E">
        <w:rPr>
          <w:rFonts w:ascii="仿宋" w:eastAsia="仿宋" w:hAnsi="仿宋" w:hint="eastAsia"/>
        </w:rPr>
        <w:t xml:space="preserve">                                                  </w:t>
      </w:r>
      <w:r w:rsidRPr="00AC58AF">
        <w:rPr>
          <w:rFonts w:ascii="仿宋" w:eastAsia="仿宋" w:hAnsi="仿宋" w:hint="eastAsia"/>
          <w:sz w:val="24"/>
          <w:szCs w:val="24"/>
        </w:rPr>
        <w:t xml:space="preserve">  编号：</w:t>
      </w:r>
      <w:r w:rsidRPr="00AC58AF">
        <w:rPr>
          <w:rFonts w:ascii="仿宋" w:eastAsia="仿宋" w:hAnsi="仿宋" w:hint="eastAsia"/>
          <w:sz w:val="24"/>
          <w:szCs w:val="24"/>
          <w:u w:val="single"/>
        </w:rPr>
        <w:t xml:space="preserve">                </w:t>
      </w:r>
    </w:p>
    <w:p w14:paraId="574E97C3" w14:textId="77777777" w:rsidR="00263091" w:rsidRPr="00AC58AF" w:rsidRDefault="00263091" w:rsidP="00263091">
      <w:pPr>
        <w:spacing w:line="400" w:lineRule="exact"/>
        <w:rPr>
          <w:rFonts w:ascii="仿宋" w:eastAsia="仿宋" w:hAnsi="仿宋" w:cs="Arial"/>
          <w:b/>
          <w:sz w:val="24"/>
          <w:szCs w:val="24"/>
        </w:rPr>
      </w:pPr>
      <w:r w:rsidRPr="00AC58AF">
        <w:rPr>
          <w:rFonts w:ascii="仿宋" w:eastAsia="仿宋" w:hAnsi="仿宋" w:cs="Arial"/>
          <w:b/>
          <w:sz w:val="24"/>
          <w:szCs w:val="24"/>
        </w:rPr>
        <w:t>发包人</w:t>
      </w:r>
      <w:r w:rsidRPr="00AC58AF">
        <w:rPr>
          <w:rFonts w:ascii="仿宋" w:eastAsia="仿宋" w:hAnsi="仿宋" w:cs="Arial" w:hint="eastAsia"/>
          <w:b/>
          <w:sz w:val="24"/>
          <w:szCs w:val="24"/>
        </w:rPr>
        <w:t>（全称）</w:t>
      </w:r>
      <w:r w:rsidRPr="00AC58AF">
        <w:rPr>
          <w:rFonts w:ascii="仿宋" w:eastAsia="仿宋" w:hAnsi="仿宋" w:cs="Arial"/>
          <w:b/>
          <w:sz w:val="24"/>
          <w:szCs w:val="24"/>
        </w:rPr>
        <w:t>：</w:t>
      </w:r>
      <w:r w:rsidRPr="00AC58AF">
        <w:rPr>
          <w:rFonts w:ascii="仿宋" w:eastAsia="仿宋" w:hAnsi="仿宋" w:cs="宋体" w:hint="eastAsia"/>
          <w:color w:val="000000"/>
          <w:sz w:val="24"/>
          <w:szCs w:val="24"/>
          <w:u w:val="single"/>
        </w:rPr>
        <w:t>北京舞蹈学院</w:t>
      </w:r>
      <w:r w:rsidRPr="00AC58AF">
        <w:rPr>
          <w:rFonts w:ascii="仿宋" w:eastAsia="仿宋" w:hAnsi="仿宋" w:cs="Arial"/>
          <w:sz w:val="24"/>
          <w:szCs w:val="24"/>
          <w:u w:val="single"/>
        </w:rPr>
        <w:t xml:space="preserve">           </w:t>
      </w:r>
    </w:p>
    <w:p w14:paraId="7D210654" w14:textId="310399AF" w:rsidR="00263091" w:rsidRPr="00AC58AF" w:rsidRDefault="00263091" w:rsidP="00263091">
      <w:pPr>
        <w:spacing w:line="400" w:lineRule="exact"/>
        <w:rPr>
          <w:rFonts w:ascii="仿宋" w:eastAsia="仿宋" w:hAnsi="仿宋"/>
          <w:b/>
          <w:sz w:val="24"/>
          <w:szCs w:val="24"/>
        </w:rPr>
      </w:pPr>
      <w:r w:rsidRPr="00AC58AF">
        <w:rPr>
          <w:rFonts w:ascii="仿宋" w:eastAsia="仿宋" w:hAnsi="仿宋" w:hint="eastAsia"/>
          <w:b/>
          <w:sz w:val="24"/>
          <w:szCs w:val="24"/>
        </w:rPr>
        <w:t>法 定 代 表 人：</w:t>
      </w:r>
      <w:r w:rsidRPr="00AC58AF">
        <w:rPr>
          <w:rFonts w:ascii="仿宋" w:eastAsia="仿宋" w:hAnsi="仿宋" w:cs="Arial"/>
          <w:sz w:val="24"/>
          <w:szCs w:val="24"/>
          <w:u w:val="single"/>
        </w:rPr>
        <w:t xml:space="preserve"> </w:t>
      </w:r>
      <w:r w:rsidRPr="00AC58AF">
        <w:rPr>
          <w:rFonts w:ascii="仿宋" w:eastAsia="仿宋" w:hAnsi="仿宋" w:cs="Arial" w:hint="eastAsia"/>
          <w:sz w:val="24"/>
          <w:szCs w:val="24"/>
          <w:u w:val="single"/>
        </w:rPr>
        <w:t>郭磊</w:t>
      </w:r>
      <w:r w:rsidRPr="00AC58AF">
        <w:rPr>
          <w:rFonts w:ascii="仿宋" w:eastAsia="仿宋" w:hAnsi="仿宋" w:cs="Arial"/>
          <w:sz w:val="24"/>
          <w:szCs w:val="24"/>
          <w:u w:val="single"/>
        </w:rPr>
        <w:t xml:space="preserve">              </w:t>
      </w:r>
    </w:p>
    <w:p w14:paraId="76FCB355" w14:textId="285C604E" w:rsidR="00263091" w:rsidRPr="00AC58AF" w:rsidRDefault="00263091" w:rsidP="00263091">
      <w:pPr>
        <w:spacing w:line="400" w:lineRule="exact"/>
        <w:rPr>
          <w:rFonts w:ascii="仿宋" w:eastAsia="仿宋" w:hAnsi="仿宋"/>
          <w:b/>
          <w:sz w:val="24"/>
          <w:szCs w:val="24"/>
          <w:u w:val="single"/>
        </w:rPr>
      </w:pPr>
      <w:r w:rsidRPr="00AC58AF">
        <w:rPr>
          <w:rFonts w:ascii="仿宋" w:eastAsia="仿宋" w:hAnsi="仿宋" w:hint="eastAsia"/>
          <w:b/>
          <w:sz w:val="24"/>
          <w:szCs w:val="24"/>
        </w:rPr>
        <w:t>法定注册地址：</w:t>
      </w:r>
      <w:r w:rsidRPr="00AC58AF">
        <w:rPr>
          <w:rFonts w:ascii="仿宋" w:eastAsia="仿宋" w:hAnsi="仿宋" w:hint="eastAsia"/>
          <w:sz w:val="24"/>
          <w:szCs w:val="24"/>
          <w:u w:val="single"/>
        </w:rPr>
        <w:t xml:space="preserve"> 北京市海淀区</w:t>
      </w:r>
      <w:proofErr w:type="gramStart"/>
      <w:r w:rsidRPr="00AC58AF">
        <w:rPr>
          <w:rFonts w:ascii="仿宋" w:eastAsia="仿宋" w:hAnsi="仿宋" w:hint="eastAsia"/>
          <w:sz w:val="24"/>
          <w:szCs w:val="24"/>
          <w:u w:val="single"/>
        </w:rPr>
        <w:t>万寿寺路1号</w:t>
      </w:r>
      <w:proofErr w:type="gramEnd"/>
      <w:r w:rsidRPr="00AC58AF">
        <w:rPr>
          <w:rFonts w:ascii="仿宋" w:eastAsia="仿宋" w:hAnsi="仿宋" w:hint="eastAsia"/>
          <w:sz w:val="24"/>
          <w:szCs w:val="24"/>
          <w:u w:val="single"/>
        </w:rPr>
        <w:t xml:space="preserve">     </w:t>
      </w:r>
    </w:p>
    <w:p w14:paraId="5778B698" w14:textId="77777777" w:rsidR="00263091" w:rsidRPr="00AC58AF" w:rsidRDefault="00263091" w:rsidP="00263091">
      <w:pPr>
        <w:spacing w:line="400" w:lineRule="exact"/>
        <w:rPr>
          <w:rFonts w:ascii="仿宋" w:eastAsia="仿宋" w:hAnsi="仿宋"/>
          <w:b/>
          <w:sz w:val="24"/>
          <w:szCs w:val="24"/>
        </w:rPr>
      </w:pPr>
      <w:r w:rsidRPr="00AC58AF">
        <w:rPr>
          <w:rFonts w:ascii="仿宋" w:eastAsia="仿宋" w:hAnsi="仿宋" w:hint="eastAsia"/>
          <w:b/>
          <w:sz w:val="24"/>
          <w:szCs w:val="24"/>
        </w:rPr>
        <w:t xml:space="preserve"> </w:t>
      </w:r>
    </w:p>
    <w:p w14:paraId="4D01C2A7" w14:textId="20B3D0EE" w:rsidR="00263091" w:rsidRPr="00AC58AF" w:rsidRDefault="00263091" w:rsidP="00263091">
      <w:pPr>
        <w:spacing w:line="400" w:lineRule="exact"/>
        <w:rPr>
          <w:rFonts w:ascii="仿宋" w:eastAsia="仿宋" w:hAnsi="仿宋"/>
          <w:b/>
          <w:sz w:val="24"/>
          <w:szCs w:val="24"/>
        </w:rPr>
      </w:pPr>
      <w:r w:rsidRPr="00AC58AF">
        <w:rPr>
          <w:rFonts w:ascii="仿宋" w:eastAsia="仿宋" w:hAnsi="仿宋" w:hint="eastAsia"/>
          <w:b/>
          <w:sz w:val="24"/>
          <w:szCs w:val="24"/>
        </w:rPr>
        <w:t>承包人（全称）：</w:t>
      </w:r>
      <w:r w:rsidR="00FA681A" w:rsidRPr="00AC58AF">
        <w:rPr>
          <w:rFonts w:ascii="仿宋" w:eastAsia="仿宋" w:hAnsi="仿宋" w:hint="eastAsia"/>
          <w:sz w:val="24"/>
          <w:szCs w:val="24"/>
          <w:u w:val="single"/>
        </w:rPr>
        <w:t xml:space="preserve">                </w:t>
      </w:r>
      <w:r w:rsidR="00FA681A">
        <w:rPr>
          <w:rFonts w:ascii="仿宋" w:eastAsia="仿宋" w:hAnsi="仿宋"/>
          <w:sz w:val="24"/>
          <w:szCs w:val="24"/>
          <w:u w:val="single"/>
        </w:rPr>
        <w:t xml:space="preserve">      </w:t>
      </w:r>
    </w:p>
    <w:p w14:paraId="57956DEA" w14:textId="77777777" w:rsidR="00263091" w:rsidRPr="00AC58AF" w:rsidRDefault="00263091" w:rsidP="00263091">
      <w:pPr>
        <w:spacing w:line="400" w:lineRule="exact"/>
        <w:rPr>
          <w:rFonts w:ascii="仿宋" w:eastAsia="仿宋" w:hAnsi="仿宋"/>
          <w:b/>
          <w:sz w:val="24"/>
          <w:szCs w:val="24"/>
        </w:rPr>
      </w:pPr>
      <w:r w:rsidRPr="00AC58AF">
        <w:rPr>
          <w:rFonts w:ascii="仿宋" w:eastAsia="仿宋" w:hAnsi="仿宋" w:hint="eastAsia"/>
          <w:b/>
          <w:sz w:val="24"/>
          <w:szCs w:val="24"/>
        </w:rPr>
        <w:t>法 定 代 表 人：</w:t>
      </w:r>
      <w:r w:rsidRPr="00AC58AF">
        <w:rPr>
          <w:rFonts w:ascii="仿宋" w:eastAsia="仿宋" w:hAnsi="仿宋" w:cs="Arial"/>
          <w:sz w:val="24"/>
          <w:szCs w:val="24"/>
          <w:u w:val="single"/>
        </w:rPr>
        <w:t xml:space="preserve">               </w:t>
      </w:r>
      <w:r w:rsidRPr="00AC58AF">
        <w:rPr>
          <w:rFonts w:ascii="仿宋" w:eastAsia="仿宋" w:hAnsi="仿宋" w:cs="Arial"/>
          <w:b/>
          <w:sz w:val="24"/>
          <w:szCs w:val="24"/>
          <w:u w:val="single"/>
        </w:rPr>
        <w:t xml:space="preserve"> </w:t>
      </w:r>
    </w:p>
    <w:p w14:paraId="1AA67D68" w14:textId="77777777" w:rsidR="00263091" w:rsidRPr="00AC58AF" w:rsidRDefault="00263091" w:rsidP="00263091">
      <w:pPr>
        <w:spacing w:line="400" w:lineRule="exact"/>
        <w:rPr>
          <w:rFonts w:ascii="仿宋" w:eastAsia="仿宋" w:hAnsi="仿宋"/>
          <w:b/>
          <w:sz w:val="24"/>
          <w:szCs w:val="24"/>
        </w:rPr>
      </w:pPr>
      <w:r w:rsidRPr="00AC58AF">
        <w:rPr>
          <w:rFonts w:ascii="仿宋" w:eastAsia="仿宋" w:hAnsi="仿宋" w:hint="eastAsia"/>
          <w:b/>
          <w:sz w:val="24"/>
          <w:szCs w:val="24"/>
        </w:rPr>
        <w:t>法定注册地址：</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 xml:space="preserve"> </w:t>
      </w:r>
    </w:p>
    <w:p w14:paraId="0025B8A1" w14:textId="77777777" w:rsidR="00263091" w:rsidRPr="00AC58AF" w:rsidRDefault="00263091" w:rsidP="00263091">
      <w:pPr>
        <w:spacing w:line="400" w:lineRule="exact"/>
        <w:ind w:firstLine="490"/>
        <w:rPr>
          <w:rFonts w:ascii="仿宋" w:eastAsia="仿宋" w:hAnsi="仿宋"/>
          <w:sz w:val="24"/>
          <w:szCs w:val="24"/>
        </w:rPr>
      </w:pPr>
    </w:p>
    <w:p w14:paraId="4228B4A8" w14:textId="77777777" w:rsidR="00263091" w:rsidRPr="00AC58AF" w:rsidRDefault="00263091" w:rsidP="00263091">
      <w:pPr>
        <w:spacing w:line="440" w:lineRule="exact"/>
        <w:ind w:firstLine="490"/>
        <w:rPr>
          <w:rFonts w:ascii="仿宋" w:eastAsia="仿宋" w:hAnsi="仿宋"/>
          <w:sz w:val="24"/>
          <w:szCs w:val="24"/>
        </w:rPr>
      </w:pPr>
      <w:r w:rsidRPr="00AC58AF">
        <w:rPr>
          <w:rFonts w:ascii="仿宋" w:eastAsia="仿宋" w:hAnsi="仿宋" w:hint="eastAsia"/>
          <w:sz w:val="24"/>
          <w:szCs w:val="24"/>
        </w:rPr>
        <w:t>发包人为建设</w:t>
      </w:r>
      <w:r w:rsidRPr="00AC58AF">
        <w:rPr>
          <w:rFonts w:ascii="仿宋" w:eastAsia="仿宋" w:hAnsi="仿宋" w:hint="eastAsia"/>
          <w:sz w:val="24"/>
          <w:szCs w:val="24"/>
          <w:u w:val="single"/>
        </w:rPr>
        <w:t xml:space="preserve">   </w:t>
      </w:r>
      <w:r w:rsidRPr="00AC58AF">
        <w:rPr>
          <w:rFonts w:ascii="仿宋" w:eastAsia="仿宋" w:hAnsi="仿宋" w:hint="eastAsia"/>
          <w:color w:val="000000"/>
          <w:sz w:val="24"/>
          <w:szCs w:val="24"/>
          <w:u w:val="single"/>
        </w:rPr>
        <w:t>/</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14:paraId="2EA76567" w14:textId="77777777" w:rsidR="00263091" w:rsidRPr="00A164EA" w:rsidRDefault="00263091" w:rsidP="00263091">
      <w:pPr>
        <w:spacing w:line="440" w:lineRule="exact"/>
        <w:ind w:firstLineChars="245" w:firstLine="588"/>
        <w:outlineLvl w:val="0"/>
        <w:rPr>
          <w:rFonts w:ascii="仿宋" w:eastAsia="仿宋" w:hAnsi="仿宋"/>
          <w:sz w:val="24"/>
          <w:szCs w:val="24"/>
        </w:rPr>
      </w:pPr>
      <w:bookmarkStart w:id="412" w:name="_Toc503536339"/>
      <w:bookmarkStart w:id="413" w:name="_Toc454359428"/>
      <w:r w:rsidRPr="00A164EA">
        <w:rPr>
          <w:rFonts w:ascii="仿宋" w:eastAsia="仿宋" w:hAnsi="仿宋" w:hint="eastAsia"/>
          <w:sz w:val="24"/>
          <w:szCs w:val="24"/>
        </w:rPr>
        <w:t>一、工程概况</w:t>
      </w:r>
      <w:bookmarkEnd w:id="412"/>
      <w:bookmarkEnd w:id="413"/>
    </w:p>
    <w:p w14:paraId="6A051FDE" w14:textId="6077484E" w:rsidR="00FA681A" w:rsidRPr="00A164EA" w:rsidRDefault="00263091" w:rsidP="00263091">
      <w:pPr>
        <w:spacing w:line="440" w:lineRule="exact"/>
        <w:ind w:firstLine="490"/>
        <w:rPr>
          <w:rFonts w:ascii="仿宋" w:eastAsia="仿宋" w:hAnsi="仿宋"/>
          <w:sz w:val="24"/>
          <w:szCs w:val="24"/>
          <w:u w:val="single"/>
        </w:rPr>
      </w:pPr>
      <w:r w:rsidRPr="00A164EA">
        <w:rPr>
          <w:rFonts w:ascii="仿宋" w:eastAsia="仿宋" w:hAnsi="仿宋" w:hint="eastAsia"/>
          <w:sz w:val="24"/>
          <w:szCs w:val="24"/>
        </w:rPr>
        <w:t>工程名称</w:t>
      </w:r>
      <w:r w:rsidR="00D42272" w:rsidRPr="00A164EA">
        <w:rPr>
          <w:rFonts w:ascii="仿宋" w:eastAsia="仿宋" w:hAnsi="仿宋" w:hint="eastAsia"/>
          <w:sz w:val="24"/>
          <w:szCs w:val="24"/>
        </w:rPr>
        <w:t>：</w:t>
      </w:r>
      <w:r w:rsidR="00A164EA" w:rsidRPr="00A164EA">
        <w:rPr>
          <w:rFonts w:ascii="仿宋" w:eastAsia="仿宋" w:hAnsi="仿宋" w:hint="eastAsia"/>
          <w:sz w:val="24"/>
          <w:szCs w:val="24"/>
          <w:u w:val="single"/>
        </w:rPr>
        <w:t>X</w:t>
      </w:r>
      <w:r w:rsidR="00A164EA" w:rsidRPr="00A164EA">
        <w:rPr>
          <w:rFonts w:ascii="仿宋" w:eastAsia="仿宋" w:hAnsi="仿宋"/>
          <w:sz w:val="24"/>
          <w:szCs w:val="24"/>
          <w:u w:val="single"/>
        </w:rPr>
        <w:t>XXXXXXXXXXXXX</w:t>
      </w:r>
      <w:r w:rsidR="00D42272" w:rsidRPr="00A164EA">
        <w:rPr>
          <w:rFonts w:ascii="仿宋" w:eastAsia="仿宋" w:hAnsi="仿宋" w:hint="eastAsia"/>
          <w:sz w:val="24"/>
          <w:szCs w:val="24"/>
          <w:u w:val="single"/>
        </w:rPr>
        <w:t xml:space="preserve"> </w:t>
      </w:r>
    </w:p>
    <w:p w14:paraId="38A2CE1E" w14:textId="1835FBAF" w:rsidR="00263091" w:rsidRPr="00A164EA" w:rsidRDefault="00263091" w:rsidP="00263091">
      <w:pPr>
        <w:spacing w:line="440" w:lineRule="exact"/>
        <w:ind w:firstLine="490"/>
        <w:rPr>
          <w:rFonts w:ascii="仿宋" w:eastAsia="仿宋" w:hAnsi="仿宋"/>
          <w:sz w:val="24"/>
          <w:szCs w:val="24"/>
          <w:u w:val="single"/>
        </w:rPr>
      </w:pPr>
      <w:r w:rsidRPr="00A164EA">
        <w:rPr>
          <w:rFonts w:ascii="仿宋" w:eastAsia="仿宋" w:hAnsi="仿宋" w:hint="eastAsia"/>
          <w:sz w:val="24"/>
          <w:szCs w:val="24"/>
        </w:rPr>
        <w:t>工程地点：</w:t>
      </w:r>
      <w:r w:rsidRPr="00A164EA">
        <w:rPr>
          <w:rFonts w:ascii="仿宋" w:eastAsia="仿宋" w:hAnsi="仿宋" w:hint="eastAsia"/>
          <w:sz w:val="24"/>
          <w:szCs w:val="24"/>
          <w:u w:val="single"/>
        </w:rPr>
        <w:t>北京舞蹈学院</w:t>
      </w:r>
    </w:p>
    <w:p w14:paraId="58CA1629" w14:textId="77777777" w:rsidR="00263091" w:rsidRPr="00A164EA" w:rsidRDefault="00263091" w:rsidP="00263091">
      <w:pPr>
        <w:spacing w:line="440" w:lineRule="exact"/>
        <w:ind w:firstLineChars="200" w:firstLine="480"/>
        <w:rPr>
          <w:rFonts w:ascii="仿宋" w:eastAsia="仿宋" w:hAnsi="仿宋"/>
          <w:sz w:val="24"/>
          <w:szCs w:val="24"/>
          <w:u w:val="single"/>
        </w:rPr>
      </w:pPr>
      <w:r w:rsidRPr="00A164EA">
        <w:rPr>
          <w:rFonts w:ascii="仿宋" w:eastAsia="仿宋" w:hAnsi="仿宋" w:hint="eastAsia"/>
          <w:sz w:val="24"/>
          <w:szCs w:val="24"/>
        </w:rPr>
        <w:t>工程内容：</w:t>
      </w:r>
      <w:r w:rsidRPr="00A164EA">
        <w:rPr>
          <w:rFonts w:ascii="仿宋" w:eastAsia="仿宋" w:hAnsi="仿宋" w:hint="eastAsia"/>
          <w:sz w:val="24"/>
          <w:szCs w:val="24"/>
          <w:u w:val="single"/>
        </w:rPr>
        <w:t xml:space="preserve"> 工程量</w:t>
      </w:r>
      <w:r w:rsidRPr="00A164EA">
        <w:rPr>
          <w:rFonts w:ascii="仿宋" w:eastAsia="仿宋" w:hAnsi="仿宋"/>
          <w:sz w:val="24"/>
          <w:szCs w:val="24"/>
          <w:u w:val="single"/>
        </w:rPr>
        <w:t>清单及</w:t>
      </w:r>
      <w:r w:rsidRPr="00A164EA">
        <w:rPr>
          <w:rFonts w:ascii="仿宋" w:eastAsia="仿宋" w:hAnsi="仿宋" w:hint="eastAsia"/>
          <w:sz w:val="24"/>
          <w:szCs w:val="24"/>
          <w:u w:val="single"/>
        </w:rPr>
        <w:t xml:space="preserve">施工图纸范围内所包含的全部工作内容   </w:t>
      </w:r>
    </w:p>
    <w:p w14:paraId="5BC104C0" w14:textId="77777777" w:rsidR="00263091" w:rsidRPr="00A164EA" w:rsidRDefault="00263091" w:rsidP="00263091">
      <w:pPr>
        <w:spacing w:line="440" w:lineRule="exact"/>
        <w:ind w:firstLine="490"/>
        <w:rPr>
          <w:rFonts w:ascii="仿宋" w:eastAsia="仿宋" w:hAnsi="仿宋"/>
          <w:sz w:val="24"/>
          <w:szCs w:val="24"/>
        </w:rPr>
      </w:pPr>
      <w:r w:rsidRPr="00A164EA">
        <w:rPr>
          <w:rFonts w:ascii="仿宋" w:eastAsia="仿宋" w:hAnsi="仿宋" w:hint="eastAsia"/>
          <w:sz w:val="24"/>
          <w:szCs w:val="24"/>
        </w:rPr>
        <w:t>群体工程应附“承包人承揽工程项目一览表”（附件1）</w:t>
      </w:r>
    </w:p>
    <w:p w14:paraId="16E01C22" w14:textId="39398F6C" w:rsidR="00263091" w:rsidRPr="00A164EA" w:rsidRDefault="00263091" w:rsidP="00263091">
      <w:pPr>
        <w:spacing w:line="440" w:lineRule="exact"/>
        <w:ind w:firstLine="490"/>
        <w:rPr>
          <w:rFonts w:ascii="仿宋" w:eastAsia="仿宋" w:hAnsi="仿宋"/>
          <w:sz w:val="24"/>
          <w:szCs w:val="24"/>
          <w:u w:val="single"/>
        </w:rPr>
      </w:pPr>
      <w:r w:rsidRPr="00A164EA">
        <w:rPr>
          <w:rFonts w:ascii="仿宋" w:eastAsia="仿宋" w:hAnsi="仿宋" w:hint="eastAsia"/>
          <w:sz w:val="24"/>
          <w:szCs w:val="24"/>
        </w:rPr>
        <w:t>工程立项批准文号：</w:t>
      </w:r>
      <w:r w:rsidR="001454CD" w:rsidRPr="00A164EA">
        <w:rPr>
          <w:rFonts w:ascii="仿宋" w:eastAsia="仿宋" w:hAnsi="仿宋"/>
          <w:sz w:val="24"/>
          <w:szCs w:val="24"/>
          <w:u w:val="single"/>
        </w:rPr>
        <w:t>PXM2019_014219_000021-JH001-XM001</w:t>
      </w:r>
      <w:r w:rsidRPr="00A164EA">
        <w:rPr>
          <w:rFonts w:ascii="仿宋" w:eastAsia="仿宋" w:hAnsi="仿宋" w:hint="eastAsia"/>
          <w:sz w:val="24"/>
          <w:szCs w:val="24"/>
          <w:u w:val="single"/>
        </w:rPr>
        <w:t xml:space="preserve"> </w:t>
      </w:r>
    </w:p>
    <w:p w14:paraId="2EA40AC9" w14:textId="44D9AEEF" w:rsidR="00263091" w:rsidRPr="00A164EA" w:rsidRDefault="00263091" w:rsidP="00263091">
      <w:pPr>
        <w:spacing w:line="440" w:lineRule="exact"/>
        <w:ind w:firstLine="490"/>
        <w:rPr>
          <w:rFonts w:ascii="仿宋" w:eastAsia="仿宋" w:hAnsi="仿宋"/>
          <w:sz w:val="24"/>
          <w:szCs w:val="24"/>
          <w:u w:val="single"/>
        </w:rPr>
      </w:pPr>
      <w:r w:rsidRPr="00A164EA">
        <w:rPr>
          <w:rFonts w:ascii="仿宋" w:eastAsia="仿宋" w:hAnsi="仿宋" w:hint="eastAsia"/>
          <w:sz w:val="24"/>
          <w:szCs w:val="24"/>
        </w:rPr>
        <w:t>资金来源：</w:t>
      </w:r>
      <w:r w:rsidR="00F61745" w:rsidRPr="00A164EA">
        <w:rPr>
          <w:rFonts w:ascii="仿宋" w:eastAsia="仿宋" w:hAnsi="仿宋" w:hint="eastAsia"/>
          <w:sz w:val="24"/>
          <w:szCs w:val="24"/>
          <w:u w:val="single"/>
        </w:rPr>
        <w:t>财政性资金，出资比例1</w:t>
      </w:r>
      <w:r w:rsidR="00F61745" w:rsidRPr="00A164EA">
        <w:rPr>
          <w:rFonts w:ascii="仿宋" w:eastAsia="仿宋" w:hAnsi="仿宋"/>
          <w:sz w:val="24"/>
          <w:szCs w:val="24"/>
          <w:u w:val="single"/>
        </w:rPr>
        <w:t>00</w:t>
      </w:r>
      <w:r w:rsidR="00F61745" w:rsidRPr="00A164EA">
        <w:rPr>
          <w:rFonts w:ascii="仿宋" w:eastAsia="仿宋" w:hAnsi="仿宋" w:hint="eastAsia"/>
          <w:sz w:val="24"/>
          <w:szCs w:val="24"/>
          <w:u w:val="single"/>
        </w:rPr>
        <w:t>%，已落实。</w:t>
      </w:r>
    </w:p>
    <w:p w14:paraId="663E90F7" w14:textId="71310689" w:rsidR="00263091" w:rsidRPr="00AC58AF" w:rsidRDefault="00263091" w:rsidP="00263091">
      <w:pPr>
        <w:spacing w:line="440" w:lineRule="exact"/>
        <w:ind w:firstLineChars="245" w:firstLine="588"/>
        <w:outlineLvl w:val="0"/>
        <w:rPr>
          <w:rFonts w:ascii="仿宋" w:eastAsia="仿宋" w:hAnsi="仿宋"/>
          <w:sz w:val="24"/>
          <w:szCs w:val="24"/>
        </w:rPr>
      </w:pPr>
      <w:bookmarkStart w:id="414" w:name="_Toc454359429"/>
      <w:bookmarkStart w:id="415" w:name="_Toc503536340"/>
      <w:r w:rsidRPr="00AC58AF">
        <w:rPr>
          <w:rFonts w:ascii="仿宋" w:eastAsia="仿宋" w:hAnsi="仿宋" w:hint="eastAsia"/>
          <w:sz w:val="24"/>
          <w:szCs w:val="24"/>
        </w:rPr>
        <w:t>二、工程承包范围</w:t>
      </w:r>
      <w:bookmarkEnd w:id="414"/>
      <w:bookmarkEnd w:id="415"/>
      <w:r w:rsidR="00A164EA">
        <w:rPr>
          <w:rFonts w:ascii="仿宋" w:eastAsia="仿宋" w:hAnsi="仿宋" w:hint="eastAsia"/>
          <w:sz w:val="24"/>
          <w:szCs w:val="24"/>
        </w:rPr>
        <w:t xml:space="preserve"> </w:t>
      </w:r>
      <w:r w:rsidR="00A164EA">
        <w:rPr>
          <w:rFonts w:ascii="仿宋" w:eastAsia="仿宋" w:hAnsi="仿宋"/>
          <w:sz w:val="24"/>
          <w:szCs w:val="24"/>
        </w:rPr>
        <w:t xml:space="preserve"> </w:t>
      </w:r>
    </w:p>
    <w:p w14:paraId="094C4CAB" w14:textId="77777777" w:rsidR="00263091" w:rsidRPr="00AC58AF" w:rsidRDefault="00263091" w:rsidP="00263091">
      <w:pPr>
        <w:spacing w:line="440" w:lineRule="exact"/>
        <w:ind w:firstLineChars="250" w:firstLine="600"/>
        <w:rPr>
          <w:rFonts w:ascii="仿宋" w:eastAsia="仿宋" w:hAnsi="仿宋"/>
          <w:sz w:val="24"/>
          <w:szCs w:val="24"/>
          <w:u w:val="single"/>
        </w:rPr>
      </w:pPr>
      <w:r w:rsidRPr="00AC58AF">
        <w:rPr>
          <w:rFonts w:ascii="仿宋" w:eastAsia="仿宋" w:hAnsi="仿宋" w:hint="eastAsia"/>
          <w:sz w:val="24"/>
          <w:szCs w:val="24"/>
        </w:rPr>
        <w:t>承包范围：</w:t>
      </w:r>
      <w:r w:rsidRPr="00AC58AF">
        <w:rPr>
          <w:rFonts w:ascii="仿宋" w:eastAsia="仿宋" w:hAnsi="仿宋" w:hint="eastAsia"/>
          <w:sz w:val="24"/>
          <w:szCs w:val="24"/>
          <w:u w:val="single"/>
        </w:rPr>
        <w:t>工程量清单及施工图纸范围内所包含的全部工作内容</w:t>
      </w:r>
      <w:r w:rsidRPr="00AC58AF">
        <w:rPr>
          <w:rFonts w:ascii="仿宋" w:eastAsia="仿宋" w:hAnsi="仿宋" w:hint="eastAsia"/>
          <w:sz w:val="24"/>
          <w:szCs w:val="24"/>
        </w:rPr>
        <w:t>。</w:t>
      </w:r>
    </w:p>
    <w:p w14:paraId="4F25F60A" w14:textId="77777777" w:rsidR="00263091" w:rsidRPr="00AC58AF" w:rsidRDefault="00263091" w:rsidP="00263091">
      <w:pPr>
        <w:spacing w:line="440" w:lineRule="exact"/>
        <w:ind w:firstLine="490"/>
        <w:rPr>
          <w:rFonts w:ascii="仿宋" w:eastAsia="仿宋" w:hAnsi="仿宋"/>
          <w:b/>
          <w:sz w:val="24"/>
          <w:szCs w:val="24"/>
          <w:u w:val="single"/>
        </w:rPr>
      </w:pPr>
      <w:r w:rsidRPr="00AC58AF">
        <w:rPr>
          <w:rFonts w:ascii="仿宋" w:eastAsia="仿宋" w:hAnsi="仿宋" w:hint="eastAsia"/>
          <w:sz w:val="24"/>
          <w:szCs w:val="24"/>
        </w:rPr>
        <w:t>详细承包范围见第七章“技术标准和要求”。</w:t>
      </w:r>
    </w:p>
    <w:p w14:paraId="7E5CC721" w14:textId="77777777" w:rsidR="00263091" w:rsidRPr="00A164EA" w:rsidRDefault="00263091" w:rsidP="00263091">
      <w:pPr>
        <w:spacing w:line="440" w:lineRule="exact"/>
        <w:ind w:firstLineChars="245" w:firstLine="588"/>
        <w:outlineLvl w:val="0"/>
        <w:rPr>
          <w:rFonts w:ascii="仿宋" w:eastAsia="仿宋" w:hAnsi="仿宋"/>
          <w:sz w:val="24"/>
          <w:szCs w:val="24"/>
        </w:rPr>
      </w:pPr>
      <w:bookmarkStart w:id="416" w:name="_Toc454359430"/>
      <w:bookmarkStart w:id="417" w:name="_Toc503536341"/>
      <w:r w:rsidRPr="00A164EA">
        <w:rPr>
          <w:rFonts w:ascii="仿宋" w:eastAsia="仿宋" w:hAnsi="仿宋" w:hint="eastAsia"/>
          <w:sz w:val="24"/>
          <w:szCs w:val="24"/>
        </w:rPr>
        <w:t>三、合同工期</w:t>
      </w:r>
      <w:bookmarkEnd w:id="416"/>
      <w:bookmarkEnd w:id="417"/>
    </w:p>
    <w:p w14:paraId="48503399" w14:textId="66B3AC8A" w:rsidR="00263091" w:rsidRPr="00A164EA" w:rsidRDefault="00263091" w:rsidP="00263091">
      <w:pPr>
        <w:spacing w:line="440" w:lineRule="exact"/>
        <w:ind w:firstLine="490"/>
        <w:rPr>
          <w:rFonts w:ascii="仿宋" w:eastAsia="仿宋" w:hAnsi="仿宋"/>
          <w:sz w:val="24"/>
          <w:szCs w:val="24"/>
          <w:u w:val="single"/>
        </w:rPr>
      </w:pPr>
      <w:r w:rsidRPr="00A164EA">
        <w:rPr>
          <w:rFonts w:ascii="仿宋" w:eastAsia="仿宋" w:hAnsi="仿宋" w:hint="eastAsia"/>
          <w:sz w:val="24"/>
          <w:szCs w:val="24"/>
        </w:rPr>
        <w:t>计划开工日期：</w:t>
      </w:r>
      <w:r w:rsidRPr="00A164EA">
        <w:rPr>
          <w:rFonts w:ascii="仿宋" w:eastAsia="仿宋" w:hAnsi="仿宋" w:hint="eastAsia"/>
          <w:sz w:val="24"/>
          <w:szCs w:val="24"/>
          <w:u w:val="single"/>
        </w:rPr>
        <w:t xml:space="preserve">    </w:t>
      </w:r>
      <w:r w:rsidRPr="00A164EA">
        <w:rPr>
          <w:rFonts w:ascii="仿宋" w:eastAsia="仿宋" w:hAnsi="仿宋" w:hint="eastAsia"/>
          <w:sz w:val="24"/>
          <w:szCs w:val="24"/>
        </w:rPr>
        <w:t>年</w:t>
      </w:r>
      <w:r w:rsidRPr="00A164EA">
        <w:rPr>
          <w:rFonts w:ascii="仿宋" w:eastAsia="仿宋" w:hAnsi="仿宋" w:hint="eastAsia"/>
          <w:sz w:val="24"/>
          <w:szCs w:val="24"/>
          <w:u w:val="single"/>
        </w:rPr>
        <w:t xml:space="preserve">  </w:t>
      </w:r>
      <w:r w:rsidRPr="00A164EA">
        <w:rPr>
          <w:rFonts w:ascii="仿宋" w:eastAsia="仿宋" w:hAnsi="仿宋" w:hint="eastAsia"/>
          <w:sz w:val="24"/>
          <w:szCs w:val="24"/>
        </w:rPr>
        <w:t>月</w:t>
      </w:r>
      <w:r w:rsidRPr="00A164EA">
        <w:rPr>
          <w:rFonts w:ascii="仿宋" w:eastAsia="仿宋" w:hAnsi="仿宋" w:hint="eastAsia"/>
          <w:sz w:val="24"/>
          <w:szCs w:val="24"/>
          <w:u w:val="single"/>
        </w:rPr>
        <w:t xml:space="preserve">    </w:t>
      </w:r>
      <w:r w:rsidRPr="00A164EA">
        <w:rPr>
          <w:rFonts w:ascii="仿宋" w:eastAsia="仿宋" w:hAnsi="仿宋" w:hint="eastAsia"/>
          <w:sz w:val="24"/>
          <w:szCs w:val="24"/>
        </w:rPr>
        <w:t>日</w:t>
      </w:r>
    </w:p>
    <w:p w14:paraId="47D8631A" w14:textId="1309F8FC" w:rsidR="00263091" w:rsidRPr="00A164EA" w:rsidRDefault="00263091" w:rsidP="00263091">
      <w:pPr>
        <w:spacing w:line="440" w:lineRule="exact"/>
        <w:ind w:firstLine="490"/>
        <w:rPr>
          <w:rFonts w:ascii="仿宋" w:eastAsia="仿宋" w:hAnsi="仿宋"/>
          <w:sz w:val="24"/>
          <w:szCs w:val="24"/>
          <w:u w:val="single"/>
        </w:rPr>
      </w:pPr>
      <w:r w:rsidRPr="00A164EA">
        <w:rPr>
          <w:rFonts w:ascii="仿宋" w:eastAsia="仿宋" w:hAnsi="仿宋" w:hint="eastAsia"/>
          <w:sz w:val="24"/>
          <w:szCs w:val="24"/>
        </w:rPr>
        <w:t>计划竣工日期：</w:t>
      </w:r>
      <w:r w:rsidRPr="00A164EA">
        <w:rPr>
          <w:rFonts w:ascii="仿宋" w:eastAsia="仿宋" w:hAnsi="仿宋" w:hint="eastAsia"/>
          <w:sz w:val="24"/>
          <w:szCs w:val="24"/>
          <w:u w:val="single"/>
        </w:rPr>
        <w:t xml:space="preserve">  </w:t>
      </w:r>
      <w:r w:rsidR="00A164EA" w:rsidRPr="00A164EA">
        <w:rPr>
          <w:rFonts w:ascii="仿宋" w:eastAsia="仿宋" w:hAnsi="仿宋"/>
          <w:sz w:val="24"/>
          <w:szCs w:val="24"/>
          <w:u w:val="single"/>
        </w:rPr>
        <w:t xml:space="preserve"> </w:t>
      </w:r>
      <w:r w:rsidRPr="00A164EA">
        <w:rPr>
          <w:rFonts w:ascii="仿宋" w:eastAsia="仿宋" w:hAnsi="仿宋" w:hint="eastAsia"/>
          <w:sz w:val="24"/>
          <w:szCs w:val="24"/>
          <w:u w:val="single"/>
        </w:rPr>
        <w:t xml:space="preserve"> </w:t>
      </w:r>
      <w:r w:rsidRPr="00A164EA">
        <w:rPr>
          <w:rFonts w:ascii="仿宋" w:eastAsia="仿宋" w:hAnsi="仿宋" w:hint="eastAsia"/>
          <w:sz w:val="24"/>
          <w:szCs w:val="24"/>
        </w:rPr>
        <w:t>年</w:t>
      </w:r>
      <w:r w:rsidRPr="00A164EA">
        <w:rPr>
          <w:rFonts w:ascii="仿宋" w:eastAsia="仿宋" w:hAnsi="仿宋" w:hint="eastAsia"/>
          <w:sz w:val="24"/>
          <w:szCs w:val="24"/>
          <w:u w:val="single"/>
        </w:rPr>
        <w:t xml:space="preserve">  </w:t>
      </w:r>
      <w:r w:rsidRPr="00A164EA">
        <w:rPr>
          <w:rFonts w:ascii="仿宋" w:eastAsia="仿宋" w:hAnsi="仿宋" w:hint="eastAsia"/>
          <w:sz w:val="24"/>
          <w:szCs w:val="24"/>
        </w:rPr>
        <w:t>月</w:t>
      </w:r>
      <w:r w:rsidRPr="00A164EA">
        <w:rPr>
          <w:rFonts w:ascii="仿宋" w:eastAsia="仿宋" w:hAnsi="仿宋" w:hint="eastAsia"/>
          <w:sz w:val="24"/>
          <w:szCs w:val="24"/>
          <w:u w:val="single"/>
        </w:rPr>
        <w:t xml:space="preserve"> </w:t>
      </w:r>
      <w:r w:rsidR="00A164EA" w:rsidRPr="00A164EA">
        <w:rPr>
          <w:rFonts w:ascii="仿宋" w:eastAsia="仿宋" w:hAnsi="仿宋"/>
          <w:sz w:val="24"/>
          <w:szCs w:val="24"/>
          <w:u w:val="single"/>
        </w:rPr>
        <w:t xml:space="preserve"> </w:t>
      </w:r>
      <w:r w:rsidRPr="00A164EA">
        <w:rPr>
          <w:rFonts w:ascii="仿宋" w:eastAsia="仿宋" w:hAnsi="仿宋" w:hint="eastAsia"/>
          <w:sz w:val="24"/>
          <w:szCs w:val="24"/>
          <w:u w:val="single"/>
        </w:rPr>
        <w:t xml:space="preserve">  </w:t>
      </w:r>
      <w:r w:rsidRPr="00A164EA">
        <w:rPr>
          <w:rFonts w:ascii="仿宋" w:eastAsia="仿宋" w:hAnsi="仿宋" w:hint="eastAsia"/>
          <w:sz w:val="24"/>
          <w:szCs w:val="24"/>
        </w:rPr>
        <w:t>日</w:t>
      </w:r>
    </w:p>
    <w:p w14:paraId="535EB336" w14:textId="20D795EC" w:rsidR="00263091" w:rsidRPr="00A164EA" w:rsidRDefault="00263091" w:rsidP="00263091">
      <w:pPr>
        <w:spacing w:line="440" w:lineRule="exact"/>
        <w:ind w:firstLine="490"/>
        <w:rPr>
          <w:rFonts w:ascii="仿宋" w:eastAsia="仿宋" w:hAnsi="仿宋"/>
          <w:sz w:val="24"/>
          <w:szCs w:val="24"/>
        </w:rPr>
      </w:pPr>
      <w:r w:rsidRPr="00A164EA">
        <w:rPr>
          <w:rFonts w:ascii="仿宋" w:eastAsia="仿宋" w:hAnsi="仿宋" w:hint="eastAsia"/>
          <w:sz w:val="24"/>
          <w:szCs w:val="24"/>
        </w:rPr>
        <w:t>工期总日历天数</w:t>
      </w:r>
      <w:r w:rsidRPr="00A164EA">
        <w:rPr>
          <w:rFonts w:ascii="仿宋" w:eastAsia="仿宋" w:hAnsi="仿宋" w:hint="eastAsia"/>
          <w:sz w:val="24"/>
          <w:szCs w:val="24"/>
          <w:u w:val="single"/>
        </w:rPr>
        <w:t xml:space="preserve">    </w:t>
      </w:r>
      <w:r w:rsidRPr="00A164EA">
        <w:rPr>
          <w:rFonts w:ascii="仿宋" w:eastAsia="仿宋" w:hAnsi="仿宋" w:hint="eastAsia"/>
          <w:sz w:val="24"/>
          <w:szCs w:val="24"/>
        </w:rPr>
        <w:t>天，自监理人发出的开工通知中载明的开工日期起算。</w:t>
      </w:r>
    </w:p>
    <w:p w14:paraId="730E057E" w14:textId="77777777" w:rsidR="00263091" w:rsidRPr="00A164EA" w:rsidRDefault="00263091" w:rsidP="00263091">
      <w:pPr>
        <w:spacing w:line="440" w:lineRule="exact"/>
        <w:ind w:firstLineChars="245" w:firstLine="588"/>
        <w:outlineLvl w:val="0"/>
        <w:rPr>
          <w:rFonts w:ascii="仿宋" w:eastAsia="仿宋" w:hAnsi="仿宋"/>
          <w:sz w:val="24"/>
          <w:szCs w:val="24"/>
        </w:rPr>
      </w:pPr>
      <w:bookmarkStart w:id="418" w:name="_Toc503536342"/>
      <w:bookmarkStart w:id="419" w:name="_Toc454359431"/>
      <w:r w:rsidRPr="00A164EA">
        <w:rPr>
          <w:rFonts w:ascii="仿宋" w:eastAsia="仿宋" w:hAnsi="仿宋" w:hint="eastAsia"/>
          <w:sz w:val="24"/>
          <w:szCs w:val="24"/>
        </w:rPr>
        <w:t>四、质量标准</w:t>
      </w:r>
      <w:bookmarkEnd w:id="418"/>
      <w:bookmarkEnd w:id="419"/>
    </w:p>
    <w:p w14:paraId="7BF59BAB" w14:textId="099F3343" w:rsidR="00263091" w:rsidRPr="00AC58AF" w:rsidRDefault="00263091" w:rsidP="00263091">
      <w:pPr>
        <w:spacing w:line="440" w:lineRule="exact"/>
        <w:ind w:firstLine="490"/>
        <w:rPr>
          <w:rFonts w:ascii="仿宋" w:eastAsia="仿宋" w:hAnsi="仿宋"/>
          <w:sz w:val="24"/>
          <w:szCs w:val="24"/>
          <w:u w:val="single"/>
        </w:rPr>
      </w:pPr>
      <w:r w:rsidRPr="00AC58AF">
        <w:rPr>
          <w:rFonts w:ascii="仿宋" w:eastAsia="仿宋" w:hAnsi="仿宋" w:hint="eastAsia"/>
          <w:sz w:val="24"/>
          <w:szCs w:val="24"/>
        </w:rPr>
        <w:t>工程质量标准：</w:t>
      </w:r>
      <w:r w:rsidRPr="00AC58AF">
        <w:rPr>
          <w:rFonts w:ascii="仿宋" w:eastAsia="仿宋" w:hAnsi="仿宋" w:hint="eastAsia"/>
          <w:sz w:val="24"/>
          <w:szCs w:val="24"/>
          <w:u w:val="single"/>
        </w:rPr>
        <w:t xml:space="preserve"> </w:t>
      </w:r>
      <w:r w:rsidRPr="00AC58AF">
        <w:rPr>
          <w:rFonts w:ascii="仿宋" w:eastAsia="仿宋" w:hAnsi="仿宋" w:hint="eastAsia"/>
          <w:color w:val="000000"/>
          <w:sz w:val="24"/>
          <w:szCs w:val="24"/>
          <w:u w:val="single"/>
        </w:rPr>
        <w:t>合格</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 xml:space="preserve"> </w:t>
      </w:r>
    </w:p>
    <w:p w14:paraId="1861FAB7" w14:textId="77777777" w:rsidR="00263091" w:rsidRPr="00AC58AF" w:rsidRDefault="00263091" w:rsidP="00263091">
      <w:pPr>
        <w:spacing w:line="440" w:lineRule="exact"/>
        <w:ind w:firstLineChars="245" w:firstLine="588"/>
        <w:outlineLvl w:val="0"/>
        <w:rPr>
          <w:rFonts w:ascii="仿宋" w:eastAsia="仿宋" w:hAnsi="仿宋"/>
          <w:sz w:val="24"/>
          <w:szCs w:val="24"/>
        </w:rPr>
      </w:pPr>
      <w:bookmarkStart w:id="420" w:name="_Toc503536343"/>
      <w:bookmarkStart w:id="421" w:name="_Toc454359432"/>
      <w:r w:rsidRPr="00AC58AF">
        <w:rPr>
          <w:rFonts w:ascii="仿宋" w:eastAsia="仿宋" w:hAnsi="仿宋" w:hint="eastAsia"/>
          <w:sz w:val="24"/>
          <w:szCs w:val="24"/>
        </w:rPr>
        <w:t>五、合同形式</w:t>
      </w:r>
      <w:bookmarkEnd w:id="420"/>
      <w:bookmarkEnd w:id="421"/>
    </w:p>
    <w:p w14:paraId="01DC013F" w14:textId="7E31C97D" w:rsidR="00263091" w:rsidRPr="00AC58AF" w:rsidRDefault="00263091" w:rsidP="00263091">
      <w:pPr>
        <w:spacing w:line="440" w:lineRule="exact"/>
        <w:ind w:firstLine="490"/>
        <w:rPr>
          <w:rFonts w:ascii="仿宋" w:eastAsia="仿宋" w:hAnsi="仿宋"/>
          <w:b/>
          <w:sz w:val="24"/>
          <w:szCs w:val="24"/>
          <w:u w:val="single"/>
        </w:rPr>
      </w:pPr>
      <w:r w:rsidRPr="00AC58AF">
        <w:rPr>
          <w:rFonts w:ascii="仿宋" w:eastAsia="仿宋" w:hAnsi="仿宋" w:hint="eastAsia"/>
          <w:sz w:val="24"/>
          <w:szCs w:val="24"/>
        </w:rPr>
        <w:lastRenderedPageBreak/>
        <w:t xml:space="preserve">本合同采用 </w:t>
      </w:r>
      <w:r w:rsidRPr="00AC58AF">
        <w:rPr>
          <w:rFonts w:ascii="仿宋" w:eastAsia="仿宋" w:hAnsi="仿宋" w:hint="eastAsia"/>
          <w:sz w:val="24"/>
          <w:szCs w:val="24"/>
          <w:u w:val="single"/>
        </w:rPr>
        <w:t xml:space="preserve">  </w:t>
      </w:r>
      <w:r w:rsidRPr="00AC58AF">
        <w:rPr>
          <w:rFonts w:ascii="仿宋" w:eastAsia="仿宋" w:hAnsi="仿宋" w:hint="eastAsia"/>
          <w:color w:val="000000"/>
          <w:sz w:val="24"/>
          <w:szCs w:val="24"/>
          <w:u w:val="single"/>
        </w:rPr>
        <w:t>固定单价</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 xml:space="preserve"> </w:t>
      </w:r>
      <w:r w:rsidR="00FA681A">
        <w:rPr>
          <w:rFonts w:ascii="仿宋" w:eastAsia="仿宋" w:hAnsi="仿宋"/>
          <w:sz w:val="24"/>
          <w:szCs w:val="24"/>
        </w:rPr>
        <w:t xml:space="preserve"> </w:t>
      </w:r>
      <w:r w:rsidRPr="00AC58AF">
        <w:rPr>
          <w:rFonts w:ascii="仿宋" w:eastAsia="仿宋" w:hAnsi="仿宋" w:hint="eastAsia"/>
          <w:sz w:val="24"/>
          <w:szCs w:val="24"/>
        </w:rPr>
        <w:t>合同形式</w:t>
      </w:r>
      <w:r w:rsidRPr="00AC58AF">
        <w:rPr>
          <w:rFonts w:ascii="仿宋" w:eastAsia="仿宋" w:hAnsi="仿宋"/>
          <w:sz w:val="24"/>
          <w:szCs w:val="24"/>
        </w:rPr>
        <w:t>。</w:t>
      </w:r>
    </w:p>
    <w:p w14:paraId="70287B4A" w14:textId="77777777" w:rsidR="00263091" w:rsidRPr="00AC58AF" w:rsidRDefault="00263091" w:rsidP="00263091">
      <w:pPr>
        <w:spacing w:line="440" w:lineRule="exact"/>
        <w:ind w:firstLineChars="250" w:firstLine="600"/>
        <w:outlineLvl w:val="0"/>
        <w:rPr>
          <w:rFonts w:ascii="仿宋" w:eastAsia="仿宋" w:hAnsi="仿宋"/>
          <w:bCs/>
          <w:sz w:val="24"/>
          <w:szCs w:val="24"/>
        </w:rPr>
      </w:pPr>
      <w:bookmarkStart w:id="422" w:name="_Toc503536344"/>
      <w:bookmarkStart w:id="423" w:name="_Toc454359433"/>
      <w:r w:rsidRPr="00AC58AF">
        <w:rPr>
          <w:rFonts w:ascii="仿宋" w:eastAsia="仿宋" w:hAnsi="仿宋" w:hint="eastAsia"/>
          <w:bCs/>
          <w:sz w:val="24"/>
          <w:szCs w:val="24"/>
        </w:rPr>
        <w:t>六、签约合同价</w:t>
      </w:r>
      <w:bookmarkEnd w:id="422"/>
      <w:bookmarkEnd w:id="423"/>
    </w:p>
    <w:p w14:paraId="5C0EC8EF" w14:textId="277B48AA" w:rsidR="00263091" w:rsidRPr="00AC58AF" w:rsidRDefault="00263091" w:rsidP="00263091">
      <w:pPr>
        <w:spacing w:line="440" w:lineRule="exact"/>
        <w:ind w:firstLine="490"/>
        <w:rPr>
          <w:rFonts w:ascii="仿宋" w:eastAsia="仿宋" w:hAnsi="仿宋"/>
          <w:sz w:val="24"/>
          <w:szCs w:val="24"/>
        </w:rPr>
      </w:pPr>
      <w:r w:rsidRPr="00AC58AF">
        <w:rPr>
          <w:rFonts w:ascii="仿宋" w:eastAsia="仿宋" w:hAnsi="仿宋" w:hint="eastAsia"/>
          <w:sz w:val="24"/>
          <w:szCs w:val="24"/>
        </w:rPr>
        <w:t>金额（大写）：</w:t>
      </w:r>
      <w:r w:rsidR="00FA681A" w:rsidRPr="00FA681A">
        <w:rPr>
          <w:rFonts w:ascii="仿宋" w:eastAsia="仿宋" w:hAnsi="仿宋" w:hint="eastAsia"/>
          <w:sz w:val="24"/>
          <w:szCs w:val="24"/>
          <w:u w:val="single"/>
        </w:rPr>
        <w:t xml:space="preserve"> </w:t>
      </w:r>
      <w:r w:rsidR="00FA681A" w:rsidRPr="00FA681A">
        <w:rPr>
          <w:rFonts w:ascii="仿宋" w:eastAsia="仿宋" w:hAnsi="仿宋"/>
          <w:sz w:val="24"/>
          <w:szCs w:val="24"/>
          <w:u w:val="single"/>
        </w:rPr>
        <w:t xml:space="preserve">     </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（人民币）</w:t>
      </w:r>
    </w:p>
    <w:p w14:paraId="3E3F5DC1" w14:textId="77777777" w:rsidR="00263091" w:rsidRPr="00AC58AF" w:rsidRDefault="00263091" w:rsidP="00263091">
      <w:pPr>
        <w:spacing w:line="440" w:lineRule="exact"/>
        <w:ind w:firstLineChars="300" w:firstLine="720"/>
        <w:rPr>
          <w:rFonts w:ascii="仿宋" w:eastAsia="仿宋" w:hAnsi="仿宋"/>
          <w:sz w:val="24"/>
          <w:szCs w:val="24"/>
        </w:rPr>
      </w:pPr>
      <w:r w:rsidRPr="00AC58AF">
        <w:rPr>
          <w:rFonts w:ascii="仿宋" w:eastAsia="仿宋" w:hAnsi="仿宋" w:hint="eastAsia"/>
          <w:sz w:val="24"/>
          <w:szCs w:val="24"/>
        </w:rPr>
        <w:t>（小写）￥：</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元</w:t>
      </w:r>
    </w:p>
    <w:p w14:paraId="1FFC824B" w14:textId="77777777" w:rsidR="00263091" w:rsidRPr="00AC58AF" w:rsidRDefault="00263091" w:rsidP="00263091">
      <w:pPr>
        <w:spacing w:line="440" w:lineRule="exact"/>
        <w:ind w:firstLine="630"/>
        <w:rPr>
          <w:rFonts w:ascii="仿宋" w:eastAsia="仿宋" w:hAnsi="仿宋"/>
          <w:sz w:val="24"/>
          <w:szCs w:val="24"/>
        </w:rPr>
      </w:pPr>
      <w:r w:rsidRPr="00AC58AF">
        <w:rPr>
          <w:rFonts w:ascii="仿宋" w:eastAsia="仿宋" w:hAnsi="仿宋" w:hint="eastAsia"/>
          <w:sz w:val="24"/>
          <w:szCs w:val="24"/>
        </w:rPr>
        <w:t>其中：安全文明施工费：</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元</w:t>
      </w:r>
    </w:p>
    <w:p w14:paraId="351F2E2B" w14:textId="77777777" w:rsidR="00263091" w:rsidRPr="00AC58AF" w:rsidRDefault="00263091" w:rsidP="00263091">
      <w:pPr>
        <w:spacing w:line="440" w:lineRule="exact"/>
        <w:ind w:firstLine="630"/>
        <w:rPr>
          <w:rFonts w:ascii="仿宋" w:eastAsia="仿宋" w:hAnsi="仿宋"/>
          <w:sz w:val="24"/>
          <w:szCs w:val="24"/>
        </w:rPr>
      </w:pPr>
      <w:r w:rsidRPr="00AC58AF">
        <w:rPr>
          <w:rFonts w:ascii="仿宋" w:eastAsia="仿宋" w:hAnsi="仿宋" w:hint="eastAsia"/>
          <w:sz w:val="24"/>
          <w:szCs w:val="24"/>
        </w:rPr>
        <w:t xml:space="preserve">      暂列金额（含税）：</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元</w:t>
      </w:r>
    </w:p>
    <w:p w14:paraId="083B06EF" w14:textId="77777777" w:rsidR="00263091" w:rsidRPr="00AC58AF" w:rsidRDefault="00263091" w:rsidP="00263091">
      <w:pPr>
        <w:spacing w:line="440" w:lineRule="exact"/>
        <w:ind w:firstLineChars="232" w:firstLine="559"/>
        <w:rPr>
          <w:rFonts w:ascii="仿宋" w:eastAsia="仿宋" w:hAnsi="仿宋"/>
          <w:sz w:val="24"/>
          <w:szCs w:val="24"/>
        </w:rPr>
      </w:pPr>
      <w:r w:rsidRPr="00AC58AF">
        <w:rPr>
          <w:rFonts w:ascii="仿宋" w:eastAsia="仿宋" w:hAnsi="仿宋" w:hint="eastAsia"/>
          <w:b/>
          <w:sz w:val="24"/>
          <w:szCs w:val="24"/>
        </w:rPr>
        <w:t xml:space="preserve">       </w:t>
      </w:r>
      <w:r w:rsidRPr="00AC58AF">
        <w:rPr>
          <w:rFonts w:ascii="仿宋" w:eastAsia="仿宋" w:hAnsi="仿宋" w:hint="eastAsia"/>
          <w:bCs/>
          <w:sz w:val="24"/>
          <w:szCs w:val="24"/>
        </w:rPr>
        <w:t>专业工程暂估价</w:t>
      </w:r>
      <w:r w:rsidRPr="00AC58AF">
        <w:rPr>
          <w:rFonts w:ascii="仿宋" w:eastAsia="仿宋" w:hAnsi="仿宋" w:hint="eastAsia"/>
          <w:sz w:val="24"/>
          <w:szCs w:val="24"/>
        </w:rPr>
        <w:t>（含税）</w:t>
      </w:r>
      <w:r w:rsidRPr="00AC58AF">
        <w:rPr>
          <w:rFonts w:ascii="仿宋" w:eastAsia="仿宋" w:hAnsi="仿宋" w:hint="eastAsia"/>
          <w:bCs/>
          <w:sz w:val="24"/>
          <w:szCs w:val="24"/>
        </w:rPr>
        <w:t>：</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元</w:t>
      </w:r>
    </w:p>
    <w:p w14:paraId="5B85B419" w14:textId="77777777" w:rsidR="00263091" w:rsidRPr="00AC58AF" w:rsidRDefault="00263091" w:rsidP="00263091">
      <w:pPr>
        <w:spacing w:line="440" w:lineRule="exact"/>
        <w:ind w:firstLineChars="830" w:firstLine="1992"/>
        <w:rPr>
          <w:rFonts w:ascii="仿宋" w:eastAsia="仿宋" w:hAnsi="仿宋"/>
          <w:b/>
          <w:sz w:val="24"/>
          <w:szCs w:val="24"/>
        </w:rPr>
      </w:pPr>
      <w:r w:rsidRPr="00AC58AF">
        <w:rPr>
          <w:rFonts w:ascii="仿宋" w:eastAsia="仿宋" w:hAnsi="仿宋"/>
          <w:sz w:val="24"/>
          <w:szCs w:val="24"/>
        </w:rPr>
        <w:t>……</w:t>
      </w:r>
    </w:p>
    <w:p w14:paraId="335B028B" w14:textId="77777777" w:rsidR="00263091" w:rsidRPr="00AC58AF" w:rsidRDefault="00263091" w:rsidP="00263091">
      <w:pPr>
        <w:spacing w:line="440" w:lineRule="exact"/>
        <w:ind w:firstLineChars="200" w:firstLine="480"/>
        <w:outlineLvl w:val="0"/>
        <w:rPr>
          <w:rFonts w:ascii="仿宋" w:eastAsia="仿宋" w:hAnsi="仿宋"/>
          <w:bCs/>
          <w:sz w:val="24"/>
          <w:szCs w:val="24"/>
        </w:rPr>
      </w:pPr>
      <w:bookmarkStart w:id="424" w:name="_Toc454359434"/>
      <w:bookmarkStart w:id="425" w:name="_Toc503536345"/>
      <w:r w:rsidRPr="00AC58AF">
        <w:rPr>
          <w:rFonts w:ascii="仿宋" w:eastAsia="仿宋" w:hAnsi="仿宋" w:hint="eastAsia"/>
          <w:bCs/>
          <w:sz w:val="24"/>
          <w:szCs w:val="24"/>
        </w:rPr>
        <w:t>七、承包人项目经理：</w:t>
      </w:r>
      <w:bookmarkEnd w:id="424"/>
      <w:bookmarkEnd w:id="425"/>
    </w:p>
    <w:p w14:paraId="457D51B5" w14:textId="77777777" w:rsidR="00263091" w:rsidRPr="00AC58AF" w:rsidRDefault="00263091" w:rsidP="00263091">
      <w:pPr>
        <w:spacing w:line="440" w:lineRule="exact"/>
        <w:ind w:firstLineChars="200" w:firstLine="480"/>
        <w:jc w:val="left"/>
        <w:rPr>
          <w:rFonts w:ascii="仿宋" w:eastAsia="仿宋" w:hAnsi="仿宋"/>
          <w:sz w:val="24"/>
          <w:szCs w:val="24"/>
        </w:rPr>
      </w:pPr>
      <w:r w:rsidRPr="00AC58AF">
        <w:rPr>
          <w:rFonts w:ascii="仿宋" w:eastAsia="仿宋" w:hAnsi="仿宋" w:hint="eastAsia"/>
          <w:sz w:val="24"/>
          <w:szCs w:val="24"/>
        </w:rPr>
        <w:t>姓名：</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 xml:space="preserve"> ；            职称：</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w:t>
      </w:r>
    </w:p>
    <w:p w14:paraId="73B463F8" w14:textId="69AEB874" w:rsidR="00263091" w:rsidRPr="00AC58AF" w:rsidRDefault="00263091" w:rsidP="00263091">
      <w:pPr>
        <w:spacing w:line="440" w:lineRule="exact"/>
        <w:ind w:firstLineChars="200" w:firstLine="480"/>
        <w:jc w:val="left"/>
        <w:rPr>
          <w:rFonts w:ascii="仿宋" w:eastAsia="仿宋" w:hAnsi="仿宋"/>
          <w:sz w:val="24"/>
          <w:szCs w:val="24"/>
        </w:rPr>
      </w:pPr>
      <w:r w:rsidRPr="00AC58AF">
        <w:rPr>
          <w:rFonts w:ascii="仿宋" w:eastAsia="仿宋" w:hAnsi="仿宋" w:hint="eastAsia"/>
          <w:sz w:val="24"/>
          <w:szCs w:val="24"/>
        </w:rPr>
        <w:t>身份证号：</w:t>
      </w:r>
      <w:r w:rsidRPr="00AC58AF">
        <w:rPr>
          <w:rFonts w:ascii="仿宋" w:eastAsia="仿宋" w:hAnsi="仿宋" w:hint="eastAsia"/>
          <w:sz w:val="24"/>
          <w:szCs w:val="24"/>
          <w:u w:val="single"/>
        </w:rPr>
        <w:t xml:space="preserve"> </w:t>
      </w:r>
      <w:r w:rsidR="00FA681A">
        <w:rPr>
          <w:rFonts w:ascii="仿宋" w:eastAsia="仿宋" w:hAnsi="仿宋"/>
          <w:sz w:val="24"/>
          <w:szCs w:val="24"/>
          <w:u w:val="single"/>
        </w:rPr>
        <w:t xml:space="preserve">         </w:t>
      </w:r>
      <w:r w:rsidRPr="00AC58AF">
        <w:rPr>
          <w:rFonts w:ascii="仿宋" w:eastAsia="仿宋" w:hAnsi="仿宋" w:hint="eastAsia"/>
          <w:sz w:val="24"/>
          <w:szCs w:val="24"/>
        </w:rPr>
        <w:t>； 建造师执业资格证书号：</w:t>
      </w:r>
      <w:r w:rsidR="00FA681A" w:rsidRPr="00AC58AF">
        <w:rPr>
          <w:rFonts w:ascii="仿宋" w:eastAsia="仿宋" w:hAnsi="仿宋" w:hint="eastAsia"/>
          <w:sz w:val="24"/>
          <w:szCs w:val="24"/>
          <w:u w:val="single"/>
        </w:rPr>
        <w:t xml:space="preserve"> </w:t>
      </w:r>
      <w:r w:rsidR="00FA681A">
        <w:rPr>
          <w:rFonts w:ascii="仿宋" w:eastAsia="仿宋" w:hAnsi="仿宋"/>
          <w:sz w:val="24"/>
          <w:szCs w:val="24"/>
          <w:u w:val="single"/>
        </w:rPr>
        <w:t xml:space="preserve">         </w:t>
      </w:r>
      <w:r w:rsidRPr="00AC58AF">
        <w:rPr>
          <w:rFonts w:ascii="仿宋" w:eastAsia="仿宋" w:hAnsi="仿宋" w:hint="eastAsia"/>
          <w:sz w:val="24"/>
          <w:szCs w:val="24"/>
        </w:rPr>
        <w:t>；</w:t>
      </w:r>
    </w:p>
    <w:p w14:paraId="6A6C0B6A" w14:textId="77777777" w:rsidR="00263091" w:rsidRPr="00AC58AF" w:rsidRDefault="00263091" w:rsidP="00263091">
      <w:pPr>
        <w:spacing w:line="440" w:lineRule="exact"/>
        <w:ind w:firstLineChars="200" w:firstLine="480"/>
        <w:jc w:val="left"/>
        <w:rPr>
          <w:rFonts w:ascii="仿宋" w:eastAsia="仿宋" w:hAnsi="仿宋"/>
          <w:sz w:val="24"/>
          <w:szCs w:val="24"/>
        </w:rPr>
      </w:pPr>
      <w:r w:rsidRPr="00AC58AF">
        <w:rPr>
          <w:rFonts w:ascii="仿宋" w:eastAsia="仿宋" w:hAnsi="仿宋" w:hint="eastAsia"/>
          <w:sz w:val="24"/>
          <w:szCs w:val="24"/>
        </w:rPr>
        <w:t>建造</w:t>
      </w:r>
      <w:proofErr w:type="gramStart"/>
      <w:r w:rsidRPr="00AC58AF">
        <w:rPr>
          <w:rFonts w:ascii="仿宋" w:eastAsia="仿宋" w:hAnsi="仿宋" w:hint="eastAsia"/>
          <w:sz w:val="24"/>
          <w:szCs w:val="24"/>
        </w:rPr>
        <w:t>师注册</w:t>
      </w:r>
      <w:proofErr w:type="gramEnd"/>
      <w:r w:rsidRPr="00AC58AF">
        <w:rPr>
          <w:rFonts w:ascii="仿宋" w:eastAsia="仿宋" w:hAnsi="仿宋" w:hint="eastAsia"/>
          <w:sz w:val="24"/>
          <w:szCs w:val="24"/>
        </w:rPr>
        <w:t>证书号:</w:t>
      </w:r>
      <w:r w:rsidRPr="00AC58AF">
        <w:rPr>
          <w:rFonts w:ascii="仿宋" w:eastAsia="仿宋" w:hAnsi="仿宋" w:cstheme="minorEastAsia" w:hint="eastAsia"/>
          <w:sz w:val="24"/>
          <w:szCs w:val="24"/>
          <w:u w:val="single"/>
        </w:rPr>
        <w:t xml:space="preserve">             </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w:t>
      </w:r>
    </w:p>
    <w:p w14:paraId="4DFED81E" w14:textId="77777777" w:rsidR="00263091" w:rsidRPr="00AC58AF" w:rsidRDefault="00263091" w:rsidP="00263091">
      <w:pPr>
        <w:spacing w:line="440" w:lineRule="exact"/>
        <w:ind w:firstLineChars="200" w:firstLine="480"/>
        <w:jc w:val="left"/>
        <w:rPr>
          <w:rFonts w:ascii="仿宋" w:eastAsia="仿宋" w:hAnsi="仿宋"/>
          <w:sz w:val="24"/>
          <w:szCs w:val="24"/>
        </w:rPr>
      </w:pPr>
      <w:r w:rsidRPr="00AC58AF">
        <w:rPr>
          <w:rFonts w:ascii="仿宋" w:eastAsia="仿宋" w:hAnsi="仿宋" w:hint="eastAsia"/>
          <w:sz w:val="24"/>
          <w:szCs w:val="24"/>
        </w:rPr>
        <w:t>建造师执业印章号:</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w:t>
      </w:r>
    </w:p>
    <w:p w14:paraId="44B5E558" w14:textId="2DDF4077" w:rsidR="00263091" w:rsidRPr="00AC58AF" w:rsidRDefault="00263091" w:rsidP="00263091">
      <w:pPr>
        <w:spacing w:line="440" w:lineRule="exact"/>
        <w:ind w:firstLineChars="200" w:firstLine="480"/>
        <w:jc w:val="left"/>
        <w:rPr>
          <w:rFonts w:ascii="仿宋" w:eastAsia="仿宋" w:hAnsi="仿宋"/>
          <w:sz w:val="24"/>
          <w:szCs w:val="24"/>
        </w:rPr>
      </w:pPr>
      <w:r w:rsidRPr="00AC58AF">
        <w:rPr>
          <w:rFonts w:ascii="仿宋" w:eastAsia="仿宋" w:hAnsi="仿宋" w:hint="eastAsia"/>
          <w:sz w:val="24"/>
          <w:szCs w:val="24"/>
        </w:rPr>
        <w:t>安全生产考核合格证书号：</w:t>
      </w:r>
      <w:r w:rsidR="00FA681A" w:rsidRPr="00AC58AF">
        <w:rPr>
          <w:rFonts w:ascii="仿宋" w:eastAsia="仿宋" w:hAnsi="仿宋" w:hint="eastAsia"/>
          <w:sz w:val="24"/>
          <w:szCs w:val="24"/>
          <w:u w:val="single"/>
        </w:rPr>
        <w:t xml:space="preserve">                </w:t>
      </w:r>
      <w:r w:rsidRPr="00AC58AF">
        <w:rPr>
          <w:rFonts w:ascii="仿宋" w:eastAsia="仿宋" w:hAnsi="仿宋" w:hint="eastAsia"/>
          <w:sz w:val="24"/>
          <w:szCs w:val="24"/>
        </w:rPr>
        <w:t>。</w:t>
      </w:r>
    </w:p>
    <w:p w14:paraId="112C30C5" w14:textId="77777777" w:rsidR="00263091" w:rsidRPr="00AC58AF" w:rsidRDefault="00263091" w:rsidP="00263091">
      <w:pPr>
        <w:spacing w:line="440" w:lineRule="exact"/>
        <w:ind w:firstLineChars="245" w:firstLine="588"/>
        <w:outlineLvl w:val="0"/>
        <w:rPr>
          <w:rFonts w:ascii="仿宋" w:eastAsia="仿宋" w:hAnsi="仿宋"/>
          <w:sz w:val="24"/>
          <w:szCs w:val="24"/>
        </w:rPr>
      </w:pPr>
      <w:bookmarkStart w:id="426" w:name="_Toc454359435"/>
      <w:bookmarkStart w:id="427" w:name="_Toc503536346"/>
      <w:r w:rsidRPr="00AC58AF">
        <w:rPr>
          <w:rFonts w:ascii="仿宋" w:eastAsia="仿宋" w:hAnsi="仿宋" w:hint="eastAsia"/>
          <w:sz w:val="24"/>
          <w:szCs w:val="24"/>
        </w:rPr>
        <w:t>八、合同文件的组成</w:t>
      </w:r>
      <w:bookmarkEnd w:id="426"/>
      <w:bookmarkEnd w:id="427"/>
    </w:p>
    <w:p w14:paraId="6757BA33" w14:textId="77777777" w:rsidR="00263091" w:rsidRPr="00AC58AF" w:rsidRDefault="00263091" w:rsidP="00263091">
      <w:pPr>
        <w:spacing w:line="440" w:lineRule="exact"/>
        <w:ind w:firstLineChars="200" w:firstLine="480"/>
        <w:jc w:val="left"/>
        <w:rPr>
          <w:rFonts w:ascii="仿宋" w:eastAsia="仿宋" w:hAnsi="仿宋"/>
          <w:sz w:val="24"/>
          <w:szCs w:val="24"/>
        </w:rPr>
      </w:pPr>
      <w:r w:rsidRPr="00AC58AF">
        <w:rPr>
          <w:rFonts w:ascii="仿宋" w:eastAsia="仿宋" w:hAnsi="仿宋" w:hint="eastAsia"/>
          <w:sz w:val="24"/>
          <w:szCs w:val="24"/>
        </w:rPr>
        <w:t xml:space="preserve"> 下列文件共同构成合同文件：</w:t>
      </w:r>
    </w:p>
    <w:p w14:paraId="2B8F1F0E" w14:textId="77777777" w:rsidR="00263091" w:rsidRPr="00AC58AF" w:rsidRDefault="00263091" w:rsidP="00263091">
      <w:pPr>
        <w:spacing w:line="400" w:lineRule="exact"/>
        <w:ind w:firstLine="482"/>
        <w:rPr>
          <w:rFonts w:ascii="仿宋" w:eastAsia="仿宋" w:hAnsi="仿宋" w:cs="Arial"/>
          <w:sz w:val="24"/>
          <w:szCs w:val="24"/>
        </w:rPr>
      </w:pPr>
      <w:r w:rsidRPr="00AC58AF">
        <w:rPr>
          <w:rFonts w:ascii="仿宋" w:eastAsia="仿宋" w:hAnsi="仿宋" w:cs="Arial" w:hint="eastAsia"/>
          <w:sz w:val="24"/>
          <w:szCs w:val="24"/>
        </w:rPr>
        <w:t>（1）合同协议书；</w:t>
      </w:r>
    </w:p>
    <w:p w14:paraId="2CA71E79" w14:textId="77777777" w:rsidR="00263091" w:rsidRPr="00AC58AF" w:rsidRDefault="00263091" w:rsidP="00263091">
      <w:pPr>
        <w:spacing w:line="400" w:lineRule="exact"/>
        <w:ind w:firstLine="482"/>
        <w:rPr>
          <w:rFonts w:ascii="仿宋" w:eastAsia="仿宋" w:hAnsi="仿宋" w:cs="Arial"/>
          <w:sz w:val="24"/>
          <w:szCs w:val="24"/>
        </w:rPr>
      </w:pPr>
      <w:r w:rsidRPr="00AC58AF">
        <w:rPr>
          <w:rFonts w:ascii="仿宋" w:eastAsia="仿宋" w:hAnsi="仿宋" w:cs="Arial" w:hint="eastAsia"/>
          <w:sz w:val="24"/>
          <w:szCs w:val="24"/>
        </w:rPr>
        <w:t>（2）中标通知书；</w:t>
      </w:r>
    </w:p>
    <w:p w14:paraId="2248DF40" w14:textId="77777777" w:rsidR="00263091" w:rsidRPr="00AC58AF" w:rsidRDefault="00263091" w:rsidP="00263091">
      <w:pPr>
        <w:spacing w:line="400" w:lineRule="exact"/>
        <w:ind w:firstLine="482"/>
        <w:rPr>
          <w:rFonts w:ascii="仿宋" w:eastAsia="仿宋" w:hAnsi="仿宋" w:cs="Arial"/>
          <w:sz w:val="24"/>
          <w:szCs w:val="24"/>
        </w:rPr>
      </w:pPr>
      <w:r w:rsidRPr="00AC58AF">
        <w:rPr>
          <w:rFonts w:ascii="仿宋" w:eastAsia="仿宋" w:hAnsi="仿宋" w:cs="Arial" w:hint="eastAsia"/>
          <w:sz w:val="24"/>
          <w:szCs w:val="24"/>
        </w:rPr>
        <w:t>（3）投标函及投标函附录；</w:t>
      </w:r>
    </w:p>
    <w:p w14:paraId="60A9652D" w14:textId="77777777" w:rsidR="00263091" w:rsidRPr="00AC58AF" w:rsidRDefault="00263091" w:rsidP="00263091">
      <w:pPr>
        <w:spacing w:line="400" w:lineRule="exact"/>
        <w:ind w:firstLine="482"/>
        <w:rPr>
          <w:rFonts w:ascii="仿宋" w:eastAsia="仿宋" w:hAnsi="仿宋" w:cs="Arial"/>
          <w:sz w:val="24"/>
          <w:szCs w:val="24"/>
        </w:rPr>
      </w:pPr>
      <w:r w:rsidRPr="00AC58AF">
        <w:rPr>
          <w:rFonts w:ascii="仿宋" w:eastAsia="仿宋" w:hAnsi="仿宋" w:cs="Arial" w:hint="eastAsia"/>
          <w:sz w:val="24"/>
          <w:szCs w:val="24"/>
        </w:rPr>
        <w:t>（4）专用合同条款；</w:t>
      </w:r>
    </w:p>
    <w:p w14:paraId="5D9B61C3" w14:textId="77777777" w:rsidR="00263091" w:rsidRPr="00AC58AF" w:rsidRDefault="00263091" w:rsidP="00263091">
      <w:pPr>
        <w:spacing w:line="400" w:lineRule="exact"/>
        <w:ind w:firstLine="482"/>
        <w:rPr>
          <w:rFonts w:ascii="仿宋" w:eastAsia="仿宋" w:hAnsi="仿宋" w:cs="Arial"/>
          <w:sz w:val="24"/>
          <w:szCs w:val="24"/>
        </w:rPr>
      </w:pPr>
      <w:r w:rsidRPr="00AC58AF">
        <w:rPr>
          <w:rFonts w:ascii="仿宋" w:eastAsia="仿宋" w:hAnsi="仿宋" w:cs="Arial" w:hint="eastAsia"/>
          <w:sz w:val="24"/>
          <w:szCs w:val="24"/>
        </w:rPr>
        <w:t>（5）通用合同条款；</w:t>
      </w:r>
    </w:p>
    <w:p w14:paraId="2D025DB1" w14:textId="3D36ED50" w:rsidR="00263091" w:rsidRPr="00AC58AF" w:rsidRDefault="00263091" w:rsidP="00263091">
      <w:pPr>
        <w:spacing w:line="400" w:lineRule="exact"/>
        <w:ind w:firstLine="482"/>
        <w:rPr>
          <w:rFonts w:ascii="仿宋" w:eastAsia="仿宋" w:hAnsi="仿宋" w:cs="Arial"/>
          <w:sz w:val="24"/>
          <w:szCs w:val="24"/>
        </w:rPr>
      </w:pPr>
      <w:r w:rsidRPr="00AC58AF">
        <w:rPr>
          <w:rFonts w:ascii="仿宋" w:eastAsia="仿宋" w:hAnsi="仿宋" w:cs="Arial" w:hint="eastAsia"/>
          <w:sz w:val="24"/>
          <w:szCs w:val="24"/>
        </w:rPr>
        <w:t>（6）招标文件及</w:t>
      </w:r>
      <w:r w:rsidRPr="00AC58AF">
        <w:rPr>
          <w:rFonts w:ascii="仿宋" w:eastAsia="仿宋" w:hAnsi="仿宋" w:hint="eastAsia"/>
          <w:sz w:val="24"/>
          <w:szCs w:val="24"/>
          <w:u w:val="single"/>
        </w:rPr>
        <w:t>已标价工程量清单</w:t>
      </w:r>
      <w:r w:rsidRPr="00AC58AF">
        <w:rPr>
          <w:rFonts w:ascii="仿宋" w:eastAsia="仿宋" w:hAnsi="仿宋" w:cs="Arial" w:hint="eastAsia"/>
          <w:sz w:val="24"/>
          <w:szCs w:val="24"/>
          <w:u w:val="single"/>
        </w:rPr>
        <w:t xml:space="preserve"> </w:t>
      </w:r>
      <w:r w:rsidRPr="00AC58AF">
        <w:rPr>
          <w:rFonts w:ascii="仿宋" w:eastAsia="仿宋" w:hAnsi="仿宋" w:cs="Arial" w:hint="eastAsia"/>
          <w:sz w:val="24"/>
          <w:szCs w:val="24"/>
        </w:rPr>
        <w:t xml:space="preserve"> ；</w:t>
      </w:r>
    </w:p>
    <w:p w14:paraId="4ED11FB3" w14:textId="7F3AEEC6" w:rsidR="00263091" w:rsidRPr="00AC58AF" w:rsidRDefault="00263091" w:rsidP="00263091">
      <w:pPr>
        <w:spacing w:line="400" w:lineRule="exact"/>
        <w:ind w:firstLine="482"/>
        <w:rPr>
          <w:rFonts w:ascii="仿宋" w:eastAsia="仿宋" w:hAnsi="仿宋" w:cs="Arial"/>
          <w:sz w:val="24"/>
          <w:szCs w:val="24"/>
        </w:rPr>
      </w:pPr>
      <w:r w:rsidRPr="00AC58AF">
        <w:rPr>
          <w:rFonts w:ascii="仿宋" w:eastAsia="仿宋" w:hAnsi="仿宋" w:cs="Arial" w:hint="eastAsia"/>
          <w:sz w:val="24"/>
          <w:szCs w:val="24"/>
        </w:rPr>
        <w:t>（7）</w:t>
      </w:r>
      <w:r w:rsidRPr="00AC58AF">
        <w:rPr>
          <w:rFonts w:ascii="仿宋" w:eastAsia="仿宋" w:hAnsi="仿宋" w:hint="eastAsia"/>
          <w:sz w:val="24"/>
          <w:szCs w:val="24"/>
          <w:u w:val="single"/>
        </w:rPr>
        <w:t>技术标准和要求</w:t>
      </w:r>
      <w:r w:rsidRPr="00AC58AF">
        <w:rPr>
          <w:rFonts w:ascii="仿宋" w:eastAsia="仿宋" w:hAnsi="仿宋" w:cs="Arial" w:hint="eastAsia"/>
          <w:sz w:val="24"/>
          <w:szCs w:val="24"/>
        </w:rPr>
        <w:t>；</w:t>
      </w:r>
    </w:p>
    <w:p w14:paraId="47B9EC0B" w14:textId="12E72488" w:rsidR="00263091" w:rsidRPr="00AC58AF" w:rsidRDefault="00263091" w:rsidP="00263091">
      <w:pPr>
        <w:spacing w:line="400" w:lineRule="exact"/>
        <w:ind w:firstLine="482"/>
        <w:rPr>
          <w:rFonts w:ascii="仿宋" w:eastAsia="仿宋" w:hAnsi="仿宋" w:cs="Arial"/>
          <w:sz w:val="24"/>
          <w:szCs w:val="24"/>
        </w:rPr>
      </w:pPr>
      <w:r w:rsidRPr="00AC58AF">
        <w:rPr>
          <w:rFonts w:ascii="仿宋" w:eastAsia="仿宋" w:hAnsi="仿宋" w:cs="Arial" w:hint="eastAsia"/>
          <w:sz w:val="24"/>
          <w:szCs w:val="24"/>
        </w:rPr>
        <w:t>（8）</w:t>
      </w:r>
      <w:r w:rsidRPr="00AC58AF">
        <w:rPr>
          <w:rFonts w:ascii="仿宋" w:eastAsia="仿宋" w:hAnsi="仿宋" w:hint="eastAsia"/>
          <w:sz w:val="24"/>
          <w:szCs w:val="24"/>
          <w:u w:val="single"/>
        </w:rPr>
        <w:t>图纸</w:t>
      </w:r>
      <w:r w:rsidRPr="00AC58AF">
        <w:rPr>
          <w:rFonts w:ascii="仿宋" w:eastAsia="仿宋" w:hAnsi="仿宋" w:cs="Arial" w:hint="eastAsia"/>
          <w:sz w:val="24"/>
          <w:szCs w:val="24"/>
          <w:u w:val="single"/>
        </w:rPr>
        <w:t xml:space="preserve"> </w:t>
      </w:r>
      <w:r w:rsidRPr="00AC58AF">
        <w:rPr>
          <w:rFonts w:ascii="仿宋" w:eastAsia="仿宋" w:hAnsi="仿宋" w:cs="Arial" w:hint="eastAsia"/>
          <w:sz w:val="24"/>
          <w:szCs w:val="24"/>
        </w:rPr>
        <w:t xml:space="preserve"> ；</w:t>
      </w:r>
    </w:p>
    <w:p w14:paraId="42A14FEB" w14:textId="77777777" w:rsidR="00263091" w:rsidRPr="00AC58AF" w:rsidRDefault="00263091" w:rsidP="00263091">
      <w:pPr>
        <w:spacing w:line="440" w:lineRule="exact"/>
        <w:ind w:firstLineChars="250" w:firstLine="600"/>
        <w:rPr>
          <w:rFonts w:ascii="仿宋" w:eastAsia="仿宋" w:hAnsi="仿宋" w:cs="Arial"/>
          <w:sz w:val="24"/>
          <w:szCs w:val="24"/>
          <w:u w:val="single"/>
        </w:rPr>
      </w:pPr>
      <w:r w:rsidRPr="00AC58AF">
        <w:rPr>
          <w:rFonts w:ascii="仿宋" w:eastAsia="仿宋" w:hAnsi="仿宋" w:cs="Arial" w:hint="eastAsia"/>
          <w:sz w:val="24"/>
          <w:szCs w:val="24"/>
        </w:rPr>
        <w:t>（9）</w:t>
      </w:r>
      <w:r w:rsidRPr="00AC58AF">
        <w:rPr>
          <w:rFonts w:ascii="仿宋" w:eastAsia="仿宋" w:hAnsi="仿宋" w:hint="eastAsia"/>
          <w:sz w:val="24"/>
          <w:szCs w:val="24"/>
          <w:u w:val="single"/>
        </w:rPr>
        <w:t xml:space="preserve">施工组织设计  </w:t>
      </w:r>
      <w:r w:rsidRPr="00AC58AF">
        <w:rPr>
          <w:rFonts w:ascii="仿宋" w:eastAsia="仿宋" w:hAnsi="仿宋" w:cs="Arial" w:hint="eastAsia"/>
          <w:sz w:val="24"/>
          <w:szCs w:val="24"/>
          <w:u w:val="single"/>
        </w:rPr>
        <w:t xml:space="preserve"> </w:t>
      </w:r>
    </w:p>
    <w:p w14:paraId="4183AFC1" w14:textId="77777777" w:rsidR="00263091" w:rsidRPr="00AC58AF" w:rsidRDefault="00263091" w:rsidP="00263091">
      <w:pPr>
        <w:spacing w:line="440" w:lineRule="exact"/>
        <w:ind w:firstLineChars="250" w:firstLine="600"/>
        <w:rPr>
          <w:rFonts w:ascii="仿宋" w:eastAsia="仿宋" w:hAnsi="仿宋"/>
          <w:sz w:val="24"/>
          <w:szCs w:val="24"/>
        </w:rPr>
      </w:pPr>
      <w:r w:rsidRPr="00AC58AF">
        <w:rPr>
          <w:rFonts w:ascii="仿宋" w:eastAsia="仿宋" w:hAnsi="仿宋"/>
          <w:sz w:val="24"/>
          <w:szCs w:val="24"/>
        </w:rPr>
        <w:t>上述文件互相补充和解释，如有不明确或不一致之处，以合同约定次序在先者为准。</w:t>
      </w:r>
    </w:p>
    <w:p w14:paraId="73FA6098" w14:textId="77777777" w:rsidR="00263091" w:rsidRPr="00AC58AF" w:rsidRDefault="00263091" w:rsidP="00263091">
      <w:pPr>
        <w:spacing w:line="440" w:lineRule="exact"/>
        <w:ind w:firstLineChars="250" w:firstLine="600"/>
        <w:outlineLvl w:val="0"/>
        <w:rPr>
          <w:rFonts w:ascii="仿宋" w:eastAsia="仿宋" w:hAnsi="仿宋"/>
          <w:sz w:val="24"/>
          <w:szCs w:val="24"/>
        </w:rPr>
      </w:pPr>
      <w:bookmarkStart w:id="428" w:name="_Toc503536347"/>
      <w:bookmarkStart w:id="429" w:name="_Toc454359436"/>
      <w:r w:rsidRPr="00AC58AF">
        <w:rPr>
          <w:rFonts w:ascii="仿宋" w:eastAsia="仿宋" w:hAnsi="仿宋" w:hint="eastAsia"/>
          <w:sz w:val="24"/>
          <w:szCs w:val="24"/>
        </w:rPr>
        <w:t>九、本协议书中有关词语定义与合同条款中的定义相同。</w:t>
      </w:r>
      <w:bookmarkEnd w:id="428"/>
      <w:bookmarkEnd w:id="429"/>
    </w:p>
    <w:p w14:paraId="67588D1F" w14:textId="77777777" w:rsidR="00263091" w:rsidRPr="00AC58AF" w:rsidRDefault="00263091" w:rsidP="00263091">
      <w:pPr>
        <w:spacing w:line="440" w:lineRule="exact"/>
        <w:ind w:firstLineChars="250" w:firstLine="600"/>
        <w:outlineLvl w:val="0"/>
        <w:rPr>
          <w:rFonts w:ascii="仿宋" w:eastAsia="仿宋" w:hAnsi="仿宋"/>
          <w:sz w:val="24"/>
          <w:szCs w:val="24"/>
        </w:rPr>
      </w:pPr>
      <w:bookmarkStart w:id="430" w:name="_Toc503536348"/>
      <w:bookmarkStart w:id="431" w:name="_Toc454359437"/>
      <w:r w:rsidRPr="00AC58AF">
        <w:rPr>
          <w:rFonts w:ascii="仿宋" w:eastAsia="仿宋" w:hAnsi="仿宋" w:hint="eastAsia"/>
          <w:sz w:val="24"/>
          <w:szCs w:val="24"/>
        </w:rPr>
        <w:t>十、承包人承诺按照合同约定进行施工、竣工、交付并承担质量缺陷保修责任。</w:t>
      </w:r>
      <w:bookmarkEnd w:id="430"/>
      <w:bookmarkEnd w:id="431"/>
    </w:p>
    <w:p w14:paraId="4B2AB94D" w14:textId="77777777" w:rsidR="00263091" w:rsidRPr="00AC58AF" w:rsidRDefault="00263091" w:rsidP="00263091">
      <w:pPr>
        <w:spacing w:line="440" w:lineRule="exact"/>
        <w:ind w:firstLineChars="250" w:firstLine="600"/>
        <w:outlineLvl w:val="0"/>
        <w:rPr>
          <w:rFonts w:ascii="仿宋" w:eastAsia="仿宋" w:hAnsi="仿宋"/>
          <w:sz w:val="24"/>
          <w:szCs w:val="24"/>
        </w:rPr>
      </w:pPr>
      <w:bookmarkStart w:id="432" w:name="_Toc503536349"/>
      <w:bookmarkStart w:id="433" w:name="_Toc454359438"/>
      <w:r w:rsidRPr="00AC58AF">
        <w:rPr>
          <w:rFonts w:ascii="仿宋" w:eastAsia="仿宋" w:hAnsi="仿宋" w:hint="eastAsia"/>
          <w:sz w:val="24"/>
          <w:szCs w:val="24"/>
        </w:rPr>
        <w:t>十一、发包人承诺按照合同约定的条件、期限和方式向承包人支付合同价款。</w:t>
      </w:r>
      <w:bookmarkEnd w:id="432"/>
      <w:bookmarkEnd w:id="433"/>
    </w:p>
    <w:p w14:paraId="41138D0C" w14:textId="77777777" w:rsidR="00263091" w:rsidRPr="00AC58AF" w:rsidRDefault="00263091" w:rsidP="00263091">
      <w:pPr>
        <w:spacing w:line="440" w:lineRule="exact"/>
        <w:ind w:firstLineChars="250" w:firstLine="600"/>
        <w:outlineLvl w:val="0"/>
        <w:rPr>
          <w:rFonts w:ascii="仿宋" w:eastAsia="仿宋" w:hAnsi="仿宋"/>
          <w:sz w:val="24"/>
          <w:szCs w:val="24"/>
          <w:u w:val="single"/>
        </w:rPr>
      </w:pPr>
      <w:bookmarkStart w:id="434" w:name="_Toc503536350"/>
      <w:bookmarkStart w:id="435" w:name="_Toc454359439"/>
      <w:r w:rsidRPr="00AC58AF">
        <w:rPr>
          <w:rFonts w:ascii="仿宋" w:eastAsia="仿宋" w:hAnsi="仿宋" w:hint="eastAsia"/>
          <w:sz w:val="24"/>
          <w:szCs w:val="24"/>
        </w:rPr>
        <w:lastRenderedPageBreak/>
        <w:t>十二、本协议书连同其他合同文件正本一式两份，合同双方各执一份；副本一式</w:t>
      </w:r>
      <w:bookmarkEnd w:id="434"/>
      <w:bookmarkEnd w:id="435"/>
      <w:r w:rsidRPr="00AC58AF">
        <w:rPr>
          <w:rFonts w:ascii="仿宋" w:eastAsia="仿宋" w:hAnsi="仿宋" w:hint="eastAsia"/>
          <w:sz w:val="24"/>
          <w:szCs w:val="24"/>
          <w:u w:val="single"/>
        </w:rPr>
        <w:t xml:space="preserve"> 陆 </w:t>
      </w:r>
    </w:p>
    <w:p w14:paraId="2616E98A" w14:textId="77777777" w:rsidR="00263091" w:rsidRPr="00AC58AF" w:rsidRDefault="00263091" w:rsidP="00263091">
      <w:pPr>
        <w:spacing w:line="440" w:lineRule="exact"/>
        <w:rPr>
          <w:rFonts w:ascii="仿宋" w:eastAsia="仿宋" w:hAnsi="仿宋"/>
          <w:sz w:val="24"/>
          <w:szCs w:val="24"/>
        </w:rPr>
      </w:pPr>
      <w:r w:rsidRPr="00AC58AF">
        <w:rPr>
          <w:rFonts w:ascii="仿宋" w:eastAsia="仿宋" w:hAnsi="仿宋" w:hint="eastAsia"/>
          <w:sz w:val="24"/>
          <w:szCs w:val="24"/>
        </w:rPr>
        <w:t>份，其中一份在合同报送建设行政主管部门备案时留存。</w:t>
      </w:r>
    </w:p>
    <w:p w14:paraId="580A275A" w14:textId="77777777" w:rsidR="00263091" w:rsidRPr="00AC58AF" w:rsidRDefault="00263091" w:rsidP="00263091">
      <w:pPr>
        <w:spacing w:line="440" w:lineRule="exact"/>
        <w:ind w:firstLineChars="250" w:firstLine="600"/>
        <w:outlineLvl w:val="0"/>
        <w:rPr>
          <w:rFonts w:ascii="仿宋" w:eastAsia="仿宋" w:hAnsi="仿宋"/>
          <w:sz w:val="24"/>
          <w:szCs w:val="24"/>
        </w:rPr>
      </w:pPr>
      <w:bookmarkStart w:id="436" w:name="_Toc503536351"/>
      <w:bookmarkStart w:id="437" w:name="_Toc454359440"/>
      <w:r w:rsidRPr="00AC58AF">
        <w:rPr>
          <w:rFonts w:ascii="仿宋" w:eastAsia="仿宋" w:hAnsi="仿宋" w:hint="eastAsia"/>
          <w:sz w:val="24"/>
          <w:szCs w:val="24"/>
        </w:rPr>
        <w:t>十三、</w:t>
      </w:r>
      <w:r w:rsidRPr="00AC58AF">
        <w:rPr>
          <w:rFonts w:ascii="仿宋" w:eastAsia="仿宋" w:hAnsi="仿宋"/>
          <w:sz w:val="24"/>
          <w:szCs w:val="24"/>
        </w:rPr>
        <w:t>合同未尽事宜，双方另行签订补充协议</w:t>
      </w:r>
      <w:r w:rsidRPr="00AC58AF">
        <w:rPr>
          <w:rFonts w:ascii="仿宋" w:eastAsia="仿宋" w:hAnsi="仿宋" w:hint="eastAsia"/>
          <w:sz w:val="24"/>
          <w:szCs w:val="24"/>
        </w:rPr>
        <w:t>，但不得背离本协议第八条所约定的合同文件的实质性内容</w:t>
      </w:r>
      <w:r w:rsidRPr="00AC58AF">
        <w:rPr>
          <w:rFonts w:ascii="仿宋" w:eastAsia="仿宋" w:hAnsi="仿宋"/>
          <w:sz w:val="24"/>
          <w:szCs w:val="24"/>
        </w:rPr>
        <w:t>。补充协议是合同</w:t>
      </w:r>
      <w:r w:rsidRPr="00AC58AF">
        <w:rPr>
          <w:rFonts w:ascii="仿宋" w:eastAsia="仿宋" w:hAnsi="仿宋" w:hint="eastAsia"/>
          <w:sz w:val="24"/>
          <w:szCs w:val="24"/>
        </w:rPr>
        <w:t>文件</w:t>
      </w:r>
      <w:r w:rsidRPr="00AC58AF">
        <w:rPr>
          <w:rFonts w:ascii="仿宋" w:eastAsia="仿宋" w:hAnsi="仿宋"/>
          <w:sz w:val="24"/>
          <w:szCs w:val="24"/>
        </w:rPr>
        <w:t>的组成部分。</w:t>
      </w:r>
      <w:bookmarkEnd w:id="436"/>
      <w:bookmarkEnd w:id="437"/>
    </w:p>
    <w:p w14:paraId="189487D5" w14:textId="77777777" w:rsidR="00263091" w:rsidRPr="00AC58AF" w:rsidRDefault="00263091" w:rsidP="00263091">
      <w:pPr>
        <w:spacing w:line="400" w:lineRule="exact"/>
        <w:ind w:firstLineChars="171" w:firstLine="410"/>
        <w:rPr>
          <w:rFonts w:ascii="仿宋" w:eastAsia="仿宋" w:hAnsi="仿宋"/>
          <w:sz w:val="24"/>
          <w:szCs w:val="24"/>
          <w:u w:val="single"/>
        </w:rPr>
      </w:pPr>
    </w:p>
    <w:p w14:paraId="152BAB95" w14:textId="77777777" w:rsidR="00263091" w:rsidRPr="00AC58AF" w:rsidRDefault="00263091" w:rsidP="00263091">
      <w:pPr>
        <w:spacing w:beforeLines="100" w:before="240" w:afterLines="100" w:after="240" w:line="400" w:lineRule="exact"/>
        <w:rPr>
          <w:rFonts w:ascii="仿宋" w:eastAsia="仿宋" w:hAnsi="仿宋"/>
          <w:b/>
          <w:bCs/>
          <w:sz w:val="24"/>
          <w:szCs w:val="24"/>
        </w:rPr>
      </w:pPr>
    </w:p>
    <w:p w14:paraId="47622541" w14:textId="5F7D1C95" w:rsidR="00263091" w:rsidRPr="00AC58AF" w:rsidRDefault="00263091" w:rsidP="00263091">
      <w:pPr>
        <w:spacing w:beforeLines="100" w:before="240" w:afterLines="100" w:after="240" w:line="400" w:lineRule="exact"/>
        <w:rPr>
          <w:rFonts w:ascii="仿宋" w:eastAsia="仿宋" w:hAnsi="仿宋"/>
          <w:sz w:val="24"/>
          <w:szCs w:val="24"/>
        </w:rPr>
      </w:pPr>
      <w:r w:rsidRPr="00AC58AF">
        <w:rPr>
          <w:rFonts w:ascii="仿宋" w:eastAsia="仿宋" w:hAnsi="仿宋"/>
          <w:b/>
          <w:bCs/>
          <w:sz w:val="24"/>
          <w:szCs w:val="24"/>
        </w:rPr>
        <w:t>发包人：</w:t>
      </w:r>
      <w:r w:rsidRPr="00AC58AF">
        <w:rPr>
          <w:rFonts w:ascii="仿宋" w:eastAsia="仿宋" w:hAnsi="仿宋"/>
          <w:sz w:val="24"/>
          <w:szCs w:val="24"/>
          <w:u w:val="single"/>
        </w:rPr>
        <w:t xml:space="preserve">     </w:t>
      </w:r>
      <w:r w:rsidRPr="00AC58AF">
        <w:rPr>
          <w:rFonts w:ascii="仿宋" w:eastAsia="仿宋" w:hAnsi="仿宋" w:hint="eastAsia"/>
          <w:sz w:val="24"/>
          <w:szCs w:val="24"/>
          <w:u w:val="single"/>
        </w:rPr>
        <w:t xml:space="preserve">         </w:t>
      </w:r>
      <w:r w:rsidRPr="00AC58AF">
        <w:rPr>
          <w:rFonts w:ascii="仿宋" w:eastAsia="仿宋" w:hAnsi="仿宋"/>
          <w:sz w:val="24"/>
          <w:szCs w:val="24"/>
          <w:u w:val="single"/>
        </w:rPr>
        <w:t xml:space="preserve"> </w:t>
      </w:r>
      <w:r w:rsidRPr="00AC58AF">
        <w:rPr>
          <w:rFonts w:ascii="仿宋" w:eastAsia="仿宋" w:hAnsi="仿宋"/>
          <w:sz w:val="24"/>
          <w:szCs w:val="24"/>
        </w:rPr>
        <w:t>（盖单位章）</w:t>
      </w:r>
      <w:r w:rsidRPr="00AC58AF">
        <w:rPr>
          <w:rFonts w:ascii="仿宋" w:eastAsia="仿宋" w:hAnsi="仿宋" w:hint="eastAsia"/>
          <w:b/>
          <w:bCs/>
          <w:sz w:val="24"/>
          <w:szCs w:val="24"/>
        </w:rPr>
        <w:t xml:space="preserve"> </w:t>
      </w:r>
      <w:r w:rsidRPr="00AC58AF">
        <w:rPr>
          <w:rFonts w:ascii="仿宋" w:eastAsia="仿宋" w:hAnsi="仿宋"/>
          <w:b/>
          <w:bCs/>
          <w:sz w:val="24"/>
          <w:szCs w:val="24"/>
        </w:rPr>
        <w:t>承包人：</w:t>
      </w:r>
      <w:r w:rsidRPr="00AC58AF">
        <w:rPr>
          <w:rFonts w:ascii="仿宋" w:eastAsia="仿宋" w:hAnsi="仿宋"/>
          <w:sz w:val="24"/>
          <w:szCs w:val="24"/>
          <w:u w:val="single"/>
        </w:rPr>
        <w:t xml:space="preserve">  </w:t>
      </w:r>
      <w:r w:rsidRPr="00AC58AF">
        <w:rPr>
          <w:rFonts w:ascii="仿宋" w:eastAsia="仿宋" w:hAnsi="仿宋" w:hint="eastAsia"/>
          <w:sz w:val="24"/>
          <w:szCs w:val="24"/>
          <w:u w:val="single"/>
        </w:rPr>
        <w:t xml:space="preserve">             </w:t>
      </w:r>
      <w:r w:rsidRPr="00AC58AF">
        <w:rPr>
          <w:rFonts w:ascii="仿宋" w:eastAsia="仿宋" w:hAnsi="仿宋"/>
          <w:sz w:val="24"/>
          <w:szCs w:val="24"/>
        </w:rPr>
        <w:t>（盖单位章）</w:t>
      </w:r>
    </w:p>
    <w:p w14:paraId="1B3C1C50" w14:textId="77777777" w:rsidR="00263091" w:rsidRPr="00AC58AF" w:rsidRDefault="00263091" w:rsidP="00263091">
      <w:pPr>
        <w:spacing w:beforeLines="100" w:before="240" w:afterLines="100" w:after="240" w:line="400" w:lineRule="exact"/>
        <w:rPr>
          <w:rFonts w:ascii="仿宋" w:eastAsia="仿宋" w:hAnsi="仿宋"/>
          <w:sz w:val="24"/>
          <w:szCs w:val="24"/>
        </w:rPr>
      </w:pPr>
    </w:p>
    <w:p w14:paraId="6C16D98A" w14:textId="32D87FC9" w:rsidR="00263091" w:rsidRPr="00AC58AF" w:rsidRDefault="00263091" w:rsidP="00263091">
      <w:pPr>
        <w:spacing w:line="240" w:lineRule="exact"/>
        <w:rPr>
          <w:rFonts w:ascii="仿宋" w:eastAsia="仿宋" w:hAnsi="仿宋"/>
          <w:sz w:val="24"/>
          <w:szCs w:val="24"/>
        </w:rPr>
      </w:pPr>
      <w:r w:rsidRPr="00AC58AF">
        <w:rPr>
          <w:rFonts w:ascii="仿宋" w:eastAsia="仿宋" w:hAnsi="仿宋"/>
          <w:b/>
          <w:bCs/>
          <w:sz w:val="24"/>
          <w:szCs w:val="24"/>
        </w:rPr>
        <w:t>法定代表人或其</w:t>
      </w:r>
      <w:r w:rsidRPr="00AC58AF">
        <w:rPr>
          <w:rFonts w:ascii="仿宋" w:eastAsia="仿宋" w:hAnsi="仿宋" w:hint="eastAsia"/>
          <w:sz w:val="24"/>
          <w:szCs w:val="24"/>
        </w:rPr>
        <w:t xml:space="preserve">                     </w:t>
      </w:r>
      <w:r w:rsidRPr="00AC58AF">
        <w:rPr>
          <w:rFonts w:ascii="仿宋" w:eastAsia="仿宋" w:hAnsi="仿宋"/>
          <w:b/>
          <w:bCs/>
          <w:sz w:val="24"/>
          <w:szCs w:val="24"/>
        </w:rPr>
        <w:t>法定代表人或其</w:t>
      </w:r>
    </w:p>
    <w:p w14:paraId="43A470FA" w14:textId="6E53FFA3" w:rsidR="00263091" w:rsidRPr="00AC58AF" w:rsidRDefault="00263091" w:rsidP="00263091">
      <w:pPr>
        <w:spacing w:line="240" w:lineRule="exact"/>
        <w:rPr>
          <w:rFonts w:ascii="仿宋" w:eastAsia="仿宋" w:hAnsi="仿宋"/>
          <w:sz w:val="24"/>
          <w:szCs w:val="24"/>
        </w:rPr>
      </w:pPr>
      <w:r w:rsidRPr="00AC58AF">
        <w:rPr>
          <w:rFonts w:ascii="仿宋" w:eastAsia="仿宋" w:hAnsi="仿宋"/>
          <w:b/>
          <w:bCs/>
          <w:sz w:val="24"/>
          <w:szCs w:val="24"/>
        </w:rPr>
        <w:t>委托代理人：</w:t>
      </w:r>
      <w:r w:rsidRPr="00AC58AF">
        <w:rPr>
          <w:rFonts w:ascii="仿宋" w:eastAsia="仿宋" w:hAnsi="仿宋"/>
          <w:sz w:val="24"/>
          <w:szCs w:val="24"/>
          <w:u w:val="single"/>
        </w:rPr>
        <w:t xml:space="preserve">   </w:t>
      </w:r>
      <w:r w:rsidRPr="00AC58AF">
        <w:rPr>
          <w:rFonts w:ascii="仿宋" w:eastAsia="仿宋" w:hAnsi="仿宋" w:hint="eastAsia"/>
          <w:sz w:val="24"/>
          <w:szCs w:val="24"/>
          <w:u w:val="single"/>
        </w:rPr>
        <w:t xml:space="preserve">     </w:t>
      </w:r>
      <w:r w:rsidRPr="00AC58AF">
        <w:rPr>
          <w:rFonts w:ascii="仿宋" w:eastAsia="仿宋" w:hAnsi="仿宋"/>
          <w:sz w:val="24"/>
          <w:szCs w:val="24"/>
          <w:u w:val="single"/>
        </w:rPr>
        <w:t xml:space="preserve"> </w:t>
      </w:r>
      <w:r w:rsidRPr="00AC58AF">
        <w:rPr>
          <w:rFonts w:ascii="仿宋" w:eastAsia="仿宋" w:hAnsi="仿宋"/>
          <w:sz w:val="24"/>
          <w:szCs w:val="24"/>
        </w:rPr>
        <w:t>（签字</w:t>
      </w:r>
      <w:r w:rsidRPr="00AC58AF">
        <w:rPr>
          <w:rFonts w:ascii="仿宋" w:eastAsia="仿宋" w:hAnsi="仿宋" w:hint="eastAsia"/>
          <w:sz w:val="24"/>
          <w:szCs w:val="24"/>
        </w:rPr>
        <w:t>或盖章</w:t>
      </w:r>
      <w:r w:rsidRPr="00AC58AF">
        <w:rPr>
          <w:rFonts w:ascii="仿宋" w:eastAsia="仿宋" w:hAnsi="仿宋"/>
          <w:sz w:val="24"/>
          <w:szCs w:val="24"/>
        </w:rPr>
        <w:t>）</w:t>
      </w:r>
      <w:r w:rsidRPr="00AC58AF">
        <w:rPr>
          <w:rFonts w:ascii="仿宋" w:eastAsia="仿宋" w:hAnsi="仿宋" w:hint="eastAsia"/>
          <w:sz w:val="24"/>
          <w:szCs w:val="24"/>
        </w:rPr>
        <w:t xml:space="preserve"> </w:t>
      </w:r>
      <w:r w:rsidRPr="00AC58AF">
        <w:rPr>
          <w:rFonts w:ascii="仿宋" w:eastAsia="仿宋" w:hAnsi="仿宋" w:hint="eastAsia"/>
          <w:b/>
          <w:bCs/>
          <w:sz w:val="24"/>
          <w:szCs w:val="24"/>
        </w:rPr>
        <w:t xml:space="preserve"> </w:t>
      </w:r>
      <w:r w:rsidRPr="00AC58AF">
        <w:rPr>
          <w:rFonts w:ascii="仿宋" w:eastAsia="仿宋" w:hAnsi="仿宋"/>
          <w:b/>
          <w:bCs/>
          <w:sz w:val="24"/>
          <w:szCs w:val="24"/>
        </w:rPr>
        <w:t>委托代理人：</w:t>
      </w:r>
      <w:r w:rsidRPr="00AC58AF">
        <w:rPr>
          <w:rFonts w:ascii="仿宋" w:eastAsia="仿宋" w:hAnsi="仿宋"/>
          <w:sz w:val="24"/>
          <w:szCs w:val="24"/>
          <w:u w:val="single"/>
        </w:rPr>
        <w:t xml:space="preserve">  </w:t>
      </w:r>
      <w:r w:rsidRPr="00AC58AF">
        <w:rPr>
          <w:rFonts w:ascii="仿宋" w:eastAsia="仿宋" w:hAnsi="仿宋" w:hint="eastAsia"/>
          <w:sz w:val="24"/>
          <w:szCs w:val="24"/>
          <w:u w:val="single"/>
        </w:rPr>
        <w:t xml:space="preserve">    </w:t>
      </w:r>
      <w:r w:rsidRPr="00AC58AF">
        <w:rPr>
          <w:rFonts w:ascii="仿宋" w:eastAsia="仿宋" w:hAnsi="仿宋"/>
          <w:sz w:val="24"/>
          <w:szCs w:val="24"/>
          <w:u w:val="single"/>
        </w:rPr>
        <w:t xml:space="preserve">   </w:t>
      </w:r>
      <w:r w:rsidRPr="00AC58AF">
        <w:rPr>
          <w:rFonts w:ascii="仿宋" w:eastAsia="仿宋" w:hAnsi="仿宋"/>
          <w:sz w:val="24"/>
          <w:szCs w:val="24"/>
        </w:rPr>
        <w:t>（签字</w:t>
      </w:r>
      <w:r w:rsidRPr="00AC58AF">
        <w:rPr>
          <w:rFonts w:ascii="仿宋" w:eastAsia="仿宋" w:hAnsi="仿宋" w:hint="eastAsia"/>
          <w:sz w:val="24"/>
          <w:szCs w:val="24"/>
        </w:rPr>
        <w:t>或盖章</w:t>
      </w:r>
      <w:r w:rsidRPr="00AC58AF">
        <w:rPr>
          <w:rFonts w:ascii="仿宋" w:eastAsia="仿宋" w:hAnsi="仿宋"/>
          <w:sz w:val="24"/>
          <w:szCs w:val="24"/>
        </w:rPr>
        <w:t>）</w:t>
      </w:r>
    </w:p>
    <w:p w14:paraId="168F0BC0" w14:textId="77777777" w:rsidR="00263091" w:rsidRPr="00AC58AF" w:rsidRDefault="00263091" w:rsidP="00263091">
      <w:pPr>
        <w:spacing w:beforeLines="100" w:before="240" w:afterLines="100" w:after="240" w:line="400" w:lineRule="exact"/>
        <w:rPr>
          <w:rFonts w:ascii="仿宋" w:eastAsia="仿宋" w:hAnsi="仿宋"/>
          <w:sz w:val="24"/>
          <w:szCs w:val="24"/>
          <w:u w:val="single"/>
        </w:rPr>
      </w:pPr>
    </w:p>
    <w:p w14:paraId="08C291EE" w14:textId="77777777" w:rsidR="00263091" w:rsidRPr="00BC0FF4" w:rsidRDefault="00263091" w:rsidP="00BC0FF4">
      <w:pPr>
        <w:spacing w:beforeLines="100" w:before="240" w:afterLines="100" w:after="240" w:line="400" w:lineRule="exact"/>
        <w:rPr>
          <w:rFonts w:ascii="仿宋" w:eastAsia="仿宋" w:hAnsi="仿宋"/>
          <w:sz w:val="24"/>
          <w:szCs w:val="24"/>
        </w:rPr>
      </w:pPr>
      <w:r w:rsidRPr="00AC58AF">
        <w:rPr>
          <w:rFonts w:ascii="仿宋" w:eastAsia="仿宋" w:hAnsi="仿宋"/>
          <w:sz w:val="24"/>
          <w:szCs w:val="24"/>
          <w:u w:val="single"/>
        </w:rPr>
        <w:t xml:space="preserve"> </w:t>
      </w:r>
      <w:r w:rsidRPr="00BC0FF4">
        <w:rPr>
          <w:rFonts w:ascii="仿宋" w:eastAsia="仿宋" w:hAnsi="仿宋"/>
          <w:sz w:val="24"/>
          <w:szCs w:val="24"/>
          <w:u w:val="single"/>
        </w:rPr>
        <w:t xml:space="preserve">  </w:t>
      </w:r>
      <w:r w:rsidRPr="00BC0FF4">
        <w:rPr>
          <w:rFonts w:ascii="仿宋" w:eastAsia="仿宋" w:hAnsi="仿宋" w:hint="eastAsia"/>
          <w:sz w:val="24"/>
          <w:szCs w:val="24"/>
          <w:u w:val="single"/>
        </w:rPr>
        <w:t xml:space="preserve"> </w:t>
      </w:r>
      <w:r w:rsidRPr="00BC0FF4">
        <w:rPr>
          <w:rFonts w:ascii="仿宋" w:eastAsia="仿宋" w:hAnsi="仿宋"/>
          <w:sz w:val="24"/>
          <w:szCs w:val="24"/>
          <w:u w:val="single"/>
        </w:rPr>
        <w:t xml:space="preserve">   </w:t>
      </w:r>
      <w:r w:rsidRPr="00BC0FF4">
        <w:rPr>
          <w:rFonts w:ascii="仿宋" w:eastAsia="仿宋" w:hAnsi="仿宋"/>
          <w:sz w:val="24"/>
          <w:szCs w:val="24"/>
        </w:rPr>
        <w:t>年</w:t>
      </w:r>
      <w:r w:rsidRPr="00BC0FF4">
        <w:rPr>
          <w:rFonts w:ascii="仿宋" w:eastAsia="仿宋" w:hAnsi="仿宋"/>
          <w:sz w:val="24"/>
          <w:szCs w:val="24"/>
          <w:u w:val="single"/>
        </w:rPr>
        <w:t xml:space="preserve">  </w:t>
      </w:r>
      <w:r w:rsidRPr="00BC0FF4">
        <w:rPr>
          <w:rFonts w:ascii="仿宋" w:eastAsia="仿宋" w:hAnsi="仿宋" w:hint="eastAsia"/>
          <w:sz w:val="24"/>
          <w:szCs w:val="24"/>
          <w:u w:val="single"/>
        </w:rPr>
        <w:t xml:space="preserve"> </w:t>
      </w:r>
      <w:r w:rsidRPr="00BC0FF4">
        <w:rPr>
          <w:rFonts w:ascii="仿宋" w:eastAsia="仿宋" w:hAnsi="仿宋"/>
          <w:sz w:val="24"/>
          <w:szCs w:val="24"/>
          <w:u w:val="single"/>
        </w:rPr>
        <w:t xml:space="preserve">  </w:t>
      </w:r>
      <w:r w:rsidRPr="00BC0FF4">
        <w:rPr>
          <w:rFonts w:ascii="仿宋" w:eastAsia="仿宋" w:hAnsi="仿宋"/>
          <w:sz w:val="24"/>
          <w:szCs w:val="24"/>
        </w:rPr>
        <w:t xml:space="preserve">月 </w:t>
      </w:r>
      <w:r w:rsidRPr="00BC0FF4">
        <w:rPr>
          <w:rFonts w:ascii="仿宋" w:eastAsia="仿宋" w:hAnsi="仿宋"/>
          <w:sz w:val="24"/>
          <w:szCs w:val="24"/>
          <w:u w:val="single"/>
        </w:rPr>
        <w:t xml:space="preserve">     </w:t>
      </w:r>
      <w:r w:rsidRPr="00BC0FF4">
        <w:rPr>
          <w:rFonts w:ascii="仿宋" w:eastAsia="仿宋" w:hAnsi="仿宋"/>
          <w:sz w:val="24"/>
          <w:szCs w:val="24"/>
        </w:rPr>
        <w:t xml:space="preserve"> 日</w:t>
      </w:r>
      <w:r w:rsidRPr="00BC0FF4">
        <w:rPr>
          <w:rFonts w:ascii="仿宋" w:eastAsia="仿宋" w:hAnsi="仿宋" w:hint="eastAsia"/>
          <w:sz w:val="24"/>
          <w:szCs w:val="24"/>
        </w:rPr>
        <w:t xml:space="preserve">               </w:t>
      </w:r>
      <w:r w:rsidRPr="00BC0FF4">
        <w:rPr>
          <w:rFonts w:ascii="仿宋" w:eastAsia="仿宋" w:hAnsi="仿宋"/>
          <w:sz w:val="24"/>
          <w:szCs w:val="24"/>
          <w:u w:val="single"/>
        </w:rPr>
        <w:t xml:space="preserve">  </w:t>
      </w:r>
      <w:r w:rsidRPr="00BC0FF4">
        <w:rPr>
          <w:rFonts w:ascii="仿宋" w:eastAsia="仿宋" w:hAnsi="仿宋" w:hint="eastAsia"/>
          <w:sz w:val="24"/>
          <w:szCs w:val="24"/>
          <w:u w:val="single"/>
        </w:rPr>
        <w:t xml:space="preserve">  </w:t>
      </w:r>
      <w:r w:rsidRPr="00BC0FF4">
        <w:rPr>
          <w:rFonts w:ascii="仿宋" w:eastAsia="仿宋" w:hAnsi="仿宋"/>
          <w:sz w:val="24"/>
          <w:szCs w:val="24"/>
          <w:u w:val="single"/>
        </w:rPr>
        <w:t xml:space="preserve">   </w:t>
      </w:r>
      <w:r w:rsidRPr="00BC0FF4">
        <w:rPr>
          <w:rFonts w:ascii="仿宋" w:eastAsia="仿宋" w:hAnsi="仿宋"/>
          <w:sz w:val="24"/>
          <w:szCs w:val="24"/>
        </w:rPr>
        <w:t>年</w:t>
      </w:r>
      <w:r w:rsidRPr="00BC0FF4">
        <w:rPr>
          <w:rFonts w:ascii="仿宋" w:eastAsia="仿宋" w:hAnsi="仿宋"/>
          <w:sz w:val="24"/>
          <w:szCs w:val="24"/>
          <w:u w:val="single"/>
        </w:rPr>
        <w:t xml:space="preserve">  </w:t>
      </w:r>
      <w:r w:rsidRPr="00BC0FF4">
        <w:rPr>
          <w:rFonts w:ascii="仿宋" w:eastAsia="仿宋" w:hAnsi="仿宋" w:hint="eastAsia"/>
          <w:sz w:val="24"/>
          <w:szCs w:val="24"/>
          <w:u w:val="single"/>
        </w:rPr>
        <w:t xml:space="preserve"> </w:t>
      </w:r>
      <w:r w:rsidRPr="00BC0FF4">
        <w:rPr>
          <w:rFonts w:ascii="仿宋" w:eastAsia="仿宋" w:hAnsi="仿宋"/>
          <w:sz w:val="24"/>
          <w:szCs w:val="24"/>
          <w:u w:val="single"/>
        </w:rPr>
        <w:t xml:space="preserve">  </w:t>
      </w:r>
      <w:r w:rsidRPr="00BC0FF4">
        <w:rPr>
          <w:rFonts w:ascii="仿宋" w:eastAsia="仿宋" w:hAnsi="仿宋"/>
          <w:sz w:val="24"/>
          <w:szCs w:val="24"/>
        </w:rPr>
        <w:t xml:space="preserve">月 </w:t>
      </w:r>
      <w:r w:rsidRPr="00BC0FF4">
        <w:rPr>
          <w:rFonts w:ascii="仿宋" w:eastAsia="仿宋" w:hAnsi="仿宋"/>
          <w:sz w:val="24"/>
          <w:szCs w:val="24"/>
          <w:u w:val="single"/>
        </w:rPr>
        <w:t xml:space="preserve">  </w:t>
      </w:r>
      <w:r w:rsidRPr="00BC0FF4">
        <w:rPr>
          <w:rFonts w:ascii="仿宋" w:eastAsia="仿宋" w:hAnsi="仿宋" w:hint="eastAsia"/>
          <w:sz w:val="24"/>
          <w:szCs w:val="24"/>
          <w:u w:val="single"/>
        </w:rPr>
        <w:t xml:space="preserve"> </w:t>
      </w:r>
      <w:r w:rsidRPr="00BC0FF4">
        <w:rPr>
          <w:rFonts w:ascii="仿宋" w:eastAsia="仿宋" w:hAnsi="仿宋"/>
          <w:sz w:val="24"/>
          <w:szCs w:val="24"/>
          <w:u w:val="single"/>
        </w:rPr>
        <w:t xml:space="preserve">  </w:t>
      </w:r>
      <w:r w:rsidRPr="00BC0FF4">
        <w:rPr>
          <w:rFonts w:ascii="仿宋" w:eastAsia="仿宋" w:hAnsi="仿宋"/>
          <w:sz w:val="24"/>
          <w:szCs w:val="24"/>
        </w:rPr>
        <w:t>日</w:t>
      </w:r>
    </w:p>
    <w:p w14:paraId="2B650E63" w14:textId="77777777" w:rsidR="00263091" w:rsidRPr="00BC0FF4" w:rsidRDefault="00263091" w:rsidP="00263091">
      <w:pPr>
        <w:spacing w:beforeLines="100" w:before="240" w:afterLines="100" w:after="240" w:line="400" w:lineRule="exact"/>
        <w:rPr>
          <w:rFonts w:ascii="仿宋" w:eastAsia="仿宋" w:hAnsi="仿宋"/>
          <w:sz w:val="24"/>
          <w:szCs w:val="24"/>
        </w:rPr>
      </w:pPr>
    </w:p>
    <w:p w14:paraId="5EE5A4E9" w14:textId="77777777" w:rsidR="00263091" w:rsidRPr="00AC58AF" w:rsidRDefault="00263091" w:rsidP="00263091">
      <w:pPr>
        <w:spacing w:beforeLines="100" w:before="240" w:afterLines="100" w:after="240" w:line="400" w:lineRule="exact"/>
        <w:rPr>
          <w:rFonts w:ascii="仿宋" w:eastAsia="仿宋" w:hAnsi="仿宋"/>
          <w:sz w:val="24"/>
          <w:szCs w:val="24"/>
          <w:highlight w:val="yellow"/>
        </w:rPr>
      </w:pPr>
      <w:r w:rsidRPr="00BC0FF4">
        <w:rPr>
          <w:rFonts w:ascii="仿宋" w:eastAsia="仿宋" w:hAnsi="仿宋" w:hint="eastAsia"/>
          <w:b/>
          <w:sz w:val="24"/>
          <w:szCs w:val="24"/>
        </w:rPr>
        <w:t>签约地点：</w:t>
      </w:r>
      <w:r w:rsidRPr="00BC0FF4">
        <w:rPr>
          <w:rFonts w:ascii="仿宋" w:eastAsia="仿宋" w:hAnsi="仿宋" w:hint="eastAsia"/>
          <w:sz w:val="24"/>
          <w:szCs w:val="24"/>
          <w:u w:val="single"/>
        </w:rPr>
        <w:t xml:space="preserve"> </w:t>
      </w:r>
      <w:r w:rsidRPr="00BC0FF4">
        <w:rPr>
          <w:rFonts w:ascii="仿宋" w:eastAsia="仿宋" w:hAnsi="仿宋" w:hint="eastAsia"/>
          <w:sz w:val="24"/>
          <w:szCs w:val="24"/>
          <w:highlight w:val="yellow"/>
          <w:u w:val="single"/>
        </w:rPr>
        <w:t xml:space="preserve">                         </w:t>
      </w:r>
      <w:r w:rsidRPr="00AC58AF">
        <w:rPr>
          <w:rFonts w:ascii="仿宋" w:eastAsia="仿宋" w:hAnsi="仿宋" w:hint="eastAsia"/>
          <w:sz w:val="24"/>
          <w:szCs w:val="24"/>
          <w:highlight w:val="yellow"/>
          <w:u w:val="single"/>
        </w:rPr>
        <w:t xml:space="preserve">   </w:t>
      </w:r>
    </w:p>
    <w:p w14:paraId="5E780BA9" w14:textId="77777777" w:rsidR="00BC0FF4" w:rsidRDefault="00BC0FF4">
      <w:pPr>
        <w:widowControl/>
        <w:jc w:val="left"/>
        <w:rPr>
          <w:rFonts w:ascii="仿宋" w:eastAsia="仿宋" w:hAnsi="仿宋"/>
          <w:b/>
          <w:bCs/>
          <w:sz w:val="28"/>
          <w:szCs w:val="28"/>
        </w:rPr>
      </w:pPr>
      <w:r>
        <w:rPr>
          <w:rFonts w:ascii="仿宋" w:eastAsia="仿宋" w:hAnsi="仿宋"/>
          <w:b/>
          <w:bCs/>
          <w:sz w:val="28"/>
          <w:szCs w:val="28"/>
        </w:rPr>
        <w:br w:type="page"/>
      </w:r>
    </w:p>
    <w:p w14:paraId="1F6F5AF7" w14:textId="36AB235A" w:rsidR="00263091" w:rsidRPr="009B174E" w:rsidRDefault="00263091" w:rsidP="00263091">
      <w:pPr>
        <w:jc w:val="center"/>
        <w:rPr>
          <w:rFonts w:ascii="仿宋" w:eastAsia="仿宋" w:hAnsi="仿宋"/>
          <w:b/>
          <w:bCs/>
          <w:sz w:val="28"/>
          <w:szCs w:val="28"/>
        </w:rPr>
      </w:pPr>
      <w:r w:rsidRPr="009B174E">
        <w:rPr>
          <w:rFonts w:ascii="仿宋" w:eastAsia="仿宋" w:hAnsi="仿宋" w:hint="eastAsia"/>
          <w:b/>
          <w:bCs/>
          <w:sz w:val="28"/>
          <w:szCs w:val="28"/>
        </w:rPr>
        <w:lastRenderedPageBreak/>
        <w:t>通用合同条款</w:t>
      </w:r>
    </w:p>
    <w:p w14:paraId="0E0180AA" w14:textId="77777777" w:rsidR="00263091" w:rsidRPr="009B174E" w:rsidRDefault="00263091" w:rsidP="00263091">
      <w:pPr>
        <w:spacing w:line="400" w:lineRule="exact"/>
        <w:rPr>
          <w:rFonts w:ascii="仿宋" w:eastAsia="仿宋" w:hAnsi="仿宋"/>
        </w:rPr>
      </w:pPr>
    </w:p>
    <w:p w14:paraId="6AB19F72" w14:textId="77777777" w:rsidR="00263091" w:rsidRPr="00AC58AF" w:rsidRDefault="00263091" w:rsidP="00263091">
      <w:pPr>
        <w:pStyle w:val="2TimesNewRoman5020"/>
        <w:rPr>
          <w:rFonts w:ascii="仿宋" w:eastAsia="仿宋" w:hAnsi="仿宋"/>
          <w:sz w:val="24"/>
          <w:szCs w:val="24"/>
        </w:rPr>
      </w:pPr>
      <w:bookmarkStart w:id="438" w:name="_Toc342296262"/>
      <w:bookmarkStart w:id="439" w:name="_Toc503536087"/>
      <w:bookmarkStart w:id="440" w:name="_Toc338944704"/>
      <w:r w:rsidRPr="00AC58AF">
        <w:rPr>
          <w:rFonts w:ascii="仿宋" w:eastAsia="仿宋" w:hAnsi="仿宋" w:hint="eastAsia"/>
          <w:sz w:val="24"/>
          <w:szCs w:val="24"/>
        </w:rPr>
        <w:t>1. 一般约定</w:t>
      </w:r>
      <w:bookmarkEnd w:id="438"/>
      <w:bookmarkEnd w:id="439"/>
      <w:bookmarkEnd w:id="440"/>
    </w:p>
    <w:p w14:paraId="3B3EC044" w14:textId="77777777" w:rsidR="00263091" w:rsidRPr="00AC58AF" w:rsidRDefault="00263091" w:rsidP="00263091">
      <w:pPr>
        <w:pStyle w:val="378020"/>
        <w:outlineLvl w:val="0"/>
        <w:rPr>
          <w:rFonts w:ascii="仿宋" w:eastAsia="仿宋" w:hAnsi="仿宋"/>
        </w:rPr>
      </w:pPr>
      <w:bookmarkStart w:id="441" w:name="_Toc503536088"/>
      <w:bookmarkStart w:id="442" w:name="_Toc342296263"/>
      <w:bookmarkStart w:id="443" w:name="_Toc454359177"/>
      <w:bookmarkStart w:id="444" w:name="_Toc338944705"/>
      <w:r w:rsidRPr="00AC58AF">
        <w:rPr>
          <w:rFonts w:ascii="仿宋" w:eastAsia="仿宋" w:hAnsi="仿宋" w:hint="eastAsia"/>
        </w:rPr>
        <w:t>1.1 词语定义</w:t>
      </w:r>
      <w:bookmarkEnd w:id="441"/>
      <w:bookmarkEnd w:id="442"/>
      <w:bookmarkEnd w:id="443"/>
      <w:bookmarkEnd w:id="444"/>
    </w:p>
    <w:p w14:paraId="7162C11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通用合同条款、专用合同条款中的下列词语应具有本款所赋予的含义。</w:t>
      </w:r>
    </w:p>
    <w:p w14:paraId="7496D87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1.1.1 合同</w:t>
      </w:r>
    </w:p>
    <w:p w14:paraId="59FB14C9"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1.1.1.1 合同文件（或称合同）：指合同协议书、中标通知书、投标函及投标函附录、专用合同条款、通用合同条款、技术标准和要求、图纸、已标价工程量清单，以及其他合同文件。</w:t>
      </w:r>
    </w:p>
    <w:p w14:paraId="10594ED8"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1.1.1.2 合同协议书：指第1.5款所指的合同协议书。</w:t>
      </w:r>
    </w:p>
    <w:p w14:paraId="4D32768E"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1.1.1.3 中标通知书：指发包人通知承包人中标的函件。</w:t>
      </w:r>
    </w:p>
    <w:p w14:paraId="23FB075F" w14:textId="77777777" w:rsidR="00263091" w:rsidRPr="00AC58AF" w:rsidRDefault="00263091" w:rsidP="00263091">
      <w:pPr>
        <w:spacing w:line="400" w:lineRule="exact"/>
        <w:ind w:firstLineChars="342" w:firstLine="821"/>
        <w:rPr>
          <w:rFonts w:ascii="仿宋" w:eastAsia="仿宋" w:hAnsi="仿宋"/>
          <w:dstrike/>
          <w:sz w:val="24"/>
          <w:szCs w:val="24"/>
        </w:rPr>
      </w:pPr>
      <w:r w:rsidRPr="00AC58AF">
        <w:rPr>
          <w:rFonts w:ascii="仿宋" w:eastAsia="仿宋" w:hAnsi="仿宋" w:hint="eastAsia"/>
          <w:sz w:val="24"/>
          <w:szCs w:val="24"/>
        </w:rPr>
        <w:t>1.1.1.4 投标函：指构成合同文件组成部分的由承包人填写并签署的投标函。</w:t>
      </w:r>
    </w:p>
    <w:p w14:paraId="70567C8F"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1.1.1.5 投标函附录：指附在投标函后构成合同文件的投标函附录。</w:t>
      </w:r>
    </w:p>
    <w:p w14:paraId="40F56ADE"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1.1.1.6 技术标准和要求：指构成合同文件组成部分的名为技术标准和要求的文件，包括合同双方当事人约定对其所作的修改或补充。</w:t>
      </w:r>
    </w:p>
    <w:p w14:paraId="2211964D"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1.1.1.7图纸：指包含在合同中的工程图纸，以及由发包人按合同约定提供的任何补充和修改的图纸，包括配套的说明。</w:t>
      </w:r>
    </w:p>
    <w:p w14:paraId="17BFBEAC"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1.1.1.8 已标价工程量清单：指构成合同文件组成部分的由承包人按照规定的格式和要求填写并标明价格的工程量清单。</w:t>
      </w:r>
    </w:p>
    <w:p w14:paraId="320296E4"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1.1.1.9 其他合同文件：指经合同双方当事人确认构成合同文件的其他文件。</w:t>
      </w:r>
    </w:p>
    <w:p w14:paraId="28636A7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1.1.2 合同当事人和人员</w:t>
      </w:r>
    </w:p>
    <w:p w14:paraId="08F83592"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1.1.2.1 合同当事人:指发包人和（或）承包人。</w:t>
      </w:r>
    </w:p>
    <w:p w14:paraId="352BC974"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1.1.2.2 发包人：指专用合同条款中指明并与承包人在合同协议书中签字的当事人。</w:t>
      </w:r>
    </w:p>
    <w:p w14:paraId="6BDC2F72"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1.1.2.3 承包人：指与发包人签订合同协议书的当事人。</w:t>
      </w:r>
    </w:p>
    <w:p w14:paraId="79150D1D"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1.1.2.4 承包人项目经理：指承包人派驻施工场地的全权负责人。</w:t>
      </w:r>
    </w:p>
    <w:p w14:paraId="37A51689"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1.1.2.5 分包人：指从承包人处分包合同中某一部分工程，并与其签订分包合同的分包人。</w:t>
      </w:r>
    </w:p>
    <w:p w14:paraId="535E4921"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1.1.2.6 监理人：指在专用合同条款中指明的，受发包人委托对合同履行实施管理的法人或其他组织。</w:t>
      </w:r>
    </w:p>
    <w:p w14:paraId="63285C24"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1.1.2.7 总监理工程师（总监）：指由监理人委派常驻施工场地对合同履行实施管理的全权负责人。</w:t>
      </w:r>
    </w:p>
    <w:p w14:paraId="1E63B32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lastRenderedPageBreak/>
        <w:t>1.1.3 工程和设备</w:t>
      </w:r>
    </w:p>
    <w:p w14:paraId="71DCFCD0"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1.1.3.1 工程：指永久工程和（或）临时工程。</w:t>
      </w:r>
    </w:p>
    <w:p w14:paraId="45DBBE5C"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1.1.3.2 永久工程：指按合同约定建造并移交给发包人的工程，包括工程设备。</w:t>
      </w:r>
    </w:p>
    <w:p w14:paraId="1A22A092"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1.1.3.3 临时工程：指为完成合同约定的永久工程所修建的各类临时性工程，不包括施工设备。</w:t>
      </w:r>
    </w:p>
    <w:p w14:paraId="3D76D004"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1.1.3.4 单位工程：指专用合同条款中指明特定范围的永久工程。</w:t>
      </w:r>
    </w:p>
    <w:p w14:paraId="1216EE2A"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1.1.3.5 工程设备：指构成或计划构成永久工程一部分的机电设备、金属结构设备、仪器装置及其他类似的设备和装置。</w:t>
      </w:r>
    </w:p>
    <w:p w14:paraId="14BB8A64"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1.1.3.6 施工设备：指为完成合同约定的各项工作所需的设备、器具和其他物品，不包括临时工程和材料。</w:t>
      </w:r>
    </w:p>
    <w:p w14:paraId="79B8DC97"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1.1.3.7 临时设施：指为完成合同约定的各项工作所服务的临时性生产和生活设施。</w:t>
      </w:r>
    </w:p>
    <w:p w14:paraId="43F38AE3"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1.1.3.8 承包人设备：指承包人自带的施工设备。</w:t>
      </w:r>
    </w:p>
    <w:p w14:paraId="7123EE05"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1.1.3.9 施工场地（或称工地、现场）：指用于合同工程施工的场所，以及在合同中指定作为施工场地组成部分的其他场所，包括永久占地和临时占地。</w:t>
      </w:r>
    </w:p>
    <w:p w14:paraId="0A6F2191"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1.1.3.10 永久占地：指专用合同条款中指明为实施合同工程需永久占用的土地。</w:t>
      </w:r>
    </w:p>
    <w:p w14:paraId="646772F1"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1.1.3.11 临时占地：指专用合同条款中指明为实施合同工程需临时占用的土地。</w:t>
      </w:r>
    </w:p>
    <w:p w14:paraId="6FB17B6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1.1.4 日期</w:t>
      </w:r>
    </w:p>
    <w:p w14:paraId="06D77E21"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1.1.4.1 开工通知：指监理人按第11.1款通知承包人开工的函件。</w:t>
      </w:r>
    </w:p>
    <w:p w14:paraId="140E6087"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1.1.4.2 开工日期：指监理人按第11.1款发出的开工通知中写明的开工日期。</w:t>
      </w:r>
    </w:p>
    <w:p w14:paraId="0699D8CA"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1.1.4.3工期：指承包人在投标函中承诺的完成合同工程所需的期限，包括按第11.3款、第11.4款和第11.6款约定所作的变更。</w:t>
      </w:r>
    </w:p>
    <w:p w14:paraId="571E6445"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1.1.4.4 竣工日期：指第1.1.4.3目约定工期届满时的日期。实际竣工日期以工程接收证书中写明的日期为准。</w:t>
      </w:r>
    </w:p>
    <w:p w14:paraId="43F98F52"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1.1.4.5 缺陷责任期：指履行第19.2款约定的缺陷责任的期限，具体期限由专用合同条款约定，包括根据第19.3款约定所作的延长。</w:t>
      </w:r>
    </w:p>
    <w:p w14:paraId="57FC17FA"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1.1.4.6 基准日期：指投标截止时间前28天的日期。</w:t>
      </w:r>
    </w:p>
    <w:p w14:paraId="7D30ADD4"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1.1.4.7 天：除特别指明外，指日历天。合同中按天计算时间的，开始当天不计入，从次日开始计算。期限最后一天的截止时间为当天24:00。</w:t>
      </w:r>
    </w:p>
    <w:p w14:paraId="4F89A051"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1.1.5 合同价格和费用</w:t>
      </w:r>
    </w:p>
    <w:p w14:paraId="6DD81878"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lastRenderedPageBreak/>
        <w:t>1.1.5.1 签约合同价：指</w:t>
      </w:r>
      <w:proofErr w:type="gramStart"/>
      <w:r w:rsidRPr="00AC58AF">
        <w:rPr>
          <w:rFonts w:ascii="仿宋" w:eastAsia="仿宋" w:hAnsi="仿宋" w:hint="eastAsia"/>
          <w:sz w:val="24"/>
          <w:szCs w:val="24"/>
        </w:rPr>
        <w:t>签定</w:t>
      </w:r>
      <w:proofErr w:type="gramEnd"/>
      <w:r w:rsidRPr="00AC58AF">
        <w:rPr>
          <w:rFonts w:ascii="仿宋" w:eastAsia="仿宋" w:hAnsi="仿宋" w:hint="eastAsia"/>
          <w:sz w:val="24"/>
          <w:szCs w:val="24"/>
        </w:rPr>
        <w:t>合同时合同协议书中写明的，包括了暂列金额、暂估价的合同总金额。</w:t>
      </w:r>
    </w:p>
    <w:p w14:paraId="162F93A8"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1.1.5.2 合同价格：指承包人按合同约定完成了包括缺陷责任期内的全部承包工作后，发包人应付给承包人的金额，包括在履行合同过程中按合同约定进行的变更和调整。</w:t>
      </w:r>
    </w:p>
    <w:p w14:paraId="3A40426A"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1.1.5.3 费用：指为履行合同所发生的或将要发生的所有合理开支，包括管理费和应分摊的其他费用，但不包括利润。</w:t>
      </w:r>
    </w:p>
    <w:p w14:paraId="4E40A0B1"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1.1.5.4 暂列金额：指已标价工程量清单中所列的暂列金额，用于在签订协议书时尚未确定或不可预见变更的施工及其所需材料、工程设备、服务等的金额，包括以计日工方式支付的金额。</w:t>
      </w:r>
    </w:p>
    <w:p w14:paraId="20618B62"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1.1.5.5暂估价：指发包人在工程量清单中给定的用于支付必然发生但暂时不能确定价格的材料、设备以及专业工程的金额。</w:t>
      </w:r>
    </w:p>
    <w:p w14:paraId="592CE35A"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1.1.5.6 计日工：指对零星工作采取的一种计价方式，按合同中的计日工子目及其单价计价付款。</w:t>
      </w:r>
    </w:p>
    <w:p w14:paraId="2A1AC8BE"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1.1.5.7 质量保证金（或称保留金）：指按第17.4.1项约定用于保证在缺陷责任期内履行缺陷修复义务的金额。</w:t>
      </w:r>
    </w:p>
    <w:p w14:paraId="6093DAB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1.1.6 其他</w:t>
      </w:r>
    </w:p>
    <w:p w14:paraId="233A9971"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1.1.6.1 书面形式：指合同文件、信函、电报、传真等可以有形地表现所载内容的形式。</w:t>
      </w:r>
    </w:p>
    <w:p w14:paraId="1A1D3A4D" w14:textId="77777777" w:rsidR="00263091" w:rsidRPr="00AC58AF" w:rsidRDefault="00263091" w:rsidP="00263091">
      <w:pPr>
        <w:pStyle w:val="378020"/>
        <w:outlineLvl w:val="0"/>
        <w:rPr>
          <w:rFonts w:ascii="仿宋" w:eastAsia="仿宋" w:hAnsi="仿宋"/>
        </w:rPr>
      </w:pPr>
      <w:bookmarkStart w:id="445" w:name="_Toc144974581"/>
      <w:bookmarkStart w:id="446" w:name="_Toc152042391"/>
      <w:bookmarkStart w:id="447" w:name="_Toc342296264"/>
      <w:bookmarkStart w:id="448" w:name="_Toc338944706"/>
      <w:bookmarkStart w:id="449" w:name="_Toc152045613"/>
      <w:bookmarkStart w:id="450" w:name="_Toc179632631"/>
      <w:bookmarkStart w:id="451" w:name="_Toc454359178"/>
      <w:bookmarkStart w:id="452" w:name="_Toc503536089"/>
      <w:r w:rsidRPr="00AC58AF">
        <w:rPr>
          <w:rFonts w:ascii="仿宋" w:eastAsia="仿宋" w:hAnsi="仿宋" w:hint="eastAsia"/>
        </w:rPr>
        <w:t>1.2 语言文字</w:t>
      </w:r>
      <w:bookmarkEnd w:id="445"/>
      <w:bookmarkEnd w:id="446"/>
      <w:bookmarkEnd w:id="447"/>
      <w:bookmarkEnd w:id="448"/>
      <w:bookmarkEnd w:id="449"/>
      <w:bookmarkEnd w:id="450"/>
      <w:bookmarkEnd w:id="451"/>
      <w:bookmarkEnd w:id="452"/>
    </w:p>
    <w:p w14:paraId="6E5262E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除专用术语外，合同使用的语言文字为中文。必要时专用术语应附有中文注释。</w:t>
      </w:r>
    </w:p>
    <w:p w14:paraId="69AA1ED2" w14:textId="77777777" w:rsidR="00263091" w:rsidRPr="00AC58AF" w:rsidRDefault="00263091" w:rsidP="00263091">
      <w:pPr>
        <w:pStyle w:val="378020"/>
        <w:outlineLvl w:val="0"/>
        <w:rPr>
          <w:rFonts w:ascii="仿宋" w:eastAsia="仿宋" w:hAnsi="仿宋"/>
        </w:rPr>
      </w:pPr>
      <w:bookmarkStart w:id="453" w:name="_Toc454359179"/>
      <w:bookmarkStart w:id="454" w:name="_Toc503536090"/>
      <w:bookmarkStart w:id="455" w:name="_Toc144974582"/>
      <w:bookmarkStart w:id="456" w:name="_Toc152042392"/>
      <w:bookmarkStart w:id="457" w:name="_Toc152045614"/>
      <w:bookmarkStart w:id="458" w:name="_Toc338944707"/>
      <w:bookmarkStart w:id="459" w:name="_Toc342296265"/>
      <w:bookmarkStart w:id="460" w:name="_Toc179632632"/>
      <w:r w:rsidRPr="00AC58AF">
        <w:rPr>
          <w:rFonts w:ascii="仿宋" w:eastAsia="仿宋" w:hAnsi="仿宋" w:hint="eastAsia"/>
        </w:rPr>
        <w:t>1.3 法律</w:t>
      </w:r>
      <w:bookmarkEnd w:id="453"/>
      <w:bookmarkEnd w:id="454"/>
      <w:bookmarkEnd w:id="455"/>
      <w:bookmarkEnd w:id="456"/>
      <w:bookmarkEnd w:id="457"/>
      <w:bookmarkEnd w:id="458"/>
      <w:bookmarkEnd w:id="459"/>
      <w:bookmarkEnd w:id="460"/>
    </w:p>
    <w:p w14:paraId="3E6D60E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适用于合同的法律包括中华人民共和国法律、行政法规、部门规章，以及工程所在地的地方法规、自治条例、单行条例和地方政府规章。</w:t>
      </w:r>
    </w:p>
    <w:p w14:paraId="052AD550" w14:textId="77777777" w:rsidR="00263091" w:rsidRPr="00AC58AF" w:rsidRDefault="00263091" w:rsidP="00263091">
      <w:pPr>
        <w:pStyle w:val="378020"/>
        <w:outlineLvl w:val="0"/>
        <w:rPr>
          <w:rFonts w:ascii="仿宋" w:eastAsia="仿宋" w:hAnsi="仿宋"/>
        </w:rPr>
      </w:pPr>
      <w:bookmarkStart w:id="461" w:name="_Toc503536091"/>
      <w:bookmarkStart w:id="462" w:name="_Toc454359180"/>
      <w:bookmarkStart w:id="463" w:name="_Toc342296266"/>
      <w:bookmarkStart w:id="464" w:name="_Toc338944708"/>
      <w:r w:rsidRPr="00AC58AF">
        <w:rPr>
          <w:rFonts w:ascii="仿宋" w:eastAsia="仿宋" w:hAnsi="仿宋" w:hint="eastAsia"/>
        </w:rPr>
        <w:t>1.4 合同文件的优先顺序</w:t>
      </w:r>
      <w:bookmarkEnd w:id="461"/>
      <w:bookmarkEnd w:id="462"/>
      <w:bookmarkEnd w:id="463"/>
      <w:bookmarkEnd w:id="464"/>
    </w:p>
    <w:p w14:paraId="5746004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组成合同的各项文件应互相解释，互为说明。除专用合同条款另有约定外，解释合同文件的优先顺序如下：</w:t>
      </w:r>
    </w:p>
    <w:p w14:paraId="33868A8D"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（1）合同协议书；</w:t>
      </w:r>
    </w:p>
    <w:p w14:paraId="4B7E115F"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（2）中标通知书；</w:t>
      </w:r>
    </w:p>
    <w:p w14:paraId="3E6D54A9"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（3）投标函及投标函附录；</w:t>
      </w:r>
    </w:p>
    <w:p w14:paraId="0355A77F"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（4）专用合同条款；</w:t>
      </w:r>
    </w:p>
    <w:p w14:paraId="08076D49"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（5）通用合同条款；</w:t>
      </w:r>
    </w:p>
    <w:p w14:paraId="1FF83B33"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（6）技术标准和要求；</w:t>
      </w:r>
    </w:p>
    <w:p w14:paraId="1103D76A"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lastRenderedPageBreak/>
        <w:t>（7）图纸；</w:t>
      </w:r>
    </w:p>
    <w:p w14:paraId="5B6BC6B6"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（8）招标文件及已标价工程量清单；</w:t>
      </w:r>
    </w:p>
    <w:p w14:paraId="50B31FB7"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（9）其他合同文件。</w:t>
      </w:r>
    </w:p>
    <w:p w14:paraId="02D48308" w14:textId="77777777" w:rsidR="00263091" w:rsidRPr="00AC58AF" w:rsidRDefault="00263091" w:rsidP="00263091">
      <w:pPr>
        <w:pStyle w:val="378020"/>
        <w:outlineLvl w:val="0"/>
        <w:rPr>
          <w:rFonts w:ascii="仿宋" w:eastAsia="仿宋" w:hAnsi="仿宋"/>
        </w:rPr>
      </w:pPr>
      <w:bookmarkStart w:id="465" w:name="_Toc342296267"/>
      <w:bookmarkStart w:id="466" w:name="_Toc338944709"/>
      <w:bookmarkStart w:id="467" w:name="_Toc454359181"/>
      <w:bookmarkStart w:id="468" w:name="_Toc503536092"/>
      <w:r w:rsidRPr="00AC58AF">
        <w:rPr>
          <w:rFonts w:ascii="仿宋" w:eastAsia="仿宋" w:hAnsi="仿宋" w:hint="eastAsia"/>
        </w:rPr>
        <w:t>1.5 合同协议书</w:t>
      </w:r>
      <w:bookmarkEnd w:id="465"/>
      <w:bookmarkEnd w:id="466"/>
      <w:bookmarkEnd w:id="467"/>
      <w:bookmarkEnd w:id="468"/>
    </w:p>
    <w:p w14:paraId="2DB36B5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14:paraId="57292971" w14:textId="77777777" w:rsidR="00263091" w:rsidRPr="00AC58AF" w:rsidRDefault="00263091" w:rsidP="00263091">
      <w:pPr>
        <w:pStyle w:val="378020"/>
        <w:outlineLvl w:val="0"/>
        <w:rPr>
          <w:rFonts w:ascii="仿宋" w:eastAsia="仿宋" w:hAnsi="仿宋"/>
        </w:rPr>
      </w:pPr>
      <w:bookmarkStart w:id="469" w:name="_Toc338944710"/>
      <w:bookmarkStart w:id="470" w:name="_Toc342296268"/>
      <w:bookmarkStart w:id="471" w:name="_Toc454359182"/>
      <w:bookmarkStart w:id="472" w:name="_Toc503536093"/>
      <w:r w:rsidRPr="00AC58AF">
        <w:rPr>
          <w:rFonts w:ascii="仿宋" w:eastAsia="仿宋" w:hAnsi="仿宋" w:hint="eastAsia"/>
        </w:rPr>
        <w:t>1.6 图纸和承包人文件</w:t>
      </w:r>
      <w:bookmarkEnd w:id="469"/>
      <w:bookmarkEnd w:id="470"/>
      <w:bookmarkEnd w:id="471"/>
      <w:bookmarkEnd w:id="472"/>
    </w:p>
    <w:p w14:paraId="6127C02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1.6.1图纸的提供</w:t>
      </w:r>
    </w:p>
    <w:p w14:paraId="4D0435F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除专用合同条款另有约定外，图纸应在合理的期限内按照合同约定的数量提供给承包人。由于发包人未按时提供图纸造成工期延误的，按第11.3款的约定办理。</w:t>
      </w:r>
    </w:p>
    <w:p w14:paraId="3596563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1.6.2 承包人提供的文件</w:t>
      </w:r>
    </w:p>
    <w:p w14:paraId="63763287" w14:textId="77777777" w:rsidR="00263091" w:rsidRPr="00AC58AF" w:rsidRDefault="00263091" w:rsidP="00263091">
      <w:pPr>
        <w:spacing w:line="400" w:lineRule="exact"/>
        <w:rPr>
          <w:rFonts w:ascii="仿宋" w:eastAsia="仿宋" w:hAnsi="仿宋"/>
          <w:sz w:val="24"/>
          <w:szCs w:val="24"/>
        </w:rPr>
      </w:pPr>
      <w:r w:rsidRPr="00AC58AF">
        <w:rPr>
          <w:rFonts w:ascii="仿宋" w:eastAsia="仿宋" w:hAnsi="仿宋" w:hint="eastAsia"/>
          <w:sz w:val="24"/>
          <w:szCs w:val="24"/>
        </w:rPr>
        <w:t xml:space="preserve">　　按专用合同条款约定由承包人提供的文件，包括部分工程的大样图、加工图等，承包人应按约定的数量和期限报送监理人。监理人应在专用合同条款约定的期限内批复。</w:t>
      </w:r>
    </w:p>
    <w:p w14:paraId="487D47E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1.6.3 图纸的修改</w:t>
      </w:r>
    </w:p>
    <w:p w14:paraId="093B264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14:paraId="3D37693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1.6.4 图纸的错误</w:t>
      </w:r>
    </w:p>
    <w:p w14:paraId="11CB9E5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承包人发现发包人提供的图纸存在明显错误或疏忽，应及时通知监理人。</w:t>
      </w:r>
    </w:p>
    <w:p w14:paraId="4B86877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1.6.5 图纸和承包人文件的保管</w:t>
      </w:r>
    </w:p>
    <w:p w14:paraId="0308810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监理人和承包人均应在施工场地各保存一套完整的包含第1.6.1项、第1.6.2项、第1.6.3项约定内容的图纸和承包人文件。</w:t>
      </w:r>
    </w:p>
    <w:p w14:paraId="7849DED9" w14:textId="77777777" w:rsidR="00263091" w:rsidRPr="00AC58AF" w:rsidRDefault="00263091" w:rsidP="00263091">
      <w:pPr>
        <w:pStyle w:val="378020"/>
        <w:outlineLvl w:val="0"/>
        <w:rPr>
          <w:rFonts w:ascii="仿宋" w:eastAsia="仿宋" w:hAnsi="仿宋"/>
        </w:rPr>
      </w:pPr>
      <w:bookmarkStart w:id="473" w:name="_Toc338944711"/>
      <w:bookmarkStart w:id="474" w:name="_Toc342296269"/>
      <w:bookmarkStart w:id="475" w:name="_Toc454359183"/>
      <w:bookmarkStart w:id="476" w:name="_Toc503536094"/>
      <w:r w:rsidRPr="00AC58AF">
        <w:rPr>
          <w:rFonts w:ascii="仿宋" w:eastAsia="仿宋" w:hAnsi="仿宋" w:hint="eastAsia"/>
        </w:rPr>
        <w:t>1.7 联络</w:t>
      </w:r>
      <w:bookmarkEnd w:id="473"/>
      <w:bookmarkEnd w:id="474"/>
      <w:bookmarkEnd w:id="475"/>
      <w:bookmarkEnd w:id="476"/>
    </w:p>
    <w:p w14:paraId="44F722B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1.7.1 与合同有关的通知、批准、证明、证书、指示、要求、请求、同意、意见、确定和决定等，均应采用书面形式。</w:t>
      </w:r>
    </w:p>
    <w:p w14:paraId="57FBCF6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1.7.2 第1.7.1项中的通知、批准、证明、证书、指示、要求、请求、同意、意见、确定和决定等来往函件，均应在合同约定的期限内送达指定地点和接收人，并办理签收手续。</w:t>
      </w:r>
    </w:p>
    <w:p w14:paraId="724F6A3E" w14:textId="77777777" w:rsidR="00263091" w:rsidRPr="00AC58AF" w:rsidRDefault="00263091" w:rsidP="00263091">
      <w:pPr>
        <w:pStyle w:val="378020"/>
        <w:outlineLvl w:val="0"/>
        <w:rPr>
          <w:rFonts w:ascii="仿宋" w:eastAsia="仿宋" w:hAnsi="仿宋"/>
        </w:rPr>
      </w:pPr>
      <w:bookmarkStart w:id="477" w:name="_Toc144974587"/>
      <w:bookmarkStart w:id="478" w:name="_Toc152042397"/>
      <w:bookmarkStart w:id="479" w:name="_Toc152045619"/>
      <w:bookmarkStart w:id="480" w:name="_Toc179632637"/>
      <w:bookmarkStart w:id="481" w:name="_Toc338944712"/>
      <w:bookmarkStart w:id="482" w:name="_Toc342296270"/>
      <w:bookmarkStart w:id="483" w:name="_Toc454359184"/>
      <w:bookmarkStart w:id="484" w:name="_Toc503536095"/>
      <w:r w:rsidRPr="00AC58AF">
        <w:rPr>
          <w:rFonts w:ascii="仿宋" w:eastAsia="仿宋" w:hAnsi="仿宋" w:hint="eastAsia"/>
        </w:rPr>
        <w:t>1.8 转让</w:t>
      </w:r>
      <w:bookmarkEnd w:id="477"/>
      <w:bookmarkEnd w:id="478"/>
      <w:bookmarkEnd w:id="479"/>
      <w:bookmarkEnd w:id="480"/>
      <w:bookmarkEnd w:id="481"/>
      <w:bookmarkEnd w:id="482"/>
      <w:bookmarkEnd w:id="483"/>
      <w:bookmarkEnd w:id="484"/>
    </w:p>
    <w:p w14:paraId="6BABBA9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除合同另有约定外，未经对方当事人同意，一方当事人不得将合同权利全部或部分转让给第三人，也不得全部或部分转移合同义务。</w:t>
      </w:r>
    </w:p>
    <w:p w14:paraId="36222C9D" w14:textId="77777777" w:rsidR="00263091" w:rsidRPr="00AC58AF" w:rsidRDefault="00263091" w:rsidP="00263091">
      <w:pPr>
        <w:pStyle w:val="378020"/>
        <w:outlineLvl w:val="0"/>
        <w:rPr>
          <w:rFonts w:ascii="仿宋" w:eastAsia="仿宋" w:hAnsi="仿宋"/>
        </w:rPr>
      </w:pPr>
      <w:bookmarkStart w:id="485" w:name="_Toc144974588"/>
      <w:bookmarkStart w:id="486" w:name="_Toc152042398"/>
      <w:bookmarkStart w:id="487" w:name="_Toc152045620"/>
      <w:bookmarkStart w:id="488" w:name="_Toc179632638"/>
      <w:bookmarkStart w:id="489" w:name="_Toc338944713"/>
      <w:bookmarkStart w:id="490" w:name="_Toc342296271"/>
      <w:bookmarkStart w:id="491" w:name="_Toc454359185"/>
      <w:bookmarkStart w:id="492" w:name="_Toc503536096"/>
      <w:r w:rsidRPr="00AC58AF">
        <w:rPr>
          <w:rFonts w:ascii="仿宋" w:eastAsia="仿宋" w:hAnsi="仿宋" w:hint="eastAsia"/>
        </w:rPr>
        <w:lastRenderedPageBreak/>
        <w:t>1.9 严禁贿赂</w:t>
      </w:r>
      <w:bookmarkEnd w:id="485"/>
      <w:bookmarkEnd w:id="486"/>
      <w:bookmarkEnd w:id="487"/>
      <w:bookmarkEnd w:id="488"/>
      <w:bookmarkEnd w:id="489"/>
      <w:bookmarkEnd w:id="490"/>
      <w:bookmarkEnd w:id="491"/>
      <w:bookmarkEnd w:id="492"/>
    </w:p>
    <w:p w14:paraId="58166351"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合同双方当事人不得以贿赂或变相贿赂的方式，谋取不当利益或损害对方权益。因贿赂造成对方损失的，行为人应赔偿损失，并承担相应的法律责任。</w:t>
      </w:r>
    </w:p>
    <w:p w14:paraId="6DED03EC" w14:textId="77777777" w:rsidR="00263091" w:rsidRPr="00AC58AF" w:rsidRDefault="00263091" w:rsidP="00263091">
      <w:pPr>
        <w:pStyle w:val="378020"/>
        <w:outlineLvl w:val="0"/>
        <w:rPr>
          <w:rFonts w:ascii="仿宋" w:eastAsia="仿宋" w:hAnsi="仿宋"/>
        </w:rPr>
      </w:pPr>
      <w:bookmarkStart w:id="493" w:name="_Toc144974589"/>
      <w:bookmarkStart w:id="494" w:name="_Toc152042399"/>
      <w:bookmarkStart w:id="495" w:name="_Toc152045621"/>
      <w:bookmarkStart w:id="496" w:name="_Toc179632639"/>
      <w:bookmarkStart w:id="497" w:name="_Toc338944714"/>
      <w:bookmarkStart w:id="498" w:name="_Toc342296272"/>
      <w:bookmarkStart w:id="499" w:name="_Toc454359186"/>
      <w:bookmarkStart w:id="500" w:name="_Toc503536097"/>
      <w:r w:rsidRPr="00AC58AF">
        <w:rPr>
          <w:rFonts w:ascii="仿宋" w:eastAsia="仿宋" w:hAnsi="仿宋" w:hint="eastAsia"/>
        </w:rPr>
        <w:t>1.10 化石、文物</w:t>
      </w:r>
      <w:bookmarkEnd w:id="493"/>
      <w:bookmarkEnd w:id="494"/>
      <w:bookmarkEnd w:id="495"/>
      <w:bookmarkEnd w:id="496"/>
      <w:bookmarkEnd w:id="497"/>
      <w:bookmarkEnd w:id="498"/>
      <w:bookmarkEnd w:id="499"/>
      <w:bookmarkEnd w:id="500"/>
    </w:p>
    <w:p w14:paraId="38BC6B5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2F6EFD7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1.10.2 承包人发现文物后不及时报告或隐瞒不报，致使文物丢失或损坏的，应赔偿损失，并承担相应的法律责任。</w:t>
      </w:r>
    </w:p>
    <w:p w14:paraId="4FFF7B2D" w14:textId="77777777" w:rsidR="00263091" w:rsidRPr="00AC58AF" w:rsidRDefault="00263091" w:rsidP="00263091">
      <w:pPr>
        <w:pStyle w:val="378020"/>
        <w:outlineLvl w:val="0"/>
        <w:rPr>
          <w:rFonts w:ascii="仿宋" w:eastAsia="仿宋" w:hAnsi="仿宋"/>
        </w:rPr>
      </w:pPr>
      <w:bookmarkStart w:id="501" w:name="_Toc144974590"/>
      <w:bookmarkStart w:id="502" w:name="_Toc152042400"/>
      <w:bookmarkStart w:id="503" w:name="_Toc152045622"/>
      <w:bookmarkStart w:id="504" w:name="_Toc179632640"/>
      <w:bookmarkStart w:id="505" w:name="_Toc338944715"/>
      <w:bookmarkStart w:id="506" w:name="_Toc342296273"/>
      <w:bookmarkStart w:id="507" w:name="_Toc454359187"/>
      <w:bookmarkStart w:id="508" w:name="_Toc503536098"/>
      <w:r w:rsidRPr="00AC58AF">
        <w:rPr>
          <w:rFonts w:ascii="仿宋" w:eastAsia="仿宋" w:hAnsi="仿宋" w:hint="eastAsia"/>
        </w:rPr>
        <w:t>1.11 专利技术</w:t>
      </w:r>
      <w:bookmarkEnd w:id="501"/>
      <w:bookmarkEnd w:id="502"/>
      <w:bookmarkEnd w:id="503"/>
      <w:bookmarkEnd w:id="504"/>
      <w:bookmarkEnd w:id="505"/>
      <w:bookmarkEnd w:id="506"/>
      <w:bookmarkEnd w:id="507"/>
      <w:bookmarkEnd w:id="508"/>
    </w:p>
    <w:p w14:paraId="1725543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1.11.1 承包人在使用任何材料、承包人设备、工程设备或采用施工工艺时，因侵犯专利权或其他知识产权所引起的责任，由承包人承担，但由于遵照发包人提供的设计或技术标准和要求引起的除外。</w:t>
      </w:r>
    </w:p>
    <w:p w14:paraId="0E1CF79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1.11.2 承包人在投标文件中采用专利技术的，专利技术的使用费包含在投标报价内。</w:t>
      </w:r>
    </w:p>
    <w:p w14:paraId="0853DA8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1.11.3 承包人的技术秘密和声明需要保密的资料和信息，发包人和监理人不得为合同以外的目的泄露给他人。</w:t>
      </w:r>
    </w:p>
    <w:p w14:paraId="13F3A2D2" w14:textId="77777777" w:rsidR="00263091" w:rsidRPr="00AC58AF" w:rsidRDefault="00263091" w:rsidP="00263091">
      <w:pPr>
        <w:pStyle w:val="378020"/>
        <w:outlineLvl w:val="0"/>
        <w:rPr>
          <w:rFonts w:ascii="仿宋" w:eastAsia="仿宋" w:hAnsi="仿宋"/>
        </w:rPr>
      </w:pPr>
      <w:bookmarkStart w:id="509" w:name="_Toc144974591"/>
      <w:bookmarkStart w:id="510" w:name="_Toc152042401"/>
      <w:bookmarkStart w:id="511" w:name="_Toc152045623"/>
      <w:bookmarkStart w:id="512" w:name="_Toc179632641"/>
      <w:bookmarkStart w:id="513" w:name="_Toc338944716"/>
      <w:bookmarkStart w:id="514" w:name="_Toc342296274"/>
      <w:bookmarkStart w:id="515" w:name="_Toc454359188"/>
      <w:bookmarkStart w:id="516" w:name="_Toc503536099"/>
      <w:r w:rsidRPr="00AC58AF">
        <w:rPr>
          <w:rFonts w:ascii="仿宋" w:eastAsia="仿宋" w:hAnsi="仿宋" w:hint="eastAsia"/>
        </w:rPr>
        <w:t>1.12 图纸和文件的保密</w:t>
      </w:r>
      <w:bookmarkEnd w:id="509"/>
      <w:bookmarkEnd w:id="510"/>
      <w:bookmarkEnd w:id="511"/>
      <w:bookmarkEnd w:id="512"/>
      <w:bookmarkEnd w:id="513"/>
      <w:bookmarkEnd w:id="514"/>
      <w:bookmarkEnd w:id="515"/>
      <w:bookmarkEnd w:id="516"/>
    </w:p>
    <w:p w14:paraId="04BA1F1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1.12.1 发包人提供的图纸和文件，未经发包人同意，承包人不得为合同以外的目的泄露给他人或公开发表与引用。</w:t>
      </w:r>
    </w:p>
    <w:p w14:paraId="7347962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1.12.2 承包人提供的文件，未经承包人同意，发包人和监理人不得为合同以外的目的泄露给他人或公开发表与引用。</w:t>
      </w:r>
    </w:p>
    <w:p w14:paraId="1C5896D0" w14:textId="77777777" w:rsidR="00263091" w:rsidRPr="00AC58AF" w:rsidRDefault="00263091" w:rsidP="00263091">
      <w:pPr>
        <w:pStyle w:val="2TimesNewRoman5020"/>
        <w:rPr>
          <w:rFonts w:ascii="仿宋" w:eastAsia="仿宋" w:hAnsi="仿宋"/>
          <w:sz w:val="24"/>
          <w:szCs w:val="24"/>
        </w:rPr>
      </w:pPr>
      <w:bookmarkStart w:id="517" w:name="_Toc338944717"/>
      <w:bookmarkStart w:id="518" w:name="_Toc342296275"/>
      <w:bookmarkStart w:id="519" w:name="_Toc503536100"/>
      <w:r w:rsidRPr="00AC58AF">
        <w:rPr>
          <w:rFonts w:ascii="仿宋" w:eastAsia="仿宋" w:hAnsi="仿宋" w:hint="eastAsia"/>
          <w:sz w:val="24"/>
          <w:szCs w:val="24"/>
        </w:rPr>
        <w:t>2. 发包人义务</w:t>
      </w:r>
      <w:bookmarkEnd w:id="517"/>
      <w:bookmarkEnd w:id="518"/>
      <w:bookmarkEnd w:id="519"/>
    </w:p>
    <w:p w14:paraId="0D9E5D0B" w14:textId="77777777" w:rsidR="00263091" w:rsidRPr="00AC58AF" w:rsidRDefault="00263091" w:rsidP="00263091">
      <w:pPr>
        <w:pStyle w:val="378020"/>
        <w:outlineLvl w:val="0"/>
        <w:rPr>
          <w:rFonts w:ascii="仿宋" w:eastAsia="仿宋" w:hAnsi="仿宋"/>
        </w:rPr>
      </w:pPr>
      <w:bookmarkStart w:id="520" w:name="_Toc144974593"/>
      <w:bookmarkStart w:id="521" w:name="_Toc342296276"/>
      <w:bookmarkStart w:id="522" w:name="_Toc503536101"/>
      <w:bookmarkStart w:id="523" w:name="_Toc179632643"/>
      <w:bookmarkStart w:id="524" w:name="_Toc338944718"/>
      <w:bookmarkStart w:id="525" w:name="_Toc152045625"/>
      <w:bookmarkStart w:id="526" w:name="_Toc152042403"/>
      <w:bookmarkStart w:id="527" w:name="_Toc454359190"/>
      <w:r w:rsidRPr="00AC58AF">
        <w:rPr>
          <w:rFonts w:ascii="仿宋" w:eastAsia="仿宋" w:hAnsi="仿宋" w:hint="eastAsia"/>
        </w:rPr>
        <w:t>2.1 遵守法律</w:t>
      </w:r>
      <w:bookmarkEnd w:id="520"/>
      <w:bookmarkEnd w:id="521"/>
      <w:bookmarkEnd w:id="522"/>
      <w:bookmarkEnd w:id="523"/>
      <w:bookmarkEnd w:id="524"/>
      <w:bookmarkEnd w:id="525"/>
      <w:bookmarkEnd w:id="526"/>
      <w:bookmarkEnd w:id="527"/>
    </w:p>
    <w:p w14:paraId="0F641A4F"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发包人在履行合同过程中应遵守法律，并保证承包人免于承担因发包人违反法律而引起的任何责任。</w:t>
      </w:r>
    </w:p>
    <w:p w14:paraId="0E51FBBB" w14:textId="77777777" w:rsidR="00263091" w:rsidRPr="00AC58AF" w:rsidRDefault="00263091" w:rsidP="00263091">
      <w:pPr>
        <w:pStyle w:val="378020"/>
        <w:outlineLvl w:val="0"/>
        <w:rPr>
          <w:rFonts w:ascii="仿宋" w:eastAsia="仿宋" w:hAnsi="仿宋"/>
        </w:rPr>
      </w:pPr>
      <w:bookmarkStart w:id="528" w:name="_Toc342296277"/>
      <w:bookmarkStart w:id="529" w:name="_Toc454359191"/>
      <w:bookmarkStart w:id="530" w:name="_Toc179632644"/>
      <w:bookmarkStart w:id="531" w:name="_Toc503536102"/>
      <w:bookmarkStart w:id="532" w:name="_Toc152045626"/>
      <w:bookmarkStart w:id="533" w:name="_Toc144974594"/>
      <w:bookmarkStart w:id="534" w:name="_Toc152042404"/>
      <w:bookmarkStart w:id="535" w:name="_Toc338944719"/>
      <w:r w:rsidRPr="00AC58AF">
        <w:rPr>
          <w:rFonts w:ascii="仿宋" w:eastAsia="仿宋" w:hAnsi="仿宋" w:hint="eastAsia"/>
        </w:rPr>
        <w:t>2.2 发出开工通知</w:t>
      </w:r>
      <w:bookmarkEnd w:id="528"/>
      <w:bookmarkEnd w:id="529"/>
      <w:bookmarkEnd w:id="530"/>
      <w:bookmarkEnd w:id="531"/>
      <w:bookmarkEnd w:id="532"/>
      <w:bookmarkEnd w:id="533"/>
      <w:bookmarkEnd w:id="534"/>
      <w:bookmarkEnd w:id="535"/>
    </w:p>
    <w:p w14:paraId="7A32DCC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发包人应委托监理人按第11.1款的约定向承包人发出开工通知。</w:t>
      </w:r>
    </w:p>
    <w:p w14:paraId="0C4D49DE" w14:textId="77777777" w:rsidR="00263091" w:rsidRPr="00AC58AF" w:rsidRDefault="00263091" w:rsidP="00263091">
      <w:pPr>
        <w:pStyle w:val="378020"/>
        <w:outlineLvl w:val="0"/>
        <w:rPr>
          <w:rFonts w:ascii="仿宋" w:eastAsia="仿宋" w:hAnsi="仿宋"/>
        </w:rPr>
      </w:pPr>
      <w:bookmarkStart w:id="536" w:name="_Toc338944720"/>
      <w:bookmarkStart w:id="537" w:name="_Toc503536103"/>
      <w:bookmarkStart w:id="538" w:name="_Toc454359192"/>
      <w:bookmarkStart w:id="539" w:name="_Toc342296278"/>
      <w:r w:rsidRPr="00AC58AF">
        <w:rPr>
          <w:rFonts w:ascii="仿宋" w:eastAsia="仿宋" w:hAnsi="仿宋" w:hint="eastAsia"/>
        </w:rPr>
        <w:t>2.3 提供施工场地</w:t>
      </w:r>
      <w:bookmarkEnd w:id="536"/>
      <w:bookmarkEnd w:id="537"/>
      <w:bookmarkEnd w:id="538"/>
      <w:bookmarkEnd w:id="539"/>
    </w:p>
    <w:p w14:paraId="0C176F5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发包人应按专用合同条款约定向承包人提供施工场地，以及施工</w:t>
      </w:r>
      <w:proofErr w:type="gramStart"/>
      <w:r w:rsidRPr="00AC58AF">
        <w:rPr>
          <w:rFonts w:ascii="仿宋" w:eastAsia="仿宋" w:hAnsi="仿宋" w:hint="eastAsia"/>
          <w:sz w:val="24"/>
          <w:szCs w:val="24"/>
        </w:rPr>
        <w:t>场地内地</w:t>
      </w:r>
      <w:proofErr w:type="gramEnd"/>
      <w:r w:rsidRPr="00AC58AF">
        <w:rPr>
          <w:rFonts w:ascii="仿宋" w:eastAsia="仿宋" w:hAnsi="仿宋" w:hint="eastAsia"/>
          <w:sz w:val="24"/>
          <w:szCs w:val="24"/>
        </w:rPr>
        <w:t>下管线和地下设施等有关资料，并保证资料的真实、准确、完整。</w:t>
      </w:r>
    </w:p>
    <w:p w14:paraId="7A171E17" w14:textId="77777777" w:rsidR="00263091" w:rsidRPr="00AC58AF" w:rsidRDefault="00263091" w:rsidP="00263091">
      <w:pPr>
        <w:pStyle w:val="378020"/>
        <w:outlineLvl w:val="0"/>
        <w:rPr>
          <w:rFonts w:ascii="仿宋" w:eastAsia="仿宋" w:hAnsi="仿宋"/>
        </w:rPr>
      </w:pPr>
      <w:bookmarkStart w:id="540" w:name="_Toc144974596"/>
      <w:bookmarkStart w:id="541" w:name="_Toc503536104"/>
      <w:bookmarkStart w:id="542" w:name="_Toc342296279"/>
      <w:bookmarkStart w:id="543" w:name="_Toc338944721"/>
      <w:bookmarkStart w:id="544" w:name="_Toc152042406"/>
      <w:bookmarkStart w:id="545" w:name="_Toc179632646"/>
      <w:bookmarkStart w:id="546" w:name="_Toc152045628"/>
      <w:bookmarkStart w:id="547" w:name="_Toc454359193"/>
      <w:r w:rsidRPr="00AC58AF">
        <w:rPr>
          <w:rFonts w:ascii="仿宋" w:eastAsia="仿宋" w:hAnsi="仿宋" w:hint="eastAsia"/>
        </w:rPr>
        <w:lastRenderedPageBreak/>
        <w:t>2.4 协助承包人办理证件和批件</w:t>
      </w:r>
      <w:bookmarkEnd w:id="540"/>
      <w:bookmarkEnd w:id="541"/>
      <w:bookmarkEnd w:id="542"/>
      <w:bookmarkEnd w:id="543"/>
      <w:bookmarkEnd w:id="544"/>
      <w:bookmarkEnd w:id="545"/>
      <w:bookmarkEnd w:id="546"/>
      <w:bookmarkEnd w:id="547"/>
    </w:p>
    <w:p w14:paraId="63EA4F1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发包人应协助承包人办理法律规定的有关施工证件和批件。</w:t>
      </w:r>
    </w:p>
    <w:p w14:paraId="2EEA07FE" w14:textId="77777777" w:rsidR="00263091" w:rsidRPr="00AC58AF" w:rsidRDefault="00263091" w:rsidP="00263091">
      <w:pPr>
        <w:pStyle w:val="378020"/>
        <w:outlineLvl w:val="0"/>
        <w:rPr>
          <w:rFonts w:ascii="仿宋" w:eastAsia="仿宋" w:hAnsi="仿宋"/>
        </w:rPr>
      </w:pPr>
      <w:bookmarkStart w:id="548" w:name="_Toc454359194"/>
      <w:bookmarkStart w:id="549" w:name="_Toc342296280"/>
      <w:bookmarkStart w:id="550" w:name="_Toc503536105"/>
      <w:bookmarkStart w:id="551" w:name="_Toc338944722"/>
      <w:r w:rsidRPr="00AC58AF">
        <w:rPr>
          <w:rFonts w:ascii="仿宋" w:eastAsia="仿宋" w:hAnsi="仿宋" w:hint="eastAsia"/>
        </w:rPr>
        <w:t>2.5 组织设计交底</w:t>
      </w:r>
      <w:bookmarkEnd w:id="548"/>
      <w:bookmarkEnd w:id="549"/>
      <w:bookmarkEnd w:id="550"/>
      <w:bookmarkEnd w:id="551"/>
    </w:p>
    <w:p w14:paraId="634169C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发包人应根据合同进度计划，组织设计单位向承包人进行设计交底。</w:t>
      </w:r>
    </w:p>
    <w:p w14:paraId="5F849EBC" w14:textId="77777777" w:rsidR="00263091" w:rsidRPr="00AC58AF" w:rsidRDefault="00263091" w:rsidP="00263091">
      <w:pPr>
        <w:pStyle w:val="378020"/>
        <w:outlineLvl w:val="0"/>
        <w:rPr>
          <w:rFonts w:ascii="仿宋" w:eastAsia="仿宋" w:hAnsi="仿宋"/>
        </w:rPr>
      </w:pPr>
      <w:bookmarkStart w:id="552" w:name="_Toc338944723"/>
      <w:bookmarkStart w:id="553" w:name="_Toc454359195"/>
      <w:bookmarkStart w:id="554" w:name="_Toc342296281"/>
      <w:bookmarkStart w:id="555" w:name="_Toc503536106"/>
      <w:r w:rsidRPr="00AC58AF">
        <w:rPr>
          <w:rFonts w:ascii="仿宋" w:eastAsia="仿宋" w:hAnsi="仿宋" w:hint="eastAsia"/>
        </w:rPr>
        <w:t>2.6 支付合同价款</w:t>
      </w:r>
      <w:bookmarkEnd w:id="552"/>
      <w:bookmarkEnd w:id="553"/>
      <w:bookmarkEnd w:id="554"/>
      <w:bookmarkEnd w:id="555"/>
    </w:p>
    <w:p w14:paraId="7DCA742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发包人应按合同约定向承包人及时支付合同价款。</w:t>
      </w:r>
    </w:p>
    <w:p w14:paraId="5AD6DE8C" w14:textId="77777777" w:rsidR="00263091" w:rsidRPr="00AC58AF" w:rsidRDefault="00263091" w:rsidP="00263091">
      <w:pPr>
        <w:pStyle w:val="378020"/>
        <w:outlineLvl w:val="0"/>
        <w:rPr>
          <w:rFonts w:ascii="仿宋" w:eastAsia="仿宋" w:hAnsi="仿宋"/>
        </w:rPr>
      </w:pPr>
      <w:bookmarkStart w:id="556" w:name="_Toc152045631"/>
      <w:bookmarkStart w:id="557" w:name="_Toc144974599"/>
      <w:bookmarkStart w:id="558" w:name="_Toc152042409"/>
      <w:bookmarkStart w:id="559" w:name="_Toc338944724"/>
      <w:bookmarkStart w:id="560" w:name="_Toc179632649"/>
      <w:bookmarkStart w:id="561" w:name="_Toc454359196"/>
      <w:bookmarkStart w:id="562" w:name="_Toc342296282"/>
      <w:bookmarkStart w:id="563" w:name="_Toc503536107"/>
      <w:r w:rsidRPr="00AC58AF">
        <w:rPr>
          <w:rFonts w:ascii="仿宋" w:eastAsia="仿宋" w:hAnsi="仿宋" w:hint="eastAsia"/>
        </w:rPr>
        <w:t>2.7 组织竣工验收</w:t>
      </w:r>
      <w:bookmarkEnd w:id="556"/>
      <w:bookmarkEnd w:id="557"/>
      <w:bookmarkEnd w:id="558"/>
      <w:bookmarkEnd w:id="559"/>
      <w:bookmarkEnd w:id="560"/>
      <w:bookmarkEnd w:id="561"/>
      <w:bookmarkEnd w:id="562"/>
      <w:bookmarkEnd w:id="563"/>
    </w:p>
    <w:p w14:paraId="00248DB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发包人应按合同约定及时组织竣工验收。</w:t>
      </w:r>
    </w:p>
    <w:p w14:paraId="155E15DA" w14:textId="77777777" w:rsidR="00263091" w:rsidRPr="00AC58AF" w:rsidRDefault="00263091" w:rsidP="00263091">
      <w:pPr>
        <w:pStyle w:val="378020"/>
        <w:outlineLvl w:val="0"/>
        <w:rPr>
          <w:rFonts w:ascii="仿宋" w:eastAsia="仿宋" w:hAnsi="仿宋"/>
        </w:rPr>
      </w:pPr>
      <w:bookmarkStart w:id="564" w:name="_Toc342296283"/>
      <w:bookmarkStart w:id="565" w:name="_Toc454359197"/>
      <w:bookmarkStart w:id="566" w:name="_Toc338944725"/>
      <w:bookmarkStart w:id="567" w:name="_Toc503536108"/>
      <w:r w:rsidRPr="00AC58AF">
        <w:rPr>
          <w:rFonts w:ascii="仿宋" w:eastAsia="仿宋" w:hAnsi="仿宋" w:hint="eastAsia"/>
        </w:rPr>
        <w:t>2.8 其他义务</w:t>
      </w:r>
      <w:bookmarkEnd w:id="564"/>
      <w:bookmarkEnd w:id="565"/>
      <w:bookmarkEnd w:id="566"/>
      <w:bookmarkEnd w:id="567"/>
    </w:p>
    <w:p w14:paraId="55791AA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发包人应履行合同约定的其他义务。</w:t>
      </w:r>
    </w:p>
    <w:p w14:paraId="22001AF8" w14:textId="77777777" w:rsidR="00263091" w:rsidRPr="00AC58AF" w:rsidRDefault="00263091" w:rsidP="00263091">
      <w:pPr>
        <w:pStyle w:val="2TimesNewRoman5020"/>
        <w:rPr>
          <w:rFonts w:ascii="仿宋" w:eastAsia="仿宋" w:hAnsi="仿宋"/>
          <w:sz w:val="24"/>
          <w:szCs w:val="24"/>
        </w:rPr>
      </w:pPr>
      <w:bookmarkStart w:id="568" w:name="_Toc342296284"/>
      <w:bookmarkStart w:id="569" w:name="_Toc338944726"/>
      <w:bookmarkStart w:id="570" w:name="_Toc503536109"/>
      <w:r w:rsidRPr="00AC58AF">
        <w:rPr>
          <w:rFonts w:ascii="仿宋" w:eastAsia="仿宋" w:hAnsi="仿宋" w:hint="eastAsia"/>
          <w:sz w:val="24"/>
          <w:szCs w:val="24"/>
        </w:rPr>
        <w:t>3. 监理人</w:t>
      </w:r>
      <w:bookmarkEnd w:id="568"/>
      <w:bookmarkEnd w:id="569"/>
      <w:bookmarkEnd w:id="570"/>
    </w:p>
    <w:p w14:paraId="79175EC7" w14:textId="77777777" w:rsidR="00263091" w:rsidRPr="00AC58AF" w:rsidRDefault="00263091" w:rsidP="00263091">
      <w:pPr>
        <w:pStyle w:val="378020"/>
        <w:outlineLvl w:val="0"/>
        <w:rPr>
          <w:rFonts w:ascii="仿宋" w:eastAsia="仿宋" w:hAnsi="仿宋"/>
        </w:rPr>
      </w:pPr>
      <w:bookmarkStart w:id="571" w:name="_Toc342296285"/>
      <w:bookmarkStart w:id="572" w:name="_Toc338944727"/>
      <w:bookmarkStart w:id="573" w:name="_Toc503536110"/>
      <w:bookmarkStart w:id="574" w:name="_Toc454359199"/>
      <w:r w:rsidRPr="00AC58AF">
        <w:rPr>
          <w:rFonts w:ascii="仿宋" w:eastAsia="仿宋" w:hAnsi="仿宋" w:hint="eastAsia"/>
        </w:rPr>
        <w:t>3.1 监理人的职责和权力</w:t>
      </w:r>
      <w:bookmarkEnd w:id="571"/>
      <w:bookmarkEnd w:id="572"/>
      <w:bookmarkEnd w:id="573"/>
      <w:bookmarkEnd w:id="574"/>
    </w:p>
    <w:p w14:paraId="109BEB7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3.1.1 监理人受发包人委托，享有合同约定的权力。监理人在行使某项权力前需要经发包人事先批准而通用合同条款没有指明的，应在专用合同条款中指明。</w:t>
      </w:r>
    </w:p>
    <w:p w14:paraId="48A4C86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3.1.2 监理人发出的任何指示应视为已得到发包人的批准，但监理人无权免除或变更合同约定的发包人和承包人的权利、义务和责任。</w:t>
      </w:r>
    </w:p>
    <w:p w14:paraId="74A8527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3.1.3 合同约定应由承包人承担的义务和责任，不因监理人对承包人提交文件的审查或批准，对工程、材料和设备的检查和检验，以及为实施监理</w:t>
      </w:r>
      <w:proofErr w:type="gramStart"/>
      <w:r w:rsidRPr="00AC58AF">
        <w:rPr>
          <w:rFonts w:ascii="仿宋" w:eastAsia="仿宋" w:hAnsi="仿宋" w:hint="eastAsia"/>
          <w:sz w:val="24"/>
          <w:szCs w:val="24"/>
        </w:rPr>
        <w:t>作出</w:t>
      </w:r>
      <w:proofErr w:type="gramEnd"/>
      <w:r w:rsidRPr="00AC58AF">
        <w:rPr>
          <w:rFonts w:ascii="仿宋" w:eastAsia="仿宋" w:hAnsi="仿宋" w:hint="eastAsia"/>
          <w:sz w:val="24"/>
          <w:szCs w:val="24"/>
        </w:rPr>
        <w:t>的指示等职务行为而减轻或解除。</w:t>
      </w:r>
    </w:p>
    <w:p w14:paraId="787134B0" w14:textId="77777777" w:rsidR="00263091" w:rsidRPr="00AC58AF" w:rsidRDefault="00263091" w:rsidP="00263091">
      <w:pPr>
        <w:pStyle w:val="378020"/>
        <w:outlineLvl w:val="0"/>
        <w:rPr>
          <w:rFonts w:ascii="仿宋" w:eastAsia="仿宋" w:hAnsi="仿宋"/>
        </w:rPr>
      </w:pPr>
      <w:bookmarkStart w:id="575" w:name="_Toc152045635"/>
      <w:bookmarkStart w:id="576" w:name="_Toc338944728"/>
      <w:bookmarkStart w:id="577" w:name="_Toc454359200"/>
      <w:bookmarkStart w:id="578" w:name="_Toc342296286"/>
      <w:bookmarkStart w:id="579" w:name="_Toc503536111"/>
      <w:bookmarkStart w:id="580" w:name="_Toc152042413"/>
      <w:bookmarkStart w:id="581" w:name="_Toc144974603"/>
      <w:bookmarkStart w:id="582" w:name="_Toc179632653"/>
      <w:r w:rsidRPr="00AC58AF">
        <w:rPr>
          <w:rFonts w:ascii="仿宋" w:eastAsia="仿宋" w:hAnsi="仿宋" w:hint="eastAsia"/>
        </w:rPr>
        <w:t>3.2 总监理工程师</w:t>
      </w:r>
      <w:bookmarkEnd w:id="575"/>
      <w:bookmarkEnd w:id="576"/>
      <w:bookmarkEnd w:id="577"/>
      <w:bookmarkEnd w:id="578"/>
      <w:bookmarkEnd w:id="579"/>
      <w:bookmarkEnd w:id="580"/>
      <w:bookmarkEnd w:id="581"/>
      <w:bookmarkEnd w:id="582"/>
    </w:p>
    <w:p w14:paraId="29FF357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发包人应在发出开工通知前将总监理工程师的任命通知承包人。总监理工程师更换时，应在调离14天前通知承包人。总监理工程师短期离开施工场地的，应委派代表代行其职责，并通知承包人。</w:t>
      </w:r>
    </w:p>
    <w:p w14:paraId="3EB2842C" w14:textId="77777777" w:rsidR="00263091" w:rsidRPr="00AC58AF" w:rsidRDefault="00263091" w:rsidP="00263091">
      <w:pPr>
        <w:pStyle w:val="378020"/>
        <w:outlineLvl w:val="0"/>
        <w:rPr>
          <w:rFonts w:ascii="仿宋" w:eastAsia="仿宋" w:hAnsi="仿宋"/>
        </w:rPr>
      </w:pPr>
      <w:bookmarkStart w:id="583" w:name="_Toc342296287"/>
      <w:bookmarkStart w:id="584" w:name="_Toc338944729"/>
      <w:bookmarkStart w:id="585" w:name="_Toc503536112"/>
      <w:bookmarkStart w:id="586" w:name="_Toc454359201"/>
      <w:r w:rsidRPr="00AC58AF">
        <w:rPr>
          <w:rFonts w:ascii="仿宋" w:eastAsia="仿宋" w:hAnsi="仿宋" w:hint="eastAsia"/>
        </w:rPr>
        <w:t>3.3 监理人员</w:t>
      </w:r>
      <w:bookmarkEnd w:id="583"/>
      <w:bookmarkEnd w:id="584"/>
      <w:bookmarkEnd w:id="585"/>
      <w:bookmarkEnd w:id="586"/>
    </w:p>
    <w:p w14:paraId="61856E7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56EAB27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3.3.2 监理人员对承包人的任何工作、工程或其采用的材料和工程设备未在约定的或合理的期限内提出否定意见的，视为已获批准，但不影响监理人在以后拒绝该项工作、工程、材料或工程设备的权利。</w:t>
      </w:r>
    </w:p>
    <w:p w14:paraId="04CCD7F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3.3.3 承包人对总监理工程师授权的监理人员发出的指示有疑问的，可向总监理工程师提出书面异议，总监理工程师应在48小时内对该指示予以确认、更</w:t>
      </w:r>
      <w:r w:rsidRPr="00AC58AF">
        <w:rPr>
          <w:rFonts w:ascii="仿宋" w:eastAsia="仿宋" w:hAnsi="仿宋" w:hint="eastAsia"/>
          <w:sz w:val="24"/>
          <w:szCs w:val="24"/>
        </w:rPr>
        <w:lastRenderedPageBreak/>
        <w:t>改或撤销。</w:t>
      </w:r>
    </w:p>
    <w:p w14:paraId="4186180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3.3.4 除专用合同条款另有约定外，总监理工程师不应将第3.5款约定应由总监理工程师</w:t>
      </w:r>
      <w:proofErr w:type="gramStart"/>
      <w:r w:rsidRPr="00AC58AF">
        <w:rPr>
          <w:rFonts w:ascii="仿宋" w:eastAsia="仿宋" w:hAnsi="仿宋" w:hint="eastAsia"/>
          <w:sz w:val="24"/>
          <w:szCs w:val="24"/>
        </w:rPr>
        <w:t>作出</w:t>
      </w:r>
      <w:proofErr w:type="gramEnd"/>
      <w:r w:rsidRPr="00AC58AF">
        <w:rPr>
          <w:rFonts w:ascii="仿宋" w:eastAsia="仿宋" w:hAnsi="仿宋" w:hint="eastAsia"/>
          <w:sz w:val="24"/>
          <w:szCs w:val="24"/>
        </w:rPr>
        <w:t>确定的权力授权或委托给其他监理人员。</w:t>
      </w:r>
    </w:p>
    <w:p w14:paraId="50551465" w14:textId="77777777" w:rsidR="00263091" w:rsidRPr="00AC58AF" w:rsidRDefault="00263091" w:rsidP="00263091">
      <w:pPr>
        <w:pStyle w:val="378020"/>
        <w:outlineLvl w:val="0"/>
        <w:rPr>
          <w:rFonts w:ascii="仿宋" w:eastAsia="仿宋" w:hAnsi="仿宋"/>
        </w:rPr>
      </w:pPr>
      <w:bookmarkStart w:id="587" w:name="_Toc342296288"/>
      <w:bookmarkStart w:id="588" w:name="_Toc503536113"/>
      <w:bookmarkStart w:id="589" w:name="_Toc454359202"/>
      <w:bookmarkStart w:id="590" w:name="_Toc338944730"/>
      <w:r w:rsidRPr="00AC58AF">
        <w:rPr>
          <w:rFonts w:ascii="仿宋" w:eastAsia="仿宋" w:hAnsi="仿宋" w:hint="eastAsia"/>
        </w:rPr>
        <w:t>3.4 监理人的指示</w:t>
      </w:r>
      <w:bookmarkEnd w:id="587"/>
      <w:bookmarkEnd w:id="588"/>
      <w:bookmarkEnd w:id="589"/>
      <w:bookmarkEnd w:id="590"/>
    </w:p>
    <w:p w14:paraId="6AFC3B95" w14:textId="77777777" w:rsidR="00263091" w:rsidRPr="00AC58AF" w:rsidRDefault="00263091" w:rsidP="00263091">
      <w:pPr>
        <w:spacing w:line="400" w:lineRule="exact"/>
        <w:ind w:firstLineChars="200" w:firstLine="464"/>
        <w:rPr>
          <w:rFonts w:ascii="仿宋" w:eastAsia="仿宋" w:hAnsi="仿宋"/>
          <w:sz w:val="24"/>
          <w:szCs w:val="24"/>
        </w:rPr>
      </w:pPr>
      <w:r w:rsidRPr="00AC58AF">
        <w:rPr>
          <w:rFonts w:ascii="仿宋" w:eastAsia="仿宋" w:hAnsi="仿宋" w:hint="eastAsia"/>
          <w:spacing w:val="-4"/>
          <w:sz w:val="24"/>
          <w:szCs w:val="24"/>
        </w:rPr>
        <w:t>3.4.1 监理人应按第3.1款的约定向承包人发出指示，监理人的指示应盖有监理人授权的施工场地机构章，并由总监理工程师或总监理工程师按第3.3.1项约定授权的监理人员签字。</w:t>
      </w:r>
    </w:p>
    <w:p w14:paraId="6986BB9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3.4.2 承包人收到监理人按第3.4.1项</w:t>
      </w:r>
      <w:proofErr w:type="gramStart"/>
      <w:r w:rsidRPr="00AC58AF">
        <w:rPr>
          <w:rFonts w:ascii="仿宋" w:eastAsia="仿宋" w:hAnsi="仿宋" w:hint="eastAsia"/>
          <w:sz w:val="24"/>
          <w:szCs w:val="24"/>
        </w:rPr>
        <w:t>作出</w:t>
      </w:r>
      <w:proofErr w:type="gramEnd"/>
      <w:r w:rsidRPr="00AC58AF">
        <w:rPr>
          <w:rFonts w:ascii="仿宋" w:eastAsia="仿宋" w:hAnsi="仿宋" w:hint="eastAsia"/>
          <w:sz w:val="24"/>
          <w:szCs w:val="24"/>
        </w:rPr>
        <w:t>的指示后应遵照执行。指示构成变更的，应按第15条处理。</w:t>
      </w:r>
    </w:p>
    <w:p w14:paraId="70D852D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w:t>
      </w:r>
      <w:proofErr w:type="gramStart"/>
      <w:r w:rsidRPr="00AC58AF">
        <w:rPr>
          <w:rFonts w:ascii="仿宋" w:eastAsia="仿宋" w:hAnsi="仿宋" w:hint="eastAsia"/>
          <w:sz w:val="24"/>
          <w:szCs w:val="24"/>
        </w:rPr>
        <w:t>确认函应被</w:t>
      </w:r>
      <w:proofErr w:type="gramEnd"/>
      <w:r w:rsidRPr="00AC58AF">
        <w:rPr>
          <w:rFonts w:ascii="仿宋" w:eastAsia="仿宋" w:hAnsi="仿宋" w:hint="eastAsia"/>
          <w:sz w:val="24"/>
          <w:szCs w:val="24"/>
        </w:rPr>
        <w:t>视为监理人的正式指示。</w:t>
      </w:r>
    </w:p>
    <w:p w14:paraId="35F010E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3.4.4 除合同另有约定外，承包人只从总监理工程师或按第3.3.1项被授权的监理人员处取得指示。</w:t>
      </w:r>
    </w:p>
    <w:p w14:paraId="55C42F8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 xml:space="preserve">3.4.5 由于监理人未能按合同约定发出指示、指示延误或指示错误而导致承包人费用增加和（或）工期延误的，由发包人承担赔偿责任。 </w:t>
      </w:r>
    </w:p>
    <w:p w14:paraId="626012D3" w14:textId="77777777" w:rsidR="00263091" w:rsidRPr="00AC58AF" w:rsidRDefault="00263091" w:rsidP="00263091">
      <w:pPr>
        <w:pStyle w:val="378020"/>
        <w:outlineLvl w:val="0"/>
        <w:rPr>
          <w:rFonts w:ascii="仿宋" w:eastAsia="仿宋" w:hAnsi="仿宋"/>
        </w:rPr>
      </w:pPr>
      <w:bookmarkStart w:id="591" w:name="_Toc338944731"/>
      <w:bookmarkStart w:id="592" w:name="_Toc144974606"/>
      <w:bookmarkStart w:id="593" w:name="_Toc152045638"/>
      <w:bookmarkStart w:id="594" w:name="_Toc152042416"/>
      <w:bookmarkStart w:id="595" w:name="_Toc179632656"/>
      <w:bookmarkStart w:id="596" w:name="_Toc454359203"/>
      <w:bookmarkStart w:id="597" w:name="_Toc342296289"/>
      <w:bookmarkStart w:id="598" w:name="_Toc503536114"/>
      <w:r w:rsidRPr="00AC58AF">
        <w:rPr>
          <w:rFonts w:ascii="仿宋" w:eastAsia="仿宋" w:hAnsi="仿宋" w:hint="eastAsia"/>
        </w:rPr>
        <w:t>3.5 商定或确定</w:t>
      </w:r>
      <w:bookmarkEnd w:id="591"/>
      <w:bookmarkEnd w:id="592"/>
      <w:bookmarkEnd w:id="593"/>
      <w:bookmarkEnd w:id="594"/>
      <w:bookmarkEnd w:id="595"/>
      <w:bookmarkEnd w:id="596"/>
      <w:bookmarkEnd w:id="597"/>
      <w:bookmarkEnd w:id="598"/>
    </w:p>
    <w:p w14:paraId="1ABF1F1E" w14:textId="77777777" w:rsidR="00263091" w:rsidRPr="00AC58AF" w:rsidRDefault="00263091" w:rsidP="00263091">
      <w:pPr>
        <w:spacing w:line="400" w:lineRule="exact"/>
        <w:ind w:firstLineChars="200" w:firstLine="464"/>
        <w:rPr>
          <w:rFonts w:ascii="仿宋" w:eastAsia="仿宋" w:hAnsi="仿宋"/>
          <w:sz w:val="24"/>
          <w:szCs w:val="24"/>
        </w:rPr>
      </w:pPr>
      <w:r w:rsidRPr="00AC58AF">
        <w:rPr>
          <w:rFonts w:ascii="仿宋" w:eastAsia="仿宋" w:hAnsi="仿宋" w:hint="eastAsia"/>
          <w:spacing w:val="-4"/>
          <w:sz w:val="24"/>
          <w:szCs w:val="24"/>
        </w:rPr>
        <w:t>3.5.1合同约定总监理工程师应按照本款对任何事项进行商定或确定时，总监理工程师应与合同当事人协商，尽量达成一致。不能达成一致的，总监理工程师应认真研究后审慎确定。</w:t>
      </w:r>
    </w:p>
    <w:p w14:paraId="31197C0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w:t>
      </w:r>
      <w:proofErr w:type="gramStart"/>
      <w:r w:rsidRPr="00AC58AF">
        <w:rPr>
          <w:rFonts w:ascii="仿宋" w:eastAsia="仿宋" w:hAnsi="仿宋" w:hint="eastAsia"/>
          <w:sz w:val="24"/>
          <w:szCs w:val="24"/>
        </w:rPr>
        <w:t>作出</w:t>
      </w:r>
      <w:proofErr w:type="gramEnd"/>
      <w:r w:rsidRPr="00AC58AF">
        <w:rPr>
          <w:rFonts w:ascii="仿宋" w:eastAsia="仿宋" w:hAnsi="仿宋" w:hint="eastAsia"/>
          <w:sz w:val="24"/>
          <w:szCs w:val="24"/>
        </w:rPr>
        <w:t>修改的，按修改后的结果执行。</w:t>
      </w:r>
    </w:p>
    <w:p w14:paraId="39B88A0A" w14:textId="77777777" w:rsidR="00263091" w:rsidRPr="00AC58AF" w:rsidRDefault="00263091" w:rsidP="00263091">
      <w:pPr>
        <w:pStyle w:val="2TimesNewRoman5020"/>
        <w:rPr>
          <w:rFonts w:ascii="仿宋" w:eastAsia="仿宋" w:hAnsi="仿宋"/>
          <w:sz w:val="24"/>
          <w:szCs w:val="24"/>
        </w:rPr>
      </w:pPr>
      <w:bookmarkStart w:id="599" w:name="_Toc338944732"/>
      <w:bookmarkStart w:id="600" w:name="_Toc342296290"/>
      <w:bookmarkStart w:id="601" w:name="_Toc503536115"/>
      <w:r w:rsidRPr="00AC58AF">
        <w:rPr>
          <w:rFonts w:ascii="仿宋" w:eastAsia="仿宋" w:hAnsi="仿宋" w:hint="eastAsia"/>
          <w:sz w:val="24"/>
          <w:szCs w:val="24"/>
        </w:rPr>
        <w:t>4. 承包人</w:t>
      </w:r>
      <w:bookmarkEnd w:id="599"/>
      <w:bookmarkEnd w:id="600"/>
      <w:bookmarkEnd w:id="601"/>
    </w:p>
    <w:p w14:paraId="77946584" w14:textId="77777777" w:rsidR="00263091" w:rsidRPr="00AC58AF" w:rsidRDefault="00263091" w:rsidP="00263091">
      <w:pPr>
        <w:pStyle w:val="378020"/>
        <w:outlineLvl w:val="0"/>
        <w:rPr>
          <w:rFonts w:ascii="仿宋" w:eastAsia="仿宋" w:hAnsi="仿宋"/>
        </w:rPr>
      </w:pPr>
      <w:bookmarkStart w:id="602" w:name="_Toc342296291"/>
      <w:bookmarkStart w:id="603" w:name="_Toc338944733"/>
      <w:bookmarkStart w:id="604" w:name="_Toc454359205"/>
      <w:bookmarkStart w:id="605" w:name="_Toc503536116"/>
      <w:r w:rsidRPr="00AC58AF">
        <w:rPr>
          <w:rFonts w:ascii="仿宋" w:eastAsia="仿宋" w:hAnsi="仿宋" w:hint="eastAsia"/>
        </w:rPr>
        <w:t>4.1 承包人的一般义务</w:t>
      </w:r>
      <w:bookmarkEnd w:id="602"/>
      <w:bookmarkEnd w:id="603"/>
      <w:bookmarkEnd w:id="604"/>
      <w:bookmarkEnd w:id="605"/>
    </w:p>
    <w:p w14:paraId="1307688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4.1.1 遵守法律</w:t>
      </w:r>
    </w:p>
    <w:p w14:paraId="1E41A1F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承包人在履行合同过程中应遵守法律，并保证发包人免于承担因承包人违反法律而引起的任何责任。</w:t>
      </w:r>
    </w:p>
    <w:p w14:paraId="56F0416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4.1.2 依法纳税</w:t>
      </w:r>
    </w:p>
    <w:p w14:paraId="5A0AB64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承包人应按有关法律规定纳税，应缴纳的税金包括在合同价格内。</w:t>
      </w:r>
    </w:p>
    <w:p w14:paraId="67FEDCA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4.1.3 完成各项承包工作</w:t>
      </w:r>
    </w:p>
    <w:p w14:paraId="3763512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承包人应按合同约定以及监理人根据第3.4款</w:t>
      </w:r>
      <w:proofErr w:type="gramStart"/>
      <w:r w:rsidRPr="00AC58AF">
        <w:rPr>
          <w:rFonts w:ascii="仿宋" w:eastAsia="仿宋" w:hAnsi="仿宋" w:hint="eastAsia"/>
          <w:sz w:val="24"/>
          <w:szCs w:val="24"/>
        </w:rPr>
        <w:t>作出</w:t>
      </w:r>
      <w:proofErr w:type="gramEnd"/>
      <w:r w:rsidRPr="00AC58AF">
        <w:rPr>
          <w:rFonts w:ascii="仿宋" w:eastAsia="仿宋" w:hAnsi="仿宋" w:hint="eastAsia"/>
          <w:sz w:val="24"/>
          <w:szCs w:val="24"/>
        </w:rPr>
        <w:t>的指示，实施、完成全部</w:t>
      </w:r>
      <w:r w:rsidRPr="00AC58AF">
        <w:rPr>
          <w:rFonts w:ascii="仿宋" w:eastAsia="仿宋" w:hAnsi="仿宋" w:hint="eastAsia"/>
          <w:sz w:val="24"/>
          <w:szCs w:val="24"/>
        </w:rPr>
        <w:lastRenderedPageBreak/>
        <w:t>工程，并修补工程中的任何缺陷。除专用合同条款另有约定外，承包人应提供为完成合同工作所需的劳务、材料、施工设备、工程设备和其他物品，并按合同约定负责临时设施的设计、建造、运行、维护、管理和拆除。</w:t>
      </w:r>
    </w:p>
    <w:p w14:paraId="782DFDC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4.1.4 对施工作业和施工方法的完备性负责</w:t>
      </w:r>
    </w:p>
    <w:p w14:paraId="176D40E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承包人应按合同约定的工作内容和施工进度要求，编制施工组织设计和施工措施计划，并对所有施工作业和施工方法的完备性和安全可靠性负责。</w:t>
      </w:r>
    </w:p>
    <w:p w14:paraId="55601C7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4.1.5 保证工程施工和人员的安全</w:t>
      </w:r>
    </w:p>
    <w:p w14:paraId="6330B15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承包人应按第9.2款约定采取施工安全措施，确保工程及其人员、材料、设备和设施的安全，防止因工程施工造成的人身伤害和财产损失。</w:t>
      </w:r>
    </w:p>
    <w:p w14:paraId="5E0FFB3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4.1.6 负责施工场地及其周边环境与生态的保护工作</w:t>
      </w:r>
    </w:p>
    <w:p w14:paraId="262672E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承包人应按照第9.4款约定负责施工场地及其周边环境与生态的保护工作。</w:t>
      </w:r>
    </w:p>
    <w:p w14:paraId="2C13120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4.1.7 避免施工对公众与他人的利益造成损害</w:t>
      </w:r>
    </w:p>
    <w:p w14:paraId="72A6CDD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43469C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4.1.8 为他人提供方便</w:t>
      </w:r>
    </w:p>
    <w:p w14:paraId="69CAF70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承包人应按监理人的指示为他人在施工场地或附近实施与工程有关的其他各项工作提供可能的条件。除合同另有约定外，提供有关条件的内容和可能发生的费用，由监理人按第3.5款商定或确定。</w:t>
      </w:r>
    </w:p>
    <w:p w14:paraId="2A74559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4.1.9 工程的维护和照管</w:t>
      </w:r>
    </w:p>
    <w:p w14:paraId="4C04273F" w14:textId="77777777" w:rsidR="00263091" w:rsidRPr="00AC58AF" w:rsidRDefault="00263091" w:rsidP="00263091">
      <w:pPr>
        <w:spacing w:line="400" w:lineRule="exact"/>
        <w:ind w:firstLineChars="200" w:firstLine="468"/>
        <w:rPr>
          <w:rFonts w:ascii="仿宋" w:eastAsia="仿宋" w:hAnsi="仿宋"/>
          <w:sz w:val="24"/>
          <w:szCs w:val="24"/>
        </w:rPr>
      </w:pPr>
      <w:r w:rsidRPr="00AC58AF">
        <w:rPr>
          <w:rFonts w:ascii="仿宋" w:eastAsia="仿宋" w:hAnsi="仿宋" w:hint="eastAsia"/>
          <w:spacing w:val="-3"/>
          <w:sz w:val="24"/>
          <w:szCs w:val="24"/>
        </w:rPr>
        <w:t>工程接收证书颁发前，承包人应负责照管和维护工程。工程接收证书颁发时尚有部分未竣工工程的，承包人还应</w:t>
      </w:r>
      <w:proofErr w:type="gramStart"/>
      <w:r w:rsidRPr="00AC58AF">
        <w:rPr>
          <w:rFonts w:ascii="仿宋" w:eastAsia="仿宋" w:hAnsi="仿宋" w:hint="eastAsia"/>
          <w:spacing w:val="-3"/>
          <w:sz w:val="24"/>
          <w:szCs w:val="24"/>
        </w:rPr>
        <w:t>负责该未竣工</w:t>
      </w:r>
      <w:proofErr w:type="gramEnd"/>
      <w:r w:rsidRPr="00AC58AF">
        <w:rPr>
          <w:rFonts w:ascii="仿宋" w:eastAsia="仿宋" w:hAnsi="仿宋" w:hint="eastAsia"/>
          <w:spacing w:val="-3"/>
          <w:sz w:val="24"/>
          <w:szCs w:val="24"/>
        </w:rPr>
        <w:t>工程的照管和维护工作，直至竣工后移交给发包人为止</w:t>
      </w:r>
      <w:r w:rsidRPr="00AC58AF">
        <w:rPr>
          <w:rFonts w:ascii="仿宋" w:eastAsia="仿宋" w:hAnsi="仿宋" w:hint="eastAsia"/>
          <w:sz w:val="24"/>
          <w:szCs w:val="24"/>
        </w:rPr>
        <w:t>。</w:t>
      </w:r>
    </w:p>
    <w:p w14:paraId="566267D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4.1.10 其他义务</w:t>
      </w:r>
    </w:p>
    <w:p w14:paraId="18376A2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承包人应履行合同约定的其他义务。</w:t>
      </w:r>
    </w:p>
    <w:p w14:paraId="20F0C824" w14:textId="77777777" w:rsidR="00263091" w:rsidRPr="00AC58AF" w:rsidRDefault="00263091" w:rsidP="00263091">
      <w:pPr>
        <w:pStyle w:val="378020"/>
        <w:outlineLvl w:val="0"/>
        <w:rPr>
          <w:rFonts w:ascii="仿宋" w:eastAsia="仿宋" w:hAnsi="仿宋"/>
        </w:rPr>
      </w:pPr>
      <w:bookmarkStart w:id="606" w:name="_Toc503536117"/>
      <w:bookmarkStart w:id="607" w:name="_Toc338944734"/>
      <w:bookmarkStart w:id="608" w:name="_Toc144974609"/>
      <w:bookmarkStart w:id="609" w:name="_Toc152045641"/>
      <w:bookmarkStart w:id="610" w:name="_Toc152042419"/>
      <w:bookmarkStart w:id="611" w:name="_Toc342296292"/>
      <w:bookmarkStart w:id="612" w:name="_Toc179632659"/>
      <w:bookmarkStart w:id="613" w:name="_Toc454359206"/>
      <w:r w:rsidRPr="00AC58AF">
        <w:rPr>
          <w:rFonts w:ascii="仿宋" w:eastAsia="仿宋" w:hAnsi="仿宋" w:hint="eastAsia"/>
        </w:rPr>
        <w:t>4.2 履约担保</w:t>
      </w:r>
      <w:bookmarkEnd w:id="606"/>
      <w:bookmarkEnd w:id="607"/>
      <w:bookmarkEnd w:id="608"/>
      <w:bookmarkEnd w:id="609"/>
      <w:bookmarkEnd w:id="610"/>
      <w:bookmarkEnd w:id="611"/>
      <w:bookmarkEnd w:id="612"/>
      <w:bookmarkEnd w:id="613"/>
    </w:p>
    <w:p w14:paraId="503AE2B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承包人应保证其履约担保在发包人颁发工程接收证书前一直有效。发包人应在工程接收证书颁发后28天内把履约担保退还给承包人。</w:t>
      </w:r>
    </w:p>
    <w:p w14:paraId="7E189E48" w14:textId="77777777" w:rsidR="00263091" w:rsidRPr="00AC58AF" w:rsidRDefault="00263091" w:rsidP="00263091">
      <w:pPr>
        <w:pStyle w:val="378020"/>
        <w:outlineLvl w:val="0"/>
        <w:rPr>
          <w:rFonts w:ascii="仿宋" w:eastAsia="仿宋" w:hAnsi="仿宋"/>
        </w:rPr>
      </w:pPr>
      <w:bookmarkStart w:id="614" w:name="_Toc338944735"/>
      <w:bookmarkStart w:id="615" w:name="_Toc454359207"/>
      <w:bookmarkStart w:id="616" w:name="_Toc342296293"/>
      <w:bookmarkStart w:id="617" w:name="_Toc503536118"/>
      <w:r w:rsidRPr="00AC58AF">
        <w:rPr>
          <w:rFonts w:ascii="仿宋" w:eastAsia="仿宋" w:hAnsi="仿宋" w:hint="eastAsia"/>
        </w:rPr>
        <w:t>4.3 分包</w:t>
      </w:r>
      <w:bookmarkEnd w:id="614"/>
      <w:bookmarkEnd w:id="615"/>
      <w:bookmarkEnd w:id="616"/>
      <w:bookmarkEnd w:id="617"/>
    </w:p>
    <w:p w14:paraId="117D308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4.3.1 承包人不得将其承包的全部工程转包给第三人，或将其承包的全部工程肢解后以分包的名义转包给第三人。</w:t>
      </w:r>
    </w:p>
    <w:p w14:paraId="0ABACAE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4.3.2 承包人不得将工程主体、关键性工作分包给第三人。除专用合同条款另有约定外，未经发包人同意，承包人不得将工程的其他部分或工作分包给第三人。</w:t>
      </w:r>
    </w:p>
    <w:p w14:paraId="3B0724C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lastRenderedPageBreak/>
        <w:t>4.3.3 分包人的资格能力应与其分包工程的标准和规模相适应。</w:t>
      </w:r>
    </w:p>
    <w:p w14:paraId="1C1A17B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4.3.4 按投标函附录约定分包工程的，承包人应向发包人和监理人提交分包合同副本。</w:t>
      </w:r>
    </w:p>
    <w:p w14:paraId="300BCCC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4.3.5 承包人应与分包人就分包工程向发包人承担连带责任。</w:t>
      </w:r>
    </w:p>
    <w:p w14:paraId="4FBAA75C" w14:textId="77777777" w:rsidR="00263091" w:rsidRPr="00AC58AF" w:rsidRDefault="00263091" w:rsidP="00263091">
      <w:pPr>
        <w:pStyle w:val="378020"/>
        <w:outlineLvl w:val="0"/>
        <w:rPr>
          <w:rFonts w:ascii="仿宋" w:eastAsia="仿宋" w:hAnsi="仿宋"/>
        </w:rPr>
      </w:pPr>
      <w:bookmarkStart w:id="618" w:name="_Toc144974611"/>
      <w:bookmarkStart w:id="619" w:name="_Toc152045643"/>
      <w:bookmarkStart w:id="620" w:name="_Toc152042421"/>
      <w:bookmarkStart w:id="621" w:name="_Toc179632661"/>
      <w:bookmarkStart w:id="622" w:name="_Toc454359208"/>
      <w:bookmarkStart w:id="623" w:name="_Toc342296294"/>
      <w:bookmarkStart w:id="624" w:name="_Toc503536119"/>
      <w:bookmarkStart w:id="625" w:name="_Toc338944736"/>
      <w:r w:rsidRPr="00AC58AF">
        <w:rPr>
          <w:rFonts w:ascii="仿宋" w:eastAsia="仿宋" w:hAnsi="仿宋" w:hint="eastAsia"/>
        </w:rPr>
        <w:t>4.4 联合体</w:t>
      </w:r>
      <w:bookmarkEnd w:id="618"/>
      <w:bookmarkEnd w:id="619"/>
      <w:bookmarkEnd w:id="620"/>
      <w:bookmarkEnd w:id="621"/>
      <w:bookmarkEnd w:id="622"/>
      <w:bookmarkEnd w:id="623"/>
      <w:bookmarkEnd w:id="624"/>
      <w:bookmarkEnd w:id="625"/>
    </w:p>
    <w:p w14:paraId="46B3447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4.4.1 联合体各方应共同与发包人签订合同协议书。联合体各方应为履行合同承担连带责任。</w:t>
      </w:r>
    </w:p>
    <w:p w14:paraId="6655A2F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4.4.2 联合体协议经发包人确认后作为合同附件。在履行合同过程中，未经发包人同意，不得修改联合体协议。</w:t>
      </w:r>
    </w:p>
    <w:p w14:paraId="7E5946C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4.4.3 联合体牵头人负责与发包人和监理人联系，并接受指示，负责组织联合体各成员全面履行合同。</w:t>
      </w:r>
    </w:p>
    <w:p w14:paraId="41FE1059" w14:textId="77777777" w:rsidR="00263091" w:rsidRPr="00AC58AF" w:rsidRDefault="00263091" w:rsidP="00263091">
      <w:pPr>
        <w:pStyle w:val="378020"/>
        <w:outlineLvl w:val="0"/>
        <w:rPr>
          <w:rFonts w:ascii="仿宋" w:eastAsia="仿宋" w:hAnsi="仿宋"/>
        </w:rPr>
      </w:pPr>
      <w:bookmarkStart w:id="626" w:name="_Toc503536120"/>
      <w:bookmarkStart w:id="627" w:name="_Toc342296295"/>
      <w:bookmarkStart w:id="628" w:name="_Toc338944737"/>
      <w:bookmarkStart w:id="629" w:name="_Toc454359209"/>
      <w:r w:rsidRPr="00AC58AF">
        <w:rPr>
          <w:rFonts w:ascii="仿宋" w:eastAsia="仿宋" w:hAnsi="仿宋" w:hint="eastAsia"/>
        </w:rPr>
        <w:t>4.5 承包人项目经理</w:t>
      </w:r>
      <w:bookmarkEnd w:id="626"/>
      <w:bookmarkEnd w:id="627"/>
      <w:bookmarkEnd w:id="628"/>
      <w:bookmarkEnd w:id="629"/>
    </w:p>
    <w:p w14:paraId="4AC5F32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270D402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4.5.2 承包人项目经理应按合同约定以及监理人按第3.4款</w:t>
      </w:r>
      <w:proofErr w:type="gramStart"/>
      <w:r w:rsidRPr="00AC58AF">
        <w:rPr>
          <w:rFonts w:ascii="仿宋" w:eastAsia="仿宋" w:hAnsi="仿宋" w:hint="eastAsia"/>
          <w:sz w:val="24"/>
          <w:szCs w:val="24"/>
        </w:rPr>
        <w:t>作出</w:t>
      </w:r>
      <w:proofErr w:type="gramEnd"/>
      <w:r w:rsidRPr="00AC58AF">
        <w:rPr>
          <w:rFonts w:ascii="仿宋" w:eastAsia="仿宋" w:hAnsi="仿宋" w:hint="eastAsia"/>
          <w:sz w:val="24"/>
          <w:szCs w:val="24"/>
        </w:rPr>
        <w:t>的指示，负责组织合同工程的实施。在情况紧急且无法与监理人取得联系时，可采取保证工程和人员生命财产安全的紧急措施，并在采取措施后24小时内向监理人提交书面报告。</w:t>
      </w:r>
    </w:p>
    <w:p w14:paraId="4263327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4.5.3承包人为履行合同发出的一切函件均应盖有承包人授权的施工场地管理机构章，并由承包人项目经理或其授权代表签字。</w:t>
      </w:r>
    </w:p>
    <w:p w14:paraId="7293192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4.5.4 承包人项目经理可以授权其下属人员履行其某项职责，但事先应将这些人员的姓名和授权范围通知监理人。</w:t>
      </w:r>
    </w:p>
    <w:p w14:paraId="1039C46B" w14:textId="77777777" w:rsidR="00263091" w:rsidRPr="00AC58AF" w:rsidRDefault="00263091" w:rsidP="00263091">
      <w:pPr>
        <w:pStyle w:val="378020"/>
        <w:outlineLvl w:val="0"/>
        <w:rPr>
          <w:rFonts w:ascii="仿宋" w:eastAsia="仿宋" w:hAnsi="仿宋"/>
        </w:rPr>
      </w:pPr>
      <w:bookmarkStart w:id="630" w:name="_Toc342296296"/>
      <w:bookmarkStart w:id="631" w:name="_Toc144974613"/>
      <w:bookmarkStart w:id="632" w:name="_Toc152042423"/>
      <w:bookmarkStart w:id="633" w:name="_Toc179632663"/>
      <w:bookmarkStart w:id="634" w:name="_Toc152045645"/>
      <w:bookmarkStart w:id="635" w:name="_Toc338944738"/>
      <w:bookmarkStart w:id="636" w:name="_Toc503536121"/>
      <w:bookmarkStart w:id="637" w:name="_Toc454359210"/>
      <w:r w:rsidRPr="00AC58AF">
        <w:rPr>
          <w:rFonts w:ascii="仿宋" w:eastAsia="仿宋" w:hAnsi="仿宋" w:hint="eastAsia"/>
        </w:rPr>
        <w:t>4.6 承包人人员的管理</w:t>
      </w:r>
      <w:bookmarkEnd w:id="630"/>
      <w:bookmarkEnd w:id="631"/>
      <w:bookmarkEnd w:id="632"/>
      <w:bookmarkEnd w:id="633"/>
      <w:bookmarkEnd w:id="634"/>
      <w:bookmarkEnd w:id="635"/>
      <w:bookmarkEnd w:id="636"/>
      <w:bookmarkEnd w:id="637"/>
    </w:p>
    <w:p w14:paraId="1330F41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8111189" w14:textId="77777777" w:rsidR="00263091" w:rsidRPr="00AC58AF" w:rsidRDefault="00263091" w:rsidP="00263091">
      <w:pPr>
        <w:spacing w:line="400" w:lineRule="exact"/>
        <w:ind w:firstLineChars="200" w:firstLine="460"/>
        <w:rPr>
          <w:rFonts w:ascii="仿宋" w:eastAsia="仿宋" w:hAnsi="仿宋"/>
          <w:sz w:val="24"/>
          <w:szCs w:val="24"/>
        </w:rPr>
      </w:pPr>
      <w:r w:rsidRPr="00AC58AF">
        <w:rPr>
          <w:rFonts w:ascii="仿宋" w:eastAsia="仿宋" w:hAnsi="仿宋" w:hint="eastAsia"/>
          <w:spacing w:val="-5"/>
          <w:sz w:val="24"/>
          <w:szCs w:val="24"/>
        </w:rPr>
        <w:t>4.6.2 为完成合同约定的各项工作，承包人应向施工场地派遣或雇佣足够数量的下列人员：</w:t>
      </w:r>
    </w:p>
    <w:p w14:paraId="21DAA64A"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（1）具有相应资格的专业技工和合格的普工；</w:t>
      </w:r>
    </w:p>
    <w:p w14:paraId="5C2A1F7A"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（2）具有相应施工经验的技术人员；</w:t>
      </w:r>
    </w:p>
    <w:p w14:paraId="570666CF"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（3）具有相应岗位资格的各级管理人员。</w:t>
      </w:r>
    </w:p>
    <w:p w14:paraId="2BA2E4B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lastRenderedPageBreak/>
        <w:t>4.6.3 承包人安排在施工场地的主要管理人员和技术骨干应相对稳定。承包人更换主要管理人员和技术骨干时，应取得监理人的同意。</w:t>
      </w:r>
    </w:p>
    <w:p w14:paraId="232D58A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4.6.4 特殊岗位的工作人员均应持有相应的资格证明，监理人有权随时检查。监理人认为有必要时，可进行现场考核。</w:t>
      </w:r>
    </w:p>
    <w:p w14:paraId="1DAF21DD" w14:textId="77777777" w:rsidR="00263091" w:rsidRPr="00AC58AF" w:rsidRDefault="00263091" w:rsidP="00263091">
      <w:pPr>
        <w:pStyle w:val="378020"/>
        <w:outlineLvl w:val="0"/>
        <w:rPr>
          <w:rFonts w:ascii="仿宋" w:eastAsia="仿宋" w:hAnsi="仿宋"/>
        </w:rPr>
      </w:pPr>
      <w:bookmarkStart w:id="638" w:name="_Toc152042424"/>
      <w:bookmarkStart w:id="639" w:name="_Toc144974614"/>
      <w:bookmarkStart w:id="640" w:name="_Toc179632664"/>
      <w:bookmarkStart w:id="641" w:name="_Toc152045646"/>
      <w:bookmarkStart w:id="642" w:name="_Toc338944739"/>
      <w:bookmarkStart w:id="643" w:name="_Toc454359211"/>
      <w:bookmarkStart w:id="644" w:name="_Toc342296297"/>
      <w:bookmarkStart w:id="645" w:name="_Toc503536122"/>
      <w:r w:rsidRPr="00AC58AF">
        <w:rPr>
          <w:rFonts w:ascii="仿宋" w:eastAsia="仿宋" w:hAnsi="仿宋" w:hint="eastAsia"/>
        </w:rPr>
        <w:t>4.7 撤换承包人项目经理和其他人员</w:t>
      </w:r>
      <w:bookmarkEnd w:id="638"/>
      <w:bookmarkEnd w:id="639"/>
      <w:bookmarkEnd w:id="640"/>
      <w:bookmarkEnd w:id="641"/>
      <w:bookmarkEnd w:id="642"/>
      <w:bookmarkEnd w:id="643"/>
      <w:bookmarkEnd w:id="644"/>
      <w:bookmarkEnd w:id="645"/>
    </w:p>
    <w:p w14:paraId="62B2E64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承包人应对其项目经理和其他人员进行有效管理。监理人要求撤换不能胜任本职工作、行为不端或玩忽职守的承包人项目经理和其他人员的，承包人应予以撤换。</w:t>
      </w:r>
    </w:p>
    <w:p w14:paraId="043977E8" w14:textId="77777777" w:rsidR="00263091" w:rsidRPr="00AC58AF" w:rsidRDefault="00263091" w:rsidP="00263091">
      <w:pPr>
        <w:pStyle w:val="378020"/>
        <w:outlineLvl w:val="0"/>
        <w:rPr>
          <w:rFonts w:ascii="仿宋" w:eastAsia="仿宋" w:hAnsi="仿宋"/>
        </w:rPr>
      </w:pPr>
      <w:bookmarkStart w:id="646" w:name="_Toc152045647"/>
      <w:bookmarkStart w:id="647" w:name="_Toc144974615"/>
      <w:bookmarkStart w:id="648" w:name="_Toc152042425"/>
      <w:bookmarkStart w:id="649" w:name="_Toc338944740"/>
      <w:bookmarkStart w:id="650" w:name="_Toc179632665"/>
      <w:bookmarkStart w:id="651" w:name="_Toc454359212"/>
      <w:bookmarkStart w:id="652" w:name="_Toc342296298"/>
      <w:bookmarkStart w:id="653" w:name="_Toc503536123"/>
      <w:r w:rsidRPr="00AC58AF">
        <w:rPr>
          <w:rFonts w:ascii="仿宋" w:eastAsia="仿宋" w:hAnsi="仿宋" w:hint="eastAsia"/>
        </w:rPr>
        <w:t>4.8 保障承包人人员的合法权益</w:t>
      </w:r>
      <w:bookmarkEnd w:id="646"/>
      <w:bookmarkEnd w:id="647"/>
      <w:bookmarkEnd w:id="648"/>
      <w:bookmarkEnd w:id="649"/>
      <w:bookmarkEnd w:id="650"/>
      <w:bookmarkEnd w:id="651"/>
      <w:bookmarkEnd w:id="652"/>
      <w:bookmarkEnd w:id="653"/>
    </w:p>
    <w:p w14:paraId="2BB9BCA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4.8.1 承包人应与其雇佣的人员签订劳动合同，并按时发放工资。</w:t>
      </w:r>
    </w:p>
    <w:p w14:paraId="0F86FD1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4.8.2 承包人应按劳动法的规定安排工作时间，保证其雇佣人员享有休息和休假的权利。因工程施工的特殊需要占用休假日或延长工作时间的，应不超过法律规定的限度，并按法律规定给予补休或付酬。</w:t>
      </w:r>
    </w:p>
    <w:p w14:paraId="48A7BAC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4.8.3 承包人应为其雇佣人员提供必要的食宿条件，以及符合环境保护和卫生要求的生活环境，在远离城镇的施工场地，还应配备必要的伤病防治和急救的医务人员与医疗设施。</w:t>
      </w:r>
    </w:p>
    <w:p w14:paraId="65B4A42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5E0A59C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4.8.5 承包人应按有关法律规定和合同约定，为其雇佣人员办理保险。</w:t>
      </w:r>
    </w:p>
    <w:p w14:paraId="4E236A41"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4.8.6 承包人应负责处理其雇佣人员因工伤亡事故的善后事宜。</w:t>
      </w:r>
    </w:p>
    <w:p w14:paraId="3FB03194" w14:textId="77777777" w:rsidR="00263091" w:rsidRPr="00AC58AF" w:rsidRDefault="00263091" w:rsidP="00263091">
      <w:pPr>
        <w:pStyle w:val="378020"/>
        <w:outlineLvl w:val="0"/>
        <w:rPr>
          <w:rFonts w:ascii="仿宋" w:eastAsia="仿宋" w:hAnsi="仿宋"/>
        </w:rPr>
      </w:pPr>
      <w:bookmarkStart w:id="654" w:name="_Toc342296299"/>
      <w:bookmarkStart w:id="655" w:name="_Toc144974616"/>
      <w:bookmarkStart w:id="656" w:name="_Toc152042426"/>
      <w:bookmarkStart w:id="657" w:name="_Toc179632666"/>
      <w:bookmarkStart w:id="658" w:name="_Toc152045648"/>
      <w:bookmarkStart w:id="659" w:name="_Toc338944741"/>
      <w:bookmarkStart w:id="660" w:name="_Toc503536124"/>
      <w:bookmarkStart w:id="661" w:name="_Toc454359213"/>
      <w:r w:rsidRPr="00AC58AF">
        <w:rPr>
          <w:rFonts w:ascii="仿宋" w:eastAsia="仿宋" w:hAnsi="仿宋" w:hint="eastAsia"/>
        </w:rPr>
        <w:t>4.9 工程价款应专款专用</w:t>
      </w:r>
      <w:bookmarkEnd w:id="654"/>
      <w:bookmarkEnd w:id="655"/>
      <w:bookmarkEnd w:id="656"/>
      <w:bookmarkEnd w:id="657"/>
      <w:bookmarkEnd w:id="658"/>
      <w:bookmarkEnd w:id="659"/>
      <w:bookmarkEnd w:id="660"/>
      <w:bookmarkEnd w:id="661"/>
    </w:p>
    <w:p w14:paraId="656ADF2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发包人按合同约定支付给承包人的各项价款应专用于合同工程。</w:t>
      </w:r>
    </w:p>
    <w:p w14:paraId="50005DBF" w14:textId="77777777" w:rsidR="00263091" w:rsidRPr="00AC58AF" w:rsidRDefault="00263091" w:rsidP="00263091">
      <w:pPr>
        <w:pStyle w:val="378020"/>
        <w:outlineLvl w:val="0"/>
        <w:rPr>
          <w:rFonts w:ascii="仿宋" w:eastAsia="仿宋" w:hAnsi="仿宋"/>
        </w:rPr>
      </w:pPr>
      <w:bookmarkStart w:id="662" w:name="_Toc338944742"/>
      <w:bookmarkStart w:id="663" w:name="_Toc342296300"/>
      <w:bookmarkStart w:id="664" w:name="_Toc503536125"/>
      <w:bookmarkStart w:id="665" w:name="_Toc144974617"/>
      <w:bookmarkStart w:id="666" w:name="_Toc179632667"/>
      <w:bookmarkStart w:id="667" w:name="_Toc152042427"/>
      <w:bookmarkStart w:id="668" w:name="_Toc152045649"/>
      <w:bookmarkStart w:id="669" w:name="_Toc454359214"/>
      <w:r w:rsidRPr="00AC58AF">
        <w:rPr>
          <w:rFonts w:ascii="仿宋" w:eastAsia="仿宋" w:hAnsi="仿宋" w:hint="eastAsia"/>
        </w:rPr>
        <w:t>4.10 承包人现场查勘</w:t>
      </w:r>
      <w:bookmarkEnd w:id="662"/>
      <w:bookmarkEnd w:id="663"/>
      <w:bookmarkEnd w:id="664"/>
      <w:bookmarkEnd w:id="665"/>
      <w:bookmarkEnd w:id="666"/>
      <w:bookmarkEnd w:id="667"/>
      <w:bookmarkEnd w:id="668"/>
      <w:bookmarkEnd w:id="669"/>
      <w:r w:rsidRPr="00AC58AF">
        <w:rPr>
          <w:rFonts w:ascii="仿宋" w:eastAsia="仿宋" w:hAnsi="仿宋" w:hint="eastAsia"/>
        </w:rPr>
        <w:t xml:space="preserve">                                                                                                           </w:t>
      </w:r>
    </w:p>
    <w:p w14:paraId="39193C2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4.10.1 发包人应将其持有的现场地质勘探资料、水文气象资料提供给承包人，并对其准确性负责。但承包人应对其阅读上述有关资料后所</w:t>
      </w:r>
      <w:proofErr w:type="gramStart"/>
      <w:r w:rsidRPr="00AC58AF">
        <w:rPr>
          <w:rFonts w:ascii="仿宋" w:eastAsia="仿宋" w:hAnsi="仿宋" w:hint="eastAsia"/>
          <w:sz w:val="24"/>
          <w:szCs w:val="24"/>
        </w:rPr>
        <w:t>作出</w:t>
      </w:r>
      <w:proofErr w:type="gramEnd"/>
      <w:r w:rsidRPr="00AC58AF">
        <w:rPr>
          <w:rFonts w:ascii="仿宋" w:eastAsia="仿宋" w:hAnsi="仿宋" w:hint="eastAsia"/>
          <w:sz w:val="24"/>
          <w:szCs w:val="24"/>
        </w:rPr>
        <w:t>的解释和推断负责。</w:t>
      </w:r>
    </w:p>
    <w:p w14:paraId="1825A73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778CDD44" w14:textId="77777777" w:rsidR="00263091" w:rsidRPr="00AC58AF" w:rsidRDefault="00263091" w:rsidP="00263091">
      <w:pPr>
        <w:pStyle w:val="378020"/>
        <w:outlineLvl w:val="0"/>
        <w:rPr>
          <w:rFonts w:ascii="仿宋" w:eastAsia="仿宋" w:hAnsi="仿宋"/>
        </w:rPr>
      </w:pPr>
      <w:bookmarkStart w:id="670" w:name="_Toc454359215"/>
      <w:bookmarkStart w:id="671" w:name="_Toc503536126"/>
      <w:bookmarkStart w:id="672" w:name="_Toc338944743"/>
      <w:bookmarkStart w:id="673" w:name="_Toc342296301"/>
      <w:r w:rsidRPr="00AC58AF">
        <w:rPr>
          <w:rFonts w:ascii="仿宋" w:eastAsia="仿宋" w:hAnsi="仿宋" w:hint="eastAsia"/>
        </w:rPr>
        <w:t>4.11 不利物质条件</w:t>
      </w:r>
      <w:bookmarkEnd w:id="670"/>
      <w:bookmarkEnd w:id="671"/>
      <w:bookmarkEnd w:id="672"/>
      <w:bookmarkEnd w:id="673"/>
    </w:p>
    <w:p w14:paraId="7211764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4.11.1 不利物质条件，除专用合同条款另有约定外，是指承包人在施工场地遇到的不可预见的自然物质条件、非自然的物质障碍和污染物，包括地下和水文条件，但不包括气候条件。</w:t>
      </w:r>
    </w:p>
    <w:p w14:paraId="22F4913D" w14:textId="77777777" w:rsidR="00263091" w:rsidRPr="00AC58AF" w:rsidRDefault="00263091" w:rsidP="00263091">
      <w:pPr>
        <w:spacing w:line="400" w:lineRule="exact"/>
        <w:ind w:firstLineChars="200" w:firstLine="460"/>
        <w:rPr>
          <w:rFonts w:ascii="仿宋" w:eastAsia="仿宋" w:hAnsi="仿宋"/>
          <w:sz w:val="24"/>
          <w:szCs w:val="24"/>
        </w:rPr>
      </w:pPr>
      <w:r w:rsidRPr="00AC58AF">
        <w:rPr>
          <w:rFonts w:ascii="仿宋" w:eastAsia="仿宋" w:hAnsi="仿宋" w:hint="eastAsia"/>
          <w:spacing w:val="-5"/>
          <w:sz w:val="24"/>
          <w:szCs w:val="24"/>
        </w:rPr>
        <w:lastRenderedPageBreak/>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1B74913A" w14:textId="77777777" w:rsidR="00263091" w:rsidRPr="00AC58AF" w:rsidRDefault="00263091" w:rsidP="00263091">
      <w:pPr>
        <w:pStyle w:val="2TimesNewRoman5020"/>
        <w:rPr>
          <w:rFonts w:ascii="仿宋" w:eastAsia="仿宋" w:hAnsi="仿宋"/>
          <w:sz w:val="24"/>
          <w:szCs w:val="24"/>
        </w:rPr>
      </w:pPr>
      <w:bookmarkStart w:id="674" w:name="_Toc342296302"/>
      <w:bookmarkStart w:id="675" w:name="_Toc503536127"/>
      <w:bookmarkStart w:id="676" w:name="_Toc338944744"/>
      <w:r w:rsidRPr="00AC58AF">
        <w:rPr>
          <w:rFonts w:ascii="仿宋" w:eastAsia="仿宋" w:hAnsi="仿宋" w:hint="eastAsia"/>
          <w:sz w:val="24"/>
          <w:szCs w:val="24"/>
        </w:rPr>
        <w:t>5. 材料和工程设备</w:t>
      </w:r>
      <w:bookmarkEnd w:id="674"/>
      <w:bookmarkEnd w:id="675"/>
      <w:bookmarkEnd w:id="676"/>
    </w:p>
    <w:p w14:paraId="61F41D28" w14:textId="77777777" w:rsidR="00263091" w:rsidRPr="00AC58AF" w:rsidRDefault="00263091" w:rsidP="00263091">
      <w:pPr>
        <w:pStyle w:val="378020"/>
        <w:outlineLvl w:val="0"/>
        <w:rPr>
          <w:rFonts w:ascii="仿宋" w:eastAsia="仿宋" w:hAnsi="仿宋"/>
        </w:rPr>
      </w:pPr>
      <w:bookmarkStart w:id="677" w:name="_Toc454359217"/>
      <w:bookmarkStart w:id="678" w:name="_Toc338944745"/>
      <w:bookmarkStart w:id="679" w:name="_Toc503536128"/>
      <w:bookmarkStart w:id="680" w:name="_Toc342296303"/>
      <w:r w:rsidRPr="00AC58AF">
        <w:rPr>
          <w:rFonts w:ascii="仿宋" w:eastAsia="仿宋" w:hAnsi="仿宋" w:hint="eastAsia"/>
        </w:rPr>
        <w:t>5.1 承包人提供的材料和工程设备</w:t>
      </w:r>
      <w:bookmarkEnd w:id="677"/>
      <w:bookmarkEnd w:id="678"/>
      <w:bookmarkEnd w:id="679"/>
      <w:bookmarkEnd w:id="680"/>
    </w:p>
    <w:p w14:paraId="6D0F857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5.1.1 除专用合同条款另有约定外，承包人提供的材料和工程设备均由承包人负责采购、运输和保管。承包人应对其采购的材料和工程设备负责。</w:t>
      </w:r>
    </w:p>
    <w:p w14:paraId="0780CCD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733F82C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66885C30" w14:textId="77777777" w:rsidR="00263091" w:rsidRPr="00AC58AF" w:rsidRDefault="00263091" w:rsidP="00263091">
      <w:pPr>
        <w:pStyle w:val="378020"/>
        <w:outlineLvl w:val="0"/>
        <w:rPr>
          <w:rFonts w:ascii="仿宋" w:eastAsia="仿宋" w:hAnsi="仿宋"/>
        </w:rPr>
      </w:pPr>
      <w:bookmarkStart w:id="681" w:name="_Toc338944746"/>
      <w:bookmarkStart w:id="682" w:name="_Toc503536129"/>
      <w:bookmarkStart w:id="683" w:name="_Toc342296304"/>
      <w:bookmarkStart w:id="684" w:name="_Toc454359218"/>
      <w:r w:rsidRPr="00AC58AF">
        <w:rPr>
          <w:rFonts w:ascii="仿宋" w:eastAsia="仿宋" w:hAnsi="仿宋" w:hint="eastAsia"/>
        </w:rPr>
        <w:t>5.2 发包人提供的材料和工程设备</w:t>
      </w:r>
      <w:bookmarkEnd w:id="681"/>
      <w:bookmarkEnd w:id="682"/>
      <w:bookmarkEnd w:id="683"/>
      <w:bookmarkEnd w:id="684"/>
    </w:p>
    <w:p w14:paraId="1845864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5.2.1 发包人提供的材料和工程设备，应在专用合同条款中写明材料和工程设备的名称、规格、数量、价格、交货方式、交货地点和计划交货日期等。</w:t>
      </w:r>
    </w:p>
    <w:p w14:paraId="3E3C969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5.2.2 承包人应根据合同进度计划的安排，向监理人报送要求发包人交货的日期计划。发包人应按照监理人与合同双方当事人商定的交货日期，向承包人提交材料和工程设备。</w:t>
      </w:r>
    </w:p>
    <w:p w14:paraId="356A58C1"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4BDBB08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 xml:space="preserve">5.2.4 发包人要求向承包人提前交货的，承包人不得拒绝，但发包人应承担承包人由此增加的费用。 </w:t>
      </w:r>
    </w:p>
    <w:p w14:paraId="4610827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 xml:space="preserve">5.2.5 承包人要求更改交货日期或地点的，应事先报请监理人批准。由于承包人要求更改交货时间或地点所增加的费用和（或）工期延误由承包人承担。 </w:t>
      </w:r>
    </w:p>
    <w:p w14:paraId="0269CB0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2F9E7D12" w14:textId="77777777" w:rsidR="00263091" w:rsidRPr="00AC58AF" w:rsidRDefault="00263091" w:rsidP="00263091">
      <w:pPr>
        <w:pStyle w:val="378020"/>
        <w:outlineLvl w:val="0"/>
        <w:rPr>
          <w:rFonts w:ascii="仿宋" w:eastAsia="仿宋" w:hAnsi="仿宋"/>
        </w:rPr>
      </w:pPr>
      <w:bookmarkStart w:id="685" w:name="_Toc503536130"/>
      <w:bookmarkStart w:id="686" w:name="_Toc454359219"/>
      <w:bookmarkStart w:id="687" w:name="_Toc342296305"/>
      <w:bookmarkStart w:id="688" w:name="_Toc338944747"/>
      <w:bookmarkStart w:id="689" w:name="_Toc179632672"/>
      <w:bookmarkStart w:id="690" w:name="_Toc152045654"/>
      <w:bookmarkStart w:id="691" w:name="_Toc152042432"/>
      <w:bookmarkStart w:id="692" w:name="_Toc144974622"/>
      <w:r w:rsidRPr="00AC58AF">
        <w:rPr>
          <w:rFonts w:ascii="仿宋" w:eastAsia="仿宋" w:hAnsi="仿宋" w:hint="eastAsia"/>
        </w:rPr>
        <w:t>5.3 材料和工程设备专用于合同工程</w:t>
      </w:r>
      <w:bookmarkEnd w:id="685"/>
      <w:bookmarkEnd w:id="686"/>
      <w:bookmarkEnd w:id="687"/>
      <w:bookmarkEnd w:id="688"/>
      <w:bookmarkEnd w:id="689"/>
      <w:bookmarkEnd w:id="690"/>
      <w:bookmarkEnd w:id="691"/>
      <w:bookmarkEnd w:id="692"/>
    </w:p>
    <w:p w14:paraId="6E30F7D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5.3.1运入施工场地的材料、工程设备，包括备品备件、安装</w:t>
      </w:r>
      <w:proofErr w:type="gramStart"/>
      <w:r w:rsidRPr="00AC58AF">
        <w:rPr>
          <w:rFonts w:ascii="仿宋" w:eastAsia="仿宋" w:hAnsi="仿宋" w:hint="eastAsia"/>
          <w:sz w:val="24"/>
          <w:szCs w:val="24"/>
        </w:rPr>
        <w:t>专用工</w:t>
      </w:r>
      <w:proofErr w:type="gramEnd"/>
      <w:r w:rsidRPr="00AC58AF">
        <w:rPr>
          <w:rFonts w:ascii="仿宋" w:eastAsia="仿宋" w:hAnsi="仿宋" w:hint="eastAsia"/>
          <w:sz w:val="24"/>
          <w:szCs w:val="24"/>
        </w:rPr>
        <w:t>器具与随机资料，必须专用于合同工程，未经监理人同意，承包人不得运出施工场地或</w:t>
      </w:r>
      <w:r w:rsidRPr="00AC58AF">
        <w:rPr>
          <w:rFonts w:ascii="仿宋" w:eastAsia="仿宋" w:hAnsi="仿宋" w:hint="eastAsia"/>
          <w:sz w:val="24"/>
          <w:szCs w:val="24"/>
        </w:rPr>
        <w:lastRenderedPageBreak/>
        <w:t>挪作他用。</w:t>
      </w:r>
    </w:p>
    <w:p w14:paraId="67A14EA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5.3.2 随同工程设备运入施工场地的备品备件、</w:t>
      </w:r>
      <w:proofErr w:type="gramStart"/>
      <w:r w:rsidRPr="00AC58AF">
        <w:rPr>
          <w:rFonts w:ascii="仿宋" w:eastAsia="仿宋" w:hAnsi="仿宋" w:hint="eastAsia"/>
          <w:sz w:val="24"/>
          <w:szCs w:val="24"/>
        </w:rPr>
        <w:t>专用工</w:t>
      </w:r>
      <w:proofErr w:type="gramEnd"/>
      <w:r w:rsidRPr="00AC58AF">
        <w:rPr>
          <w:rFonts w:ascii="仿宋" w:eastAsia="仿宋" w:hAnsi="仿宋" w:hint="eastAsia"/>
          <w:sz w:val="24"/>
          <w:szCs w:val="24"/>
        </w:rPr>
        <w:t>器具与随机资料，应由承包人会同监理人按供货人的装箱单清点后共同封存，未经监理人同意不得启用。承包人因合同工作需要使用上述物品时，应向监理人提出申请。</w:t>
      </w:r>
    </w:p>
    <w:p w14:paraId="3252F1E0" w14:textId="77777777" w:rsidR="00263091" w:rsidRPr="00AC58AF" w:rsidRDefault="00263091" w:rsidP="00263091">
      <w:pPr>
        <w:pStyle w:val="378020"/>
        <w:outlineLvl w:val="0"/>
        <w:rPr>
          <w:rFonts w:ascii="仿宋" w:eastAsia="仿宋" w:hAnsi="仿宋"/>
        </w:rPr>
      </w:pPr>
      <w:bookmarkStart w:id="693" w:name="_Toc503536131"/>
      <w:bookmarkStart w:id="694" w:name="_Toc454359220"/>
      <w:bookmarkStart w:id="695" w:name="_Toc342296306"/>
      <w:bookmarkStart w:id="696" w:name="_Toc338944748"/>
      <w:bookmarkStart w:id="697" w:name="_Toc179632673"/>
      <w:bookmarkStart w:id="698" w:name="_Toc152045655"/>
      <w:bookmarkStart w:id="699" w:name="_Toc152042433"/>
      <w:bookmarkStart w:id="700" w:name="_Toc144974623"/>
      <w:r w:rsidRPr="00AC58AF">
        <w:rPr>
          <w:rFonts w:ascii="仿宋" w:eastAsia="仿宋" w:hAnsi="仿宋" w:hint="eastAsia"/>
        </w:rPr>
        <w:t>5.4 禁止使用不合格的材料和工程设备</w:t>
      </w:r>
      <w:bookmarkEnd w:id="693"/>
      <w:bookmarkEnd w:id="694"/>
      <w:bookmarkEnd w:id="695"/>
      <w:bookmarkEnd w:id="696"/>
      <w:bookmarkEnd w:id="697"/>
      <w:bookmarkEnd w:id="698"/>
      <w:bookmarkEnd w:id="699"/>
      <w:bookmarkEnd w:id="700"/>
    </w:p>
    <w:p w14:paraId="3315E15D" w14:textId="77777777" w:rsidR="00263091" w:rsidRPr="00AC58AF" w:rsidRDefault="00263091" w:rsidP="00263091">
      <w:pPr>
        <w:spacing w:line="400" w:lineRule="exact"/>
        <w:ind w:firstLineChars="200" w:firstLine="468"/>
        <w:rPr>
          <w:rFonts w:ascii="仿宋" w:eastAsia="仿宋" w:hAnsi="仿宋"/>
          <w:sz w:val="24"/>
          <w:szCs w:val="24"/>
        </w:rPr>
      </w:pPr>
      <w:r w:rsidRPr="00AC58AF">
        <w:rPr>
          <w:rFonts w:ascii="仿宋" w:eastAsia="仿宋" w:hAnsi="仿宋" w:hint="eastAsia"/>
          <w:spacing w:val="-3"/>
          <w:sz w:val="24"/>
          <w:szCs w:val="24"/>
        </w:rPr>
        <w:t>5.4.1 监理人有权拒绝承包人提供的不合格材料或工程设备，并要求承包人立即进行更换。监理人应在更换后再次进行检查和检验，由此增加的费用和（或）工期延误由承包人承担。</w:t>
      </w:r>
    </w:p>
    <w:p w14:paraId="69736F1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5.4.2 监理人发现承包人使用了不合格的材料和工程设备，应即时发出指示要求承包人立即改正，并禁止在工程中继续使用不合格的材料和工程设备。</w:t>
      </w:r>
    </w:p>
    <w:p w14:paraId="0C79E26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5.4.3 发包人提供的材料或工程设备不符合合同要求的，承包人有权拒绝，并可要求发包人更换，由此增加的费用和（或）工期延误由发包人承担。</w:t>
      </w:r>
    </w:p>
    <w:p w14:paraId="3AEF7ED5" w14:textId="77777777" w:rsidR="00263091" w:rsidRPr="00AC58AF" w:rsidRDefault="00263091" w:rsidP="00263091">
      <w:pPr>
        <w:pStyle w:val="2TimesNewRoman5020"/>
        <w:rPr>
          <w:rFonts w:ascii="仿宋" w:eastAsia="仿宋" w:hAnsi="仿宋"/>
          <w:sz w:val="24"/>
          <w:szCs w:val="24"/>
        </w:rPr>
      </w:pPr>
      <w:bookmarkStart w:id="701" w:name="_Toc342296307"/>
      <w:bookmarkStart w:id="702" w:name="_Toc503536132"/>
      <w:bookmarkStart w:id="703" w:name="_Toc338944749"/>
      <w:r w:rsidRPr="00AC58AF">
        <w:rPr>
          <w:rFonts w:ascii="仿宋" w:eastAsia="仿宋" w:hAnsi="仿宋" w:hint="eastAsia"/>
          <w:sz w:val="24"/>
          <w:szCs w:val="24"/>
        </w:rPr>
        <w:t>6. 施工设备和临时设施</w:t>
      </w:r>
      <w:bookmarkEnd w:id="701"/>
      <w:bookmarkEnd w:id="702"/>
      <w:bookmarkEnd w:id="703"/>
    </w:p>
    <w:p w14:paraId="10E17D0F" w14:textId="77777777" w:rsidR="00263091" w:rsidRPr="00AC58AF" w:rsidRDefault="00263091" w:rsidP="00263091">
      <w:pPr>
        <w:pStyle w:val="378020"/>
        <w:outlineLvl w:val="0"/>
        <w:rPr>
          <w:rFonts w:ascii="仿宋" w:eastAsia="仿宋" w:hAnsi="仿宋"/>
        </w:rPr>
      </w:pPr>
      <w:bookmarkStart w:id="704" w:name="_Toc454359222"/>
      <w:bookmarkStart w:id="705" w:name="_Toc338944750"/>
      <w:bookmarkStart w:id="706" w:name="_Toc503536133"/>
      <w:bookmarkStart w:id="707" w:name="_Toc342296308"/>
      <w:r w:rsidRPr="00AC58AF">
        <w:rPr>
          <w:rFonts w:ascii="仿宋" w:eastAsia="仿宋" w:hAnsi="仿宋" w:hint="eastAsia"/>
        </w:rPr>
        <w:t>6.1 承包人提供的施工设备和临时设施</w:t>
      </w:r>
      <w:bookmarkEnd w:id="704"/>
      <w:bookmarkEnd w:id="705"/>
      <w:bookmarkEnd w:id="706"/>
      <w:bookmarkEnd w:id="707"/>
    </w:p>
    <w:p w14:paraId="35876D7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6.1.1 承包人应按合同进度计划的要求，及时配置施工设备和修建临时设施。进入施工场地的承包人设备需经监理人核查后才能投入使用。承包人更换合同约定的承包人设备的，应报监理人批准。</w:t>
      </w:r>
    </w:p>
    <w:p w14:paraId="277F068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6.1.2除专用合同条款另有约定外，承包人应自行承担修建临时设施的费用，需要临时占地的，应由发包人办理申请手续并承担相应费用。</w:t>
      </w:r>
    </w:p>
    <w:p w14:paraId="4F297D5F" w14:textId="77777777" w:rsidR="00263091" w:rsidRPr="00AC58AF" w:rsidRDefault="00263091" w:rsidP="00263091">
      <w:pPr>
        <w:pStyle w:val="378020"/>
        <w:outlineLvl w:val="0"/>
        <w:rPr>
          <w:rFonts w:ascii="仿宋" w:eastAsia="仿宋" w:hAnsi="仿宋"/>
        </w:rPr>
      </w:pPr>
      <w:bookmarkStart w:id="708" w:name="_Toc503536134"/>
      <w:bookmarkStart w:id="709" w:name="_Toc454359223"/>
      <w:bookmarkStart w:id="710" w:name="_Toc342296309"/>
      <w:bookmarkStart w:id="711" w:name="_Toc338944751"/>
      <w:r w:rsidRPr="00AC58AF">
        <w:rPr>
          <w:rFonts w:ascii="仿宋" w:eastAsia="仿宋" w:hAnsi="仿宋" w:hint="eastAsia"/>
        </w:rPr>
        <w:t>6.2 发包人提供的施工设备和临时设施</w:t>
      </w:r>
      <w:bookmarkEnd w:id="708"/>
      <w:bookmarkEnd w:id="709"/>
      <w:bookmarkEnd w:id="710"/>
      <w:bookmarkEnd w:id="711"/>
    </w:p>
    <w:p w14:paraId="05BB7EA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发包人提供的施工设备或临时设施在专用合同条款中约定。</w:t>
      </w:r>
    </w:p>
    <w:p w14:paraId="04F79289" w14:textId="77777777" w:rsidR="00263091" w:rsidRPr="00AC58AF" w:rsidRDefault="00263091" w:rsidP="00263091">
      <w:pPr>
        <w:pStyle w:val="378020"/>
        <w:outlineLvl w:val="0"/>
        <w:rPr>
          <w:rFonts w:ascii="仿宋" w:eastAsia="仿宋" w:hAnsi="仿宋"/>
        </w:rPr>
      </w:pPr>
      <w:bookmarkStart w:id="712" w:name="_Toc503536135"/>
      <w:bookmarkStart w:id="713" w:name="_Toc338944752"/>
      <w:bookmarkStart w:id="714" w:name="_Toc144974627"/>
      <w:bookmarkStart w:id="715" w:name="_Toc152045659"/>
      <w:bookmarkStart w:id="716" w:name="_Toc152042437"/>
      <w:bookmarkStart w:id="717" w:name="_Toc454359224"/>
      <w:bookmarkStart w:id="718" w:name="_Toc179632677"/>
      <w:bookmarkStart w:id="719" w:name="_Toc342296310"/>
      <w:r w:rsidRPr="00AC58AF">
        <w:rPr>
          <w:rFonts w:ascii="仿宋" w:eastAsia="仿宋" w:hAnsi="仿宋" w:hint="eastAsia"/>
        </w:rPr>
        <w:t>6.3 要求承包人增加或更换施工设备</w:t>
      </w:r>
      <w:bookmarkEnd w:id="712"/>
      <w:bookmarkEnd w:id="713"/>
      <w:bookmarkEnd w:id="714"/>
      <w:bookmarkEnd w:id="715"/>
      <w:bookmarkEnd w:id="716"/>
      <w:bookmarkEnd w:id="717"/>
      <w:bookmarkEnd w:id="718"/>
      <w:bookmarkEnd w:id="719"/>
    </w:p>
    <w:p w14:paraId="28BD438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承包人使用的施工设备不能满足合同进度计划和（或）质量要求时，监理人有权要求承包人增加或更换施工设备，承包人应及时增加或更换，由此增加的费用和（或）工期延误由承包人承担。</w:t>
      </w:r>
    </w:p>
    <w:p w14:paraId="7FD43688" w14:textId="77777777" w:rsidR="00263091" w:rsidRPr="00AC58AF" w:rsidRDefault="00263091" w:rsidP="00263091">
      <w:pPr>
        <w:pStyle w:val="378020"/>
        <w:outlineLvl w:val="0"/>
        <w:rPr>
          <w:rFonts w:ascii="仿宋" w:eastAsia="仿宋" w:hAnsi="仿宋"/>
        </w:rPr>
      </w:pPr>
      <w:bookmarkStart w:id="720" w:name="_Toc503536136"/>
      <w:bookmarkStart w:id="721" w:name="_Toc454359225"/>
      <w:bookmarkStart w:id="722" w:name="_Toc342296311"/>
      <w:bookmarkStart w:id="723" w:name="_Toc338944753"/>
      <w:r w:rsidRPr="00AC58AF">
        <w:rPr>
          <w:rFonts w:ascii="仿宋" w:eastAsia="仿宋" w:hAnsi="仿宋" w:hint="eastAsia"/>
        </w:rPr>
        <w:t>6.4 施工设备和临时设施专用于合同工程</w:t>
      </w:r>
      <w:bookmarkEnd w:id="720"/>
      <w:bookmarkEnd w:id="721"/>
      <w:bookmarkEnd w:id="722"/>
      <w:bookmarkEnd w:id="723"/>
    </w:p>
    <w:p w14:paraId="0B3CEAD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6.4.1除合同另有约定外，运入施工场地的所有施工设备以及在施工场地建设的临时设施应专用于合同工程。未经监理人同意，不得将上述施工设备和临时设施中的任何部分运出施工场地或挪作他用。</w:t>
      </w:r>
    </w:p>
    <w:p w14:paraId="3B0A9951"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6.4.2 经监理人同意，承包人可根据合同进度计划撤走闲置的施工设备。</w:t>
      </w:r>
    </w:p>
    <w:p w14:paraId="20A89663" w14:textId="77777777" w:rsidR="00263091" w:rsidRPr="00AC58AF" w:rsidRDefault="00263091" w:rsidP="00263091">
      <w:pPr>
        <w:pStyle w:val="2TimesNewRoman5020"/>
        <w:rPr>
          <w:rFonts w:ascii="仿宋" w:eastAsia="仿宋" w:hAnsi="仿宋"/>
          <w:sz w:val="24"/>
          <w:szCs w:val="24"/>
        </w:rPr>
      </w:pPr>
      <w:bookmarkStart w:id="724" w:name="_Toc338944754"/>
      <w:bookmarkStart w:id="725" w:name="_Toc342296312"/>
      <w:bookmarkStart w:id="726" w:name="_Toc503536137"/>
      <w:r w:rsidRPr="00AC58AF">
        <w:rPr>
          <w:rFonts w:ascii="仿宋" w:eastAsia="仿宋" w:hAnsi="仿宋" w:hint="eastAsia"/>
          <w:sz w:val="24"/>
          <w:szCs w:val="24"/>
        </w:rPr>
        <w:t>7. 交通运输</w:t>
      </w:r>
      <w:bookmarkEnd w:id="724"/>
      <w:bookmarkEnd w:id="725"/>
      <w:bookmarkEnd w:id="726"/>
    </w:p>
    <w:p w14:paraId="7E9E2542" w14:textId="77777777" w:rsidR="00263091" w:rsidRPr="00AC58AF" w:rsidRDefault="00263091" w:rsidP="00263091">
      <w:pPr>
        <w:pStyle w:val="378020"/>
        <w:outlineLvl w:val="0"/>
        <w:rPr>
          <w:rFonts w:ascii="仿宋" w:eastAsia="仿宋" w:hAnsi="仿宋"/>
        </w:rPr>
      </w:pPr>
      <w:bookmarkStart w:id="727" w:name="_Toc338944755"/>
      <w:bookmarkStart w:id="728" w:name="_Toc454359227"/>
      <w:bookmarkStart w:id="729" w:name="_Toc503536138"/>
      <w:bookmarkStart w:id="730" w:name="_Toc342296313"/>
      <w:r w:rsidRPr="00AC58AF">
        <w:rPr>
          <w:rFonts w:ascii="仿宋" w:eastAsia="仿宋" w:hAnsi="仿宋" w:hint="eastAsia"/>
        </w:rPr>
        <w:t>7.1 道路通行权和场外设施</w:t>
      </w:r>
      <w:bookmarkEnd w:id="727"/>
      <w:bookmarkEnd w:id="728"/>
      <w:bookmarkEnd w:id="729"/>
      <w:bookmarkEnd w:id="730"/>
    </w:p>
    <w:p w14:paraId="14085841"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除专用合同条款另有约定外，发包人应根据合同工程的施工需要，负责办理取得出入施工场地的专用和临时道路的通行权，以及取得为工程建设所需修建场</w:t>
      </w:r>
      <w:r w:rsidRPr="00AC58AF">
        <w:rPr>
          <w:rFonts w:ascii="仿宋" w:eastAsia="仿宋" w:hAnsi="仿宋" w:hint="eastAsia"/>
          <w:sz w:val="24"/>
          <w:szCs w:val="24"/>
        </w:rPr>
        <w:lastRenderedPageBreak/>
        <w:t>外设施的权利，并承担有关费用。承包人应协助发包人办理上述手续。</w:t>
      </w:r>
    </w:p>
    <w:p w14:paraId="1F2E7215" w14:textId="77777777" w:rsidR="00263091" w:rsidRPr="00AC58AF" w:rsidRDefault="00263091" w:rsidP="00263091">
      <w:pPr>
        <w:pStyle w:val="378020"/>
        <w:outlineLvl w:val="0"/>
        <w:rPr>
          <w:rFonts w:ascii="仿宋" w:eastAsia="仿宋" w:hAnsi="仿宋"/>
        </w:rPr>
      </w:pPr>
      <w:bookmarkStart w:id="731" w:name="_Toc454359228"/>
      <w:bookmarkStart w:id="732" w:name="_Toc338944756"/>
      <w:bookmarkStart w:id="733" w:name="_Toc342296314"/>
      <w:bookmarkStart w:id="734" w:name="_Toc503536139"/>
      <w:r w:rsidRPr="00AC58AF">
        <w:rPr>
          <w:rFonts w:ascii="仿宋" w:eastAsia="仿宋" w:hAnsi="仿宋" w:hint="eastAsia"/>
        </w:rPr>
        <w:t>7.2 场内施工道路</w:t>
      </w:r>
      <w:bookmarkEnd w:id="731"/>
      <w:bookmarkEnd w:id="732"/>
      <w:bookmarkEnd w:id="733"/>
      <w:bookmarkEnd w:id="734"/>
    </w:p>
    <w:p w14:paraId="53DB5982" w14:textId="77777777" w:rsidR="00263091" w:rsidRPr="00AC58AF" w:rsidRDefault="00263091" w:rsidP="00263091">
      <w:pPr>
        <w:spacing w:line="400" w:lineRule="exact"/>
        <w:ind w:firstLineChars="200" w:firstLine="468"/>
        <w:rPr>
          <w:rFonts w:ascii="仿宋" w:eastAsia="仿宋" w:hAnsi="仿宋"/>
          <w:sz w:val="24"/>
          <w:szCs w:val="24"/>
        </w:rPr>
      </w:pPr>
      <w:r w:rsidRPr="00AC58AF">
        <w:rPr>
          <w:rFonts w:ascii="仿宋" w:eastAsia="仿宋" w:hAnsi="仿宋" w:hint="eastAsia"/>
          <w:spacing w:val="-3"/>
          <w:sz w:val="24"/>
          <w:szCs w:val="24"/>
        </w:rPr>
        <w:t>7.2.1 除专用合同条款另有约定外，承包人应负责修建、维修、养护和管理施工所需的临时道路和交通设施，包括维修、养护和管理发包人提供的道路和交通设施，并承担相应费用。</w:t>
      </w:r>
    </w:p>
    <w:p w14:paraId="2105ADD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7.2.2 除专用合同条款另有约定外，承包人修建的临时道路和交通设施应免费提供发包人和监理人使用。</w:t>
      </w:r>
    </w:p>
    <w:p w14:paraId="71E9D961" w14:textId="77777777" w:rsidR="00263091" w:rsidRPr="00AC58AF" w:rsidRDefault="00263091" w:rsidP="00263091">
      <w:pPr>
        <w:pStyle w:val="378020"/>
        <w:outlineLvl w:val="0"/>
        <w:rPr>
          <w:rFonts w:ascii="仿宋" w:eastAsia="仿宋" w:hAnsi="仿宋"/>
        </w:rPr>
      </w:pPr>
      <w:bookmarkStart w:id="735" w:name="_Toc454359229"/>
      <w:bookmarkStart w:id="736" w:name="_Toc179632682"/>
      <w:bookmarkStart w:id="737" w:name="_Toc152042442"/>
      <w:bookmarkStart w:id="738" w:name="_Toc144974632"/>
      <w:bookmarkStart w:id="739" w:name="_Toc152045664"/>
      <w:bookmarkStart w:id="740" w:name="_Toc503536140"/>
      <w:bookmarkStart w:id="741" w:name="_Toc342296315"/>
      <w:bookmarkStart w:id="742" w:name="_Toc338944757"/>
      <w:r w:rsidRPr="00AC58AF">
        <w:rPr>
          <w:rFonts w:ascii="仿宋" w:eastAsia="仿宋" w:hAnsi="仿宋" w:hint="eastAsia"/>
        </w:rPr>
        <w:t>7.3 场外交通</w:t>
      </w:r>
      <w:bookmarkEnd w:id="735"/>
      <w:bookmarkEnd w:id="736"/>
      <w:bookmarkEnd w:id="737"/>
      <w:bookmarkEnd w:id="738"/>
      <w:bookmarkEnd w:id="739"/>
      <w:bookmarkEnd w:id="740"/>
      <w:bookmarkEnd w:id="741"/>
      <w:bookmarkEnd w:id="742"/>
    </w:p>
    <w:p w14:paraId="33454FC1" w14:textId="77777777" w:rsidR="00263091" w:rsidRPr="00AC58AF" w:rsidRDefault="00263091" w:rsidP="00263091">
      <w:pPr>
        <w:spacing w:line="400" w:lineRule="exact"/>
        <w:ind w:firstLineChars="200" w:firstLine="464"/>
        <w:rPr>
          <w:rFonts w:ascii="仿宋" w:eastAsia="仿宋" w:hAnsi="仿宋"/>
          <w:spacing w:val="-4"/>
          <w:sz w:val="24"/>
          <w:szCs w:val="24"/>
        </w:rPr>
      </w:pPr>
      <w:r w:rsidRPr="00AC58AF">
        <w:rPr>
          <w:rFonts w:ascii="仿宋" w:eastAsia="仿宋" w:hAnsi="仿宋" w:hint="eastAsia"/>
          <w:spacing w:val="-4"/>
          <w:sz w:val="24"/>
          <w:szCs w:val="24"/>
        </w:rPr>
        <w:t>7.3.1 承包人车辆外出行驶所需的场外公共道路的通行费、养路费和税款等由承包人承担。</w:t>
      </w:r>
    </w:p>
    <w:p w14:paraId="0511802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7.3.2 承包人应遵守有关交通法规，严格按照道路和桥梁的限制荷重安全行驶，并服从交通管理部门的检查和监督。</w:t>
      </w:r>
    </w:p>
    <w:p w14:paraId="0B6DEDE7" w14:textId="77777777" w:rsidR="00263091" w:rsidRPr="00AC58AF" w:rsidRDefault="00263091" w:rsidP="00263091">
      <w:pPr>
        <w:pStyle w:val="378020"/>
        <w:outlineLvl w:val="0"/>
        <w:rPr>
          <w:rFonts w:ascii="仿宋" w:eastAsia="仿宋" w:hAnsi="仿宋"/>
        </w:rPr>
      </w:pPr>
      <w:bookmarkStart w:id="743" w:name="_Toc338944758"/>
      <w:bookmarkStart w:id="744" w:name="_Toc503536141"/>
      <w:bookmarkStart w:id="745" w:name="_Toc342296316"/>
      <w:bookmarkStart w:id="746" w:name="_Toc454359230"/>
      <w:r w:rsidRPr="00AC58AF">
        <w:rPr>
          <w:rFonts w:ascii="仿宋" w:eastAsia="仿宋" w:hAnsi="仿宋" w:hint="eastAsia"/>
        </w:rPr>
        <w:t>7.4 超大件和超重件的运输</w:t>
      </w:r>
      <w:bookmarkEnd w:id="743"/>
      <w:bookmarkEnd w:id="744"/>
      <w:bookmarkEnd w:id="745"/>
      <w:bookmarkEnd w:id="746"/>
    </w:p>
    <w:p w14:paraId="134C5DF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3BD4BD4" w14:textId="77777777" w:rsidR="00263091" w:rsidRPr="00AC58AF" w:rsidRDefault="00263091" w:rsidP="00263091">
      <w:pPr>
        <w:pStyle w:val="378020"/>
        <w:outlineLvl w:val="0"/>
        <w:rPr>
          <w:rFonts w:ascii="仿宋" w:eastAsia="仿宋" w:hAnsi="仿宋"/>
        </w:rPr>
      </w:pPr>
      <w:bookmarkStart w:id="747" w:name="_Toc338944759"/>
      <w:bookmarkStart w:id="748" w:name="_Toc342296317"/>
      <w:bookmarkStart w:id="749" w:name="_Toc503536142"/>
      <w:bookmarkStart w:id="750" w:name="_Toc454359231"/>
      <w:r w:rsidRPr="00AC58AF">
        <w:rPr>
          <w:rFonts w:ascii="仿宋" w:eastAsia="仿宋" w:hAnsi="仿宋" w:hint="eastAsia"/>
        </w:rPr>
        <w:t>7.5 道路和桥梁的损坏责任</w:t>
      </w:r>
      <w:bookmarkEnd w:id="747"/>
      <w:bookmarkEnd w:id="748"/>
      <w:bookmarkEnd w:id="749"/>
      <w:bookmarkEnd w:id="750"/>
    </w:p>
    <w:p w14:paraId="4012FD5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因承包人运输造成施工场地内外公共道路和桥梁损坏的，由承包人承担修复损坏的全部费用和可能引起的赔偿。</w:t>
      </w:r>
    </w:p>
    <w:p w14:paraId="338D35FD" w14:textId="77777777" w:rsidR="00263091" w:rsidRPr="00AC58AF" w:rsidRDefault="00263091" w:rsidP="00263091">
      <w:pPr>
        <w:pStyle w:val="378020"/>
        <w:outlineLvl w:val="0"/>
        <w:rPr>
          <w:rFonts w:ascii="仿宋" w:eastAsia="仿宋" w:hAnsi="仿宋"/>
        </w:rPr>
      </w:pPr>
      <w:bookmarkStart w:id="751" w:name="_Toc342296318"/>
      <w:bookmarkStart w:id="752" w:name="_Toc503536143"/>
      <w:bookmarkStart w:id="753" w:name="_Toc454359232"/>
      <w:bookmarkStart w:id="754" w:name="_Toc144974635"/>
      <w:bookmarkStart w:id="755" w:name="_Toc152045667"/>
      <w:bookmarkStart w:id="756" w:name="_Toc152042445"/>
      <w:bookmarkStart w:id="757" w:name="_Toc338944760"/>
      <w:bookmarkStart w:id="758" w:name="_Toc179632685"/>
      <w:r w:rsidRPr="00AC58AF">
        <w:rPr>
          <w:rFonts w:ascii="仿宋" w:eastAsia="仿宋" w:hAnsi="仿宋" w:hint="eastAsia"/>
        </w:rPr>
        <w:t>7.6 水路和航空运输</w:t>
      </w:r>
      <w:bookmarkEnd w:id="751"/>
      <w:bookmarkEnd w:id="752"/>
      <w:bookmarkEnd w:id="753"/>
      <w:bookmarkEnd w:id="754"/>
      <w:bookmarkEnd w:id="755"/>
      <w:bookmarkEnd w:id="756"/>
      <w:bookmarkEnd w:id="757"/>
      <w:bookmarkEnd w:id="758"/>
    </w:p>
    <w:p w14:paraId="4B5D06C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 xml:space="preserve">本条上述各款的内容适用于水路运输和航空运输，其中“道路”一词的涵义包括河道、航线、船闸、机场、码头、堤防以及水路或航空运输中其他相似结构物；“车辆”一词的涵义包括船舶和飞机等。 </w:t>
      </w:r>
    </w:p>
    <w:p w14:paraId="4AD9A7EE" w14:textId="77777777" w:rsidR="00263091" w:rsidRPr="00AC58AF" w:rsidRDefault="00263091" w:rsidP="00263091">
      <w:pPr>
        <w:pStyle w:val="2TimesNewRoman5020"/>
        <w:rPr>
          <w:rFonts w:ascii="仿宋" w:eastAsia="仿宋" w:hAnsi="仿宋"/>
          <w:sz w:val="24"/>
          <w:szCs w:val="24"/>
        </w:rPr>
      </w:pPr>
      <w:bookmarkStart w:id="759" w:name="_Toc342296319"/>
      <w:bookmarkStart w:id="760" w:name="_Toc338944761"/>
      <w:bookmarkStart w:id="761" w:name="_Toc503536144"/>
      <w:r w:rsidRPr="00AC58AF">
        <w:rPr>
          <w:rFonts w:ascii="仿宋" w:eastAsia="仿宋" w:hAnsi="仿宋" w:hint="eastAsia"/>
          <w:sz w:val="24"/>
          <w:szCs w:val="24"/>
        </w:rPr>
        <w:t>8. 测量放线</w:t>
      </w:r>
      <w:bookmarkEnd w:id="759"/>
      <w:bookmarkEnd w:id="760"/>
      <w:bookmarkEnd w:id="761"/>
    </w:p>
    <w:p w14:paraId="1B0C32AD" w14:textId="77777777" w:rsidR="00263091" w:rsidRPr="00AC58AF" w:rsidRDefault="00263091" w:rsidP="00263091">
      <w:pPr>
        <w:pStyle w:val="378020"/>
        <w:outlineLvl w:val="0"/>
        <w:rPr>
          <w:rFonts w:ascii="仿宋" w:eastAsia="仿宋" w:hAnsi="仿宋"/>
        </w:rPr>
      </w:pPr>
      <w:bookmarkStart w:id="762" w:name="_Toc342296320"/>
      <w:bookmarkStart w:id="763" w:name="_Toc338944762"/>
      <w:bookmarkStart w:id="764" w:name="_Toc503536145"/>
      <w:bookmarkStart w:id="765" w:name="_Toc454359234"/>
      <w:r w:rsidRPr="00AC58AF">
        <w:rPr>
          <w:rFonts w:ascii="仿宋" w:eastAsia="仿宋" w:hAnsi="仿宋" w:hint="eastAsia"/>
        </w:rPr>
        <w:t>8.1 施工控制网</w:t>
      </w:r>
      <w:bookmarkEnd w:id="762"/>
      <w:bookmarkEnd w:id="763"/>
      <w:bookmarkEnd w:id="764"/>
      <w:bookmarkEnd w:id="765"/>
    </w:p>
    <w:p w14:paraId="3E00C8D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3F25266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8.1.2承包人应负责管理施工控制网点。施工控制网点丢失或损坏的，承包人应及时修复。承包人应承担施工控制网点的管理与修复费用，并在工程竣工后将施工控制网点移交发包人。</w:t>
      </w:r>
    </w:p>
    <w:p w14:paraId="0F3F693B" w14:textId="77777777" w:rsidR="00263091" w:rsidRPr="00AC58AF" w:rsidRDefault="00263091" w:rsidP="00263091">
      <w:pPr>
        <w:pStyle w:val="378020"/>
        <w:outlineLvl w:val="0"/>
        <w:rPr>
          <w:rFonts w:ascii="仿宋" w:eastAsia="仿宋" w:hAnsi="仿宋"/>
        </w:rPr>
      </w:pPr>
      <w:bookmarkStart w:id="766" w:name="_Toc144974638"/>
      <w:bookmarkStart w:id="767" w:name="_Toc152042448"/>
      <w:bookmarkStart w:id="768" w:name="_Toc454359235"/>
      <w:bookmarkStart w:id="769" w:name="_Toc503536146"/>
      <w:bookmarkStart w:id="770" w:name="_Toc338944763"/>
      <w:bookmarkStart w:id="771" w:name="_Toc152045670"/>
      <w:bookmarkStart w:id="772" w:name="_Toc342296321"/>
      <w:bookmarkStart w:id="773" w:name="_Toc179632688"/>
      <w:r w:rsidRPr="00AC58AF">
        <w:rPr>
          <w:rFonts w:ascii="仿宋" w:eastAsia="仿宋" w:hAnsi="仿宋" w:hint="eastAsia"/>
        </w:rPr>
        <w:lastRenderedPageBreak/>
        <w:t>8.2 施工测量</w:t>
      </w:r>
      <w:bookmarkEnd w:id="766"/>
      <w:bookmarkEnd w:id="767"/>
      <w:bookmarkEnd w:id="768"/>
      <w:bookmarkEnd w:id="769"/>
      <w:bookmarkEnd w:id="770"/>
      <w:bookmarkEnd w:id="771"/>
      <w:bookmarkEnd w:id="772"/>
      <w:bookmarkEnd w:id="773"/>
    </w:p>
    <w:p w14:paraId="0EB4C32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8.2.1承包人应负责施工过程中的全部施工测量放线工作，并配置合格的人员、仪器、设备和其他物品。</w:t>
      </w:r>
    </w:p>
    <w:p w14:paraId="47B00E1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8.2.2监理人可以指示承包人进行抽样复测，当复测中发现错误或出现超过合同约定的误差时，承包人应按监理人指示进行修正或补测，并承担相应的复测费用。</w:t>
      </w:r>
    </w:p>
    <w:p w14:paraId="4818FDB7" w14:textId="77777777" w:rsidR="00263091" w:rsidRPr="00AC58AF" w:rsidRDefault="00263091" w:rsidP="00263091">
      <w:pPr>
        <w:pStyle w:val="378020"/>
        <w:outlineLvl w:val="0"/>
        <w:rPr>
          <w:rFonts w:ascii="仿宋" w:eastAsia="仿宋" w:hAnsi="仿宋"/>
        </w:rPr>
      </w:pPr>
      <w:bookmarkStart w:id="774" w:name="_Toc152042449"/>
      <w:bookmarkStart w:id="775" w:name="_Toc342296322"/>
      <w:bookmarkStart w:id="776" w:name="_Toc338944764"/>
      <w:bookmarkStart w:id="777" w:name="_Toc144974639"/>
      <w:bookmarkStart w:id="778" w:name="_Toc179632689"/>
      <w:bookmarkStart w:id="779" w:name="_Toc152045671"/>
      <w:bookmarkStart w:id="780" w:name="_Toc503536147"/>
      <w:bookmarkStart w:id="781" w:name="_Toc454359236"/>
      <w:r w:rsidRPr="00AC58AF">
        <w:rPr>
          <w:rFonts w:ascii="仿宋" w:eastAsia="仿宋" w:hAnsi="仿宋" w:hint="eastAsia"/>
        </w:rPr>
        <w:t>8.3 基准资料错误的责任</w:t>
      </w:r>
      <w:bookmarkEnd w:id="774"/>
      <w:bookmarkEnd w:id="775"/>
      <w:bookmarkEnd w:id="776"/>
      <w:bookmarkEnd w:id="777"/>
      <w:bookmarkEnd w:id="778"/>
      <w:bookmarkEnd w:id="779"/>
      <w:bookmarkEnd w:id="780"/>
      <w:bookmarkEnd w:id="781"/>
    </w:p>
    <w:p w14:paraId="01CA374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45B6E0C1" w14:textId="77777777" w:rsidR="00263091" w:rsidRPr="00AC58AF" w:rsidRDefault="00263091" w:rsidP="00263091">
      <w:pPr>
        <w:pStyle w:val="378020"/>
        <w:outlineLvl w:val="0"/>
        <w:rPr>
          <w:rFonts w:ascii="仿宋" w:eastAsia="仿宋" w:hAnsi="仿宋"/>
        </w:rPr>
      </w:pPr>
      <w:bookmarkStart w:id="782" w:name="_Toc144974640"/>
      <w:bookmarkStart w:id="783" w:name="_Toc152042450"/>
      <w:bookmarkStart w:id="784" w:name="_Toc338944765"/>
      <w:bookmarkStart w:id="785" w:name="_Toc179632690"/>
      <w:bookmarkStart w:id="786" w:name="_Toc152045672"/>
      <w:bookmarkStart w:id="787" w:name="_Toc342296323"/>
      <w:bookmarkStart w:id="788" w:name="_Toc503536148"/>
      <w:bookmarkStart w:id="789" w:name="_Toc454359237"/>
      <w:r w:rsidRPr="00AC58AF">
        <w:rPr>
          <w:rFonts w:ascii="仿宋" w:eastAsia="仿宋" w:hAnsi="仿宋" w:hint="eastAsia"/>
        </w:rPr>
        <w:t>8.4 监理人使用施工控制网</w:t>
      </w:r>
      <w:bookmarkEnd w:id="782"/>
      <w:bookmarkEnd w:id="783"/>
      <w:bookmarkEnd w:id="784"/>
      <w:bookmarkEnd w:id="785"/>
      <w:bookmarkEnd w:id="786"/>
      <w:bookmarkEnd w:id="787"/>
      <w:bookmarkEnd w:id="788"/>
      <w:bookmarkEnd w:id="789"/>
    </w:p>
    <w:p w14:paraId="13D916AC" w14:textId="77777777" w:rsidR="00263091" w:rsidRPr="00AC58AF" w:rsidRDefault="00263091" w:rsidP="00263091">
      <w:pPr>
        <w:spacing w:line="400" w:lineRule="exact"/>
        <w:ind w:firstLineChars="200" w:firstLine="480"/>
        <w:rPr>
          <w:rFonts w:ascii="仿宋" w:eastAsia="仿宋" w:hAnsi="仿宋"/>
          <w:dstrike/>
          <w:sz w:val="24"/>
          <w:szCs w:val="24"/>
        </w:rPr>
      </w:pPr>
      <w:r w:rsidRPr="00AC58AF">
        <w:rPr>
          <w:rFonts w:ascii="仿宋" w:eastAsia="仿宋" w:hAnsi="仿宋" w:hint="eastAsia"/>
          <w:sz w:val="24"/>
          <w:szCs w:val="24"/>
        </w:rPr>
        <w:t>监理人需要使用施工控制网的，承包人应提供必要的协助，发包人不再为此支付费用。</w:t>
      </w:r>
    </w:p>
    <w:p w14:paraId="0A4784B4" w14:textId="77777777" w:rsidR="00263091" w:rsidRPr="00AC58AF" w:rsidRDefault="00263091" w:rsidP="00263091">
      <w:pPr>
        <w:pStyle w:val="2TimesNewRoman5020"/>
        <w:rPr>
          <w:rFonts w:ascii="仿宋" w:eastAsia="仿宋" w:hAnsi="仿宋"/>
          <w:sz w:val="24"/>
          <w:szCs w:val="24"/>
        </w:rPr>
      </w:pPr>
      <w:bookmarkStart w:id="790" w:name="_Toc342296324"/>
      <w:bookmarkStart w:id="791" w:name="_Toc503536149"/>
      <w:bookmarkStart w:id="792" w:name="_Toc338944766"/>
      <w:r w:rsidRPr="00AC58AF">
        <w:rPr>
          <w:rFonts w:ascii="仿宋" w:eastAsia="仿宋" w:hAnsi="仿宋" w:hint="eastAsia"/>
          <w:sz w:val="24"/>
          <w:szCs w:val="24"/>
        </w:rPr>
        <w:t>9. 施工安全、治安保卫和环境保护</w:t>
      </w:r>
      <w:bookmarkEnd w:id="790"/>
      <w:bookmarkEnd w:id="791"/>
      <w:bookmarkEnd w:id="792"/>
    </w:p>
    <w:p w14:paraId="74BA940D" w14:textId="77777777" w:rsidR="00263091" w:rsidRPr="00AC58AF" w:rsidRDefault="00263091" w:rsidP="00263091">
      <w:pPr>
        <w:pStyle w:val="378020"/>
        <w:outlineLvl w:val="0"/>
        <w:rPr>
          <w:rFonts w:ascii="仿宋" w:eastAsia="仿宋" w:hAnsi="仿宋"/>
        </w:rPr>
      </w:pPr>
      <w:bookmarkStart w:id="793" w:name="_Toc454359239"/>
      <w:bookmarkStart w:id="794" w:name="_Toc503536150"/>
      <w:bookmarkStart w:id="795" w:name="_Toc342296325"/>
      <w:bookmarkStart w:id="796" w:name="_Toc144974642"/>
      <w:bookmarkStart w:id="797" w:name="_Toc152045674"/>
      <w:bookmarkStart w:id="798" w:name="_Toc152042452"/>
      <w:bookmarkStart w:id="799" w:name="_Toc179632692"/>
      <w:bookmarkStart w:id="800" w:name="_Toc338944767"/>
      <w:r w:rsidRPr="00AC58AF">
        <w:rPr>
          <w:rFonts w:ascii="仿宋" w:eastAsia="仿宋" w:hAnsi="仿宋" w:hint="eastAsia"/>
        </w:rPr>
        <w:t>9.1 发包人的施工安全责任</w:t>
      </w:r>
      <w:bookmarkEnd w:id="793"/>
      <w:bookmarkEnd w:id="794"/>
      <w:bookmarkEnd w:id="795"/>
      <w:bookmarkEnd w:id="796"/>
      <w:bookmarkEnd w:id="797"/>
      <w:bookmarkEnd w:id="798"/>
      <w:bookmarkEnd w:id="799"/>
      <w:bookmarkEnd w:id="800"/>
    </w:p>
    <w:p w14:paraId="34CEAC7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9.1.1 发包人应按合同约定履行安全职责，授权监理人按合同约定的安全工作内容监督、检查承包人安全工作的实施，组织承包人和有关单位进行安全检查。</w:t>
      </w:r>
    </w:p>
    <w:p w14:paraId="77BA05F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9.1.2 发包人应对其现场机构雇佣的全部人员的工伤事故承担责任，但由于承包人原因造成发包人人员工伤的，应由承包人承担责任。</w:t>
      </w:r>
    </w:p>
    <w:p w14:paraId="36831D2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9.1.3 发包人应负责赔偿以下各种情况造成的第三者人身伤亡和财产损失：</w:t>
      </w:r>
    </w:p>
    <w:p w14:paraId="5F0183E1"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 工程或工程的任何部分对土地的占用所造成的第三者财产损失；</w:t>
      </w:r>
    </w:p>
    <w:p w14:paraId="582D497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 由于发包人原因在施工场地及其毗邻地带造成的第三者人身伤亡和财产损失。</w:t>
      </w:r>
    </w:p>
    <w:p w14:paraId="5C686EA9" w14:textId="77777777" w:rsidR="00263091" w:rsidRPr="00AC58AF" w:rsidRDefault="00263091" w:rsidP="00263091">
      <w:pPr>
        <w:pStyle w:val="378020"/>
        <w:outlineLvl w:val="0"/>
        <w:rPr>
          <w:rFonts w:ascii="仿宋" w:eastAsia="仿宋" w:hAnsi="仿宋"/>
        </w:rPr>
      </w:pPr>
      <w:bookmarkStart w:id="801" w:name="_Toc338944768"/>
      <w:bookmarkStart w:id="802" w:name="_Toc342296326"/>
      <w:bookmarkStart w:id="803" w:name="_Toc454359240"/>
      <w:bookmarkStart w:id="804" w:name="_Toc503536151"/>
      <w:r w:rsidRPr="00AC58AF">
        <w:rPr>
          <w:rFonts w:ascii="仿宋" w:eastAsia="仿宋" w:hAnsi="仿宋" w:hint="eastAsia"/>
        </w:rPr>
        <w:t>9.2 承包人的施工安全责任</w:t>
      </w:r>
      <w:bookmarkEnd w:id="801"/>
      <w:bookmarkEnd w:id="802"/>
      <w:bookmarkEnd w:id="803"/>
      <w:bookmarkEnd w:id="804"/>
    </w:p>
    <w:p w14:paraId="2D6A4314" w14:textId="77777777" w:rsidR="00263091" w:rsidRPr="00AC58AF" w:rsidRDefault="00263091" w:rsidP="00263091">
      <w:pPr>
        <w:spacing w:line="400" w:lineRule="exact"/>
        <w:ind w:firstLineChars="200" w:firstLine="464"/>
        <w:rPr>
          <w:rFonts w:ascii="仿宋" w:eastAsia="仿宋" w:hAnsi="仿宋"/>
          <w:spacing w:val="-4"/>
          <w:sz w:val="24"/>
          <w:szCs w:val="24"/>
        </w:rPr>
      </w:pPr>
      <w:r w:rsidRPr="00AC58AF">
        <w:rPr>
          <w:rFonts w:ascii="仿宋" w:eastAsia="仿宋" w:hAnsi="仿宋" w:hint="eastAsia"/>
          <w:spacing w:val="-4"/>
          <w:sz w:val="24"/>
          <w:szCs w:val="24"/>
        </w:rPr>
        <w:t>9.2.1 承包人应按合同约定履行安全职责,执行监理人有关安全工作的指示,并在专用合同条款约定的期限内，按合同约定的安全工作内容，编制施工安全措施计划报送监理人审批。</w:t>
      </w:r>
    </w:p>
    <w:p w14:paraId="609C2F81"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9.2.2 承包人应加强施工作业安全管理，特别应加强易燃、易爆材料、火工器材、有毒与腐蚀性材料和其他危险品的管理，以及对爆破作业和地下工程施工等危险作业的管理。</w:t>
      </w:r>
    </w:p>
    <w:p w14:paraId="62D74E8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9.2.3 承包人应严格按照国家安全标准制定施工安全操作规程，配备必要的安全生产和劳动保护设施，加强对承包人人员的安全教育，并发放安全工作手册</w:t>
      </w:r>
      <w:r w:rsidRPr="00AC58AF">
        <w:rPr>
          <w:rFonts w:ascii="仿宋" w:eastAsia="仿宋" w:hAnsi="仿宋" w:hint="eastAsia"/>
          <w:sz w:val="24"/>
          <w:szCs w:val="24"/>
        </w:rPr>
        <w:lastRenderedPageBreak/>
        <w:t>和劳动保护用具。</w:t>
      </w:r>
    </w:p>
    <w:p w14:paraId="78EBF1F2" w14:textId="77777777" w:rsidR="00263091" w:rsidRPr="00AC58AF" w:rsidRDefault="00263091" w:rsidP="00263091">
      <w:pPr>
        <w:spacing w:line="400" w:lineRule="exact"/>
        <w:ind w:firstLineChars="200" w:firstLine="468"/>
        <w:rPr>
          <w:rFonts w:ascii="仿宋" w:eastAsia="仿宋" w:hAnsi="仿宋"/>
          <w:spacing w:val="-3"/>
          <w:sz w:val="24"/>
          <w:szCs w:val="24"/>
        </w:rPr>
      </w:pPr>
      <w:r w:rsidRPr="00AC58AF">
        <w:rPr>
          <w:rFonts w:ascii="仿宋" w:eastAsia="仿宋" w:hAnsi="仿宋" w:hint="eastAsia"/>
          <w:spacing w:val="-3"/>
          <w:sz w:val="24"/>
          <w:szCs w:val="24"/>
        </w:rPr>
        <w:t>9.2.4 承包人应按监理人的指示制定应对灾害的紧急预案，报送监理人审批。承包人还应按预案做好安全检查，配置必要的救助物资和器材，切实保护好有关人员的人身和财产安全。</w:t>
      </w:r>
    </w:p>
    <w:p w14:paraId="0EADC28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3B0BB6C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9.2.6 承包人应对其履行合同所雇佣的全部人员，包括分包人人员的工伤事故承担责任，但由于发包人原因造成承包人人员工伤事故的，应由发包人承担责任。</w:t>
      </w:r>
    </w:p>
    <w:p w14:paraId="4B703AC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9.2.7 由于承包人原因在施工场地内及其毗邻地带造成的第三者人员伤亡和财产损失，由承包人负责赔偿。</w:t>
      </w:r>
    </w:p>
    <w:p w14:paraId="2B8AA9A6" w14:textId="77777777" w:rsidR="00263091" w:rsidRPr="00AC58AF" w:rsidRDefault="00263091" w:rsidP="00263091">
      <w:pPr>
        <w:pStyle w:val="378020"/>
        <w:outlineLvl w:val="0"/>
        <w:rPr>
          <w:rFonts w:ascii="仿宋" w:eastAsia="仿宋" w:hAnsi="仿宋"/>
        </w:rPr>
      </w:pPr>
      <w:bookmarkStart w:id="805" w:name="_Toc338944769"/>
      <w:bookmarkStart w:id="806" w:name="_Toc342296327"/>
      <w:bookmarkStart w:id="807" w:name="_Toc454359241"/>
      <w:bookmarkStart w:id="808" w:name="_Toc503536152"/>
      <w:r w:rsidRPr="00AC58AF">
        <w:rPr>
          <w:rFonts w:ascii="仿宋" w:eastAsia="仿宋" w:hAnsi="仿宋" w:hint="eastAsia"/>
        </w:rPr>
        <w:t>9.3 治安保卫</w:t>
      </w:r>
      <w:bookmarkEnd w:id="805"/>
      <w:bookmarkEnd w:id="806"/>
      <w:bookmarkEnd w:id="807"/>
      <w:bookmarkEnd w:id="808"/>
    </w:p>
    <w:p w14:paraId="019B0D3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9.3.1 除合同另有约定外，发包人应与当地公安部门协商，在现场建立治安管理机构或联防组织，统一管理施工场地的治安保卫事项，履行合同工程的治安保卫职责。</w:t>
      </w:r>
    </w:p>
    <w:p w14:paraId="34579F0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9.3.2 发包人和承包人除应协助现场治安管理机构或联防组织维护施工场地的社会治安外，还应做好包括生活区在内的各自管辖区的治安保卫工作。</w:t>
      </w:r>
    </w:p>
    <w:p w14:paraId="207C760F"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61C9EA5D" w14:textId="77777777" w:rsidR="00263091" w:rsidRPr="00AC58AF" w:rsidRDefault="00263091" w:rsidP="00263091">
      <w:pPr>
        <w:pStyle w:val="378020"/>
        <w:outlineLvl w:val="0"/>
        <w:rPr>
          <w:rFonts w:ascii="仿宋" w:eastAsia="仿宋" w:hAnsi="仿宋"/>
        </w:rPr>
      </w:pPr>
      <w:bookmarkStart w:id="809" w:name="_Toc338944770"/>
      <w:bookmarkStart w:id="810" w:name="_Toc342296328"/>
      <w:bookmarkStart w:id="811" w:name="_Toc454359242"/>
      <w:bookmarkStart w:id="812" w:name="_Toc503536153"/>
      <w:r w:rsidRPr="00AC58AF">
        <w:rPr>
          <w:rFonts w:ascii="仿宋" w:eastAsia="仿宋" w:hAnsi="仿宋" w:hint="eastAsia"/>
        </w:rPr>
        <w:t>9.4 环境保护</w:t>
      </w:r>
      <w:bookmarkEnd w:id="809"/>
      <w:bookmarkEnd w:id="810"/>
      <w:bookmarkEnd w:id="811"/>
      <w:bookmarkEnd w:id="812"/>
    </w:p>
    <w:p w14:paraId="1A30C9D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9.4.1 承包人在施工过程中，应遵守有关环境保护的法律，履行合同约定的环境保护义务，并对违反法律和合同约定义务所造成的环境破坏、人身伤害和财产损失负责。</w:t>
      </w:r>
    </w:p>
    <w:p w14:paraId="5CBCFDC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9.4.2 承包人应按合同约定的环保工作内容，编制施工环保措施计划，报送监理人审批。</w:t>
      </w:r>
    </w:p>
    <w:p w14:paraId="5961652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0871A40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9.4.4 承包人应按合同约定采取有效措施，对施工开挖的边坡及时进行支护,</w:t>
      </w:r>
      <w:r w:rsidRPr="00AC58AF">
        <w:rPr>
          <w:rFonts w:ascii="仿宋" w:eastAsia="仿宋" w:hAnsi="仿宋" w:hint="eastAsia"/>
          <w:sz w:val="24"/>
          <w:szCs w:val="24"/>
        </w:rPr>
        <w:lastRenderedPageBreak/>
        <w:t>维护排水设施，并进行水土保护，避免因施工造成的地质灾害。</w:t>
      </w:r>
    </w:p>
    <w:p w14:paraId="0AADFF0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9.4.5 承包人应按国家饮用水管理标准定期对饮用水源进行监测，防止施工活动污染饮用水源。</w:t>
      </w:r>
    </w:p>
    <w:p w14:paraId="501E682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9.4.6 承包人应按合同约定，加强对噪声、粉尘、废气、废水和废油的控制，努力降低噪声，控制粉尘和废气浓度，做好废水和废油的治理和排放。</w:t>
      </w:r>
    </w:p>
    <w:p w14:paraId="398E25CA" w14:textId="77777777" w:rsidR="00263091" w:rsidRPr="00AC58AF" w:rsidRDefault="00263091" w:rsidP="00263091">
      <w:pPr>
        <w:pStyle w:val="378020"/>
        <w:outlineLvl w:val="0"/>
        <w:rPr>
          <w:rFonts w:ascii="仿宋" w:eastAsia="仿宋" w:hAnsi="仿宋"/>
        </w:rPr>
      </w:pPr>
      <w:bookmarkStart w:id="813" w:name="_Toc144974646"/>
      <w:bookmarkStart w:id="814" w:name="_Toc152042456"/>
      <w:bookmarkStart w:id="815" w:name="_Toc152045678"/>
      <w:bookmarkStart w:id="816" w:name="_Toc179632696"/>
      <w:bookmarkStart w:id="817" w:name="_Toc338944771"/>
      <w:bookmarkStart w:id="818" w:name="_Toc342296329"/>
      <w:bookmarkStart w:id="819" w:name="_Toc454359243"/>
      <w:bookmarkStart w:id="820" w:name="_Toc503536154"/>
      <w:r w:rsidRPr="00AC58AF">
        <w:rPr>
          <w:rFonts w:ascii="仿宋" w:eastAsia="仿宋" w:hAnsi="仿宋" w:hint="eastAsia"/>
        </w:rPr>
        <w:t>9.5 事故处理</w:t>
      </w:r>
      <w:bookmarkEnd w:id="813"/>
      <w:bookmarkEnd w:id="814"/>
      <w:bookmarkEnd w:id="815"/>
      <w:bookmarkEnd w:id="816"/>
      <w:bookmarkEnd w:id="817"/>
      <w:bookmarkEnd w:id="818"/>
      <w:bookmarkEnd w:id="819"/>
      <w:bookmarkEnd w:id="820"/>
    </w:p>
    <w:p w14:paraId="1D4C81C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AC58AF">
        <w:rPr>
          <w:rFonts w:ascii="仿宋" w:eastAsia="仿宋" w:hAnsi="仿宋" w:hint="eastAsia"/>
          <w:sz w:val="24"/>
          <w:szCs w:val="24"/>
        </w:rPr>
        <w:t>作出</w:t>
      </w:r>
      <w:proofErr w:type="gramEnd"/>
      <w:r w:rsidRPr="00AC58AF">
        <w:rPr>
          <w:rFonts w:ascii="仿宋" w:eastAsia="仿宋" w:hAnsi="仿宋" w:hint="eastAsia"/>
          <w:sz w:val="24"/>
          <w:szCs w:val="24"/>
        </w:rPr>
        <w:t>标记和书面记录，妥善保管有关证据。发包人和承包人应按国家有关规定，及时如实地向有关部门报告事故发生的情况，以及正在采取的紧急措施等。</w:t>
      </w:r>
    </w:p>
    <w:p w14:paraId="1B1AE557" w14:textId="77777777" w:rsidR="00263091" w:rsidRPr="00AC58AF" w:rsidRDefault="00263091" w:rsidP="00263091">
      <w:pPr>
        <w:pStyle w:val="2TimesNewRoman5020"/>
        <w:rPr>
          <w:rFonts w:ascii="仿宋" w:eastAsia="仿宋" w:hAnsi="仿宋"/>
          <w:sz w:val="24"/>
          <w:szCs w:val="24"/>
        </w:rPr>
      </w:pPr>
      <w:bookmarkStart w:id="821" w:name="_Toc338944772"/>
      <w:bookmarkStart w:id="822" w:name="_Toc342296330"/>
      <w:bookmarkStart w:id="823" w:name="_Toc503536155"/>
      <w:r w:rsidRPr="00AC58AF">
        <w:rPr>
          <w:rFonts w:ascii="仿宋" w:eastAsia="仿宋" w:hAnsi="仿宋" w:hint="eastAsia"/>
          <w:sz w:val="24"/>
          <w:szCs w:val="24"/>
        </w:rPr>
        <w:t>10. 进度计划</w:t>
      </w:r>
      <w:bookmarkEnd w:id="821"/>
      <w:bookmarkEnd w:id="822"/>
      <w:bookmarkEnd w:id="823"/>
    </w:p>
    <w:p w14:paraId="71DD09BA" w14:textId="77777777" w:rsidR="00263091" w:rsidRPr="00AC58AF" w:rsidRDefault="00263091" w:rsidP="00263091">
      <w:pPr>
        <w:pStyle w:val="378020"/>
        <w:outlineLvl w:val="0"/>
        <w:rPr>
          <w:rFonts w:ascii="仿宋" w:eastAsia="仿宋" w:hAnsi="仿宋"/>
        </w:rPr>
      </w:pPr>
      <w:bookmarkStart w:id="824" w:name="_Toc338944773"/>
      <w:bookmarkStart w:id="825" w:name="_Toc342296331"/>
      <w:bookmarkStart w:id="826" w:name="_Toc454359245"/>
      <w:bookmarkStart w:id="827" w:name="_Toc503536156"/>
      <w:r w:rsidRPr="00AC58AF">
        <w:rPr>
          <w:rFonts w:ascii="仿宋" w:eastAsia="仿宋" w:hAnsi="仿宋" w:hint="eastAsia"/>
        </w:rPr>
        <w:t>10.1 合同进度计划</w:t>
      </w:r>
      <w:bookmarkEnd w:id="824"/>
      <w:bookmarkEnd w:id="825"/>
      <w:bookmarkEnd w:id="826"/>
      <w:bookmarkEnd w:id="827"/>
    </w:p>
    <w:p w14:paraId="47CB1D9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w:t>
      </w:r>
      <w:proofErr w:type="gramStart"/>
      <w:r w:rsidRPr="00AC58AF">
        <w:rPr>
          <w:rFonts w:ascii="仿宋" w:eastAsia="仿宋" w:hAnsi="仿宋" w:hint="eastAsia"/>
          <w:sz w:val="24"/>
          <w:szCs w:val="24"/>
        </w:rPr>
        <w:t>计划称合同</w:t>
      </w:r>
      <w:proofErr w:type="gramEnd"/>
      <w:r w:rsidRPr="00AC58AF">
        <w:rPr>
          <w:rFonts w:ascii="仿宋" w:eastAsia="仿宋" w:hAnsi="仿宋" w:hint="eastAsia"/>
          <w:sz w:val="24"/>
          <w:szCs w:val="24"/>
        </w:rPr>
        <w:t>进度计划，是控制合同工程进度的依据。承包人还应根据合同进度计划，编制更为详细的分阶段或分项进度计划，报监理人审批。</w:t>
      </w:r>
    </w:p>
    <w:p w14:paraId="563A9E17" w14:textId="77777777" w:rsidR="00263091" w:rsidRPr="00AC58AF" w:rsidRDefault="00263091" w:rsidP="00263091">
      <w:pPr>
        <w:pStyle w:val="378020"/>
        <w:outlineLvl w:val="0"/>
        <w:rPr>
          <w:rFonts w:ascii="仿宋" w:eastAsia="仿宋" w:hAnsi="仿宋"/>
        </w:rPr>
      </w:pPr>
      <w:bookmarkStart w:id="828" w:name="_Toc338944774"/>
      <w:bookmarkStart w:id="829" w:name="_Toc342296332"/>
      <w:bookmarkStart w:id="830" w:name="_Toc454359246"/>
      <w:bookmarkStart w:id="831" w:name="_Toc503536157"/>
      <w:r w:rsidRPr="00AC58AF">
        <w:rPr>
          <w:rFonts w:ascii="仿宋" w:eastAsia="仿宋" w:hAnsi="仿宋" w:hint="eastAsia"/>
        </w:rPr>
        <w:t>10.2 合同进度计划的修订</w:t>
      </w:r>
      <w:bookmarkEnd w:id="828"/>
      <w:bookmarkEnd w:id="829"/>
      <w:bookmarkEnd w:id="830"/>
      <w:bookmarkEnd w:id="831"/>
    </w:p>
    <w:p w14:paraId="21CFC4B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不论何种原因造成工程的实际进度与第10.1款的合同进度计划不符时，承包人可以在专用合同条款约定的期限内向监理人提交修订合同进度计划的申请报告，并附有</w:t>
      </w:r>
      <w:proofErr w:type="gramStart"/>
      <w:r w:rsidRPr="00AC58AF">
        <w:rPr>
          <w:rFonts w:ascii="仿宋" w:eastAsia="仿宋" w:hAnsi="仿宋" w:hint="eastAsia"/>
          <w:sz w:val="24"/>
          <w:szCs w:val="24"/>
        </w:rPr>
        <w:t>关措施</w:t>
      </w:r>
      <w:proofErr w:type="gramEnd"/>
      <w:r w:rsidRPr="00AC58AF">
        <w:rPr>
          <w:rFonts w:ascii="仿宋" w:eastAsia="仿宋" w:hAnsi="仿宋" w:hint="eastAsia"/>
          <w:sz w:val="24"/>
          <w:szCs w:val="24"/>
        </w:rPr>
        <w:t>和相关资料，报监理人审批；监理人也可以直接向承包人</w:t>
      </w:r>
      <w:proofErr w:type="gramStart"/>
      <w:r w:rsidRPr="00AC58AF">
        <w:rPr>
          <w:rFonts w:ascii="仿宋" w:eastAsia="仿宋" w:hAnsi="仿宋" w:hint="eastAsia"/>
          <w:sz w:val="24"/>
          <w:szCs w:val="24"/>
        </w:rPr>
        <w:t>作出</w:t>
      </w:r>
      <w:proofErr w:type="gramEnd"/>
      <w:r w:rsidRPr="00AC58AF">
        <w:rPr>
          <w:rFonts w:ascii="仿宋" w:eastAsia="仿宋" w:hAnsi="仿宋" w:hint="eastAsia"/>
          <w:sz w:val="24"/>
          <w:szCs w:val="24"/>
        </w:rPr>
        <w:t>修订合同进度计划的指示，承包人应按该指示修订合同进度计划，报监理人审批。监理人应在专用合同条款约定的期限内批复。监理人在批复前应获得发包人同意。</w:t>
      </w:r>
    </w:p>
    <w:p w14:paraId="3AB9F9E5" w14:textId="77777777" w:rsidR="00263091" w:rsidRPr="00AC58AF" w:rsidRDefault="00263091" w:rsidP="00263091">
      <w:pPr>
        <w:pStyle w:val="2TimesNewRoman5020"/>
        <w:rPr>
          <w:rFonts w:ascii="仿宋" w:eastAsia="仿宋" w:hAnsi="仿宋"/>
          <w:sz w:val="24"/>
          <w:szCs w:val="24"/>
        </w:rPr>
      </w:pPr>
      <w:bookmarkStart w:id="832" w:name="_Toc338944775"/>
      <w:bookmarkStart w:id="833" w:name="_Toc342296333"/>
      <w:bookmarkStart w:id="834" w:name="_Toc503536158"/>
      <w:r w:rsidRPr="00AC58AF">
        <w:rPr>
          <w:rFonts w:ascii="仿宋" w:eastAsia="仿宋" w:hAnsi="仿宋" w:hint="eastAsia"/>
          <w:sz w:val="24"/>
          <w:szCs w:val="24"/>
        </w:rPr>
        <w:t>11. 开工和竣工</w:t>
      </w:r>
      <w:bookmarkEnd w:id="832"/>
      <w:bookmarkEnd w:id="833"/>
      <w:bookmarkEnd w:id="834"/>
    </w:p>
    <w:p w14:paraId="0BB48B21" w14:textId="77777777" w:rsidR="00263091" w:rsidRPr="00AC58AF" w:rsidRDefault="00263091" w:rsidP="00263091">
      <w:pPr>
        <w:pStyle w:val="378020"/>
        <w:outlineLvl w:val="0"/>
        <w:rPr>
          <w:rFonts w:ascii="仿宋" w:eastAsia="仿宋" w:hAnsi="仿宋"/>
        </w:rPr>
      </w:pPr>
      <w:bookmarkStart w:id="835" w:name="_Toc144974651"/>
      <w:bookmarkStart w:id="836" w:name="_Toc152042461"/>
      <w:bookmarkStart w:id="837" w:name="_Toc152045683"/>
      <w:bookmarkStart w:id="838" w:name="_Toc179632701"/>
      <w:bookmarkStart w:id="839" w:name="_Toc338944776"/>
      <w:bookmarkStart w:id="840" w:name="_Toc342296334"/>
      <w:bookmarkStart w:id="841" w:name="_Toc454359248"/>
      <w:bookmarkStart w:id="842" w:name="_Toc503536159"/>
      <w:r w:rsidRPr="00AC58AF">
        <w:rPr>
          <w:rFonts w:ascii="仿宋" w:eastAsia="仿宋" w:hAnsi="仿宋" w:hint="eastAsia"/>
        </w:rPr>
        <w:t>11.1 开工</w:t>
      </w:r>
      <w:bookmarkEnd w:id="835"/>
      <w:bookmarkEnd w:id="836"/>
      <w:bookmarkEnd w:id="837"/>
      <w:bookmarkEnd w:id="838"/>
      <w:bookmarkEnd w:id="839"/>
      <w:bookmarkEnd w:id="840"/>
      <w:bookmarkEnd w:id="841"/>
      <w:bookmarkEnd w:id="842"/>
    </w:p>
    <w:p w14:paraId="284A28A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11.1.1 监理人应在开工日期7天前向承包人发出开工通知。监理人在发出开工通知前应获得发包人同意。工期自监理人发出的开工通知中载明的开工日期起计算。承包人应在开工日期后尽快施工。</w:t>
      </w:r>
    </w:p>
    <w:p w14:paraId="4006B3A9" w14:textId="77777777" w:rsidR="00263091" w:rsidRPr="00AC58AF" w:rsidRDefault="00263091" w:rsidP="00263091">
      <w:pPr>
        <w:spacing w:line="400" w:lineRule="exact"/>
        <w:ind w:firstLineChars="200" w:firstLine="480"/>
        <w:rPr>
          <w:rFonts w:ascii="仿宋" w:eastAsia="仿宋" w:hAnsi="仿宋"/>
          <w:sz w:val="24"/>
          <w:szCs w:val="24"/>
          <w:shd w:val="pct10" w:color="auto" w:fill="FFFFFF"/>
        </w:rPr>
      </w:pPr>
      <w:r w:rsidRPr="00AC58AF">
        <w:rPr>
          <w:rFonts w:ascii="仿宋" w:eastAsia="仿宋" w:hAnsi="仿宋" w:hint="eastAsia"/>
          <w:sz w:val="24"/>
          <w:szCs w:val="24"/>
        </w:rPr>
        <w:t>11.1.2 承包人应按第10.1款约定的合同进度计划，向监理人提交工程开工报审表，经监理人审批后执行。开工</w:t>
      </w:r>
      <w:proofErr w:type="gramStart"/>
      <w:r w:rsidRPr="00AC58AF">
        <w:rPr>
          <w:rFonts w:ascii="仿宋" w:eastAsia="仿宋" w:hAnsi="仿宋" w:hint="eastAsia"/>
          <w:sz w:val="24"/>
          <w:szCs w:val="24"/>
        </w:rPr>
        <w:t>报审表</w:t>
      </w:r>
      <w:proofErr w:type="gramEnd"/>
      <w:r w:rsidRPr="00AC58AF">
        <w:rPr>
          <w:rFonts w:ascii="仿宋" w:eastAsia="仿宋" w:hAnsi="仿宋" w:hint="eastAsia"/>
          <w:sz w:val="24"/>
          <w:szCs w:val="24"/>
        </w:rPr>
        <w:t>应详细说明按合同进度计划正常施工所需的施工道路、临时设施、材料设备、施工人员等施工组织措施的落实情况以及工程的进度安排。</w:t>
      </w:r>
    </w:p>
    <w:p w14:paraId="5C27332F" w14:textId="77777777" w:rsidR="00263091" w:rsidRPr="00AC58AF" w:rsidRDefault="00263091" w:rsidP="00263091">
      <w:pPr>
        <w:pStyle w:val="378020"/>
        <w:outlineLvl w:val="0"/>
        <w:rPr>
          <w:rFonts w:ascii="仿宋" w:eastAsia="仿宋" w:hAnsi="仿宋"/>
        </w:rPr>
      </w:pPr>
      <w:bookmarkStart w:id="843" w:name="_Toc144974652"/>
      <w:bookmarkStart w:id="844" w:name="_Toc152042462"/>
      <w:bookmarkStart w:id="845" w:name="_Toc152045684"/>
      <w:bookmarkStart w:id="846" w:name="_Toc179632702"/>
      <w:bookmarkStart w:id="847" w:name="_Toc338944777"/>
      <w:bookmarkStart w:id="848" w:name="_Toc342296335"/>
      <w:bookmarkStart w:id="849" w:name="_Toc454359249"/>
      <w:bookmarkStart w:id="850" w:name="_Toc503536160"/>
      <w:r w:rsidRPr="00AC58AF">
        <w:rPr>
          <w:rFonts w:ascii="仿宋" w:eastAsia="仿宋" w:hAnsi="仿宋" w:hint="eastAsia"/>
        </w:rPr>
        <w:lastRenderedPageBreak/>
        <w:t>11.2 竣工</w:t>
      </w:r>
      <w:bookmarkEnd w:id="843"/>
      <w:bookmarkEnd w:id="844"/>
      <w:bookmarkEnd w:id="845"/>
      <w:bookmarkEnd w:id="846"/>
      <w:bookmarkEnd w:id="847"/>
      <w:bookmarkEnd w:id="848"/>
      <w:bookmarkEnd w:id="849"/>
      <w:bookmarkEnd w:id="850"/>
    </w:p>
    <w:p w14:paraId="66E3754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承包人应在第1.1.4.3目约定的期限内完成合同工程。实际竣工日期在接收证书中写明。</w:t>
      </w:r>
    </w:p>
    <w:p w14:paraId="3F171184" w14:textId="77777777" w:rsidR="00263091" w:rsidRPr="00AC58AF" w:rsidRDefault="00263091" w:rsidP="00263091">
      <w:pPr>
        <w:pStyle w:val="378020"/>
        <w:outlineLvl w:val="0"/>
        <w:rPr>
          <w:rFonts w:ascii="仿宋" w:eastAsia="仿宋" w:hAnsi="仿宋"/>
        </w:rPr>
      </w:pPr>
      <w:bookmarkStart w:id="851" w:name="_Toc338944778"/>
      <w:bookmarkStart w:id="852" w:name="_Toc342296336"/>
      <w:bookmarkStart w:id="853" w:name="_Toc454359250"/>
      <w:bookmarkStart w:id="854" w:name="_Toc503536161"/>
      <w:r w:rsidRPr="00AC58AF">
        <w:rPr>
          <w:rFonts w:ascii="仿宋" w:eastAsia="仿宋" w:hAnsi="仿宋" w:hint="eastAsia"/>
        </w:rPr>
        <w:t>11.3 发包人的工期延误</w:t>
      </w:r>
      <w:bookmarkEnd w:id="851"/>
      <w:bookmarkEnd w:id="852"/>
      <w:bookmarkEnd w:id="853"/>
      <w:bookmarkEnd w:id="854"/>
    </w:p>
    <w:p w14:paraId="7307BDE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在履行合同过程中，由于发包人的下列原因造成工期延误的，承包人有权要求发包人延长工期和（或）增加费用，并支付合理利润。需要修订合同进度计划的，按照第10.2款的约定办理。</w:t>
      </w:r>
    </w:p>
    <w:p w14:paraId="0B0E5085"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（1）增加合同工作内容；</w:t>
      </w:r>
    </w:p>
    <w:p w14:paraId="3F33B7F0"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（2）改变合同中任何一项工作的质量要求或其他特性；</w:t>
      </w:r>
    </w:p>
    <w:p w14:paraId="3E243FD0"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（3）发包人迟延提供材料、工程设备或变更交货地点的；</w:t>
      </w:r>
    </w:p>
    <w:p w14:paraId="0FB0EF4C"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（4）因发包人原因导致的暂停施工；</w:t>
      </w:r>
    </w:p>
    <w:p w14:paraId="11D8FD32"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（5）提供图纸延误；</w:t>
      </w:r>
    </w:p>
    <w:p w14:paraId="4C761EAF"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（6）未按合同约定及时支付预付款、进度款；</w:t>
      </w:r>
    </w:p>
    <w:p w14:paraId="6A841044"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（7）发包人造成工期延误的其他原因。</w:t>
      </w:r>
    </w:p>
    <w:p w14:paraId="6770E1BC" w14:textId="77777777" w:rsidR="00263091" w:rsidRPr="00AC58AF" w:rsidRDefault="00263091" w:rsidP="00263091">
      <w:pPr>
        <w:pStyle w:val="378020"/>
        <w:outlineLvl w:val="0"/>
        <w:rPr>
          <w:rFonts w:ascii="仿宋" w:eastAsia="仿宋" w:hAnsi="仿宋"/>
        </w:rPr>
      </w:pPr>
      <w:bookmarkStart w:id="855" w:name="_Toc338944779"/>
      <w:bookmarkStart w:id="856" w:name="_Toc342296337"/>
      <w:bookmarkStart w:id="857" w:name="_Toc454359251"/>
      <w:bookmarkStart w:id="858" w:name="_Toc503536162"/>
      <w:r w:rsidRPr="00AC58AF">
        <w:rPr>
          <w:rFonts w:ascii="仿宋" w:eastAsia="仿宋" w:hAnsi="仿宋" w:hint="eastAsia"/>
        </w:rPr>
        <w:t>11.4 异常恶劣的气候条件</w:t>
      </w:r>
      <w:bookmarkEnd w:id="855"/>
      <w:bookmarkEnd w:id="856"/>
      <w:bookmarkEnd w:id="857"/>
      <w:bookmarkEnd w:id="858"/>
    </w:p>
    <w:p w14:paraId="7090CBC0"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由于出现专用合同条款规定的异常恶劣气候的条件导致工期延误的，承包人有权要求发包人延长工期。</w:t>
      </w:r>
    </w:p>
    <w:p w14:paraId="7DE57883" w14:textId="77777777" w:rsidR="00263091" w:rsidRPr="00AC58AF" w:rsidRDefault="00263091" w:rsidP="00263091">
      <w:pPr>
        <w:pStyle w:val="378020"/>
        <w:outlineLvl w:val="0"/>
        <w:rPr>
          <w:rFonts w:ascii="仿宋" w:eastAsia="仿宋" w:hAnsi="仿宋"/>
        </w:rPr>
      </w:pPr>
      <w:bookmarkStart w:id="859" w:name="_Toc338944780"/>
      <w:bookmarkStart w:id="860" w:name="_Toc342296338"/>
      <w:bookmarkStart w:id="861" w:name="_Toc454359252"/>
      <w:bookmarkStart w:id="862" w:name="_Toc503536163"/>
      <w:r w:rsidRPr="00AC58AF">
        <w:rPr>
          <w:rFonts w:ascii="仿宋" w:eastAsia="仿宋" w:hAnsi="仿宋" w:hint="eastAsia"/>
        </w:rPr>
        <w:t>11.5 承包人的工期延误</w:t>
      </w:r>
      <w:bookmarkEnd w:id="859"/>
      <w:bookmarkEnd w:id="860"/>
      <w:bookmarkEnd w:id="861"/>
      <w:bookmarkEnd w:id="862"/>
    </w:p>
    <w:p w14:paraId="674D2BD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w:t>
      </w:r>
      <w:proofErr w:type="gramStart"/>
      <w:r w:rsidRPr="00AC58AF">
        <w:rPr>
          <w:rFonts w:ascii="仿宋" w:eastAsia="仿宋" w:hAnsi="仿宋" w:hint="eastAsia"/>
          <w:sz w:val="24"/>
          <w:szCs w:val="24"/>
        </w:rPr>
        <w:t>不</w:t>
      </w:r>
      <w:proofErr w:type="gramEnd"/>
      <w:r w:rsidRPr="00AC58AF">
        <w:rPr>
          <w:rFonts w:ascii="仿宋" w:eastAsia="仿宋" w:hAnsi="仿宋" w:hint="eastAsia"/>
          <w:sz w:val="24"/>
          <w:szCs w:val="24"/>
        </w:rPr>
        <w:t>免除承包人完成工程及修补缺陷的义务。</w:t>
      </w:r>
    </w:p>
    <w:p w14:paraId="16984A8D" w14:textId="77777777" w:rsidR="00263091" w:rsidRPr="00AC58AF" w:rsidRDefault="00263091" w:rsidP="00263091">
      <w:pPr>
        <w:pStyle w:val="378020"/>
        <w:outlineLvl w:val="0"/>
        <w:rPr>
          <w:rFonts w:ascii="仿宋" w:eastAsia="仿宋" w:hAnsi="仿宋"/>
        </w:rPr>
      </w:pPr>
      <w:bookmarkStart w:id="863" w:name="_Toc338944781"/>
      <w:bookmarkStart w:id="864" w:name="_Toc342296339"/>
      <w:bookmarkStart w:id="865" w:name="_Toc454359253"/>
      <w:bookmarkStart w:id="866" w:name="_Toc503536164"/>
      <w:r w:rsidRPr="00AC58AF">
        <w:rPr>
          <w:rFonts w:ascii="仿宋" w:eastAsia="仿宋" w:hAnsi="仿宋" w:hint="eastAsia"/>
        </w:rPr>
        <w:t>11.6 工期提前</w:t>
      </w:r>
      <w:bookmarkEnd w:id="863"/>
      <w:bookmarkEnd w:id="864"/>
      <w:bookmarkEnd w:id="865"/>
      <w:bookmarkEnd w:id="866"/>
    </w:p>
    <w:p w14:paraId="6B70BC7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5EFB18BD" w14:textId="77777777" w:rsidR="00263091" w:rsidRPr="00AC58AF" w:rsidRDefault="00263091" w:rsidP="00263091">
      <w:pPr>
        <w:pStyle w:val="2TimesNewRoman5020"/>
        <w:rPr>
          <w:rFonts w:ascii="仿宋" w:eastAsia="仿宋" w:hAnsi="仿宋"/>
          <w:sz w:val="24"/>
          <w:szCs w:val="24"/>
        </w:rPr>
      </w:pPr>
      <w:bookmarkStart w:id="867" w:name="_Toc338944782"/>
      <w:bookmarkStart w:id="868" w:name="_Toc342296340"/>
      <w:bookmarkStart w:id="869" w:name="_Toc503536165"/>
      <w:r w:rsidRPr="00AC58AF">
        <w:rPr>
          <w:rFonts w:ascii="仿宋" w:eastAsia="仿宋" w:hAnsi="仿宋" w:hint="eastAsia"/>
          <w:sz w:val="24"/>
          <w:szCs w:val="24"/>
        </w:rPr>
        <w:t>12. 暂停施工</w:t>
      </w:r>
      <w:bookmarkEnd w:id="867"/>
      <w:bookmarkEnd w:id="868"/>
      <w:bookmarkEnd w:id="869"/>
    </w:p>
    <w:p w14:paraId="61F10012" w14:textId="77777777" w:rsidR="00263091" w:rsidRPr="00AC58AF" w:rsidRDefault="00263091" w:rsidP="00263091">
      <w:pPr>
        <w:pStyle w:val="378020"/>
        <w:outlineLvl w:val="0"/>
        <w:rPr>
          <w:rFonts w:ascii="仿宋" w:eastAsia="仿宋" w:hAnsi="仿宋"/>
        </w:rPr>
      </w:pPr>
      <w:bookmarkStart w:id="870" w:name="_Toc338944783"/>
      <w:bookmarkStart w:id="871" w:name="_Toc342296341"/>
      <w:bookmarkStart w:id="872" w:name="_Toc454359255"/>
      <w:bookmarkStart w:id="873" w:name="_Toc503536166"/>
      <w:r w:rsidRPr="00AC58AF">
        <w:rPr>
          <w:rFonts w:ascii="仿宋" w:eastAsia="仿宋" w:hAnsi="仿宋" w:hint="eastAsia"/>
        </w:rPr>
        <w:t>12.1 承包人暂停施工的责任</w:t>
      </w:r>
      <w:bookmarkEnd w:id="870"/>
      <w:bookmarkEnd w:id="871"/>
      <w:bookmarkEnd w:id="872"/>
      <w:bookmarkEnd w:id="873"/>
    </w:p>
    <w:p w14:paraId="759CA49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因下列暂停施工增加的费用和（或）工期延误由承包人承担：</w:t>
      </w:r>
    </w:p>
    <w:p w14:paraId="1562AD24"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（1）承包人违约引起的暂停施工；</w:t>
      </w:r>
    </w:p>
    <w:p w14:paraId="0598FCCC"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（2）由于承包人原因为工程合理施工和安全保障所必需的暂停施工；</w:t>
      </w:r>
    </w:p>
    <w:p w14:paraId="5926D2DC"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（3）承包人擅自暂停施工；</w:t>
      </w:r>
    </w:p>
    <w:p w14:paraId="417416F7"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lastRenderedPageBreak/>
        <w:t>（4）承包人其他原因引起的暂停施工；</w:t>
      </w:r>
    </w:p>
    <w:p w14:paraId="1DA1E1CA"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（5）专用合同条款约定由承包人承担的其他暂停施工。</w:t>
      </w:r>
    </w:p>
    <w:p w14:paraId="665FD6FA" w14:textId="77777777" w:rsidR="00263091" w:rsidRPr="00AC58AF" w:rsidRDefault="00263091" w:rsidP="00263091">
      <w:pPr>
        <w:pStyle w:val="378020"/>
        <w:outlineLvl w:val="0"/>
        <w:rPr>
          <w:rFonts w:ascii="仿宋" w:eastAsia="仿宋" w:hAnsi="仿宋"/>
        </w:rPr>
      </w:pPr>
      <w:bookmarkStart w:id="874" w:name="_Toc144974660"/>
      <w:bookmarkStart w:id="875" w:name="_Toc152042469"/>
      <w:bookmarkStart w:id="876" w:name="_Toc152045691"/>
      <w:bookmarkStart w:id="877" w:name="_Toc179632709"/>
      <w:bookmarkStart w:id="878" w:name="_Toc338944784"/>
      <w:bookmarkStart w:id="879" w:name="_Toc342296342"/>
      <w:bookmarkStart w:id="880" w:name="_Toc454359256"/>
      <w:bookmarkStart w:id="881" w:name="_Toc503536167"/>
      <w:r w:rsidRPr="00AC58AF">
        <w:rPr>
          <w:rFonts w:ascii="仿宋" w:eastAsia="仿宋" w:hAnsi="仿宋" w:hint="eastAsia"/>
        </w:rPr>
        <w:t>12.2 发包人暂停施工的责任</w:t>
      </w:r>
      <w:bookmarkEnd w:id="874"/>
      <w:bookmarkEnd w:id="875"/>
      <w:bookmarkEnd w:id="876"/>
      <w:bookmarkEnd w:id="877"/>
      <w:bookmarkEnd w:id="878"/>
      <w:bookmarkEnd w:id="879"/>
      <w:bookmarkEnd w:id="880"/>
      <w:bookmarkEnd w:id="881"/>
    </w:p>
    <w:p w14:paraId="05C7117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由于发包人原因引起的暂停施工造成工期延误的，承包人有权要求发包人延长工期和（或）增加费用，并支付合理利润。</w:t>
      </w:r>
    </w:p>
    <w:p w14:paraId="40F49648" w14:textId="77777777" w:rsidR="00263091" w:rsidRPr="00AC58AF" w:rsidRDefault="00263091" w:rsidP="00263091">
      <w:pPr>
        <w:pStyle w:val="378020"/>
        <w:outlineLvl w:val="0"/>
        <w:rPr>
          <w:rFonts w:ascii="仿宋" w:eastAsia="仿宋" w:hAnsi="仿宋"/>
        </w:rPr>
      </w:pPr>
      <w:bookmarkStart w:id="882" w:name="_Toc144974661"/>
      <w:bookmarkStart w:id="883" w:name="_Toc152042470"/>
      <w:bookmarkStart w:id="884" w:name="_Toc152045692"/>
      <w:bookmarkStart w:id="885" w:name="_Toc179632710"/>
      <w:bookmarkStart w:id="886" w:name="_Toc338944785"/>
      <w:bookmarkStart w:id="887" w:name="_Toc342296343"/>
      <w:bookmarkStart w:id="888" w:name="_Toc454359257"/>
      <w:bookmarkStart w:id="889" w:name="_Toc503536168"/>
      <w:r w:rsidRPr="00AC58AF">
        <w:rPr>
          <w:rFonts w:ascii="仿宋" w:eastAsia="仿宋" w:hAnsi="仿宋" w:hint="eastAsia"/>
        </w:rPr>
        <w:t>12.3 监理人暂停施工指示</w:t>
      </w:r>
      <w:bookmarkEnd w:id="882"/>
      <w:bookmarkEnd w:id="883"/>
      <w:bookmarkEnd w:id="884"/>
      <w:bookmarkEnd w:id="885"/>
      <w:bookmarkEnd w:id="886"/>
      <w:bookmarkEnd w:id="887"/>
      <w:bookmarkEnd w:id="888"/>
      <w:bookmarkEnd w:id="889"/>
    </w:p>
    <w:p w14:paraId="0236228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12.3.1 监理人认为有必要时，可向承包人</w:t>
      </w:r>
      <w:proofErr w:type="gramStart"/>
      <w:r w:rsidRPr="00AC58AF">
        <w:rPr>
          <w:rFonts w:ascii="仿宋" w:eastAsia="仿宋" w:hAnsi="仿宋" w:hint="eastAsia"/>
          <w:sz w:val="24"/>
          <w:szCs w:val="24"/>
        </w:rPr>
        <w:t>作出</w:t>
      </w:r>
      <w:proofErr w:type="gramEnd"/>
      <w:r w:rsidRPr="00AC58AF">
        <w:rPr>
          <w:rFonts w:ascii="仿宋" w:eastAsia="仿宋" w:hAnsi="仿宋" w:hint="eastAsia"/>
          <w:sz w:val="24"/>
          <w:szCs w:val="24"/>
        </w:rPr>
        <w:t>暂停施工的指示，承包人应按监理人指示暂停施工。不论由于何种原因引起的暂停施工，暂停施工期间承包人应负责妥善保护工程并提供安全保障。</w:t>
      </w:r>
    </w:p>
    <w:p w14:paraId="71D7246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659C6653" w14:textId="77777777" w:rsidR="00263091" w:rsidRPr="00AC58AF" w:rsidRDefault="00263091" w:rsidP="00263091">
      <w:pPr>
        <w:pStyle w:val="378020"/>
        <w:outlineLvl w:val="0"/>
        <w:rPr>
          <w:rFonts w:ascii="仿宋" w:eastAsia="仿宋" w:hAnsi="仿宋"/>
        </w:rPr>
      </w:pPr>
      <w:bookmarkStart w:id="890" w:name="_Toc144974662"/>
      <w:bookmarkStart w:id="891" w:name="_Toc152042471"/>
      <w:bookmarkStart w:id="892" w:name="_Toc152045693"/>
      <w:bookmarkStart w:id="893" w:name="_Toc179632711"/>
      <w:bookmarkStart w:id="894" w:name="_Toc338944786"/>
      <w:bookmarkStart w:id="895" w:name="_Toc342296344"/>
      <w:bookmarkStart w:id="896" w:name="_Toc454359258"/>
      <w:bookmarkStart w:id="897" w:name="_Toc503536169"/>
      <w:r w:rsidRPr="00AC58AF">
        <w:rPr>
          <w:rFonts w:ascii="仿宋" w:eastAsia="仿宋" w:hAnsi="仿宋" w:hint="eastAsia"/>
        </w:rPr>
        <w:t>12.4 暂停施工后的复工</w:t>
      </w:r>
      <w:bookmarkEnd w:id="890"/>
      <w:bookmarkEnd w:id="891"/>
      <w:bookmarkEnd w:id="892"/>
      <w:bookmarkEnd w:id="893"/>
      <w:bookmarkEnd w:id="894"/>
      <w:bookmarkEnd w:id="895"/>
      <w:bookmarkEnd w:id="896"/>
      <w:bookmarkEnd w:id="897"/>
    </w:p>
    <w:p w14:paraId="3C0E661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0F6EE4A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12.4.2 承包人无故拖延和拒绝复工的，由此增加的费用和工期延误由承包人承担；因发包人原因无法按时复工的，承包人有权要求发包人延长工期和（或）增加费用，并支付合理利润。</w:t>
      </w:r>
    </w:p>
    <w:p w14:paraId="2C45ECC0" w14:textId="77777777" w:rsidR="00263091" w:rsidRPr="00AC58AF" w:rsidRDefault="00263091" w:rsidP="00263091">
      <w:pPr>
        <w:pStyle w:val="378020"/>
        <w:outlineLvl w:val="0"/>
        <w:rPr>
          <w:rFonts w:ascii="仿宋" w:eastAsia="仿宋" w:hAnsi="仿宋"/>
        </w:rPr>
      </w:pPr>
      <w:bookmarkStart w:id="898" w:name="_Toc144974663"/>
      <w:bookmarkStart w:id="899" w:name="_Toc152042472"/>
      <w:bookmarkStart w:id="900" w:name="_Toc152045694"/>
      <w:bookmarkStart w:id="901" w:name="_Toc179632712"/>
      <w:bookmarkStart w:id="902" w:name="_Toc338944787"/>
      <w:bookmarkStart w:id="903" w:name="_Toc342296345"/>
      <w:bookmarkStart w:id="904" w:name="_Toc454359259"/>
      <w:bookmarkStart w:id="905" w:name="_Toc503536170"/>
      <w:r w:rsidRPr="00AC58AF">
        <w:rPr>
          <w:rFonts w:ascii="仿宋" w:eastAsia="仿宋" w:hAnsi="仿宋" w:hint="eastAsia"/>
        </w:rPr>
        <w:t xml:space="preserve">12.5 </w:t>
      </w:r>
      <w:r w:rsidRPr="00AC58AF">
        <w:rPr>
          <w:rFonts w:ascii="仿宋" w:eastAsia="仿宋" w:hAnsi="仿宋"/>
        </w:rPr>
        <w:t>暂停施工</w:t>
      </w:r>
      <w:r w:rsidRPr="00AC58AF">
        <w:rPr>
          <w:rFonts w:ascii="仿宋" w:eastAsia="仿宋" w:hAnsi="仿宋" w:hint="eastAsia"/>
        </w:rPr>
        <w:t>持续56天以上</w:t>
      </w:r>
      <w:bookmarkEnd w:id="898"/>
      <w:bookmarkEnd w:id="899"/>
      <w:bookmarkEnd w:id="900"/>
      <w:bookmarkEnd w:id="901"/>
      <w:bookmarkEnd w:id="902"/>
      <w:bookmarkEnd w:id="903"/>
      <w:bookmarkEnd w:id="904"/>
      <w:bookmarkEnd w:id="905"/>
    </w:p>
    <w:p w14:paraId="119849AF" w14:textId="77777777" w:rsidR="00263091" w:rsidRPr="00AC58AF" w:rsidRDefault="00263091" w:rsidP="00263091">
      <w:pPr>
        <w:spacing w:line="400" w:lineRule="exact"/>
        <w:ind w:firstLineChars="196" w:firstLine="470"/>
        <w:rPr>
          <w:rFonts w:ascii="仿宋" w:eastAsia="仿宋" w:hAnsi="仿宋"/>
          <w:sz w:val="24"/>
          <w:szCs w:val="24"/>
        </w:rPr>
      </w:pPr>
      <w:r w:rsidRPr="00AC58AF">
        <w:rPr>
          <w:rFonts w:ascii="仿宋" w:eastAsia="仿宋" w:hAnsi="仿宋" w:hint="eastAsia"/>
          <w:sz w:val="24"/>
          <w:szCs w:val="24"/>
        </w:rPr>
        <w:t xml:space="preserve">12.5.1 </w:t>
      </w:r>
      <w:r w:rsidRPr="00AC58AF">
        <w:rPr>
          <w:rFonts w:ascii="仿宋" w:eastAsia="仿宋" w:hAnsi="仿宋"/>
          <w:sz w:val="24"/>
          <w:szCs w:val="24"/>
        </w:rPr>
        <w:t>监理人</w:t>
      </w:r>
      <w:r w:rsidRPr="00AC58AF">
        <w:rPr>
          <w:rFonts w:ascii="仿宋" w:eastAsia="仿宋" w:hAnsi="仿宋" w:hint="eastAsia"/>
          <w:sz w:val="24"/>
          <w:szCs w:val="24"/>
        </w:rPr>
        <w:t>发出</w:t>
      </w:r>
      <w:r w:rsidRPr="00AC58AF">
        <w:rPr>
          <w:rFonts w:ascii="仿宋" w:eastAsia="仿宋" w:hAnsi="仿宋"/>
          <w:sz w:val="24"/>
          <w:szCs w:val="24"/>
        </w:rPr>
        <w:t>暂停施工指示</w:t>
      </w:r>
      <w:r w:rsidRPr="00AC58AF">
        <w:rPr>
          <w:rFonts w:ascii="仿宋" w:eastAsia="仿宋" w:hAnsi="仿宋" w:hint="eastAsia"/>
          <w:sz w:val="24"/>
          <w:szCs w:val="24"/>
        </w:rPr>
        <w:t>后56天内未向</w:t>
      </w:r>
      <w:r w:rsidRPr="00AC58AF">
        <w:rPr>
          <w:rFonts w:ascii="仿宋" w:eastAsia="仿宋" w:hAnsi="仿宋"/>
          <w:sz w:val="24"/>
          <w:szCs w:val="24"/>
        </w:rPr>
        <w:t>承包人</w:t>
      </w:r>
      <w:r w:rsidRPr="00AC58AF">
        <w:rPr>
          <w:rFonts w:ascii="仿宋" w:eastAsia="仿宋" w:hAnsi="仿宋" w:hint="eastAsia"/>
          <w:sz w:val="24"/>
          <w:szCs w:val="24"/>
        </w:rPr>
        <w:t>发出复工通知，除了该项停工属于第12.1款的情况外，</w:t>
      </w:r>
      <w:r w:rsidRPr="00AC58AF">
        <w:rPr>
          <w:rFonts w:ascii="仿宋" w:eastAsia="仿宋" w:hAnsi="仿宋"/>
          <w:sz w:val="24"/>
          <w:szCs w:val="24"/>
        </w:rPr>
        <w:t>承包人</w:t>
      </w:r>
      <w:r w:rsidRPr="00AC58AF">
        <w:rPr>
          <w:rFonts w:ascii="仿宋" w:eastAsia="仿宋" w:hAnsi="仿宋" w:hint="eastAsia"/>
          <w:sz w:val="24"/>
          <w:szCs w:val="24"/>
        </w:rPr>
        <w:t>可向</w:t>
      </w:r>
      <w:r w:rsidRPr="00AC58AF">
        <w:rPr>
          <w:rFonts w:ascii="仿宋" w:eastAsia="仿宋" w:hAnsi="仿宋"/>
          <w:sz w:val="24"/>
          <w:szCs w:val="24"/>
        </w:rPr>
        <w:t>监理人</w:t>
      </w:r>
      <w:r w:rsidRPr="00AC58AF">
        <w:rPr>
          <w:rFonts w:ascii="仿宋" w:eastAsia="仿宋" w:hAnsi="仿宋" w:hint="eastAsia"/>
          <w:sz w:val="24"/>
          <w:szCs w:val="24"/>
        </w:rPr>
        <w:t>提交书面通知，要求</w:t>
      </w:r>
      <w:r w:rsidRPr="00AC58AF">
        <w:rPr>
          <w:rFonts w:ascii="仿宋" w:eastAsia="仿宋" w:hAnsi="仿宋"/>
          <w:sz w:val="24"/>
          <w:szCs w:val="24"/>
        </w:rPr>
        <w:t>监理人</w:t>
      </w:r>
      <w:r w:rsidRPr="00AC58AF">
        <w:rPr>
          <w:rFonts w:ascii="仿宋" w:eastAsia="仿宋" w:hAnsi="仿宋" w:hint="eastAsia"/>
          <w:sz w:val="24"/>
          <w:szCs w:val="24"/>
        </w:rPr>
        <w:t>在收到书面通知后28天内准许已</w:t>
      </w:r>
      <w:r w:rsidRPr="00AC58AF">
        <w:rPr>
          <w:rFonts w:ascii="仿宋" w:eastAsia="仿宋" w:hAnsi="仿宋"/>
          <w:sz w:val="24"/>
          <w:szCs w:val="24"/>
        </w:rPr>
        <w:t>暂停施工</w:t>
      </w:r>
      <w:r w:rsidRPr="00AC58AF">
        <w:rPr>
          <w:rFonts w:ascii="仿宋" w:eastAsia="仿宋" w:hAnsi="仿宋" w:hint="eastAsia"/>
          <w:sz w:val="24"/>
          <w:szCs w:val="24"/>
        </w:rPr>
        <w:t>的工程或其中一部分工程继续施工。如</w:t>
      </w:r>
      <w:r w:rsidRPr="00AC58AF">
        <w:rPr>
          <w:rFonts w:ascii="仿宋" w:eastAsia="仿宋" w:hAnsi="仿宋"/>
          <w:sz w:val="24"/>
          <w:szCs w:val="24"/>
        </w:rPr>
        <w:t>监理人</w:t>
      </w:r>
      <w:r w:rsidRPr="00AC58AF">
        <w:rPr>
          <w:rFonts w:ascii="仿宋" w:eastAsia="仿宋" w:hAnsi="仿宋" w:hint="eastAsia"/>
          <w:sz w:val="24"/>
          <w:szCs w:val="24"/>
        </w:rPr>
        <w:t>逾期不予批准，则承包人可以通知</w:t>
      </w:r>
      <w:r w:rsidRPr="00AC58AF">
        <w:rPr>
          <w:rFonts w:ascii="仿宋" w:eastAsia="仿宋" w:hAnsi="仿宋"/>
          <w:sz w:val="24"/>
          <w:szCs w:val="24"/>
        </w:rPr>
        <w:t>监理人</w:t>
      </w:r>
      <w:r w:rsidRPr="00AC58AF">
        <w:rPr>
          <w:rFonts w:ascii="仿宋" w:eastAsia="仿宋" w:hAnsi="仿宋" w:hint="eastAsia"/>
          <w:sz w:val="24"/>
          <w:szCs w:val="24"/>
        </w:rPr>
        <w:t>，将工程受影响的部分视为按第15.1（1）项的可取消工作。如</w:t>
      </w:r>
      <w:r w:rsidRPr="00AC58AF">
        <w:rPr>
          <w:rFonts w:ascii="仿宋" w:eastAsia="仿宋" w:hAnsi="仿宋"/>
          <w:sz w:val="24"/>
          <w:szCs w:val="24"/>
        </w:rPr>
        <w:t>暂停施工</w:t>
      </w:r>
      <w:r w:rsidRPr="00AC58AF">
        <w:rPr>
          <w:rFonts w:ascii="仿宋" w:eastAsia="仿宋" w:hAnsi="仿宋" w:hint="eastAsia"/>
          <w:sz w:val="24"/>
          <w:szCs w:val="24"/>
        </w:rPr>
        <w:t>影响到整个工程，可视为发包人违约，应按第22.2款的规定办理。</w:t>
      </w:r>
    </w:p>
    <w:p w14:paraId="1A4F807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12.5.2 由于</w:t>
      </w:r>
      <w:r w:rsidRPr="00AC58AF">
        <w:rPr>
          <w:rFonts w:ascii="仿宋" w:eastAsia="仿宋" w:hAnsi="仿宋"/>
          <w:sz w:val="24"/>
          <w:szCs w:val="24"/>
        </w:rPr>
        <w:t>承包人</w:t>
      </w:r>
      <w:r w:rsidRPr="00AC58AF">
        <w:rPr>
          <w:rFonts w:ascii="仿宋" w:eastAsia="仿宋" w:hAnsi="仿宋" w:hint="eastAsia"/>
          <w:sz w:val="24"/>
          <w:szCs w:val="24"/>
        </w:rPr>
        <w:t>责任引起的</w:t>
      </w:r>
      <w:r w:rsidRPr="00AC58AF">
        <w:rPr>
          <w:rFonts w:ascii="仿宋" w:eastAsia="仿宋" w:hAnsi="仿宋"/>
          <w:sz w:val="24"/>
          <w:szCs w:val="24"/>
        </w:rPr>
        <w:t>暂停施工</w:t>
      </w:r>
      <w:r w:rsidRPr="00AC58AF">
        <w:rPr>
          <w:rFonts w:ascii="仿宋" w:eastAsia="仿宋" w:hAnsi="仿宋" w:hint="eastAsia"/>
          <w:sz w:val="24"/>
          <w:szCs w:val="24"/>
        </w:rPr>
        <w:t>，如</w:t>
      </w:r>
      <w:r w:rsidRPr="00AC58AF">
        <w:rPr>
          <w:rFonts w:ascii="仿宋" w:eastAsia="仿宋" w:hAnsi="仿宋"/>
          <w:sz w:val="24"/>
          <w:szCs w:val="24"/>
        </w:rPr>
        <w:t>承包人</w:t>
      </w:r>
      <w:r w:rsidRPr="00AC58AF">
        <w:rPr>
          <w:rFonts w:ascii="仿宋" w:eastAsia="仿宋" w:hAnsi="仿宋" w:hint="eastAsia"/>
          <w:sz w:val="24"/>
          <w:szCs w:val="24"/>
        </w:rPr>
        <w:t>在收到</w:t>
      </w:r>
      <w:r w:rsidRPr="00AC58AF">
        <w:rPr>
          <w:rFonts w:ascii="仿宋" w:eastAsia="仿宋" w:hAnsi="仿宋"/>
          <w:sz w:val="24"/>
          <w:szCs w:val="24"/>
        </w:rPr>
        <w:t>监理人暂停施工指示</w:t>
      </w:r>
      <w:r w:rsidRPr="00AC58AF">
        <w:rPr>
          <w:rFonts w:ascii="仿宋" w:eastAsia="仿宋" w:hAnsi="仿宋" w:hint="eastAsia"/>
          <w:sz w:val="24"/>
          <w:szCs w:val="24"/>
        </w:rPr>
        <w:t>后56天内不认真采取有效的复工措施，造成工期延误，可视为</w:t>
      </w:r>
      <w:r w:rsidRPr="00AC58AF">
        <w:rPr>
          <w:rFonts w:ascii="仿宋" w:eastAsia="仿宋" w:hAnsi="仿宋"/>
          <w:sz w:val="24"/>
          <w:szCs w:val="24"/>
        </w:rPr>
        <w:t>承包人</w:t>
      </w:r>
      <w:r w:rsidRPr="00AC58AF">
        <w:rPr>
          <w:rFonts w:ascii="仿宋" w:eastAsia="仿宋" w:hAnsi="仿宋" w:hint="eastAsia"/>
          <w:sz w:val="24"/>
          <w:szCs w:val="24"/>
        </w:rPr>
        <w:t>违约，应按第22.1款的规定办理。</w:t>
      </w:r>
    </w:p>
    <w:p w14:paraId="76FF1590" w14:textId="77777777" w:rsidR="00263091" w:rsidRPr="00AC58AF" w:rsidRDefault="00263091" w:rsidP="00263091">
      <w:pPr>
        <w:pStyle w:val="2TimesNewRoman5020"/>
        <w:rPr>
          <w:rFonts w:ascii="仿宋" w:eastAsia="仿宋" w:hAnsi="仿宋"/>
          <w:sz w:val="24"/>
          <w:szCs w:val="24"/>
        </w:rPr>
      </w:pPr>
      <w:bookmarkStart w:id="906" w:name="_Toc503536171"/>
      <w:bookmarkStart w:id="907" w:name="_Toc342296346"/>
      <w:bookmarkStart w:id="908" w:name="_Toc338944788"/>
      <w:r w:rsidRPr="00AC58AF">
        <w:rPr>
          <w:rFonts w:ascii="仿宋" w:eastAsia="仿宋" w:hAnsi="仿宋" w:hint="eastAsia"/>
          <w:sz w:val="24"/>
          <w:szCs w:val="24"/>
        </w:rPr>
        <w:t>13. 工程质量</w:t>
      </w:r>
      <w:bookmarkEnd w:id="906"/>
      <w:bookmarkEnd w:id="907"/>
      <w:bookmarkEnd w:id="908"/>
    </w:p>
    <w:p w14:paraId="32EB1D17" w14:textId="77777777" w:rsidR="00263091" w:rsidRPr="00AC58AF" w:rsidRDefault="00263091" w:rsidP="00263091">
      <w:pPr>
        <w:pStyle w:val="378020"/>
        <w:outlineLvl w:val="0"/>
        <w:rPr>
          <w:rFonts w:ascii="仿宋" w:eastAsia="仿宋" w:hAnsi="仿宋"/>
        </w:rPr>
      </w:pPr>
      <w:bookmarkStart w:id="909" w:name="_Toc152045696"/>
      <w:bookmarkStart w:id="910" w:name="_Toc503536172"/>
      <w:bookmarkStart w:id="911" w:name="_Toc454359261"/>
      <w:bookmarkStart w:id="912" w:name="_Toc342296347"/>
      <w:bookmarkStart w:id="913" w:name="_Toc338944789"/>
      <w:bookmarkStart w:id="914" w:name="_Toc179632714"/>
      <w:bookmarkStart w:id="915" w:name="_Toc144974665"/>
      <w:bookmarkStart w:id="916" w:name="_Toc152042474"/>
      <w:r w:rsidRPr="00AC58AF">
        <w:rPr>
          <w:rFonts w:ascii="仿宋" w:eastAsia="仿宋" w:hAnsi="仿宋" w:hint="eastAsia"/>
        </w:rPr>
        <w:t>13.1 工程质量要求</w:t>
      </w:r>
      <w:bookmarkEnd w:id="909"/>
      <w:bookmarkEnd w:id="910"/>
      <w:bookmarkEnd w:id="911"/>
      <w:bookmarkEnd w:id="912"/>
      <w:bookmarkEnd w:id="913"/>
      <w:bookmarkEnd w:id="914"/>
      <w:bookmarkEnd w:id="915"/>
      <w:bookmarkEnd w:id="916"/>
    </w:p>
    <w:p w14:paraId="00C7C4D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13.1.1 工程质量验收按合同约定验收标准执行。</w:t>
      </w:r>
    </w:p>
    <w:p w14:paraId="0AD80D0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13.1.2 因承包人原因造成工程质量达不到合同约定验收标准的，监理人有</w:t>
      </w:r>
      <w:r w:rsidRPr="00AC58AF">
        <w:rPr>
          <w:rFonts w:ascii="仿宋" w:eastAsia="仿宋" w:hAnsi="仿宋" w:hint="eastAsia"/>
          <w:sz w:val="24"/>
          <w:szCs w:val="24"/>
        </w:rPr>
        <w:lastRenderedPageBreak/>
        <w:t>权要求承包人返工直至符合合同要求为止，由此造成的费用增加和（或）工期延误由承包人承担。</w:t>
      </w:r>
    </w:p>
    <w:p w14:paraId="1D78AEF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13.1.3 因发包人原因造成工程质量达不到合同约定验收标准的，发包人应承</w:t>
      </w:r>
      <w:proofErr w:type="gramStart"/>
      <w:r w:rsidRPr="00AC58AF">
        <w:rPr>
          <w:rFonts w:ascii="仿宋" w:eastAsia="仿宋" w:hAnsi="仿宋" w:hint="eastAsia"/>
          <w:sz w:val="24"/>
          <w:szCs w:val="24"/>
        </w:rPr>
        <w:t>担由于</w:t>
      </w:r>
      <w:proofErr w:type="gramEnd"/>
      <w:r w:rsidRPr="00AC58AF">
        <w:rPr>
          <w:rFonts w:ascii="仿宋" w:eastAsia="仿宋" w:hAnsi="仿宋" w:hint="eastAsia"/>
          <w:sz w:val="24"/>
          <w:szCs w:val="24"/>
        </w:rPr>
        <w:t>承包人返工造成的费用增加和（或）工期延误，并支付承包人合理利润。</w:t>
      </w:r>
    </w:p>
    <w:p w14:paraId="39DD34E0" w14:textId="77777777" w:rsidR="00263091" w:rsidRPr="00AC58AF" w:rsidRDefault="00263091" w:rsidP="00263091">
      <w:pPr>
        <w:pStyle w:val="378020"/>
        <w:outlineLvl w:val="0"/>
        <w:rPr>
          <w:rFonts w:ascii="仿宋" w:eastAsia="仿宋" w:hAnsi="仿宋"/>
        </w:rPr>
      </w:pPr>
      <w:bookmarkStart w:id="917" w:name="_Toc338944790"/>
      <w:bookmarkStart w:id="918" w:name="_Toc342296348"/>
      <w:bookmarkStart w:id="919" w:name="_Toc454359262"/>
      <w:bookmarkStart w:id="920" w:name="_Toc503536173"/>
      <w:r w:rsidRPr="00AC58AF">
        <w:rPr>
          <w:rFonts w:ascii="仿宋" w:eastAsia="仿宋" w:hAnsi="仿宋" w:hint="eastAsia"/>
        </w:rPr>
        <w:t>13.2 承包人的质量管理</w:t>
      </w:r>
      <w:bookmarkEnd w:id="917"/>
      <w:bookmarkEnd w:id="918"/>
      <w:bookmarkEnd w:id="919"/>
      <w:bookmarkEnd w:id="920"/>
    </w:p>
    <w:p w14:paraId="7642503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690C90F1"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13.2.2 承包人应加强对施工人员的质量教育和技术培训，定期考核施工人员的劳动技能，严格执行规范和操作规程。</w:t>
      </w:r>
    </w:p>
    <w:p w14:paraId="22215FAB" w14:textId="77777777" w:rsidR="00263091" w:rsidRPr="00AC58AF" w:rsidRDefault="00263091" w:rsidP="00263091">
      <w:pPr>
        <w:pStyle w:val="378020"/>
        <w:outlineLvl w:val="0"/>
        <w:rPr>
          <w:rFonts w:ascii="仿宋" w:eastAsia="仿宋" w:hAnsi="仿宋"/>
        </w:rPr>
      </w:pPr>
      <w:bookmarkStart w:id="921" w:name="_Toc338944791"/>
      <w:bookmarkStart w:id="922" w:name="_Toc342296349"/>
      <w:bookmarkStart w:id="923" w:name="_Toc454359263"/>
      <w:bookmarkStart w:id="924" w:name="_Toc503536174"/>
      <w:r w:rsidRPr="00AC58AF">
        <w:rPr>
          <w:rFonts w:ascii="仿宋" w:eastAsia="仿宋" w:hAnsi="仿宋" w:hint="eastAsia"/>
        </w:rPr>
        <w:t>13.3 承包人的质量检查</w:t>
      </w:r>
      <w:bookmarkEnd w:id="921"/>
      <w:bookmarkEnd w:id="922"/>
      <w:bookmarkEnd w:id="923"/>
      <w:bookmarkEnd w:id="924"/>
    </w:p>
    <w:p w14:paraId="755FEF1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承包人应按合同约定对材料、工程设备以及工程的所有部位及其施工工艺进行全过程的质量检查和检验，并作详细记录，编制工程质量报表，报送监理人审查。</w:t>
      </w:r>
    </w:p>
    <w:p w14:paraId="7C6472F6" w14:textId="77777777" w:rsidR="00263091" w:rsidRPr="00AC58AF" w:rsidRDefault="00263091" w:rsidP="00263091">
      <w:pPr>
        <w:pStyle w:val="378020"/>
        <w:outlineLvl w:val="0"/>
        <w:rPr>
          <w:rFonts w:ascii="仿宋" w:eastAsia="仿宋" w:hAnsi="仿宋"/>
        </w:rPr>
      </w:pPr>
      <w:bookmarkStart w:id="925" w:name="_Toc338944792"/>
      <w:bookmarkStart w:id="926" w:name="_Toc342296350"/>
      <w:bookmarkStart w:id="927" w:name="_Toc454359264"/>
      <w:bookmarkStart w:id="928" w:name="_Toc503536175"/>
      <w:r w:rsidRPr="00AC58AF">
        <w:rPr>
          <w:rFonts w:ascii="仿宋" w:eastAsia="仿宋" w:hAnsi="仿宋" w:hint="eastAsia"/>
        </w:rPr>
        <w:t>13.4 监理人的质量检查</w:t>
      </w:r>
      <w:bookmarkEnd w:id="925"/>
      <w:bookmarkEnd w:id="926"/>
      <w:bookmarkEnd w:id="927"/>
      <w:bookmarkEnd w:id="928"/>
    </w:p>
    <w:p w14:paraId="349B425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sidRPr="00AC58AF">
        <w:rPr>
          <w:rFonts w:ascii="仿宋" w:eastAsia="仿宋" w:hAnsi="仿宋" w:hint="eastAsia"/>
          <w:sz w:val="24"/>
          <w:szCs w:val="24"/>
        </w:rPr>
        <w:t>不</w:t>
      </w:r>
      <w:proofErr w:type="gramEnd"/>
      <w:r w:rsidRPr="00AC58AF">
        <w:rPr>
          <w:rFonts w:ascii="仿宋" w:eastAsia="仿宋" w:hAnsi="仿宋" w:hint="eastAsia"/>
          <w:sz w:val="24"/>
          <w:szCs w:val="24"/>
        </w:rPr>
        <w:t>免除承包人按合同约定应负的责任。</w:t>
      </w:r>
    </w:p>
    <w:p w14:paraId="434C46D7" w14:textId="77777777" w:rsidR="00263091" w:rsidRPr="00AC58AF" w:rsidRDefault="00263091" w:rsidP="00263091">
      <w:pPr>
        <w:pStyle w:val="378020"/>
        <w:outlineLvl w:val="0"/>
        <w:rPr>
          <w:rFonts w:ascii="仿宋" w:eastAsia="仿宋" w:hAnsi="仿宋"/>
        </w:rPr>
      </w:pPr>
      <w:bookmarkStart w:id="929" w:name="_Toc338944793"/>
      <w:bookmarkStart w:id="930" w:name="_Toc342296351"/>
      <w:bookmarkStart w:id="931" w:name="_Toc454359265"/>
      <w:bookmarkStart w:id="932" w:name="_Toc503536176"/>
      <w:r w:rsidRPr="00AC58AF">
        <w:rPr>
          <w:rFonts w:ascii="仿宋" w:eastAsia="仿宋" w:hAnsi="仿宋" w:hint="eastAsia"/>
        </w:rPr>
        <w:t>13.5 工程隐蔽部位覆盖前的检查</w:t>
      </w:r>
      <w:bookmarkEnd w:id="929"/>
      <w:bookmarkEnd w:id="930"/>
      <w:bookmarkEnd w:id="931"/>
      <w:bookmarkEnd w:id="932"/>
    </w:p>
    <w:p w14:paraId="6046740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13.5.1 通知监理人检查</w:t>
      </w:r>
    </w:p>
    <w:p w14:paraId="09DE2D2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2B76E74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13.5.2 监理人未到场检查</w:t>
      </w:r>
    </w:p>
    <w:p w14:paraId="0B92FB1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20B75D9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13.5.3 监理人重新检查</w:t>
      </w:r>
    </w:p>
    <w:p w14:paraId="358E91E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lastRenderedPageBreak/>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3980CE5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13.5.4 承包人私自覆盖</w:t>
      </w:r>
    </w:p>
    <w:p w14:paraId="1D77F37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承包人未通知监理人到场检查，私自将工程隐蔽部位覆盖的，监理人有权指示承包人钻孔探测或揭开检查，由此增加的费用和（或）工期延误由承包人承担。</w:t>
      </w:r>
    </w:p>
    <w:p w14:paraId="1DC4B1C4" w14:textId="77777777" w:rsidR="00263091" w:rsidRPr="00AC58AF" w:rsidRDefault="00263091" w:rsidP="00263091">
      <w:pPr>
        <w:pStyle w:val="378020"/>
        <w:outlineLvl w:val="0"/>
        <w:rPr>
          <w:rFonts w:ascii="仿宋" w:eastAsia="仿宋" w:hAnsi="仿宋"/>
        </w:rPr>
      </w:pPr>
      <w:bookmarkStart w:id="933" w:name="_Toc144974670"/>
      <w:bookmarkStart w:id="934" w:name="_Toc152042479"/>
      <w:bookmarkStart w:id="935" w:name="_Toc152045701"/>
      <w:bookmarkStart w:id="936" w:name="_Toc179632719"/>
      <w:bookmarkStart w:id="937" w:name="_Toc338944794"/>
      <w:bookmarkStart w:id="938" w:name="_Toc342296352"/>
      <w:bookmarkStart w:id="939" w:name="_Toc454359266"/>
      <w:bookmarkStart w:id="940" w:name="_Toc503536177"/>
      <w:r w:rsidRPr="00AC58AF">
        <w:rPr>
          <w:rFonts w:ascii="仿宋" w:eastAsia="仿宋" w:hAnsi="仿宋" w:hint="eastAsia"/>
        </w:rPr>
        <w:t>13.6 清除不合格工程</w:t>
      </w:r>
      <w:bookmarkEnd w:id="933"/>
      <w:bookmarkEnd w:id="934"/>
      <w:bookmarkEnd w:id="935"/>
      <w:bookmarkEnd w:id="936"/>
      <w:bookmarkEnd w:id="937"/>
      <w:bookmarkEnd w:id="938"/>
      <w:bookmarkEnd w:id="939"/>
      <w:bookmarkEnd w:id="940"/>
    </w:p>
    <w:p w14:paraId="1DE47E41"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61CC331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13.6.2 由于发包人提供的材料或工程设备不合格造成的工程不合格，需要承包人采取措施补救的，发包人应承担由此增加的费用和（或）工期延误，并支付承包人合理利润。</w:t>
      </w:r>
    </w:p>
    <w:p w14:paraId="71D1E5E1" w14:textId="77777777" w:rsidR="00263091" w:rsidRPr="00AC58AF" w:rsidRDefault="00263091" w:rsidP="00263091">
      <w:pPr>
        <w:pStyle w:val="2TimesNewRoman5020"/>
        <w:outlineLvl w:val="0"/>
        <w:rPr>
          <w:rFonts w:ascii="仿宋" w:eastAsia="仿宋" w:hAnsi="仿宋"/>
          <w:sz w:val="24"/>
          <w:szCs w:val="24"/>
        </w:rPr>
      </w:pPr>
      <w:bookmarkStart w:id="941" w:name="_Toc144974671"/>
      <w:bookmarkStart w:id="942" w:name="_Toc152042480"/>
      <w:bookmarkStart w:id="943" w:name="_Toc152045702"/>
      <w:bookmarkStart w:id="944" w:name="_Toc179632720"/>
      <w:bookmarkStart w:id="945" w:name="_Toc338944795"/>
      <w:bookmarkStart w:id="946" w:name="_Toc342296353"/>
      <w:bookmarkStart w:id="947" w:name="_Toc503536178"/>
      <w:r w:rsidRPr="00AC58AF">
        <w:rPr>
          <w:rFonts w:ascii="仿宋" w:eastAsia="仿宋" w:hAnsi="仿宋" w:hint="eastAsia"/>
          <w:sz w:val="24"/>
          <w:szCs w:val="24"/>
        </w:rPr>
        <w:t>14. 试验和检验</w:t>
      </w:r>
      <w:bookmarkEnd w:id="941"/>
      <w:bookmarkEnd w:id="942"/>
      <w:bookmarkEnd w:id="943"/>
      <w:bookmarkEnd w:id="944"/>
      <w:bookmarkEnd w:id="945"/>
      <w:bookmarkEnd w:id="946"/>
      <w:bookmarkEnd w:id="947"/>
    </w:p>
    <w:p w14:paraId="1C6CDCBB" w14:textId="77777777" w:rsidR="00263091" w:rsidRPr="00AC58AF" w:rsidRDefault="00263091" w:rsidP="00263091">
      <w:pPr>
        <w:pStyle w:val="378020"/>
        <w:outlineLvl w:val="0"/>
        <w:rPr>
          <w:rFonts w:ascii="仿宋" w:eastAsia="仿宋" w:hAnsi="仿宋"/>
        </w:rPr>
      </w:pPr>
      <w:bookmarkStart w:id="948" w:name="_Toc144974672"/>
      <w:bookmarkStart w:id="949" w:name="_Toc152042481"/>
      <w:bookmarkStart w:id="950" w:name="_Toc152045703"/>
      <w:bookmarkStart w:id="951" w:name="_Toc179632721"/>
      <w:bookmarkStart w:id="952" w:name="_Toc338944796"/>
      <w:bookmarkStart w:id="953" w:name="_Toc342296354"/>
      <w:bookmarkStart w:id="954" w:name="_Toc454359268"/>
      <w:bookmarkStart w:id="955" w:name="_Toc503536179"/>
      <w:r w:rsidRPr="00AC58AF">
        <w:rPr>
          <w:rFonts w:ascii="仿宋" w:eastAsia="仿宋" w:hAnsi="仿宋" w:hint="eastAsia"/>
        </w:rPr>
        <w:t>14.1 材料、工程设备和工程的试验和检验</w:t>
      </w:r>
      <w:bookmarkEnd w:id="948"/>
      <w:bookmarkEnd w:id="949"/>
      <w:bookmarkEnd w:id="950"/>
      <w:bookmarkEnd w:id="951"/>
      <w:bookmarkEnd w:id="952"/>
      <w:bookmarkEnd w:id="953"/>
      <w:bookmarkEnd w:id="954"/>
      <w:bookmarkEnd w:id="955"/>
    </w:p>
    <w:p w14:paraId="175CAC4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94AF2E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14.1.2 监理人未按合同约定派员参加试验和检验的，除监理人另有指示外，承包人可自行试验和检验，并应立即将试验和检验结果报送监理人，监理人应签字确认。</w:t>
      </w:r>
    </w:p>
    <w:p w14:paraId="2B55FF4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1D2E514F" w14:textId="77777777" w:rsidR="00263091" w:rsidRPr="00AC58AF" w:rsidRDefault="00263091" w:rsidP="00263091">
      <w:pPr>
        <w:pStyle w:val="378020"/>
        <w:outlineLvl w:val="0"/>
        <w:rPr>
          <w:rFonts w:ascii="仿宋" w:eastAsia="仿宋" w:hAnsi="仿宋"/>
        </w:rPr>
      </w:pPr>
      <w:bookmarkStart w:id="956" w:name="_Toc144974673"/>
      <w:bookmarkStart w:id="957" w:name="_Toc152042482"/>
      <w:bookmarkStart w:id="958" w:name="_Toc152045704"/>
      <w:bookmarkStart w:id="959" w:name="_Toc179632722"/>
      <w:bookmarkStart w:id="960" w:name="_Toc338944797"/>
      <w:bookmarkStart w:id="961" w:name="_Toc342296355"/>
      <w:bookmarkStart w:id="962" w:name="_Toc454359269"/>
      <w:bookmarkStart w:id="963" w:name="_Toc503536180"/>
      <w:r w:rsidRPr="00AC58AF">
        <w:rPr>
          <w:rFonts w:ascii="仿宋" w:eastAsia="仿宋" w:hAnsi="仿宋" w:hint="eastAsia"/>
        </w:rPr>
        <w:t>14.2 现场材料试验</w:t>
      </w:r>
      <w:bookmarkEnd w:id="956"/>
      <w:bookmarkEnd w:id="957"/>
      <w:bookmarkEnd w:id="958"/>
      <w:bookmarkEnd w:id="959"/>
      <w:bookmarkEnd w:id="960"/>
      <w:bookmarkEnd w:id="961"/>
      <w:bookmarkEnd w:id="962"/>
      <w:bookmarkEnd w:id="963"/>
    </w:p>
    <w:p w14:paraId="14F1FE5F"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14.2.1 承包人根据合同约定或监理人指示进行的现场材料试验，应由承包</w:t>
      </w:r>
      <w:r w:rsidRPr="00AC58AF">
        <w:rPr>
          <w:rFonts w:ascii="仿宋" w:eastAsia="仿宋" w:hAnsi="仿宋" w:hint="eastAsia"/>
          <w:sz w:val="24"/>
          <w:szCs w:val="24"/>
        </w:rPr>
        <w:lastRenderedPageBreak/>
        <w:t>人提供试验场所、试验人员、试验设备器材以及其他必要的试验条件。</w:t>
      </w:r>
    </w:p>
    <w:p w14:paraId="22B83E9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14.2.2 监理人在必要时可以使用承包人的试验场所、试验设备器材以及其他试验条件，进行以工程质量检查为目的的复核性材料试验，承包人应予以协助。</w:t>
      </w:r>
    </w:p>
    <w:p w14:paraId="11468DB6" w14:textId="77777777" w:rsidR="00263091" w:rsidRPr="00AC58AF" w:rsidRDefault="00263091" w:rsidP="00263091">
      <w:pPr>
        <w:pStyle w:val="378020"/>
        <w:outlineLvl w:val="0"/>
        <w:rPr>
          <w:rFonts w:ascii="仿宋" w:eastAsia="仿宋" w:hAnsi="仿宋"/>
        </w:rPr>
      </w:pPr>
      <w:bookmarkStart w:id="964" w:name="_Toc144974674"/>
      <w:bookmarkStart w:id="965" w:name="_Toc152042483"/>
      <w:bookmarkStart w:id="966" w:name="_Toc152045705"/>
      <w:bookmarkStart w:id="967" w:name="_Toc179632723"/>
      <w:bookmarkStart w:id="968" w:name="_Toc338944798"/>
      <w:bookmarkStart w:id="969" w:name="_Toc342296356"/>
      <w:bookmarkStart w:id="970" w:name="_Toc454359270"/>
      <w:bookmarkStart w:id="971" w:name="_Toc503536181"/>
      <w:r w:rsidRPr="00AC58AF">
        <w:rPr>
          <w:rFonts w:ascii="仿宋" w:eastAsia="仿宋" w:hAnsi="仿宋" w:hint="eastAsia"/>
        </w:rPr>
        <w:t>14.3 现场工艺试验</w:t>
      </w:r>
      <w:bookmarkEnd w:id="964"/>
      <w:bookmarkEnd w:id="965"/>
      <w:bookmarkEnd w:id="966"/>
      <w:bookmarkEnd w:id="967"/>
      <w:bookmarkEnd w:id="968"/>
      <w:bookmarkEnd w:id="969"/>
      <w:bookmarkEnd w:id="970"/>
      <w:bookmarkEnd w:id="971"/>
    </w:p>
    <w:p w14:paraId="5AB74AF1"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承包人应按合同约定或监理人指示进行现场工艺试验。对大型的现场工艺试验，监理人认为必要时，应由承包人根据监理人提出的工艺试验要求，编制工艺试验措施计划，报送监理人审批。</w:t>
      </w:r>
    </w:p>
    <w:p w14:paraId="44C2F8DC" w14:textId="77777777" w:rsidR="00263091" w:rsidRPr="00AC58AF" w:rsidRDefault="00263091" w:rsidP="00263091">
      <w:pPr>
        <w:pStyle w:val="2TimesNewRoman5020"/>
        <w:rPr>
          <w:rFonts w:ascii="仿宋" w:eastAsia="仿宋" w:hAnsi="仿宋"/>
          <w:sz w:val="24"/>
          <w:szCs w:val="24"/>
        </w:rPr>
      </w:pPr>
      <w:bookmarkStart w:id="972" w:name="_Toc338944799"/>
      <w:bookmarkStart w:id="973" w:name="_Toc342296357"/>
      <w:bookmarkStart w:id="974" w:name="_Toc503536182"/>
      <w:r w:rsidRPr="00AC58AF">
        <w:rPr>
          <w:rFonts w:ascii="仿宋" w:eastAsia="仿宋" w:hAnsi="仿宋" w:hint="eastAsia"/>
          <w:sz w:val="24"/>
          <w:szCs w:val="24"/>
        </w:rPr>
        <w:t>15. 变更</w:t>
      </w:r>
      <w:bookmarkEnd w:id="972"/>
      <w:bookmarkEnd w:id="973"/>
      <w:bookmarkEnd w:id="974"/>
    </w:p>
    <w:p w14:paraId="06D1ECB0" w14:textId="77777777" w:rsidR="00263091" w:rsidRPr="00AC58AF" w:rsidRDefault="00263091" w:rsidP="00263091">
      <w:pPr>
        <w:pStyle w:val="378020"/>
        <w:outlineLvl w:val="0"/>
        <w:rPr>
          <w:rFonts w:ascii="仿宋" w:eastAsia="仿宋" w:hAnsi="仿宋"/>
        </w:rPr>
      </w:pPr>
      <w:bookmarkStart w:id="975" w:name="_Toc338944800"/>
      <w:bookmarkStart w:id="976" w:name="_Toc342296358"/>
      <w:bookmarkStart w:id="977" w:name="_Toc454359272"/>
      <w:bookmarkStart w:id="978" w:name="_Toc503536183"/>
      <w:r w:rsidRPr="00AC58AF">
        <w:rPr>
          <w:rFonts w:ascii="仿宋" w:eastAsia="仿宋" w:hAnsi="仿宋" w:hint="eastAsia"/>
        </w:rPr>
        <w:t>15.1 变更的范围和内容</w:t>
      </w:r>
      <w:bookmarkEnd w:id="975"/>
      <w:bookmarkEnd w:id="976"/>
      <w:bookmarkEnd w:id="977"/>
      <w:bookmarkEnd w:id="978"/>
    </w:p>
    <w:p w14:paraId="3E71CA78" w14:textId="77777777" w:rsidR="00263091" w:rsidRPr="00AC58AF" w:rsidRDefault="00263091" w:rsidP="00263091">
      <w:pPr>
        <w:spacing w:line="400" w:lineRule="exact"/>
        <w:ind w:firstLineChars="200" w:firstLine="464"/>
        <w:rPr>
          <w:rFonts w:ascii="仿宋" w:eastAsia="仿宋" w:hAnsi="仿宋"/>
          <w:spacing w:val="-4"/>
          <w:sz w:val="24"/>
          <w:szCs w:val="24"/>
        </w:rPr>
      </w:pPr>
      <w:r w:rsidRPr="00AC58AF">
        <w:rPr>
          <w:rFonts w:ascii="仿宋" w:eastAsia="仿宋" w:hAnsi="仿宋" w:hint="eastAsia"/>
          <w:spacing w:val="-4"/>
          <w:sz w:val="24"/>
          <w:szCs w:val="24"/>
        </w:rPr>
        <w:t>除专用合同条款另有约定外，在履行合同中发生以下情形之一，应按照本条规定进行变更。</w:t>
      </w:r>
    </w:p>
    <w:p w14:paraId="2E712FB7"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（1）取消合同中任何一项工作，但被取消的工作不能转由发包人或其他人实施；</w:t>
      </w:r>
    </w:p>
    <w:p w14:paraId="47405C51"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（2）改变合同中任何一项工作的质量或其他特性；</w:t>
      </w:r>
    </w:p>
    <w:p w14:paraId="0B226B4B"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（3）改变合同工程的基线、标高、位置或尺寸；</w:t>
      </w:r>
    </w:p>
    <w:p w14:paraId="427AC3E2"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（4）改变合同中任何一项工作的施工时间或改变已批准的施工工艺或顺序；</w:t>
      </w:r>
    </w:p>
    <w:p w14:paraId="7AB9924F"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（5）为完成工程需要追加的额外工作。</w:t>
      </w:r>
    </w:p>
    <w:p w14:paraId="3C2EDF67" w14:textId="77777777" w:rsidR="00263091" w:rsidRPr="00AC58AF" w:rsidRDefault="00263091" w:rsidP="00263091">
      <w:pPr>
        <w:pStyle w:val="378020"/>
        <w:outlineLvl w:val="0"/>
        <w:rPr>
          <w:rFonts w:ascii="仿宋" w:eastAsia="仿宋" w:hAnsi="仿宋"/>
        </w:rPr>
      </w:pPr>
      <w:bookmarkStart w:id="979" w:name="_Toc144974677"/>
      <w:bookmarkStart w:id="980" w:name="_Toc152042486"/>
      <w:bookmarkStart w:id="981" w:name="_Toc152045708"/>
      <w:bookmarkStart w:id="982" w:name="_Toc179632726"/>
      <w:bookmarkStart w:id="983" w:name="_Toc338944801"/>
      <w:bookmarkStart w:id="984" w:name="_Toc342296359"/>
      <w:bookmarkStart w:id="985" w:name="_Toc454359273"/>
      <w:bookmarkStart w:id="986" w:name="_Toc503536184"/>
      <w:r w:rsidRPr="00AC58AF">
        <w:rPr>
          <w:rFonts w:ascii="仿宋" w:eastAsia="仿宋" w:hAnsi="仿宋" w:hint="eastAsia"/>
        </w:rPr>
        <w:t>15.2 变更权</w:t>
      </w:r>
      <w:bookmarkEnd w:id="979"/>
      <w:bookmarkEnd w:id="980"/>
      <w:bookmarkEnd w:id="981"/>
      <w:bookmarkEnd w:id="982"/>
      <w:bookmarkEnd w:id="983"/>
      <w:bookmarkEnd w:id="984"/>
      <w:bookmarkEnd w:id="985"/>
      <w:bookmarkEnd w:id="986"/>
    </w:p>
    <w:p w14:paraId="6D3D524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在履行合同过程中，经发包人同意，监理人可按第15.3款约定的变更程序向承包人</w:t>
      </w:r>
      <w:proofErr w:type="gramStart"/>
      <w:r w:rsidRPr="00AC58AF">
        <w:rPr>
          <w:rFonts w:ascii="仿宋" w:eastAsia="仿宋" w:hAnsi="仿宋" w:hint="eastAsia"/>
          <w:sz w:val="24"/>
          <w:szCs w:val="24"/>
        </w:rPr>
        <w:t>作出</w:t>
      </w:r>
      <w:proofErr w:type="gramEnd"/>
      <w:r w:rsidRPr="00AC58AF">
        <w:rPr>
          <w:rFonts w:ascii="仿宋" w:eastAsia="仿宋" w:hAnsi="仿宋" w:hint="eastAsia"/>
          <w:sz w:val="24"/>
          <w:szCs w:val="24"/>
        </w:rPr>
        <w:t>变更指示，承包人应遵照执行。没有监理人的变更指示，承包人不得擅自变更。</w:t>
      </w:r>
    </w:p>
    <w:p w14:paraId="6489474D" w14:textId="77777777" w:rsidR="00263091" w:rsidRPr="00AC58AF" w:rsidRDefault="00263091" w:rsidP="00263091">
      <w:pPr>
        <w:pStyle w:val="378020"/>
        <w:outlineLvl w:val="0"/>
        <w:rPr>
          <w:rFonts w:ascii="仿宋" w:eastAsia="仿宋" w:hAnsi="仿宋"/>
        </w:rPr>
      </w:pPr>
      <w:bookmarkStart w:id="987" w:name="_Toc338944802"/>
      <w:bookmarkStart w:id="988" w:name="_Toc342296360"/>
      <w:bookmarkStart w:id="989" w:name="_Toc454359274"/>
      <w:bookmarkStart w:id="990" w:name="_Toc503536185"/>
      <w:r w:rsidRPr="00AC58AF">
        <w:rPr>
          <w:rFonts w:ascii="仿宋" w:eastAsia="仿宋" w:hAnsi="仿宋" w:hint="eastAsia"/>
        </w:rPr>
        <w:t>15.3 变更程序</w:t>
      </w:r>
      <w:bookmarkEnd w:id="987"/>
      <w:bookmarkEnd w:id="988"/>
      <w:bookmarkEnd w:id="989"/>
      <w:bookmarkEnd w:id="990"/>
    </w:p>
    <w:p w14:paraId="01813E1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15.3.1 变更的提出</w:t>
      </w:r>
    </w:p>
    <w:p w14:paraId="563818D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411E3FE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（2）在合同履行过程中，发生第15.1款约定情形的，监理人应按照第15.3.3项约定向承包人发出变更指示。</w:t>
      </w:r>
    </w:p>
    <w:p w14:paraId="40859A7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w:t>
      </w:r>
      <w:proofErr w:type="gramStart"/>
      <w:r w:rsidRPr="00AC58AF">
        <w:rPr>
          <w:rFonts w:ascii="仿宋" w:eastAsia="仿宋" w:hAnsi="仿宋" w:hint="eastAsia"/>
          <w:sz w:val="24"/>
          <w:szCs w:val="24"/>
        </w:rPr>
        <w:t>作出</w:t>
      </w:r>
      <w:proofErr w:type="gramEnd"/>
      <w:r w:rsidRPr="00AC58AF">
        <w:rPr>
          <w:rFonts w:ascii="仿宋" w:eastAsia="仿宋" w:hAnsi="仿宋" w:hint="eastAsia"/>
          <w:sz w:val="24"/>
          <w:szCs w:val="24"/>
        </w:rPr>
        <w:t>变更</w:t>
      </w:r>
      <w:r w:rsidRPr="00AC58AF">
        <w:rPr>
          <w:rFonts w:ascii="仿宋" w:eastAsia="仿宋" w:hAnsi="仿宋" w:hint="eastAsia"/>
          <w:sz w:val="24"/>
          <w:szCs w:val="24"/>
        </w:rPr>
        <w:lastRenderedPageBreak/>
        <w:t>指示。经研究后不同意作为变更的，应由监理人书面答复承包人。</w:t>
      </w:r>
    </w:p>
    <w:p w14:paraId="6084A1FF"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（4）若承包人收到监理人的变更意向书后认为难以实施此项变更，应立即通知监理人，说明原因并附详细依据。监理人与承包人和发包人协商后确定撤销、改变或不改变原变更意向书。</w:t>
      </w:r>
    </w:p>
    <w:p w14:paraId="5B47A5C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15.3.2 变更估价</w:t>
      </w:r>
    </w:p>
    <w:p w14:paraId="66AEA91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5599B83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（2）变更工作影响工期的，承包人应提出调整工期的具体细节。监理人认为有必要时，可要求承包人提交要求提前或延长工期的施工进度计划及相应施工措施等详细资料。</w:t>
      </w:r>
    </w:p>
    <w:p w14:paraId="053DD0AF"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（3）除专用合同条款对期限另有约定外，监理人收到承包人变更报价书后的14天内，根据第15.4款约定的估价原则，按照第3.5款商定或确定变更价格。</w:t>
      </w:r>
    </w:p>
    <w:p w14:paraId="2F7B78D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15.3.3 变更指示</w:t>
      </w:r>
    </w:p>
    <w:p w14:paraId="2ED834A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（1）变更指示只能由监理人发出。</w:t>
      </w:r>
    </w:p>
    <w:p w14:paraId="37682B3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（2）变更指示应说明变更的目的、范围、变更内容以及变更的工程量及其进度和技术要求，并附有关图纸和文件。承包人收到变更指示后，应按变更指示进行变更工作。</w:t>
      </w:r>
    </w:p>
    <w:p w14:paraId="324E4980" w14:textId="77777777" w:rsidR="00263091" w:rsidRPr="00AC58AF" w:rsidRDefault="00263091" w:rsidP="00263091">
      <w:pPr>
        <w:pStyle w:val="378020"/>
        <w:outlineLvl w:val="0"/>
        <w:rPr>
          <w:rFonts w:ascii="仿宋" w:eastAsia="仿宋" w:hAnsi="仿宋"/>
        </w:rPr>
      </w:pPr>
      <w:bookmarkStart w:id="991" w:name="_Toc338944803"/>
      <w:bookmarkStart w:id="992" w:name="_Toc342296361"/>
      <w:bookmarkStart w:id="993" w:name="_Toc454359275"/>
      <w:bookmarkStart w:id="994" w:name="_Toc503536186"/>
      <w:r w:rsidRPr="00AC58AF">
        <w:rPr>
          <w:rFonts w:ascii="仿宋" w:eastAsia="仿宋" w:hAnsi="仿宋" w:hint="eastAsia"/>
        </w:rPr>
        <w:t>15.4 变更的估价原则</w:t>
      </w:r>
      <w:bookmarkEnd w:id="991"/>
      <w:bookmarkEnd w:id="992"/>
      <w:bookmarkEnd w:id="993"/>
      <w:bookmarkEnd w:id="994"/>
    </w:p>
    <w:p w14:paraId="006684A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除专用合同条款另有约定外，因变更引起的价格调整按照本款约定处理。</w:t>
      </w:r>
    </w:p>
    <w:p w14:paraId="77FBA34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15.4.1 已标价工程量清单中有适用于变更工作的子目的，采用该子目的单价。</w:t>
      </w:r>
    </w:p>
    <w:p w14:paraId="0BB3C5DF"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15.4.2 已标价工程量清单中无适用于变更工作的子目，但有类似子目的，可在合理范围内参照类似子目的单价，由监理人按第3.5款商定或确定变更工作的单价。</w:t>
      </w:r>
    </w:p>
    <w:p w14:paraId="0ABAAD3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15.4.3 已标价工程量清单中无适用或类似子目的单价，可按照成本加利润的原则，由监理人按第3.5款商定或确定变更工作的单价。</w:t>
      </w:r>
    </w:p>
    <w:p w14:paraId="3694E3F6" w14:textId="77777777" w:rsidR="00263091" w:rsidRPr="00AC58AF" w:rsidRDefault="00263091" w:rsidP="00263091">
      <w:pPr>
        <w:pStyle w:val="378020"/>
        <w:outlineLvl w:val="0"/>
        <w:rPr>
          <w:rFonts w:ascii="仿宋" w:eastAsia="仿宋" w:hAnsi="仿宋"/>
        </w:rPr>
      </w:pPr>
      <w:bookmarkStart w:id="995" w:name="_Toc338944804"/>
      <w:bookmarkStart w:id="996" w:name="_Toc342296362"/>
      <w:bookmarkStart w:id="997" w:name="_Toc454359276"/>
      <w:bookmarkStart w:id="998" w:name="_Toc503536187"/>
      <w:r w:rsidRPr="00AC58AF">
        <w:rPr>
          <w:rFonts w:ascii="仿宋" w:eastAsia="仿宋" w:hAnsi="仿宋" w:hint="eastAsia"/>
        </w:rPr>
        <w:t>15.5 承包人的合理化建议</w:t>
      </w:r>
      <w:bookmarkEnd w:id="995"/>
      <w:bookmarkEnd w:id="996"/>
      <w:bookmarkEnd w:id="997"/>
      <w:bookmarkEnd w:id="998"/>
    </w:p>
    <w:p w14:paraId="08FA364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0201EAF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lastRenderedPageBreak/>
        <w:t>15.5.2 承包人提出的合理化建议降低了合同价格、缩短了工期或者提高了工程经济效益的，发包人可按国家有关规定在专用合同条款中约定给予奖励。</w:t>
      </w:r>
    </w:p>
    <w:p w14:paraId="1E9FA1AE" w14:textId="77777777" w:rsidR="00263091" w:rsidRPr="00AC58AF" w:rsidRDefault="00263091" w:rsidP="00263091">
      <w:pPr>
        <w:pStyle w:val="378020"/>
        <w:outlineLvl w:val="0"/>
        <w:rPr>
          <w:rFonts w:ascii="仿宋" w:eastAsia="仿宋" w:hAnsi="仿宋"/>
        </w:rPr>
      </w:pPr>
      <w:bookmarkStart w:id="999" w:name="_Toc144974681"/>
      <w:bookmarkStart w:id="1000" w:name="_Toc152042490"/>
      <w:bookmarkStart w:id="1001" w:name="_Toc152045712"/>
      <w:bookmarkStart w:id="1002" w:name="_Toc179632730"/>
      <w:bookmarkStart w:id="1003" w:name="_Toc338944805"/>
      <w:bookmarkStart w:id="1004" w:name="_Toc342296363"/>
      <w:bookmarkStart w:id="1005" w:name="_Toc454359277"/>
      <w:bookmarkStart w:id="1006" w:name="_Toc503536188"/>
      <w:r w:rsidRPr="00AC58AF">
        <w:rPr>
          <w:rFonts w:ascii="仿宋" w:eastAsia="仿宋" w:hAnsi="仿宋" w:hint="eastAsia"/>
        </w:rPr>
        <w:t>15.6 暂列金额</w:t>
      </w:r>
      <w:bookmarkEnd w:id="999"/>
      <w:bookmarkEnd w:id="1000"/>
      <w:bookmarkEnd w:id="1001"/>
      <w:bookmarkEnd w:id="1002"/>
      <w:bookmarkEnd w:id="1003"/>
      <w:bookmarkEnd w:id="1004"/>
      <w:bookmarkEnd w:id="1005"/>
      <w:bookmarkEnd w:id="1006"/>
    </w:p>
    <w:p w14:paraId="6D0A608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暂列金额只能按照监理人的指示使用，并对合同价格进行相应调整。</w:t>
      </w:r>
    </w:p>
    <w:p w14:paraId="42264DD2" w14:textId="77777777" w:rsidR="00263091" w:rsidRPr="00AC58AF" w:rsidRDefault="00263091" w:rsidP="00263091">
      <w:pPr>
        <w:pStyle w:val="378020"/>
        <w:outlineLvl w:val="0"/>
        <w:rPr>
          <w:rFonts w:ascii="仿宋" w:eastAsia="仿宋" w:hAnsi="仿宋"/>
        </w:rPr>
      </w:pPr>
      <w:bookmarkStart w:id="1007" w:name="_Toc144974682"/>
      <w:bookmarkStart w:id="1008" w:name="_Toc152042491"/>
      <w:bookmarkStart w:id="1009" w:name="_Toc152045713"/>
      <w:bookmarkStart w:id="1010" w:name="_Toc179632731"/>
      <w:bookmarkStart w:id="1011" w:name="_Toc338944806"/>
      <w:bookmarkStart w:id="1012" w:name="_Toc342296364"/>
      <w:bookmarkStart w:id="1013" w:name="_Toc454359278"/>
      <w:bookmarkStart w:id="1014" w:name="_Toc503536189"/>
      <w:r w:rsidRPr="00AC58AF">
        <w:rPr>
          <w:rFonts w:ascii="仿宋" w:eastAsia="仿宋" w:hAnsi="仿宋" w:hint="eastAsia"/>
        </w:rPr>
        <w:t>15.7 计日工</w:t>
      </w:r>
      <w:bookmarkEnd w:id="1007"/>
      <w:bookmarkEnd w:id="1008"/>
      <w:bookmarkEnd w:id="1009"/>
      <w:bookmarkEnd w:id="1010"/>
      <w:bookmarkEnd w:id="1011"/>
      <w:bookmarkEnd w:id="1012"/>
      <w:bookmarkEnd w:id="1013"/>
      <w:bookmarkEnd w:id="1014"/>
    </w:p>
    <w:p w14:paraId="52845A6A" w14:textId="77777777" w:rsidR="00263091" w:rsidRPr="00AC58AF" w:rsidRDefault="00263091" w:rsidP="00263091">
      <w:pPr>
        <w:spacing w:line="400" w:lineRule="exact"/>
        <w:ind w:firstLineChars="200" w:firstLine="480"/>
        <w:rPr>
          <w:rFonts w:ascii="仿宋" w:eastAsia="仿宋" w:hAnsi="仿宋"/>
          <w:sz w:val="24"/>
          <w:szCs w:val="24"/>
          <w:shd w:val="pct10" w:color="auto" w:fill="FFFFFF"/>
        </w:rPr>
      </w:pPr>
      <w:r w:rsidRPr="00AC58AF">
        <w:rPr>
          <w:rFonts w:ascii="仿宋" w:eastAsia="仿宋" w:hAnsi="仿宋" w:hint="eastAsia"/>
          <w:sz w:val="24"/>
          <w:szCs w:val="24"/>
        </w:rPr>
        <w:t>15.7.1 发包人认为有必要时，由监理人通知承包人以计日工方式实施变更的零星工作。其价款按列入已标价工程量清单中的计日工计价子目及其单价进行计算。</w:t>
      </w:r>
    </w:p>
    <w:p w14:paraId="3A8D684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15.7.2 采用计日工计价的任何一项变更工作，应从暂列金额中支付，承包人应在该项变更的实施过程中，每天提交以下报表和有关凭证报送监理人审批：</w:t>
      </w:r>
    </w:p>
    <w:p w14:paraId="5DE6487A"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（1）工作名称、内容和数量；</w:t>
      </w:r>
    </w:p>
    <w:p w14:paraId="6677649B"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（2）投入该工作所有人员的姓名、工种、级别和耗用工时；</w:t>
      </w:r>
    </w:p>
    <w:p w14:paraId="0D5B8AEB"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（3）投入该工作的材料类别和数量；</w:t>
      </w:r>
    </w:p>
    <w:p w14:paraId="0BED0F79"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（4）投入该工作的施工设备型号、台数和</w:t>
      </w:r>
      <w:proofErr w:type="gramStart"/>
      <w:r w:rsidRPr="00AC58AF">
        <w:rPr>
          <w:rFonts w:ascii="仿宋" w:eastAsia="仿宋" w:hAnsi="仿宋" w:hint="eastAsia"/>
          <w:sz w:val="24"/>
          <w:szCs w:val="24"/>
        </w:rPr>
        <w:t>耗用台</w:t>
      </w:r>
      <w:proofErr w:type="gramEnd"/>
      <w:r w:rsidRPr="00AC58AF">
        <w:rPr>
          <w:rFonts w:ascii="仿宋" w:eastAsia="仿宋" w:hAnsi="仿宋" w:hint="eastAsia"/>
          <w:sz w:val="24"/>
          <w:szCs w:val="24"/>
        </w:rPr>
        <w:t>时；</w:t>
      </w:r>
    </w:p>
    <w:p w14:paraId="20774DFB"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（5）监理人要求提交的其他资料和凭证。</w:t>
      </w:r>
    </w:p>
    <w:p w14:paraId="1BF7526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15.7.3 计日工由承包人汇总后，按第17.3.2项的约定列入进度付款申请单，由监理人复核并经发包人同意后列入进度付款。</w:t>
      </w:r>
    </w:p>
    <w:p w14:paraId="7A21FAEF" w14:textId="77777777" w:rsidR="00263091" w:rsidRPr="00AC58AF" w:rsidRDefault="00263091" w:rsidP="00263091">
      <w:pPr>
        <w:pStyle w:val="378020"/>
        <w:outlineLvl w:val="0"/>
        <w:rPr>
          <w:rFonts w:ascii="仿宋" w:eastAsia="仿宋" w:hAnsi="仿宋"/>
        </w:rPr>
      </w:pPr>
      <w:bookmarkStart w:id="1015" w:name="_Toc338944807"/>
      <w:bookmarkStart w:id="1016" w:name="_Toc342296365"/>
      <w:bookmarkStart w:id="1017" w:name="_Toc454359279"/>
      <w:bookmarkStart w:id="1018" w:name="_Toc503536190"/>
      <w:r w:rsidRPr="00AC58AF">
        <w:rPr>
          <w:rFonts w:ascii="仿宋" w:eastAsia="仿宋" w:hAnsi="仿宋" w:hint="eastAsia"/>
        </w:rPr>
        <w:t>15.8 暂估价</w:t>
      </w:r>
      <w:bookmarkEnd w:id="1015"/>
      <w:bookmarkEnd w:id="1016"/>
      <w:bookmarkEnd w:id="1017"/>
      <w:bookmarkEnd w:id="1018"/>
    </w:p>
    <w:p w14:paraId="04A48CC7" w14:textId="77777777" w:rsidR="00263091" w:rsidRPr="00AC58AF" w:rsidRDefault="00263091" w:rsidP="00263091">
      <w:pPr>
        <w:spacing w:line="400" w:lineRule="exact"/>
        <w:rPr>
          <w:rFonts w:ascii="仿宋" w:eastAsia="仿宋" w:hAnsi="仿宋"/>
          <w:sz w:val="24"/>
          <w:szCs w:val="24"/>
        </w:rPr>
      </w:pPr>
      <w:r w:rsidRPr="00AC58AF">
        <w:rPr>
          <w:rFonts w:ascii="仿宋" w:eastAsia="仿宋" w:hAnsi="仿宋" w:hint="eastAsia"/>
          <w:sz w:val="24"/>
          <w:szCs w:val="24"/>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37B95BC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5D029E9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488AAA4C" w14:textId="77777777" w:rsidR="00263091" w:rsidRPr="00AC58AF" w:rsidRDefault="00263091" w:rsidP="00263091">
      <w:pPr>
        <w:pStyle w:val="2TimesNewRoman5020"/>
        <w:rPr>
          <w:rFonts w:ascii="仿宋" w:eastAsia="仿宋" w:hAnsi="仿宋"/>
          <w:sz w:val="24"/>
          <w:szCs w:val="24"/>
        </w:rPr>
      </w:pPr>
      <w:bookmarkStart w:id="1019" w:name="_Toc338944808"/>
      <w:bookmarkStart w:id="1020" w:name="_Toc342296366"/>
      <w:bookmarkStart w:id="1021" w:name="_Toc503536191"/>
      <w:r w:rsidRPr="00AC58AF">
        <w:rPr>
          <w:rFonts w:ascii="仿宋" w:eastAsia="仿宋" w:hAnsi="仿宋" w:hint="eastAsia"/>
          <w:sz w:val="24"/>
          <w:szCs w:val="24"/>
        </w:rPr>
        <w:t>16. 价格调整</w:t>
      </w:r>
      <w:bookmarkEnd w:id="1019"/>
      <w:bookmarkEnd w:id="1020"/>
      <w:bookmarkEnd w:id="1021"/>
    </w:p>
    <w:p w14:paraId="0AB3FC3B" w14:textId="77777777" w:rsidR="00263091" w:rsidRPr="00AC58AF" w:rsidRDefault="00263091" w:rsidP="00263091">
      <w:pPr>
        <w:pStyle w:val="378020"/>
        <w:outlineLvl w:val="0"/>
        <w:rPr>
          <w:rFonts w:ascii="仿宋" w:eastAsia="仿宋" w:hAnsi="仿宋"/>
        </w:rPr>
      </w:pPr>
      <w:bookmarkStart w:id="1022" w:name="_Toc338944809"/>
      <w:bookmarkStart w:id="1023" w:name="_Toc342296367"/>
      <w:bookmarkStart w:id="1024" w:name="_Toc454359281"/>
      <w:bookmarkStart w:id="1025" w:name="_Toc503536192"/>
      <w:r w:rsidRPr="00AC58AF">
        <w:rPr>
          <w:rFonts w:ascii="仿宋" w:eastAsia="仿宋" w:hAnsi="仿宋" w:hint="eastAsia"/>
        </w:rPr>
        <w:t>16.1 物价波动引起的价格调整</w:t>
      </w:r>
      <w:bookmarkEnd w:id="1022"/>
      <w:bookmarkEnd w:id="1023"/>
      <w:bookmarkEnd w:id="1024"/>
      <w:bookmarkEnd w:id="1025"/>
    </w:p>
    <w:p w14:paraId="35E0160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除专用合同条款另有约定外，因物价波动引起的价格调整按照本款约定处理。</w:t>
      </w:r>
    </w:p>
    <w:p w14:paraId="70B93BD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lastRenderedPageBreak/>
        <w:t>16.1.1 采用价格指数调整价格差额</w:t>
      </w:r>
    </w:p>
    <w:p w14:paraId="0D3A9821" w14:textId="77777777" w:rsidR="00263091" w:rsidRPr="00AC58AF" w:rsidRDefault="00263091" w:rsidP="00263091">
      <w:pPr>
        <w:spacing w:line="400" w:lineRule="exact"/>
        <w:ind w:firstLineChars="200" w:firstLine="480"/>
        <w:outlineLvl w:val="0"/>
        <w:rPr>
          <w:rFonts w:ascii="仿宋" w:eastAsia="仿宋" w:hAnsi="仿宋"/>
          <w:sz w:val="24"/>
          <w:szCs w:val="24"/>
        </w:rPr>
      </w:pPr>
      <w:bookmarkStart w:id="1026" w:name="_Toc454359282"/>
      <w:bookmarkStart w:id="1027" w:name="_Toc503536193"/>
      <w:r w:rsidRPr="00AC58AF">
        <w:rPr>
          <w:rFonts w:ascii="仿宋" w:eastAsia="仿宋" w:hAnsi="仿宋" w:hint="eastAsia"/>
          <w:sz w:val="24"/>
          <w:szCs w:val="24"/>
        </w:rPr>
        <w:t>16.1.1.1 价格调整公式</w:t>
      </w:r>
      <w:bookmarkEnd w:id="1026"/>
      <w:bookmarkEnd w:id="1027"/>
    </w:p>
    <w:p w14:paraId="1BEAF3C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因人工、材料和设备等价格波动影响合同价格时，根据投标函附录中的价格指数和权重表约定的数据，按以下公式计算差额并调整合同价格。</w:t>
      </w:r>
    </w:p>
    <w:p w14:paraId="1F97895E" w14:textId="3E6435AD" w:rsidR="00263091" w:rsidRPr="00AC58AF" w:rsidRDefault="00263091" w:rsidP="00BC0FF4">
      <w:pPr>
        <w:autoSpaceDE w:val="0"/>
        <w:autoSpaceDN w:val="0"/>
        <w:adjustRightInd w:val="0"/>
        <w:spacing w:line="1200" w:lineRule="exact"/>
        <w:ind w:right="248" w:firstLineChars="398" w:firstLine="955"/>
        <w:jc w:val="center"/>
        <w:rPr>
          <w:rFonts w:ascii="仿宋" w:eastAsia="仿宋" w:hAnsi="仿宋"/>
          <w:sz w:val="24"/>
          <w:szCs w:val="24"/>
        </w:rPr>
      </w:pPr>
      <w:r w:rsidRPr="00AC58AF">
        <w:rPr>
          <w:rFonts w:ascii="仿宋" w:eastAsia="仿宋" w:hAnsi="仿宋"/>
          <w:position w:val="-34"/>
          <w:sz w:val="24"/>
          <w:szCs w:val="24"/>
        </w:rPr>
        <w:object w:dxaOrig="6120" w:dyaOrig="800" w14:anchorId="1B84D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85pt;height:39.3pt" o:ole="">
            <v:imagedata r:id="rId17" o:title=""/>
          </v:shape>
          <o:OLEObject Type="Embed" ProgID="Equation.3" ShapeID="_x0000_i1025" DrawAspect="Content" ObjectID="_1622281221" r:id="rId18"/>
        </w:object>
      </w:r>
    </w:p>
    <w:p w14:paraId="137D8DBA" w14:textId="77777777" w:rsidR="00263091" w:rsidRPr="00AC58AF" w:rsidRDefault="00263091" w:rsidP="00263091">
      <w:pPr>
        <w:tabs>
          <w:tab w:val="left" w:pos="1260"/>
        </w:tabs>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 xml:space="preserve"> </w:t>
      </w:r>
    </w:p>
    <w:p w14:paraId="52B2E359" w14:textId="77777777" w:rsidR="00263091" w:rsidRPr="00AC58AF" w:rsidRDefault="00263091" w:rsidP="00263091">
      <w:pPr>
        <w:tabs>
          <w:tab w:val="left" w:pos="1260"/>
        </w:tabs>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式中： △P -- 需调整的价格差额；</w:t>
      </w:r>
    </w:p>
    <w:p w14:paraId="33C8B1D0" w14:textId="77777777" w:rsidR="00263091" w:rsidRPr="00AC58AF" w:rsidRDefault="00263091" w:rsidP="00263091">
      <w:pPr>
        <w:tabs>
          <w:tab w:val="left" w:pos="1260"/>
        </w:tabs>
        <w:spacing w:line="400" w:lineRule="exact"/>
        <w:rPr>
          <w:rFonts w:ascii="仿宋" w:eastAsia="仿宋" w:hAnsi="仿宋"/>
          <w:sz w:val="24"/>
          <w:szCs w:val="24"/>
        </w:rPr>
      </w:pPr>
      <w:r w:rsidRPr="00AC58AF">
        <w:rPr>
          <w:rFonts w:ascii="仿宋" w:eastAsia="仿宋" w:hAnsi="仿宋" w:hint="eastAsia"/>
          <w:sz w:val="24"/>
          <w:szCs w:val="24"/>
        </w:rPr>
        <w:tab/>
        <w:t>P</w:t>
      </w:r>
      <w:r w:rsidRPr="00AC58AF">
        <w:rPr>
          <w:rFonts w:ascii="仿宋" w:eastAsia="仿宋" w:hAnsi="仿宋" w:hint="eastAsia"/>
          <w:sz w:val="24"/>
          <w:szCs w:val="24"/>
          <w:vertAlign w:val="subscript"/>
        </w:rPr>
        <w:t>0</w:t>
      </w:r>
      <w:r w:rsidRPr="00AC58AF">
        <w:rPr>
          <w:rFonts w:ascii="仿宋" w:eastAsia="仿宋" w:hAnsi="仿宋" w:hint="eastAsia"/>
          <w:sz w:val="24"/>
          <w:szCs w:val="24"/>
        </w:rPr>
        <w:t xml:space="preserve"> -- 第17.3.3项、第17.5.2项和第17.6.2项约定的付款证书中承包人应得到的已完成工程量的金额。此项金额应不包括价格调整、不计质量保证金的扣留和支付、预付款的支付和扣回。第15条约定的变更及其</w:t>
      </w:r>
      <w:proofErr w:type="gramStart"/>
      <w:r w:rsidRPr="00AC58AF">
        <w:rPr>
          <w:rFonts w:ascii="仿宋" w:eastAsia="仿宋" w:hAnsi="仿宋" w:hint="eastAsia"/>
          <w:sz w:val="24"/>
          <w:szCs w:val="24"/>
        </w:rPr>
        <w:t>他金额</w:t>
      </w:r>
      <w:proofErr w:type="gramEnd"/>
      <w:r w:rsidRPr="00AC58AF">
        <w:rPr>
          <w:rFonts w:ascii="仿宋" w:eastAsia="仿宋" w:hAnsi="仿宋" w:hint="eastAsia"/>
          <w:sz w:val="24"/>
          <w:szCs w:val="24"/>
        </w:rPr>
        <w:t>已按现行价格计价的，也不计在内；</w:t>
      </w:r>
    </w:p>
    <w:p w14:paraId="355A424B" w14:textId="77777777" w:rsidR="00263091" w:rsidRPr="00AC58AF" w:rsidRDefault="00263091" w:rsidP="00263091">
      <w:pPr>
        <w:tabs>
          <w:tab w:val="left" w:pos="1260"/>
        </w:tabs>
        <w:spacing w:line="400" w:lineRule="exact"/>
        <w:rPr>
          <w:rFonts w:ascii="仿宋" w:eastAsia="仿宋" w:hAnsi="仿宋"/>
          <w:sz w:val="24"/>
          <w:szCs w:val="24"/>
        </w:rPr>
      </w:pPr>
      <w:r w:rsidRPr="00AC58AF">
        <w:rPr>
          <w:rFonts w:ascii="仿宋" w:eastAsia="仿宋" w:hAnsi="仿宋" w:hint="eastAsia"/>
          <w:sz w:val="24"/>
          <w:szCs w:val="24"/>
        </w:rPr>
        <w:tab/>
      </w:r>
      <w:bookmarkStart w:id="1028" w:name="_Toc152042495"/>
      <w:bookmarkStart w:id="1029" w:name="_Toc144974686"/>
      <w:r w:rsidRPr="00AC58AF">
        <w:rPr>
          <w:rFonts w:ascii="仿宋" w:eastAsia="仿宋" w:hAnsi="仿宋" w:hint="eastAsia"/>
          <w:sz w:val="24"/>
          <w:szCs w:val="24"/>
        </w:rPr>
        <w:t>A -- 定值权重(即不调部分的权重)；</w:t>
      </w:r>
      <w:bookmarkEnd w:id="1028"/>
      <w:bookmarkEnd w:id="1029"/>
    </w:p>
    <w:p w14:paraId="62AE06E5" w14:textId="77777777" w:rsidR="00263091" w:rsidRPr="00AC58AF" w:rsidRDefault="00263091" w:rsidP="00263091">
      <w:pPr>
        <w:tabs>
          <w:tab w:val="left" w:pos="1260"/>
        </w:tabs>
        <w:spacing w:line="400" w:lineRule="exact"/>
        <w:rPr>
          <w:rFonts w:ascii="仿宋" w:eastAsia="仿宋" w:hAnsi="仿宋"/>
          <w:sz w:val="24"/>
          <w:szCs w:val="24"/>
        </w:rPr>
      </w:pPr>
      <w:r w:rsidRPr="00AC58AF">
        <w:rPr>
          <w:rFonts w:ascii="仿宋" w:eastAsia="仿宋" w:hAnsi="仿宋" w:hint="eastAsia"/>
          <w:sz w:val="24"/>
          <w:szCs w:val="24"/>
        </w:rPr>
        <w:tab/>
        <w:t>B</w:t>
      </w:r>
      <w:r w:rsidRPr="00AC58AF">
        <w:rPr>
          <w:rFonts w:ascii="仿宋" w:eastAsia="仿宋" w:hAnsi="仿宋" w:hint="eastAsia"/>
          <w:sz w:val="24"/>
          <w:szCs w:val="24"/>
          <w:vertAlign w:val="subscript"/>
        </w:rPr>
        <w:t>1</w:t>
      </w:r>
      <w:r w:rsidRPr="00AC58AF">
        <w:rPr>
          <w:rFonts w:ascii="仿宋" w:eastAsia="仿宋" w:hAnsi="仿宋" w:hint="eastAsia"/>
          <w:sz w:val="24"/>
          <w:szCs w:val="24"/>
        </w:rPr>
        <w:t>; B</w:t>
      </w:r>
      <w:r w:rsidRPr="00AC58AF">
        <w:rPr>
          <w:rFonts w:ascii="仿宋" w:eastAsia="仿宋" w:hAnsi="仿宋" w:hint="eastAsia"/>
          <w:sz w:val="24"/>
          <w:szCs w:val="24"/>
          <w:vertAlign w:val="subscript"/>
        </w:rPr>
        <w:t>2</w:t>
      </w:r>
      <w:r w:rsidRPr="00AC58AF">
        <w:rPr>
          <w:rFonts w:ascii="仿宋" w:eastAsia="仿宋" w:hAnsi="仿宋" w:hint="eastAsia"/>
          <w:sz w:val="24"/>
          <w:szCs w:val="24"/>
        </w:rPr>
        <w:t xml:space="preserve"> ;B</w:t>
      </w:r>
      <w:r w:rsidRPr="00AC58AF">
        <w:rPr>
          <w:rFonts w:ascii="仿宋" w:eastAsia="仿宋" w:hAnsi="仿宋" w:hint="eastAsia"/>
          <w:sz w:val="24"/>
          <w:szCs w:val="24"/>
          <w:vertAlign w:val="subscript"/>
        </w:rPr>
        <w:t>3</w:t>
      </w:r>
      <w:r w:rsidRPr="00AC58AF">
        <w:rPr>
          <w:rFonts w:ascii="仿宋" w:eastAsia="仿宋" w:hAnsi="仿宋" w:hint="eastAsia"/>
          <w:sz w:val="24"/>
          <w:szCs w:val="24"/>
        </w:rPr>
        <w:t>·····B</w:t>
      </w:r>
      <w:r w:rsidRPr="00AC58AF">
        <w:rPr>
          <w:rFonts w:ascii="仿宋" w:eastAsia="仿宋" w:hAnsi="仿宋" w:hint="eastAsia"/>
          <w:sz w:val="24"/>
          <w:szCs w:val="24"/>
          <w:vertAlign w:val="subscript"/>
        </w:rPr>
        <w:t>n</w:t>
      </w:r>
      <w:r w:rsidRPr="00AC58AF">
        <w:rPr>
          <w:rFonts w:ascii="仿宋" w:eastAsia="仿宋" w:hAnsi="仿宋" w:hint="eastAsia"/>
          <w:sz w:val="24"/>
          <w:szCs w:val="24"/>
        </w:rPr>
        <w:t xml:space="preserve"> -- 各可调因子的变值权重(即可调部分的权重)为各可调因子在投标函投标总报价中所占的比例；</w:t>
      </w:r>
    </w:p>
    <w:p w14:paraId="494B5C41" w14:textId="77777777" w:rsidR="00263091" w:rsidRPr="00AC58AF" w:rsidRDefault="00263091" w:rsidP="00263091">
      <w:pPr>
        <w:tabs>
          <w:tab w:val="left" w:pos="1260"/>
        </w:tabs>
        <w:spacing w:line="400" w:lineRule="exact"/>
        <w:rPr>
          <w:rFonts w:ascii="仿宋" w:eastAsia="仿宋" w:hAnsi="仿宋"/>
          <w:sz w:val="24"/>
          <w:szCs w:val="24"/>
        </w:rPr>
      </w:pPr>
      <w:r w:rsidRPr="00AC58AF">
        <w:rPr>
          <w:rFonts w:ascii="仿宋" w:eastAsia="仿宋" w:hAnsi="仿宋" w:hint="eastAsia"/>
          <w:sz w:val="24"/>
          <w:szCs w:val="24"/>
        </w:rPr>
        <w:tab/>
        <w:t>F</w:t>
      </w:r>
      <w:r w:rsidRPr="00AC58AF">
        <w:rPr>
          <w:rFonts w:ascii="仿宋" w:eastAsia="仿宋" w:hAnsi="仿宋" w:hint="eastAsia"/>
          <w:sz w:val="24"/>
          <w:szCs w:val="24"/>
          <w:vertAlign w:val="subscript"/>
        </w:rPr>
        <w:t>t1</w:t>
      </w:r>
      <w:r w:rsidRPr="00AC58AF">
        <w:rPr>
          <w:rFonts w:ascii="仿宋" w:eastAsia="仿宋" w:hAnsi="仿宋" w:hint="eastAsia"/>
          <w:sz w:val="24"/>
          <w:szCs w:val="24"/>
        </w:rPr>
        <w:t xml:space="preserve"> ;F</w:t>
      </w:r>
      <w:r w:rsidRPr="00AC58AF">
        <w:rPr>
          <w:rFonts w:ascii="仿宋" w:eastAsia="仿宋" w:hAnsi="仿宋" w:hint="eastAsia"/>
          <w:sz w:val="24"/>
          <w:szCs w:val="24"/>
          <w:vertAlign w:val="subscript"/>
        </w:rPr>
        <w:t>t2</w:t>
      </w:r>
      <w:r w:rsidRPr="00AC58AF">
        <w:rPr>
          <w:rFonts w:ascii="仿宋" w:eastAsia="仿宋" w:hAnsi="仿宋" w:hint="eastAsia"/>
          <w:sz w:val="24"/>
          <w:szCs w:val="24"/>
        </w:rPr>
        <w:t xml:space="preserve"> ;F</w:t>
      </w:r>
      <w:r w:rsidRPr="00AC58AF">
        <w:rPr>
          <w:rFonts w:ascii="仿宋" w:eastAsia="仿宋" w:hAnsi="仿宋" w:hint="eastAsia"/>
          <w:sz w:val="24"/>
          <w:szCs w:val="24"/>
          <w:vertAlign w:val="subscript"/>
        </w:rPr>
        <w:t>t3</w:t>
      </w:r>
      <w:r w:rsidRPr="00AC58AF">
        <w:rPr>
          <w:rFonts w:ascii="仿宋" w:eastAsia="仿宋" w:hAnsi="仿宋" w:hint="eastAsia"/>
          <w:sz w:val="24"/>
          <w:szCs w:val="24"/>
        </w:rPr>
        <w:t>·····</w:t>
      </w:r>
      <w:proofErr w:type="spellStart"/>
      <w:r w:rsidRPr="00AC58AF">
        <w:rPr>
          <w:rFonts w:ascii="仿宋" w:eastAsia="仿宋" w:hAnsi="仿宋" w:hint="eastAsia"/>
          <w:sz w:val="24"/>
          <w:szCs w:val="24"/>
        </w:rPr>
        <w:t>F</w:t>
      </w:r>
      <w:r w:rsidRPr="00AC58AF">
        <w:rPr>
          <w:rFonts w:ascii="仿宋" w:eastAsia="仿宋" w:hAnsi="仿宋" w:hint="eastAsia"/>
          <w:sz w:val="24"/>
          <w:szCs w:val="24"/>
          <w:vertAlign w:val="subscript"/>
        </w:rPr>
        <w:t>tn</w:t>
      </w:r>
      <w:proofErr w:type="spellEnd"/>
      <w:r w:rsidRPr="00AC58AF">
        <w:rPr>
          <w:rFonts w:ascii="仿宋" w:eastAsia="仿宋" w:hAnsi="仿宋" w:hint="eastAsia"/>
          <w:sz w:val="24"/>
          <w:szCs w:val="24"/>
        </w:rPr>
        <w:t xml:space="preserve"> -- 各可调因子的现行价格指数，指第17.3.3项、第17.5.2项和第17.6.2项约定的付款证书相关周期最后一天的前42天的各可调因子的价格指数；</w:t>
      </w:r>
    </w:p>
    <w:p w14:paraId="6B1EF404" w14:textId="77777777" w:rsidR="00263091" w:rsidRPr="00AC58AF" w:rsidRDefault="00263091" w:rsidP="00263091">
      <w:pPr>
        <w:tabs>
          <w:tab w:val="left" w:pos="1260"/>
        </w:tabs>
        <w:spacing w:line="400" w:lineRule="exact"/>
        <w:rPr>
          <w:rFonts w:ascii="仿宋" w:eastAsia="仿宋" w:hAnsi="仿宋"/>
          <w:sz w:val="24"/>
          <w:szCs w:val="24"/>
        </w:rPr>
      </w:pPr>
      <w:r w:rsidRPr="00AC58AF">
        <w:rPr>
          <w:rFonts w:ascii="仿宋" w:eastAsia="仿宋" w:hAnsi="仿宋" w:hint="eastAsia"/>
          <w:sz w:val="24"/>
          <w:szCs w:val="24"/>
        </w:rPr>
        <w:tab/>
        <w:t>F</w:t>
      </w:r>
      <w:r w:rsidRPr="00AC58AF">
        <w:rPr>
          <w:rFonts w:ascii="仿宋" w:eastAsia="仿宋" w:hAnsi="仿宋" w:hint="eastAsia"/>
          <w:sz w:val="24"/>
          <w:szCs w:val="24"/>
          <w:vertAlign w:val="subscript"/>
        </w:rPr>
        <w:t>o1</w:t>
      </w:r>
      <w:r w:rsidRPr="00AC58AF">
        <w:rPr>
          <w:rFonts w:ascii="仿宋" w:eastAsia="仿宋" w:hAnsi="仿宋" w:hint="eastAsia"/>
          <w:sz w:val="24"/>
          <w:szCs w:val="24"/>
        </w:rPr>
        <w:t>; F</w:t>
      </w:r>
      <w:r w:rsidRPr="00AC58AF">
        <w:rPr>
          <w:rFonts w:ascii="仿宋" w:eastAsia="仿宋" w:hAnsi="仿宋" w:hint="eastAsia"/>
          <w:sz w:val="24"/>
          <w:szCs w:val="24"/>
          <w:vertAlign w:val="subscript"/>
        </w:rPr>
        <w:t>o2</w:t>
      </w:r>
      <w:r w:rsidRPr="00AC58AF">
        <w:rPr>
          <w:rFonts w:ascii="仿宋" w:eastAsia="仿宋" w:hAnsi="仿宋" w:hint="eastAsia"/>
          <w:sz w:val="24"/>
          <w:szCs w:val="24"/>
        </w:rPr>
        <w:t>; F</w:t>
      </w:r>
      <w:r w:rsidRPr="00AC58AF">
        <w:rPr>
          <w:rFonts w:ascii="仿宋" w:eastAsia="仿宋" w:hAnsi="仿宋" w:hint="eastAsia"/>
          <w:sz w:val="24"/>
          <w:szCs w:val="24"/>
          <w:vertAlign w:val="subscript"/>
        </w:rPr>
        <w:t>o3</w:t>
      </w:r>
      <w:r w:rsidRPr="00AC58AF">
        <w:rPr>
          <w:rFonts w:ascii="仿宋" w:eastAsia="仿宋" w:hAnsi="仿宋" w:hint="eastAsia"/>
          <w:sz w:val="24"/>
          <w:szCs w:val="24"/>
        </w:rPr>
        <w:t>·····</w:t>
      </w:r>
      <w:proofErr w:type="spellStart"/>
      <w:r w:rsidRPr="00AC58AF">
        <w:rPr>
          <w:rFonts w:ascii="仿宋" w:eastAsia="仿宋" w:hAnsi="仿宋" w:hint="eastAsia"/>
          <w:sz w:val="24"/>
          <w:szCs w:val="24"/>
        </w:rPr>
        <w:t>F</w:t>
      </w:r>
      <w:r w:rsidRPr="00AC58AF">
        <w:rPr>
          <w:rFonts w:ascii="仿宋" w:eastAsia="仿宋" w:hAnsi="仿宋" w:hint="eastAsia"/>
          <w:sz w:val="24"/>
          <w:szCs w:val="24"/>
          <w:vertAlign w:val="subscript"/>
        </w:rPr>
        <w:t>on</w:t>
      </w:r>
      <w:proofErr w:type="spellEnd"/>
      <w:r w:rsidRPr="00AC58AF">
        <w:rPr>
          <w:rFonts w:ascii="仿宋" w:eastAsia="仿宋" w:hAnsi="仿宋" w:hint="eastAsia"/>
          <w:sz w:val="24"/>
          <w:szCs w:val="24"/>
        </w:rPr>
        <w:t xml:space="preserve"> -- 各可调因子的基本价格指数，指基准日期的各可调因子的价格指数。</w:t>
      </w:r>
    </w:p>
    <w:p w14:paraId="1D84257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719DB17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16.1.1.2 暂时确定调整差额</w:t>
      </w:r>
    </w:p>
    <w:p w14:paraId="49AE631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在计算调整差额时得不到现行价格指数的，可暂用上一次价格指数计算，并在以后的付款中再按实际价格指数进行调整。</w:t>
      </w:r>
    </w:p>
    <w:p w14:paraId="421C7E8A" w14:textId="77777777" w:rsidR="00263091" w:rsidRPr="00AC58AF" w:rsidRDefault="00263091" w:rsidP="00263091">
      <w:pPr>
        <w:spacing w:line="400" w:lineRule="exact"/>
        <w:ind w:firstLineChars="200" w:firstLine="480"/>
        <w:outlineLvl w:val="0"/>
        <w:rPr>
          <w:rFonts w:ascii="仿宋" w:eastAsia="仿宋" w:hAnsi="仿宋"/>
          <w:sz w:val="24"/>
          <w:szCs w:val="24"/>
        </w:rPr>
      </w:pPr>
      <w:bookmarkStart w:id="1030" w:name="_Toc503536194"/>
      <w:bookmarkStart w:id="1031" w:name="_Toc454359283"/>
      <w:r w:rsidRPr="00AC58AF">
        <w:rPr>
          <w:rFonts w:ascii="仿宋" w:eastAsia="仿宋" w:hAnsi="仿宋" w:hint="eastAsia"/>
          <w:sz w:val="24"/>
          <w:szCs w:val="24"/>
        </w:rPr>
        <w:t>16.1.1.3 权重的调整</w:t>
      </w:r>
      <w:bookmarkEnd w:id="1030"/>
      <w:bookmarkEnd w:id="1031"/>
    </w:p>
    <w:p w14:paraId="5A2F406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按第15.1款约定的变更导致原定合同中的权重不合理时，由监理人与承包人和发包人协商后进行调整。</w:t>
      </w:r>
    </w:p>
    <w:p w14:paraId="61C6D28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16.1.1.4 承包人工期延误后的价格调整</w:t>
      </w:r>
    </w:p>
    <w:p w14:paraId="2387BC2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294A94C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lastRenderedPageBreak/>
        <w:t>16.1.2 采用造价信息调整价格差额</w:t>
      </w:r>
    </w:p>
    <w:p w14:paraId="2D39E03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205AB276" w14:textId="77777777" w:rsidR="00263091" w:rsidRPr="00AC58AF" w:rsidRDefault="00263091" w:rsidP="00263091">
      <w:pPr>
        <w:pStyle w:val="378020"/>
        <w:outlineLvl w:val="0"/>
        <w:rPr>
          <w:rFonts w:ascii="仿宋" w:eastAsia="仿宋" w:hAnsi="仿宋"/>
        </w:rPr>
      </w:pPr>
      <w:bookmarkStart w:id="1032" w:name="_Toc144974688"/>
      <w:bookmarkStart w:id="1033" w:name="_Toc152042496"/>
      <w:bookmarkStart w:id="1034" w:name="_Toc152045717"/>
      <w:bookmarkStart w:id="1035" w:name="_Toc179632735"/>
      <w:bookmarkStart w:id="1036" w:name="_Toc338944810"/>
      <w:bookmarkStart w:id="1037" w:name="_Toc342296368"/>
      <w:bookmarkStart w:id="1038" w:name="_Toc454359284"/>
      <w:bookmarkStart w:id="1039" w:name="_Toc503536195"/>
      <w:r w:rsidRPr="00AC58AF">
        <w:rPr>
          <w:rFonts w:ascii="仿宋" w:eastAsia="仿宋" w:hAnsi="仿宋" w:hint="eastAsia"/>
        </w:rPr>
        <w:t>16.2 法律变化引起的价格调整</w:t>
      </w:r>
      <w:bookmarkEnd w:id="1032"/>
      <w:bookmarkEnd w:id="1033"/>
      <w:bookmarkEnd w:id="1034"/>
      <w:bookmarkEnd w:id="1035"/>
      <w:bookmarkEnd w:id="1036"/>
      <w:bookmarkEnd w:id="1037"/>
      <w:bookmarkEnd w:id="1038"/>
      <w:bookmarkEnd w:id="1039"/>
    </w:p>
    <w:p w14:paraId="527D199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244C26C0" w14:textId="77777777" w:rsidR="00263091" w:rsidRPr="00AC58AF" w:rsidRDefault="00263091" w:rsidP="00263091">
      <w:pPr>
        <w:pStyle w:val="2TimesNewRoman5020"/>
        <w:rPr>
          <w:rFonts w:ascii="仿宋" w:eastAsia="仿宋" w:hAnsi="仿宋"/>
          <w:sz w:val="24"/>
          <w:szCs w:val="24"/>
        </w:rPr>
      </w:pPr>
      <w:bookmarkStart w:id="1040" w:name="_Toc338944811"/>
      <w:bookmarkStart w:id="1041" w:name="_Toc342296369"/>
      <w:bookmarkStart w:id="1042" w:name="_Toc503536196"/>
      <w:r w:rsidRPr="00AC58AF">
        <w:rPr>
          <w:rFonts w:ascii="仿宋" w:eastAsia="仿宋" w:hAnsi="仿宋" w:hint="eastAsia"/>
          <w:sz w:val="24"/>
          <w:szCs w:val="24"/>
        </w:rPr>
        <w:t>17. 计量与支付</w:t>
      </w:r>
      <w:bookmarkEnd w:id="1040"/>
      <w:bookmarkEnd w:id="1041"/>
      <w:bookmarkEnd w:id="1042"/>
    </w:p>
    <w:p w14:paraId="18776C9E" w14:textId="77777777" w:rsidR="00263091" w:rsidRPr="00AC58AF" w:rsidRDefault="00263091" w:rsidP="00263091">
      <w:pPr>
        <w:pStyle w:val="378020"/>
        <w:outlineLvl w:val="0"/>
        <w:rPr>
          <w:rFonts w:ascii="仿宋" w:eastAsia="仿宋" w:hAnsi="仿宋"/>
        </w:rPr>
      </w:pPr>
      <w:bookmarkStart w:id="1043" w:name="_Toc503536197"/>
      <w:bookmarkStart w:id="1044" w:name="_Toc338944812"/>
      <w:bookmarkStart w:id="1045" w:name="_Toc342296370"/>
      <w:bookmarkStart w:id="1046" w:name="_Toc454359286"/>
      <w:r w:rsidRPr="00AC58AF">
        <w:rPr>
          <w:rFonts w:ascii="仿宋" w:eastAsia="仿宋" w:hAnsi="仿宋" w:hint="eastAsia"/>
        </w:rPr>
        <w:t>17.1 计量</w:t>
      </w:r>
      <w:bookmarkEnd w:id="1043"/>
      <w:bookmarkEnd w:id="1044"/>
      <w:bookmarkEnd w:id="1045"/>
      <w:bookmarkEnd w:id="1046"/>
    </w:p>
    <w:p w14:paraId="388EAD3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17.1.1 计量单位</w:t>
      </w:r>
    </w:p>
    <w:p w14:paraId="5497B2D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计量采用国家法定的计量单位。</w:t>
      </w:r>
    </w:p>
    <w:p w14:paraId="5AB544E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17.1.2 计量方法</w:t>
      </w:r>
    </w:p>
    <w:p w14:paraId="7721982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工程量清单中的工程量计算规则应按有关国家标准、行业标准的规定，并在合同中约定执行。</w:t>
      </w:r>
    </w:p>
    <w:p w14:paraId="5ED7E80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17.1.3 计量周期</w:t>
      </w:r>
    </w:p>
    <w:p w14:paraId="1BECAA1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除专用合同条款另有约定外，单价子目已完成工程量按月计量，总价子目的计量周期按批准的支付分解报告确定。</w:t>
      </w:r>
    </w:p>
    <w:p w14:paraId="6144DBA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17.1.4 单价子目的计量</w:t>
      </w:r>
    </w:p>
    <w:p w14:paraId="29ABD6E9"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（1）已标价工程量清单中的单价子目工程量为估算工程量。结算工程量是承包人实际完成的，并按合同约定的计量方法进行计量的工程量。</w:t>
      </w:r>
    </w:p>
    <w:p w14:paraId="40606D6E"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（2）承包人对已完成的工程进行计量，向监理人提交进度付款申请单、已完成工程量报表和有关计量资料。</w:t>
      </w:r>
    </w:p>
    <w:p w14:paraId="4E52E50F"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5D2A50F5"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（4）监理人认为有必要时，可通知承包人共同进行联合测量、计量，承包人应遵照执行。</w:t>
      </w:r>
    </w:p>
    <w:p w14:paraId="3B709F0C"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w:t>
      </w:r>
      <w:r w:rsidRPr="00AC58AF">
        <w:rPr>
          <w:rFonts w:ascii="仿宋" w:eastAsia="仿宋" w:hAnsi="仿宋" w:hint="eastAsia"/>
          <w:sz w:val="24"/>
          <w:szCs w:val="24"/>
        </w:rPr>
        <w:lastRenderedPageBreak/>
        <w:t>包人未按监理人要求派员参加的，监理人最终核实的工程量视为承包人完成该子目的准确工程量。</w:t>
      </w:r>
    </w:p>
    <w:p w14:paraId="6A92533E"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（6）监理人应在收到承包人提交的工程量报表后的7天内进行复核，监理人未在约定时间内复核的，承包人提交的工程量报表中的工程量视为承包人实际完成的工程量，据此计算工程价款。</w:t>
      </w:r>
    </w:p>
    <w:p w14:paraId="0A90611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17.1.5 总价子目的计量</w:t>
      </w:r>
    </w:p>
    <w:p w14:paraId="5FE99AF3" w14:textId="77777777" w:rsidR="00263091" w:rsidRPr="00AC58AF" w:rsidRDefault="00263091" w:rsidP="00263091">
      <w:pPr>
        <w:spacing w:line="400" w:lineRule="exact"/>
        <w:ind w:firstLineChars="300" w:firstLine="720"/>
        <w:rPr>
          <w:rFonts w:ascii="仿宋" w:eastAsia="仿宋" w:hAnsi="仿宋"/>
          <w:sz w:val="24"/>
          <w:szCs w:val="24"/>
        </w:rPr>
      </w:pPr>
      <w:r w:rsidRPr="00AC58AF">
        <w:rPr>
          <w:rFonts w:ascii="仿宋" w:eastAsia="仿宋" w:hAnsi="仿宋" w:hint="eastAsia"/>
          <w:sz w:val="24"/>
          <w:szCs w:val="24"/>
        </w:rPr>
        <w:t>除专用合同条款另有约定外，总价子目的分解和计量按照下述约定进行。</w:t>
      </w:r>
    </w:p>
    <w:p w14:paraId="1FEA5630" w14:textId="77777777" w:rsidR="00263091" w:rsidRPr="00AC58AF" w:rsidRDefault="00263091" w:rsidP="00263091">
      <w:pPr>
        <w:spacing w:line="400" w:lineRule="exact"/>
        <w:ind w:firstLineChars="300" w:firstLine="720"/>
        <w:rPr>
          <w:rFonts w:ascii="仿宋" w:eastAsia="仿宋" w:hAnsi="仿宋"/>
          <w:sz w:val="24"/>
          <w:szCs w:val="24"/>
        </w:rPr>
      </w:pPr>
      <w:r w:rsidRPr="00AC58AF">
        <w:rPr>
          <w:rFonts w:ascii="仿宋" w:eastAsia="仿宋" w:hAnsi="仿宋" w:hint="eastAsia"/>
          <w:sz w:val="24"/>
          <w:szCs w:val="24"/>
        </w:rPr>
        <w:t>（1）总价子目的计量和支付应以总价为基础，不因第16.1款中的因素而进行调整。承包人实际完成的工程量，是进行工程目标管理和控制进度支付的依据。</w:t>
      </w:r>
    </w:p>
    <w:p w14:paraId="7BF93737" w14:textId="77777777" w:rsidR="00263091" w:rsidRPr="00AC58AF" w:rsidRDefault="00263091" w:rsidP="00263091">
      <w:pPr>
        <w:spacing w:line="400" w:lineRule="exact"/>
        <w:ind w:firstLineChars="300" w:firstLine="720"/>
        <w:rPr>
          <w:rFonts w:ascii="仿宋" w:eastAsia="仿宋" w:hAnsi="仿宋"/>
          <w:sz w:val="24"/>
          <w:szCs w:val="24"/>
        </w:rPr>
      </w:pPr>
      <w:r w:rsidRPr="00AC58AF">
        <w:rPr>
          <w:rFonts w:ascii="仿宋" w:eastAsia="仿宋" w:hAnsi="仿宋" w:hint="eastAsia"/>
          <w:sz w:val="24"/>
          <w:szCs w:val="24"/>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22C839A2" w14:textId="77777777" w:rsidR="00263091" w:rsidRPr="00AC58AF" w:rsidRDefault="00263091" w:rsidP="00263091">
      <w:pPr>
        <w:spacing w:line="400" w:lineRule="exact"/>
        <w:ind w:firstLineChars="300" w:firstLine="720"/>
        <w:rPr>
          <w:rFonts w:ascii="仿宋" w:eastAsia="仿宋" w:hAnsi="仿宋"/>
          <w:sz w:val="24"/>
          <w:szCs w:val="24"/>
        </w:rPr>
      </w:pPr>
      <w:r w:rsidRPr="00AC58AF">
        <w:rPr>
          <w:rFonts w:ascii="仿宋" w:eastAsia="仿宋" w:hAnsi="仿宋" w:hint="eastAsia"/>
          <w:sz w:val="24"/>
          <w:szCs w:val="24"/>
        </w:rPr>
        <w:t>（3）监理人对承包人提交的上述资料进行复核，以确定分阶段实际完成的工程量和工程形象目标。对其有异议的，可要求承包人按第8.2款约定进行共同复核和抽样复测。</w:t>
      </w:r>
    </w:p>
    <w:p w14:paraId="7657D10B" w14:textId="77777777" w:rsidR="00263091" w:rsidRPr="00AC58AF" w:rsidRDefault="00263091" w:rsidP="00263091">
      <w:pPr>
        <w:spacing w:line="400" w:lineRule="exact"/>
        <w:ind w:firstLineChars="300" w:firstLine="690"/>
        <w:rPr>
          <w:rFonts w:ascii="仿宋" w:eastAsia="仿宋" w:hAnsi="仿宋"/>
          <w:sz w:val="24"/>
          <w:szCs w:val="24"/>
        </w:rPr>
      </w:pPr>
      <w:r w:rsidRPr="00AC58AF">
        <w:rPr>
          <w:rFonts w:ascii="仿宋" w:eastAsia="仿宋" w:hAnsi="仿宋" w:hint="eastAsia"/>
          <w:spacing w:val="-5"/>
          <w:sz w:val="24"/>
          <w:szCs w:val="24"/>
        </w:rPr>
        <w:t>（4）除按照第15条约定的变更外，总价子目的工程量是承包人用于结算的</w:t>
      </w:r>
      <w:proofErr w:type="gramStart"/>
      <w:r w:rsidRPr="00AC58AF">
        <w:rPr>
          <w:rFonts w:ascii="仿宋" w:eastAsia="仿宋" w:hAnsi="仿宋" w:hint="eastAsia"/>
          <w:spacing w:val="-5"/>
          <w:sz w:val="24"/>
          <w:szCs w:val="24"/>
        </w:rPr>
        <w:t>最终工程</w:t>
      </w:r>
      <w:proofErr w:type="gramEnd"/>
      <w:r w:rsidRPr="00AC58AF">
        <w:rPr>
          <w:rFonts w:ascii="仿宋" w:eastAsia="仿宋" w:hAnsi="仿宋" w:hint="eastAsia"/>
          <w:spacing w:val="-5"/>
          <w:sz w:val="24"/>
          <w:szCs w:val="24"/>
        </w:rPr>
        <w:t>量。</w:t>
      </w:r>
      <w:r w:rsidRPr="00AC58AF">
        <w:rPr>
          <w:rFonts w:ascii="仿宋" w:eastAsia="仿宋" w:hAnsi="仿宋" w:hint="eastAsia"/>
          <w:sz w:val="24"/>
          <w:szCs w:val="24"/>
        </w:rPr>
        <w:t xml:space="preserve"> </w:t>
      </w:r>
    </w:p>
    <w:p w14:paraId="21FB80FE" w14:textId="77777777" w:rsidR="00263091" w:rsidRPr="00AC58AF" w:rsidRDefault="00263091" w:rsidP="00263091">
      <w:pPr>
        <w:pStyle w:val="378020"/>
        <w:rPr>
          <w:rFonts w:ascii="仿宋" w:eastAsia="仿宋" w:hAnsi="仿宋"/>
        </w:rPr>
      </w:pPr>
      <w:bookmarkStart w:id="1047" w:name="_Toc338944813"/>
      <w:bookmarkStart w:id="1048" w:name="_Toc342296371"/>
      <w:bookmarkStart w:id="1049" w:name="_Toc454359287"/>
      <w:bookmarkStart w:id="1050" w:name="_Toc503536198"/>
      <w:r w:rsidRPr="00AC58AF">
        <w:rPr>
          <w:rFonts w:ascii="仿宋" w:eastAsia="仿宋" w:hAnsi="仿宋" w:hint="eastAsia"/>
        </w:rPr>
        <w:t>17.2 预付款</w:t>
      </w:r>
      <w:bookmarkEnd w:id="1047"/>
      <w:bookmarkEnd w:id="1048"/>
      <w:bookmarkEnd w:id="1049"/>
      <w:bookmarkEnd w:id="1050"/>
    </w:p>
    <w:p w14:paraId="48905CA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17.2.1 预付款</w:t>
      </w:r>
    </w:p>
    <w:p w14:paraId="653E437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预付款用于承包人为合同工程施工购置材料、工程设备、施工设备、修建临时设施以及组织施工队伍进场等。预付款的额度和预付办法在专用合同条款中约定。预付款必须专用于合同工程。</w:t>
      </w:r>
    </w:p>
    <w:p w14:paraId="20AFD25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17.2.2 预付款保函</w:t>
      </w:r>
    </w:p>
    <w:p w14:paraId="142491A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除专用合同条款另有约定外，承包人应在收到预付款的同时向发包人提交预付款保函，预付款保函的担保金额应与预付款金额相同。保函的担保金额可根据预付款扣回的金额相应递减。</w:t>
      </w:r>
    </w:p>
    <w:p w14:paraId="59F52CF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17.2.3 预付款的扣回与还清</w:t>
      </w:r>
    </w:p>
    <w:p w14:paraId="2DCA72B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预付款在进度付款中扣回，扣回办法在专用合同条款中约定。在颁发工程接收证书前，由于不可抗力或其他原因解除合同时，预付款尚未扣清的，尚未扣清的预付款余额应作为承包人的到期应付款。</w:t>
      </w:r>
    </w:p>
    <w:p w14:paraId="4A9ED946" w14:textId="77777777" w:rsidR="00263091" w:rsidRPr="00AC58AF" w:rsidRDefault="00263091" w:rsidP="00263091">
      <w:pPr>
        <w:pStyle w:val="378020"/>
        <w:outlineLvl w:val="0"/>
        <w:rPr>
          <w:rFonts w:ascii="仿宋" w:eastAsia="仿宋" w:hAnsi="仿宋"/>
        </w:rPr>
      </w:pPr>
      <w:bookmarkStart w:id="1051" w:name="_Toc338944814"/>
      <w:bookmarkStart w:id="1052" w:name="_Toc342296372"/>
      <w:bookmarkStart w:id="1053" w:name="_Toc454359288"/>
      <w:bookmarkStart w:id="1054" w:name="_Toc503536199"/>
      <w:r w:rsidRPr="00AC58AF">
        <w:rPr>
          <w:rFonts w:ascii="仿宋" w:eastAsia="仿宋" w:hAnsi="仿宋" w:hint="eastAsia"/>
        </w:rPr>
        <w:t>17.3 工程进度付款</w:t>
      </w:r>
      <w:bookmarkEnd w:id="1051"/>
      <w:bookmarkEnd w:id="1052"/>
      <w:bookmarkEnd w:id="1053"/>
      <w:bookmarkEnd w:id="1054"/>
    </w:p>
    <w:p w14:paraId="4B023EA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17.3.1 付款周期</w:t>
      </w:r>
    </w:p>
    <w:p w14:paraId="3029650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lastRenderedPageBreak/>
        <w:t>付款周期同计量周期。</w:t>
      </w:r>
    </w:p>
    <w:p w14:paraId="3F16974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17.3.2 进度付款申请单</w:t>
      </w:r>
    </w:p>
    <w:p w14:paraId="60B5C2A0" w14:textId="77777777" w:rsidR="00263091" w:rsidRPr="00AC58AF" w:rsidRDefault="00263091" w:rsidP="00263091">
      <w:pPr>
        <w:spacing w:line="400" w:lineRule="exact"/>
        <w:ind w:firstLineChars="200" w:firstLine="480"/>
        <w:rPr>
          <w:rFonts w:ascii="仿宋" w:eastAsia="仿宋" w:hAnsi="仿宋"/>
          <w:dstrike/>
          <w:sz w:val="24"/>
          <w:szCs w:val="24"/>
        </w:rPr>
      </w:pPr>
      <w:r w:rsidRPr="00AC58AF">
        <w:rPr>
          <w:rFonts w:ascii="仿宋" w:eastAsia="仿宋" w:hAnsi="仿宋" w:hint="eastAsia"/>
          <w:sz w:val="24"/>
          <w:szCs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37F8536F"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（1）截至本次付款周期末已实施工程的价款；</w:t>
      </w:r>
    </w:p>
    <w:p w14:paraId="4CA5A4F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（2）根据第15条应增加和扣减的变更金额；</w:t>
      </w:r>
    </w:p>
    <w:p w14:paraId="09B650D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（3）根据第23条应增加和扣减的索赔金额；</w:t>
      </w:r>
    </w:p>
    <w:p w14:paraId="3247983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（4）根据第17.2款约定应支付的预付款和扣减的返还预付款；</w:t>
      </w:r>
    </w:p>
    <w:p w14:paraId="7FA7C04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（5）根据第17.4.1项约定应扣减的质量保证金；</w:t>
      </w:r>
    </w:p>
    <w:p w14:paraId="61889AD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（6）根据合同应增加和扣减的其他金额。</w:t>
      </w:r>
    </w:p>
    <w:p w14:paraId="50A920B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17.3.3 进度付款证书和支付时间</w:t>
      </w:r>
    </w:p>
    <w:p w14:paraId="0358FAEE" w14:textId="77777777" w:rsidR="00263091" w:rsidRPr="00AC58AF" w:rsidRDefault="00263091" w:rsidP="00263091">
      <w:pPr>
        <w:spacing w:line="400" w:lineRule="exact"/>
        <w:ind w:firstLineChars="300" w:firstLine="720"/>
        <w:rPr>
          <w:rFonts w:ascii="仿宋" w:eastAsia="仿宋" w:hAnsi="仿宋"/>
          <w:sz w:val="24"/>
          <w:szCs w:val="24"/>
        </w:rPr>
      </w:pPr>
      <w:r w:rsidRPr="00AC58AF">
        <w:rPr>
          <w:rFonts w:ascii="仿宋" w:eastAsia="仿宋" w:hAnsi="仿宋" w:hint="eastAsia"/>
          <w:sz w:val="24"/>
          <w:szCs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079F25E6"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（2）发包人应在监理人收到进度付款申请单后的28天内，将进度应付款支付给承包人。发包人不按期支付的，按专用合同条款的约定支付逾期付款违约金。</w:t>
      </w:r>
    </w:p>
    <w:p w14:paraId="7F7DAD2F"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（3）监理人出具进度付款证书，不应视为监理人已同意、批准或接受了承包人完成的该部分工作。</w:t>
      </w:r>
    </w:p>
    <w:p w14:paraId="1369F2F7"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（4）进度付款涉及政府投资资金的，按照国库集中支付等国家相关规定和专用合同条款的约定办理。</w:t>
      </w:r>
    </w:p>
    <w:p w14:paraId="629AB031"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17.3.4 工程进度付款的修正</w:t>
      </w:r>
    </w:p>
    <w:p w14:paraId="6366260F"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在对以往历次已签发的进度付款证书进行汇总和复核中发现错、漏或重复的，监理人有权予以修正，承包人也有权提出修正申请。经双方复核同意的修正，应在本次进度付款中支付或扣除。</w:t>
      </w:r>
    </w:p>
    <w:p w14:paraId="60CEFA9E" w14:textId="77777777" w:rsidR="00263091" w:rsidRPr="00AC58AF" w:rsidRDefault="00263091" w:rsidP="00263091">
      <w:pPr>
        <w:pStyle w:val="378020"/>
        <w:rPr>
          <w:rFonts w:ascii="仿宋" w:eastAsia="仿宋" w:hAnsi="仿宋"/>
        </w:rPr>
      </w:pPr>
      <w:bookmarkStart w:id="1055" w:name="_Toc338944815"/>
      <w:bookmarkStart w:id="1056" w:name="_Toc342296373"/>
      <w:bookmarkStart w:id="1057" w:name="_Toc454359289"/>
      <w:bookmarkStart w:id="1058" w:name="_Toc503536200"/>
      <w:r w:rsidRPr="00AC58AF">
        <w:rPr>
          <w:rFonts w:ascii="仿宋" w:eastAsia="仿宋" w:hAnsi="仿宋" w:hint="eastAsia"/>
        </w:rPr>
        <w:t>17.4 质量保证金</w:t>
      </w:r>
      <w:bookmarkEnd w:id="1055"/>
      <w:bookmarkEnd w:id="1056"/>
      <w:bookmarkEnd w:id="1057"/>
      <w:bookmarkEnd w:id="1058"/>
    </w:p>
    <w:p w14:paraId="7F71722F"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3E367FC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17.4.2 在第1.1.4.5目约定的缺陷责任期满时，承包人向发包人申请到期应返还承包人剩余的质量保证金金额，发包人应在14天内会同承包人按照合同</w:t>
      </w:r>
      <w:r w:rsidRPr="00AC58AF">
        <w:rPr>
          <w:rFonts w:ascii="仿宋" w:eastAsia="仿宋" w:hAnsi="仿宋" w:hint="eastAsia"/>
          <w:sz w:val="24"/>
          <w:szCs w:val="24"/>
        </w:rPr>
        <w:lastRenderedPageBreak/>
        <w:t>约定的内容核实承包人是否完成缺陷责任。如无异议，发包人应当在核实后将剩余保证金返还承包人。</w:t>
      </w:r>
    </w:p>
    <w:p w14:paraId="4BD0646F"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14A9D530" w14:textId="77777777" w:rsidR="00263091" w:rsidRPr="00AC58AF" w:rsidRDefault="00263091" w:rsidP="00263091">
      <w:pPr>
        <w:pStyle w:val="378020"/>
        <w:outlineLvl w:val="0"/>
        <w:rPr>
          <w:rFonts w:ascii="仿宋" w:eastAsia="仿宋" w:hAnsi="仿宋"/>
        </w:rPr>
      </w:pPr>
      <w:bookmarkStart w:id="1059" w:name="_Toc338944816"/>
      <w:bookmarkStart w:id="1060" w:name="_Toc342296374"/>
      <w:bookmarkStart w:id="1061" w:name="_Toc454359290"/>
      <w:bookmarkStart w:id="1062" w:name="_Toc503536201"/>
      <w:r w:rsidRPr="00AC58AF">
        <w:rPr>
          <w:rFonts w:ascii="仿宋" w:eastAsia="仿宋" w:hAnsi="仿宋" w:hint="eastAsia"/>
        </w:rPr>
        <w:t>17.5 竣工结算</w:t>
      </w:r>
      <w:bookmarkEnd w:id="1059"/>
      <w:bookmarkEnd w:id="1060"/>
      <w:bookmarkEnd w:id="1061"/>
      <w:bookmarkEnd w:id="1062"/>
    </w:p>
    <w:p w14:paraId="5264444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17.5.1 竣工付款申请单</w:t>
      </w:r>
    </w:p>
    <w:p w14:paraId="6B9BB686"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4FB61A01"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（2）监理人对竣工付款申请单有异议的，有权要求承包人进行修正和提供补充资料。经监理人和承包人协商后，由承包人向监理人提交修正后的竣工付款申请单。</w:t>
      </w:r>
    </w:p>
    <w:p w14:paraId="181084C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17.5.2 竣工付款证书及支付时间</w:t>
      </w:r>
    </w:p>
    <w:p w14:paraId="4CC2E67D"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6C113096"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（2）发包人应在监理人出具竣工付款证书后的14天内，将应支付款支付给承包人。发包人不按期支付的，按第17.3.3（2）目的约定，将逾期付款违约金支付给承包人。</w:t>
      </w:r>
    </w:p>
    <w:p w14:paraId="6A81C8E6"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（3）承包人对发包人签认的竣工付款证书有异议的，发包人可出具竣工付款申请单中承包人已同意部分的临时付款证书。存在争议的部分，按第24条的约定办理。</w:t>
      </w:r>
    </w:p>
    <w:p w14:paraId="10051AAA" w14:textId="77777777" w:rsidR="00263091" w:rsidRPr="00AC58AF" w:rsidRDefault="00263091" w:rsidP="00263091">
      <w:pPr>
        <w:spacing w:line="400" w:lineRule="exact"/>
        <w:ind w:firstLineChars="300" w:firstLine="720"/>
        <w:rPr>
          <w:rFonts w:ascii="仿宋" w:eastAsia="仿宋" w:hAnsi="仿宋"/>
          <w:sz w:val="24"/>
          <w:szCs w:val="24"/>
        </w:rPr>
      </w:pPr>
      <w:r w:rsidRPr="00AC58AF">
        <w:rPr>
          <w:rFonts w:ascii="仿宋" w:eastAsia="仿宋" w:hAnsi="仿宋" w:hint="eastAsia"/>
          <w:sz w:val="24"/>
          <w:szCs w:val="24"/>
        </w:rPr>
        <w:t>（4）竣工付款涉及政府投资资金的，按第17.3.3（４）目的约定办理。</w:t>
      </w:r>
    </w:p>
    <w:p w14:paraId="2EDCAFF2" w14:textId="77777777" w:rsidR="00263091" w:rsidRPr="00AC58AF" w:rsidRDefault="00263091" w:rsidP="00263091">
      <w:pPr>
        <w:pStyle w:val="378020"/>
        <w:outlineLvl w:val="0"/>
        <w:rPr>
          <w:rFonts w:ascii="仿宋" w:eastAsia="仿宋" w:hAnsi="仿宋"/>
        </w:rPr>
      </w:pPr>
      <w:bookmarkStart w:id="1063" w:name="_Toc338944817"/>
      <w:bookmarkStart w:id="1064" w:name="_Toc342296375"/>
      <w:bookmarkStart w:id="1065" w:name="_Toc454359291"/>
      <w:bookmarkStart w:id="1066" w:name="_Toc503536202"/>
      <w:r w:rsidRPr="00AC58AF">
        <w:rPr>
          <w:rFonts w:ascii="仿宋" w:eastAsia="仿宋" w:hAnsi="仿宋" w:hint="eastAsia"/>
        </w:rPr>
        <w:t>17.6 最终结清</w:t>
      </w:r>
      <w:bookmarkEnd w:id="1063"/>
      <w:bookmarkEnd w:id="1064"/>
      <w:bookmarkEnd w:id="1065"/>
      <w:bookmarkEnd w:id="1066"/>
    </w:p>
    <w:p w14:paraId="635695A1"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17.6.1 最终结清申请单</w:t>
      </w:r>
    </w:p>
    <w:p w14:paraId="0BB71C9B"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（1）缺陷责任期终止证书签发后，承包人可按专用合同条款约定的份数和期限向监理人提交最终结清申请单，并提供相关证明材料。</w:t>
      </w:r>
    </w:p>
    <w:p w14:paraId="0AD114FE"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（2）发包人对最终结清申请单内容有异议的，有权要求承包人进行修正和提供补充资料，由承包人向监理人提交修正后的最终结清申请单。</w:t>
      </w:r>
    </w:p>
    <w:p w14:paraId="121F0DF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lastRenderedPageBreak/>
        <w:t>17.6.2 最终结清证书和支付时间</w:t>
      </w:r>
    </w:p>
    <w:p w14:paraId="4C67B7B0"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41FEB78D"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（2）发包人应在监理人出具最终结清证书后的14天内，将应支付款支付给承包人。发包人不按期支付的，按第17.3.3（2）目的约定，将逾期付款违约金支付给承包人。</w:t>
      </w:r>
    </w:p>
    <w:p w14:paraId="63D4632E"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（3）承包人对发包人签认的最终结清证书有异议的，按第24条的约定办理。</w:t>
      </w:r>
    </w:p>
    <w:p w14:paraId="65EDB613"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（4）最终结清付款涉及政府投资资金的，按第17.3.3（４）目的约定办理。</w:t>
      </w:r>
    </w:p>
    <w:p w14:paraId="6B6ED2FD" w14:textId="77777777" w:rsidR="00263091" w:rsidRPr="00AC58AF" w:rsidRDefault="00263091" w:rsidP="00263091">
      <w:pPr>
        <w:pStyle w:val="2TimesNewRoman5020"/>
        <w:outlineLvl w:val="0"/>
        <w:rPr>
          <w:rFonts w:ascii="仿宋" w:eastAsia="仿宋" w:hAnsi="仿宋"/>
          <w:sz w:val="24"/>
          <w:szCs w:val="24"/>
        </w:rPr>
      </w:pPr>
      <w:bookmarkStart w:id="1067" w:name="_Toc338944818"/>
      <w:bookmarkStart w:id="1068" w:name="_Toc342296376"/>
      <w:bookmarkStart w:id="1069" w:name="_Toc503536203"/>
      <w:r w:rsidRPr="00AC58AF">
        <w:rPr>
          <w:rFonts w:ascii="仿宋" w:eastAsia="仿宋" w:hAnsi="仿宋" w:hint="eastAsia"/>
          <w:sz w:val="24"/>
          <w:szCs w:val="24"/>
        </w:rPr>
        <w:t>18. 竣工验收</w:t>
      </w:r>
      <w:bookmarkEnd w:id="1067"/>
      <w:bookmarkEnd w:id="1068"/>
      <w:bookmarkEnd w:id="1069"/>
    </w:p>
    <w:p w14:paraId="15A116D2" w14:textId="77777777" w:rsidR="00263091" w:rsidRPr="00AC58AF" w:rsidRDefault="00263091" w:rsidP="00263091">
      <w:pPr>
        <w:pStyle w:val="378020"/>
        <w:outlineLvl w:val="0"/>
        <w:rPr>
          <w:rFonts w:ascii="仿宋" w:eastAsia="仿宋" w:hAnsi="仿宋"/>
        </w:rPr>
      </w:pPr>
      <w:bookmarkStart w:id="1070" w:name="_Toc144974697"/>
      <w:bookmarkStart w:id="1071" w:name="_Toc152042505"/>
      <w:bookmarkStart w:id="1072" w:name="_Toc152045726"/>
      <w:bookmarkStart w:id="1073" w:name="_Toc179632744"/>
      <w:bookmarkStart w:id="1074" w:name="_Toc338944819"/>
      <w:bookmarkStart w:id="1075" w:name="_Toc342296377"/>
      <w:bookmarkStart w:id="1076" w:name="_Toc454359293"/>
      <w:bookmarkStart w:id="1077" w:name="_Toc503536204"/>
      <w:r w:rsidRPr="00AC58AF">
        <w:rPr>
          <w:rFonts w:ascii="仿宋" w:eastAsia="仿宋" w:hAnsi="仿宋" w:hint="eastAsia"/>
        </w:rPr>
        <w:t>18.1 竣工验收的含义</w:t>
      </w:r>
      <w:bookmarkEnd w:id="1070"/>
      <w:bookmarkEnd w:id="1071"/>
      <w:bookmarkEnd w:id="1072"/>
      <w:bookmarkEnd w:id="1073"/>
      <w:bookmarkEnd w:id="1074"/>
      <w:bookmarkEnd w:id="1075"/>
      <w:bookmarkEnd w:id="1076"/>
      <w:bookmarkEnd w:id="1077"/>
    </w:p>
    <w:p w14:paraId="5FF520C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18.1.1 竣工验收指承包人完成了全部合同工作后，发包人按合同要求进行的验收。</w:t>
      </w:r>
    </w:p>
    <w:p w14:paraId="59F7256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18.1.2 国家验收是政府有关部门根据法律、规范、规程和政策要求，针对发包人全面组织实施的整个工程正式交付投运前的验收。</w:t>
      </w:r>
    </w:p>
    <w:p w14:paraId="796268E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4F5E9418" w14:textId="77777777" w:rsidR="00263091" w:rsidRPr="00AC58AF" w:rsidRDefault="00263091" w:rsidP="00263091">
      <w:pPr>
        <w:pStyle w:val="378020"/>
        <w:outlineLvl w:val="0"/>
        <w:rPr>
          <w:rFonts w:ascii="仿宋" w:eastAsia="仿宋" w:hAnsi="仿宋"/>
        </w:rPr>
      </w:pPr>
      <w:bookmarkStart w:id="1078" w:name="_Toc338944820"/>
      <w:bookmarkStart w:id="1079" w:name="_Toc342296378"/>
      <w:bookmarkStart w:id="1080" w:name="_Toc454359294"/>
      <w:bookmarkStart w:id="1081" w:name="_Toc503536205"/>
      <w:r w:rsidRPr="00AC58AF">
        <w:rPr>
          <w:rFonts w:ascii="仿宋" w:eastAsia="仿宋" w:hAnsi="仿宋" w:hint="eastAsia"/>
        </w:rPr>
        <w:t>18.2 竣工验收申请报告</w:t>
      </w:r>
      <w:bookmarkEnd w:id="1078"/>
      <w:bookmarkEnd w:id="1079"/>
      <w:bookmarkEnd w:id="1080"/>
      <w:bookmarkEnd w:id="1081"/>
    </w:p>
    <w:p w14:paraId="7A644F6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当工程具备以下条件时，承包人即可向监理人报送竣工验收申请报告：</w:t>
      </w:r>
    </w:p>
    <w:p w14:paraId="754832AF"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（1）除监理人同意列入缺陷责任期内完成的尾工（甩项）工程和缺陷修补工作外，合同范围内的全部单位工程以及有关工作，包括合同要求的试验、试运行以及检验和验收均已完成，并符合合同要求；</w:t>
      </w:r>
    </w:p>
    <w:p w14:paraId="6DCD4A00"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 xml:space="preserve">（2）已按合同约定的内容和份数备齐了符合要求的竣工资料； </w:t>
      </w:r>
    </w:p>
    <w:p w14:paraId="779CC786"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（3）已按监理人的要求编制了在缺陷责任期内完成的尾工（甩项）工程和缺陷修补工作清单以及相应施工计划；</w:t>
      </w:r>
    </w:p>
    <w:p w14:paraId="549F64AD"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（4）监理人要求在竣工验收前应完成的其他工作；</w:t>
      </w:r>
    </w:p>
    <w:p w14:paraId="01E62A93"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（5）监理人要求提交的竣工验收资料清单。</w:t>
      </w:r>
    </w:p>
    <w:p w14:paraId="75FC0830" w14:textId="77777777" w:rsidR="00263091" w:rsidRPr="00AC58AF" w:rsidRDefault="00263091" w:rsidP="00263091">
      <w:pPr>
        <w:pStyle w:val="378020"/>
        <w:outlineLvl w:val="0"/>
        <w:rPr>
          <w:rFonts w:ascii="仿宋" w:eastAsia="仿宋" w:hAnsi="仿宋"/>
        </w:rPr>
      </w:pPr>
      <w:bookmarkStart w:id="1082" w:name="_Toc338944821"/>
      <w:bookmarkStart w:id="1083" w:name="_Toc342296379"/>
      <w:bookmarkStart w:id="1084" w:name="_Toc454359295"/>
      <w:bookmarkStart w:id="1085" w:name="_Toc503536206"/>
      <w:r w:rsidRPr="00AC58AF">
        <w:rPr>
          <w:rFonts w:ascii="仿宋" w:eastAsia="仿宋" w:hAnsi="仿宋" w:hint="eastAsia"/>
        </w:rPr>
        <w:lastRenderedPageBreak/>
        <w:t>18.3 验收</w:t>
      </w:r>
      <w:bookmarkEnd w:id="1082"/>
      <w:bookmarkEnd w:id="1083"/>
      <w:bookmarkEnd w:id="1084"/>
      <w:bookmarkEnd w:id="1085"/>
    </w:p>
    <w:p w14:paraId="60D321E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监理人收到承包人按第18.2款约定提交的竣工验收申请报告后，应审查申请报告的各项内容，并按以下不同情况进行处理。</w:t>
      </w:r>
    </w:p>
    <w:p w14:paraId="1EC7C30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7091BAE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18.3.2 监理人审查后认为已具备竣工验收条件的，应在收到竣工验收申请报告后的28天内提请发包人进行工程验收。</w:t>
      </w:r>
    </w:p>
    <w:p w14:paraId="21BC4E8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18.3.3发包人经过验收后同意接受工程的，应在监理人收到竣工验收申请报告后的56天内，由监理人向承包人出具经发包人签认的工程接收证书。发包人验收后同意接收工程但提出整修和完善要求的，限期修好，</w:t>
      </w:r>
      <w:proofErr w:type="gramStart"/>
      <w:r w:rsidRPr="00AC58AF">
        <w:rPr>
          <w:rFonts w:ascii="仿宋" w:eastAsia="仿宋" w:hAnsi="仿宋" w:hint="eastAsia"/>
          <w:sz w:val="24"/>
          <w:szCs w:val="24"/>
        </w:rPr>
        <w:t>并缓发工程</w:t>
      </w:r>
      <w:proofErr w:type="gramEnd"/>
      <w:r w:rsidRPr="00AC58AF">
        <w:rPr>
          <w:rFonts w:ascii="仿宋" w:eastAsia="仿宋" w:hAnsi="仿宋" w:hint="eastAsia"/>
          <w:sz w:val="24"/>
          <w:szCs w:val="24"/>
        </w:rPr>
        <w:t>接收证书。整修和完善工作完成后，监理人复查达到要求的，经发包人同意后，再向承包人出具工程接收证书。</w:t>
      </w:r>
    </w:p>
    <w:p w14:paraId="501DF28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18.3.4 发包人验收后不同意接收工程的，监理人应按照发包人的验收意见发出指示，要求承包人对不合格工程认真</w:t>
      </w:r>
      <w:proofErr w:type="gramStart"/>
      <w:r w:rsidRPr="00AC58AF">
        <w:rPr>
          <w:rFonts w:ascii="仿宋" w:eastAsia="仿宋" w:hAnsi="仿宋" w:hint="eastAsia"/>
          <w:sz w:val="24"/>
          <w:szCs w:val="24"/>
        </w:rPr>
        <w:t>返工重</w:t>
      </w:r>
      <w:proofErr w:type="gramEnd"/>
      <w:r w:rsidRPr="00AC58AF">
        <w:rPr>
          <w:rFonts w:ascii="仿宋" w:eastAsia="仿宋" w:hAnsi="仿宋" w:hint="eastAsia"/>
          <w:sz w:val="24"/>
          <w:szCs w:val="24"/>
        </w:rPr>
        <w:t>作或进行补救处理，并承担由此产生的费用。承包人在完成不合格工程的</w:t>
      </w:r>
      <w:proofErr w:type="gramStart"/>
      <w:r w:rsidRPr="00AC58AF">
        <w:rPr>
          <w:rFonts w:ascii="仿宋" w:eastAsia="仿宋" w:hAnsi="仿宋" w:hint="eastAsia"/>
          <w:sz w:val="24"/>
          <w:szCs w:val="24"/>
        </w:rPr>
        <w:t>返工重</w:t>
      </w:r>
      <w:proofErr w:type="gramEnd"/>
      <w:r w:rsidRPr="00AC58AF">
        <w:rPr>
          <w:rFonts w:ascii="仿宋" w:eastAsia="仿宋" w:hAnsi="仿宋" w:hint="eastAsia"/>
          <w:sz w:val="24"/>
          <w:szCs w:val="24"/>
        </w:rPr>
        <w:t>作或补救工作后，应重新提交竣工验收申请报告，按第18.3.1项、第18.3.2项和第18.3.3项的约定进行。</w:t>
      </w:r>
    </w:p>
    <w:p w14:paraId="27ED07B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18.3.5 除专用合同条款另有约定外，经验收合格工程的实际竣工日期，以提交竣工验收申请报告的日期为准，并在工程接收证书中写明。</w:t>
      </w:r>
    </w:p>
    <w:p w14:paraId="4B4D006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18.3.6 发包人在收到承包人竣工验收申请报告56</w:t>
      </w:r>
      <w:proofErr w:type="gramStart"/>
      <w:r w:rsidRPr="00AC58AF">
        <w:rPr>
          <w:rFonts w:ascii="仿宋" w:eastAsia="仿宋" w:hAnsi="仿宋" w:hint="eastAsia"/>
          <w:sz w:val="24"/>
          <w:szCs w:val="24"/>
        </w:rPr>
        <w:t>天后未</w:t>
      </w:r>
      <w:proofErr w:type="gramEnd"/>
      <w:r w:rsidRPr="00AC58AF">
        <w:rPr>
          <w:rFonts w:ascii="仿宋" w:eastAsia="仿宋" w:hAnsi="仿宋" w:hint="eastAsia"/>
          <w:sz w:val="24"/>
          <w:szCs w:val="24"/>
        </w:rPr>
        <w:t>进行验收的，视为验收合格，实际竣工日期以提交竣工验收申请报告的日期为准，但发包人由于不可抗力不能进行验收的除外。</w:t>
      </w:r>
    </w:p>
    <w:p w14:paraId="6415F105" w14:textId="77777777" w:rsidR="00263091" w:rsidRPr="00AC58AF" w:rsidRDefault="00263091" w:rsidP="00263091">
      <w:pPr>
        <w:pStyle w:val="378020"/>
        <w:outlineLvl w:val="0"/>
        <w:rPr>
          <w:rFonts w:ascii="仿宋" w:eastAsia="仿宋" w:hAnsi="仿宋"/>
        </w:rPr>
      </w:pPr>
      <w:bookmarkStart w:id="1086" w:name="_Toc144974700"/>
      <w:bookmarkStart w:id="1087" w:name="_Toc152042508"/>
      <w:bookmarkStart w:id="1088" w:name="_Toc152045729"/>
      <w:bookmarkStart w:id="1089" w:name="_Toc179632747"/>
      <w:bookmarkStart w:id="1090" w:name="_Toc338944822"/>
      <w:bookmarkStart w:id="1091" w:name="_Toc342296380"/>
      <w:bookmarkStart w:id="1092" w:name="_Toc454359296"/>
      <w:bookmarkStart w:id="1093" w:name="_Toc503536207"/>
      <w:r w:rsidRPr="00AC58AF">
        <w:rPr>
          <w:rFonts w:ascii="仿宋" w:eastAsia="仿宋" w:hAnsi="仿宋" w:hint="eastAsia"/>
        </w:rPr>
        <w:t>18.4 单位工程验收</w:t>
      </w:r>
      <w:bookmarkEnd w:id="1086"/>
      <w:bookmarkEnd w:id="1087"/>
      <w:bookmarkEnd w:id="1088"/>
      <w:bookmarkEnd w:id="1089"/>
      <w:bookmarkEnd w:id="1090"/>
      <w:bookmarkEnd w:id="1091"/>
      <w:bookmarkEnd w:id="1092"/>
      <w:bookmarkEnd w:id="1093"/>
    </w:p>
    <w:p w14:paraId="38CC391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0DB6ECE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18.4.2 发包人在全部工程竣工前，使用已接收的单位工程导致承包人费用增加的，发包人应承担由此增加的费用和（或）工期延误，并支付承包人合理利润。</w:t>
      </w:r>
    </w:p>
    <w:p w14:paraId="3DAAAFE2" w14:textId="77777777" w:rsidR="00263091" w:rsidRPr="00AC58AF" w:rsidRDefault="00263091" w:rsidP="00263091">
      <w:pPr>
        <w:pStyle w:val="378020"/>
        <w:outlineLvl w:val="0"/>
        <w:rPr>
          <w:rFonts w:ascii="仿宋" w:eastAsia="仿宋" w:hAnsi="仿宋"/>
        </w:rPr>
      </w:pPr>
      <w:bookmarkStart w:id="1094" w:name="_Toc338944823"/>
      <w:bookmarkStart w:id="1095" w:name="_Toc342296381"/>
      <w:bookmarkStart w:id="1096" w:name="_Toc454359297"/>
      <w:bookmarkStart w:id="1097" w:name="_Toc503536208"/>
      <w:r w:rsidRPr="00AC58AF">
        <w:rPr>
          <w:rFonts w:ascii="仿宋" w:eastAsia="仿宋" w:hAnsi="仿宋" w:hint="eastAsia"/>
        </w:rPr>
        <w:lastRenderedPageBreak/>
        <w:t>18.5 施工期运行</w:t>
      </w:r>
      <w:bookmarkEnd w:id="1094"/>
      <w:bookmarkEnd w:id="1095"/>
      <w:bookmarkEnd w:id="1096"/>
      <w:bookmarkEnd w:id="1097"/>
    </w:p>
    <w:p w14:paraId="582A4EC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6A1C6AA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18.5.2 在施工期运行中发现工程或工程设备损坏或存在缺陷的，由承包人按第19.2款约定进行修复。</w:t>
      </w:r>
    </w:p>
    <w:p w14:paraId="5F336985" w14:textId="77777777" w:rsidR="00263091" w:rsidRPr="00AC58AF" w:rsidRDefault="00263091" w:rsidP="00263091">
      <w:pPr>
        <w:pStyle w:val="378020"/>
        <w:outlineLvl w:val="0"/>
        <w:rPr>
          <w:rFonts w:ascii="仿宋" w:eastAsia="仿宋" w:hAnsi="仿宋"/>
        </w:rPr>
      </w:pPr>
      <w:bookmarkStart w:id="1098" w:name="_Toc338944824"/>
      <w:bookmarkStart w:id="1099" w:name="_Toc342296382"/>
      <w:bookmarkStart w:id="1100" w:name="_Toc454359298"/>
      <w:bookmarkStart w:id="1101" w:name="_Toc503536209"/>
      <w:r w:rsidRPr="00AC58AF">
        <w:rPr>
          <w:rFonts w:ascii="仿宋" w:eastAsia="仿宋" w:hAnsi="仿宋" w:hint="eastAsia"/>
        </w:rPr>
        <w:t>18.6 试运行</w:t>
      </w:r>
      <w:bookmarkEnd w:id="1098"/>
      <w:bookmarkEnd w:id="1099"/>
      <w:bookmarkEnd w:id="1100"/>
      <w:bookmarkEnd w:id="1101"/>
    </w:p>
    <w:p w14:paraId="5263F4A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18.6.1 除专用合同条款另有约定外，承包人应按专用合同条款约定进行工程及工程设备试运行，负责提供试运行所需的人员、器材和必要的条件，并承担全部试运行费用。</w:t>
      </w:r>
    </w:p>
    <w:p w14:paraId="5FAD5C4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18B9A659" w14:textId="77777777" w:rsidR="00263091" w:rsidRPr="00AC58AF" w:rsidRDefault="00263091" w:rsidP="00263091">
      <w:pPr>
        <w:pStyle w:val="378020"/>
        <w:outlineLvl w:val="0"/>
        <w:rPr>
          <w:rFonts w:ascii="仿宋" w:eastAsia="仿宋" w:hAnsi="仿宋"/>
        </w:rPr>
      </w:pPr>
      <w:bookmarkStart w:id="1102" w:name="_Toc338944825"/>
      <w:bookmarkStart w:id="1103" w:name="_Toc342296383"/>
      <w:bookmarkStart w:id="1104" w:name="_Toc454359299"/>
      <w:bookmarkStart w:id="1105" w:name="_Toc503536210"/>
      <w:r w:rsidRPr="00AC58AF">
        <w:rPr>
          <w:rFonts w:ascii="仿宋" w:eastAsia="仿宋" w:hAnsi="仿宋" w:hint="eastAsia"/>
        </w:rPr>
        <w:t>18.7 竣工清场</w:t>
      </w:r>
      <w:bookmarkEnd w:id="1102"/>
      <w:bookmarkEnd w:id="1103"/>
      <w:bookmarkEnd w:id="1104"/>
      <w:bookmarkEnd w:id="1105"/>
    </w:p>
    <w:p w14:paraId="252F71A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18.7.1 除合同另有约定外，工程接收证书颁发后，承包人应按以下要求对施工场地进行清理，直至监理人检验合格为止。竣工清场费用由承包人承担。</w:t>
      </w:r>
    </w:p>
    <w:p w14:paraId="28282541"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（1）施工场地内残留的垃圾已全部清除出场；</w:t>
      </w:r>
    </w:p>
    <w:p w14:paraId="272A05AF"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（2）临时工程已拆除，场地已按合同要求进行清理、平整或复原；</w:t>
      </w:r>
    </w:p>
    <w:p w14:paraId="1228C09A"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（3）按合同约定应撤离的承包人设备和剩余的材料，包括废弃的施工设备和材料，已按计划撤离施工场地；</w:t>
      </w:r>
    </w:p>
    <w:p w14:paraId="407185FF"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（4）工程建筑物周边及其附近道路、河道的施工堆积物，已按监理人指示全部清理；</w:t>
      </w:r>
    </w:p>
    <w:p w14:paraId="5E2E6E5D"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（5）监理人指示的其他场地清理工作已全部完成。</w:t>
      </w:r>
    </w:p>
    <w:p w14:paraId="364CC0C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18.7.2 承包人未按监理人的要求恢复临时占地，或者场地清理未达到合同约定的，发包人有权委托其他人恢复或清理，所发生的金额从</w:t>
      </w:r>
      <w:proofErr w:type="gramStart"/>
      <w:r w:rsidRPr="00AC58AF">
        <w:rPr>
          <w:rFonts w:ascii="仿宋" w:eastAsia="仿宋" w:hAnsi="仿宋" w:hint="eastAsia"/>
          <w:sz w:val="24"/>
          <w:szCs w:val="24"/>
        </w:rPr>
        <w:t>拟支付</w:t>
      </w:r>
      <w:proofErr w:type="gramEnd"/>
      <w:r w:rsidRPr="00AC58AF">
        <w:rPr>
          <w:rFonts w:ascii="仿宋" w:eastAsia="仿宋" w:hAnsi="仿宋" w:hint="eastAsia"/>
          <w:sz w:val="24"/>
          <w:szCs w:val="24"/>
        </w:rPr>
        <w:t>给承包人的款项中扣除。</w:t>
      </w:r>
    </w:p>
    <w:p w14:paraId="398B4CDC" w14:textId="77777777" w:rsidR="00263091" w:rsidRPr="00AC58AF" w:rsidRDefault="00263091" w:rsidP="00263091">
      <w:pPr>
        <w:pStyle w:val="378020"/>
        <w:outlineLvl w:val="0"/>
        <w:rPr>
          <w:rFonts w:ascii="仿宋" w:eastAsia="仿宋" w:hAnsi="仿宋"/>
        </w:rPr>
      </w:pPr>
      <w:bookmarkStart w:id="1106" w:name="_Toc338944826"/>
      <w:bookmarkStart w:id="1107" w:name="_Toc342296384"/>
      <w:bookmarkStart w:id="1108" w:name="_Toc454359300"/>
      <w:bookmarkStart w:id="1109" w:name="_Toc503536211"/>
      <w:r w:rsidRPr="00AC58AF">
        <w:rPr>
          <w:rFonts w:ascii="仿宋" w:eastAsia="仿宋" w:hAnsi="仿宋" w:hint="eastAsia"/>
        </w:rPr>
        <w:t>18.8 施工队伍的撤离</w:t>
      </w:r>
      <w:bookmarkEnd w:id="1106"/>
      <w:bookmarkEnd w:id="1107"/>
      <w:bookmarkEnd w:id="1108"/>
      <w:bookmarkEnd w:id="1109"/>
    </w:p>
    <w:p w14:paraId="301055D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7DBAACC3" w14:textId="77777777" w:rsidR="00263091" w:rsidRPr="00AC58AF" w:rsidRDefault="00263091" w:rsidP="00263091">
      <w:pPr>
        <w:pStyle w:val="2TimesNewRoman5020"/>
        <w:outlineLvl w:val="0"/>
        <w:rPr>
          <w:rFonts w:ascii="仿宋" w:eastAsia="仿宋" w:hAnsi="仿宋"/>
          <w:sz w:val="24"/>
          <w:szCs w:val="24"/>
        </w:rPr>
      </w:pPr>
      <w:bookmarkStart w:id="1110" w:name="_Toc338944827"/>
      <w:bookmarkStart w:id="1111" w:name="_Toc342296385"/>
      <w:bookmarkStart w:id="1112" w:name="_Toc503536212"/>
      <w:r w:rsidRPr="00AC58AF">
        <w:rPr>
          <w:rFonts w:ascii="仿宋" w:eastAsia="仿宋" w:hAnsi="仿宋" w:hint="eastAsia"/>
          <w:sz w:val="24"/>
          <w:szCs w:val="24"/>
        </w:rPr>
        <w:lastRenderedPageBreak/>
        <w:t>19. 缺陷责任与保修责任</w:t>
      </w:r>
      <w:bookmarkEnd w:id="1110"/>
      <w:bookmarkEnd w:id="1111"/>
      <w:bookmarkEnd w:id="1112"/>
    </w:p>
    <w:p w14:paraId="7D82BEDB" w14:textId="77777777" w:rsidR="00263091" w:rsidRPr="00AC58AF" w:rsidRDefault="00263091" w:rsidP="00263091">
      <w:pPr>
        <w:pStyle w:val="378020"/>
        <w:outlineLvl w:val="0"/>
        <w:rPr>
          <w:rFonts w:ascii="仿宋" w:eastAsia="仿宋" w:hAnsi="仿宋"/>
        </w:rPr>
      </w:pPr>
      <w:bookmarkStart w:id="1113" w:name="_Toc144974706"/>
      <w:bookmarkStart w:id="1114" w:name="_Toc152042514"/>
      <w:bookmarkStart w:id="1115" w:name="_Toc152045735"/>
      <w:bookmarkStart w:id="1116" w:name="_Toc179632753"/>
      <w:bookmarkStart w:id="1117" w:name="_Toc338944828"/>
      <w:bookmarkStart w:id="1118" w:name="_Toc342296386"/>
      <w:bookmarkStart w:id="1119" w:name="_Toc454359302"/>
      <w:bookmarkStart w:id="1120" w:name="_Toc503536213"/>
      <w:r w:rsidRPr="00AC58AF">
        <w:rPr>
          <w:rFonts w:ascii="仿宋" w:eastAsia="仿宋" w:hAnsi="仿宋" w:hint="eastAsia"/>
        </w:rPr>
        <w:t>19.1 缺陷责任期的起算时间</w:t>
      </w:r>
      <w:bookmarkEnd w:id="1113"/>
      <w:bookmarkEnd w:id="1114"/>
      <w:bookmarkEnd w:id="1115"/>
      <w:bookmarkEnd w:id="1116"/>
      <w:bookmarkEnd w:id="1117"/>
      <w:bookmarkEnd w:id="1118"/>
      <w:bookmarkEnd w:id="1119"/>
      <w:bookmarkEnd w:id="1120"/>
    </w:p>
    <w:p w14:paraId="1BE0C7E1"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缺陷责任期自实际竣工日期起计算。在全部工程竣工验收前，已经发包人提前验收的单位工程，其缺陷责任期的起算日期相应提前。</w:t>
      </w:r>
    </w:p>
    <w:p w14:paraId="1960C102" w14:textId="77777777" w:rsidR="00263091" w:rsidRPr="00AC58AF" w:rsidRDefault="00263091" w:rsidP="00263091">
      <w:pPr>
        <w:pStyle w:val="378020"/>
        <w:outlineLvl w:val="0"/>
        <w:rPr>
          <w:rFonts w:ascii="仿宋" w:eastAsia="仿宋" w:hAnsi="仿宋"/>
        </w:rPr>
      </w:pPr>
      <w:bookmarkStart w:id="1121" w:name="_Toc144974707"/>
      <w:bookmarkStart w:id="1122" w:name="_Toc152042515"/>
      <w:bookmarkStart w:id="1123" w:name="_Toc152045736"/>
      <w:bookmarkStart w:id="1124" w:name="_Toc179632754"/>
      <w:bookmarkStart w:id="1125" w:name="_Toc338944829"/>
      <w:bookmarkStart w:id="1126" w:name="_Toc342296387"/>
      <w:bookmarkStart w:id="1127" w:name="_Toc454359303"/>
      <w:bookmarkStart w:id="1128" w:name="_Toc503536214"/>
      <w:r w:rsidRPr="00AC58AF">
        <w:rPr>
          <w:rFonts w:ascii="仿宋" w:eastAsia="仿宋" w:hAnsi="仿宋" w:hint="eastAsia"/>
        </w:rPr>
        <w:t>19.2 缺陷责任</w:t>
      </w:r>
      <w:bookmarkEnd w:id="1121"/>
      <w:bookmarkEnd w:id="1122"/>
      <w:bookmarkEnd w:id="1123"/>
      <w:bookmarkEnd w:id="1124"/>
      <w:bookmarkEnd w:id="1125"/>
      <w:bookmarkEnd w:id="1126"/>
      <w:bookmarkEnd w:id="1127"/>
      <w:bookmarkEnd w:id="1128"/>
    </w:p>
    <w:p w14:paraId="2FD91B0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19.2.1 承包人应在缺陷责任期内对已交付使用的工程承担缺陷责任。</w:t>
      </w:r>
    </w:p>
    <w:p w14:paraId="36EEC95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01ADDFE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067257B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19.2.4 承包人不能在合理时间内修复缺陷的，发包人可自行修复或委托其他人修复，所需费用和利润的承担，按第19.2.3项约定办理。</w:t>
      </w:r>
    </w:p>
    <w:p w14:paraId="6B9CAC73" w14:textId="77777777" w:rsidR="00263091" w:rsidRPr="00AC58AF" w:rsidRDefault="00263091" w:rsidP="00263091">
      <w:pPr>
        <w:pStyle w:val="378020"/>
        <w:outlineLvl w:val="0"/>
        <w:rPr>
          <w:rFonts w:ascii="仿宋" w:eastAsia="仿宋" w:hAnsi="仿宋"/>
        </w:rPr>
      </w:pPr>
      <w:bookmarkStart w:id="1129" w:name="_Toc144974708"/>
      <w:bookmarkStart w:id="1130" w:name="_Toc152042516"/>
      <w:bookmarkStart w:id="1131" w:name="_Toc152045737"/>
      <w:bookmarkStart w:id="1132" w:name="_Toc179632755"/>
      <w:bookmarkStart w:id="1133" w:name="_Toc338944830"/>
      <w:bookmarkStart w:id="1134" w:name="_Toc342296388"/>
      <w:bookmarkStart w:id="1135" w:name="_Toc454359304"/>
      <w:bookmarkStart w:id="1136" w:name="_Toc503536215"/>
      <w:r w:rsidRPr="00AC58AF">
        <w:rPr>
          <w:rFonts w:ascii="仿宋" w:eastAsia="仿宋" w:hAnsi="仿宋" w:hint="eastAsia"/>
        </w:rPr>
        <w:t>19.3 缺陷责任期的延长</w:t>
      </w:r>
      <w:bookmarkEnd w:id="1129"/>
      <w:bookmarkEnd w:id="1130"/>
      <w:bookmarkEnd w:id="1131"/>
      <w:bookmarkEnd w:id="1132"/>
      <w:bookmarkEnd w:id="1133"/>
      <w:bookmarkEnd w:id="1134"/>
      <w:bookmarkEnd w:id="1135"/>
      <w:bookmarkEnd w:id="1136"/>
    </w:p>
    <w:p w14:paraId="7490B0D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由于承包人原因造成某项缺陷或损坏使某项工程或工程设备不能按原定目标使用而需要再次检查、检验和修复的，发包人有权要求承包人相应延长缺陷责任期，但缺陷责任期最长不超过2年。</w:t>
      </w:r>
    </w:p>
    <w:p w14:paraId="6DDD7A47" w14:textId="77777777" w:rsidR="00263091" w:rsidRPr="00AC58AF" w:rsidRDefault="00263091" w:rsidP="00263091">
      <w:pPr>
        <w:pStyle w:val="378020"/>
        <w:outlineLvl w:val="0"/>
        <w:rPr>
          <w:rFonts w:ascii="仿宋" w:eastAsia="仿宋" w:hAnsi="仿宋"/>
        </w:rPr>
      </w:pPr>
      <w:bookmarkStart w:id="1137" w:name="_Toc144974709"/>
      <w:bookmarkStart w:id="1138" w:name="_Toc152042517"/>
      <w:bookmarkStart w:id="1139" w:name="_Toc152045738"/>
      <w:bookmarkStart w:id="1140" w:name="_Toc179632756"/>
      <w:bookmarkStart w:id="1141" w:name="_Toc338944831"/>
      <w:bookmarkStart w:id="1142" w:name="_Toc342296389"/>
      <w:bookmarkStart w:id="1143" w:name="_Toc454359305"/>
      <w:bookmarkStart w:id="1144" w:name="_Toc503536216"/>
      <w:r w:rsidRPr="00AC58AF">
        <w:rPr>
          <w:rFonts w:ascii="仿宋" w:eastAsia="仿宋" w:hAnsi="仿宋" w:hint="eastAsia"/>
        </w:rPr>
        <w:t>19.4 进一步试验和试运行</w:t>
      </w:r>
      <w:bookmarkEnd w:id="1137"/>
      <w:bookmarkEnd w:id="1138"/>
      <w:bookmarkEnd w:id="1139"/>
      <w:bookmarkEnd w:id="1140"/>
      <w:bookmarkEnd w:id="1141"/>
      <w:bookmarkEnd w:id="1142"/>
      <w:bookmarkEnd w:id="1143"/>
      <w:bookmarkEnd w:id="1144"/>
    </w:p>
    <w:p w14:paraId="64A8E2F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任何一项缺陷或损坏修复后，经检查证明其影响了工程或工程设备的使用性能，承包人应重新进行合同约定的试验和试运行，试验和试运行的全部费用应由责任方承担。</w:t>
      </w:r>
    </w:p>
    <w:p w14:paraId="3E17EA3C" w14:textId="77777777" w:rsidR="00263091" w:rsidRPr="00AC58AF" w:rsidRDefault="00263091" w:rsidP="00263091">
      <w:pPr>
        <w:pStyle w:val="378020"/>
        <w:outlineLvl w:val="0"/>
        <w:rPr>
          <w:rFonts w:ascii="仿宋" w:eastAsia="仿宋" w:hAnsi="仿宋"/>
        </w:rPr>
      </w:pPr>
      <w:bookmarkStart w:id="1145" w:name="_Toc144974710"/>
      <w:bookmarkStart w:id="1146" w:name="_Toc152042518"/>
      <w:bookmarkStart w:id="1147" w:name="_Toc152045739"/>
      <w:bookmarkStart w:id="1148" w:name="_Toc179632757"/>
      <w:bookmarkStart w:id="1149" w:name="_Toc338944832"/>
      <w:bookmarkStart w:id="1150" w:name="_Toc342296390"/>
      <w:bookmarkStart w:id="1151" w:name="_Toc454359306"/>
      <w:bookmarkStart w:id="1152" w:name="_Toc503536217"/>
      <w:r w:rsidRPr="00AC58AF">
        <w:rPr>
          <w:rFonts w:ascii="仿宋" w:eastAsia="仿宋" w:hAnsi="仿宋" w:hint="eastAsia"/>
        </w:rPr>
        <w:t>19.5 承包人的进入权</w:t>
      </w:r>
      <w:bookmarkEnd w:id="1145"/>
      <w:bookmarkEnd w:id="1146"/>
      <w:bookmarkEnd w:id="1147"/>
      <w:bookmarkEnd w:id="1148"/>
      <w:bookmarkEnd w:id="1149"/>
      <w:bookmarkEnd w:id="1150"/>
      <w:bookmarkEnd w:id="1151"/>
      <w:bookmarkEnd w:id="1152"/>
    </w:p>
    <w:p w14:paraId="3681C4B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缺陷责任期内承包人为缺陷修复工作需要，有权进入工程现场，但应遵守发包人的保安和保密规定。</w:t>
      </w:r>
    </w:p>
    <w:p w14:paraId="2B6517F8" w14:textId="77777777" w:rsidR="00263091" w:rsidRPr="00AC58AF" w:rsidRDefault="00263091" w:rsidP="00263091">
      <w:pPr>
        <w:pStyle w:val="378020"/>
        <w:outlineLvl w:val="0"/>
        <w:rPr>
          <w:rFonts w:ascii="仿宋" w:eastAsia="仿宋" w:hAnsi="仿宋"/>
        </w:rPr>
      </w:pPr>
      <w:bookmarkStart w:id="1153" w:name="_Toc454359307"/>
      <w:bookmarkStart w:id="1154" w:name="_Toc342296391"/>
      <w:bookmarkStart w:id="1155" w:name="_Toc338944833"/>
      <w:bookmarkStart w:id="1156" w:name="_Toc503536218"/>
      <w:bookmarkStart w:id="1157" w:name="_Toc144974711"/>
      <w:bookmarkStart w:id="1158" w:name="_Toc152042519"/>
      <w:bookmarkStart w:id="1159" w:name="_Toc152045740"/>
      <w:bookmarkStart w:id="1160" w:name="_Toc179632758"/>
      <w:r w:rsidRPr="00AC58AF">
        <w:rPr>
          <w:rFonts w:ascii="仿宋" w:eastAsia="仿宋" w:hAnsi="仿宋" w:hint="eastAsia"/>
        </w:rPr>
        <w:t>19.6 缺陷责任期终止证书</w:t>
      </w:r>
      <w:bookmarkEnd w:id="1153"/>
      <w:bookmarkEnd w:id="1154"/>
      <w:bookmarkEnd w:id="1155"/>
      <w:bookmarkEnd w:id="1156"/>
      <w:bookmarkEnd w:id="1157"/>
      <w:bookmarkEnd w:id="1158"/>
      <w:bookmarkEnd w:id="1159"/>
      <w:bookmarkEnd w:id="1160"/>
    </w:p>
    <w:p w14:paraId="60555D5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在第1.1.4.5目约定的缺陷责任期，包括根据第19.3款延长的期限终止后14天内，由监理人向承包人出具经发包人签认的缺陷责任期终止证书，并退还剩余的质量保证金。</w:t>
      </w:r>
    </w:p>
    <w:p w14:paraId="45EB6B36" w14:textId="77777777" w:rsidR="00263091" w:rsidRPr="00AC58AF" w:rsidRDefault="00263091" w:rsidP="00263091">
      <w:pPr>
        <w:pStyle w:val="378020"/>
        <w:outlineLvl w:val="0"/>
        <w:rPr>
          <w:rFonts w:ascii="仿宋" w:eastAsia="仿宋" w:hAnsi="仿宋"/>
        </w:rPr>
      </w:pPr>
      <w:bookmarkStart w:id="1161" w:name="_Toc338944834"/>
      <w:bookmarkStart w:id="1162" w:name="_Toc342296392"/>
      <w:bookmarkStart w:id="1163" w:name="_Toc454359308"/>
      <w:bookmarkStart w:id="1164" w:name="_Toc503536219"/>
      <w:r w:rsidRPr="00AC58AF">
        <w:rPr>
          <w:rFonts w:ascii="仿宋" w:eastAsia="仿宋" w:hAnsi="仿宋" w:hint="eastAsia"/>
        </w:rPr>
        <w:t>19.7 保修责任</w:t>
      </w:r>
      <w:bookmarkEnd w:id="1161"/>
      <w:bookmarkEnd w:id="1162"/>
      <w:bookmarkEnd w:id="1163"/>
      <w:bookmarkEnd w:id="1164"/>
    </w:p>
    <w:p w14:paraId="737CD9D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17BD3A03" w14:textId="77777777" w:rsidR="00263091" w:rsidRPr="00AC58AF" w:rsidRDefault="00263091" w:rsidP="00263091">
      <w:pPr>
        <w:pStyle w:val="2TimesNewRoman5020"/>
        <w:outlineLvl w:val="0"/>
        <w:rPr>
          <w:rFonts w:ascii="仿宋" w:eastAsia="仿宋" w:hAnsi="仿宋"/>
          <w:sz w:val="24"/>
          <w:szCs w:val="24"/>
        </w:rPr>
      </w:pPr>
      <w:bookmarkStart w:id="1165" w:name="_Toc338944835"/>
      <w:bookmarkStart w:id="1166" w:name="_Toc342296393"/>
      <w:bookmarkStart w:id="1167" w:name="_Toc503536220"/>
      <w:r w:rsidRPr="00AC58AF">
        <w:rPr>
          <w:rFonts w:ascii="仿宋" w:eastAsia="仿宋" w:hAnsi="仿宋" w:hint="eastAsia"/>
          <w:sz w:val="24"/>
          <w:szCs w:val="24"/>
        </w:rPr>
        <w:lastRenderedPageBreak/>
        <w:t>20. 保险</w:t>
      </w:r>
      <w:bookmarkEnd w:id="1165"/>
      <w:bookmarkEnd w:id="1166"/>
      <w:bookmarkEnd w:id="1167"/>
    </w:p>
    <w:p w14:paraId="51674E25" w14:textId="77777777" w:rsidR="00263091" w:rsidRPr="00AC58AF" w:rsidRDefault="00263091" w:rsidP="00263091">
      <w:pPr>
        <w:pStyle w:val="378020"/>
        <w:outlineLvl w:val="0"/>
        <w:rPr>
          <w:rFonts w:ascii="仿宋" w:eastAsia="仿宋" w:hAnsi="仿宋"/>
        </w:rPr>
      </w:pPr>
      <w:bookmarkStart w:id="1168" w:name="_Toc338944836"/>
      <w:bookmarkStart w:id="1169" w:name="_Toc342296394"/>
      <w:bookmarkStart w:id="1170" w:name="_Toc454359310"/>
      <w:bookmarkStart w:id="1171" w:name="_Toc503536221"/>
      <w:r w:rsidRPr="00AC58AF">
        <w:rPr>
          <w:rFonts w:ascii="仿宋" w:eastAsia="仿宋" w:hAnsi="仿宋" w:hint="eastAsia"/>
        </w:rPr>
        <w:t>20.1 工程保险</w:t>
      </w:r>
      <w:bookmarkEnd w:id="1168"/>
      <w:bookmarkEnd w:id="1169"/>
      <w:bookmarkEnd w:id="1170"/>
      <w:bookmarkEnd w:id="1171"/>
    </w:p>
    <w:p w14:paraId="032DBF1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0D09243C" w14:textId="77777777" w:rsidR="00263091" w:rsidRPr="00AC58AF" w:rsidRDefault="00263091" w:rsidP="00263091">
      <w:pPr>
        <w:pStyle w:val="378020"/>
        <w:outlineLvl w:val="0"/>
        <w:rPr>
          <w:rFonts w:ascii="仿宋" w:eastAsia="仿宋" w:hAnsi="仿宋"/>
        </w:rPr>
      </w:pPr>
      <w:bookmarkStart w:id="1172" w:name="_Toc338944837"/>
      <w:bookmarkStart w:id="1173" w:name="_Toc342296395"/>
      <w:bookmarkStart w:id="1174" w:name="_Toc454359311"/>
      <w:bookmarkStart w:id="1175" w:name="_Toc503536222"/>
      <w:r w:rsidRPr="00AC58AF">
        <w:rPr>
          <w:rFonts w:ascii="仿宋" w:eastAsia="仿宋" w:hAnsi="仿宋" w:hint="eastAsia"/>
        </w:rPr>
        <w:t>20.2 人员工伤事故的保险</w:t>
      </w:r>
      <w:bookmarkEnd w:id="1172"/>
      <w:bookmarkEnd w:id="1173"/>
      <w:bookmarkEnd w:id="1174"/>
      <w:bookmarkEnd w:id="1175"/>
    </w:p>
    <w:p w14:paraId="32BFD8D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20.2.1 承包人员工伤事故的保险</w:t>
      </w:r>
    </w:p>
    <w:p w14:paraId="04EE355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承包人应</w:t>
      </w:r>
      <w:r w:rsidRPr="00AC58AF">
        <w:rPr>
          <w:rFonts w:ascii="仿宋" w:eastAsia="仿宋" w:hAnsi="仿宋"/>
          <w:sz w:val="24"/>
          <w:szCs w:val="24"/>
        </w:rPr>
        <w:t>依照</w:t>
      </w:r>
      <w:r w:rsidRPr="00AC58AF">
        <w:rPr>
          <w:rFonts w:ascii="仿宋" w:eastAsia="仿宋" w:hAnsi="仿宋" w:hint="eastAsia"/>
          <w:sz w:val="24"/>
          <w:szCs w:val="24"/>
        </w:rPr>
        <w:t>有关法律</w:t>
      </w:r>
      <w:r w:rsidRPr="00AC58AF">
        <w:rPr>
          <w:rFonts w:ascii="仿宋" w:eastAsia="仿宋" w:hAnsi="仿宋"/>
          <w:sz w:val="24"/>
          <w:szCs w:val="24"/>
        </w:rPr>
        <w:t>规定参加工伤保险，</w:t>
      </w:r>
      <w:r w:rsidRPr="00AC58AF">
        <w:rPr>
          <w:rFonts w:ascii="仿宋" w:eastAsia="仿宋" w:hAnsi="仿宋" w:hint="eastAsia"/>
          <w:sz w:val="24"/>
          <w:szCs w:val="24"/>
        </w:rPr>
        <w:t>为其履行合同所雇佣的全部人员，</w:t>
      </w:r>
      <w:r w:rsidRPr="00AC58AF">
        <w:rPr>
          <w:rFonts w:ascii="仿宋" w:eastAsia="仿宋" w:hAnsi="仿宋"/>
          <w:sz w:val="24"/>
          <w:szCs w:val="24"/>
        </w:rPr>
        <w:t>缴纳工伤保险费</w:t>
      </w:r>
      <w:r w:rsidRPr="00AC58AF">
        <w:rPr>
          <w:rFonts w:ascii="仿宋" w:eastAsia="仿宋" w:hAnsi="仿宋" w:hint="eastAsia"/>
          <w:sz w:val="24"/>
          <w:szCs w:val="24"/>
        </w:rPr>
        <w:t>，并要求其分包人也进行此项保险。</w:t>
      </w:r>
    </w:p>
    <w:p w14:paraId="4181309F"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20.2.2 发包人员工伤事故的保险</w:t>
      </w:r>
    </w:p>
    <w:p w14:paraId="1433161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发包人应</w:t>
      </w:r>
      <w:r w:rsidRPr="00AC58AF">
        <w:rPr>
          <w:rFonts w:ascii="仿宋" w:eastAsia="仿宋" w:hAnsi="仿宋"/>
          <w:sz w:val="24"/>
          <w:szCs w:val="24"/>
        </w:rPr>
        <w:t>依照</w:t>
      </w:r>
      <w:r w:rsidRPr="00AC58AF">
        <w:rPr>
          <w:rFonts w:ascii="仿宋" w:eastAsia="仿宋" w:hAnsi="仿宋" w:hint="eastAsia"/>
          <w:sz w:val="24"/>
          <w:szCs w:val="24"/>
        </w:rPr>
        <w:t>有关法律</w:t>
      </w:r>
      <w:r w:rsidRPr="00AC58AF">
        <w:rPr>
          <w:rFonts w:ascii="仿宋" w:eastAsia="仿宋" w:hAnsi="仿宋"/>
          <w:sz w:val="24"/>
          <w:szCs w:val="24"/>
        </w:rPr>
        <w:t>规定参加工伤保险，</w:t>
      </w:r>
      <w:r w:rsidRPr="00AC58AF">
        <w:rPr>
          <w:rFonts w:ascii="仿宋" w:eastAsia="仿宋" w:hAnsi="仿宋" w:hint="eastAsia"/>
          <w:sz w:val="24"/>
          <w:szCs w:val="24"/>
        </w:rPr>
        <w:t>为其现场机构雇佣的全部人员，</w:t>
      </w:r>
      <w:r w:rsidRPr="00AC58AF">
        <w:rPr>
          <w:rFonts w:ascii="仿宋" w:eastAsia="仿宋" w:hAnsi="仿宋"/>
          <w:sz w:val="24"/>
          <w:szCs w:val="24"/>
        </w:rPr>
        <w:t>缴纳工伤保险费</w:t>
      </w:r>
      <w:r w:rsidRPr="00AC58AF">
        <w:rPr>
          <w:rFonts w:ascii="仿宋" w:eastAsia="仿宋" w:hAnsi="仿宋" w:hint="eastAsia"/>
          <w:sz w:val="24"/>
          <w:szCs w:val="24"/>
        </w:rPr>
        <w:t>，并要求其监理人也进行此项保险。</w:t>
      </w:r>
    </w:p>
    <w:p w14:paraId="06E28BA8" w14:textId="77777777" w:rsidR="00263091" w:rsidRPr="00AC58AF" w:rsidRDefault="00263091" w:rsidP="00263091">
      <w:pPr>
        <w:pStyle w:val="378020"/>
        <w:outlineLvl w:val="0"/>
        <w:rPr>
          <w:rFonts w:ascii="仿宋" w:eastAsia="仿宋" w:hAnsi="仿宋"/>
        </w:rPr>
      </w:pPr>
      <w:bookmarkStart w:id="1176" w:name="_Toc144974716"/>
      <w:bookmarkStart w:id="1177" w:name="_Toc152042524"/>
      <w:bookmarkStart w:id="1178" w:name="_Toc152045745"/>
      <w:bookmarkStart w:id="1179" w:name="_Toc179632763"/>
      <w:bookmarkStart w:id="1180" w:name="_Toc338944838"/>
      <w:bookmarkStart w:id="1181" w:name="_Toc342296396"/>
      <w:bookmarkStart w:id="1182" w:name="_Toc454359312"/>
      <w:bookmarkStart w:id="1183" w:name="_Toc503536223"/>
      <w:r w:rsidRPr="00AC58AF">
        <w:rPr>
          <w:rFonts w:ascii="仿宋" w:eastAsia="仿宋" w:hAnsi="仿宋" w:hint="eastAsia"/>
        </w:rPr>
        <w:t>20.3 人身意外伤害险</w:t>
      </w:r>
      <w:bookmarkEnd w:id="1176"/>
      <w:bookmarkEnd w:id="1177"/>
      <w:bookmarkEnd w:id="1178"/>
      <w:bookmarkEnd w:id="1179"/>
      <w:bookmarkEnd w:id="1180"/>
      <w:bookmarkEnd w:id="1181"/>
      <w:bookmarkEnd w:id="1182"/>
      <w:bookmarkEnd w:id="1183"/>
    </w:p>
    <w:p w14:paraId="3C145AB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20.3.1 发包人应在整个施工期间为其现场机构雇用的全部人员，投保人身意外伤害险，缴纳保险费，并要求其监理人也进行此项保险。</w:t>
      </w:r>
    </w:p>
    <w:p w14:paraId="73E8D82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20.3.2 承包人应在整个施工期间为其现场机构雇用的全部人员，投保人身意外伤害险，缴纳保险费，并要求其分包人也进行此项保险。</w:t>
      </w:r>
    </w:p>
    <w:p w14:paraId="46BA0AF1" w14:textId="77777777" w:rsidR="00263091" w:rsidRPr="00AC58AF" w:rsidRDefault="00263091" w:rsidP="00263091">
      <w:pPr>
        <w:pStyle w:val="378020"/>
        <w:outlineLvl w:val="0"/>
        <w:rPr>
          <w:rFonts w:ascii="仿宋" w:eastAsia="仿宋" w:hAnsi="仿宋"/>
        </w:rPr>
      </w:pPr>
      <w:bookmarkStart w:id="1184" w:name="_Toc338944839"/>
      <w:bookmarkStart w:id="1185" w:name="_Toc342296397"/>
      <w:bookmarkStart w:id="1186" w:name="_Toc454359313"/>
      <w:bookmarkStart w:id="1187" w:name="_Toc503536224"/>
      <w:r w:rsidRPr="00AC58AF">
        <w:rPr>
          <w:rFonts w:ascii="仿宋" w:eastAsia="仿宋" w:hAnsi="仿宋" w:hint="eastAsia"/>
        </w:rPr>
        <w:t>20.4 第三者责任险</w:t>
      </w:r>
      <w:bookmarkEnd w:id="1184"/>
      <w:bookmarkEnd w:id="1185"/>
      <w:bookmarkEnd w:id="1186"/>
      <w:bookmarkEnd w:id="1187"/>
    </w:p>
    <w:p w14:paraId="6A429C3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18709E17" w14:textId="77777777" w:rsidR="00263091" w:rsidRPr="00AC58AF" w:rsidRDefault="00263091" w:rsidP="00263091">
      <w:pPr>
        <w:spacing w:line="400" w:lineRule="exact"/>
        <w:ind w:firstLineChars="200" w:firstLine="464"/>
        <w:rPr>
          <w:rFonts w:ascii="仿宋" w:eastAsia="仿宋" w:hAnsi="仿宋"/>
          <w:spacing w:val="-4"/>
          <w:sz w:val="24"/>
          <w:szCs w:val="24"/>
        </w:rPr>
      </w:pPr>
      <w:r w:rsidRPr="00AC58AF">
        <w:rPr>
          <w:rFonts w:ascii="仿宋" w:eastAsia="仿宋" w:hAnsi="仿宋" w:hint="eastAsia"/>
          <w:spacing w:val="-4"/>
          <w:sz w:val="24"/>
          <w:szCs w:val="24"/>
        </w:rPr>
        <w:t>20.4.2 在缺陷责任期终止证书颁发前，承包人应以承包人和发包人的共同名义，投保第20.4.1项约定的第三者责任险，其保险费率、保险金额等有关内容在专用合同条款中约定。</w:t>
      </w:r>
    </w:p>
    <w:p w14:paraId="336D883C" w14:textId="77777777" w:rsidR="00263091" w:rsidRPr="00AC58AF" w:rsidRDefault="00263091" w:rsidP="00263091">
      <w:pPr>
        <w:pStyle w:val="378020"/>
        <w:outlineLvl w:val="0"/>
        <w:rPr>
          <w:rFonts w:ascii="仿宋" w:eastAsia="仿宋" w:hAnsi="仿宋"/>
        </w:rPr>
      </w:pPr>
      <w:bookmarkStart w:id="1188" w:name="_Toc338944840"/>
      <w:bookmarkStart w:id="1189" w:name="_Toc342296398"/>
      <w:bookmarkStart w:id="1190" w:name="_Toc454359314"/>
      <w:bookmarkStart w:id="1191" w:name="_Toc503536225"/>
      <w:r w:rsidRPr="00AC58AF">
        <w:rPr>
          <w:rFonts w:ascii="仿宋" w:eastAsia="仿宋" w:hAnsi="仿宋" w:hint="eastAsia"/>
        </w:rPr>
        <w:t>20.5 其他保险</w:t>
      </w:r>
      <w:bookmarkEnd w:id="1188"/>
      <w:bookmarkEnd w:id="1189"/>
      <w:bookmarkEnd w:id="1190"/>
      <w:bookmarkEnd w:id="1191"/>
    </w:p>
    <w:p w14:paraId="0C104243" w14:textId="77777777" w:rsidR="00263091" w:rsidRPr="00AC58AF" w:rsidRDefault="00263091" w:rsidP="00263091">
      <w:pPr>
        <w:spacing w:line="400" w:lineRule="exact"/>
        <w:ind w:firstLineChars="200" w:firstLine="464"/>
        <w:rPr>
          <w:rFonts w:ascii="仿宋" w:eastAsia="仿宋" w:hAnsi="仿宋"/>
          <w:sz w:val="24"/>
          <w:szCs w:val="24"/>
        </w:rPr>
      </w:pPr>
      <w:r w:rsidRPr="00AC58AF">
        <w:rPr>
          <w:rFonts w:ascii="仿宋" w:eastAsia="仿宋" w:hAnsi="仿宋" w:hint="eastAsia"/>
          <w:spacing w:val="-4"/>
          <w:sz w:val="24"/>
          <w:szCs w:val="24"/>
        </w:rPr>
        <w:t>除专用合同条款另有约定外，承包人应为其施工设备、进场的材料和工程设备等办理保险。</w:t>
      </w:r>
    </w:p>
    <w:p w14:paraId="66CABD5C" w14:textId="77777777" w:rsidR="00263091" w:rsidRPr="00AC58AF" w:rsidRDefault="00263091" w:rsidP="00263091">
      <w:pPr>
        <w:pStyle w:val="378020"/>
        <w:outlineLvl w:val="0"/>
        <w:rPr>
          <w:rFonts w:ascii="仿宋" w:eastAsia="仿宋" w:hAnsi="仿宋"/>
        </w:rPr>
      </w:pPr>
      <w:bookmarkStart w:id="1192" w:name="_Toc338944841"/>
      <w:bookmarkStart w:id="1193" w:name="_Toc342296399"/>
      <w:bookmarkStart w:id="1194" w:name="_Toc454359315"/>
      <w:bookmarkStart w:id="1195" w:name="_Toc503536226"/>
      <w:r w:rsidRPr="00AC58AF">
        <w:rPr>
          <w:rFonts w:ascii="仿宋" w:eastAsia="仿宋" w:hAnsi="仿宋" w:hint="eastAsia"/>
        </w:rPr>
        <w:t>20.6 对各项保险的一般要求</w:t>
      </w:r>
      <w:bookmarkEnd w:id="1192"/>
      <w:bookmarkEnd w:id="1193"/>
      <w:bookmarkEnd w:id="1194"/>
      <w:bookmarkEnd w:id="1195"/>
    </w:p>
    <w:p w14:paraId="0ACF550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20.6.1 保险凭证</w:t>
      </w:r>
    </w:p>
    <w:p w14:paraId="4EFDC8E1"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承包人应在专用合同条款约定的期限内向发包人提交各项保险生效的证据和保险单副本，保险单必须与专用合同条款约定的条件保持一致。</w:t>
      </w:r>
    </w:p>
    <w:p w14:paraId="791049AF"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20.6.2 保险合同条款的变动</w:t>
      </w:r>
    </w:p>
    <w:p w14:paraId="00E7B8A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承包人需要变动保险合同条款时，应事先征得发包人同意，并通知监理人。</w:t>
      </w:r>
      <w:r w:rsidRPr="00AC58AF">
        <w:rPr>
          <w:rFonts w:ascii="仿宋" w:eastAsia="仿宋" w:hAnsi="仿宋" w:hint="eastAsia"/>
          <w:sz w:val="24"/>
          <w:szCs w:val="24"/>
        </w:rPr>
        <w:lastRenderedPageBreak/>
        <w:t>保险人</w:t>
      </w:r>
      <w:proofErr w:type="gramStart"/>
      <w:r w:rsidRPr="00AC58AF">
        <w:rPr>
          <w:rFonts w:ascii="仿宋" w:eastAsia="仿宋" w:hAnsi="仿宋" w:hint="eastAsia"/>
          <w:sz w:val="24"/>
          <w:szCs w:val="24"/>
        </w:rPr>
        <w:t>作出</w:t>
      </w:r>
      <w:proofErr w:type="gramEnd"/>
      <w:r w:rsidRPr="00AC58AF">
        <w:rPr>
          <w:rFonts w:ascii="仿宋" w:eastAsia="仿宋" w:hAnsi="仿宋" w:hint="eastAsia"/>
          <w:sz w:val="24"/>
          <w:szCs w:val="24"/>
        </w:rPr>
        <w:t>变动的，承包人应在收到保险人通知后立即通知发包人和监理人。</w:t>
      </w:r>
    </w:p>
    <w:p w14:paraId="54A2F4A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20.6.3 持续保险</w:t>
      </w:r>
    </w:p>
    <w:p w14:paraId="0A9036F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承包人应与保险人保持联系，使保险人能够随时了解工程实施中的变动，并确保按保险合同条款要求持续保险。</w:t>
      </w:r>
    </w:p>
    <w:p w14:paraId="5999323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20.6.4 保险金不足的补偿</w:t>
      </w:r>
    </w:p>
    <w:p w14:paraId="6528405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保险金不足以补偿损失的，应由承包人和（或）发包人按合同约定负责补偿。</w:t>
      </w:r>
    </w:p>
    <w:p w14:paraId="5438698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20.6.5 未按约定投保的补救</w:t>
      </w:r>
    </w:p>
    <w:p w14:paraId="1335FEF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（1）由于负有投保义务的一方当事人未按合同约定办理保险，或未能使保险持续有效的，另一方当事人可代为办理，所需费用由对方当事人承担。</w:t>
      </w:r>
    </w:p>
    <w:p w14:paraId="198250A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（2）由于负有投保义务的一方当事人未按合同约定办理某项保险，导致受益人未能得到保险人的赔偿，原应从该项保险得到的保险金应由负有投保义务的一方当事人支付。</w:t>
      </w:r>
    </w:p>
    <w:p w14:paraId="375CB5C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20.6.6 报告义务</w:t>
      </w:r>
    </w:p>
    <w:p w14:paraId="7AB5E24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当保险事故发生时，投保人应按照保险单规定的条件和期限及时向保险人报告。</w:t>
      </w:r>
    </w:p>
    <w:p w14:paraId="2EB712AA" w14:textId="77777777" w:rsidR="00263091" w:rsidRPr="00AC58AF" w:rsidRDefault="00263091" w:rsidP="00263091">
      <w:pPr>
        <w:pStyle w:val="2TimesNewRoman5020"/>
        <w:outlineLvl w:val="0"/>
        <w:rPr>
          <w:rFonts w:ascii="仿宋" w:eastAsia="仿宋" w:hAnsi="仿宋"/>
          <w:sz w:val="24"/>
          <w:szCs w:val="24"/>
        </w:rPr>
      </w:pPr>
      <w:bookmarkStart w:id="1196" w:name="_Toc338944842"/>
      <w:bookmarkStart w:id="1197" w:name="_Toc342296400"/>
      <w:bookmarkStart w:id="1198" w:name="_Toc503536227"/>
      <w:r w:rsidRPr="00AC58AF">
        <w:rPr>
          <w:rFonts w:ascii="仿宋" w:eastAsia="仿宋" w:hAnsi="仿宋" w:hint="eastAsia"/>
          <w:sz w:val="24"/>
          <w:szCs w:val="24"/>
        </w:rPr>
        <w:t>21. 不可抗力</w:t>
      </w:r>
      <w:bookmarkEnd w:id="1196"/>
      <w:bookmarkEnd w:id="1197"/>
      <w:bookmarkEnd w:id="1198"/>
    </w:p>
    <w:p w14:paraId="4053DF3F" w14:textId="77777777" w:rsidR="00263091" w:rsidRPr="00AC58AF" w:rsidRDefault="00263091" w:rsidP="00263091">
      <w:pPr>
        <w:pStyle w:val="378020"/>
        <w:outlineLvl w:val="0"/>
        <w:rPr>
          <w:rFonts w:ascii="仿宋" w:eastAsia="仿宋" w:hAnsi="仿宋"/>
        </w:rPr>
      </w:pPr>
      <w:bookmarkStart w:id="1199" w:name="_Toc338944843"/>
      <w:bookmarkStart w:id="1200" w:name="_Toc342296401"/>
      <w:bookmarkStart w:id="1201" w:name="_Toc454359317"/>
      <w:bookmarkStart w:id="1202" w:name="_Toc503536228"/>
      <w:r w:rsidRPr="00AC58AF">
        <w:rPr>
          <w:rFonts w:ascii="仿宋" w:eastAsia="仿宋" w:hAnsi="仿宋" w:hint="eastAsia"/>
        </w:rPr>
        <w:t>21.1 不可抗力的确认</w:t>
      </w:r>
      <w:bookmarkEnd w:id="1199"/>
      <w:bookmarkEnd w:id="1200"/>
      <w:bookmarkEnd w:id="1201"/>
      <w:bookmarkEnd w:id="1202"/>
    </w:p>
    <w:p w14:paraId="6CA8456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0E7B989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3699FC20" w14:textId="77777777" w:rsidR="00263091" w:rsidRPr="00AC58AF" w:rsidRDefault="00263091" w:rsidP="00263091">
      <w:pPr>
        <w:pStyle w:val="378020"/>
        <w:outlineLvl w:val="0"/>
        <w:rPr>
          <w:rFonts w:ascii="仿宋" w:eastAsia="仿宋" w:hAnsi="仿宋"/>
        </w:rPr>
      </w:pPr>
      <w:bookmarkStart w:id="1203" w:name="_Toc144974722"/>
      <w:bookmarkStart w:id="1204" w:name="_Toc152042530"/>
      <w:bookmarkStart w:id="1205" w:name="_Toc152045751"/>
      <w:bookmarkStart w:id="1206" w:name="_Toc179632769"/>
      <w:bookmarkStart w:id="1207" w:name="_Toc338944844"/>
      <w:bookmarkStart w:id="1208" w:name="_Toc342296402"/>
      <w:bookmarkStart w:id="1209" w:name="_Toc454359318"/>
      <w:bookmarkStart w:id="1210" w:name="_Toc503536229"/>
      <w:r w:rsidRPr="00AC58AF">
        <w:rPr>
          <w:rFonts w:ascii="仿宋" w:eastAsia="仿宋" w:hAnsi="仿宋" w:hint="eastAsia"/>
        </w:rPr>
        <w:t>21.2 不可抗力的通知</w:t>
      </w:r>
      <w:bookmarkEnd w:id="1203"/>
      <w:bookmarkEnd w:id="1204"/>
      <w:bookmarkEnd w:id="1205"/>
      <w:bookmarkEnd w:id="1206"/>
      <w:bookmarkEnd w:id="1207"/>
      <w:bookmarkEnd w:id="1208"/>
      <w:bookmarkEnd w:id="1209"/>
      <w:bookmarkEnd w:id="1210"/>
    </w:p>
    <w:p w14:paraId="4C6A299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21.2.1 合同一方当事人遇到不可抗力事件，使其履行合同义务受到阻碍时，应立即通知合同另一方当事人和监理人，书面说明不可抗力和受阻碍的详细情况，并提供必要的证明。</w:t>
      </w:r>
    </w:p>
    <w:p w14:paraId="1FCAA17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21.2.2 如不可抗力持续发生，合同一方当事人应及时向合同另一方当事人和监理人提交中间报告，说明不可抗力和履行合同受阻的情况，并于不可抗力事件结束后28天内提交最终报告及有关资料。</w:t>
      </w:r>
    </w:p>
    <w:p w14:paraId="3BA1CFCA" w14:textId="77777777" w:rsidR="00263091" w:rsidRPr="00AC58AF" w:rsidRDefault="00263091" w:rsidP="00263091">
      <w:pPr>
        <w:pStyle w:val="378020"/>
        <w:outlineLvl w:val="0"/>
        <w:rPr>
          <w:rFonts w:ascii="仿宋" w:eastAsia="仿宋" w:hAnsi="仿宋"/>
        </w:rPr>
      </w:pPr>
      <w:bookmarkStart w:id="1211" w:name="_Toc338944845"/>
      <w:bookmarkStart w:id="1212" w:name="_Toc342296403"/>
      <w:bookmarkStart w:id="1213" w:name="_Toc454359319"/>
      <w:bookmarkStart w:id="1214" w:name="_Toc503536230"/>
      <w:r w:rsidRPr="00AC58AF">
        <w:rPr>
          <w:rFonts w:ascii="仿宋" w:eastAsia="仿宋" w:hAnsi="仿宋" w:hint="eastAsia"/>
        </w:rPr>
        <w:t>21.3 不可抗力后果及其处理</w:t>
      </w:r>
      <w:bookmarkEnd w:id="1211"/>
      <w:bookmarkEnd w:id="1212"/>
      <w:bookmarkEnd w:id="1213"/>
      <w:bookmarkEnd w:id="1214"/>
    </w:p>
    <w:p w14:paraId="49AD45A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21.3.1 不可抗力造成损害的责任</w:t>
      </w:r>
    </w:p>
    <w:p w14:paraId="17553C1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除专用合同条款另有约定外，不可抗力导致的人员伤亡、财产损失、费用增加和（或）工期延误等后果，由合同双方按以下原则承担：</w:t>
      </w:r>
    </w:p>
    <w:p w14:paraId="3BEFB2FF"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lastRenderedPageBreak/>
        <w:t>（1）永久工程，包括已运至施工场地的材料和工程设备的损害，以及因工程损害造成的第三者人员伤亡和财产损失由发包人承担；</w:t>
      </w:r>
    </w:p>
    <w:p w14:paraId="75B2BCA5"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（2）承包人设备的损坏由承包人承担；</w:t>
      </w:r>
    </w:p>
    <w:p w14:paraId="64FC083D"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（3）发包人和承包人各自承担其人员伤亡和其他财产损失及其相关费用；</w:t>
      </w:r>
    </w:p>
    <w:p w14:paraId="33D50791"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（4）承包人的停工损失由承包人承担，但停工期间应监理人要求照管工程和清理、修复工程的金额由发包人承担；</w:t>
      </w:r>
    </w:p>
    <w:p w14:paraId="0E9025BD"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（5）不能按期竣工的，应合理延长工期，承包人不需支付逾期竣工违约金。发包人要求赶工的，承包人应采取赶工措施，赶工费用由发包人承担。</w:t>
      </w:r>
    </w:p>
    <w:p w14:paraId="4B0471E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21.3.2 延迟履行期间发生的不可抗力</w:t>
      </w:r>
    </w:p>
    <w:p w14:paraId="0492147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合同一方当事人延迟履行，在延迟履行期间发生不可抗力的，</w:t>
      </w:r>
      <w:proofErr w:type="gramStart"/>
      <w:r w:rsidRPr="00AC58AF">
        <w:rPr>
          <w:rFonts w:ascii="仿宋" w:eastAsia="仿宋" w:hAnsi="仿宋" w:hint="eastAsia"/>
          <w:sz w:val="24"/>
          <w:szCs w:val="24"/>
        </w:rPr>
        <w:t>不</w:t>
      </w:r>
      <w:proofErr w:type="gramEnd"/>
      <w:r w:rsidRPr="00AC58AF">
        <w:rPr>
          <w:rFonts w:ascii="仿宋" w:eastAsia="仿宋" w:hAnsi="仿宋" w:hint="eastAsia"/>
          <w:sz w:val="24"/>
          <w:szCs w:val="24"/>
        </w:rPr>
        <w:t>免除其责任。</w:t>
      </w:r>
    </w:p>
    <w:p w14:paraId="7326FA01"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21.3.3 避免和减少不可抗力损失</w:t>
      </w:r>
    </w:p>
    <w:p w14:paraId="3951F91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不可抗力发生后，发包人和承包人均应采取措施尽量避免和减少损失的扩大，任何一方没有采取有效措施导致损失扩大的，应对扩大的损失承担责任。</w:t>
      </w:r>
    </w:p>
    <w:p w14:paraId="18CDC39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21.3.4 因不可抗力解除合同</w:t>
      </w:r>
    </w:p>
    <w:p w14:paraId="28D568B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1E1E63A3" w14:textId="77777777" w:rsidR="00263091" w:rsidRPr="00AC58AF" w:rsidRDefault="00263091" w:rsidP="00263091">
      <w:pPr>
        <w:pStyle w:val="2TimesNewRoman5020"/>
        <w:outlineLvl w:val="0"/>
        <w:rPr>
          <w:rFonts w:ascii="仿宋" w:eastAsia="仿宋" w:hAnsi="仿宋"/>
          <w:sz w:val="24"/>
          <w:szCs w:val="24"/>
        </w:rPr>
      </w:pPr>
      <w:bookmarkStart w:id="1215" w:name="_Toc144974724"/>
      <w:bookmarkStart w:id="1216" w:name="_Toc152042532"/>
      <w:bookmarkStart w:id="1217" w:name="_Toc152045753"/>
      <w:bookmarkStart w:id="1218" w:name="_Toc179632771"/>
      <w:bookmarkStart w:id="1219" w:name="_Toc338944846"/>
      <w:bookmarkStart w:id="1220" w:name="_Toc342296404"/>
      <w:bookmarkStart w:id="1221" w:name="_Toc503536231"/>
      <w:r w:rsidRPr="00AC58AF">
        <w:rPr>
          <w:rFonts w:ascii="仿宋" w:eastAsia="仿宋" w:hAnsi="仿宋" w:hint="eastAsia"/>
          <w:sz w:val="24"/>
          <w:szCs w:val="24"/>
        </w:rPr>
        <w:t>22. 违约</w:t>
      </w:r>
      <w:bookmarkEnd w:id="1215"/>
      <w:bookmarkEnd w:id="1216"/>
      <w:bookmarkEnd w:id="1217"/>
      <w:bookmarkEnd w:id="1218"/>
      <w:bookmarkEnd w:id="1219"/>
      <w:bookmarkEnd w:id="1220"/>
      <w:bookmarkEnd w:id="1221"/>
    </w:p>
    <w:p w14:paraId="0EE11812" w14:textId="77777777" w:rsidR="00263091" w:rsidRPr="00AC58AF" w:rsidRDefault="00263091" w:rsidP="00263091">
      <w:pPr>
        <w:pStyle w:val="378020"/>
        <w:outlineLvl w:val="0"/>
        <w:rPr>
          <w:rFonts w:ascii="仿宋" w:eastAsia="仿宋" w:hAnsi="仿宋"/>
        </w:rPr>
      </w:pPr>
      <w:bookmarkStart w:id="1222" w:name="_Toc144974725"/>
      <w:bookmarkStart w:id="1223" w:name="_Toc152042533"/>
      <w:bookmarkStart w:id="1224" w:name="_Toc152045754"/>
      <w:bookmarkStart w:id="1225" w:name="_Toc179632772"/>
      <w:bookmarkStart w:id="1226" w:name="_Toc338944847"/>
      <w:bookmarkStart w:id="1227" w:name="_Toc342296405"/>
      <w:bookmarkStart w:id="1228" w:name="_Toc454359321"/>
      <w:bookmarkStart w:id="1229" w:name="_Toc503536232"/>
      <w:r w:rsidRPr="00AC58AF">
        <w:rPr>
          <w:rFonts w:ascii="仿宋" w:eastAsia="仿宋" w:hAnsi="仿宋" w:hint="eastAsia"/>
        </w:rPr>
        <w:t>22.1 承包人违约</w:t>
      </w:r>
      <w:bookmarkEnd w:id="1222"/>
      <w:bookmarkEnd w:id="1223"/>
      <w:bookmarkEnd w:id="1224"/>
      <w:bookmarkEnd w:id="1225"/>
      <w:bookmarkEnd w:id="1226"/>
      <w:bookmarkEnd w:id="1227"/>
      <w:bookmarkEnd w:id="1228"/>
      <w:bookmarkEnd w:id="1229"/>
    </w:p>
    <w:p w14:paraId="6C65125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22.1.1 承包人违约的情形</w:t>
      </w:r>
    </w:p>
    <w:p w14:paraId="7C7CE54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在履行合同过程中发生的下列情况属承包人违约：</w:t>
      </w:r>
    </w:p>
    <w:p w14:paraId="5E758B38"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（1）承包人违反第1.8款或第4.3款的约定，私自将合同的全部或部分权利转让给其他人，或私自将合同的全部或部分义务转移给其他人；</w:t>
      </w:r>
    </w:p>
    <w:p w14:paraId="5E6AD1DD"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（2）承包人违反第5.3款或第6.4款的约定，未经监理人批准，私自将已按合同约定进入施工场地的施工设备、临时设施或材料撤离施工场地；</w:t>
      </w:r>
    </w:p>
    <w:p w14:paraId="4301E20D"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（3）承包人违反第5.4款的约定使用了不合格材料或工程设备，工程质量达不到标准要求，又拒绝清除不合格工程；</w:t>
      </w:r>
    </w:p>
    <w:p w14:paraId="3A49F39A"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（4）承包人未能按合同进度计划及时完成合同约定的工作，已造成或预期造成工期延误；</w:t>
      </w:r>
    </w:p>
    <w:p w14:paraId="42131D7B"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（5）承包人在缺陷责任期内，未能对工程接收证书所列的缺陷清单的内容或缺陷责任期内发生的缺陷进行修复，而又拒绝按监理人</w:t>
      </w:r>
      <w:proofErr w:type="gramStart"/>
      <w:r w:rsidRPr="00AC58AF">
        <w:rPr>
          <w:rFonts w:ascii="仿宋" w:eastAsia="仿宋" w:hAnsi="仿宋" w:hint="eastAsia"/>
          <w:sz w:val="24"/>
          <w:szCs w:val="24"/>
        </w:rPr>
        <w:t>指示再</w:t>
      </w:r>
      <w:proofErr w:type="gramEnd"/>
      <w:r w:rsidRPr="00AC58AF">
        <w:rPr>
          <w:rFonts w:ascii="仿宋" w:eastAsia="仿宋" w:hAnsi="仿宋" w:hint="eastAsia"/>
          <w:sz w:val="24"/>
          <w:szCs w:val="24"/>
        </w:rPr>
        <w:t>进行修补；</w:t>
      </w:r>
    </w:p>
    <w:p w14:paraId="725EDCE9"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（6）承包人无法继续履行或明确表示不履行或实质上已停止履行合同；</w:t>
      </w:r>
    </w:p>
    <w:p w14:paraId="3C4DBFB2"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lastRenderedPageBreak/>
        <w:t>（7）承包人不按合同约定履行义务的其他情况。</w:t>
      </w:r>
    </w:p>
    <w:p w14:paraId="0DBFDC9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22.1.2 对承包人违约的处理</w:t>
      </w:r>
    </w:p>
    <w:p w14:paraId="147F61C8"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（1）承包人发生第22.1.1（6）目约定的违约情况时，发包人可通知承包人立即解除合同，并按有关法律处理。</w:t>
      </w:r>
    </w:p>
    <w:p w14:paraId="75D6FAF6"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（2）承包人发生除第22.1.1（6）目约定以外的其他违约情况时，监理人可向承包人发出整改通知，要求其在指定的期限内改正。承包人应承担其违约所引起的费用增加和（或）工期延误。</w:t>
      </w:r>
    </w:p>
    <w:p w14:paraId="5366B03E"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（3）经检查证明承包人已采取了有效措施纠正违约行为，具备复工条件的，可由监理人签发复工通知复工。</w:t>
      </w:r>
    </w:p>
    <w:p w14:paraId="2584248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22.1.3 承包人违约解除合同</w:t>
      </w:r>
    </w:p>
    <w:p w14:paraId="597AE98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sidRPr="00AC58AF">
        <w:rPr>
          <w:rFonts w:ascii="仿宋" w:eastAsia="仿宋" w:hAnsi="仿宋" w:hint="eastAsia"/>
          <w:sz w:val="24"/>
          <w:szCs w:val="24"/>
        </w:rPr>
        <w:t>不</w:t>
      </w:r>
      <w:proofErr w:type="gramEnd"/>
      <w:r w:rsidRPr="00AC58AF">
        <w:rPr>
          <w:rFonts w:ascii="仿宋" w:eastAsia="仿宋" w:hAnsi="仿宋" w:hint="eastAsia"/>
          <w:sz w:val="24"/>
          <w:szCs w:val="24"/>
        </w:rPr>
        <w:t>免除承包人应承担的违约责任，也不影响发包人根据合同约定享有的索赔权利。</w:t>
      </w:r>
    </w:p>
    <w:p w14:paraId="5B5D8B4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22.1.4 合同解除后的估价、付款和结清</w:t>
      </w:r>
    </w:p>
    <w:p w14:paraId="2EB4F537"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 xml:space="preserve">（1）合同解除后，监理人按第3.5款商定或确定承包人实际完成工作的价值，以及承包人已提供的材料、施工设备、工程设备和临时工程等的价值。 </w:t>
      </w:r>
    </w:p>
    <w:p w14:paraId="6F301153"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 xml:space="preserve">（2）合同解除后，发包人应暂停对承包人的一切付款，查清各项付款和已扣款金额，包括承包人应支付的违约金。 </w:t>
      </w:r>
    </w:p>
    <w:p w14:paraId="22158EE5"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（3）合同解除后，发包人应按第23.4款的约定向承包人索赔由于解除合同给发包人造成的损失。</w:t>
      </w:r>
    </w:p>
    <w:p w14:paraId="3017B6D7"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（4）合同双方确认上述往来款项后，出具最终结清付款证书，结清全部合同款项。</w:t>
      </w:r>
    </w:p>
    <w:p w14:paraId="18CE332B"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（5）发包人和承包人未能就解除合同后的结清达成一致而形成争议的，按第24条的约定办理。</w:t>
      </w:r>
    </w:p>
    <w:p w14:paraId="398DC30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22.1.5 协议利益的转让</w:t>
      </w:r>
    </w:p>
    <w:p w14:paraId="0E7FA52F"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 xml:space="preserve">因承包人违约解除合同的，发包人有权要求承包人将其为实施合同而签订的材料和设备的订货协议或任何服务协议利益转让给发包人，并在解除合同后的14天内，依法办理转让手续。 </w:t>
      </w:r>
    </w:p>
    <w:p w14:paraId="51F0B40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22.1.6 紧急情况下无能力或不愿进行抢救</w:t>
      </w:r>
    </w:p>
    <w:p w14:paraId="1A37FE2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在工程实施期间或缺陷责任期内发生危及工程安全的事件，监理人通知承包人进行抢救，承包人声明无能力或不愿立即执行的，发包人有权雇佣其他人员进行抢救。此类</w:t>
      </w:r>
      <w:proofErr w:type="gramStart"/>
      <w:r w:rsidRPr="00AC58AF">
        <w:rPr>
          <w:rFonts w:ascii="仿宋" w:eastAsia="仿宋" w:hAnsi="仿宋" w:hint="eastAsia"/>
          <w:sz w:val="24"/>
          <w:szCs w:val="24"/>
        </w:rPr>
        <w:t>抢救按</w:t>
      </w:r>
      <w:proofErr w:type="gramEnd"/>
      <w:r w:rsidRPr="00AC58AF">
        <w:rPr>
          <w:rFonts w:ascii="仿宋" w:eastAsia="仿宋" w:hAnsi="仿宋" w:hint="eastAsia"/>
          <w:sz w:val="24"/>
          <w:szCs w:val="24"/>
        </w:rPr>
        <w:t>合同约定属于承包人义务的，由此发生的金额和（或）工期</w:t>
      </w:r>
      <w:r w:rsidRPr="00AC58AF">
        <w:rPr>
          <w:rFonts w:ascii="仿宋" w:eastAsia="仿宋" w:hAnsi="仿宋" w:hint="eastAsia"/>
          <w:sz w:val="24"/>
          <w:szCs w:val="24"/>
        </w:rPr>
        <w:lastRenderedPageBreak/>
        <w:t>延误由承包人承担。</w:t>
      </w:r>
    </w:p>
    <w:p w14:paraId="711D4D05" w14:textId="77777777" w:rsidR="00263091" w:rsidRPr="00AC58AF" w:rsidRDefault="00263091" w:rsidP="00263091">
      <w:pPr>
        <w:pStyle w:val="378020"/>
        <w:outlineLvl w:val="0"/>
        <w:rPr>
          <w:rFonts w:ascii="仿宋" w:eastAsia="仿宋" w:hAnsi="仿宋"/>
        </w:rPr>
      </w:pPr>
      <w:bookmarkStart w:id="1230" w:name="_Toc144974726"/>
      <w:bookmarkStart w:id="1231" w:name="_Toc152042534"/>
      <w:bookmarkStart w:id="1232" w:name="_Toc152045755"/>
      <w:bookmarkStart w:id="1233" w:name="_Toc179632773"/>
      <w:bookmarkStart w:id="1234" w:name="_Toc338944848"/>
      <w:bookmarkStart w:id="1235" w:name="_Toc342296406"/>
      <w:bookmarkStart w:id="1236" w:name="_Toc454359322"/>
      <w:bookmarkStart w:id="1237" w:name="_Toc503536233"/>
      <w:r w:rsidRPr="00AC58AF">
        <w:rPr>
          <w:rFonts w:ascii="仿宋" w:eastAsia="仿宋" w:hAnsi="仿宋" w:hint="eastAsia"/>
        </w:rPr>
        <w:t>22.2 发包人违约</w:t>
      </w:r>
      <w:bookmarkEnd w:id="1230"/>
      <w:bookmarkEnd w:id="1231"/>
      <w:bookmarkEnd w:id="1232"/>
      <w:bookmarkEnd w:id="1233"/>
      <w:bookmarkEnd w:id="1234"/>
      <w:bookmarkEnd w:id="1235"/>
      <w:bookmarkEnd w:id="1236"/>
      <w:bookmarkEnd w:id="1237"/>
    </w:p>
    <w:p w14:paraId="0C209D8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22.2.1 发包人违约的情形</w:t>
      </w:r>
    </w:p>
    <w:p w14:paraId="5A47D5F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在履行合同过程中发生的下列情形，属发包人违约：</w:t>
      </w:r>
    </w:p>
    <w:p w14:paraId="10E7B4EE"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（1）发包人未能按合同约定支付预付款或合同价款，或拖延、拒绝批准付款申请和支付凭证，导致付款延误的；</w:t>
      </w:r>
    </w:p>
    <w:p w14:paraId="2414C649"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（2）发包人原因造成停工的；</w:t>
      </w:r>
    </w:p>
    <w:p w14:paraId="4C079E5C"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（3）监理人无正当理由没有在约定期限内发出复工指示，导致承包人无法复工的；</w:t>
      </w:r>
    </w:p>
    <w:p w14:paraId="5B52FFF8"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（4）发包人无法继续履行或明确表示不履行或实质上已停止履行合同的；</w:t>
      </w:r>
    </w:p>
    <w:p w14:paraId="1A32B10D"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（5）发包人不履行合同约定其他义务的。</w:t>
      </w:r>
    </w:p>
    <w:p w14:paraId="25BEFF0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22.2.2 承包人有权暂停施工</w:t>
      </w:r>
    </w:p>
    <w:p w14:paraId="2B4AE8C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73D081A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 xml:space="preserve">22.2.3 发包人违约解除合同 </w:t>
      </w:r>
    </w:p>
    <w:p w14:paraId="210A53A3"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 xml:space="preserve">（1）发生第22.2.1（4）目的违约情况时，承包人可书面通知发包人解除合同。   </w:t>
      </w:r>
    </w:p>
    <w:p w14:paraId="24374CCA"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（2）承包人按22.2.2项暂停施工28天后，发包人仍不纠正违约行为的，承包人可向发包人发出解除合同通知。但承包人的这一行动</w:t>
      </w:r>
      <w:proofErr w:type="gramStart"/>
      <w:r w:rsidRPr="00AC58AF">
        <w:rPr>
          <w:rFonts w:ascii="仿宋" w:eastAsia="仿宋" w:hAnsi="仿宋" w:hint="eastAsia"/>
          <w:sz w:val="24"/>
          <w:szCs w:val="24"/>
        </w:rPr>
        <w:t>不</w:t>
      </w:r>
      <w:proofErr w:type="gramEnd"/>
      <w:r w:rsidRPr="00AC58AF">
        <w:rPr>
          <w:rFonts w:ascii="仿宋" w:eastAsia="仿宋" w:hAnsi="仿宋" w:hint="eastAsia"/>
          <w:sz w:val="24"/>
          <w:szCs w:val="24"/>
        </w:rPr>
        <w:t>免除发包人承担的违约责任，也不影响承包人根据合同约定享有的索赔权利。</w:t>
      </w:r>
    </w:p>
    <w:p w14:paraId="78899A2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22.2.4 解除合同后的付款</w:t>
      </w:r>
    </w:p>
    <w:p w14:paraId="51ECA46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因发包人违约解除合同的，发包人应在解除合同后28天内向承包人支付下列金额，承包人应在此期限内及时向发包人提交要求支付下列金额的有关资料和凭证：</w:t>
      </w:r>
    </w:p>
    <w:p w14:paraId="7E6C37EB"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（1）合同</w:t>
      </w:r>
      <w:proofErr w:type="gramStart"/>
      <w:r w:rsidRPr="00AC58AF">
        <w:rPr>
          <w:rFonts w:ascii="仿宋" w:eastAsia="仿宋" w:hAnsi="仿宋" w:hint="eastAsia"/>
          <w:sz w:val="24"/>
          <w:szCs w:val="24"/>
        </w:rPr>
        <w:t>解除日</w:t>
      </w:r>
      <w:proofErr w:type="gramEnd"/>
      <w:r w:rsidRPr="00AC58AF">
        <w:rPr>
          <w:rFonts w:ascii="仿宋" w:eastAsia="仿宋" w:hAnsi="仿宋" w:hint="eastAsia"/>
          <w:sz w:val="24"/>
          <w:szCs w:val="24"/>
        </w:rPr>
        <w:t>以前所完成工作的价款；</w:t>
      </w:r>
    </w:p>
    <w:p w14:paraId="18AA222B"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（2）承包人为该工程施工订购并已付款的材料、工程设备和其他物品的金额。发包人付还后，该材料、工程设备和其他物品归发包人所有；</w:t>
      </w:r>
    </w:p>
    <w:p w14:paraId="51ED7F65"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（3）承包人为完成工程所发生的，而发包人未支付的金额；</w:t>
      </w:r>
    </w:p>
    <w:p w14:paraId="1F3D333D"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（4）承包人撤离施工场地以及遣散承包人人员的金额；</w:t>
      </w:r>
    </w:p>
    <w:p w14:paraId="09E37412"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（5）由于解除合同应赔偿的承包人损失；</w:t>
      </w:r>
    </w:p>
    <w:p w14:paraId="75E87FE6" w14:textId="77777777" w:rsidR="00263091" w:rsidRPr="00AC58AF" w:rsidRDefault="00263091" w:rsidP="00263091">
      <w:pPr>
        <w:spacing w:line="400" w:lineRule="exact"/>
        <w:ind w:firstLineChars="342" w:firstLine="821"/>
        <w:rPr>
          <w:rFonts w:ascii="仿宋" w:eastAsia="仿宋" w:hAnsi="仿宋"/>
          <w:sz w:val="24"/>
          <w:szCs w:val="24"/>
        </w:rPr>
      </w:pPr>
      <w:r w:rsidRPr="00AC58AF">
        <w:rPr>
          <w:rFonts w:ascii="仿宋" w:eastAsia="仿宋" w:hAnsi="仿宋" w:hint="eastAsia"/>
          <w:sz w:val="24"/>
          <w:szCs w:val="24"/>
        </w:rPr>
        <w:t>（6）按合同约定在合同解除日前应支付给承包人的其他金额。</w:t>
      </w:r>
    </w:p>
    <w:p w14:paraId="737F7E9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发包人应按本项约定支付上述金额并退还质量保证金和履约担保，但有权要</w:t>
      </w:r>
      <w:r w:rsidRPr="00AC58AF">
        <w:rPr>
          <w:rFonts w:ascii="仿宋" w:eastAsia="仿宋" w:hAnsi="仿宋" w:hint="eastAsia"/>
          <w:sz w:val="24"/>
          <w:szCs w:val="24"/>
        </w:rPr>
        <w:lastRenderedPageBreak/>
        <w:t>求承包人支付应偿还给发包人的各项金额。</w:t>
      </w:r>
    </w:p>
    <w:p w14:paraId="7D2806D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22.2.5 解除合同后的承包人撤离</w:t>
      </w:r>
    </w:p>
    <w:p w14:paraId="039BA241"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04AC4EFD" w14:textId="77777777" w:rsidR="00263091" w:rsidRPr="00AC58AF" w:rsidRDefault="00263091" w:rsidP="00263091">
      <w:pPr>
        <w:pStyle w:val="378020"/>
        <w:outlineLvl w:val="0"/>
        <w:rPr>
          <w:rFonts w:ascii="仿宋" w:eastAsia="仿宋" w:hAnsi="仿宋"/>
        </w:rPr>
      </w:pPr>
      <w:bookmarkStart w:id="1238" w:name="_Toc152042535"/>
      <w:bookmarkStart w:id="1239" w:name="_Toc152045756"/>
      <w:bookmarkStart w:id="1240" w:name="_Toc179632774"/>
      <w:bookmarkStart w:id="1241" w:name="_Toc338944849"/>
      <w:bookmarkStart w:id="1242" w:name="_Toc342296407"/>
      <w:bookmarkStart w:id="1243" w:name="_Toc454359323"/>
      <w:bookmarkStart w:id="1244" w:name="_Toc503536234"/>
      <w:r w:rsidRPr="00AC58AF">
        <w:rPr>
          <w:rFonts w:ascii="仿宋" w:eastAsia="仿宋" w:hAnsi="仿宋" w:hint="eastAsia"/>
        </w:rPr>
        <w:t>22.3 第三人造成的违约</w:t>
      </w:r>
      <w:bookmarkEnd w:id="1238"/>
      <w:bookmarkEnd w:id="1239"/>
      <w:bookmarkEnd w:id="1240"/>
      <w:bookmarkEnd w:id="1241"/>
      <w:bookmarkEnd w:id="1242"/>
      <w:bookmarkEnd w:id="1243"/>
      <w:bookmarkEnd w:id="1244"/>
    </w:p>
    <w:p w14:paraId="615EFC4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在履行合同过程中，一方当事人因第三人的原因造成违约的，应当向对方当事人承担违约责任。一方当事人和第三人之间的纠纷，依照法律规定或者按照约定解决。</w:t>
      </w:r>
    </w:p>
    <w:p w14:paraId="1401FF40" w14:textId="77777777" w:rsidR="00263091" w:rsidRPr="00AC58AF" w:rsidRDefault="00263091" w:rsidP="00263091">
      <w:pPr>
        <w:pStyle w:val="2TimesNewRoman5020"/>
        <w:outlineLvl w:val="0"/>
        <w:rPr>
          <w:rFonts w:ascii="仿宋" w:eastAsia="仿宋" w:hAnsi="仿宋"/>
          <w:sz w:val="24"/>
          <w:szCs w:val="24"/>
        </w:rPr>
      </w:pPr>
      <w:bookmarkStart w:id="1245" w:name="_Toc144974727"/>
      <w:bookmarkStart w:id="1246" w:name="_Toc152042536"/>
      <w:bookmarkStart w:id="1247" w:name="_Toc152045757"/>
      <w:bookmarkStart w:id="1248" w:name="_Toc179632775"/>
      <w:bookmarkStart w:id="1249" w:name="_Toc338944850"/>
      <w:bookmarkStart w:id="1250" w:name="_Toc342296408"/>
      <w:bookmarkStart w:id="1251" w:name="_Toc503536235"/>
      <w:r w:rsidRPr="00AC58AF">
        <w:rPr>
          <w:rFonts w:ascii="仿宋" w:eastAsia="仿宋" w:hAnsi="仿宋" w:hint="eastAsia"/>
          <w:sz w:val="24"/>
          <w:szCs w:val="24"/>
        </w:rPr>
        <w:t>23. 索赔</w:t>
      </w:r>
      <w:bookmarkEnd w:id="1245"/>
      <w:bookmarkEnd w:id="1246"/>
      <w:bookmarkEnd w:id="1247"/>
      <w:bookmarkEnd w:id="1248"/>
      <w:bookmarkEnd w:id="1249"/>
      <w:bookmarkEnd w:id="1250"/>
      <w:bookmarkEnd w:id="1251"/>
    </w:p>
    <w:p w14:paraId="2BA9F598" w14:textId="77777777" w:rsidR="00263091" w:rsidRPr="00AC58AF" w:rsidRDefault="00263091" w:rsidP="00263091">
      <w:pPr>
        <w:pStyle w:val="378020"/>
        <w:outlineLvl w:val="0"/>
        <w:rPr>
          <w:rFonts w:ascii="仿宋" w:eastAsia="仿宋" w:hAnsi="仿宋"/>
        </w:rPr>
      </w:pPr>
      <w:bookmarkStart w:id="1252" w:name="_Toc144974728"/>
      <w:bookmarkStart w:id="1253" w:name="_Toc152042537"/>
      <w:bookmarkStart w:id="1254" w:name="_Toc152045758"/>
      <w:bookmarkStart w:id="1255" w:name="_Toc179632776"/>
      <w:bookmarkStart w:id="1256" w:name="_Toc338944851"/>
      <w:bookmarkStart w:id="1257" w:name="_Toc342296409"/>
      <w:bookmarkStart w:id="1258" w:name="_Toc454359325"/>
      <w:bookmarkStart w:id="1259" w:name="_Toc503536236"/>
      <w:r w:rsidRPr="00AC58AF">
        <w:rPr>
          <w:rFonts w:ascii="仿宋" w:eastAsia="仿宋" w:hAnsi="仿宋" w:hint="eastAsia"/>
        </w:rPr>
        <w:t>23.1 承包人索赔的提出</w:t>
      </w:r>
      <w:bookmarkEnd w:id="1252"/>
      <w:bookmarkEnd w:id="1253"/>
      <w:bookmarkEnd w:id="1254"/>
      <w:bookmarkEnd w:id="1255"/>
      <w:bookmarkEnd w:id="1256"/>
      <w:bookmarkEnd w:id="1257"/>
      <w:bookmarkEnd w:id="1258"/>
      <w:bookmarkEnd w:id="1259"/>
    </w:p>
    <w:p w14:paraId="323F9CA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根据合同约定，承包人认为有权得到追加付款和（或）延长工期的，应按以下程序向发包人提出索赔：</w:t>
      </w:r>
    </w:p>
    <w:p w14:paraId="4D69F46F"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4D31585"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（2）承包人应在发出索赔意向通知书后28天内，向监理人正式递交索赔通知书。索赔通知书应详细说明索赔理由以及要求追加的付款金额和（或）延长的工期，并附必要的记录和证明材料；</w:t>
      </w:r>
    </w:p>
    <w:p w14:paraId="60ED8F4B"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（3）索赔事件具有连续影响的，承包人应按合理时间间隔继续递交延续索赔通知，说明连续影响的实际情况和记录，列出累计的追加付款金额和（或）工期延长天数；</w:t>
      </w:r>
    </w:p>
    <w:p w14:paraId="149F1361"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（4）在索赔事件影响结束后的28天内，承包人应向监理人递交最终索赔通知书，说明最终要求索赔的追加付款金额和延长的工期，并附必要的记录和证明材料。</w:t>
      </w:r>
    </w:p>
    <w:p w14:paraId="35B72FA1" w14:textId="77777777" w:rsidR="00263091" w:rsidRPr="00AC58AF" w:rsidRDefault="00263091" w:rsidP="00263091">
      <w:pPr>
        <w:pStyle w:val="378020"/>
        <w:outlineLvl w:val="0"/>
        <w:rPr>
          <w:rFonts w:ascii="仿宋" w:eastAsia="仿宋" w:hAnsi="仿宋"/>
        </w:rPr>
      </w:pPr>
      <w:bookmarkStart w:id="1260" w:name="_Toc144974729"/>
      <w:bookmarkStart w:id="1261" w:name="_Toc152042538"/>
      <w:bookmarkStart w:id="1262" w:name="_Toc152045759"/>
      <w:bookmarkStart w:id="1263" w:name="_Toc179632777"/>
      <w:bookmarkStart w:id="1264" w:name="_Toc338944852"/>
      <w:bookmarkStart w:id="1265" w:name="_Toc342296410"/>
      <w:bookmarkStart w:id="1266" w:name="_Toc454359326"/>
      <w:bookmarkStart w:id="1267" w:name="_Toc503536237"/>
      <w:r w:rsidRPr="00AC58AF">
        <w:rPr>
          <w:rFonts w:ascii="仿宋" w:eastAsia="仿宋" w:hAnsi="仿宋" w:hint="eastAsia"/>
        </w:rPr>
        <w:t>23.2 承包人索赔处理程序</w:t>
      </w:r>
      <w:bookmarkEnd w:id="1260"/>
      <w:bookmarkEnd w:id="1261"/>
      <w:bookmarkEnd w:id="1262"/>
      <w:bookmarkEnd w:id="1263"/>
      <w:bookmarkEnd w:id="1264"/>
      <w:bookmarkEnd w:id="1265"/>
      <w:bookmarkEnd w:id="1266"/>
      <w:bookmarkEnd w:id="1267"/>
    </w:p>
    <w:p w14:paraId="4FAB0097"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（1）监理人收到承包人提交的索赔通知书后，应及时审查索赔通知书的内容、查验承包人的记录和证明材料，必要时监理人可要求承包人提交全部原始记录副本。</w:t>
      </w:r>
    </w:p>
    <w:p w14:paraId="6E42772C"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（2）监理人应按第3.5款商定或确定追加的付款和（或）延长的工期，并在收到上述索赔通知书或有关索赔的进一步证明材料后的42天内，将索赔处理结果答复承包人。</w:t>
      </w:r>
    </w:p>
    <w:p w14:paraId="06E2B66B" w14:textId="77777777" w:rsidR="00263091" w:rsidRPr="00AC58AF" w:rsidRDefault="00263091" w:rsidP="00263091">
      <w:pPr>
        <w:spacing w:line="400" w:lineRule="exact"/>
        <w:ind w:firstLineChars="171" w:firstLine="410"/>
        <w:rPr>
          <w:rFonts w:ascii="仿宋" w:eastAsia="仿宋" w:hAnsi="仿宋"/>
          <w:sz w:val="24"/>
          <w:szCs w:val="24"/>
        </w:rPr>
      </w:pPr>
      <w:r w:rsidRPr="00AC58AF">
        <w:rPr>
          <w:rFonts w:ascii="仿宋" w:eastAsia="仿宋" w:hAnsi="仿宋" w:hint="eastAsia"/>
          <w:sz w:val="24"/>
          <w:szCs w:val="24"/>
        </w:rPr>
        <w:t>（3）承包人接受索赔处理结果的，发包人应在</w:t>
      </w:r>
      <w:proofErr w:type="gramStart"/>
      <w:r w:rsidRPr="00AC58AF">
        <w:rPr>
          <w:rFonts w:ascii="仿宋" w:eastAsia="仿宋" w:hAnsi="仿宋" w:hint="eastAsia"/>
          <w:sz w:val="24"/>
          <w:szCs w:val="24"/>
        </w:rPr>
        <w:t>作出</w:t>
      </w:r>
      <w:proofErr w:type="gramEnd"/>
      <w:r w:rsidRPr="00AC58AF">
        <w:rPr>
          <w:rFonts w:ascii="仿宋" w:eastAsia="仿宋" w:hAnsi="仿宋" w:hint="eastAsia"/>
          <w:sz w:val="24"/>
          <w:szCs w:val="24"/>
        </w:rPr>
        <w:t>索赔处理结果答复后28天内完成赔付。承包人不接受索赔处理结果的，按第24条的约定办理。</w:t>
      </w:r>
    </w:p>
    <w:p w14:paraId="427CDBD8" w14:textId="77777777" w:rsidR="00263091" w:rsidRPr="00AC58AF" w:rsidRDefault="00263091" w:rsidP="00263091">
      <w:pPr>
        <w:pStyle w:val="378020"/>
        <w:outlineLvl w:val="0"/>
        <w:rPr>
          <w:rFonts w:ascii="仿宋" w:eastAsia="仿宋" w:hAnsi="仿宋"/>
        </w:rPr>
      </w:pPr>
      <w:bookmarkStart w:id="1268" w:name="_Toc144974730"/>
      <w:bookmarkStart w:id="1269" w:name="_Toc152042539"/>
      <w:bookmarkStart w:id="1270" w:name="_Toc152045760"/>
      <w:bookmarkStart w:id="1271" w:name="_Toc179632778"/>
      <w:bookmarkStart w:id="1272" w:name="_Toc338944853"/>
      <w:bookmarkStart w:id="1273" w:name="_Toc342296411"/>
      <w:bookmarkStart w:id="1274" w:name="_Toc454359327"/>
      <w:bookmarkStart w:id="1275" w:name="_Toc503536238"/>
      <w:r w:rsidRPr="00AC58AF">
        <w:rPr>
          <w:rFonts w:ascii="仿宋" w:eastAsia="仿宋" w:hAnsi="仿宋" w:hint="eastAsia"/>
        </w:rPr>
        <w:lastRenderedPageBreak/>
        <w:t>23.3 承包人提出索赔的期限</w:t>
      </w:r>
      <w:bookmarkEnd w:id="1268"/>
      <w:bookmarkEnd w:id="1269"/>
      <w:bookmarkEnd w:id="1270"/>
      <w:bookmarkEnd w:id="1271"/>
      <w:bookmarkEnd w:id="1272"/>
      <w:bookmarkEnd w:id="1273"/>
      <w:bookmarkEnd w:id="1274"/>
      <w:bookmarkEnd w:id="1275"/>
    </w:p>
    <w:p w14:paraId="4B0AD76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23.3.1 承包人按第17.5款的约定接受了竣工付款证书后，应被认为已无权再提出在合同工程接收证书颁发前所发生的任何索赔。</w:t>
      </w:r>
    </w:p>
    <w:p w14:paraId="79F6F790" w14:textId="77777777" w:rsidR="00263091" w:rsidRPr="00AC58AF" w:rsidRDefault="00263091" w:rsidP="00263091">
      <w:pPr>
        <w:spacing w:line="400" w:lineRule="exact"/>
        <w:ind w:firstLineChars="200" w:firstLine="480"/>
        <w:rPr>
          <w:rFonts w:ascii="仿宋" w:eastAsia="仿宋" w:hAnsi="仿宋"/>
          <w:sz w:val="24"/>
          <w:szCs w:val="24"/>
          <w:shd w:val="pct10" w:color="auto" w:fill="FFFFFF"/>
        </w:rPr>
      </w:pPr>
      <w:r w:rsidRPr="00AC58AF">
        <w:rPr>
          <w:rFonts w:ascii="仿宋" w:eastAsia="仿宋" w:hAnsi="仿宋" w:hint="eastAsia"/>
          <w:sz w:val="24"/>
          <w:szCs w:val="24"/>
        </w:rPr>
        <w:t xml:space="preserve">23.3.2 承包人按第17.6款的约定提交的最终结清申请单中，只限于提出工程接收证书颁发后发生的索赔。提出索赔的期限自接受最终结清证书时终止。 </w:t>
      </w:r>
    </w:p>
    <w:p w14:paraId="12844B66" w14:textId="77777777" w:rsidR="00263091" w:rsidRPr="00AC58AF" w:rsidRDefault="00263091" w:rsidP="00263091">
      <w:pPr>
        <w:pStyle w:val="378020"/>
        <w:outlineLvl w:val="0"/>
        <w:rPr>
          <w:rFonts w:ascii="仿宋" w:eastAsia="仿宋" w:hAnsi="仿宋"/>
        </w:rPr>
      </w:pPr>
      <w:bookmarkStart w:id="1276" w:name="_Toc144974731"/>
      <w:bookmarkStart w:id="1277" w:name="_Toc152042540"/>
      <w:bookmarkStart w:id="1278" w:name="_Toc152045761"/>
      <w:bookmarkStart w:id="1279" w:name="_Toc179632779"/>
      <w:bookmarkStart w:id="1280" w:name="_Toc338944854"/>
      <w:bookmarkStart w:id="1281" w:name="_Toc342296412"/>
      <w:bookmarkStart w:id="1282" w:name="_Toc454359328"/>
      <w:bookmarkStart w:id="1283" w:name="_Toc503536239"/>
      <w:r w:rsidRPr="00AC58AF">
        <w:rPr>
          <w:rFonts w:ascii="仿宋" w:eastAsia="仿宋" w:hAnsi="仿宋" w:hint="eastAsia"/>
        </w:rPr>
        <w:t>23.4 发包人的索赔</w:t>
      </w:r>
      <w:bookmarkEnd w:id="1276"/>
      <w:bookmarkEnd w:id="1277"/>
      <w:bookmarkEnd w:id="1278"/>
      <w:bookmarkEnd w:id="1279"/>
      <w:bookmarkEnd w:id="1280"/>
      <w:bookmarkEnd w:id="1281"/>
      <w:bookmarkEnd w:id="1282"/>
      <w:bookmarkEnd w:id="1283"/>
    </w:p>
    <w:p w14:paraId="784D33B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44C6AF8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23.4.2 监理人按第3.5款商定或确定发包人从承包人处得到赔付的金额和（或）缺陷责任期的延长期。承包人应付给发包人的金额可从</w:t>
      </w:r>
      <w:proofErr w:type="gramStart"/>
      <w:r w:rsidRPr="00AC58AF">
        <w:rPr>
          <w:rFonts w:ascii="仿宋" w:eastAsia="仿宋" w:hAnsi="仿宋" w:hint="eastAsia"/>
          <w:sz w:val="24"/>
          <w:szCs w:val="24"/>
        </w:rPr>
        <w:t>拟支付</w:t>
      </w:r>
      <w:proofErr w:type="gramEnd"/>
      <w:r w:rsidRPr="00AC58AF">
        <w:rPr>
          <w:rFonts w:ascii="仿宋" w:eastAsia="仿宋" w:hAnsi="仿宋" w:hint="eastAsia"/>
          <w:sz w:val="24"/>
          <w:szCs w:val="24"/>
        </w:rPr>
        <w:t>给承包人的合同价款中扣除，或由承包人以其他方式支付给发包人。</w:t>
      </w:r>
    </w:p>
    <w:p w14:paraId="1548AE2E" w14:textId="77777777" w:rsidR="00263091" w:rsidRPr="00AC58AF" w:rsidRDefault="00263091" w:rsidP="00263091">
      <w:pPr>
        <w:pStyle w:val="2TimesNewRoman5020"/>
        <w:outlineLvl w:val="0"/>
        <w:rPr>
          <w:rFonts w:ascii="仿宋" w:eastAsia="仿宋" w:hAnsi="仿宋"/>
          <w:sz w:val="24"/>
          <w:szCs w:val="24"/>
        </w:rPr>
      </w:pPr>
      <w:bookmarkStart w:id="1284" w:name="_Toc338944855"/>
      <w:bookmarkStart w:id="1285" w:name="_Toc342296413"/>
      <w:bookmarkStart w:id="1286" w:name="_Toc503536240"/>
      <w:r w:rsidRPr="00AC58AF">
        <w:rPr>
          <w:rFonts w:ascii="仿宋" w:eastAsia="仿宋" w:hAnsi="仿宋" w:hint="eastAsia"/>
          <w:sz w:val="24"/>
          <w:szCs w:val="24"/>
        </w:rPr>
        <w:t>24. 争议的解决</w:t>
      </w:r>
      <w:bookmarkEnd w:id="1284"/>
      <w:bookmarkEnd w:id="1285"/>
      <w:bookmarkEnd w:id="1286"/>
    </w:p>
    <w:p w14:paraId="204ECFEA" w14:textId="77777777" w:rsidR="00263091" w:rsidRPr="00AC58AF" w:rsidRDefault="00263091" w:rsidP="00263091">
      <w:pPr>
        <w:pStyle w:val="378020"/>
        <w:outlineLvl w:val="0"/>
        <w:rPr>
          <w:rFonts w:ascii="仿宋" w:eastAsia="仿宋" w:hAnsi="仿宋"/>
        </w:rPr>
      </w:pPr>
      <w:bookmarkStart w:id="1287" w:name="_Toc338944856"/>
      <w:bookmarkStart w:id="1288" w:name="_Toc342296414"/>
      <w:bookmarkStart w:id="1289" w:name="_Toc454359330"/>
      <w:bookmarkStart w:id="1290" w:name="_Toc503536241"/>
      <w:r w:rsidRPr="00AC58AF">
        <w:rPr>
          <w:rFonts w:ascii="仿宋" w:eastAsia="仿宋" w:hAnsi="仿宋" w:hint="eastAsia"/>
        </w:rPr>
        <w:t>24.1 争议的解决方式</w:t>
      </w:r>
      <w:bookmarkEnd w:id="1287"/>
      <w:bookmarkEnd w:id="1288"/>
      <w:bookmarkEnd w:id="1289"/>
      <w:bookmarkEnd w:id="1290"/>
    </w:p>
    <w:p w14:paraId="0A8AF62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1011640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（1）向约定的仲裁委员会申请仲裁；</w:t>
      </w:r>
    </w:p>
    <w:p w14:paraId="0637F73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（2）向有管辖权的人民法院提起诉讼。</w:t>
      </w:r>
    </w:p>
    <w:p w14:paraId="2C134D60" w14:textId="77777777" w:rsidR="00263091" w:rsidRPr="00AC58AF" w:rsidRDefault="00263091" w:rsidP="00263091">
      <w:pPr>
        <w:pStyle w:val="378020"/>
        <w:outlineLvl w:val="0"/>
        <w:rPr>
          <w:rFonts w:ascii="仿宋" w:eastAsia="仿宋" w:hAnsi="仿宋"/>
        </w:rPr>
      </w:pPr>
      <w:bookmarkStart w:id="1291" w:name="_Toc338944857"/>
      <w:bookmarkStart w:id="1292" w:name="_Toc342296415"/>
      <w:bookmarkStart w:id="1293" w:name="_Toc454359331"/>
      <w:bookmarkStart w:id="1294" w:name="_Toc503536242"/>
      <w:r w:rsidRPr="00AC58AF">
        <w:rPr>
          <w:rFonts w:ascii="仿宋" w:eastAsia="仿宋" w:hAnsi="仿宋" w:hint="eastAsia"/>
        </w:rPr>
        <w:t>24.2 友好解决</w:t>
      </w:r>
      <w:bookmarkEnd w:id="1291"/>
      <w:bookmarkEnd w:id="1292"/>
      <w:bookmarkEnd w:id="1293"/>
      <w:bookmarkEnd w:id="1294"/>
    </w:p>
    <w:p w14:paraId="7B8C1A4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在提请争议评审、仲裁或者诉讼前，以及在争议评审、仲裁或诉讼过程中，发包人和承包人均可共同努力友好协商解决争议。</w:t>
      </w:r>
    </w:p>
    <w:p w14:paraId="48D96E7C" w14:textId="77777777" w:rsidR="00263091" w:rsidRPr="00AC58AF" w:rsidRDefault="00263091" w:rsidP="00263091">
      <w:pPr>
        <w:pStyle w:val="378020"/>
        <w:outlineLvl w:val="0"/>
        <w:rPr>
          <w:rFonts w:ascii="仿宋" w:eastAsia="仿宋" w:hAnsi="仿宋"/>
        </w:rPr>
      </w:pPr>
      <w:bookmarkStart w:id="1295" w:name="_Toc338944858"/>
      <w:bookmarkStart w:id="1296" w:name="_Toc342296416"/>
      <w:bookmarkStart w:id="1297" w:name="_Toc454359332"/>
      <w:bookmarkStart w:id="1298" w:name="_Toc503536243"/>
      <w:r w:rsidRPr="00AC58AF">
        <w:rPr>
          <w:rFonts w:ascii="仿宋" w:eastAsia="仿宋" w:hAnsi="仿宋" w:hint="eastAsia"/>
        </w:rPr>
        <w:t>24.3 争议评审</w:t>
      </w:r>
      <w:bookmarkEnd w:id="1295"/>
      <w:bookmarkEnd w:id="1296"/>
      <w:bookmarkEnd w:id="1297"/>
      <w:bookmarkEnd w:id="1298"/>
    </w:p>
    <w:p w14:paraId="5870709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24.3.1 采用争议评审的，发包人和承包人应在开工日后的28天内或在争议发生后，协商成立争议评审组。争议评审组由有合同管理和工程实践经验的专家组成。</w:t>
      </w:r>
    </w:p>
    <w:p w14:paraId="6C9B95F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24.3.2 合同双方的争议，应首先由申请人向争议评审组提交一份详细的评审申请报告，并附必要的文件、图纸和证明材料，申请人还应将上述报告的副本同时提交给被申请人和监理人。</w:t>
      </w:r>
    </w:p>
    <w:p w14:paraId="27D4E10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24.3.3 被申请人在收到申请人评审申请报告副本后的28天内，向争议评审组提交一份答辩报告，并</w:t>
      </w:r>
      <w:proofErr w:type="gramStart"/>
      <w:r w:rsidRPr="00AC58AF">
        <w:rPr>
          <w:rFonts w:ascii="仿宋" w:eastAsia="仿宋" w:hAnsi="仿宋" w:hint="eastAsia"/>
          <w:sz w:val="24"/>
          <w:szCs w:val="24"/>
        </w:rPr>
        <w:t>附证明</w:t>
      </w:r>
      <w:proofErr w:type="gramEnd"/>
      <w:r w:rsidRPr="00AC58AF">
        <w:rPr>
          <w:rFonts w:ascii="仿宋" w:eastAsia="仿宋" w:hAnsi="仿宋" w:hint="eastAsia"/>
          <w:sz w:val="24"/>
          <w:szCs w:val="24"/>
        </w:rPr>
        <w:t>材料。被申请人应将答辩报告的副本同时提交给申请人和监理人。</w:t>
      </w:r>
    </w:p>
    <w:p w14:paraId="2CCA6BB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24.3.4 除专用合同条款另有约定外，争议评审组在收到合同双方报告后的</w:t>
      </w:r>
      <w:r w:rsidRPr="00AC58AF">
        <w:rPr>
          <w:rFonts w:ascii="仿宋" w:eastAsia="仿宋" w:hAnsi="仿宋" w:hint="eastAsia"/>
          <w:sz w:val="24"/>
          <w:szCs w:val="24"/>
        </w:rPr>
        <w:lastRenderedPageBreak/>
        <w:t>14天内，邀请双方代表和有关人员举行调查会，向双方调查争议细节；必要时争议评审组可要求双方进一步提供补充材料。</w:t>
      </w:r>
    </w:p>
    <w:p w14:paraId="6C941E7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24.3.5 除专用合同条款另有约定外，在调查会结束后的14天内，争议评审组应在不受任何干扰的情况下进行独立、公正的评审，</w:t>
      </w:r>
      <w:proofErr w:type="gramStart"/>
      <w:r w:rsidRPr="00AC58AF">
        <w:rPr>
          <w:rFonts w:ascii="仿宋" w:eastAsia="仿宋" w:hAnsi="仿宋" w:hint="eastAsia"/>
          <w:sz w:val="24"/>
          <w:szCs w:val="24"/>
        </w:rPr>
        <w:t>作出</w:t>
      </w:r>
      <w:proofErr w:type="gramEnd"/>
      <w:r w:rsidRPr="00AC58AF">
        <w:rPr>
          <w:rFonts w:ascii="仿宋" w:eastAsia="仿宋" w:hAnsi="仿宋" w:hint="eastAsia"/>
          <w:sz w:val="24"/>
          <w:szCs w:val="24"/>
        </w:rPr>
        <w:t>书面评审意见，并说明理由。在争议评审期间，争议双方暂按总监理工程师的确定执行。</w:t>
      </w:r>
    </w:p>
    <w:p w14:paraId="09613E7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24.3.6 发包人和承包人接受评审意见的，由监理人根据评审意见拟定执行协议，经争议双方签字后作为合同的补充文件，并遵照执行。</w:t>
      </w:r>
    </w:p>
    <w:p w14:paraId="72A5BAC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7C3EC9C6" w14:textId="77777777" w:rsidR="00263091" w:rsidRPr="009B174E" w:rsidRDefault="00263091" w:rsidP="00263091">
      <w:pPr>
        <w:rPr>
          <w:rFonts w:ascii="仿宋" w:eastAsia="仿宋" w:hAnsi="仿宋" w:cs="Arial"/>
        </w:rPr>
        <w:sectPr w:rsidR="00263091" w:rsidRPr="009B174E">
          <w:footerReference w:type="default" r:id="rId19"/>
          <w:pgSz w:w="11906" w:h="16838"/>
          <w:pgMar w:top="1440" w:right="1800" w:bottom="1440" w:left="1800" w:header="851" w:footer="992" w:gutter="0"/>
          <w:pgNumType w:start="1"/>
          <w:cols w:space="0"/>
          <w:docGrid w:linePitch="312"/>
        </w:sectPr>
      </w:pPr>
    </w:p>
    <w:p w14:paraId="0FCFB9FA" w14:textId="77777777" w:rsidR="00263091" w:rsidRPr="009B174E" w:rsidRDefault="00263091" w:rsidP="00263091">
      <w:pPr>
        <w:jc w:val="center"/>
        <w:rPr>
          <w:rFonts w:ascii="仿宋" w:eastAsia="仿宋" w:hAnsi="仿宋" w:cs="Arial"/>
          <w:b/>
          <w:sz w:val="28"/>
          <w:szCs w:val="28"/>
        </w:rPr>
      </w:pPr>
      <w:r w:rsidRPr="009B174E">
        <w:rPr>
          <w:rFonts w:ascii="仿宋" w:eastAsia="仿宋" w:hAnsi="仿宋" w:cs="Arial" w:hint="eastAsia"/>
          <w:b/>
          <w:sz w:val="28"/>
          <w:szCs w:val="28"/>
        </w:rPr>
        <w:lastRenderedPageBreak/>
        <w:t>专用合同条款</w:t>
      </w:r>
    </w:p>
    <w:p w14:paraId="2F1E7361" w14:textId="77777777" w:rsidR="00263091" w:rsidRPr="00AC58AF" w:rsidRDefault="00263091" w:rsidP="00263091">
      <w:pPr>
        <w:pStyle w:val="2TimesNewRoman5020"/>
        <w:outlineLvl w:val="0"/>
        <w:rPr>
          <w:rFonts w:ascii="仿宋" w:eastAsia="仿宋" w:hAnsi="仿宋"/>
          <w:sz w:val="24"/>
          <w:szCs w:val="24"/>
        </w:rPr>
      </w:pPr>
      <w:bookmarkStart w:id="1299" w:name="_Toc241459659"/>
      <w:bookmarkStart w:id="1300" w:name="_Toc342296418"/>
      <w:bookmarkStart w:id="1301" w:name="_Toc503536245"/>
      <w:r w:rsidRPr="00AC58AF">
        <w:rPr>
          <w:rFonts w:ascii="仿宋" w:eastAsia="仿宋" w:hAnsi="仿宋"/>
          <w:sz w:val="24"/>
          <w:szCs w:val="24"/>
        </w:rPr>
        <w:t>1. 一般约定</w:t>
      </w:r>
      <w:bookmarkEnd w:id="1299"/>
      <w:bookmarkEnd w:id="1300"/>
      <w:bookmarkEnd w:id="1301"/>
    </w:p>
    <w:p w14:paraId="3E3D159F" w14:textId="77777777" w:rsidR="00263091" w:rsidRPr="00AC58AF" w:rsidRDefault="00263091" w:rsidP="00263091">
      <w:pPr>
        <w:pStyle w:val="378020"/>
        <w:outlineLvl w:val="0"/>
        <w:rPr>
          <w:rFonts w:ascii="仿宋" w:eastAsia="仿宋" w:hAnsi="仿宋" w:cs="Arial"/>
        </w:rPr>
      </w:pPr>
      <w:bookmarkStart w:id="1302" w:name="_Toc144974580"/>
      <w:bookmarkStart w:id="1303" w:name="_Toc503536246"/>
      <w:bookmarkStart w:id="1304" w:name="_Toc454359335"/>
      <w:bookmarkStart w:id="1305" w:name="_Toc342296419"/>
      <w:bookmarkStart w:id="1306" w:name="_Toc241459660"/>
      <w:bookmarkStart w:id="1307" w:name="_Toc179632630"/>
      <w:bookmarkStart w:id="1308" w:name="_Toc152042390"/>
      <w:bookmarkStart w:id="1309" w:name="_Toc152045612"/>
      <w:r w:rsidRPr="00AC58AF">
        <w:rPr>
          <w:rFonts w:ascii="仿宋" w:eastAsia="仿宋" w:hAnsi="仿宋" w:cs="Arial"/>
        </w:rPr>
        <w:t>1.1 词语定义</w:t>
      </w:r>
      <w:bookmarkEnd w:id="1302"/>
      <w:bookmarkEnd w:id="1303"/>
      <w:bookmarkEnd w:id="1304"/>
      <w:bookmarkEnd w:id="1305"/>
      <w:bookmarkEnd w:id="1306"/>
      <w:bookmarkEnd w:id="1307"/>
      <w:bookmarkEnd w:id="1308"/>
      <w:bookmarkEnd w:id="1309"/>
    </w:p>
    <w:p w14:paraId="4873563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1.1.2合同当事人和人员</w:t>
      </w:r>
    </w:p>
    <w:p w14:paraId="0BC06E6E" w14:textId="256BFB2D" w:rsidR="00263091" w:rsidRPr="00BC0FF4" w:rsidRDefault="00263091" w:rsidP="00263091">
      <w:pPr>
        <w:spacing w:line="400" w:lineRule="exact"/>
        <w:ind w:firstLineChars="200" w:firstLine="480"/>
        <w:jc w:val="left"/>
        <w:rPr>
          <w:rFonts w:ascii="仿宋" w:eastAsia="仿宋" w:hAnsi="仿宋"/>
          <w:sz w:val="24"/>
          <w:szCs w:val="24"/>
        </w:rPr>
      </w:pPr>
      <w:r w:rsidRPr="00BC0FF4">
        <w:rPr>
          <w:rFonts w:ascii="仿宋" w:eastAsia="仿宋" w:hAnsi="仿宋" w:hint="eastAsia"/>
          <w:sz w:val="24"/>
          <w:szCs w:val="24"/>
        </w:rPr>
        <w:t>1.1.2.2发包人：</w:t>
      </w:r>
      <w:r w:rsidRPr="00BC0FF4">
        <w:rPr>
          <w:rFonts w:ascii="仿宋" w:eastAsia="仿宋" w:hAnsi="仿宋" w:hint="eastAsia"/>
          <w:sz w:val="24"/>
          <w:szCs w:val="24"/>
          <w:u w:val="single"/>
        </w:rPr>
        <w:t xml:space="preserve">    北京舞蹈学院  </w:t>
      </w:r>
      <w:r w:rsidRPr="00BC0FF4">
        <w:rPr>
          <w:rFonts w:ascii="仿宋" w:eastAsia="仿宋" w:hAnsi="仿宋" w:hint="eastAsia"/>
          <w:color w:val="000000"/>
          <w:sz w:val="24"/>
          <w:szCs w:val="24"/>
          <w:u w:val="single"/>
        </w:rPr>
        <w:t xml:space="preserve"> </w:t>
      </w:r>
      <w:r w:rsidRPr="00BC0FF4">
        <w:rPr>
          <w:rFonts w:ascii="仿宋" w:eastAsia="仿宋" w:hAnsi="仿宋" w:hint="eastAsia"/>
          <w:sz w:val="24"/>
          <w:szCs w:val="24"/>
          <w:u w:val="single"/>
        </w:rPr>
        <w:t xml:space="preserve">    </w:t>
      </w:r>
      <w:r w:rsidRPr="00BC0FF4">
        <w:rPr>
          <w:rFonts w:ascii="仿宋" w:eastAsia="仿宋" w:hAnsi="仿宋" w:hint="eastAsia"/>
          <w:sz w:val="24"/>
          <w:szCs w:val="24"/>
        </w:rPr>
        <w:t>。</w:t>
      </w:r>
    </w:p>
    <w:p w14:paraId="705926A2" w14:textId="034F1574" w:rsidR="00263091" w:rsidRPr="00BC0FF4" w:rsidRDefault="00263091" w:rsidP="00263091">
      <w:pPr>
        <w:spacing w:line="400" w:lineRule="exact"/>
        <w:ind w:firstLineChars="200" w:firstLine="480"/>
        <w:jc w:val="left"/>
        <w:rPr>
          <w:rFonts w:ascii="仿宋" w:eastAsia="仿宋" w:hAnsi="仿宋"/>
          <w:sz w:val="24"/>
          <w:szCs w:val="24"/>
        </w:rPr>
      </w:pPr>
      <w:r w:rsidRPr="00BC0FF4">
        <w:rPr>
          <w:rFonts w:ascii="仿宋" w:eastAsia="仿宋" w:hAnsi="仿宋" w:hint="eastAsia"/>
          <w:sz w:val="24"/>
          <w:szCs w:val="24"/>
        </w:rPr>
        <w:t>1.1.2.6监理人：</w:t>
      </w:r>
      <w:r w:rsidRPr="00BC0FF4">
        <w:rPr>
          <w:rFonts w:ascii="仿宋" w:eastAsia="仿宋" w:hAnsi="仿宋" w:hint="eastAsia"/>
          <w:sz w:val="24"/>
          <w:szCs w:val="24"/>
          <w:u w:val="single"/>
        </w:rPr>
        <w:t xml:space="preserve">      </w:t>
      </w:r>
      <w:r w:rsidR="00BC0FF4" w:rsidRPr="00840869">
        <w:rPr>
          <w:rFonts w:ascii="仿宋" w:eastAsia="仿宋" w:hAnsi="仿宋" w:hint="eastAsia"/>
          <w:sz w:val="24"/>
          <w:szCs w:val="24"/>
          <w:u w:val="single"/>
        </w:rPr>
        <w:t>待定</w:t>
      </w:r>
      <w:r w:rsidRPr="00BC0FF4">
        <w:rPr>
          <w:rFonts w:ascii="仿宋" w:eastAsia="仿宋" w:hAnsi="仿宋" w:hint="eastAsia"/>
          <w:sz w:val="24"/>
          <w:szCs w:val="24"/>
          <w:u w:val="single"/>
        </w:rPr>
        <w:t xml:space="preserve">             </w:t>
      </w:r>
      <w:r w:rsidRPr="00BC0FF4">
        <w:rPr>
          <w:rFonts w:ascii="仿宋" w:eastAsia="仿宋" w:hAnsi="仿宋" w:hint="eastAsia"/>
          <w:sz w:val="24"/>
          <w:szCs w:val="24"/>
        </w:rPr>
        <w:t>。</w:t>
      </w:r>
    </w:p>
    <w:p w14:paraId="272C094B" w14:textId="77777777" w:rsidR="00263091" w:rsidRPr="00AC58AF" w:rsidRDefault="00263091" w:rsidP="00263091">
      <w:pPr>
        <w:spacing w:line="400" w:lineRule="exact"/>
        <w:ind w:firstLineChars="200" w:firstLine="480"/>
        <w:jc w:val="left"/>
        <w:rPr>
          <w:rFonts w:ascii="仿宋" w:eastAsia="仿宋" w:hAnsi="仿宋"/>
          <w:sz w:val="24"/>
          <w:szCs w:val="24"/>
        </w:rPr>
      </w:pPr>
      <w:r w:rsidRPr="00AC58AF">
        <w:rPr>
          <w:rFonts w:ascii="仿宋" w:eastAsia="仿宋" w:hAnsi="仿宋" w:hint="eastAsia"/>
          <w:sz w:val="24"/>
          <w:szCs w:val="24"/>
        </w:rPr>
        <w:t>1.1.2.8发包人代表：指发包人指定的派驻施工场地（现场）的全权代表。</w:t>
      </w:r>
    </w:p>
    <w:p w14:paraId="5F6D4036" w14:textId="5AE78A6E" w:rsidR="00263091" w:rsidRPr="00BC0FF4" w:rsidRDefault="00263091" w:rsidP="00263091">
      <w:pPr>
        <w:spacing w:line="400" w:lineRule="exact"/>
        <w:ind w:firstLineChars="200" w:firstLine="480"/>
        <w:jc w:val="left"/>
        <w:rPr>
          <w:rFonts w:ascii="仿宋" w:eastAsia="仿宋" w:hAnsi="仿宋"/>
          <w:sz w:val="24"/>
          <w:szCs w:val="24"/>
        </w:rPr>
      </w:pPr>
      <w:r w:rsidRPr="00BC0FF4">
        <w:rPr>
          <w:rFonts w:ascii="仿宋" w:eastAsia="仿宋" w:hAnsi="仿宋" w:hint="eastAsia"/>
          <w:sz w:val="24"/>
          <w:szCs w:val="24"/>
        </w:rPr>
        <w:t>姓    名：</w:t>
      </w:r>
      <w:r w:rsidRPr="00BC0FF4">
        <w:rPr>
          <w:rFonts w:ascii="仿宋" w:eastAsia="仿宋" w:hAnsi="仿宋" w:hint="eastAsia"/>
          <w:sz w:val="24"/>
          <w:szCs w:val="24"/>
          <w:u w:val="single"/>
        </w:rPr>
        <w:t xml:space="preserve">     刘新军                              </w:t>
      </w:r>
      <w:r w:rsidRPr="00BC0FF4">
        <w:rPr>
          <w:rFonts w:ascii="仿宋" w:eastAsia="仿宋" w:hAnsi="仿宋" w:hint="eastAsia"/>
          <w:sz w:val="24"/>
          <w:szCs w:val="24"/>
        </w:rPr>
        <w:t>。</w:t>
      </w:r>
    </w:p>
    <w:p w14:paraId="7D4539C5" w14:textId="77777777" w:rsidR="00263091" w:rsidRPr="00BC0FF4" w:rsidRDefault="00263091" w:rsidP="00263091">
      <w:pPr>
        <w:spacing w:line="400" w:lineRule="exact"/>
        <w:ind w:firstLineChars="200" w:firstLine="480"/>
        <w:jc w:val="left"/>
        <w:rPr>
          <w:rFonts w:ascii="仿宋" w:eastAsia="仿宋" w:hAnsi="仿宋"/>
          <w:sz w:val="24"/>
          <w:szCs w:val="24"/>
        </w:rPr>
      </w:pPr>
      <w:r w:rsidRPr="00BC0FF4">
        <w:rPr>
          <w:rFonts w:ascii="仿宋" w:eastAsia="仿宋" w:hAnsi="仿宋" w:hint="eastAsia"/>
          <w:sz w:val="24"/>
          <w:szCs w:val="24"/>
        </w:rPr>
        <w:t>职    称：</w:t>
      </w:r>
      <w:r w:rsidRPr="00BC0FF4">
        <w:rPr>
          <w:rFonts w:ascii="仿宋" w:eastAsia="仿宋" w:hAnsi="仿宋" w:hint="eastAsia"/>
          <w:sz w:val="24"/>
          <w:szCs w:val="24"/>
          <w:u w:val="single"/>
        </w:rPr>
        <w:t xml:space="preserve">     /                                   </w:t>
      </w:r>
      <w:r w:rsidRPr="00BC0FF4">
        <w:rPr>
          <w:rFonts w:ascii="仿宋" w:eastAsia="仿宋" w:hAnsi="仿宋" w:hint="eastAsia"/>
          <w:sz w:val="24"/>
          <w:szCs w:val="24"/>
        </w:rPr>
        <w:t>。</w:t>
      </w:r>
    </w:p>
    <w:p w14:paraId="63C638D2" w14:textId="77777777" w:rsidR="00263091" w:rsidRPr="00BC0FF4" w:rsidRDefault="00263091" w:rsidP="00263091">
      <w:pPr>
        <w:spacing w:line="400" w:lineRule="exact"/>
        <w:ind w:firstLineChars="200" w:firstLine="480"/>
        <w:jc w:val="left"/>
        <w:rPr>
          <w:rFonts w:ascii="仿宋" w:eastAsia="仿宋" w:hAnsi="仿宋"/>
          <w:sz w:val="24"/>
          <w:szCs w:val="24"/>
        </w:rPr>
      </w:pPr>
      <w:r w:rsidRPr="00BC0FF4">
        <w:rPr>
          <w:rFonts w:ascii="仿宋" w:eastAsia="仿宋" w:hAnsi="仿宋" w:hint="eastAsia"/>
          <w:sz w:val="24"/>
          <w:szCs w:val="24"/>
        </w:rPr>
        <w:t>联系电话：</w:t>
      </w:r>
      <w:r w:rsidRPr="00BC0FF4">
        <w:rPr>
          <w:rFonts w:ascii="仿宋" w:eastAsia="仿宋" w:hAnsi="仿宋" w:hint="eastAsia"/>
          <w:sz w:val="24"/>
          <w:szCs w:val="24"/>
          <w:u w:val="single"/>
        </w:rPr>
        <w:t xml:space="preserve">              /                          </w:t>
      </w:r>
      <w:r w:rsidRPr="00BC0FF4">
        <w:rPr>
          <w:rFonts w:ascii="仿宋" w:eastAsia="仿宋" w:hAnsi="仿宋" w:hint="eastAsia"/>
          <w:sz w:val="24"/>
          <w:szCs w:val="24"/>
        </w:rPr>
        <w:t>。</w:t>
      </w:r>
    </w:p>
    <w:p w14:paraId="467EACAD" w14:textId="77777777" w:rsidR="00263091" w:rsidRPr="00BC0FF4" w:rsidRDefault="00263091" w:rsidP="00263091">
      <w:pPr>
        <w:spacing w:line="400" w:lineRule="exact"/>
        <w:ind w:firstLineChars="200" w:firstLine="480"/>
        <w:jc w:val="left"/>
        <w:rPr>
          <w:rFonts w:ascii="仿宋" w:eastAsia="仿宋" w:hAnsi="仿宋"/>
          <w:sz w:val="24"/>
          <w:szCs w:val="24"/>
        </w:rPr>
      </w:pPr>
      <w:r w:rsidRPr="00BC0FF4">
        <w:rPr>
          <w:rFonts w:ascii="仿宋" w:eastAsia="仿宋" w:hAnsi="仿宋" w:hint="eastAsia"/>
          <w:sz w:val="24"/>
          <w:szCs w:val="24"/>
        </w:rPr>
        <w:t>电子信箱：</w:t>
      </w:r>
      <w:r w:rsidRPr="00BC0FF4">
        <w:rPr>
          <w:rFonts w:ascii="仿宋" w:eastAsia="仿宋" w:hAnsi="仿宋" w:hint="eastAsia"/>
          <w:sz w:val="24"/>
          <w:szCs w:val="24"/>
          <w:u w:val="single"/>
        </w:rPr>
        <w:t xml:space="preserve">            /                            </w:t>
      </w:r>
      <w:r w:rsidRPr="00BC0FF4">
        <w:rPr>
          <w:rFonts w:ascii="仿宋" w:eastAsia="仿宋" w:hAnsi="仿宋" w:hint="eastAsia"/>
          <w:sz w:val="24"/>
          <w:szCs w:val="24"/>
        </w:rPr>
        <w:t>。</w:t>
      </w:r>
    </w:p>
    <w:p w14:paraId="04B34144" w14:textId="77777777" w:rsidR="00263091" w:rsidRPr="00BC0FF4" w:rsidRDefault="00263091" w:rsidP="00263091">
      <w:pPr>
        <w:spacing w:line="400" w:lineRule="exact"/>
        <w:ind w:firstLineChars="200" w:firstLine="480"/>
        <w:jc w:val="left"/>
        <w:rPr>
          <w:rFonts w:ascii="仿宋" w:eastAsia="仿宋" w:hAnsi="仿宋"/>
          <w:sz w:val="24"/>
          <w:szCs w:val="24"/>
        </w:rPr>
      </w:pPr>
      <w:r w:rsidRPr="00BC0FF4">
        <w:rPr>
          <w:rFonts w:ascii="仿宋" w:eastAsia="仿宋" w:hAnsi="仿宋" w:hint="eastAsia"/>
          <w:sz w:val="24"/>
          <w:szCs w:val="24"/>
        </w:rPr>
        <w:t>通信地址：</w:t>
      </w:r>
      <w:r w:rsidRPr="00BC0FF4">
        <w:rPr>
          <w:rFonts w:ascii="仿宋" w:eastAsia="仿宋" w:hAnsi="仿宋" w:hint="eastAsia"/>
          <w:sz w:val="24"/>
          <w:szCs w:val="24"/>
          <w:u w:val="single"/>
        </w:rPr>
        <w:t xml:space="preserve">          /                              </w:t>
      </w:r>
      <w:r w:rsidRPr="00BC0FF4">
        <w:rPr>
          <w:rFonts w:ascii="仿宋" w:eastAsia="仿宋" w:hAnsi="仿宋" w:hint="eastAsia"/>
          <w:sz w:val="24"/>
          <w:szCs w:val="24"/>
        </w:rPr>
        <w:t>。</w:t>
      </w:r>
    </w:p>
    <w:p w14:paraId="6BDB8E10" w14:textId="77777777" w:rsidR="00263091" w:rsidRPr="00AC58AF" w:rsidRDefault="00263091" w:rsidP="00263091">
      <w:pPr>
        <w:spacing w:line="400" w:lineRule="exact"/>
        <w:ind w:firstLineChars="200" w:firstLine="480"/>
        <w:jc w:val="left"/>
        <w:rPr>
          <w:rFonts w:ascii="仿宋" w:eastAsia="仿宋" w:hAnsi="仿宋"/>
          <w:sz w:val="24"/>
          <w:szCs w:val="24"/>
        </w:rPr>
      </w:pPr>
      <w:r w:rsidRPr="00AC58AF">
        <w:rPr>
          <w:rFonts w:ascii="仿宋" w:eastAsia="仿宋" w:hAnsi="仿宋" w:hint="eastAsia"/>
          <w:sz w:val="24"/>
          <w:szCs w:val="24"/>
        </w:rPr>
        <w:t>1.1.2.9专业分包人：指根据合同条款第15.8.1项的约定，由发包人和承包人以招标方式选择的分包人。</w:t>
      </w:r>
    </w:p>
    <w:p w14:paraId="60E5FD23" w14:textId="77777777" w:rsidR="00263091" w:rsidRPr="00AC58AF" w:rsidRDefault="00263091" w:rsidP="00263091">
      <w:pPr>
        <w:spacing w:line="400" w:lineRule="exact"/>
        <w:ind w:firstLineChars="200" w:firstLine="480"/>
        <w:jc w:val="left"/>
        <w:rPr>
          <w:rFonts w:ascii="仿宋" w:eastAsia="仿宋" w:hAnsi="仿宋"/>
          <w:sz w:val="24"/>
          <w:szCs w:val="24"/>
        </w:rPr>
      </w:pPr>
      <w:r w:rsidRPr="00AC58AF">
        <w:rPr>
          <w:rFonts w:ascii="仿宋" w:eastAsia="仿宋" w:hAnsi="仿宋" w:hint="eastAsia"/>
          <w:sz w:val="24"/>
          <w:szCs w:val="24"/>
        </w:rPr>
        <w:t>1.1.2.10专项供应商：指根据合同条款第15.8.1项的约定，由发包人和承包人以招标方式选择的供应商。</w:t>
      </w:r>
    </w:p>
    <w:p w14:paraId="722D1555" w14:textId="77777777" w:rsidR="00263091" w:rsidRPr="00AC58AF" w:rsidRDefault="00263091" w:rsidP="00263091">
      <w:pPr>
        <w:spacing w:line="400" w:lineRule="exact"/>
        <w:ind w:firstLineChars="200" w:firstLine="480"/>
        <w:jc w:val="left"/>
        <w:rPr>
          <w:rFonts w:ascii="仿宋" w:eastAsia="仿宋" w:hAnsi="仿宋"/>
          <w:sz w:val="24"/>
          <w:szCs w:val="24"/>
          <w:u w:val="single"/>
        </w:rPr>
      </w:pPr>
      <w:r w:rsidRPr="00AC58AF">
        <w:rPr>
          <w:rFonts w:ascii="仿宋" w:eastAsia="仿宋" w:hAnsi="仿宋" w:hint="eastAsia"/>
          <w:sz w:val="24"/>
          <w:szCs w:val="24"/>
        </w:rPr>
        <w:t>1.1.2.11独立承包人：指与发包人直接订立工程承包合同，负责实施与工程有关的其他工作的当事人。</w:t>
      </w:r>
    </w:p>
    <w:p w14:paraId="4698541E" w14:textId="77777777" w:rsidR="00263091" w:rsidRPr="00AC58AF" w:rsidRDefault="00263091" w:rsidP="00263091">
      <w:pPr>
        <w:spacing w:line="400" w:lineRule="exact"/>
        <w:ind w:firstLineChars="200" w:firstLine="480"/>
        <w:jc w:val="left"/>
        <w:rPr>
          <w:rFonts w:ascii="仿宋" w:eastAsia="仿宋" w:hAnsi="仿宋"/>
          <w:sz w:val="24"/>
          <w:szCs w:val="24"/>
        </w:rPr>
      </w:pPr>
      <w:r w:rsidRPr="00AC58AF">
        <w:rPr>
          <w:rFonts w:ascii="仿宋" w:eastAsia="仿宋" w:hAnsi="仿宋" w:hint="eastAsia"/>
          <w:sz w:val="24"/>
          <w:szCs w:val="24"/>
        </w:rPr>
        <w:t>1.1.3工程和设备</w:t>
      </w:r>
    </w:p>
    <w:p w14:paraId="5CDFCEA6" w14:textId="1F2388EE" w:rsidR="00263091" w:rsidRPr="00AC58AF" w:rsidRDefault="00263091" w:rsidP="00263091">
      <w:pPr>
        <w:spacing w:line="400" w:lineRule="exact"/>
        <w:ind w:firstLineChars="200" w:firstLine="480"/>
        <w:jc w:val="left"/>
        <w:rPr>
          <w:rFonts w:ascii="仿宋" w:eastAsia="仿宋" w:hAnsi="仿宋"/>
          <w:sz w:val="24"/>
          <w:szCs w:val="24"/>
          <w:u w:val="single"/>
        </w:rPr>
      </w:pPr>
      <w:r w:rsidRPr="00AC58AF">
        <w:rPr>
          <w:rFonts w:ascii="仿宋" w:eastAsia="仿宋" w:hAnsi="仿宋" w:hint="eastAsia"/>
          <w:sz w:val="24"/>
          <w:szCs w:val="24"/>
        </w:rPr>
        <w:t>1.1.3.2永久工程：</w:t>
      </w:r>
      <w:r w:rsidRPr="00AC58AF">
        <w:rPr>
          <w:rFonts w:ascii="仿宋" w:eastAsia="仿宋" w:hAnsi="仿宋" w:hint="eastAsia"/>
          <w:sz w:val="24"/>
          <w:szCs w:val="24"/>
          <w:u w:val="single"/>
        </w:rPr>
        <w:t>按合同约定建造</w:t>
      </w:r>
      <w:r w:rsidRPr="00AC58AF">
        <w:rPr>
          <w:rFonts w:ascii="仿宋" w:eastAsia="仿宋" w:hAnsi="仿宋"/>
          <w:sz w:val="24"/>
          <w:szCs w:val="24"/>
          <w:u w:val="single"/>
        </w:rPr>
        <w:t>并移交给发包人的工程</w:t>
      </w:r>
      <w:r w:rsidRPr="00AC58AF">
        <w:rPr>
          <w:rFonts w:ascii="仿宋" w:eastAsia="仿宋" w:hAnsi="仿宋" w:hint="eastAsia"/>
          <w:sz w:val="24"/>
          <w:szCs w:val="24"/>
        </w:rPr>
        <w:t>。</w:t>
      </w:r>
    </w:p>
    <w:p w14:paraId="1107A8A6" w14:textId="3148DED0" w:rsidR="00263091" w:rsidRPr="00AC58AF" w:rsidRDefault="00263091" w:rsidP="00263091">
      <w:pPr>
        <w:spacing w:line="400" w:lineRule="exact"/>
        <w:ind w:firstLineChars="200" w:firstLine="480"/>
        <w:jc w:val="left"/>
        <w:rPr>
          <w:rFonts w:ascii="仿宋" w:eastAsia="仿宋" w:hAnsi="仿宋"/>
          <w:sz w:val="24"/>
          <w:szCs w:val="24"/>
        </w:rPr>
      </w:pPr>
      <w:r w:rsidRPr="00AC58AF">
        <w:rPr>
          <w:rFonts w:ascii="仿宋" w:eastAsia="仿宋" w:hAnsi="仿宋" w:hint="eastAsia"/>
          <w:sz w:val="24"/>
          <w:szCs w:val="24"/>
        </w:rPr>
        <w:t>1.1.3.3临时工程：</w:t>
      </w:r>
      <w:r w:rsidRPr="00AC58AF">
        <w:rPr>
          <w:rFonts w:ascii="仿宋" w:eastAsia="仿宋" w:hAnsi="仿宋" w:hint="eastAsia"/>
          <w:sz w:val="24"/>
          <w:szCs w:val="24"/>
          <w:u w:val="single"/>
        </w:rPr>
        <w:t>承包人为</w:t>
      </w:r>
      <w:r w:rsidRPr="00AC58AF">
        <w:rPr>
          <w:rFonts w:ascii="仿宋" w:eastAsia="仿宋" w:hAnsi="仿宋"/>
          <w:sz w:val="24"/>
          <w:szCs w:val="24"/>
          <w:u w:val="single"/>
        </w:rPr>
        <w:t>完成永久工程</w:t>
      </w:r>
      <w:r w:rsidRPr="00AC58AF">
        <w:rPr>
          <w:rFonts w:ascii="仿宋" w:eastAsia="仿宋" w:hAnsi="仿宋" w:hint="eastAsia"/>
          <w:sz w:val="24"/>
          <w:szCs w:val="24"/>
          <w:u w:val="single"/>
        </w:rPr>
        <w:t>所修建</w:t>
      </w:r>
      <w:r w:rsidRPr="00AC58AF">
        <w:rPr>
          <w:rFonts w:ascii="仿宋" w:eastAsia="仿宋" w:hAnsi="仿宋"/>
          <w:sz w:val="24"/>
          <w:szCs w:val="24"/>
          <w:u w:val="single"/>
        </w:rPr>
        <w:t>的临时性工程</w:t>
      </w:r>
      <w:r w:rsidRPr="00AC58AF">
        <w:rPr>
          <w:rFonts w:ascii="仿宋" w:eastAsia="仿宋" w:hAnsi="仿宋" w:hint="eastAsia"/>
          <w:sz w:val="24"/>
          <w:szCs w:val="24"/>
          <w:u w:val="single"/>
        </w:rPr>
        <w:t>并在</w:t>
      </w:r>
      <w:r w:rsidRPr="00AC58AF">
        <w:rPr>
          <w:rFonts w:ascii="仿宋" w:eastAsia="仿宋" w:hAnsi="仿宋"/>
          <w:sz w:val="24"/>
          <w:szCs w:val="24"/>
          <w:u w:val="single"/>
        </w:rPr>
        <w:t>本工程竣工后</w:t>
      </w:r>
      <w:r w:rsidRPr="00AC58AF">
        <w:rPr>
          <w:rFonts w:ascii="仿宋" w:eastAsia="仿宋" w:hAnsi="仿宋" w:hint="eastAsia"/>
          <w:sz w:val="24"/>
          <w:szCs w:val="24"/>
          <w:u w:val="single"/>
        </w:rPr>
        <w:t>或</w:t>
      </w:r>
      <w:r w:rsidRPr="00AC58AF">
        <w:rPr>
          <w:rFonts w:ascii="仿宋" w:eastAsia="仿宋" w:hAnsi="仿宋"/>
          <w:sz w:val="24"/>
          <w:szCs w:val="24"/>
          <w:u w:val="single"/>
        </w:rPr>
        <w:t>发包人要求是</w:t>
      </w:r>
      <w:r w:rsidRPr="00AC58AF">
        <w:rPr>
          <w:rFonts w:ascii="仿宋" w:eastAsia="仿宋" w:hAnsi="仿宋" w:hint="eastAsia"/>
          <w:sz w:val="24"/>
          <w:szCs w:val="24"/>
          <w:u w:val="single"/>
        </w:rPr>
        <w:t>承包人</w:t>
      </w:r>
      <w:r w:rsidRPr="00AC58AF">
        <w:rPr>
          <w:rFonts w:ascii="仿宋" w:eastAsia="仿宋" w:hAnsi="仿宋"/>
          <w:sz w:val="24"/>
          <w:szCs w:val="24"/>
          <w:u w:val="single"/>
        </w:rPr>
        <w:t>需予以全部拆除的工程</w:t>
      </w:r>
      <w:r w:rsidRPr="00AC58AF">
        <w:rPr>
          <w:rFonts w:ascii="仿宋" w:eastAsia="仿宋" w:hAnsi="仿宋" w:hint="eastAsia"/>
          <w:sz w:val="24"/>
          <w:szCs w:val="24"/>
          <w:u w:val="single"/>
        </w:rPr>
        <w:t>。包括</w:t>
      </w:r>
      <w:r w:rsidRPr="00AC58AF">
        <w:rPr>
          <w:rFonts w:ascii="仿宋" w:eastAsia="仿宋" w:hAnsi="仿宋"/>
          <w:sz w:val="24"/>
          <w:szCs w:val="24"/>
          <w:u w:val="single"/>
        </w:rPr>
        <w:t>临时道路、施工供水工程、施工供电工程等</w:t>
      </w:r>
      <w:r w:rsidRPr="00AC58AF">
        <w:rPr>
          <w:rFonts w:ascii="仿宋" w:eastAsia="仿宋" w:hAnsi="仿宋" w:hint="eastAsia"/>
          <w:sz w:val="24"/>
          <w:szCs w:val="24"/>
        </w:rPr>
        <w:t>。</w:t>
      </w:r>
    </w:p>
    <w:p w14:paraId="6DDDA2D2" w14:textId="77777777" w:rsidR="00263091" w:rsidRPr="00AC58AF" w:rsidRDefault="00263091" w:rsidP="00263091">
      <w:pPr>
        <w:spacing w:line="400" w:lineRule="exact"/>
        <w:ind w:firstLineChars="200" w:firstLine="480"/>
        <w:jc w:val="left"/>
        <w:rPr>
          <w:rFonts w:ascii="仿宋" w:eastAsia="仿宋" w:hAnsi="仿宋"/>
          <w:sz w:val="24"/>
          <w:szCs w:val="24"/>
        </w:rPr>
      </w:pPr>
      <w:r w:rsidRPr="00AC58AF">
        <w:rPr>
          <w:rFonts w:ascii="仿宋" w:eastAsia="仿宋" w:hAnsi="仿宋" w:hint="eastAsia"/>
          <w:sz w:val="24"/>
          <w:szCs w:val="24"/>
        </w:rPr>
        <w:t>1.1.3.4</w:t>
      </w:r>
      <w:r w:rsidRPr="00AC58AF">
        <w:rPr>
          <w:rFonts w:ascii="仿宋" w:eastAsia="仿宋" w:hAnsi="仿宋"/>
          <w:sz w:val="24"/>
          <w:szCs w:val="24"/>
        </w:rPr>
        <w:t>单位工程</w:t>
      </w:r>
      <w:r w:rsidRPr="00AC58AF">
        <w:rPr>
          <w:rFonts w:ascii="仿宋" w:eastAsia="仿宋" w:hAnsi="仿宋" w:hint="eastAsia"/>
          <w:sz w:val="24"/>
          <w:szCs w:val="24"/>
        </w:rPr>
        <w:t>：指具有相对独立的设计文件，能够独立组织施工并能形成独立使用功能的永久工程的组成部分。</w:t>
      </w:r>
    </w:p>
    <w:p w14:paraId="6ABC4D2B" w14:textId="5398AEEC" w:rsidR="00263091" w:rsidRPr="00AC58AF" w:rsidRDefault="00263091" w:rsidP="00263091">
      <w:pPr>
        <w:spacing w:line="400" w:lineRule="exact"/>
        <w:ind w:firstLineChars="200" w:firstLine="480"/>
        <w:jc w:val="left"/>
        <w:rPr>
          <w:rFonts w:ascii="仿宋" w:eastAsia="仿宋" w:hAnsi="仿宋"/>
          <w:sz w:val="24"/>
          <w:szCs w:val="24"/>
          <w:u w:val="single"/>
        </w:rPr>
      </w:pPr>
      <w:r w:rsidRPr="00AC58AF">
        <w:rPr>
          <w:rFonts w:ascii="仿宋" w:eastAsia="仿宋" w:hAnsi="仿宋" w:hint="eastAsia"/>
          <w:sz w:val="24"/>
          <w:szCs w:val="24"/>
        </w:rPr>
        <w:t>1.1.3.10永久占地：</w:t>
      </w:r>
      <w:r w:rsidRPr="00AC58AF">
        <w:rPr>
          <w:rFonts w:ascii="仿宋" w:eastAsia="仿宋" w:hAnsi="仿宋" w:hint="eastAsia"/>
          <w:sz w:val="24"/>
          <w:szCs w:val="24"/>
          <w:u w:val="single"/>
        </w:rPr>
        <w:t xml:space="preserve"> 为</w:t>
      </w:r>
      <w:r w:rsidRPr="00AC58AF">
        <w:rPr>
          <w:rFonts w:ascii="仿宋" w:eastAsia="仿宋" w:hAnsi="仿宋"/>
          <w:sz w:val="24"/>
          <w:szCs w:val="24"/>
          <w:u w:val="single"/>
        </w:rPr>
        <w:t>实施本合同工</w:t>
      </w:r>
      <w:proofErr w:type="gramStart"/>
      <w:r w:rsidRPr="00AC58AF">
        <w:rPr>
          <w:rFonts w:ascii="仿宋" w:eastAsia="仿宋" w:hAnsi="仿宋"/>
          <w:sz w:val="24"/>
          <w:szCs w:val="24"/>
          <w:u w:val="single"/>
        </w:rPr>
        <w:t>程</w:t>
      </w:r>
      <w:r w:rsidRPr="00AC58AF">
        <w:rPr>
          <w:rFonts w:ascii="仿宋" w:eastAsia="仿宋" w:hAnsi="仿宋" w:hint="eastAsia"/>
          <w:sz w:val="24"/>
          <w:szCs w:val="24"/>
          <w:u w:val="single"/>
        </w:rPr>
        <w:t>需要</w:t>
      </w:r>
      <w:proofErr w:type="gramEnd"/>
      <w:r w:rsidRPr="00AC58AF">
        <w:rPr>
          <w:rFonts w:ascii="仿宋" w:eastAsia="仿宋" w:hAnsi="仿宋"/>
          <w:sz w:val="24"/>
          <w:szCs w:val="24"/>
          <w:u w:val="single"/>
        </w:rPr>
        <w:t>永久占地范围</w:t>
      </w:r>
      <w:r w:rsidRPr="00AC58AF">
        <w:rPr>
          <w:rFonts w:ascii="仿宋" w:eastAsia="仿宋" w:hAnsi="仿宋" w:hint="eastAsia"/>
          <w:sz w:val="24"/>
          <w:szCs w:val="24"/>
          <w:u w:val="single"/>
        </w:rPr>
        <w:t>，</w:t>
      </w:r>
      <w:r w:rsidRPr="00AC58AF">
        <w:rPr>
          <w:rFonts w:ascii="仿宋" w:eastAsia="仿宋" w:hAnsi="仿宋"/>
          <w:sz w:val="24"/>
          <w:szCs w:val="24"/>
          <w:u w:val="single"/>
        </w:rPr>
        <w:t>详见施工图纸</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w:t>
      </w:r>
    </w:p>
    <w:p w14:paraId="54E966A0" w14:textId="6468897F" w:rsidR="00263091" w:rsidRPr="00AC58AF" w:rsidRDefault="00263091" w:rsidP="00263091">
      <w:pPr>
        <w:spacing w:line="400" w:lineRule="exact"/>
        <w:ind w:firstLineChars="200" w:firstLine="480"/>
        <w:jc w:val="left"/>
        <w:rPr>
          <w:rFonts w:ascii="仿宋" w:eastAsia="仿宋" w:hAnsi="仿宋"/>
          <w:sz w:val="24"/>
          <w:szCs w:val="24"/>
        </w:rPr>
      </w:pPr>
      <w:r w:rsidRPr="00AC58AF">
        <w:rPr>
          <w:rFonts w:ascii="仿宋" w:eastAsia="仿宋" w:hAnsi="仿宋" w:hint="eastAsia"/>
          <w:sz w:val="24"/>
          <w:szCs w:val="24"/>
        </w:rPr>
        <w:t>1.1.3.11临时占地：</w:t>
      </w:r>
      <w:r w:rsidRPr="00AC58AF">
        <w:rPr>
          <w:rFonts w:ascii="仿宋" w:eastAsia="仿宋" w:hAnsi="仿宋" w:hint="eastAsia"/>
          <w:sz w:val="24"/>
          <w:szCs w:val="24"/>
          <w:u w:val="single"/>
        </w:rPr>
        <w:t xml:space="preserve"> 不提供改造</w:t>
      </w:r>
      <w:r w:rsidRPr="00AC58AF">
        <w:rPr>
          <w:rFonts w:ascii="仿宋" w:eastAsia="仿宋" w:hAnsi="仿宋"/>
          <w:sz w:val="24"/>
          <w:szCs w:val="24"/>
          <w:u w:val="single"/>
        </w:rPr>
        <w:t>范围以外的临时场地</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w:t>
      </w:r>
    </w:p>
    <w:p w14:paraId="1912F992" w14:textId="77777777" w:rsidR="00263091" w:rsidRPr="00AC58AF" w:rsidRDefault="00263091" w:rsidP="00263091">
      <w:pPr>
        <w:spacing w:line="400" w:lineRule="exact"/>
        <w:ind w:firstLineChars="200" w:firstLine="480"/>
        <w:jc w:val="left"/>
        <w:rPr>
          <w:rFonts w:ascii="仿宋" w:eastAsia="仿宋" w:hAnsi="仿宋"/>
          <w:sz w:val="24"/>
          <w:szCs w:val="24"/>
        </w:rPr>
      </w:pPr>
      <w:r w:rsidRPr="00AC58AF">
        <w:rPr>
          <w:rFonts w:ascii="仿宋" w:eastAsia="仿宋" w:hAnsi="仿宋" w:hint="eastAsia"/>
          <w:sz w:val="24"/>
          <w:szCs w:val="24"/>
        </w:rPr>
        <w:t>1.1.4日期</w:t>
      </w:r>
    </w:p>
    <w:p w14:paraId="07FD09AB" w14:textId="53049C9B" w:rsidR="00263091" w:rsidRPr="00AC58AF" w:rsidRDefault="00263091" w:rsidP="00263091">
      <w:pPr>
        <w:spacing w:line="400" w:lineRule="exact"/>
        <w:ind w:firstLineChars="200" w:firstLine="480"/>
        <w:jc w:val="left"/>
        <w:rPr>
          <w:rFonts w:ascii="仿宋" w:eastAsia="仿宋" w:hAnsi="仿宋"/>
          <w:sz w:val="24"/>
          <w:szCs w:val="24"/>
          <w:u w:val="single"/>
        </w:rPr>
      </w:pPr>
      <w:r w:rsidRPr="00AC58AF">
        <w:rPr>
          <w:rFonts w:ascii="仿宋" w:eastAsia="仿宋" w:hAnsi="仿宋" w:hint="eastAsia"/>
          <w:sz w:val="24"/>
          <w:szCs w:val="24"/>
        </w:rPr>
        <w:t>1.1.4.5缺陷责任期期限：</w:t>
      </w:r>
      <w:r w:rsidRPr="00AC58AF">
        <w:rPr>
          <w:rFonts w:ascii="仿宋" w:eastAsia="仿宋" w:hAnsi="仿宋" w:hint="eastAsia"/>
          <w:sz w:val="24"/>
          <w:szCs w:val="24"/>
          <w:u w:val="single"/>
        </w:rPr>
        <w:t xml:space="preserve">  24个 </w:t>
      </w:r>
      <w:r w:rsidRPr="00AC58AF">
        <w:rPr>
          <w:rFonts w:ascii="仿宋" w:eastAsia="仿宋" w:hAnsi="仿宋" w:hint="eastAsia"/>
          <w:sz w:val="24"/>
          <w:szCs w:val="24"/>
        </w:rPr>
        <w:t>月。</w:t>
      </w:r>
    </w:p>
    <w:p w14:paraId="11689E5F" w14:textId="77777777" w:rsidR="00263091" w:rsidRPr="00AC58AF" w:rsidRDefault="00263091" w:rsidP="00263091">
      <w:pPr>
        <w:spacing w:line="400" w:lineRule="exact"/>
        <w:ind w:firstLineChars="200" w:firstLine="480"/>
        <w:jc w:val="left"/>
        <w:rPr>
          <w:rFonts w:ascii="仿宋" w:eastAsia="仿宋" w:hAnsi="仿宋"/>
          <w:sz w:val="24"/>
          <w:szCs w:val="24"/>
        </w:rPr>
      </w:pPr>
      <w:r w:rsidRPr="00AC58AF">
        <w:rPr>
          <w:rFonts w:ascii="仿宋" w:eastAsia="仿宋" w:hAnsi="仿宋" w:hint="eastAsia"/>
          <w:sz w:val="24"/>
          <w:szCs w:val="24"/>
        </w:rPr>
        <w:t>1.1.4.8保修期：是根据现行有关法律规定，在合同条款第19.7款中约定的由承包人负责对合同约定的保修范围内发生的质量问题履行保修义务并对造成的损失承担赔偿责任的期限。</w:t>
      </w:r>
    </w:p>
    <w:p w14:paraId="75904D4B" w14:textId="77777777" w:rsidR="00263091" w:rsidRPr="00AC58AF" w:rsidRDefault="00263091" w:rsidP="00263091">
      <w:pPr>
        <w:spacing w:line="400" w:lineRule="exact"/>
        <w:ind w:firstLineChars="200" w:firstLine="480"/>
        <w:jc w:val="left"/>
        <w:rPr>
          <w:rFonts w:ascii="仿宋" w:eastAsia="仿宋" w:hAnsi="仿宋"/>
          <w:sz w:val="24"/>
          <w:szCs w:val="24"/>
        </w:rPr>
      </w:pPr>
      <w:r w:rsidRPr="00AC58AF">
        <w:rPr>
          <w:rFonts w:ascii="仿宋" w:eastAsia="仿宋" w:hAnsi="仿宋" w:hint="eastAsia"/>
          <w:sz w:val="24"/>
          <w:szCs w:val="24"/>
        </w:rPr>
        <w:t>1.1.6其他</w:t>
      </w:r>
    </w:p>
    <w:p w14:paraId="3BF22B9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1.1.6.2材料：指构成或将构成永久工程组成部分的各类物品(工程设备除</w:t>
      </w:r>
      <w:r w:rsidRPr="00AC58AF">
        <w:rPr>
          <w:rFonts w:ascii="仿宋" w:eastAsia="仿宋" w:hAnsi="仿宋" w:hint="eastAsia"/>
          <w:sz w:val="24"/>
          <w:szCs w:val="24"/>
        </w:rPr>
        <w:lastRenderedPageBreak/>
        <w:t>外)，包括合同中可能约定的承包人仅负责供应的材料。</w:t>
      </w:r>
    </w:p>
    <w:p w14:paraId="547EDE5A" w14:textId="77777777" w:rsidR="00263091" w:rsidRPr="00AC58AF" w:rsidRDefault="00263091" w:rsidP="00263091">
      <w:pPr>
        <w:spacing w:line="400" w:lineRule="exact"/>
        <w:ind w:firstLineChars="200" w:firstLine="480"/>
        <w:jc w:val="left"/>
        <w:rPr>
          <w:rFonts w:ascii="仿宋" w:eastAsia="仿宋" w:hAnsi="仿宋"/>
          <w:sz w:val="24"/>
          <w:szCs w:val="24"/>
        </w:rPr>
      </w:pPr>
      <w:r w:rsidRPr="00AC58AF">
        <w:rPr>
          <w:rFonts w:ascii="仿宋" w:eastAsia="仿宋" w:hAnsi="仿宋" w:hint="eastAsia"/>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2224F9C4" w14:textId="77777777" w:rsidR="00263091" w:rsidRPr="00AC58AF" w:rsidRDefault="00263091" w:rsidP="00263091">
      <w:pPr>
        <w:pStyle w:val="ab"/>
        <w:spacing w:line="400" w:lineRule="exact"/>
        <w:ind w:firstLine="480"/>
        <w:outlineLvl w:val="0"/>
        <w:rPr>
          <w:rFonts w:ascii="仿宋" w:eastAsia="仿宋" w:hAnsi="仿宋"/>
          <w:sz w:val="24"/>
          <w:szCs w:val="24"/>
        </w:rPr>
      </w:pPr>
      <w:bookmarkStart w:id="1310" w:name="_Toc503536247"/>
      <w:bookmarkStart w:id="1311" w:name="_Toc454359336"/>
      <w:r w:rsidRPr="00AC58AF">
        <w:rPr>
          <w:rFonts w:ascii="仿宋" w:eastAsia="仿宋" w:hAnsi="仿宋" w:hint="eastAsia"/>
          <w:sz w:val="24"/>
          <w:szCs w:val="24"/>
        </w:rPr>
        <w:t>1.1.6.4 除另有特别指明外，专用合同条款中使用的措辞“合同条款”指通用合同条款和（或）专用合同条款。</w:t>
      </w:r>
      <w:bookmarkEnd w:id="1310"/>
      <w:bookmarkEnd w:id="1311"/>
    </w:p>
    <w:p w14:paraId="7F8E8A39" w14:textId="77777777" w:rsidR="00263091" w:rsidRPr="00AC58AF" w:rsidRDefault="00263091" w:rsidP="00263091">
      <w:pPr>
        <w:pStyle w:val="378020"/>
        <w:outlineLvl w:val="0"/>
        <w:rPr>
          <w:rFonts w:ascii="仿宋" w:eastAsia="仿宋" w:hAnsi="仿宋" w:cs="Arial"/>
        </w:rPr>
      </w:pPr>
      <w:bookmarkStart w:id="1312" w:name="_Toc454359337"/>
      <w:bookmarkStart w:id="1313" w:name="_Toc241459661"/>
      <w:bookmarkStart w:id="1314" w:name="_Toc503536248"/>
      <w:bookmarkStart w:id="1315" w:name="_Toc342296420"/>
      <w:bookmarkStart w:id="1316" w:name="_Toc179632633"/>
      <w:bookmarkStart w:id="1317" w:name="_Toc152045615"/>
      <w:bookmarkStart w:id="1318" w:name="_Toc152042393"/>
      <w:bookmarkStart w:id="1319" w:name="_Toc144974583"/>
      <w:r w:rsidRPr="00AC58AF">
        <w:rPr>
          <w:rFonts w:ascii="仿宋" w:eastAsia="仿宋" w:hAnsi="仿宋" w:cs="Arial" w:hint="eastAsia"/>
        </w:rPr>
        <w:t>1.4 合同文件的优先顺序</w:t>
      </w:r>
      <w:bookmarkEnd w:id="1312"/>
      <w:bookmarkEnd w:id="1313"/>
      <w:bookmarkEnd w:id="1314"/>
      <w:bookmarkEnd w:id="1315"/>
      <w:bookmarkEnd w:id="1316"/>
      <w:bookmarkEnd w:id="1317"/>
      <w:bookmarkEnd w:id="1318"/>
      <w:bookmarkEnd w:id="1319"/>
    </w:p>
    <w:p w14:paraId="1A59AB7D" w14:textId="77777777" w:rsidR="00263091" w:rsidRPr="00AC58AF" w:rsidRDefault="00263091" w:rsidP="00263091">
      <w:pPr>
        <w:spacing w:line="400" w:lineRule="exact"/>
        <w:ind w:firstLine="482"/>
        <w:rPr>
          <w:rFonts w:ascii="仿宋" w:eastAsia="仿宋" w:hAnsi="仿宋" w:cs="Arial"/>
          <w:sz w:val="24"/>
          <w:szCs w:val="24"/>
        </w:rPr>
      </w:pPr>
      <w:r w:rsidRPr="00AC58AF">
        <w:rPr>
          <w:rFonts w:ascii="仿宋" w:eastAsia="仿宋" w:hAnsi="仿宋" w:cs="Arial" w:hint="eastAsia"/>
          <w:sz w:val="24"/>
          <w:szCs w:val="24"/>
        </w:rPr>
        <w:t>合同文件的优先解释顺序如下：</w:t>
      </w:r>
    </w:p>
    <w:p w14:paraId="7D149AC5" w14:textId="77777777" w:rsidR="00263091" w:rsidRPr="00AC58AF" w:rsidRDefault="00263091" w:rsidP="00263091">
      <w:pPr>
        <w:spacing w:line="400" w:lineRule="exact"/>
        <w:ind w:firstLine="482"/>
        <w:rPr>
          <w:rFonts w:ascii="仿宋" w:eastAsia="仿宋" w:hAnsi="仿宋" w:cs="Arial"/>
          <w:sz w:val="24"/>
          <w:szCs w:val="24"/>
        </w:rPr>
      </w:pPr>
      <w:r w:rsidRPr="00AC58AF">
        <w:rPr>
          <w:rFonts w:ascii="仿宋" w:eastAsia="仿宋" w:hAnsi="仿宋" w:cs="Arial" w:hint="eastAsia"/>
          <w:sz w:val="24"/>
          <w:szCs w:val="24"/>
        </w:rPr>
        <w:t>（1）合同协议书；</w:t>
      </w:r>
    </w:p>
    <w:p w14:paraId="1A8278E5" w14:textId="77777777" w:rsidR="00263091" w:rsidRPr="00AC58AF" w:rsidRDefault="00263091" w:rsidP="00263091">
      <w:pPr>
        <w:spacing w:line="400" w:lineRule="exact"/>
        <w:ind w:firstLine="482"/>
        <w:rPr>
          <w:rFonts w:ascii="仿宋" w:eastAsia="仿宋" w:hAnsi="仿宋" w:cs="Arial"/>
          <w:sz w:val="24"/>
          <w:szCs w:val="24"/>
        </w:rPr>
      </w:pPr>
      <w:r w:rsidRPr="00AC58AF">
        <w:rPr>
          <w:rFonts w:ascii="仿宋" w:eastAsia="仿宋" w:hAnsi="仿宋" w:cs="Arial" w:hint="eastAsia"/>
          <w:sz w:val="24"/>
          <w:szCs w:val="24"/>
        </w:rPr>
        <w:t>（2）中标通知书；</w:t>
      </w:r>
    </w:p>
    <w:p w14:paraId="1A64B073" w14:textId="77777777" w:rsidR="00263091" w:rsidRPr="00AC58AF" w:rsidRDefault="00263091" w:rsidP="00263091">
      <w:pPr>
        <w:spacing w:line="400" w:lineRule="exact"/>
        <w:ind w:firstLine="482"/>
        <w:rPr>
          <w:rFonts w:ascii="仿宋" w:eastAsia="仿宋" w:hAnsi="仿宋" w:cs="Arial"/>
          <w:sz w:val="24"/>
          <w:szCs w:val="24"/>
        </w:rPr>
      </w:pPr>
      <w:r w:rsidRPr="00AC58AF">
        <w:rPr>
          <w:rFonts w:ascii="仿宋" w:eastAsia="仿宋" w:hAnsi="仿宋" w:cs="Arial" w:hint="eastAsia"/>
          <w:sz w:val="24"/>
          <w:szCs w:val="24"/>
        </w:rPr>
        <w:t>（3）投标函及投标函附录；</w:t>
      </w:r>
    </w:p>
    <w:p w14:paraId="23D1FBA7" w14:textId="77777777" w:rsidR="00263091" w:rsidRPr="00AC58AF" w:rsidRDefault="00263091" w:rsidP="00263091">
      <w:pPr>
        <w:spacing w:line="400" w:lineRule="exact"/>
        <w:ind w:firstLine="482"/>
        <w:rPr>
          <w:rFonts w:ascii="仿宋" w:eastAsia="仿宋" w:hAnsi="仿宋" w:cs="Arial"/>
          <w:sz w:val="24"/>
          <w:szCs w:val="24"/>
        </w:rPr>
      </w:pPr>
      <w:r w:rsidRPr="00AC58AF">
        <w:rPr>
          <w:rFonts w:ascii="仿宋" w:eastAsia="仿宋" w:hAnsi="仿宋" w:cs="Arial" w:hint="eastAsia"/>
          <w:sz w:val="24"/>
          <w:szCs w:val="24"/>
        </w:rPr>
        <w:t>（4）专用合同条款；</w:t>
      </w:r>
    </w:p>
    <w:p w14:paraId="49B00145" w14:textId="77777777" w:rsidR="00263091" w:rsidRPr="00AC58AF" w:rsidRDefault="00263091" w:rsidP="00263091">
      <w:pPr>
        <w:spacing w:line="400" w:lineRule="exact"/>
        <w:ind w:firstLine="482"/>
        <w:rPr>
          <w:rFonts w:ascii="仿宋" w:eastAsia="仿宋" w:hAnsi="仿宋" w:cs="Arial"/>
          <w:sz w:val="24"/>
          <w:szCs w:val="24"/>
        </w:rPr>
      </w:pPr>
      <w:r w:rsidRPr="00AC58AF">
        <w:rPr>
          <w:rFonts w:ascii="仿宋" w:eastAsia="仿宋" w:hAnsi="仿宋" w:cs="Arial" w:hint="eastAsia"/>
          <w:sz w:val="24"/>
          <w:szCs w:val="24"/>
        </w:rPr>
        <w:t>（5）通用合同条款；</w:t>
      </w:r>
    </w:p>
    <w:p w14:paraId="002D9879" w14:textId="42AB323C" w:rsidR="00263091" w:rsidRPr="00AC58AF" w:rsidRDefault="00263091" w:rsidP="00263091">
      <w:pPr>
        <w:spacing w:line="400" w:lineRule="exact"/>
        <w:ind w:firstLine="482"/>
        <w:rPr>
          <w:rFonts w:ascii="仿宋" w:eastAsia="仿宋" w:hAnsi="仿宋" w:cs="Arial"/>
          <w:sz w:val="24"/>
          <w:szCs w:val="24"/>
        </w:rPr>
      </w:pPr>
      <w:r w:rsidRPr="00AC58AF">
        <w:rPr>
          <w:rFonts w:ascii="仿宋" w:eastAsia="仿宋" w:hAnsi="仿宋" w:cs="Arial" w:hint="eastAsia"/>
          <w:sz w:val="24"/>
          <w:szCs w:val="24"/>
        </w:rPr>
        <w:t>（6）招标文件及</w:t>
      </w:r>
      <w:r w:rsidRPr="00AC58AF">
        <w:rPr>
          <w:rFonts w:ascii="仿宋" w:eastAsia="仿宋" w:hAnsi="仿宋" w:hint="eastAsia"/>
          <w:sz w:val="24"/>
          <w:szCs w:val="24"/>
          <w:u w:val="single"/>
        </w:rPr>
        <w:t>已标价工程量清单</w:t>
      </w:r>
      <w:r w:rsidRPr="00AC58AF">
        <w:rPr>
          <w:rFonts w:ascii="仿宋" w:eastAsia="仿宋" w:hAnsi="仿宋" w:cs="Arial" w:hint="eastAsia"/>
          <w:sz w:val="24"/>
          <w:szCs w:val="24"/>
        </w:rPr>
        <w:t>；</w:t>
      </w:r>
    </w:p>
    <w:p w14:paraId="703F1CB7" w14:textId="60DE13D1" w:rsidR="00263091" w:rsidRPr="00AC58AF" w:rsidRDefault="00263091" w:rsidP="00263091">
      <w:pPr>
        <w:spacing w:line="400" w:lineRule="exact"/>
        <w:ind w:firstLine="482"/>
        <w:rPr>
          <w:rFonts w:ascii="仿宋" w:eastAsia="仿宋" w:hAnsi="仿宋" w:cs="Arial"/>
          <w:sz w:val="24"/>
          <w:szCs w:val="24"/>
        </w:rPr>
      </w:pPr>
      <w:r w:rsidRPr="00AC58AF">
        <w:rPr>
          <w:rFonts w:ascii="仿宋" w:eastAsia="仿宋" w:hAnsi="仿宋" w:cs="Arial" w:hint="eastAsia"/>
          <w:sz w:val="24"/>
          <w:szCs w:val="24"/>
        </w:rPr>
        <w:t>（7）</w:t>
      </w:r>
      <w:r w:rsidRPr="00AC58AF">
        <w:rPr>
          <w:rFonts w:ascii="仿宋" w:eastAsia="仿宋" w:hAnsi="仿宋" w:hint="eastAsia"/>
          <w:sz w:val="24"/>
          <w:szCs w:val="24"/>
          <w:u w:val="single"/>
        </w:rPr>
        <w:t>技术标准和要求</w:t>
      </w:r>
      <w:r w:rsidRPr="00AC58AF">
        <w:rPr>
          <w:rFonts w:ascii="仿宋" w:eastAsia="仿宋" w:hAnsi="仿宋" w:cs="Arial" w:hint="eastAsia"/>
          <w:sz w:val="24"/>
          <w:szCs w:val="24"/>
        </w:rPr>
        <w:t>；</w:t>
      </w:r>
    </w:p>
    <w:p w14:paraId="403D929E" w14:textId="1CAE2C16" w:rsidR="00263091" w:rsidRPr="00AC58AF" w:rsidRDefault="00263091" w:rsidP="00263091">
      <w:pPr>
        <w:spacing w:line="400" w:lineRule="exact"/>
        <w:ind w:firstLine="482"/>
        <w:rPr>
          <w:rFonts w:ascii="仿宋" w:eastAsia="仿宋" w:hAnsi="仿宋" w:cs="Arial"/>
          <w:sz w:val="24"/>
          <w:szCs w:val="24"/>
        </w:rPr>
      </w:pPr>
      <w:r w:rsidRPr="00AC58AF">
        <w:rPr>
          <w:rFonts w:ascii="仿宋" w:eastAsia="仿宋" w:hAnsi="仿宋" w:cs="Arial" w:hint="eastAsia"/>
          <w:sz w:val="24"/>
          <w:szCs w:val="24"/>
        </w:rPr>
        <w:t>（8）</w:t>
      </w:r>
      <w:r w:rsidRPr="00AC58AF">
        <w:rPr>
          <w:rFonts w:ascii="仿宋" w:eastAsia="仿宋" w:hAnsi="仿宋" w:hint="eastAsia"/>
          <w:sz w:val="24"/>
          <w:szCs w:val="24"/>
          <w:u w:val="single"/>
        </w:rPr>
        <w:t>图纸</w:t>
      </w:r>
      <w:r w:rsidRPr="00AC58AF">
        <w:rPr>
          <w:rFonts w:ascii="仿宋" w:eastAsia="仿宋" w:hAnsi="仿宋" w:cs="Arial" w:hint="eastAsia"/>
          <w:sz w:val="24"/>
          <w:szCs w:val="24"/>
        </w:rPr>
        <w:t>；</w:t>
      </w:r>
    </w:p>
    <w:p w14:paraId="152E7C1C" w14:textId="52FBB07A" w:rsidR="00263091" w:rsidRPr="00AC58AF" w:rsidRDefault="00263091" w:rsidP="00263091">
      <w:pPr>
        <w:spacing w:line="400" w:lineRule="exact"/>
        <w:ind w:firstLine="480"/>
        <w:rPr>
          <w:rFonts w:ascii="仿宋" w:eastAsia="仿宋" w:hAnsi="仿宋" w:cs="Arial"/>
          <w:sz w:val="24"/>
          <w:szCs w:val="24"/>
        </w:rPr>
      </w:pPr>
      <w:r w:rsidRPr="00AC58AF">
        <w:rPr>
          <w:rFonts w:ascii="仿宋" w:eastAsia="仿宋" w:hAnsi="仿宋" w:cs="Arial" w:hint="eastAsia"/>
          <w:sz w:val="24"/>
          <w:szCs w:val="24"/>
        </w:rPr>
        <w:t>（9）</w:t>
      </w:r>
      <w:r w:rsidRPr="00AC58AF">
        <w:rPr>
          <w:rFonts w:ascii="仿宋" w:eastAsia="仿宋" w:hAnsi="仿宋" w:hint="eastAsia"/>
          <w:sz w:val="24"/>
          <w:szCs w:val="24"/>
          <w:u w:val="single"/>
        </w:rPr>
        <w:t>施工组织设计</w:t>
      </w:r>
      <w:r w:rsidRPr="00AC58AF">
        <w:rPr>
          <w:rFonts w:ascii="仿宋" w:eastAsia="仿宋" w:hAnsi="仿宋" w:cs="Arial" w:hint="eastAsia"/>
          <w:sz w:val="24"/>
          <w:szCs w:val="24"/>
        </w:rPr>
        <w:t>。</w:t>
      </w:r>
    </w:p>
    <w:p w14:paraId="335C074E" w14:textId="5A6FD260" w:rsidR="00263091" w:rsidRPr="00AC58AF" w:rsidRDefault="00263091" w:rsidP="00263091">
      <w:pPr>
        <w:spacing w:line="400" w:lineRule="exact"/>
        <w:ind w:firstLine="480"/>
        <w:rPr>
          <w:rFonts w:ascii="仿宋" w:eastAsia="仿宋" w:hAnsi="仿宋" w:cs="Arial"/>
          <w:sz w:val="24"/>
          <w:szCs w:val="24"/>
        </w:rPr>
      </w:pPr>
      <w:r w:rsidRPr="00AC58AF">
        <w:rPr>
          <w:rFonts w:ascii="仿宋" w:eastAsia="仿宋" w:hAnsi="仿宋" w:cs="Arial" w:hint="eastAsia"/>
          <w:sz w:val="24"/>
          <w:szCs w:val="24"/>
        </w:rPr>
        <w:t>（说明：</w:t>
      </w:r>
      <w:r w:rsidR="000532A6">
        <w:rPr>
          <w:rFonts w:ascii="仿宋" w:eastAsia="仿宋" w:hAnsi="仿宋" w:cs="Arial" w:hint="eastAsia"/>
          <w:sz w:val="24"/>
          <w:szCs w:val="24"/>
        </w:rPr>
        <w:t>(</w:t>
      </w:r>
      <w:r w:rsidR="000532A6">
        <w:rPr>
          <w:rFonts w:ascii="仿宋" w:eastAsia="仿宋" w:hAnsi="仿宋" w:cs="Arial"/>
          <w:sz w:val="24"/>
          <w:szCs w:val="24"/>
        </w:rPr>
        <w:t>6)</w:t>
      </w:r>
      <w:r w:rsidR="000532A6">
        <w:rPr>
          <w:rFonts w:ascii="仿宋" w:eastAsia="仿宋" w:hAnsi="仿宋" w:cs="Arial" w:hint="eastAsia"/>
          <w:sz w:val="24"/>
          <w:szCs w:val="24"/>
        </w:rPr>
        <w:t>、</w:t>
      </w:r>
      <w:r w:rsidR="000532A6">
        <w:rPr>
          <w:rFonts w:ascii="仿宋" w:eastAsia="仿宋" w:hAnsi="仿宋" w:cs="Arial"/>
          <w:sz w:val="24"/>
          <w:szCs w:val="24"/>
        </w:rPr>
        <w:t>(7)</w:t>
      </w:r>
      <w:r w:rsidR="000532A6">
        <w:rPr>
          <w:rFonts w:ascii="仿宋" w:eastAsia="仿宋" w:hAnsi="仿宋" w:cs="Arial" w:hint="eastAsia"/>
          <w:sz w:val="24"/>
          <w:szCs w:val="24"/>
        </w:rPr>
        <w:t>、</w:t>
      </w:r>
      <w:r w:rsidR="000532A6">
        <w:rPr>
          <w:rFonts w:ascii="仿宋" w:eastAsia="仿宋" w:hAnsi="仿宋" w:cs="Arial"/>
          <w:sz w:val="24"/>
          <w:szCs w:val="24"/>
        </w:rPr>
        <w:t>(8)</w:t>
      </w:r>
      <w:r w:rsidRPr="00AC58AF">
        <w:rPr>
          <w:rFonts w:ascii="仿宋" w:eastAsia="仿宋" w:hAnsi="仿宋" w:cs="Arial" w:hint="eastAsia"/>
          <w:sz w:val="24"/>
          <w:szCs w:val="24"/>
        </w:rPr>
        <w:t>填空内容分别限于技术标准和要求、图纸、已标价工程量清单三者之一。）</w:t>
      </w:r>
    </w:p>
    <w:p w14:paraId="6C90F999"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cs="Arial" w:hint="eastAsia"/>
          <w:sz w:val="24"/>
          <w:szCs w:val="24"/>
        </w:rPr>
        <w:t>合同协议书中约定采用总价合同形式的，除非合同另有约定，已标价工程量清单中的各项工程量对合同双方不具合同约束力。</w:t>
      </w:r>
    </w:p>
    <w:p w14:paraId="10C4609D"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cs="Arial" w:hint="eastAsia"/>
          <w:sz w:val="24"/>
          <w:szCs w:val="24"/>
        </w:rPr>
        <w:t>图纸与技术标准和要求之间有矛盾或者不一致的，以其中要求较严格的标准为准。</w:t>
      </w:r>
    </w:p>
    <w:p w14:paraId="58BB2E97"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cs="Arial" w:hint="eastAsia"/>
          <w:sz w:val="24"/>
          <w:szCs w:val="24"/>
        </w:rPr>
        <w:t>合同双方在合同履行过程中签订的补充协议亦构成合同文件的组成部分，其解释顺序视其内容与其他合同文件的相互关系而定。</w:t>
      </w:r>
    </w:p>
    <w:p w14:paraId="1FF7429B" w14:textId="77777777" w:rsidR="00263091" w:rsidRPr="00AC58AF" w:rsidRDefault="00263091" w:rsidP="00263091">
      <w:pPr>
        <w:pStyle w:val="378020"/>
        <w:outlineLvl w:val="0"/>
        <w:rPr>
          <w:rFonts w:ascii="仿宋" w:eastAsia="仿宋" w:hAnsi="仿宋" w:cs="Arial"/>
        </w:rPr>
      </w:pPr>
      <w:bookmarkStart w:id="1320" w:name="_Toc144974584"/>
      <w:bookmarkStart w:id="1321" w:name="_Toc241459662"/>
      <w:bookmarkStart w:id="1322" w:name="_Toc503536249"/>
      <w:bookmarkStart w:id="1323" w:name="_Toc454359338"/>
      <w:bookmarkStart w:id="1324" w:name="_Toc152045616"/>
      <w:bookmarkStart w:id="1325" w:name="_Toc179632634"/>
      <w:bookmarkStart w:id="1326" w:name="_Toc152042394"/>
      <w:bookmarkStart w:id="1327" w:name="_Toc342296421"/>
      <w:r w:rsidRPr="00AC58AF">
        <w:rPr>
          <w:rFonts w:ascii="仿宋" w:eastAsia="仿宋" w:hAnsi="仿宋" w:cs="Arial" w:hint="eastAsia"/>
        </w:rPr>
        <w:t>1.5 合同协议书</w:t>
      </w:r>
      <w:bookmarkEnd w:id="1320"/>
      <w:bookmarkEnd w:id="1321"/>
      <w:bookmarkEnd w:id="1322"/>
      <w:bookmarkEnd w:id="1323"/>
      <w:bookmarkEnd w:id="1324"/>
      <w:bookmarkEnd w:id="1325"/>
      <w:bookmarkEnd w:id="1326"/>
      <w:bookmarkEnd w:id="1327"/>
    </w:p>
    <w:p w14:paraId="6BC2EF6D" w14:textId="3CB3048F" w:rsidR="00263091" w:rsidRPr="00AC58AF" w:rsidRDefault="00263091" w:rsidP="00263091">
      <w:pPr>
        <w:spacing w:line="400" w:lineRule="exact"/>
        <w:ind w:firstLineChars="200" w:firstLine="480"/>
        <w:rPr>
          <w:rFonts w:ascii="仿宋" w:eastAsia="仿宋" w:hAnsi="仿宋"/>
          <w:sz w:val="24"/>
          <w:szCs w:val="24"/>
          <w:u w:val="single"/>
        </w:rPr>
      </w:pPr>
      <w:r w:rsidRPr="00AC58AF">
        <w:rPr>
          <w:rFonts w:ascii="仿宋" w:eastAsia="仿宋" w:hAnsi="仿宋" w:hint="eastAsia"/>
          <w:sz w:val="24"/>
          <w:szCs w:val="24"/>
        </w:rPr>
        <w:t>合同生效的条件：</w:t>
      </w:r>
      <w:r w:rsidRPr="00AC58AF">
        <w:rPr>
          <w:rFonts w:ascii="仿宋" w:eastAsia="仿宋" w:hAnsi="仿宋" w:hint="eastAsia"/>
          <w:color w:val="000000"/>
          <w:sz w:val="24"/>
          <w:szCs w:val="24"/>
          <w:u w:val="single"/>
        </w:rPr>
        <w:t>双方签字或盖章</w:t>
      </w:r>
      <w:r w:rsidRPr="00AC58AF">
        <w:rPr>
          <w:rFonts w:ascii="仿宋" w:eastAsia="仿宋" w:hAnsi="仿宋" w:hint="eastAsia"/>
          <w:sz w:val="24"/>
          <w:szCs w:val="24"/>
        </w:rPr>
        <w:t>。</w:t>
      </w:r>
    </w:p>
    <w:p w14:paraId="30680E80" w14:textId="77777777" w:rsidR="00263091" w:rsidRPr="00AC58AF" w:rsidRDefault="00263091" w:rsidP="00263091">
      <w:pPr>
        <w:pStyle w:val="378020"/>
        <w:outlineLvl w:val="0"/>
        <w:rPr>
          <w:rFonts w:ascii="仿宋" w:eastAsia="仿宋" w:hAnsi="仿宋" w:cs="Arial"/>
        </w:rPr>
      </w:pPr>
      <w:bookmarkStart w:id="1328" w:name="_Toc144974585"/>
      <w:bookmarkStart w:id="1329" w:name="_Toc152042395"/>
      <w:bookmarkStart w:id="1330" w:name="_Toc152045617"/>
      <w:bookmarkStart w:id="1331" w:name="_Toc179632635"/>
      <w:bookmarkStart w:id="1332" w:name="_Toc342296422"/>
      <w:bookmarkStart w:id="1333" w:name="_Toc454359339"/>
      <w:bookmarkStart w:id="1334" w:name="_Toc503536250"/>
      <w:bookmarkStart w:id="1335" w:name="_Toc241459663"/>
      <w:r w:rsidRPr="00AC58AF">
        <w:rPr>
          <w:rFonts w:ascii="仿宋" w:eastAsia="仿宋" w:hAnsi="仿宋" w:cs="Arial" w:hint="eastAsia"/>
        </w:rPr>
        <w:t>1.6 图纸和承包人文件</w:t>
      </w:r>
      <w:bookmarkEnd w:id="1328"/>
      <w:bookmarkEnd w:id="1329"/>
      <w:bookmarkEnd w:id="1330"/>
      <w:bookmarkEnd w:id="1331"/>
      <w:bookmarkEnd w:id="1332"/>
      <w:bookmarkEnd w:id="1333"/>
      <w:bookmarkEnd w:id="1334"/>
      <w:bookmarkEnd w:id="1335"/>
    </w:p>
    <w:p w14:paraId="23011F8A" w14:textId="77777777" w:rsidR="00263091" w:rsidRPr="00AC58AF" w:rsidRDefault="00263091" w:rsidP="00263091">
      <w:pPr>
        <w:spacing w:line="400" w:lineRule="exact"/>
        <w:ind w:firstLineChars="200" w:firstLine="480"/>
        <w:jc w:val="left"/>
        <w:rPr>
          <w:rFonts w:ascii="仿宋" w:eastAsia="仿宋" w:hAnsi="仿宋"/>
          <w:sz w:val="24"/>
          <w:szCs w:val="24"/>
        </w:rPr>
      </w:pPr>
      <w:r w:rsidRPr="00AC58AF">
        <w:rPr>
          <w:rFonts w:ascii="仿宋" w:eastAsia="仿宋" w:hAnsi="仿宋" w:hint="eastAsia"/>
          <w:sz w:val="24"/>
          <w:szCs w:val="24"/>
        </w:rPr>
        <w:t>1.6.1图纸的提供</w:t>
      </w:r>
    </w:p>
    <w:p w14:paraId="7D23BF34" w14:textId="77777777" w:rsidR="00263091" w:rsidRPr="00AC58AF" w:rsidRDefault="00263091" w:rsidP="00263091">
      <w:pPr>
        <w:spacing w:line="400" w:lineRule="exact"/>
        <w:ind w:firstLineChars="150" w:firstLine="360"/>
        <w:rPr>
          <w:rFonts w:ascii="仿宋" w:eastAsia="仿宋" w:hAnsi="仿宋"/>
          <w:sz w:val="24"/>
          <w:szCs w:val="24"/>
        </w:rPr>
      </w:pPr>
      <w:r w:rsidRPr="00AC58AF">
        <w:rPr>
          <w:rFonts w:ascii="仿宋" w:eastAsia="仿宋" w:hAnsi="仿宋" w:hint="eastAsia"/>
          <w:sz w:val="24"/>
          <w:szCs w:val="24"/>
        </w:rPr>
        <w:t>（1） 发包人按照合同条款本项的约定向承包人提供图纸。承包人需要增加</w:t>
      </w:r>
      <w:r w:rsidRPr="00AC58AF">
        <w:rPr>
          <w:rFonts w:ascii="仿宋" w:eastAsia="仿宋" w:hAnsi="仿宋" w:hint="eastAsia"/>
          <w:sz w:val="24"/>
          <w:szCs w:val="24"/>
        </w:rPr>
        <w:lastRenderedPageBreak/>
        <w:t>图纸套数的，发包人应代为复制，复制费用由承包人承担。</w:t>
      </w:r>
    </w:p>
    <w:p w14:paraId="5F6B386E" w14:textId="77777777" w:rsidR="00263091" w:rsidRPr="00AC58AF" w:rsidRDefault="00263091" w:rsidP="00263091">
      <w:pPr>
        <w:spacing w:line="400" w:lineRule="exact"/>
        <w:ind w:firstLineChars="150" w:firstLine="360"/>
        <w:rPr>
          <w:rFonts w:ascii="仿宋" w:eastAsia="仿宋" w:hAnsi="仿宋"/>
          <w:sz w:val="24"/>
          <w:szCs w:val="24"/>
        </w:rPr>
      </w:pPr>
      <w:r w:rsidRPr="00AC58AF">
        <w:rPr>
          <w:rFonts w:ascii="仿宋" w:eastAsia="仿宋" w:hAnsi="仿宋" w:hint="eastAsia"/>
          <w:sz w:val="24"/>
          <w:szCs w:val="24"/>
        </w:rPr>
        <w:t>（2） 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w:t>
      </w:r>
      <w:proofErr w:type="gramStart"/>
      <w:r w:rsidRPr="00AC58AF">
        <w:rPr>
          <w:rFonts w:ascii="仿宋" w:eastAsia="仿宋" w:hAnsi="仿宋" w:hint="eastAsia"/>
          <w:sz w:val="24"/>
          <w:szCs w:val="24"/>
        </w:rPr>
        <w:t>按照本目约定</w:t>
      </w:r>
      <w:proofErr w:type="gramEnd"/>
      <w:r w:rsidRPr="00AC58AF">
        <w:rPr>
          <w:rFonts w:ascii="仿宋" w:eastAsia="仿宋" w:hAnsi="仿宋" w:hint="eastAsia"/>
          <w:sz w:val="24"/>
          <w:szCs w:val="24"/>
        </w:rPr>
        <w:t>的时间向监理人提交图纸供应计划,致使发包人或者监理人未能在合理的时间内提供相应图纸或者承包人未按照图纸供应计划组织施工所造成的费用增加和（或）工期延误由承包人承担。</w:t>
      </w:r>
    </w:p>
    <w:p w14:paraId="2F60CE9F" w14:textId="29F954E3" w:rsidR="00263091" w:rsidRPr="00AC58AF" w:rsidRDefault="00263091" w:rsidP="00263091">
      <w:pPr>
        <w:spacing w:line="400" w:lineRule="exact"/>
        <w:ind w:firstLineChars="150" w:firstLine="360"/>
        <w:rPr>
          <w:rFonts w:ascii="仿宋" w:eastAsia="仿宋" w:hAnsi="仿宋"/>
          <w:sz w:val="24"/>
          <w:szCs w:val="24"/>
        </w:rPr>
      </w:pPr>
      <w:r w:rsidRPr="00AC58AF">
        <w:rPr>
          <w:rFonts w:ascii="仿宋" w:eastAsia="仿宋" w:hAnsi="仿宋" w:hint="eastAsia"/>
          <w:sz w:val="24"/>
          <w:szCs w:val="24"/>
        </w:rPr>
        <w:t>（3）发包人提供图纸的期限：</w:t>
      </w:r>
      <w:r w:rsidRPr="00AC58AF">
        <w:rPr>
          <w:rFonts w:ascii="仿宋" w:eastAsia="仿宋" w:hAnsi="仿宋" w:hint="eastAsia"/>
          <w:sz w:val="24"/>
          <w:szCs w:val="24"/>
          <w:u w:val="single"/>
        </w:rPr>
        <w:t xml:space="preserve">  </w:t>
      </w:r>
      <w:r w:rsidRPr="00AC58AF">
        <w:rPr>
          <w:rFonts w:ascii="仿宋" w:eastAsia="仿宋" w:hAnsi="仿宋"/>
          <w:sz w:val="24"/>
          <w:szCs w:val="24"/>
          <w:u w:val="single"/>
        </w:rPr>
        <w:t>开工</w:t>
      </w:r>
      <w:r w:rsidRPr="00AC58AF">
        <w:rPr>
          <w:rFonts w:ascii="仿宋" w:eastAsia="仿宋" w:hAnsi="仿宋" w:hint="eastAsia"/>
          <w:sz w:val="24"/>
          <w:szCs w:val="24"/>
          <w:u w:val="single"/>
        </w:rPr>
        <w:t>前</w:t>
      </w:r>
      <w:r w:rsidRPr="00AC58AF">
        <w:rPr>
          <w:rFonts w:ascii="仿宋" w:eastAsia="仿宋" w:hAnsi="仿宋"/>
          <w:sz w:val="24"/>
          <w:szCs w:val="24"/>
          <w:u w:val="single"/>
        </w:rPr>
        <w:t>7天内</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w:t>
      </w:r>
    </w:p>
    <w:p w14:paraId="2FE36A80" w14:textId="21BDB453" w:rsidR="00263091" w:rsidRPr="00AC58AF" w:rsidRDefault="00263091" w:rsidP="00263091">
      <w:pPr>
        <w:spacing w:line="400" w:lineRule="exact"/>
        <w:ind w:firstLineChars="150" w:firstLine="360"/>
        <w:rPr>
          <w:rFonts w:ascii="仿宋" w:eastAsia="仿宋" w:hAnsi="仿宋"/>
          <w:sz w:val="24"/>
          <w:szCs w:val="24"/>
        </w:rPr>
      </w:pPr>
      <w:r w:rsidRPr="00AC58AF">
        <w:rPr>
          <w:rFonts w:ascii="仿宋" w:eastAsia="仿宋" w:hAnsi="仿宋" w:hint="eastAsia"/>
          <w:sz w:val="24"/>
          <w:szCs w:val="24"/>
        </w:rPr>
        <w:t>（4）发包人提供图纸的数量：</w:t>
      </w:r>
      <w:r w:rsidRPr="00AC58AF">
        <w:rPr>
          <w:rFonts w:ascii="仿宋" w:eastAsia="仿宋" w:hAnsi="仿宋" w:hint="eastAsia"/>
          <w:sz w:val="24"/>
          <w:szCs w:val="24"/>
          <w:u w:val="single"/>
        </w:rPr>
        <w:t xml:space="preserve"> 4套  </w:t>
      </w:r>
      <w:r w:rsidRPr="00AC58AF">
        <w:rPr>
          <w:rFonts w:ascii="仿宋" w:eastAsia="仿宋" w:hAnsi="仿宋" w:hint="eastAsia"/>
          <w:sz w:val="24"/>
          <w:szCs w:val="24"/>
        </w:rPr>
        <w:t>。</w:t>
      </w:r>
    </w:p>
    <w:p w14:paraId="427987F1" w14:textId="77777777" w:rsidR="00263091" w:rsidRPr="00AC58AF" w:rsidRDefault="00263091" w:rsidP="00263091">
      <w:pPr>
        <w:spacing w:line="400" w:lineRule="exact"/>
        <w:ind w:firstLineChars="200" w:firstLine="480"/>
        <w:jc w:val="left"/>
        <w:rPr>
          <w:rFonts w:ascii="仿宋" w:eastAsia="仿宋" w:hAnsi="仿宋"/>
          <w:sz w:val="24"/>
          <w:szCs w:val="24"/>
        </w:rPr>
      </w:pPr>
      <w:r w:rsidRPr="00AC58AF">
        <w:rPr>
          <w:rFonts w:ascii="仿宋" w:eastAsia="仿宋" w:hAnsi="仿宋" w:hint="eastAsia"/>
          <w:sz w:val="24"/>
          <w:szCs w:val="24"/>
        </w:rPr>
        <w:t>1.6.2 承包人提供的文件</w:t>
      </w:r>
    </w:p>
    <w:p w14:paraId="4B61016A" w14:textId="1D2DC902" w:rsidR="00263091" w:rsidRPr="00AC58AF" w:rsidRDefault="00263091" w:rsidP="00263091">
      <w:pPr>
        <w:spacing w:line="400" w:lineRule="exact"/>
        <w:ind w:firstLineChars="150" w:firstLine="360"/>
        <w:rPr>
          <w:rFonts w:ascii="仿宋" w:eastAsia="仿宋" w:hAnsi="仿宋"/>
          <w:sz w:val="24"/>
          <w:szCs w:val="24"/>
          <w:u w:val="single"/>
        </w:rPr>
      </w:pPr>
      <w:r w:rsidRPr="00AC58AF">
        <w:rPr>
          <w:rFonts w:ascii="仿宋" w:eastAsia="仿宋" w:hAnsi="仿宋" w:hint="eastAsia"/>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sidRPr="00AC58AF">
        <w:rPr>
          <w:rFonts w:ascii="仿宋" w:eastAsia="仿宋" w:hAnsi="仿宋" w:hint="eastAsia"/>
          <w:sz w:val="24"/>
          <w:szCs w:val="24"/>
          <w:u w:val="single"/>
        </w:rPr>
        <w:t xml:space="preserve"> 承包人</w:t>
      </w:r>
      <w:r w:rsidRPr="00AC58AF">
        <w:rPr>
          <w:rFonts w:ascii="仿宋" w:eastAsia="仿宋" w:hAnsi="仿宋"/>
          <w:sz w:val="24"/>
          <w:szCs w:val="24"/>
          <w:u w:val="single"/>
        </w:rPr>
        <w:t>应当按照工程技术规范的相关要求需要制作加工图、大样图、安装图，协调配合图等图纸；按照合同文件要求提交施工组织设计、进度报表等文件</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w:t>
      </w:r>
    </w:p>
    <w:p w14:paraId="638029AE" w14:textId="0DAEE4D4" w:rsidR="00263091" w:rsidRPr="00AC58AF" w:rsidRDefault="00263091" w:rsidP="00263091">
      <w:pPr>
        <w:spacing w:line="400" w:lineRule="exact"/>
        <w:ind w:firstLineChars="150" w:firstLine="360"/>
        <w:rPr>
          <w:rFonts w:ascii="仿宋" w:eastAsia="仿宋" w:hAnsi="仿宋"/>
          <w:sz w:val="24"/>
          <w:szCs w:val="24"/>
        </w:rPr>
      </w:pPr>
      <w:r w:rsidRPr="00AC58AF">
        <w:rPr>
          <w:rFonts w:ascii="仿宋" w:eastAsia="仿宋" w:hAnsi="仿宋" w:hint="eastAsia"/>
          <w:sz w:val="24"/>
          <w:szCs w:val="24"/>
        </w:rPr>
        <w:t>（2）承包人提供文件的期限：</w:t>
      </w:r>
      <w:r w:rsidRPr="00AC58AF">
        <w:rPr>
          <w:rFonts w:ascii="仿宋" w:eastAsia="仿宋" w:hAnsi="仿宋" w:hint="eastAsia"/>
          <w:sz w:val="24"/>
          <w:szCs w:val="24"/>
          <w:u w:val="single"/>
        </w:rPr>
        <w:t xml:space="preserve">  开工前</w:t>
      </w:r>
      <w:r w:rsidRPr="00AC58AF">
        <w:rPr>
          <w:rFonts w:ascii="仿宋" w:eastAsia="仿宋" w:hAnsi="仿宋"/>
          <w:sz w:val="24"/>
          <w:szCs w:val="24"/>
          <w:u w:val="single"/>
        </w:rPr>
        <w:t>1</w:t>
      </w:r>
      <w:r w:rsidRPr="00AC58AF">
        <w:rPr>
          <w:rFonts w:ascii="仿宋" w:eastAsia="仿宋" w:hAnsi="仿宋" w:hint="eastAsia"/>
          <w:sz w:val="24"/>
          <w:szCs w:val="24"/>
          <w:u w:val="single"/>
        </w:rPr>
        <w:t xml:space="preserve">0日日内  </w:t>
      </w:r>
      <w:r w:rsidRPr="00AC58AF">
        <w:rPr>
          <w:rFonts w:ascii="仿宋" w:eastAsia="仿宋" w:hAnsi="仿宋" w:hint="eastAsia"/>
          <w:sz w:val="24"/>
          <w:szCs w:val="24"/>
        </w:rPr>
        <w:t>。</w:t>
      </w:r>
    </w:p>
    <w:p w14:paraId="46CBE0D0" w14:textId="0D99B0FE" w:rsidR="00263091" w:rsidRPr="00AC58AF" w:rsidRDefault="00263091" w:rsidP="00263091">
      <w:pPr>
        <w:spacing w:line="400" w:lineRule="exact"/>
        <w:ind w:firstLineChars="150" w:firstLine="360"/>
        <w:rPr>
          <w:rFonts w:ascii="仿宋" w:eastAsia="仿宋" w:hAnsi="仿宋"/>
          <w:sz w:val="24"/>
          <w:szCs w:val="24"/>
          <w:u w:val="single"/>
        </w:rPr>
      </w:pPr>
      <w:r w:rsidRPr="00AC58AF">
        <w:rPr>
          <w:rFonts w:ascii="仿宋" w:eastAsia="仿宋" w:hAnsi="仿宋" w:hint="eastAsia"/>
          <w:sz w:val="24"/>
          <w:szCs w:val="24"/>
        </w:rPr>
        <w:t>（3）承包人提供文件的数量：</w:t>
      </w:r>
      <w:r w:rsidRPr="00AC58AF">
        <w:rPr>
          <w:rFonts w:ascii="仿宋" w:eastAsia="仿宋" w:hAnsi="仿宋" w:hint="eastAsia"/>
          <w:sz w:val="24"/>
          <w:szCs w:val="24"/>
          <w:u w:val="single"/>
        </w:rPr>
        <w:t xml:space="preserve">  一式</w:t>
      </w:r>
      <w:r w:rsidRPr="00AC58AF">
        <w:rPr>
          <w:rFonts w:ascii="仿宋" w:eastAsia="仿宋" w:hAnsi="仿宋"/>
          <w:sz w:val="24"/>
          <w:szCs w:val="24"/>
          <w:u w:val="single"/>
        </w:rPr>
        <w:t>四</w:t>
      </w:r>
      <w:r w:rsidRPr="00AC58AF">
        <w:rPr>
          <w:rFonts w:ascii="仿宋" w:eastAsia="仿宋" w:hAnsi="仿宋" w:hint="eastAsia"/>
          <w:sz w:val="24"/>
          <w:szCs w:val="24"/>
          <w:u w:val="single"/>
        </w:rPr>
        <w:t xml:space="preserve">份  </w:t>
      </w:r>
      <w:r w:rsidRPr="00AC58AF">
        <w:rPr>
          <w:rFonts w:ascii="仿宋" w:eastAsia="仿宋" w:hAnsi="仿宋" w:hint="eastAsia"/>
          <w:sz w:val="24"/>
          <w:szCs w:val="24"/>
        </w:rPr>
        <w:t>。</w:t>
      </w:r>
    </w:p>
    <w:p w14:paraId="167C54EC" w14:textId="33EDFF87" w:rsidR="00263091" w:rsidRPr="00AC58AF" w:rsidRDefault="00263091" w:rsidP="00263091">
      <w:pPr>
        <w:spacing w:line="400" w:lineRule="exact"/>
        <w:ind w:firstLineChars="150" w:firstLine="360"/>
        <w:rPr>
          <w:rFonts w:ascii="仿宋" w:eastAsia="仿宋" w:hAnsi="仿宋"/>
          <w:sz w:val="24"/>
          <w:szCs w:val="24"/>
        </w:rPr>
      </w:pPr>
      <w:r w:rsidRPr="00AC58AF">
        <w:rPr>
          <w:rFonts w:ascii="仿宋" w:eastAsia="仿宋" w:hAnsi="仿宋" w:hint="eastAsia"/>
          <w:sz w:val="24"/>
          <w:szCs w:val="24"/>
        </w:rPr>
        <w:t>（4）监理人批复承包人提供文件的期限：</w:t>
      </w:r>
      <w:r w:rsidRPr="00AC58AF">
        <w:rPr>
          <w:rFonts w:ascii="仿宋" w:eastAsia="仿宋" w:hAnsi="仿宋" w:hint="eastAsia"/>
          <w:sz w:val="24"/>
          <w:szCs w:val="24"/>
          <w:u w:val="single"/>
        </w:rPr>
        <w:t>收到承包人</w:t>
      </w:r>
      <w:r w:rsidRPr="00AC58AF">
        <w:rPr>
          <w:rFonts w:ascii="仿宋" w:eastAsia="仿宋" w:hAnsi="仿宋"/>
          <w:sz w:val="24"/>
          <w:szCs w:val="24"/>
          <w:u w:val="single"/>
        </w:rPr>
        <w:t>提交的上述资料</w:t>
      </w:r>
      <w:r w:rsidRPr="00AC58AF">
        <w:rPr>
          <w:rFonts w:ascii="仿宋" w:eastAsia="仿宋" w:hAnsi="仿宋" w:hint="eastAsia"/>
          <w:sz w:val="24"/>
          <w:szCs w:val="24"/>
          <w:u w:val="single"/>
        </w:rPr>
        <w:t>7日内</w:t>
      </w:r>
      <w:r w:rsidRPr="00AC58AF">
        <w:rPr>
          <w:rFonts w:ascii="仿宋" w:eastAsia="仿宋" w:hAnsi="仿宋" w:hint="eastAsia"/>
          <w:sz w:val="24"/>
          <w:szCs w:val="24"/>
        </w:rPr>
        <w:t>。</w:t>
      </w:r>
    </w:p>
    <w:p w14:paraId="3AD28E8B" w14:textId="41DEC60C" w:rsidR="00263091" w:rsidRPr="00AC58AF" w:rsidRDefault="00263091" w:rsidP="00263091">
      <w:pPr>
        <w:spacing w:line="400" w:lineRule="exact"/>
        <w:ind w:firstLineChars="150" w:firstLine="360"/>
        <w:rPr>
          <w:rFonts w:ascii="仿宋" w:eastAsia="仿宋" w:hAnsi="仿宋"/>
          <w:sz w:val="24"/>
          <w:szCs w:val="24"/>
        </w:rPr>
      </w:pPr>
      <w:r w:rsidRPr="00AC58AF">
        <w:rPr>
          <w:rFonts w:ascii="仿宋" w:eastAsia="仿宋" w:hAnsi="仿宋" w:hint="eastAsia"/>
          <w:sz w:val="24"/>
          <w:szCs w:val="24"/>
        </w:rPr>
        <w:t>（5）其他约定：</w:t>
      </w:r>
      <w:r w:rsidRPr="00AC58AF">
        <w:rPr>
          <w:rFonts w:ascii="仿宋" w:eastAsia="仿宋" w:hAnsi="仿宋" w:hint="eastAsia"/>
          <w:sz w:val="24"/>
          <w:szCs w:val="24"/>
          <w:u w:val="single"/>
        </w:rPr>
        <w:t>监理人对</w:t>
      </w:r>
      <w:r w:rsidRPr="00AC58AF">
        <w:rPr>
          <w:rFonts w:ascii="仿宋" w:eastAsia="仿宋" w:hAnsi="仿宋"/>
          <w:sz w:val="24"/>
          <w:szCs w:val="24"/>
          <w:u w:val="single"/>
        </w:rPr>
        <w:t>施工组织设计和承包人制作的加工图、大样图、安装图及协调配合图等图纸和文件的批准并不能接触承包人根据本合同约定应当承担的责任。</w:t>
      </w:r>
      <w:r w:rsidRPr="00AC58AF">
        <w:rPr>
          <w:rFonts w:ascii="仿宋" w:eastAsia="仿宋" w:hAnsi="仿宋" w:hint="eastAsia"/>
          <w:sz w:val="24"/>
          <w:szCs w:val="24"/>
          <w:u w:val="single"/>
        </w:rPr>
        <w:t>上述</w:t>
      </w:r>
      <w:proofErr w:type="gramStart"/>
      <w:r w:rsidRPr="00AC58AF">
        <w:rPr>
          <w:rFonts w:ascii="仿宋" w:eastAsia="仿宋" w:hAnsi="仿宋" w:hint="eastAsia"/>
          <w:sz w:val="24"/>
          <w:szCs w:val="24"/>
          <w:u w:val="single"/>
        </w:rPr>
        <w:t>生深化</w:t>
      </w:r>
      <w:proofErr w:type="gramEnd"/>
      <w:r w:rsidRPr="00AC58AF">
        <w:rPr>
          <w:rFonts w:ascii="仿宋" w:eastAsia="仿宋" w:hAnsi="仿宋"/>
          <w:sz w:val="24"/>
          <w:szCs w:val="24"/>
          <w:u w:val="single"/>
        </w:rPr>
        <w:t>设计或加工图、大样图、安装图及协调</w:t>
      </w:r>
      <w:proofErr w:type="gramStart"/>
      <w:r w:rsidRPr="00AC58AF">
        <w:rPr>
          <w:rFonts w:ascii="仿宋" w:eastAsia="仿宋" w:hAnsi="仿宋"/>
          <w:sz w:val="24"/>
          <w:szCs w:val="24"/>
          <w:u w:val="single"/>
        </w:rPr>
        <w:t>配合图若存在</w:t>
      </w:r>
      <w:proofErr w:type="gramEnd"/>
      <w:r w:rsidRPr="00AC58AF">
        <w:rPr>
          <w:rFonts w:ascii="仿宋" w:eastAsia="仿宋" w:hAnsi="仿宋"/>
          <w:sz w:val="24"/>
          <w:szCs w:val="24"/>
          <w:u w:val="single"/>
        </w:rPr>
        <w:t>缺陷造成的工期延误或返工，即使</w:t>
      </w:r>
      <w:r w:rsidRPr="00AC58AF">
        <w:rPr>
          <w:rFonts w:ascii="仿宋" w:eastAsia="仿宋" w:hAnsi="仿宋" w:hint="eastAsia"/>
          <w:sz w:val="24"/>
          <w:szCs w:val="24"/>
          <w:u w:val="single"/>
        </w:rPr>
        <w:t>该等</w:t>
      </w:r>
      <w:r w:rsidRPr="00AC58AF">
        <w:rPr>
          <w:rFonts w:ascii="仿宋" w:eastAsia="仿宋" w:hAnsi="仿宋"/>
          <w:sz w:val="24"/>
          <w:szCs w:val="24"/>
          <w:u w:val="single"/>
        </w:rPr>
        <w:t>已经过发包人审批，承包人</w:t>
      </w:r>
      <w:r w:rsidRPr="00AC58AF">
        <w:rPr>
          <w:rFonts w:ascii="仿宋" w:eastAsia="仿宋" w:hAnsi="仿宋" w:hint="eastAsia"/>
          <w:sz w:val="24"/>
          <w:szCs w:val="24"/>
          <w:u w:val="single"/>
        </w:rPr>
        <w:t>仍需</w:t>
      </w:r>
      <w:r w:rsidRPr="00AC58AF">
        <w:rPr>
          <w:rFonts w:ascii="仿宋" w:eastAsia="仿宋" w:hAnsi="仿宋"/>
          <w:sz w:val="24"/>
          <w:szCs w:val="24"/>
          <w:u w:val="single"/>
        </w:rPr>
        <w:t>承担相关责任和费用，工期不予补偿</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w:t>
      </w:r>
    </w:p>
    <w:p w14:paraId="3AB335CD" w14:textId="77777777" w:rsidR="00263091" w:rsidRPr="00AC58AF" w:rsidRDefault="00263091" w:rsidP="00263091">
      <w:pPr>
        <w:spacing w:line="400" w:lineRule="exact"/>
        <w:ind w:firstLineChars="200" w:firstLine="480"/>
        <w:jc w:val="left"/>
        <w:rPr>
          <w:rFonts w:ascii="仿宋" w:eastAsia="仿宋" w:hAnsi="仿宋"/>
          <w:sz w:val="24"/>
          <w:szCs w:val="24"/>
        </w:rPr>
      </w:pPr>
      <w:r w:rsidRPr="00AC58AF">
        <w:rPr>
          <w:rFonts w:ascii="仿宋" w:eastAsia="仿宋" w:hAnsi="仿宋" w:hint="eastAsia"/>
          <w:sz w:val="24"/>
          <w:szCs w:val="24"/>
        </w:rPr>
        <w:t>1.6.3 图纸的修改</w:t>
      </w:r>
    </w:p>
    <w:p w14:paraId="0823C20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监理人应当按照合同条款第1.6.1（2）目约定的有合同约束力的图纸供应计划，签发图纸修改图给承包人。</w:t>
      </w:r>
    </w:p>
    <w:p w14:paraId="5ED6739B" w14:textId="77777777" w:rsidR="00263091" w:rsidRPr="00AC58AF" w:rsidRDefault="00263091" w:rsidP="00263091">
      <w:pPr>
        <w:pStyle w:val="378020"/>
        <w:outlineLvl w:val="0"/>
        <w:rPr>
          <w:rFonts w:ascii="仿宋" w:eastAsia="仿宋" w:hAnsi="仿宋"/>
        </w:rPr>
      </w:pPr>
      <w:bookmarkStart w:id="1336" w:name="_Toc144974586"/>
      <w:bookmarkStart w:id="1337" w:name="_Toc152042396"/>
      <w:bookmarkStart w:id="1338" w:name="_Toc152045618"/>
      <w:bookmarkStart w:id="1339" w:name="_Toc179632636"/>
      <w:bookmarkStart w:id="1340" w:name="_Toc241459664"/>
      <w:bookmarkStart w:id="1341" w:name="_Toc342296423"/>
      <w:bookmarkStart w:id="1342" w:name="_Toc454359340"/>
      <w:bookmarkStart w:id="1343" w:name="_Toc503536251"/>
      <w:r w:rsidRPr="00AC58AF">
        <w:rPr>
          <w:rFonts w:ascii="仿宋" w:eastAsia="仿宋" w:hAnsi="仿宋" w:cs="Arial" w:hint="eastAsia"/>
        </w:rPr>
        <w:t>1.7 联 络</w:t>
      </w:r>
      <w:bookmarkEnd w:id="1336"/>
      <w:bookmarkEnd w:id="1337"/>
      <w:bookmarkEnd w:id="1338"/>
      <w:bookmarkEnd w:id="1339"/>
      <w:bookmarkEnd w:id="1340"/>
      <w:bookmarkEnd w:id="1341"/>
      <w:bookmarkEnd w:id="1342"/>
      <w:bookmarkEnd w:id="1343"/>
    </w:p>
    <w:p w14:paraId="641DF9F1" w14:textId="77777777" w:rsidR="00263091" w:rsidRPr="00AC58AF" w:rsidRDefault="00263091" w:rsidP="00263091">
      <w:pPr>
        <w:spacing w:line="400" w:lineRule="exact"/>
        <w:ind w:firstLineChars="200" w:firstLine="480"/>
        <w:jc w:val="left"/>
        <w:rPr>
          <w:rFonts w:ascii="仿宋" w:eastAsia="仿宋" w:hAnsi="仿宋" w:cs="Arial"/>
          <w:sz w:val="24"/>
          <w:szCs w:val="24"/>
        </w:rPr>
      </w:pPr>
      <w:r w:rsidRPr="00AC58AF">
        <w:rPr>
          <w:rFonts w:ascii="仿宋" w:eastAsia="仿宋" w:hAnsi="仿宋" w:hint="eastAsia"/>
          <w:sz w:val="24"/>
          <w:szCs w:val="24"/>
        </w:rPr>
        <w:t>1.7.2联络来往函件的送达和接收</w:t>
      </w:r>
    </w:p>
    <w:p w14:paraId="6D0A7D52" w14:textId="77777777" w:rsidR="00263091" w:rsidRPr="00AC58AF" w:rsidRDefault="00263091" w:rsidP="00263091">
      <w:pPr>
        <w:spacing w:line="400" w:lineRule="exact"/>
        <w:ind w:firstLineChars="150" w:firstLine="360"/>
        <w:rPr>
          <w:rFonts w:ascii="仿宋" w:eastAsia="仿宋" w:hAnsi="仿宋"/>
          <w:sz w:val="24"/>
          <w:szCs w:val="24"/>
        </w:rPr>
      </w:pPr>
      <w:r w:rsidRPr="00AC58AF">
        <w:rPr>
          <w:rFonts w:ascii="仿宋" w:eastAsia="仿宋" w:hAnsi="仿宋" w:hint="eastAsia"/>
          <w:sz w:val="24"/>
          <w:szCs w:val="24"/>
        </w:rPr>
        <w:lastRenderedPageBreak/>
        <w:t>（1）联络来往信函的送达期限：合同约定</w:t>
      </w:r>
      <w:proofErr w:type="gramStart"/>
      <w:r w:rsidRPr="00AC58AF">
        <w:rPr>
          <w:rFonts w:ascii="仿宋" w:eastAsia="仿宋" w:hAnsi="仿宋" w:hint="eastAsia"/>
          <w:sz w:val="24"/>
          <w:szCs w:val="24"/>
        </w:rPr>
        <w:t>了发出</w:t>
      </w:r>
      <w:proofErr w:type="gramEnd"/>
      <w:r w:rsidRPr="00AC58AF">
        <w:rPr>
          <w:rFonts w:ascii="仿宋" w:eastAsia="仿宋" w:hAnsi="仿宋" w:hint="eastAsia"/>
          <w:sz w:val="24"/>
          <w:szCs w:val="24"/>
        </w:rPr>
        <w:t>期限的，送达期限为合同约定的发出期限后的24小时内；合同约定了通知、提供或者报送期限的，通知、提供或者报送期限即为送达期限。</w:t>
      </w:r>
    </w:p>
    <w:p w14:paraId="4676ACC6" w14:textId="1E7DB1CA" w:rsidR="00263091" w:rsidRPr="00525F3A" w:rsidRDefault="00263091" w:rsidP="00263091">
      <w:pPr>
        <w:spacing w:line="400" w:lineRule="exact"/>
        <w:ind w:firstLineChars="150" w:firstLine="360"/>
        <w:rPr>
          <w:rFonts w:ascii="仿宋" w:eastAsia="仿宋" w:hAnsi="仿宋"/>
          <w:sz w:val="24"/>
          <w:szCs w:val="24"/>
        </w:rPr>
      </w:pPr>
      <w:r w:rsidRPr="00525F3A">
        <w:rPr>
          <w:rFonts w:ascii="仿宋" w:eastAsia="仿宋" w:hAnsi="仿宋" w:hint="eastAsia"/>
          <w:sz w:val="24"/>
          <w:szCs w:val="24"/>
        </w:rPr>
        <w:t>（2）发包人指定的接收地点：</w:t>
      </w:r>
      <w:r w:rsidRPr="00525F3A">
        <w:rPr>
          <w:rFonts w:ascii="仿宋" w:eastAsia="仿宋" w:hAnsi="仿宋" w:hint="eastAsia"/>
          <w:sz w:val="24"/>
          <w:szCs w:val="24"/>
          <w:u w:val="single"/>
        </w:rPr>
        <w:t xml:space="preserve">本项目所在地 </w:t>
      </w:r>
      <w:r w:rsidRPr="00525F3A">
        <w:rPr>
          <w:rFonts w:ascii="仿宋" w:eastAsia="仿宋" w:hAnsi="仿宋" w:hint="eastAsia"/>
          <w:sz w:val="24"/>
          <w:szCs w:val="24"/>
        </w:rPr>
        <w:t>。</w:t>
      </w:r>
    </w:p>
    <w:p w14:paraId="51CEF6AE" w14:textId="3D130A44" w:rsidR="00263091" w:rsidRPr="00525F3A" w:rsidRDefault="00263091" w:rsidP="00263091">
      <w:pPr>
        <w:spacing w:line="400" w:lineRule="exact"/>
        <w:ind w:firstLineChars="150" w:firstLine="360"/>
        <w:rPr>
          <w:rFonts w:ascii="仿宋" w:eastAsia="仿宋" w:hAnsi="仿宋"/>
          <w:sz w:val="24"/>
          <w:szCs w:val="24"/>
        </w:rPr>
      </w:pPr>
      <w:r w:rsidRPr="00525F3A">
        <w:rPr>
          <w:rFonts w:ascii="仿宋" w:eastAsia="仿宋" w:hAnsi="仿宋" w:hint="eastAsia"/>
          <w:sz w:val="24"/>
          <w:szCs w:val="24"/>
        </w:rPr>
        <w:t>（3）发包人指定的接收人为：</w:t>
      </w:r>
      <w:r w:rsidRPr="00525F3A">
        <w:rPr>
          <w:rFonts w:ascii="仿宋" w:eastAsia="仿宋" w:hAnsi="仿宋" w:hint="eastAsia"/>
          <w:sz w:val="24"/>
          <w:szCs w:val="24"/>
          <w:u w:val="single"/>
        </w:rPr>
        <w:t xml:space="preserve">项目部负责人 </w:t>
      </w:r>
      <w:r w:rsidRPr="00525F3A">
        <w:rPr>
          <w:rFonts w:ascii="仿宋" w:eastAsia="仿宋" w:hAnsi="仿宋" w:hint="eastAsia"/>
          <w:sz w:val="24"/>
          <w:szCs w:val="24"/>
        </w:rPr>
        <w:t>。</w:t>
      </w:r>
    </w:p>
    <w:p w14:paraId="0BDA4762" w14:textId="64DAE86A" w:rsidR="00263091" w:rsidRPr="00525F3A" w:rsidRDefault="00263091" w:rsidP="00263091">
      <w:pPr>
        <w:spacing w:line="400" w:lineRule="exact"/>
        <w:ind w:firstLineChars="150" w:firstLine="360"/>
        <w:rPr>
          <w:rFonts w:ascii="仿宋" w:eastAsia="仿宋" w:hAnsi="仿宋"/>
          <w:sz w:val="24"/>
          <w:szCs w:val="24"/>
        </w:rPr>
      </w:pPr>
      <w:r w:rsidRPr="00525F3A">
        <w:rPr>
          <w:rFonts w:ascii="仿宋" w:eastAsia="仿宋" w:hAnsi="仿宋" w:hint="eastAsia"/>
          <w:sz w:val="24"/>
          <w:szCs w:val="24"/>
        </w:rPr>
        <w:t>（4）监理人指定的接收地点：</w:t>
      </w:r>
      <w:r w:rsidRPr="00525F3A">
        <w:rPr>
          <w:rFonts w:ascii="仿宋" w:eastAsia="仿宋" w:hAnsi="仿宋" w:hint="eastAsia"/>
          <w:sz w:val="24"/>
          <w:szCs w:val="24"/>
          <w:u w:val="single"/>
        </w:rPr>
        <w:t xml:space="preserve">本项目所在地 </w:t>
      </w:r>
      <w:r w:rsidRPr="00525F3A">
        <w:rPr>
          <w:rFonts w:ascii="仿宋" w:eastAsia="仿宋" w:hAnsi="仿宋" w:hint="eastAsia"/>
          <w:sz w:val="24"/>
          <w:szCs w:val="24"/>
        </w:rPr>
        <w:t>。</w:t>
      </w:r>
    </w:p>
    <w:p w14:paraId="4FF129BB" w14:textId="571A591D" w:rsidR="00263091" w:rsidRPr="00525F3A" w:rsidRDefault="00263091" w:rsidP="00263091">
      <w:pPr>
        <w:spacing w:line="400" w:lineRule="exact"/>
        <w:ind w:firstLineChars="150" w:firstLine="360"/>
        <w:rPr>
          <w:rFonts w:ascii="仿宋" w:eastAsia="仿宋" w:hAnsi="仿宋"/>
          <w:sz w:val="24"/>
          <w:szCs w:val="24"/>
        </w:rPr>
      </w:pPr>
      <w:r w:rsidRPr="00525F3A">
        <w:rPr>
          <w:rFonts w:ascii="仿宋" w:eastAsia="仿宋" w:hAnsi="仿宋" w:hint="eastAsia"/>
          <w:sz w:val="24"/>
          <w:szCs w:val="24"/>
        </w:rPr>
        <w:t>（5）监理人指定的接收人为：</w:t>
      </w:r>
      <w:r w:rsidRPr="00525F3A">
        <w:rPr>
          <w:rFonts w:ascii="仿宋" w:eastAsia="仿宋" w:hAnsi="仿宋" w:hint="eastAsia"/>
          <w:sz w:val="24"/>
          <w:szCs w:val="24"/>
          <w:u w:val="single"/>
        </w:rPr>
        <w:t xml:space="preserve">本项目总监理工程师  </w:t>
      </w:r>
      <w:r w:rsidRPr="00525F3A">
        <w:rPr>
          <w:rFonts w:ascii="仿宋" w:eastAsia="仿宋" w:hAnsi="仿宋" w:hint="eastAsia"/>
          <w:sz w:val="24"/>
          <w:szCs w:val="24"/>
        </w:rPr>
        <w:t>。</w:t>
      </w:r>
    </w:p>
    <w:p w14:paraId="71DACE70" w14:textId="77777777" w:rsidR="00263091" w:rsidRPr="00AC58AF" w:rsidRDefault="00263091" w:rsidP="00263091">
      <w:pPr>
        <w:spacing w:line="400" w:lineRule="exact"/>
        <w:ind w:firstLineChars="150" w:firstLine="360"/>
        <w:rPr>
          <w:rFonts w:ascii="仿宋" w:eastAsia="仿宋" w:hAnsi="仿宋" w:cs="Arial"/>
          <w:sz w:val="24"/>
          <w:szCs w:val="24"/>
        </w:rPr>
      </w:pPr>
      <w:r w:rsidRPr="00AC58AF">
        <w:rPr>
          <w:rFonts w:ascii="仿宋" w:eastAsia="仿宋" w:hAnsi="仿宋" w:hint="eastAsia"/>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722E80EA" w14:textId="77777777" w:rsidR="00263091" w:rsidRPr="00AC58AF" w:rsidRDefault="00263091" w:rsidP="00263091">
      <w:pPr>
        <w:spacing w:line="400" w:lineRule="exact"/>
        <w:ind w:firstLineChars="150" w:firstLine="360"/>
        <w:rPr>
          <w:rFonts w:ascii="仿宋" w:eastAsia="仿宋" w:hAnsi="仿宋" w:cs="Arial"/>
          <w:sz w:val="24"/>
          <w:szCs w:val="24"/>
        </w:rPr>
      </w:pPr>
      <w:r w:rsidRPr="00AC58AF">
        <w:rPr>
          <w:rFonts w:ascii="仿宋" w:eastAsia="仿宋" w:hAnsi="仿宋" w:hint="eastAsia"/>
          <w:sz w:val="24"/>
          <w:szCs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7D14964D" w14:textId="77777777" w:rsidR="00263091" w:rsidRPr="00AC58AF" w:rsidRDefault="00263091" w:rsidP="00263091">
      <w:pPr>
        <w:spacing w:line="400" w:lineRule="exact"/>
        <w:ind w:firstLineChars="150" w:firstLine="360"/>
        <w:rPr>
          <w:rFonts w:ascii="仿宋" w:eastAsia="仿宋" w:hAnsi="仿宋"/>
          <w:sz w:val="24"/>
          <w:szCs w:val="24"/>
        </w:rPr>
      </w:pPr>
      <w:r w:rsidRPr="00AC58AF">
        <w:rPr>
          <w:rFonts w:ascii="仿宋" w:eastAsia="仿宋" w:hAnsi="仿宋" w:hint="eastAsia"/>
          <w:sz w:val="24"/>
          <w:szCs w:val="24"/>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19D70D93" w14:textId="77777777" w:rsidR="00263091" w:rsidRPr="00AC58AF" w:rsidRDefault="00263091" w:rsidP="00263091">
      <w:pPr>
        <w:pStyle w:val="2TimesNewRoman5020"/>
        <w:outlineLvl w:val="0"/>
        <w:rPr>
          <w:rFonts w:ascii="仿宋" w:eastAsia="仿宋" w:hAnsi="仿宋"/>
          <w:sz w:val="24"/>
          <w:szCs w:val="24"/>
        </w:rPr>
      </w:pPr>
      <w:bookmarkStart w:id="1344" w:name="_Toc152042402"/>
      <w:bookmarkStart w:id="1345" w:name="_Toc144974592"/>
      <w:bookmarkStart w:id="1346" w:name="_Toc152045624"/>
      <w:bookmarkStart w:id="1347" w:name="_Toc179632642"/>
      <w:bookmarkStart w:id="1348" w:name="_Toc241459665"/>
      <w:bookmarkStart w:id="1349" w:name="_Toc342296424"/>
      <w:bookmarkStart w:id="1350" w:name="_Toc503536252"/>
      <w:r w:rsidRPr="00AC58AF">
        <w:rPr>
          <w:rFonts w:ascii="仿宋" w:eastAsia="仿宋" w:hAnsi="仿宋" w:hint="eastAsia"/>
          <w:sz w:val="24"/>
          <w:szCs w:val="24"/>
        </w:rPr>
        <w:t>2. 发包人义务</w:t>
      </w:r>
      <w:bookmarkEnd w:id="1344"/>
      <w:bookmarkEnd w:id="1345"/>
      <w:bookmarkEnd w:id="1346"/>
      <w:bookmarkEnd w:id="1347"/>
      <w:bookmarkEnd w:id="1348"/>
      <w:bookmarkEnd w:id="1349"/>
      <w:bookmarkEnd w:id="1350"/>
    </w:p>
    <w:p w14:paraId="6A306EC8" w14:textId="77777777" w:rsidR="00263091" w:rsidRPr="00AC58AF" w:rsidRDefault="00263091" w:rsidP="00263091">
      <w:pPr>
        <w:pStyle w:val="378020"/>
        <w:outlineLvl w:val="0"/>
        <w:rPr>
          <w:rFonts w:ascii="仿宋" w:eastAsia="仿宋" w:hAnsi="仿宋" w:cs="Arial"/>
        </w:rPr>
      </w:pPr>
      <w:bookmarkStart w:id="1351" w:name="_Toc144974595"/>
      <w:bookmarkStart w:id="1352" w:name="_Toc152042405"/>
      <w:bookmarkStart w:id="1353" w:name="_Toc152045627"/>
      <w:bookmarkStart w:id="1354" w:name="_Toc179632645"/>
      <w:bookmarkStart w:id="1355" w:name="_Toc241459666"/>
      <w:bookmarkStart w:id="1356" w:name="_Toc342296425"/>
      <w:bookmarkStart w:id="1357" w:name="_Toc454359342"/>
      <w:bookmarkStart w:id="1358" w:name="_Toc503536253"/>
      <w:r w:rsidRPr="00AC58AF">
        <w:rPr>
          <w:rFonts w:ascii="仿宋" w:eastAsia="仿宋" w:hAnsi="仿宋" w:cs="Arial" w:hint="eastAsia"/>
        </w:rPr>
        <w:t>2.3 提供施工场地</w:t>
      </w:r>
      <w:bookmarkEnd w:id="1351"/>
      <w:bookmarkEnd w:id="1352"/>
      <w:bookmarkEnd w:id="1353"/>
      <w:bookmarkEnd w:id="1354"/>
      <w:bookmarkEnd w:id="1355"/>
      <w:bookmarkEnd w:id="1356"/>
      <w:bookmarkEnd w:id="1357"/>
      <w:bookmarkEnd w:id="1358"/>
    </w:p>
    <w:p w14:paraId="5F16D93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施工场地应当在监理人发出的开工通知中载明的开工日期前</w:t>
      </w:r>
      <w:r w:rsidRPr="00AC58AF">
        <w:rPr>
          <w:rFonts w:ascii="仿宋" w:eastAsia="仿宋" w:hAnsi="仿宋" w:hint="eastAsia"/>
          <w:sz w:val="24"/>
          <w:szCs w:val="24"/>
          <w:u w:val="single"/>
        </w:rPr>
        <w:t xml:space="preserve"> 7 </w:t>
      </w:r>
      <w:proofErr w:type="gramStart"/>
      <w:r w:rsidRPr="00AC58AF">
        <w:rPr>
          <w:rFonts w:ascii="仿宋" w:eastAsia="仿宋" w:hAnsi="仿宋" w:hint="eastAsia"/>
          <w:sz w:val="24"/>
          <w:szCs w:val="24"/>
        </w:rPr>
        <w:t>天具备</w:t>
      </w:r>
      <w:proofErr w:type="gramEnd"/>
      <w:r w:rsidRPr="00AC58AF">
        <w:rPr>
          <w:rFonts w:ascii="仿宋" w:eastAsia="仿宋" w:hAnsi="仿宋" w:hint="eastAsia"/>
          <w:sz w:val="24"/>
          <w:szCs w:val="24"/>
        </w:rPr>
        <w:t>施工条件并移交给承包人，具体施工条件在 “技术标准和要求”第一节“一般要求”中约定。发包人最迟应当在移交施工场地的同时向承包人提供施工</w:t>
      </w:r>
      <w:proofErr w:type="gramStart"/>
      <w:r w:rsidRPr="00AC58AF">
        <w:rPr>
          <w:rFonts w:ascii="仿宋" w:eastAsia="仿宋" w:hAnsi="仿宋" w:hint="eastAsia"/>
          <w:sz w:val="24"/>
          <w:szCs w:val="24"/>
        </w:rPr>
        <w:t>场地内地</w:t>
      </w:r>
      <w:proofErr w:type="gramEnd"/>
      <w:r w:rsidRPr="00AC58AF">
        <w:rPr>
          <w:rFonts w:ascii="仿宋" w:eastAsia="仿宋" w:hAnsi="仿宋" w:hint="eastAsia"/>
          <w:sz w:val="24"/>
          <w:szCs w:val="24"/>
        </w:rPr>
        <w:t>下管线和地下设施等有关资料，并保证资料的真实、准确和完整。</w:t>
      </w:r>
    </w:p>
    <w:p w14:paraId="0A9784F9" w14:textId="77777777" w:rsidR="00263091" w:rsidRPr="00AC58AF" w:rsidRDefault="00263091" w:rsidP="00263091">
      <w:pPr>
        <w:pStyle w:val="378020"/>
        <w:outlineLvl w:val="0"/>
        <w:rPr>
          <w:rFonts w:ascii="仿宋" w:eastAsia="仿宋" w:hAnsi="仿宋" w:cs="Arial"/>
        </w:rPr>
      </w:pPr>
      <w:bookmarkStart w:id="1359" w:name="_Toc342296426"/>
      <w:bookmarkStart w:id="1360" w:name="_Toc241459667"/>
      <w:bookmarkStart w:id="1361" w:name="_Toc179632647"/>
      <w:bookmarkStart w:id="1362" w:name="_Toc144974597"/>
      <w:bookmarkStart w:id="1363" w:name="_Toc152045629"/>
      <w:bookmarkStart w:id="1364" w:name="_Toc152042407"/>
      <w:bookmarkStart w:id="1365" w:name="_Toc454359343"/>
      <w:bookmarkStart w:id="1366" w:name="_Toc503536254"/>
      <w:r w:rsidRPr="00AC58AF">
        <w:rPr>
          <w:rFonts w:ascii="仿宋" w:eastAsia="仿宋" w:hAnsi="仿宋" w:cs="Arial" w:hint="eastAsia"/>
        </w:rPr>
        <w:t>2.5 组织设计交底</w:t>
      </w:r>
      <w:bookmarkEnd w:id="1359"/>
      <w:bookmarkEnd w:id="1360"/>
      <w:bookmarkEnd w:id="1361"/>
      <w:bookmarkEnd w:id="1362"/>
      <w:bookmarkEnd w:id="1363"/>
      <w:bookmarkEnd w:id="1364"/>
      <w:bookmarkEnd w:id="1365"/>
      <w:bookmarkEnd w:id="1366"/>
    </w:p>
    <w:p w14:paraId="71D4F934" w14:textId="77777777" w:rsidR="00263091" w:rsidRPr="00AC58AF" w:rsidRDefault="00263091" w:rsidP="00263091">
      <w:pPr>
        <w:spacing w:line="400" w:lineRule="exact"/>
        <w:ind w:firstLineChars="200" w:firstLine="480"/>
        <w:rPr>
          <w:rFonts w:ascii="仿宋" w:eastAsia="仿宋" w:hAnsi="仿宋"/>
          <w:sz w:val="24"/>
          <w:szCs w:val="24"/>
        </w:rPr>
      </w:pPr>
      <w:bookmarkStart w:id="1367" w:name="_Toc144974598"/>
      <w:bookmarkStart w:id="1368" w:name="_Toc152042408"/>
      <w:bookmarkStart w:id="1369" w:name="_Toc152045630"/>
      <w:bookmarkStart w:id="1370" w:name="_Toc179632648"/>
      <w:r w:rsidRPr="00AC58AF">
        <w:rPr>
          <w:rFonts w:ascii="仿宋" w:eastAsia="仿宋" w:hAnsi="仿宋" w:hint="eastAsia"/>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12693B4D" w14:textId="77777777" w:rsidR="00263091" w:rsidRPr="00AC58AF" w:rsidRDefault="00263091" w:rsidP="00263091">
      <w:pPr>
        <w:pStyle w:val="378020"/>
        <w:outlineLvl w:val="0"/>
        <w:rPr>
          <w:rFonts w:ascii="仿宋" w:eastAsia="仿宋" w:hAnsi="仿宋" w:cs="Arial"/>
        </w:rPr>
      </w:pPr>
      <w:bookmarkStart w:id="1371" w:name="_Toc144974600"/>
      <w:bookmarkStart w:id="1372" w:name="_Toc152042410"/>
      <w:bookmarkStart w:id="1373" w:name="_Toc152045632"/>
      <w:bookmarkStart w:id="1374" w:name="_Toc179632650"/>
      <w:bookmarkStart w:id="1375" w:name="_Toc241459668"/>
      <w:bookmarkStart w:id="1376" w:name="_Toc342296427"/>
      <w:bookmarkStart w:id="1377" w:name="_Toc454359344"/>
      <w:bookmarkStart w:id="1378" w:name="_Toc503536255"/>
      <w:bookmarkEnd w:id="1367"/>
      <w:bookmarkEnd w:id="1368"/>
      <w:bookmarkEnd w:id="1369"/>
      <w:bookmarkEnd w:id="1370"/>
      <w:r w:rsidRPr="00AC58AF">
        <w:rPr>
          <w:rFonts w:ascii="仿宋" w:eastAsia="仿宋" w:hAnsi="仿宋" w:cs="Arial" w:hint="eastAsia"/>
        </w:rPr>
        <w:lastRenderedPageBreak/>
        <w:t>2.8 其他义务</w:t>
      </w:r>
      <w:bookmarkEnd w:id="1371"/>
      <w:bookmarkEnd w:id="1372"/>
      <w:bookmarkEnd w:id="1373"/>
      <w:bookmarkEnd w:id="1374"/>
      <w:bookmarkEnd w:id="1375"/>
      <w:bookmarkEnd w:id="1376"/>
      <w:bookmarkEnd w:id="1377"/>
      <w:bookmarkEnd w:id="1378"/>
    </w:p>
    <w:p w14:paraId="6A14B2B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w:t>
      </w:r>
      <w:r w:rsidRPr="00AC58AF">
        <w:rPr>
          <w:rFonts w:ascii="仿宋" w:eastAsia="仿宋" w:hAnsi="仿宋" w:cs="Arial" w:hint="eastAsia"/>
          <w:sz w:val="24"/>
          <w:szCs w:val="24"/>
        </w:rPr>
        <w:t>向承包人提交对等的支付担保。</w:t>
      </w:r>
      <w:r w:rsidRPr="00AC58AF">
        <w:rPr>
          <w:rFonts w:ascii="仿宋" w:eastAsia="仿宋" w:hAnsi="仿宋" w:hint="eastAsia"/>
          <w:sz w:val="24"/>
          <w:szCs w:val="24"/>
        </w:rPr>
        <w:t>在承包人按合同条款第4.2条向发包人递交符合合同约定的履约担保的同时，发包人应当按照金额和条件对等的原则和招标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变更工程竣工付款支付日期的，保证期间按照变更后的竣工付款支付日期做相应调整”或类似约定的条款。支付担保应在发包人付清竣工付款之日后28天内退还给发包人。承包人不承担发包人与支付担保有关的任何利息或其它类似的费用或者收益。支付担保是本合同的附件。</w:t>
      </w:r>
    </w:p>
    <w:p w14:paraId="3719FE96" w14:textId="77777777" w:rsidR="00263091" w:rsidRPr="00AC58AF" w:rsidRDefault="00263091" w:rsidP="00263091">
      <w:pPr>
        <w:spacing w:line="400" w:lineRule="exact"/>
        <w:ind w:firstLineChars="150" w:firstLine="360"/>
        <w:rPr>
          <w:rFonts w:ascii="仿宋" w:eastAsia="仿宋" w:hAnsi="仿宋"/>
          <w:sz w:val="24"/>
          <w:szCs w:val="24"/>
        </w:rPr>
      </w:pPr>
      <w:r w:rsidRPr="00AC58AF">
        <w:rPr>
          <w:rFonts w:ascii="仿宋" w:eastAsia="仿宋" w:hAnsi="仿宋" w:hint="eastAsia"/>
          <w:sz w:val="24"/>
          <w:szCs w:val="24"/>
        </w:rPr>
        <w:t>（2）按有关规定及时办理工程质量监督手续。</w:t>
      </w:r>
    </w:p>
    <w:p w14:paraId="7B4898FB" w14:textId="77777777" w:rsidR="00263091" w:rsidRPr="00AC58AF" w:rsidRDefault="00263091" w:rsidP="00263091">
      <w:pPr>
        <w:spacing w:line="400" w:lineRule="exact"/>
        <w:ind w:firstLineChars="150" w:firstLine="360"/>
        <w:rPr>
          <w:rFonts w:ascii="仿宋" w:eastAsia="仿宋" w:hAnsi="仿宋"/>
          <w:sz w:val="24"/>
          <w:szCs w:val="24"/>
        </w:rPr>
      </w:pPr>
      <w:r w:rsidRPr="00AC58AF">
        <w:rPr>
          <w:rFonts w:ascii="仿宋" w:eastAsia="仿宋" w:hAnsi="仿宋" w:hint="eastAsia"/>
          <w:sz w:val="24"/>
          <w:szCs w:val="24"/>
        </w:rPr>
        <w:t>（3）根据建设行政主管部门和（或）城市建设档案管理机构的规定，收集、整理、立卷、归档工程资料，并按规定时间向建设行政主管部门或者城市建设档案管理机构移交规定的工程档案。</w:t>
      </w:r>
    </w:p>
    <w:p w14:paraId="2B21C2E1" w14:textId="77777777" w:rsidR="00263091" w:rsidRPr="00AC58AF" w:rsidRDefault="00263091" w:rsidP="00263091">
      <w:pPr>
        <w:spacing w:line="400" w:lineRule="exact"/>
        <w:ind w:firstLineChars="150" w:firstLine="360"/>
        <w:rPr>
          <w:rFonts w:ascii="仿宋" w:eastAsia="仿宋" w:hAnsi="仿宋"/>
          <w:sz w:val="24"/>
          <w:szCs w:val="24"/>
        </w:rPr>
      </w:pPr>
      <w:r w:rsidRPr="00AC58AF">
        <w:rPr>
          <w:rFonts w:ascii="仿宋" w:eastAsia="仿宋" w:hAnsi="仿宋" w:hint="eastAsia"/>
          <w:sz w:val="24"/>
          <w:szCs w:val="24"/>
        </w:rPr>
        <w:t>（4）</w:t>
      </w:r>
      <w:r w:rsidRPr="00AC58AF">
        <w:rPr>
          <w:rFonts w:ascii="仿宋" w:eastAsia="仿宋" w:hAnsi="仿宋"/>
          <w:sz w:val="24"/>
          <w:szCs w:val="24"/>
        </w:rPr>
        <w:t>批准和确认</w:t>
      </w:r>
      <w:r w:rsidRPr="00AC58AF">
        <w:rPr>
          <w:rFonts w:ascii="仿宋" w:eastAsia="仿宋" w:hAnsi="仿宋" w:hint="eastAsia"/>
          <w:sz w:val="24"/>
          <w:szCs w:val="24"/>
        </w:rPr>
        <w:t>：</w:t>
      </w:r>
      <w:r w:rsidRPr="00AC58AF">
        <w:rPr>
          <w:rFonts w:ascii="仿宋" w:eastAsia="仿宋" w:hAnsi="仿宋"/>
          <w:sz w:val="24"/>
          <w:szCs w:val="24"/>
        </w:rPr>
        <w:t>按合同约定</w:t>
      </w:r>
      <w:r w:rsidRPr="00AC58AF">
        <w:rPr>
          <w:rFonts w:ascii="仿宋" w:eastAsia="仿宋" w:hAnsi="仿宋" w:hint="eastAsia"/>
          <w:sz w:val="24"/>
          <w:szCs w:val="24"/>
        </w:rPr>
        <w:t>应当由监理人或者发包人</w:t>
      </w:r>
      <w:r w:rsidRPr="00AC58AF">
        <w:rPr>
          <w:rFonts w:ascii="仿宋" w:eastAsia="仿宋" w:hAnsi="仿宋"/>
          <w:sz w:val="24"/>
          <w:szCs w:val="24"/>
        </w:rPr>
        <w:t>回复、</w:t>
      </w:r>
      <w:r w:rsidRPr="00AC58AF">
        <w:rPr>
          <w:rFonts w:ascii="仿宋" w:eastAsia="仿宋" w:hAnsi="仿宋" w:hint="eastAsia"/>
          <w:sz w:val="24"/>
          <w:szCs w:val="24"/>
        </w:rPr>
        <w:t>批复、</w:t>
      </w:r>
      <w:r w:rsidRPr="00AC58AF">
        <w:rPr>
          <w:rFonts w:ascii="仿宋" w:eastAsia="仿宋" w:hAnsi="仿宋"/>
          <w:sz w:val="24"/>
          <w:szCs w:val="24"/>
        </w:rPr>
        <w:t>批</w:t>
      </w:r>
      <w:r w:rsidRPr="00AC58AF">
        <w:rPr>
          <w:rFonts w:ascii="仿宋" w:eastAsia="仿宋" w:hAnsi="仿宋" w:hint="eastAsia"/>
          <w:sz w:val="24"/>
          <w:szCs w:val="24"/>
        </w:rPr>
        <w:t>准、确认或提出修改意见的</w:t>
      </w:r>
      <w:r w:rsidRPr="00AC58AF">
        <w:rPr>
          <w:rFonts w:ascii="仿宋" w:eastAsia="仿宋" w:hAnsi="仿宋"/>
          <w:sz w:val="24"/>
          <w:szCs w:val="24"/>
        </w:rPr>
        <w:t>承包人的</w:t>
      </w:r>
      <w:r w:rsidRPr="00AC58AF">
        <w:rPr>
          <w:rFonts w:ascii="仿宋" w:eastAsia="仿宋" w:hAnsi="仿宋" w:hint="eastAsia"/>
          <w:sz w:val="24"/>
          <w:szCs w:val="24"/>
        </w:rPr>
        <w:t>要求</w:t>
      </w:r>
      <w:r w:rsidRPr="00AC58AF">
        <w:rPr>
          <w:rFonts w:ascii="仿宋" w:eastAsia="仿宋" w:hAnsi="仿宋"/>
          <w:sz w:val="24"/>
          <w:szCs w:val="24"/>
        </w:rPr>
        <w:t>、</w:t>
      </w:r>
      <w:r w:rsidRPr="00AC58AF">
        <w:rPr>
          <w:rFonts w:ascii="仿宋" w:eastAsia="仿宋" w:hAnsi="仿宋" w:hint="eastAsia"/>
          <w:sz w:val="24"/>
          <w:szCs w:val="24"/>
        </w:rPr>
        <w:t>请求、</w:t>
      </w:r>
      <w:r w:rsidRPr="00AC58AF">
        <w:rPr>
          <w:rFonts w:ascii="仿宋" w:eastAsia="仿宋" w:hAnsi="仿宋"/>
          <w:sz w:val="24"/>
          <w:szCs w:val="24"/>
        </w:rPr>
        <w:t>申请</w:t>
      </w:r>
      <w:r w:rsidRPr="00AC58AF">
        <w:rPr>
          <w:rFonts w:ascii="仿宋" w:eastAsia="仿宋" w:hAnsi="仿宋" w:hint="eastAsia"/>
          <w:sz w:val="24"/>
          <w:szCs w:val="24"/>
        </w:rPr>
        <w:t>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493E0894" w14:textId="6062074D" w:rsidR="00263091" w:rsidRPr="00AC58AF" w:rsidRDefault="00263091" w:rsidP="00263091">
      <w:pPr>
        <w:spacing w:line="400" w:lineRule="exact"/>
        <w:ind w:firstLineChars="150" w:firstLine="360"/>
        <w:rPr>
          <w:rFonts w:ascii="仿宋" w:eastAsia="仿宋" w:hAnsi="仿宋" w:cs="Arial"/>
          <w:sz w:val="24"/>
          <w:szCs w:val="24"/>
          <w:u w:val="single"/>
        </w:rPr>
      </w:pPr>
      <w:r w:rsidRPr="00AC58AF">
        <w:rPr>
          <w:rFonts w:ascii="仿宋" w:eastAsia="仿宋" w:hAnsi="仿宋" w:cs="Arial" w:hint="eastAsia"/>
          <w:sz w:val="24"/>
          <w:szCs w:val="24"/>
        </w:rPr>
        <w:t>（5）</w:t>
      </w:r>
      <w:r w:rsidRPr="00AC58AF">
        <w:rPr>
          <w:rFonts w:ascii="仿宋" w:eastAsia="仿宋" w:hAnsi="仿宋" w:hint="eastAsia"/>
          <w:sz w:val="24"/>
          <w:szCs w:val="24"/>
        </w:rPr>
        <w:t>发包人应当履行合同约定的其他义务以及</w:t>
      </w:r>
      <w:r w:rsidRPr="00AC58AF">
        <w:rPr>
          <w:rFonts w:ascii="仿宋" w:eastAsia="仿宋" w:hAnsi="仿宋" w:cs="Arial" w:hint="eastAsia"/>
          <w:sz w:val="24"/>
          <w:szCs w:val="24"/>
        </w:rPr>
        <w:t>下述义务：</w:t>
      </w:r>
      <w:r w:rsidRPr="00AC58AF">
        <w:rPr>
          <w:rFonts w:ascii="仿宋" w:eastAsia="仿宋" w:hAnsi="仿宋" w:cs="Arial" w:hint="eastAsia"/>
          <w:sz w:val="24"/>
          <w:szCs w:val="24"/>
          <w:u w:val="single"/>
        </w:rPr>
        <w:t xml:space="preserve">  </w:t>
      </w:r>
      <w:r w:rsidR="002A7883">
        <w:rPr>
          <w:rFonts w:ascii="仿宋" w:eastAsia="仿宋" w:hAnsi="仿宋" w:cs="Arial"/>
          <w:sz w:val="24"/>
          <w:szCs w:val="24"/>
          <w:u w:val="single"/>
        </w:rPr>
        <w:t>/</w:t>
      </w:r>
      <w:r w:rsidRPr="00AC58AF">
        <w:rPr>
          <w:rFonts w:ascii="仿宋" w:eastAsia="仿宋" w:hAnsi="仿宋" w:cs="Arial" w:hint="eastAsia"/>
          <w:sz w:val="24"/>
          <w:szCs w:val="24"/>
          <w:u w:val="single"/>
        </w:rPr>
        <w:t xml:space="preserve">  </w:t>
      </w:r>
      <w:r w:rsidR="002A7883">
        <w:rPr>
          <w:rFonts w:ascii="仿宋" w:eastAsia="仿宋" w:hAnsi="仿宋" w:cs="Arial" w:hint="eastAsia"/>
          <w:sz w:val="24"/>
          <w:szCs w:val="24"/>
          <w:u w:val="single"/>
        </w:rPr>
        <w:t>。</w:t>
      </w:r>
      <w:r w:rsidRPr="00AC58AF">
        <w:rPr>
          <w:rFonts w:ascii="仿宋" w:eastAsia="仿宋" w:hAnsi="仿宋" w:cs="Arial" w:hint="eastAsia"/>
          <w:sz w:val="24"/>
          <w:szCs w:val="24"/>
          <w:u w:val="single"/>
        </w:rPr>
        <w:t xml:space="preserve"> </w:t>
      </w:r>
    </w:p>
    <w:p w14:paraId="6BDC039C" w14:textId="77777777" w:rsidR="00263091" w:rsidRPr="00AC58AF" w:rsidRDefault="00263091" w:rsidP="00263091">
      <w:pPr>
        <w:pStyle w:val="2TimesNewRoman5020"/>
        <w:outlineLvl w:val="0"/>
        <w:rPr>
          <w:rFonts w:ascii="仿宋" w:eastAsia="仿宋" w:hAnsi="仿宋"/>
          <w:sz w:val="24"/>
          <w:szCs w:val="24"/>
        </w:rPr>
      </w:pPr>
      <w:bookmarkStart w:id="1379" w:name="_Toc144974601"/>
      <w:bookmarkStart w:id="1380" w:name="_Toc152042411"/>
      <w:bookmarkStart w:id="1381" w:name="_Toc152045633"/>
      <w:bookmarkStart w:id="1382" w:name="_Toc179632651"/>
      <w:bookmarkStart w:id="1383" w:name="_Toc241459669"/>
      <w:bookmarkStart w:id="1384" w:name="_Toc342296428"/>
      <w:bookmarkStart w:id="1385" w:name="_Toc503536256"/>
      <w:r w:rsidRPr="00AC58AF">
        <w:rPr>
          <w:rFonts w:ascii="仿宋" w:eastAsia="仿宋" w:hAnsi="仿宋" w:hint="eastAsia"/>
          <w:sz w:val="24"/>
          <w:szCs w:val="24"/>
        </w:rPr>
        <w:t>3. 监理人</w:t>
      </w:r>
      <w:bookmarkEnd w:id="1379"/>
      <w:bookmarkEnd w:id="1380"/>
      <w:bookmarkEnd w:id="1381"/>
      <w:bookmarkEnd w:id="1382"/>
      <w:bookmarkEnd w:id="1383"/>
      <w:bookmarkEnd w:id="1384"/>
      <w:bookmarkEnd w:id="1385"/>
    </w:p>
    <w:p w14:paraId="72835C73" w14:textId="77777777" w:rsidR="00263091" w:rsidRPr="00AC58AF" w:rsidRDefault="00263091" w:rsidP="00263091">
      <w:pPr>
        <w:pStyle w:val="378020"/>
        <w:outlineLvl w:val="0"/>
        <w:rPr>
          <w:rFonts w:ascii="仿宋" w:eastAsia="仿宋" w:hAnsi="仿宋" w:cs="Arial"/>
        </w:rPr>
      </w:pPr>
      <w:bookmarkStart w:id="1386" w:name="_Toc144974602"/>
      <w:bookmarkStart w:id="1387" w:name="_Toc152042412"/>
      <w:bookmarkStart w:id="1388" w:name="_Toc152045634"/>
      <w:bookmarkStart w:id="1389" w:name="_Toc179632652"/>
      <w:bookmarkStart w:id="1390" w:name="_Toc241459670"/>
      <w:bookmarkStart w:id="1391" w:name="_Toc342296429"/>
      <w:bookmarkStart w:id="1392" w:name="_Toc454359346"/>
      <w:bookmarkStart w:id="1393" w:name="_Toc503536257"/>
      <w:r w:rsidRPr="00AC58AF">
        <w:rPr>
          <w:rFonts w:ascii="仿宋" w:eastAsia="仿宋" w:hAnsi="仿宋" w:cs="Arial" w:hint="eastAsia"/>
        </w:rPr>
        <w:t>3.1 监理人的职责和权力</w:t>
      </w:r>
      <w:bookmarkEnd w:id="1386"/>
      <w:bookmarkEnd w:id="1387"/>
      <w:bookmarkEnd w:id="1388"/>
      <w:bookmarkEnd w:id="1389"/>
      <w:bookmarkEnd w:id="1390"/>
      <w:bookmarkEnd w:id="1391"/>
      <w:bookmarkEnd w:id="1392"/>
      <w:bookmarkEnd w:id="1393"/>
    </w:p>
    <w:p w14:paraId="347E8D7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3.1.1须经发包人批准行使的权力：（1）</w:t>
      </w:r>
      <w:r w:rsidRPr="00AC58AF">
        <w:rPr>
          <w:rFonts w:ascii="仿宋" w:eastAsia="仿宋" w:hAnsi="仿宋" w:hint="eastAsia"/>
          <w:color w:val="000000"/>
          <w:sz w:val="24"/>
          <w:szCs w:val="24"/>
          <w:u w:val="single"/>
        </w:rPr>
        <w:t>经发包人同意后签署开、停、复</w:t>
      </w:r>
      <w:proofErr w:type="gramStart"/>
      <w:r w:rsidRPr="00AC58AF">
        <w:rPr>
          <w:rFonts w:ascii="仿宋" w:eastAsia="仿宋" w:hAnsi="仿宋" w:hint="eastAsia"/>
          <w:color w:val="000000"/>
          <w:sz w:val="24"/>
          <w:szCs w:val="24"/>
          <w:u w:val="single"/>
        </w:rPr>
        <w:t>工令</w:t>
      </w:r>
      <w:proofErr w:type="gramEnd"/>
      <w:r w:rsidRPr="00AC58AF">
        <w:rPr>
          <w:rFonts w:ascii="仿宋" w:eastAsia="仿宋" w:hAnsi="仿宋" w:hint="eastAsia"/>
          <w:color w:val="000000"/>
          <w:sz w:val="24"/>
          <w:szCs w:val="24"/>
          <w:u w:val="single"/>
        </w:rPr>
        <w:t>等，且需经发包人书面授权后行使；</w:t>
      </w:r>
      <w:r w:rsidRPr="00AC58AF">
        <w:rPr>
          <w:rFonts w:ascii="仿宋" w:eastAsia="仿宋" w:hAnsi="仿宋"/>
          <w:color w:val="000000"/>
          <w:sz w:val="24"/>
          <w:szCs w:val="24"/>
          <w:u w:val="single"/>
        </w:rPr>
        <w:t>（</w:t>
      </w:r>
      <w:r w:rsidRPr="00AC58AF">
        <w:rPr>
          <w:rFonts w:ascii="仿宋" w:eastAsia="仿宋" w:hAnsi="仿宋" w:hint="eastAsia"/>
          <w:color w:val="000000"/>
          <w:sz w:val="24"/>
          <w:szCs w:val="24"/>
          <w:u w:val="single"/>
        </w:rPr>
        <w:t>2</w:t>
      </w:r>
      <w:r w:rsidRPr="00AC58AF">
        <w:rPr>
          <w:rFonts w:ascii="仿宋" w:eastAsia="仿宋" w:hAnsi="仿宋"/>
          <w:color w:val="000000"/>
          <w:sz w:val="24"/>
          <w:szCs w:val="24"/>
          <w:u w:val="single"/>
        </w:rPr>
        <w:t>）</w:t>
      </w:r>
      <w:r w:rsidRPr="00AC58AF">
        <w:rPr>
          <w:rFonts w:ascii="仿宋" w:eastAsia="仿宋" w:hAnsi="仿宋" w:hint="eastAsia"/>
          <w:color w:val="000000"/>
          <w:sz w:val="24"/>
          <w:szCs w:val="24"/>
          <w:u w:val="single"/>
        </w:rPr>
        <w:t>对设计</w:t>
      </w:r>
      <w:r w:rsidRPr="00AC58AF">
        <w:rPr>
          <w:rFonts w:ascii="仿宋" w:eastAsia="仿宋" w:hAnsi="仿宋"/>
          <w:color w:val="000000"/>
          <w:sz w:val="24"/>
          <w:szCs w:val="24"/>
          <w:u w:val="single"/>
        </w:rPr>
        <w:t>变更、工程造价及有关</w:t>
      </w:r>
      <w:r w:rsidRPr="00AC58AF">
        <w:rPr>
          <w:rFonts w:ascii="仿宋" w:eastAsia="仿宋" w:hAnsi="仿宋" w:hint="eastAsia"/>
          <w:color w:val="000000"/>
          <w:sz w:val="24"/>
          <w:szCs w:val="24"/>
          <w:u w:val="single"/>
        </w:rPr>
        <w:t>工期</w:t>
      </w:r>
      <w:r w:rsidRPr="00AC58AF">
        <w:rPr>
          <w:rFonts w:ascii="仿宋" w:eastAsia="仿宋" w:hAnsi="仿宋"/>
          <w:color w:val="000000"/>
          <w:sz w:val="24"/>
          <w:szCs w:val="24"/>
          <w:u w:val="single"/>
        </w:rPr>
        <w:t>的调整等需报请发包人同意后方</w:t>
      </w:r>
      <w:proofErr w:type="gramStart"/>
      <w:r w:rsidRPr="00AC58AF">
        <w:rPr>
          <w:rFonts w:ascii="仿宋" w:eastAsia="仿宋" w:hAnsi="仿宋"/>
          <w:color w:val="000000"/>
          <w:sz w:val="24"/>
          <w:szCs w:val="24"/>
          <w:u w:val="single"/>
        </w:rPr>
        <w:t>可</w:t>
      </w:r>
      <w:r w:rsidRPr="00AC58AF">
        <w:rPr>
          <w:rFonts w:ascii="仿宋" w:eastAsia="仿宋" w:hAnsi="仿宋" w:hint="eastAsia"/>
          <w:color w:val="000000"/>
          <w:sz w:val="24"/>
          <w:szCs w:val="24"/>
          <w:u w:val="single"/>
        </w:rPr>
        <w:t>签认等</w:t>
      </w:r>
      <w:proofErr w:type="gramEnd"/>
      <w:r w:rsidRPr="00AC58AF">
        <w:rPr>
          <w:rFonts w:ascii="仿宋" w:eastAsia="仿宋" w:hAnsi="仿宋" w:hint="eastAsia"/>
          <w:sz w:val="24"/>
          <w:szCs w:val="24"/>
          <w:u w:val="single"/>
        </w:rPr>
        <w:t xml:space="preserve">   </w:t>
      </w:r>
      <w:r w:rsidRPr="00AC58AF">
        <w:rPr>
          <w:rFonts w:ascii="仿宋" w:eastAsia="仿宋" w:hAnsi="仿宋" w:hint="eastAsia"/>
          <w:sz w:val="24"/>
          <w:szCs w:val="24"/>
        </w:rPr>
        <w:t>。</w:t>
      </w:r>
    </w:p>
    <w:p w14:paraId="760587B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不管通用合同条款第3.1.1项如何约定，监理人履行须经发包人批准行使的权力时，应当向承包人出示其行使</w:t>
      </w:r>
      <w:proofErr w:type="gramStart"/>
      <w:r w:rsidRPr="00AC58AF">
        <w:rPr>
          <w:rFonts w:ascii="仿宋" w:eastAsia="仿宋" w:hAnsi="仿宋" w:hint="eastAsia"/>
          <w:sz w:val="24"/>
          <w:szCs w:val="24"/>
        </w:rPr>
        <w:t>该权力</w:t>
      </w:r>
      <w:proofErr w:type="gramEnd"/>
      <w:r w:rsidRPr="00AC58AF">
        <w:rPr>
          <w:rFonts w:ascii="仿宋" w:eastAsia="仿宋" w:hAnsi="仿宋" w:hint="eastAsia"/>
          <w:sz w:val="24"/>
          <w:szCs w:val="24"/>
        </w:rPr>
        <w:t>已经取得发包人批准的文件或者其他合法有效的证明。</w:t>
      </w:r>
    </w:p>
    <w:p w14:paraId="4D343286" w14:textId="77777777" w:rsidR="00263091" w:rsidRPr="00AC58AF" w:rsidRDefault="00263091" w:rsidP="00263091">
      <w:pPr>
        <w:pStyle w:val="378020"/>
        <w:outlineLvl w:val="0"/>
        <w:rPr>
          <w:rFonts w:ascii="仿宋" w:eastAsia="仿宋" w:hAnsi="仿宋" w:cs="Arial"/>
        </w:rPr>
      </w:pPr>
      <w:bookmarkStart w:id="1394" w:name="_Toc144974604"/>
      <w:bookmarkStart w:id="1395" w:name="_Toc152042414"/>
      <w:bookmarkStart w:id="1396" w:name="_Toc152045636"/>
      <w:bookmarkStart w:id="1397" w:name="_Toc179632654"/>
      <w:bookmarkStart w:id="1398" w:name="_Toc241459671"/>
      <w:bookmarkStart w:id="1399" w:name="_Toc342296430"/>
      <w:bookmarkStart w:id="1400" w:name="_Toc454359347"/>
      <w:bookmarkStart w:id="1401" w:name="_Toc503536258"/>
      <w:r w:rsidRPr="00AC58AF">
        <w:rPr>
          <w:rFonts w:ascii="仿宋" w:eastAsia="仿宋" w:hAnsi="仿宋" w:cs="Arial" w:hint="eastAsia"/>
        </w:rPr>
        <w:t>3.3 监理人员</w:t>
      </w:r>
      <w:bookmarkEnd w:id="1394"/>
      <w:bookmarkEnd w:id="1395"/>
      <w:bookmarkEnd w:id="1396"/>
      <w:bookmarkEnd w:id="1397"/>
      <w:bookmarkEnd w:id="1398"/>
      <w:bookmarkEnd w:id="1399"/>
      <w:bookmarkEnd w:id="1400"/>
      <w:bookmarkEnd w:id="1401"/>
    </w:p>
    <w:p w14:paraId="66831D9D"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hint="eastAsia"/>
          <w:sz w:val="24"/>
          <w:szCs w:val="24"/>
        </w:rPr>
        <w:t>3.3.4 总监理工程师不应将第3.5款约定应由总监理工程师</w:t>
      </w:r>
      <w:proofErr w:type="gramStart"/>
      <w:r w:rsidRPr="00AC58AF">
        <w:rPr>
          <w:rFonts w:ascii="仿宋" w:eastAsia="仿宋" w:hAnsi="仿宋" w:hint="eastAsia"/>
          <w:sz w:val="24"/>
          <w:szCs w:val="24"/>
        </w:rPr>
        <w:t>作出</w:t>
      </w:r>
      <w:proofErr w:type="gramEnd"/>
      <w:r w:rsidRPr="00AC58AF">
        <w:rPr>
          <w:rFonts w:ascii="仿宋" w:eastAsia="仿宋" w:hAnsi="仿宋" w:hint="eastAsia"/>
          <w:sz w:val="24"/>
          <w:szCs w:val="24"/>
        </w:rPr>
        <w:t>确定的权力授权或者委托给其他监理人员。</w:t>
      </w:r>
    </w:p>
    <w:p w14:paraId="4F13EF32" w14:textId="77777777" w:rsidR="00263091" w:rsidRPr="00AC58AF" w:rsidRDefault="00263091" w:rsidP="00263091">
      <w:pPr>
        <w:pStyle w:val="378020"/>
        <w:outlineLvl w:val="0"/>
        <w:rPr>
          <w:rFonts w:ascii="仿宋" w:eastAsia="仿宋" w:hAnsi="仿宋" w:cs="Arial"/>
        </w:rPr>
      </w:pPr>
      <w:bookmarkStart w:id="1402" w:name="_Toc144974605"/>
      <w:bookmarkStart w:id="1403" w:name="_Toc152042415"/>
      <w:bookmarkStart w:id="1404" w:name="_Toc152045637"/>
      <w:bookmarkStart w:id="1405" w:name="_Toc179632655"/>
      <w:bookmarkStart w:id="1406" w:name="_Toc241459672"/>
      <w:bookmarkStart w:id="1407" w:name="_Toc342296431"/>
      <w:bookmarkStart w:id="1408" w:name="_Toc454359348"/>
      <w:bookmarkStart w:id="1409" w:name="_Toc503536259"/>
      <w:r w:rsidRPr="00AC58AF">
        <w:rPr>
          <w:rFonts w:ascii="仿宋" w:eastAsia="仿宋" w:hAnsi="仿宋" w:cs="Arial" w:hint="eastAsia"/>
        </w:rPr>
        <w:t>3.4 监理人的指示</w:t>
      </w:r>
      <w:bookmarkEnd w:id="1402"/>
      <w:bookmarkEnd w:id="1403"/>
      <w:bookmarkEnd w:id="1404"/>
      <w:bookmarkEnd w:id="1405"/>
      <w:bookmarkEnd w:id="1406"/>
      <w:bookmarkEnd w:id="1407"/>
      <w:bookmarkEnd w:id="1408"/>
      <w:bookmarkEnd w:id="1409"/>
    </w:p>
    <w:p w14:paraId="4ACC1ED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3.4.4除通用合同条款已有的专门约定外，承包人只能从总监理工程师或按第3.3.1项授权的监理人员处取得指示，发包人应当通过监理人向承包人发出指</w:t>
      </w:r>
      <w:r w:rsidRPr="00AC58AF">
        <w:rPr>
          <w:rFonts w:ascii="仿宋" w:eastAsia="仿宋" w:hAnsi="仿宋" w:hint="eastAsia"/>
          <w:sz w:val="24"/>
          <w:szCs w:val="24"/>
        </w:rPr>
        <w:lastRenderedPageBreak/>
        <w:t>示。</w:t>
      </w:r>
      <w:bookmarkStart w:id="1410" w:name="_Toc144974607"/>
      <w:bookmarkStart w:id="1411" w:name="_Toc152042417"/>
      <w:bookmarkStart w:id="1412" w:name="_Toc152045639"/>
      <w:bookmarkStart w:id="1413" w:name="_Toc179632657"/>
    </w:p>
    <w:p w14:paraId="13C8EBFD" w14:textId="77777777" w:rsidR="00263091" w:rsidRPr="00AC58AF" w:rsidRDefault="00263091" w:rsidP="00263091">
      <w:pPr>
        <w:pStyle w:val="378020"/>
        <w:outlineLvl w:val="0"/>
        <w:rPr>
          <w:rFonts w:ascii="仿宋" w:eastAsia="仿宋" w:hAnsi="仿宋" w:cs="Arial"/>
        </w:rPr>
      </w:pPr>
      <w:bookmarkStart w:id="1414" w:name="_Toc241459673"/>
      <w:bookmarkStart w:id="1415" w:name="_Toc342296432"/>
      <w:bookmarkStart w:id="1416" w:name="_Toc454359349"/>
      <w:bookmarkStart w:id="1417" w:name="_Toc503536260"/>
      <w:r w:rsidRPr="00AC58AF">
        <w:rPr>
          <w:rFonts w:ascii="仿宋" w:eastAsia="仿宋" w:hAnsi="仿宋" w:cs="Arial" w:hint="eastAsia"/>
        </w:rPr>
        <w:t>3.6 监理人的宽恕</w:t>
      </w:r>
      <w:bookmarkEnd w:id="1414"/>
      <w:bookmarkEnd w:id="1415"/>
      <w:bookmarkEnd w:id="1416"/>
      <w:bookmarkEnd w:id="1417"/>
    </w:p>
    <w:p w14:paraId="1E120B60"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hint="eastAsia"/>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354B19C6" w14:textId="77777777" w:rsidR="00263091" w:rsidRPr="00AC58AF" w:rsidRDefault="00263091" w:rsidP="00263091">
      <w:pPr>
        <w:pStyle w:val="2TimesNewRoman5020"/>
        <w:outlineLvl w:val="0"/>
        <w:rPr>
          <w:rFonts w:ascii="仿宋" w:eastAsia="仿宋" w:hAnsi="仿宋"/>
          <w:sz w:val="24"/>
          <w:szCs w:val="24"/>
        </w:rPr>
      </w:pPr>
      <w:bookmarkStart w:id="1418" w:name="_Toc241459674"/>
      <w:bookmarkStart w:id="1419" w:name="_Toc342296433"/>
      <w:bookmarkStart w:id="1420" w:name="_Toc503536261"/>
      <w:r w:rsidRPr="00AC58AF">
        <w:rPr>
          <w:rFonts w:ascii="仿宋" w:eastAsia="仿宋" w:hAnsi="仿宋" w:hint="eastAsia"/>
          <w:sz w:val="24"/>
          <w:szCs w:val="24"/>
        </w:rPr>
        <w:t>4. 承包人</w:t>
      </w:r>
      <w:bookmarkEnd w:id="1410"/>
      <w:bookmarkEnd w:id="1411"/>
      <w:bookmarkEnd w:id="1412"/>
      <w:bookmarkEnd w:id="1413"/>
      <w:bookmarkEnd w:id="1418"/>
      <w:bookmarkEnd w:id="1419"/>
      <w:bookmarkEnd w:id="1420"/>
    </w:p>
    <w:p w14:paraId="1D2887BD" w14:textId="77777777" w:rsidR="00263091" w:rsidRPr="00AC58AF" w:rsidRDefault="00263091" w:rsidP="00263091">
      <w:pPr>
        <w:pStyle w:val="378020"/>
        <w:outlineLvl w:val="0"/>
        <w:rPr>
          <w:rFonts w:ascii="仿宋" w:eastAsia="仿宋" w:hAnsi="仿宋" w:cs="Arial"/>
        </w:rPr>
      </w:pPr>
      <w:bookmarkStart w:id="1421" w:name="_Toc179632658"/>
      <w:bookmarkStart w:id="1422" w:name="_Toc152045640"/>
      <w:bookmarkStart w:id="1423" w:name="_Toc342296434"/>
      <w:bookmarkStart w:id="1424" w:name="_Toc241459675"/>
      <w:bookmarkStart w:id="1425" w:name="_Toc454359351"/>
      <w:bookmarkStart w:id="1426" w:name="_Toc152042418"/>
      <w:bookmarkStart w:id="1427" w:name="_Toc144974608"/>
      <w:bookmarkStart w:id="1428" w:name="_Toc503536262"/>
      <w:r w:rsidRPr="00AC58AF">
        <w:rPr>
          <w:rFonts w:ascii="仿宋" w:eastAsia="仿宋" w:hAnsi="仿宋" w:cs="Arial" w:hint="eastAsia"/>
        </w:rPr>
        <w:t>4.1 承包人的一般义务</w:t>
      </w:r>
      <w:bookmarkEnd w:id="1421"/>
      <w:bookmarkEnd w:id="1422"/>
      <w:bookmarkEnd w:id="1423"/>
      <w:bookmarkEnd w:id="1424"/>
      <w:bookmarkEnd w:id="1425"/>
      <w:bookmarkEnd w:id="1426"/>
      <w:bookmarkEnd w:id="1427"/>
      <w:bookmarkEnd w:id="1428"/>
    </w:p>
    <w:p w14:paraId="36EC2A1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1D17725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4.1.8为他人提供方便</w:t>
      </w:r>
    </w:p>
    <w:p w14:paraId="278995F2" w14:textId="77777777" w:rsidR="00263091" w:rsidRPr="00AC58AF" w:rsidRDefault="00263091" w:rsidP="00263091">
      <w:pPr>
        <w:spacing w:line="400" w:lineRule="exact"/>
        <w:ind w:firstLineChars="150" w:firstLine="360"/>
        <w:rPr>
          <w:rFonts w:ascii="仿宋" w:eastAsia="仿宋" w:hAnsi="仿宋"/>
          <w:sz w:val="24"/>
          <w:szCs w:val="24"/>
        </w:rPr>
      </w:pPr>
      <w:r w:rsidRPr="00AC58AF">
        <w:rPr>
          <w:rFonts w:ascii="仿宋" w:eastAsia="仿宋" w:hAnsi="仿宋" w:hint="eastAsia"/>
          <w:sz w:val="24"/>
          <w:szCs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sidRPr="00AC58AF">
        <w:rPr>
          <w:rFonts w:ascii="仿宋" w:eastAsia="仿宋" w:hAnsi="仿宋" w:hint="eastAsia"/>
          <w:sz w:val="24"/>
          <w:szCs w:val="24"/>
          <w:u w:val="single"/>
        </w:rPr>
        <w:t>为其他独立承包人在使用施工用地等方面提供方便</w:t>
      </w:r>
      <w:r w:rsidRPr="00AC58AF">
        <w:rPr>
          <w:rFonts w:ascii="仿宋" w:eastAsia="仿宋" w:hAnsi="仿宋" w:hint="eastAsia"/>
          <w:sz w:val="24"/>
          <w:szCs w:val="24"/>
        </w:rPr>
        <w:t>。</w:t>
      </w:r>
    </w:p>
    <w:p w14:paraId="644A3CCE" w14:textId="77777777" w:rsidR="00263091" w:rsidRPr="00AC58AF" w:rsidRDefault="00263091" w:rsidP="00263091">
      <w:pPr>
        <w:spacing w:line="400" w:lineRule="exact"/>
        <w:ind w:firstLineChars="150" w:firstLine="360"/>
        <w:rPr>
          <w:rFonts w:ascii="仿宋" w:eastAsia="仿宋" w:hAnsi="仿宋"/>
          <w:sz w:val="24"/>
          <w:szCs w:val="24"/>
        </w:rPr>
      </w:pPr>
      <w:r w:rsidRPr="00AC58AF">
        <w:rPr>
          <w:rFonts w:ascii="仿宋" w:eastAsia="仿宋" w:hAnsi="仿宋" w:hint="eastAsia"/>
          <w:sz w:val="24"/>
          <w:szCs w:val="24"/>
        </w:rPr>
        <w:t>（2）承包人还应按监理人指示为独立承包人以外的他人在施工场地或者附近实施与合同工程有关的其他工作提供可能的条件，可能发生费用由监理人按第3.5款商定或者确定。</w:t>
      </w:r>
    </w:p>
    <w:p w14:paraId="0F0B872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 xml:space="preserve">4.1.10其他义务  </w:t>
      </w:r>
    </w:p>
    <w:p w14:paraId="484C8E40" w14:textId="77777777" w:rsidR="00263091" w:rsidRPr="00AC58AF" w:rsidRDefault="00263091" w:rsidP="00263091">
      <w:pPr>
        <w:spacing w:line="400" w:lineRule="exact"/>
        <w:ind w:firstLineChars="150" w:firstLine="360"/>
        <w:rPr>
          <w:rFonts w:ascii="仿宋" w:eastAsia="仿宋" w:hAnsi="仿宋"/>
          <w:sz w:val="24"/>
          <w:szCs w:val="24"/>
        </w:rPr>
      </w:pPr>
      <w:r w:rsidRPr="00AC58AF">
        <w:rPr>
          <w:rFonts w:ascii="仿宋" w:eastAsia="仿宋" w:hAnsi="仿宋" w:hint="eastAsia"/>
          <w:sz w:val="24"/>
          <w:szCs w:val="24"/>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w:t>
      </w:r>
    </w:p>
    <w:p w14:paraId="3BFA1819" w14:textId="7B7E400A" w:rsidR="00263091" w:rsidRPr="00AC58AF" w:rsidRDefault="00263091" w:rsidP="00263091">
      <w:pPr>
        <w:spacing w:line="400" w:lineRule="exact"/>
        <w:ind w:leftChars="50" w:left="105" w:firstLineChars="150" w:firstLine="360"/>
        <w:rPr>
          <w:rFonts w:ascii="仿宋" w:eastAsia="仿宋" w:hAnsi="仿宋" w:cs="Arial"/>
          <w:sz w:val="24"/>
          <w:szCs w:val="24"/>
        </w:rPr>
      </w:pPr>
      <w:r w:rsidRPr="00AC58AF">
        <w:rPr>
          <w:rFonts w:ascii="仿宋" w:eastAsia="仿宋" w:hAnsi="仿宋" w:hint="eastAsia"/>
          <w:sz w:val="24"/>
          <w:szCs w:val="24"/>
        </w:rPr>
        <w:t>（2）承包人应履行合同约定的其他义务以及</w:t>
      </w:r>
      <w:r w:rsidRPr="00AC58AF">
        <w:rPr>
          <w:rFonts w:ascii="仿宋" w:eastAsia="仿宋" w:hAnsi="仿宋" w:cs="Arial" w:hint="eastAsia"/>
          <w:sz w:val="24"/>
          <w:szCs w:val="24"/>
        </w:rPr>
        <w:t>下述义务：</w:t>
      </w:r>
      <w:r w:rsidRPr="00AC58AF">
        <w:rPr>
          <w:rFonts w:ascii="仿宋" w:eastAsia="仿宋" w:hAnsi="仿宋" w:hint="eastAsia"/>
          <w:sz w:val="24"/>
          <w:szCs w:val="24"/>
          <w:u w:val="single"/>
        </w:rPr>
        <w:t xml:space="preserve"> </w:t>
      </w:r>
      <w:r w:rsidRPr="00AC58AF">
        <w:rPr>
          <w:rFonts w:ascii="仿宋" w:eastAsia="仿宋" w:hAnsi="仿宋"/>
          <w:sz w:val="24"/>
          <w:szCs w:val="24"/>
          <w:u w:val="single"/>
        </w:rPr>
        <w:t>1)</w:t>
      </w:r>
      <w:r w:rsidRPr="00AC58AF">
        <w:rPr>
          <w:rFonts w:ascii="仿宋" w:eastAsia="仿宋" w:hAnsi="仿宋" w:hint="eastAsia"/>
          <w:sz w:val="24"/>
          <w:szCs w:val="24"/>
          <w:u w:val="single"/>
        </w:rPr>
        <w:t>成品</w:t>
      </w:r>
      <w:r w:rsidRPr="00AC58AF">
        <w:rPr>
          <w:rFonts w:ascii="仿宋" w:eastAsia="仿宋" w:hAnsi="仿宋"/>
          <w:sz w:val="24"/>
          <w:szCs w:val="24"/>
          <w:u w:val="single"/>
        </w:rPr>
        <w:t>保护</w:t>
      </w:r>
      <w:r w:rsidRPr="00AC58AF">
        <w:rPr>
          <w:rFonts w:ascii="仿宋" w:eastAsia="仿宋" w:hAnsi="仿宋" w:hint="eastAsia"/>
          <w:sz w:val="24"/>
          <w:szCs w:val="24"/>
          <w:u w:val="single"/>
        </w:rPr>
        <w:t>：</w:t>
      </w:r>
      <w:r w:rsidRPr="00AC58AF">
        <w:rPr>
          <w:rFonts w:ascii="仿宋" w:eastAsia="仿宋" w:hAnsi="仿宋"/>
          <w:sz w:val="24"/>
          <w:szCs w:val="24"/>
          <w:u w:val="single"/>
        </w:rPr>
        <w:t>承包人应提供必要的人员、材料、设备</w:t>
      </w:r>
      <w:r w:rsidRPr="00AC58AF">
        <w:rPr>
          <w:rFonts w:ascii="仿宋" w:eastAsia="仿宋" w:hAnsi="仿宋" w:hint="eastAsia"/>
          <w:sz w:val="24"/>
          <w:szCs w:val="24"/>
          <w:u w:val="single"/>
        </w:rPr>
        <w:t>用于</w:t>
      </w:r>
      <w:r w:rsidRPr="00AC58AF">
        <w:rPr>
          <w:rFonts w:ascii="仿宋" w:eastAsia="仿宋" w:hAnsi="仿宋"/>
          <w:sz w:val="24"/>
          <w:szCs w:val="24"/>
          <w:u w:val="single"/>
        </w:rPr>
        <w:t>整个工程的成品保护</w:t>
      </w:r>
      <w:r w:rsidRPr="00AC58AF">
        <w:rPr>
          <w:rFonts w:ascii="仿宋" w:eastAsia="仿宋" w:hAnsi="仿宋" w:hint="eastAsia"/>
          <w:sz w:val="24"/>
          <w:szCs w:val="24"/>
          <w:u w:val="single"/>
        </w:rPr>
        <w:t>，</w:t>
      </w:r>
      <w:r w:rsidRPr="00AC58AF">
        <w:rPr>
          <w:rFonts w:ascii="仿宋" w:eastAsia="仿宋" w:hAnsi="仿宋"/>
          <w:sz w:val="24"/>
          <w:szCs w:val="24"/>
          <w:u w:val="single"/>
        </w:rPr>
        <w:t>包括对已完成的</w:t>
      </w:r>
      <w:r w:rsidRPr="00AC58AF">
        <w:rPr>
          <w:rFonts w:ascii="仿宋" w:eastAsia="仿宋" w:hAnsi="仿宋" w:hint="eastAsia"/>
          <w:sz w:val="24"/>
          <w:szCs w:val="24"/>
          <w:u w:val="single"/>
        </w:rPr>
        <w:t>工程</w:t>
      </w:r>
      <w:r w:rsidRPr="00AC58AF">
        <w:rPr>
          <w:rFonts w:ascii="仿宋" w:eastAsia="仿宋" w:hAnsi="仿宋"/>
          <w:sz w:val="24"/>
          <w:szCs w:val="24"/>
          <w:u w:val="single"/>
        </w:rPr>
        <w:t>或工作的保护</w:t>
      </w:r>
      <w:r w:rsidRPr="00AC58AF">
        <w:rPr>
          <w:rFonts w:ascii="仿宋" w:eastAsia="仿宋" w:hAnsi="仿宋" w:hint="eastAsia"/>
          <w:sz w:val="24"/>
          <w:szCs w:val="24"/>
          <w:u w:val="single"/>
        </w:rPr>
        <w:t>，</w:t>
      </w:r>
      <w:r w:rsidRPr="00AC58AF">
        <w:rPr>
          <w:rFonts w:ascii="仿宋" w:eastAsia="仿宋" w:hAnsi="仿宋"/>
          <w:sz w:val="24"/>
          <w:szCs w:val="24"/>
          <w:u w:val="single"/>
        </w:rPr>
        <w:t>防止任何</w:t>
      </w:r>
      <w:r w:rsidRPr="00AC58AF">
        <w:rPr>
          <w:rFonts w:ascii="仿宋" w:eastAsia="仿宋" w:hAnsi="仿宋" w:hint="eastAsia"/>
          <w:sz w:val="24"/>
          <w:szCs w:val="24"/>
          <w:u w:val="single"/>
        </w:rPr>
        <w:t>已完</w:t>
      </w:r>
      <w:r w:rsidRPr="00AC58AF">
        <w:rPr>
          <w:rFonts w:ascii="仿宋" w:eastAsia="仿宋" w:hAnsi="仿宋"/>
          <w:sz w:val="24"/>
          <w:szCs w:val="24"/>
          <w:u w:val="single"/>
        </w:rPr>
        <w:t>工作遭受任何损失或破坏</w:t>
      </w:r>
      <w:r w:rsidRPr="00AC58AF">
        <w:rPr>
          <w:rFonts w:ascii="仿宋" w:eastAsia="仿宋" w:hAnsi="仿宋" w:hint="eastAsia"/>
          <w:sz w:val="24"/>
          <w:szCs w:val="24"/>
          <w:u w:val="single"/>
        </w:rPr>
        <w:t>。工作面</w:t>
      </w:r>
      <w:r w:rsidRPr="00AC58AF">
        <w:rPr>
          <w:rFonts w:ascii="仿宋" w:eastAsia="仿宋" w:hAnsi="仿宋"/>
          <w:sz w:val="24"/>
          <w:szCs w:val="24"/>
          <w:u w:val="single"/>
        </w:rPr>
        <w:t>移交后，</w:t>
      </w:r>
      <w:r w:rsidRPr="00AC58AF">
        <w:rPr>
          <w:rFonts w:ascii="仿宋" w:eastAsia="仿宋" w:hAnsi="仿宋" w:hint="eastAsia"/>
          <w:sz w:val="24"/>
          <w:szCs w:val="24"/>
          <w:u w:val="single"/>
        </w:rPr>
        <w:t>承包人负责工程</w:t>
      </w:r>
      <w:r w:rsidRPr="00AC58AF">
        <w:rPr>
          <w:rFonts w:ascii="仿宋" w:eastAsia="仿宋" w:hAnsi="仿宋"/>
          <w:sz w:val="24"/>
          <w:szCs w:val="24"/>
          <w:u w:val="single"/>
        </w:rPr>
        <w:t>整体的成品保护</w:t>
      </w:r>
      <w:r w:rsidRPr="00AC58AF">
        <w:rPr>
          <w:rFonts w:ascii="仿宋" w:eastAsia="仿宋" w:hAnsi="仿宋" w:hint="eastAsia"/>
          <w:sz w:val="24"/>
          <w:szCs w:val="24"/>
          <w:u w:val="single"/>
        </w:rPr>
        <w:t>。成品</w:t>
      </w:r>
      <w:r w:rsidRPr="00AC58AF">
        <w:rPr>
          <w:rFonts w:ascii="仿宋" w:eastAsia="仿宋" w:hAnsi="仿宋"/>
          <w:sz w:val="24"/>
          <w:szCs w:val="24"/>
          <w:u w:val="single"/>
        </w:rPr>
        <w:t>保护费用</w:t>
      </w:r>
      <w:r w:rsidRPr="00AC58AF">
        <w:rPr>
          <w:rFonts w:ascii="仿宋" w:eastAsia="仿宋" w:hAnsi="仿宋" w:hint="eastAsia"/>
          <w:sz w:val="24"/>
          <w:szCs w:val="24"/>
          <w:u w:val="single"/>
        </w:rPr>
        <w:t>，</w:t>
      </w:r>
      <w:r w:rsidRPr="00AC58AF">
        <w:rPr>
          <w:rFonts w:ascii="仿宋" w:eastAsia="仿宋" w:hAnsi="仿宋"/>
          <w:sz w:val="24"/>
          <w:szCs w:val="24"/>
          <w:u w:val="single"/>
        </w:rPr>
        <w:t>在编制投标文件</w:t>
      </w:r>
      <w:r w:rsidRPr="00AC58AF">
        <w:rPr>
          <w:rFonts w:ascii="仿宋" w:eastAsia="仿宋" w:hAnsi="仿宋" w:hint="eastAsia"/>
          <w:sz w:val="24"/>
          <w:szCs w:val="24"/>
          <w:u w:val="single"/>
        </w:rPr>
        <w:t>时</w:t>
      </w:r>
      <w:r w:rsidRPr="00AC58AF">
        <w:rPr>
          <w:rFonts w:ascii="仿宋" w:eastAsia="仿宋" w:hAnsi="仿宋"/>
          <w:sz w:val="24"/>
          <w:szCs w:val="24"/>
          <w:u w:val="single"/>
        </w:rPr>
        <w:t>考虑</w:t>
      </w:r>
      <w:r w:rsidRPr="00AC58AF">
        <w:rPr>
          <w:rFonts w:ascii="仿宋" w:eastAsia="仿宋" w:hAnsi="仿宋" w:hint="eastAsia"/>
          <w:sz w:val="24"/>
          <w:szCs w:val="24"/>
          <w:u w:val="single"/>
        </w:rPr>
        <w:t>相关</w:t>
      </w:r>
      <w:r w:rsidRPr="00AC58AF">
        <w:rPr>
          <w:rFonts w:ascii="仿宋" w:eastAsia="仿宋" w:hAnsi="仿宋"/>
          <w:sz w:val="24"/>
          <w:szCs w:val="24"/>
          <w:u w:val="single"/>
        </w:rPr>
        <w:t>费用</w:t>
      </w:r>
      <w:r w:rsidRPr="00AC58AF">
        <w:rPr>
          <w:rFonts w:ascii="仿宋" w:eastAsia="仿宋" w:hAnsi="仿宋" w:hint="eastAsia"/>
          <w:sz w:val="24"/>
          <w:szCs w:val="24"/>
          <w:u w:val="single"/>
        </w:rPr>
        <w:t>；2）</w:t>
      </w:r>
      <w:r w:rsidRPr="00AC58AF">
        <w:rPr>
          <w:rFonts w:ascii="仿宋" w:eastAsia="仿宋" w:hAnsi="仿宋"/>
          <w:sz w:val="24"/>
          <w:szCs w:val="24"/>
          <w:u w:val="single"/>
        </w:rPr>
        <w:t>承担</w:t>
      </w:r>
      <w:r w:rsidRPr="00AC58AF">
        <w:rPr>
          <w:rFonts w:ascii="仿宋" w:eastAsia="仿宋" w:hAnsi="仿宋" w:hint="eastAsia"/>
          <w:sz w:val="24"/>
          <w:szCs w:val="24"/>
          <w:u w:val="single"/>
        </w:rPr>
        <w:t>施工</w:t>
      </w:r>
      <w:r w:rsidRPr="00AC58AF">
        <w:rPr>
          <w:rFonts w:ascii="仿宋" w:eastAsia="仿宋" w:hAnsi="仿宋"/>
          <w:sz w:val="24"/>
          <w:szCs w:val="24"/>
          <w:u w:val="single"/>
        </w:rPr>
        <w:t>安全保卫工作</w:t>
      </w:r>
      <w:r w:rsidRPr="00AC58AF">
        <w:rPr>
          <w:rFonts w:ascii="仿宋" w:eastAsia="仿宋" w:hAnsi="仿宋" w:hint="eastAsia"/>
          <w:sz w:val="24"/>
          <w:szCs w:val="24"/>
          <w:u w:val="single"/>
        </w:rPr>
        <w:t>及</w:t>
      </w:r>
      <w:r w:rsidRPr="00AC58AF">
        <w:rPr>
          <w:rFonts w:ascii="仿宋" w:eastAsia="仿宋" w:hAnsi="仿宋"/>
          <w:sz w:val="24"/>
          <w:szCs w:val="24"/>
          <w:u w:val="single"/>
        </w:rPr>
        <w:t>非夜间施工</w:t>
      </w:r>
      <w:r w:rsidRPr="00AC58AF">
        <w:rPr>
          <w:rFonts w:ascii="仿宋" w:eastAsia="仿宋" w:hAnsi="仿宋" w:hint="eastAsia"/>
          <w:sz w:val="24"/>
          <w:szCs w:val="24"/>
          <w:u w:val="single"/>
        </w:rPr>
        <w:t>照明</w:t>
      </w:r>
      <w:r w:rsidRPr="00AC58AF">
        <w:rPr>
          <w:rFonts w:ascii="仿宋" w:eastAsia="仿宋" w:hAnsi="仿宋"/>
          <w:sz w:val="24"/>
          <w:szCs w:val="24"/>
          <w:u w:val="single"/>
        </w:rPr>
        <w:t>的</w:t>
      </w:r>
      <w:r w:rsidRPr="00AC58AF">
        <w:rPr>
          <w:rFonts w:ascii="仿宋" w:eastAsia="仿宋" w:hAnsi="仿宋" w:hint="eastAsia"/>
          <w:sz w:val="24"/>
          <w:szCs w:val="24"/>
          <w:u w:val="single"/>
        </w:rPr>
        <w:t>责任</w:t>
      </w:r>
      <w:r w:rsidRPr="00AC58AF">
        <w:rPr>
          <w:rFonts w:ascii="仿宋" w:eastAsia="仿宋" w:hAnsi="仿宋"/>
          <w:sz w:val="24"/>
          <w:szCs w:val="24"/>
          <w:u w:val="single"/>
        </w:rPr>
        <w:t>和要求</w:t>
      </w:r>
      <w:r w:rsidRPr="00AC58AF">
        <w:rPr>
          <w:rFonts w:ascii="仿宋" w:eastAsia="仿宋" w:hAnsi="仿宋" w:hint="eastAsia"/>
          <w:sz w:val="24"/>
          <w:szCs w:val="24"/>
          <w:u w:val="single"/>
        </w:rPr>
        <w:t xml:space="preserve"> ：由承包人</w:t>
      </w:r>
      <w:r w:rsidRPr="00AC58AF">
        <w:rPr>
          <w:rFonts w:ascii="仿宋" w:eastAsia="仿宋" w:hAnsi="仿宋"/>
          <w:sz w:val="24"/>
          <w:szCs w:val="24"/>
          <w:u w:val="single"/>
        </w:rPr>
        <w:t>负责并承担由此发生的费用；</w:t>
      </w:r>
      <w:r w:rsidRPr="00AC58AF">
        <w:rPr>
          <w:rFonts w:ascii="仿宋" w:eastAsia="仿宋" w:hAnsi="仿宋" w:hint="eastAsia"/>
          <w:sz w:val="24"/>
          <w:szCs w:val="24"/>
          <w:u w:val="single"/>
        </w:rPr>
        <w:t>3</w:t>
      </w:r>
      <w:r w:rsidRPr="00AC58AF">
        <w:rPr>
          <w:rFonts w:ascii="仿宋" w:eastAsia="仿宋" w:hAnsi="仿宋"/>
          <w:sz w:val="24"/>
          <w:szCs w:val="24"/>
          <w:u w:val="single"/>
        </w:rPr>
        <w:t>）</w:t>
      </w:r>
      <w:r w:rsidRPr="00AC58AF">
        <w:rPr>
          <w:rFonts w:ascii="仿宋" w:eastAsia="仿宋" w:hAnsi="仿宋" w:hint="eastAsia"/>
          <w:sz w:val="24"/>
          <w:szCs w:val="24"/>
          <w:u w:val="single"/>
        </w:rPr>
        <w:t>须承包人办理</w:t>
      </w:r>
      <w:r w:rsidRPr="00AC58AF">
        <w:rPr>
          <w:rFonts w:ascii="仿宋" w:eastAsia="仿宋" w:hAnsi="仿宋"/>
          <w:sz w:val="24"/>
          <w:szCs w:val="24"/>
          <w:u w:val="single"/>
        </w:rPr>
        <w:t>的有关</w:t>
      </w:r>
      <w:r w:rsidRPr="00AC58AF">
        <w:rPr>
          <w:rFonts w:ascii="仿宋" w:eastAsia="仿宋" w:hAnsi="仿宋" w:hint="eastAsia"/>
          <w:sz w:val="24"/>
          <w:szCs w:val="24"/>
          <w:u w:val="single"/>
        </w:rPr>
        <w:t>施工场地</w:t>
      </w:r>
      <w:r w:rsidRPr="00AC58AF">
        <w:rPr>
          <w:rFonts w:ascii="仿宋" w:eastAsia="仿宋" w:hAnsi="仿宋"/>
          <w:sz w:val="24"/>
          <w:szCs w:val="24"/>
          <w:u w:val="single"/>
        </w:rPr>
        <w:t>交通</w:t>
      </w:r>
      <w:r w:rsidRPr="00AC58AF">
        <w:rPr>
          <w:rFonts w:ascii="仿宋" w:eastAsia="仿宋" w:hAnsi="仿宋" w:hint="eastAsia"/>
          <w:sz w:val="24"/>
          <w:szCs w:val="24"/>
          <w:u w:val="single"/>
        </w:rPr>
        <w:t>、环卫</w:t>
      </w:r>
      <w:r w:rsidRPr="00AC58AF">
        <w:rPr>
          <w:rFonts w:ascii="仿宋" w:eastAsia="仿宋" w:hAnsi="仿宋"/>
          <w:sz w:val="24"/>
          <w:szCs w:val="24"/>
          <w:u w:val="single"/>
        </w:rPr>
        <w:t>、</w:t>
      </w:r>
      <w:r w:rsidRPr="00AC58AF">
        <w:rPr>
          <w:rFonts w:ascii="仿宋" w:eastAsia="仿宋" w:hAnsi="仿宋" w:hint="eastAsia"/>
          <w:sz w:val="24"/>
          <w:szCs w:val="24"/>
          <w:u w:val="single"/>
        </w:rPr>
        <w:t>施工噪声</w:t>
      </w:r>
      <w:r w:rsidRPr="00AC58AF">
        <w:rPr>
          <w:rFonts w:ascii="仿宋" w:eastAsia="仿宋" w:hAnsi="仿宋"/>
          <w:sz w:val="24"/>
          <w:szCs w:val="24"/>
          <w:u w:val="single"/>
        </w:rPr>
        <w:t>等管理手续</w:t>
      </w:r>
      <w:r w:rsidRPr="00AC58AF">
        <w:rPr>
          <w:rFonts w:ascii="仿宋" w:eastAsia="仿宋" w:hAnsi="仿宋" w:hint="eastAsia"/>
          <w:sz w:val="24"/>
          <w:szCs w:val="24"/>
          <w:u w:val="single"/>
        </w:rPr>
        <w:t>：</w:t>
      </w:r>
      <w:r w:rsidRPr="00AC58AF">
        <w:rPr>
          <w:rFonts w:ascii="仿宋" w:eastAsia="仿宋" w:hAnsi="仿宋"/>
          <w:sz w:val="24"/>
          <w:szCs w:val="24"/>
          <w:u w:val="single"/>
        </w:rPr>
        <w:t>按北京市有关规定办理</w:t>
      </w:r>
      <w:r w:rsidRPr="00AC58AF">
        <w:rPr>
          <w:rFonts w:ascii="仿宋" w:eastAsia="仿宋" w:hAnsi="仿宋" w:hint="eastAsia"/>
          <w:sz w:val="24"/>
          <w:szCs w:val="24"/>
          <w:u w:val="single"/>
        </w:rPr>
        <w:t>，</w:t>
      </w:r>
      <w:r w:rsidRPr="00AC58AF">
        <w:rPr>
          <w:rFonts w:ascii="仿宋" w:eastAsia="仿宋" w:hAnsi="仿宋"/>
          <w:sz w:val="24"/>
          <w:szCs w:val="24"/>
          <w:u w:val="single"/>
        </w:rPr>
        <w:t>承包人负责办理并承担相关费用；</w:t>
      </w:r>
      <w:r w:rsidRPr="00AC58AF">
        <w:rPr>
          <w:rFonts w:ascii="仿宋" w:eastAsia="仿宋" w:hAnsi="仿宋" w:hint="eastAsia"/>
          <w:sz w:val="24"/>
          <w:szCs w:val="24"/>
          <w:u w:val="single"/>
        </w:rPr>
        <w:lastRenderedPageBreak/>
        <w:t>4）施工场地</w:t>
      </w:r>
      <w:r w:rsidRPr="00AC58AF">
        <w:rPr>
          <w:rFonts w:ascii="仿宋" w:eastAsia="仿宋" w:hAnsi="仿宋"/>
          <w:sz w:val="24"/>
          <w:szCs w:val="24"/>
          <w:u w:val="single"/>
        </w:rPr>
        <w:t>清洁卫生的要求：</w:t>
      </w:r>
      <w:r w:rsidRPr="00AC58AF">
        <w:rPr>
          <w:rFonts w:ascii="仿宋" w:eastAsia="仿宋" w:hAnsi="仿宋" w:hint="eastAsia"/>
          <w:sz w:val="24"/>
          <w:szCs w:val="24"/>
          <w:u w:val="single"/>
        </w:rPr>
        <w:t>对施工余土</w:t>
      </w:r>
      <w:r w:rsidRPr="00AC58AF">
        <w:rPr>
          <w:rFonts w:ascii="仿宋" w:eastAsia="仿宋" w:hAnsi="仿宋"/>
          <w:sz w:val="24"/>
          <w:szCs w:val="24"/>
          <w:u w:val="single"/>
        </w:rPr>
        <w:t>、渣土</w:t>
      </w:r>
      <w:r w:rsidRPr="00AC58AF">
        <w:rPr>
          <w:rFonts w:ascii="仿宋" w:eastAsia="仿宋" w:hAnsi="仿宋" w:hint="eastAsia"/>
          <w:sz w:val="24"/>
          <w:szCs w:val="24"/>
          <w:u w:val="single"/>
        </w:rPr>
        <w:t>、</w:t>
      </w:r>
      <w:r w:rsidRPr="00AC58AF">
        <w:rPr>
          <w:rFonts w:ascii="仿宋" w:eastAsia="仿宋" w:hAnsi="仿宋"/>
          <w:sz w:val="24"/>
          <w:szCs w:val="24"/>
          <w:u w:val="single"/>
        </w:rPr>
        <w:t>生产和生活</w:t>
      </w:r>
      <w:r w:rsidRPr="00AC58AF">
        <w:rPr>
          <w:rFonts w:ascii="仿宋" w:eastAsia="仿宋" w:hAnsi="仿宋" w:hint="eastAsia"/>
          <w:sz w:val="24"/>
          <w:szCs w:val="24"/>
          <w:u w:val="single"/>
        </w:rPr>
        <w:t>垃圾等</w:t>
      </w:r>
      <w:r w:rsidRPr="00AC58AF">
        <w:rPr>
          <w:rFonts w:ascii="仿宋" w:eastAsia="仿宋" w:hAnsi="仿宋"/>
          <w:sz w:val="24"/>
          <w:szCs w:val="24"/>
          <w:u w:val="single"/>
        </w:rPr>
        <w:t>，</w:t>
      </w:r>
      <w:r w:rsidRPr="00AC58AF">
        <w:rPr>
          <w:rFonts w:ascii="仿宋" w:eastAsia="仿宋" w:hAnsi="仿宋" w:hint="eastAsia"/>
          <w:sz w:val="24"/>
          <w:szCs w:val="24"/>
          <w:u w:val="single"/>
        </w:rPr>
        <w:t>承包人</w:t>
      </w:r>
      <w:r w:rsidRPr="00AC58AF">
        <w:rPr>
          <w:rFonts w:ascii="仿宋" w:eastAsia="仿宋" w:hAnsi="仿宋"/>
          <w:sz w:val="24"/>
          <w:szCs w:val="24"/>
          <w:u w:val="single"/>
        </w:rPr>
        <w:t>应及时</w:t>
      </w:r>
      <w:r w:rsidRPr="00AC58AF">
        <w:rPr>
          <w:rFonts w:ascii="仿宋" w:eastAsia="仿宋" w:hAnsi="仿宋" w:hint="eastAsia"/>
          <w:sz w:val="24"/>
          <w:szCs w:val="24"/>
          <w:u w:val="single"/>
        </w:rPr>
        <w:t>清运</w:t>
      </w:r>
      <w:r w:rsidRPr="00AC58AF">
        <w:rPr>
          <w:rFonts w:ascii="仿宋" w:eastAsia="仿宋" w:hAnsi="仿宋"/>
          <w:sz w:val="24"/>
          <w:szCs w:val="24"/>
          <w:u w:val="single"/>
        </w:rPr>
        <w:t>，并承担由此产生的费用；5）</w:t>
      </w:r>
      <w:r w:rsidRPr="00AC58AF">
        <w:rPr>
          <w:rFonts w:ascii="仿宋" w:eastAsia="仿宋" w:hAnsi="仿宋" w:hint="eastAsia"/>
          <w:sz w:val="24"/>
          <w:szCs w:val="24"/>
          <w:u w:val="single"/>
        </w:rPr>
        <w:t>承包人</w:t>
      </w:r>
      <w:r w:rsidRPr="00AC58AF">
        <w:rPr>
          <w:rFonts w:ascii="仿宋" w:eastAsia="仿宋" w:hAnsi="仿宋"/>
          <w:sz w:val="24"/>
          <w:szCs w:val="24"/>
          <w:u w:val="single"/>
        </w:rPr>
        <w:t>有责任采取</w:t>
      </w:r>
      <w:r w:rsidRPr="00AC58AF">
        <w:rPr>
          <w:rFonts w:ascii="仿宋" w:eastAsia="仿宋" w:hAnsi="仿宋" w:hint="eastAsia"/>
          <w:sz w:val="24"/>
          <w:szCs w:val="24"/>
          <w:u w:val="single"/>
        </w:rPr>
        <w:t>必要</w:t>
      </w:r>
      <w:r w:rsidRPr="00AC58AF">
        <w:rPr>
          <w:rFonts w:ascii="仿宋" w:eastAsia="仿宋" w:hAnsi="仿宋"/>
          <w:sz w:val="24"/>
          <w:szCs w:val="24"/>
          <w:u w:val="single"/>
        </w:rPr>
        <w:t>措施</w:t>
      </w:r>
      <w:r w:rsidRPr="00AC58AF">
        <w:rPr>
          <w:rFonts w:ascii="仿宋" w:eastAsia="仿宋" w:hAnsi="仿宋" w:hint="eastAsia"/>
          <w:sz w:val="24"/>
          <w:szCs w:val="24"/>
          <w:u w:val="single"/>
        </w:rPr>
        <w:t>，</w:t>
      </w:r>
      <w:r w:rsidRPr="00AC58AF">
        <w:rPr>
          <w:rFonts w:ascii="仿宋" w:eastAsia="仿宋" w:hAnsi="仿宋"/>
          <w:sz w:val="24"/>
          <w:szCs w:val="24"/>
          <w:u w:val="single"/>
        </w:rPr>
        <w:t>协商</w:t>
      </w:r>
      <w:proofErr w:type="gramStart"/>
      <w:r w:rsidRPr="00AC58AF">
        <w:rPr>
          <w:rFonts w:ascii="仿宋" w:eastAsia="仿宋" w:hAnsi="仿宋"/>
          <w:sz w:val="24"/>
          <w:szCs w:val="24"/>
          <w:u w:val="single"/>
        </w:rPr>
        <w:t>解决</w:t>
      </w:r>
      <w:r w:rsidRPr="00AC58AF">
        <w:rPr>
          <w:rFonts w:ascii="仿宋" w:eastAsia="仿宋" w:hAnsi="仿宋" w:hint="eastAsia"/>
          <w:sz w:val="24"/>
          <w:szCs w:val="24"/>
          <w:u w:val="single"/>
        </w:rPr>
        <w:t>民扰</w:t>
      </w:r>
      <w:r w:rsidRPr="00AC58AF">
        <w:rPr>
          <w:rFonts w:ascii="仿宋" w:eastAsia="仿宋" w:hAnsi="仿宋"/>
          <w:sz w:val="24"/>
          <w:szCs w:val="24"/>
          <w:u w:val="single"/>
        </w:rPr>
        <w:t>和</w:t>
      </w:r>
      <w:proofErr w:type="gramEnd"/>
      <w:r w:rsidRPr="00AC58AF">
        <w:rPr>
          <w:rFonts w:ascii="仿宋" w:eastAsia="仿宋" w:hAnsi="仿宋"/>
          <w:sz w:val="24"/>
          <w:szCs w:val="24"/>
          <w:u w:val="single"/>
        </w:rPr>
        <w:t>扰民</w:t>
      </w:r>
      <w:r w:rsidRPr="00AC58AF">
        <w:rPr>
          <w:rFonts w:ascii="仿宋" w:eastAsia="仿宋" w:hAnsi="仿宋" w:hint="eastAsia"/>
          <w:sz w:val="24"/>
          <w:szCs w:val="24"/>
          <w:u w:val="single"/>
        </w:rPr>
        <w:t>问题，</w:t>
      </w:r>
      <w:r w:rsidRPr="00AC58AF">
        <w:rPr>
          <w:rFonts w:ascii="仿宋" w:eastAsia="仿宋" w:hAnsi="仿宋"/>
          <w:sz w:val="24"/>
          <w:szCs w:val="24"/>
          <w:u w:val="single"/>
        </w:rPr>
        <w:t>承包人必须遵照有关国家</w:t>
      </w:r>
      <w:r w:rsidRPr="00AC58AF">
        <w:rPr>
          <w:rFonts w:ascii="仿宋" w:eastAsia="仿宋" w:hAnsi="仿宋" w:hint="eastAsia"/>
          <w:sz w:val="24"/>
          <w:szCs w:val="24"/>
          <w:u w:val="single"/>
        </w:rPr>
        <w:t>、</w:t>
      </w:r>
      <w:r w:rsidRPr="00AC58AF">
        <w:rPr>
          <w:rFonts w:ascii="仿宋" w:eastAsia="仿宋" w:hAnsi="仿宋"/>
          <w:sz w:val="24"/>
          <w:szCs w:val="24"/>
          <w:u w:val="single"/>
        </w:rPr>
        <w:t>北京市政府发布的规定</w:t>
      </w:r>
      <w:r w:rsidRPr="00AC58AF">
        <w:rPr>
          <w:rFonts w:ascii="仿宋" w:eastAsia="仿宋" w:hAnsi="仿宋" w:hint="eastAsia"/>
          <w:sz w:val="24"/>
          <w:szCs w:val="24"/>
          <w:u w:val="single"/>
        </w:rPr>
        <w:t>，</w:t>
      </w:r>
      <w:r w:rsidRPr="00AC58AF">
        <w:rPr>
          <w:rFonts w:ascii="仿宋" w:eastAsia="仿宋" w:hAnsi="仿宋"/>
          <w:sz w:val="24"/>
          <w:szCs w:val="24"/>
          <w:u w:val="single"/>
        </w:rPr>
        <w:t>避免或减少</w:t>
      </w:r>
      <w:r w:rsidRPr="00AC58AF">
        <w:rPr>
          <w:rFonts w:ascii="仿宋" w:eastAsia="仿宋" w:hAnsi="仿宋" w:hint="eastAsia"/>
          <w:sz w:val="24"/>
          <w:szCs w:val="24"/>
          <w:u w:val="single"/>
        </w:rPr>
        <w:t>由于</w:t>
      </w:r>
      <w:r w:rsidRPr="00AC58AF">
        <w:rPr>
          <w:rFonts w:ascii="仿宋" w:eastAsia="仿宋" w:hAnsi="仿宋"/>
          <w:sz w:val="24"/>
          <w:szCs w:val="24"/>
          <w:u w:val="single"/>
        </w:rPr>
        <w:t>施工造成的噪声、</w:t>
      </w:r>
      <w:r w:rsidRPr="00AC58AF">
        <w:rPr>
          <w:rFonts w:ascii="仿宋" w:eastAsia="仿宋" w:hAnsi="仿宋" w:hint="eastAsia"/>
          <w:sz w:val="24"/>
          <w:szCs w:val="24"/>
          <w:u w:val="single"/>
        </w:rPr>
        <w:t>空气</w:t>
      </w:r>
      <w:r w:rsidRPr="00AC58AF">
        <w:rPr>
          <w:rFonts w:ascii="仿宋" w:eastAsia="仿宋" w:hAnsi="仿宋"/>
          <w:sz w:val="24"/>
          <w:szCs w:val="24"/>
          <w:u w:val="single"/>
        </w:rPr>
        <w:t>污染</w:t>
      </w:r>
      <w:r w:rsidRPr="00AC58AF">
        <w:rPr>
          <w:rFonts w:ascii="仿宋" w:eastAsia="仿宋" w:hAnsi="仿宋" w:hint="eastAsia"/>
          <w:sz w:val="24"/>
          <w:szCs w:val="24"/>
          <w:u w:val="single"/>
        </w:rPr>
        <w:t>而造成的</w:t>
      </w:r>
      <w:proofErr w:type="gramStart"/>
      <w:r w:rsidRPr="00AC58AF">
        <w:rPr>
          <w:rFonts w:ascii="仿宋" w:eastAsia="仿宋" w:hAnsi="仿宋"/>
          <w:sz w:val="24"/>
          <w:szCs w:val="24"/>
          <w:u w:val="single"/>
        </w:rPr>
        <w:t>的民扰</w:t>
      </w:r>
      <w:proofErr w:type="gramEnd"/>
      <w:r w:rsidRPr="00AC58AF">
        <w:rPr>
          <w:rFonts w:ascii="仿宋" w:eastAsia="仿宋" w:hAnsi="仿宋"/>
          <w:sz w:val="24"/>
          <w:szCs w:val="24"/>
          <w:u w:val="single"/>
        </w:rPr>
        <w:t>和扰民</w:t>
      </w:r>
      <w:r w:rsidRPr="00AC58AF">
        <w:rPr>
          <w:rFonts w:ascii="仿宋" w:eastAsia="仿宋" w:hAnsi="仿宋" w:hint="eastAsia"/>
          <w:sz w:val="24"/>
          <w:szCs w:val="24"/>
          <w:u w:val="single"/>
        </w:rPr>
        <w:t>影响及施工带来</w:t>
      </w:r>
      <w:r w:rsidRPr="00AC58AF">
        <w:rPr>
          <w:rFonts w:ascii="仿宋" w:eastAsia="仿宋" w:hAnsi="仿宋"/>
          <w:sz w:val="24"/>
          <w:szCs w:val="24"/>
          <w:u w:val="single"/>
        </w:rPr>
        <w:t>日常</w:t>
      </w:r>
      <w:r w:rsidRPr="00AC58AF">
        <w:rPr>
          <w:rFonts w:ascii="仿宋" w:eastAsia="仿宋" w:hAnsi="仿宋" w:hint="eastAsia"/>
          <w:sz w:val="24"/>
          <w:szCs w:val="24"/>
          <w:u w:val="single"/>
        </w:rPr>
        <w:t>行人路</w:t>
      </w:r>
      <w:r w:rsidRPr="00AC58AF">
        <w:rPr>
          <w:rFonts w:ascii="仿宋" w:eastAsia="仿宋" w:hAnsi="仿宋"/>
          <w:sz w:val="24"/>
          <w:szCs w:val="24"/>
          <w:u w:val="single"/>
        </w:rPr>
        <w:t>、道路</w:t>
      </w:r>
      <w:r w:rsidRPr="00AC58AF">
        <w:rPr>
          <w:rFonts w:ascii="仿宋" w:eastAsia="仿宋" w:hAnsi="仿宋" w:hint="eastAsia"/>
          <w:sz w:val="24"/>
          <w:szCs w:val="24"/>
          <w:u w:val="single"/>
        </w:rPr>
        <w:t>使用之</w:t>
      </w:r>
      <w:r w:rsidRPr="00AC58AF">
        <w:rPr>
          <w:rFonts w:ascii="仿宋" w:eastAsia="仿宋" w:hAnsi="仿宋"/>
          <w:sz w:val="24"/>
          <w:szCs w:val="24"/>
          <w:u w:val="single"/>
        </w:rPr>
        <w:t>干扰</w:t>
      </w:r>
      <w:r w:rsidRPr="00AC58AF">
        <w:rPr>
          <w:rFonts w:ascii="仿宋" w:eastAsia="仿宋" w:hAnsi="仿宋" w:hint="eastAsia"/>
          <w:sz w:val="24"/>
          <w:szCs w:val="24"/>
          <w:u w:val="single"/>
        </w:rPr>
        <w:t>，</w:t>
      </w:r>
      <w:r w:rsidRPr="00AC58AF">
        <w:rPr>
          <w:rFonts w:ascii="仿宋" w:eastAsia="仿宋" w:hAnsi="仿宋"/>
          <w:sz w:val="24"/>
          <w:szCs w:val="24"/>
          <w:u w:val="single"/>
        </w:rPr>
        <w:t>承包人必须协调</w:t>
      </w:r>
      <w:r w:rsidRPr="00AC58AF">
        <w:rPr>
          <w:rFonts w:ascii="仿宋" w:eastAsia="仿宋" w:hAnsi="仿宋" w:hint="eastAsia"/>
          <w:sz w:val="24"/>
          <w:szCs w:val="24"/>
          <w:u w:val="single"/>
        </w:rPr>
        <w:t>同</w:t>
      </w:r>
      <w:r w:rsidRPr="00AC58AF">
        <w:rPr>
          <w:rFonts w:ascii="仿宋" w:eastAsia="仿宋" w:hAnsi="仿宋"/>
          <w:sz w:val="24"/>
          <w:szCs w:val="24"/>
          <w:u w:val="single"/>
        </w:rPr>
        <w:t>周围居民及相关单位</w:t>
      </w:r>
      <w:r w:rsidRPr="00AC58AF">
        <w:rPr>
          <w:rFonts w:ascii="仿宋" w:eastAsia="仿宋" w:hAnsi="仿宋" w:hint="eastAsia"/>
          <w:sz w:val="24"/>
          <w:szCs w:val="24"/>
          <w:u w:val="single"/>
        </w:rPr>
        <w:t>的</w:t>
      </w:r>
      <w:r w:rsidRPr="00AC58AF">
        <w:rPr>
          <w:rFonts w:ascii="仿宋" w:eastAsia="仿宋" w:hAnsi="仿宋"/>
          <w:sz w:val="24"/>
          <w:szCs w:val="24"/>
          <w:u w:val="single"/>
        </w:rPr>
        <w:t>关系</w:t>
      </w:r>
      <w:r w:rsidRPr="00AC58AF">
        <w:rPr>
          <w:rFonts w:ascii="仿宋" w:eastAsia="仿宋" w:hAnsi="仿宋" w:hint="eastAsia"/>
          <w:sz w:val="24"/>
          <w:szCs w:val="24"/>
          <w:u w:val="single"/>
        </w:rPr>
        <w:t>，</w:t>
      </w:r>
      <w:r w:rsidRPr="00AC58AF">
        <w:rPr>
          <w:rFonts w:ascii="仿宋" w:eastAsia="仿宋" w:hAnsi="仿宋"/>
          <w:sz w:val="24"/>
          <w:szCs w:val="24"/>
          <w:u w:val="single"/>
        </w:rPr>
        <w:t>以免造成窝工、停工</w:t>
      </w:r>
      <w:r w:rsidRPr="00AC58AF">
        <w:rPr>
          <w:rFonts w:ascii="仿宋" w:eastAsia="仿宋" w:hAnsi="仿宋" w:hint="eastAsia"/>
          <w:sz w:val="24"/>
          <w:szCs w:val="24"/>
          <w:u w:val="single"/>
        </w:rPr>
        <w:t>、</w:t>
      </w:r>
      <w:r w:rsidRPr="00AC58AF">
        <w:rPr>
          <w:rFonts w:ascii="仿宋" w:eastAsia="仿宋" w:hAnsi="仿宋"/>
          <w:sz w:val="24"/>
          <w:szCs w:val="24"/>
          <w:u w:val="single"/>
        </w:rPr>
        <w:t>延误工期的现象发生</w:t>
      </w:r>
      <w:r w:rsidRPr="00AC58AF">
        <w:rPr>
          <w:rFonts w:ascii="仿宋" w:eastAsia="仿宋" w:hAnsi="仿宋" w:hint="eastAsia"/>
          <w:sz w:val="24"/>
          <w:szCs w:val="24"/>
          <w:u w:val="single"/>
        </w:rPr>
        <w:t>。如承包人</w:t>
      </w:r>
      <w:r w:rsidRPr="00AC58AF">
        <w:rPr>
          <w:rFonts w:ascii="仿宋" w:eastAsia="仿宋" w:hAnsi="仿宋"/>
          <w:sz w:val="24"/>
          <w:szCs w:val="24"/>
          <w:u w:val="single"/>
        </w:rPr>
        <w:t>在规定时间以外的时间施工</w:t>
      </w:r>
      <w:r w:rsidRPr="00AC58AF">
        <w:rPr>
          <w:rFonts w:ascii="仿宋" w:eastAsia="仿宋" w:hAnsi="仿宋" w:hint="eastAsia"/>
          <w:sz w:val="24"/>
          <w:szCs w:val="24"/>
          <w:u w:val="single"/>
        </w:rPr>
        <w:t>，由</w:t>
      </w:r>
      <w:r w:rsidRPr="00AC58AF">
        <w:rPr>
          <w:rFonts w:ascii="仿宋" w:eastAsia="仿宋" w:hAnsi="仿宋"/>
          <w:sz w:val="24"/>
          <w:szCs w:val="24"/>
          <w:u w:val="single"/>
        </w:rPr>
        <w:t>此发生</w:t>
      </w:r>
      <w:r w:rsidRPr="00AC58AF">
        <w:rPr>
          <w:rFonts w:ascii="仿宋" w:eastAsia="仿宋" w:hAnsi="仿宋" w:hint="eastAsia"/>
          <w:sz w:val="24"/>
          <w:szCs w:val="24"/>
          <w:u w:val="single"/>
        </w:rPr>
        <w:t>噪声</w:t>
      </w:r>
      <w:r w:rsidRPr="00AC58AF">
        <w:rPr>
          <w:rFonts w:ascii="仿宋" w:eastAsia="仿宋" w:hAnsi="仿宋"/>
          <w:sz w:val="24"/>
          <w:szCs w:val="24"/>
          <w:u w:val="single"/>
        </w:rPr>
        <w:t>、空气污染</w:t>
      </w:r>
      <w:r w:rsidRPr="00AC58AF">
        <w:rPr>
          <w:rFonts w:ascii="仿宋" w:eastAsia="仿宋" w:hAnsi="仿宋" w:hint="eastAsia"/>
          <w:sz w:val="24"/>
          <w:szCs w:val="24"/>
          <w:u w:val="single"/>
        </w:rPr>
        <w:t>等</w:t>
      </w:r>
      <w:r w:rsidRPr="00AC58AF">
        <w:rPr>
          <w:rFonts w:ascii="仿宋" w:eastAsia="仿宋" w:hAnsi="仿宋"/>
          <w:sz w:val="24"/>
          <w:szCs w:val="24"/>
          <w:u w:val="single"/>
        </w:rPr>
        <w:t>扰民事故</w:t>
      </w:r>
      <w:r w:rsidRPr="00AC58AF">
        <w:rPr>
          <w:rFonts w:ascii="仿宋" w:eastAsia="仿宋" w:hAnsi="仿宋" w:hint="eastAsia"/>
          <w:sz w:val="24"/>
          <w:szCs w:val="24"/>
          <w:u w:val="single"/>
        </w:rPr>
        <w:t>索赔、</w:t>
      </w:r>
      <w:r w:rsidRPr="00AC58AF">
        <w:rPr>
          <w:rFonts w:ascii="仿宋" w:eastAsia="仿宋" w:hAnsi="仿宋"/>
          <w:sz w:val="24"/>
          <w:szCs w:val="24"/>
          <w:u w:val="single"/>
        </w:rPr>
        <w:t>额外费用</w:t>
      </w:r>
      <w:r w:rsidRPr="00AC58AF">
        <w:rPr>
          <w:rFonts w:ascii="仿宋" w:eastAsia="仿宋" w:hAnsi="仿宋" w:hint="eastAsia"/>
          <w:sz w:val="24"/>
          <w:szCs w:val="24"/>
          <w:u w:val="single"/>
        </w:rPr>
        <w:t>、工期延误等</w:t>
      </w:r>
      <w:r w:rsidRPr="00AC58AF">
        <w:rPr>
          <w:rFonts w:ascii="仿宋" w:eastAsia="仿宋" w:hAnsi="仿宋"/>
          <w:sz w:val="24"/>
          <w:szCs w:val="24"/>
          <w:u w:val="single"/>
        </w:rPr>
        <w:t>，</w:t>
      </w:r>
      <w:r w:rsidRPr="00AC58AF">
        <w:rPr>
          <w:rFonts w:ascii="仿宋" w:eastAsia="仿宋" w:hAnsi="仿宋" w:hint="eastAsia"/>
          <w:sz w:val="24"/>
          <w:szCs w:val="24"/>
          <w:u w:val="single"/>
        </w:rPr>
        <w:t>均由</w:t>
      </w:r>
      <w:r w:rsidRPr="00AC58AF">
        <w:rPr>
          <w:rFonts w:ascii="仿宋" w:eastAsia="仿宋" w:hAnsi="仿宋"/>
          <w:sz w:val="24"/>
          <w:szCs w:val="24"/>
          <w:u w:val="single"/>
        </w:rPr>
        <w:t>承包人</w:t>
      </w:r>
      <w:r w:rsidRPr="00AC58AF">
        <w:rPr>
          <w:rFonts w:ascii="仿宋" w:eastAsia="仿宋" w:hAnsi="仿宋" w:hint="eastAsia"/>
          <w:sz w:val="24"/>
          <w:szCs w:val="24"/>
          <w:u w:val="single"/>
        </w:rPr>
        <w:t>承担。如现场在规定</w:t>
      </w:r>
      <w:r w:rsidRPr="00AC58AF">
        <w:rPr>
          <w:rFonts w:ascii="仿宋" w:eastAsia="仿宋" w:hAnsi="仿宋"/>
          <w:sz w:val="24"/>
          <w:szCs w:val="24"/>
          <w:u w:val="single"/>
        </w:rPr>
        <w:t>的时间内</w:t>
      </w:r>
      <w:r w:rsidRPr="00AC58AF">
        <w:rPr>
          <w:rFonts w:ascii="仿宋" w:eastAsia="仿宋" w:hAnsi="仿宋" w:hint="eastAsia"/>
          <w:sz w:val="24"/>
          <w:szCs w:val="24"/>
          <w:u w:val="single"/>
        </w:rPr>
        <w:t>出现</w:t>
      </w:r>
      <w:r w:rsidRPr="00AC58AF">
        <w:rPr>
          <w:rFonts w:ascii="仿宋" w:eastAsia="仿宋" w:hAnsi="仿宋"/>
          <w:sz w:val="24"/>
          <w:szCs w:val="24"/>
          <w:u w:val="single"/>
        </w:rPr>
        <w:t>扰民</w:t>
      </w:r>
      <w:proofErr w:type="gramStart"/>
      <w:r w:rsidRPr="00AC58AF">
        <w:rPr>
          <w:rFonts w:ascii="仿宋" w:eastAsia="仿宋" w:hAnsi="仿宋"/>
          <w:sz w:val="24"/>
          <w:szCs w:val="24"/>
          <w:u w:val="single"/>
        </w:rPr>
        <w:t>或民扰</w:t>
      </w:r>
      <w:r w:rsidRPr="00AC58AF">
        <w:rPr>
          <w:rFonts w:ascii="仿宋" w:eastAsia="仿宋" w:hAnsi="仿宋" w:hint="eastAsia"/>
          <w:sz w:val="24"/>
          <w:szCs w:val="24"/>
          <w:u w:val="single"/>
        </w:rPr>
        <w:t>等</w:t>
      </w:r>
      <w:proofErr w:type="gramEnd"/>
      <w:r w:rsidRPr="00AC58AF">
        <w:rPr>
          <w:rFonts w:ascii="仿宋" w:eastAsia="仿宋" w:hAnsi="仿宋"/>
          <w:sz w:val="24"/>
          <w:szCs w:val="24"/>
          <w:u w:val="single"/>
        </w:rPr>
        <w:t>其他不可抗力因素</w:t>
      </w:r>
      <w:r w:rsidRPr="00AC58AF">
        <w:rPr>
          <w:rFonts w:ascii="仿宋" w:eastAsia="仿宋" w:hAnsi="仿宋" w:hint="eastAsia"/>
          <w:sz w:val="24"/>
          <w:szCs w:val="24"/>
          <w:u w:val="single"/>
        </w:rPr>
        <w:t>，</w:t>
      </w:r>
      <w:r w:rsidRPr="00AC58AF">
        <w:rPr>
          <w:rFonts w:ascii="仿宋" w:eastAsia="仿宋" w:hAnsi="仿宋"/>
          <w:sz w:val="24"/>
          <w:szCs w:val="24"/>
          <w:u w:val="single"/>
        </w:rPr>
        <w:t>承包人及发包人应积极处理协调</w:t>
      </w:r>
      <w:r w:rsidRPr="00AC58AF">
        <w:rPr>
          <w:rFonts w:ascii="仿宋" w:eastAsia="仿宋" w:hAnsi="仿宋" w:hint="eastAsia"/>
          <w:sz w:val="24"/>
          <w:szCs w:val="24"/>
          <w:u w:val="single"/>
        </w:rPr>
        <w:t>，</w:t>
      </w:r>
      <w:r w:rsidRPr="00AC58AF">
        <w:rPr>
          <w:rFonts w:ascii="仿宋" w:eastAsia="仿宋" w:hAnsi="仿宋"/>
          <w:sz w:val="24"/>
          <w:szCs w:val="24"/>
          <w:u w:val="single"/>
        </w:rPr>
        <w:t>双方协商</w:t>
      </w:r>
      <w:r w:rsidRPr="00AC58AF">
        <w:rPr>
          <w:rFonts w:ascii="仿宋" w:eastAsia="仿宋" w:hAnsi="仿宋" w:hint="eastAsia"/>
          <w:sz w:val="24"/>
          <w:szCs w:val="24"/>
          <w:u w:val="single"/>
        </w:rPr>
        <w:t>工期延长事宜，</w:t>
      </w:r>
      <w:r w:rsidRPr="00AC58AF">
        <w:rPr>
          <w:rFonts w:ascii="仿宋" w:eastAsia="仿宋" w:hAnsi="仿宋"/>
          <w:sz w:val="24"/>
          <w:szCs w:val="24"/>
          <w:u w:val="single"/>
        </w:rPr>
        <w:t>承包人</w:t>
      </w:r>
      <w:r w:rsidRPr="00AC58AF">
        <w:rPr>
          <w:rFonts w:ascii="仿宋" w:eastAsia="仿宋" w:hAnsi="仿宋" w:hint="eastAsia"/>
          <w:sz w:val="24"/>
          <w:szCs w:val="24"/>
          <w:u w:val="single"/>
        </w:rPr>
        <w:t>不</w:t>
      </w:r>
      <w:r w:rsidRPr="00AC58AF">
        <w:rPr>
          <w:rFonts w:ascii="仿宋" w:eastAsia="仿宋" w:hAnsi="仿宋"/>
          <w:sz w:val="24"/>
          <w:szCs w:val="24"/>
          <w:u w:val="single"/>
        </w:rPr>
        <w:t>进行</w:t>
      </w:r>
      <w:r w:rsidRPr="00AC58AF">
        <w:rPr>
          <w:rFonts w:ascii="仿宋" w:eastAsia="仿宋" w:hAnsi="仿宋" w:hint="eastAsia"/>
          <w:sz w:val="24"/>
          <w:szCs w:val="24"/>
          <w:u w:val="single"/>
        </w:rPr>
        <w:t>费用</w:t>
      </w:r>
      <w:r w:rsidRPr="00AC58AF">
        <w:rPr>
          <w:rFonts w:ascii="仿宋" w:eastAsia="仿宋" w:hAnsi="仿宋"/>
          <w:sz w:val="24"/>
          <w:szCs w:val="24"/>
          <w:u w:val="single"/>
        </w:rPr>
        <w:t>索赔</w:t>
      </w:r>
      <w:r w:rsidRPr="00AC58AF">
        <w:rPr>
          <w:rFonts w:ascii="仿宋" w:eastAsia="仿宋" w:hAnsi="仿宋" w:hint="eastAsia"/>
          <w:sz w:val="24"/>
          <w:szCs w:val="24"/>
          <w:u w:val="single"/>
        </w:rPr>
        <w:t>。6）根据</w:t>
      </w:r>
      <w:r w:rsidRPr="00AC58AF">
        <w:rPr>
          <w:rFonts w:ascii="仿宋" w:eastAsia="仿宋" w:hAnsi="仿宋"/>
          <w:sz w:val="24"/>
          <w:szCs w:val="24"/>
          <w:u w:val="single"/>
        </w:rPr>
        <w:t>建设</w:t>
      </w:r>
      <w:r w:rsidRPr="00AC58AF">
        <w:rPr>
          <w:rFonts w:ascii="仿宋" w:eastAsia="仿宋" w:hAnsi="仿宋" w:hint="eastAsia"/>
          <w:sz w:val="24"/>
          <w:szCs w:val="24"/>
          <w:u w:val="single"/>
        </w:rPr>
        <w:t>行</w:t>
      </w:r>
      <w:r w:rsidRPr="00AC58AF">
        <w:rPr>
          <w:rFonts w:ascii="仿宋" w:eastAsia="仿宋" w:hAnsi="仿宋"/>
          <w:sz w:val="24"/>
          <w:szCs w:val="24"/>
          <w:u w:val="single"/>
        </w:rPr>
        <w:t>政</w:t>
      </w:r>
      <w:r w:rsidRPr="00AC58AF">
        <w:rPr>
          <w:rFonts w:ascii="仿宋" w:eastAsia="仿宋" w:hAnsi="仿宋" w:hint="eastAsia"/>
          <w:sz w:val="24"/>
          <w:szCs w:val="24"/>
          <w:u w:val="single"/>
        </w:rPr>
        <w:t>主管</w:t>
      </w:r>
      <w:r w:rsidRPr="00AC58AF">
        <w:rPr>
          <w:rFonts w:ascii="仿宋" w:eastAsia="仿宋" w:hAnsi="仿宋"/>
          <w:sz w:val="24"/>
          <w:szCs w:val="24"/>
          <w:u w:val="single"/>
        </w:rPr>
        <w:t>部门或</w:t>
      </w:r>
      <w:r w:rsidRPr="00AC58AF">
        <w:rPr>
          <w:rFonts w:ascii="仿宋" w:eastAsia="仿宋" w:hAnsi="仿宋" w:hint="eastAsia"/>
          <w:sz w:val="24"/>
          <w:szCs w:val="24"/>
          <w:u w:val="single"/>
        </w:rPr>
        <w:t>城市档案馆管理机构</w:t>
      </w:r>
      <w:r w:rsidRPr="00AC58AF">
        <w:rPr>
          <w:rFonts w:ascii="仿宋" w:eastAsia="仿宋" w:hAnsi="仿宋"/>
          <w:sz w:val="24"/>
          <w:szCs w:val="24"/>
          <w:u w:val="single"/>
        </w:rPr>
        <w:t>的规定</w:t>
      </w:r>
      <w:r w:rsidRPr="00AC58AF">
        <w:rPr>
          <w:rFonts w:ascii="仿宋" w:eastAsia="仿宋" w:hAnsi="仿宋" w:hint="eastAsia"/>
          <w:sz w:val="24"/>
          <w:szCs w:val="24"/>
          <w:u w:val="single"/>
        </w:rPr>
        <w:t>，收集</w:t>
      </w:r>
      <w:r w:rsidRPr="00AC58AF">
        <w:rPr>
          <w:rFonts w:ascii="仿宋" w:eastAsia="仿宋" w:hAnsi="仿宋"/>
          <w:sz w:val="24"/>
          <w:szCs w:val="24"/>
          <w:u w:val="single"/>
        </w:rPr>
        <w:t>、整理、</w:t>
      </w:r>
      <w:r w:rsidRPr="00AC58AF">
        <w:rPr>
          <w:rFonts w:ascii="仿宋" w:eastAsia="仿宋" w:hAnsi="仿宋" w:hint="eastAsia"/>
          <w:sz w:val="24"/>
          <w:szCs w:val="24"/>
          <w:u w:val="single"/>
        </w:rPr>
        <w:t>立卷</w:t>
      </w:r>
      <w:r w:rsidRPr="00AC58AF">
        <w:rPr>
          <w:rFonts w:ascii="仿宋" w:eastAsia="仿宋" w:hAnsi="仿宋"/>
          <w:sz w:val="24"/>
          <w:szCs w:val="24"/>
          <w:u w:val="single"/>
        </w:rPr>
        <w:t>、归档</w:t>
      </w:r>
      <w:r w:rsidRPr="00AC58AF">
        <w:rPr>
          <w:rFonts w:ascii="仿宋" w:eastAsia="仿宋" w:hAnsi="仿宋" w:hint="eastAsia"/>
          <w:sz w:val="24"/>
          <w:szCs w:val="24"/>
          <w:u w:val="single"/>
        </w:rPr>
        <w:t xml:space="preserve"> 工程</w:t>
      </w:r>
      <w:r w:rsidRPr="00AC58AF">
        <w:rPr>
          <w:rFonts w:ascii="仿宋" w:eastAsia="仿宋" w:hAnsi="仿宋"/>
          <w:sz w:val="24"/>
          <w:szCs w:val="24"/>
          <w:u w:val="single"/>
        </w:rPr>
        <w:t>资料，</w:t>
      </w:r>
      <w:r w:rsidRPr="00AC58AF">
        <w:rPr>
          <w:rFonts w:ascii="仿宋" w:eastAsia="仿宋" w:hAnsi="仿宋" w:hint="eastAsia"/>
          <w:sz w:val="24"/>
          <w:szCs w:val="24"/>
          <w:u w:val="single"/>
        </w:rPr>
        <w:t>并</w:t>
      </w:r>
      <w:r w:rsidRPr="00AC58AF">
        <w:rPr>
          <w:rFonts w:ascii="仿宋" w:eastAsia="仿宋" w:hAnsi="仿宋"/>
          <w:sz w:val="24"/>
          <w:szCs w:val="24"/>
          <w:u w:val="single"/>
        </w:rPr>
        <w:t>按规定</w:t>
      </w:r>
      <w:r w:rsidRPr="00AC58AF">
        <w:rPr>
          <w:rFonts w:ascii="仿宋" w:eastAsia="仿宋" w:hAnsi="仿宋" w:hint="eastAsia"/>
          <w:sz w:val="24"/>
          <w:szCs w:val="24"/>
          <w:u w:val="single"/>
        </w:rPr>
        <w:t>时间</w:t>
      </w:r>
      <w:r w:rsidRPr="00AC58AF">
        <w:rPr>
          <w:rFonts w:ascii="仿宋" w:eastAsia="仿宋" w:hAnsi="仿宋"/>
          <w:sz w:val="24"/>
          <w:szCs w:val="24"/>
          <w:u w:val="single"/>
        </w:rPr>
        <w:t>向</w:t>
      </w:r>
      <w:r w:rsidRPr="00AC58AF">
        <w:rPr>
          <w:rFonts w:ascii="仿宋" w:eastAsia="仿宋" w:hAnsi="仿宋" w:hint="eastAsia"/>
          <w:sz w:val="24"/>
          <w:szCs w:val="24"/>
          <w:u w:val="single"/>
        </w:rPr>
        <w:t>建设行政主管部门或城市</w:t>
      </w:r>
      <w:r w:rsidRPr="00AC58AF">
        <w:rPr>
          <w:rFonts w:ascii="仿宋" w:eastAsia="仿宋" w:hAnsi="仿宋"/>
          <w:sz w:val="24"/>
          <w:szCs w:val="24"/>
          <w:u w:val="single"/>
        </w:rPr>
        <w:t>档案管理机构</w:t>
      </w:r>
      <w:r w:rsidRPr="00AC58AF">
        <w:rPr>
          <w:rFonts w:ascii="仿宋" w:eastAsia="仿宋" w:hAnsi="仿宋" w:hint="eastAsia"/>
          <w:sz w:val="24"/>
          <w:szCs w:val="24"/>
          <w:u w:val="single"/>
        </w:rPr>
        <w:t>移交</w:t>
      </w:r>
      <w:r w:rsidRPr="00AC58AF">
        <w:rPr>
          <w:rFonts w:ascii="仿宋" w:eastAsia="仿宋" w:hAnsi="仿宋"/>
          <w:sz w:val="24"/>
          <w:szCs w:val="24"/>
          <w:u w:val="single"/>
        </w:rPr>
        <w:t>规定的</w:t>
      </w:r>
      <w:r w:rsidRPr="00AC58AF">
        <w:rPr>
          <w:rFonts w:ascii="仿宋" w:eastAsia="仿宋" w:hAnsi="仿宋" w:hint="eastAsia"/>
          <w:sz w:val="24"/>
          <w:szCs w:val="24"/>
          <w:u w:val="single"/>
        </w:rPr>
        <w:t>工程</w:t>
      </w:r>
      <w:r w:rsidRPr="00AC58AF">
        <w:rPr>
          <w:rFonts w:ascii="仿宋" w:eastAsia="仿宋" w:hAnsi="仿宋"/>
          <w:sz w:val="24"/>
          <w:szCs w:val="24"/>
          <w:u w:val="single"/>
        </w:rPr>
        <w:t>档案资料</w:t>
      </w:r>
      <w:r w:rsidRPr="00AC58AF">
        <w:rPr>
          <w:rFonts w:ascii="仿宋" w:eastAsia="仿宋" w:hAnsi="仿宋" w:hint="eastAsia"/>
          <w:sz w:val="24"/>
          <w:szCs w:val="24"/>
          <w:u w:val="single"/>
        </w:rPr>
        <w:t>；7）对政府各类</w:t>
      </w:r>
      <w:r w:rsidRPr="00AC58AF">
        <w:rPr>
          <w:rFonts w:ascii="仿宋" w:eastAsia="仿宋" w:hAnsi="仿宋"/>
          <w:sz w:val="24"/>
          <w:szCs w:val="24"/>
          <w:u w:val="single"/>
        </w:rPr>
        <w:t>重要会议</w:t>
      </w:r>
      <w:r w:rsidRPr="00AC58AF">
        <w:rPr>
          <w:rFonts w:ascii="仿宋" w:eastAsia="仿宋" w:hAnsi="仿宋" w:hint="eastAsia"/>
          <w:sz w:val="24"/>
          <w:szCs w:val="24"/>
          <w:u w:val="single"/>
        </w:rPr>
        <w:t>或</w:t>
      </w:r>
      <w:r w:rsidRPr="00AC58AF">
        <w:rPr>
          <w:rFonts w:ascii="仿宋" w:eastAsia="仿宋" w:hAnsi="仿宋"/>
          <w:sz w:val="24"/>
          <w:szCs w:val="24"/>
          <w:u w:val="single"/>
        </w:rPr>
        <w:t>其他</w:t>
      </w:r>
      <w:r w:rsidRPr="00AC58AF">
        <w:rPr>
          <w:rFonts w:ascii="仿宋" w:eastAsia="仿宋" w:hAnsi="仿宋" w:hint="eastAsia"/>
          <w:sz w:val="24"/>
          <w:szCs w:val="24"/>
          <w:u w:val="single"/>
        </w:rPr>
        <w:t>事件（如中</w:t>
      </w:r>
      <w:r w:rsidRPr="00AC58AF">
        <w:rPr>
          <w:rFonts w:ascii="仿宋" w:eastAsia="仿宋" w:hAnsi="仿宋"/>
          <w:sz w:val="24"/>
          <w:szCs w:val="24"/>
          <w:u w:val="single"/>
        </w:rPr>
        <w:t>高考</w:t>
      </w:r>
      <w:r w:rsidRPr="00AC58AF">
        <w:rPr>
          <w:rFonts w:ascii="仿宋" w:eastAsia="仿宋" w:hAnsi="仿宋" w:hint="eastAsia"/>
          <w:sz w:val="24"/>
          <w:szCs w:val="24"/>
          <w:u w:val="single"/>
        </w:rPr>
        <w:t>、两会</w:t>
      </w:r>
      <w:r w:rsidRPr="00AC58AF">
        <w:rPr>
          <w:rFonts w:ascii="仿宋" w:eastAsia="仿宋" w:hAnsi="仿宋"/>
          <w:sz w:val="24"/>
          <w:szCs w:val="24"/>
          <w:u w:val="single"/>
        </w:rPr>
        <w:t>、国庆等</w:t>
      </w:r>
      <w:r w:rsidRPr="00AC58AF">
        <w:rPr>
          <w:rFonts w:ascii="仿宋" w:eastAsia="仿宋" w:hAnsi="仿宋" w:hint="eastAsia"/>
          <w:sz w:val="24"/>
          <w:szCs w:val="24"/>
          <w:u w:val="single"/>
        </w:rPr>
        <w:t>事件）的</w:t>
      </w:r>
      <w:r w:rsidRPr="00AC58AF">
        <w:rPr>
          <w:rFonts w:ascii="仿宋" w:eastAsia="仿宋" w:hAnsi="仿宋"/>
          <w:sz w:val="24"/>
          <w:szCs w:val="24"/>
          <w:u w:val="single"/>
        </w:rPr>
        <w:t>责任</w:t>
      </w:r>
      <w:r w:rsidRPr="00AC58AF">
        <w:rPr>
          <w:rFonts w:ascii="仿宋" w:eastAsia="仿宋" w:hAnsi="仿宋" w:hint="eastAsia"/>
          <w:sz w:val="24"/>
          <w:szCs w:val="24"/>
          <w:u w:val="single"/>
        </w:rPr>
        <w:t>，</w:t>
      </w:r>
      <w:r w:rsidRPr="00AC58AF">
        <w:rPr>
          <w:rFonts w:ascii="仿宋" w:eastAsia="仿宋" w:hAnsi="仿宋"/>
          <w:sz w:val="24"/>
          <w:szCs w:val="24"/>
          <w:u w:val="single"/>
        </w:rPr>
        <w:t>承包人应在</w:t>
      </w:r>
      <w:r w:rsidRPr="00AC58AF">
        <w:rPr>
          <w:rFonts w:ascii="仿宋" w:eastAsia="仿宋" w:hAnsi="仿宋" w:hint="eastAsia"/>
          <w:sz w:val="24"/>
          <w:szCs w:val="24"/>
          <w:u w:val="single"/>
        </w:rPr>
        <w:t>各类</w:t>
      </w:r>
      <w:r w:rsidRPr="00AC58AF">
        <w:rPr>
          <w:rFonts w:ascii="仿宋" w:eastAsia="仿宋" w:hAnsi="仿宋"/>
          <w:sz w:val="24"/>
          <w:szCs w:val="24"/>
          <w:u w:val="single"/>
        </w:rPr>
        <w:t>重要会议或其他事件</w:t>
      </w:r>
      <w:r w:rsidRPr="00AC58AF">
        <w:rPr>
          <w:rFonts w:ascii="仿宋" w:eastAsia="仿宋" w:hAnsi="仿宋" w:hint="eastAsia"/>
          <w:sz w:val="24"/>
          <w:szCs w:val="24"/>
          <w:u w:val="single"/>
        </w:rPr>
        <w:t>（如中</w:t>
      </w:r>
      <w:r w:rsidRPr="00AC58AF">
        <w:rPr>
          <w:rFonts w:ascii="仿宋" w:eastAsia="仿宋" w:hAnsi="仿宋"/>
          <w:sz w:val="24"/>
          <w:szCs w:val="24"/>
          <w:u w:val="single"/>
        </w:rPr>
        <w:t>高考</w:t>
      </w:r>
      <w:r w:rsidRPr="00AC58AF">
        <w:rPr>
          <w:rFonts w:ascii="仿宋" w:eastAsia="仿宋" w:hAnsi="仿宋" w:hint="eastAsia"/>
          <w:sz w:val="24"/>
          <w:szCs w:val="24"/>
          <w:u w:val="single"/>
        </w:rPr>
        <w:t>、两会</w:t>
      </w:r>
      <w:r w:rsidRPr="00AC58AF">
        <w:rPr>
          <w:rFonts w:ascii="仿宋" w:eastAsia="仿宋" w:hAnsi="仿宋"/>
          <w:sz w:val="24"/>
          <w:szCs w:val="24"/>
          <w:u w:val="single"/>
        </w:rPr>
        <w:t>、国庆等</w:t>
      </w:r>
      <w:r w:rsidRPr="00AC58AF">
        <w:rPr>
          <w:rFonts w:ascii="仿宋" w:eastAsia="仿宋" w:hAnsi="仿宋" w:hint="eastAsia"/>
          <w:sz w:val="24"/>
          <w:szCs w:val="24"/>
          <w:u w:val="single"/>
        </w:rPr>
        <w:t>事件）发生时</w:t>
      </w:r>
      <w:r w:rsidRPr="00AC58AF">
        <w:rPr>
          <w:rFonts w:ascii="仿宋" w:eastAsia="仿宋" w:hAnsi="仿宋"/>
          <w:sz w:val="24"/>
          <w:szCs w:val="24"/>
          <w:u w:val="single"/>
        </w:rPr>
        <w:t>，响应政府要求</w:t>
      </w:r>
      <w:r w:rsidRPr="00AC58AF">
        <w:rPr>
          <w:rFonts w:ascii="仿宋" w:eastAsia="仿宋" w:hAnsi="仿宋" w:hint="eastAsia"/>
          <w:sz w:val="24"/>
          <w:szCs w:val="24"/>
          <w:u w:val="single"/>
        </w:rPr>
        <w:t>，</w:t>
      </w:r>
      <w:r w:rsidRPr="00AC58AF">
        <w:rPr>
          <w:rFonts w:ascii="仿宋" w:eastAsia="仿宋" w:hAnsi="仿宋"/>
          <w:sz w:val="24"/>
          <w:szCs w:val="24"/>
          <w:u w:val="single"/>
        </w:rPr>
        <w:t>并在投标报价中考虑该类事件</w:t>
      </w:r>
      <w:r w:rsidRPr="00AC58AF">
        <w:rPr>
          <w:rFonts w:ascii="仿宋" w:eastAsia="仿宋" w:hAnsi="仿宋" w:hint="eastAsia"/>
          <w:sz w:val="24"/>
          <w:szCs w:val="24"/>
          <w:u w:val="single"/>
        </w:rPr>
        <w:t>造成施工</w:t>
      </w:r>
      <w:r w:rsidRPr="00AC58AF">
        <w:rPr>
          <w:rFonts w:ascii="仿宋" w:eastAsia="仿宋" w:hAnsi="仿宋"/>
          <w:sz w:val="24"/>
          <w:szCs w:val="24"/>
          <w:u w:val="single"/>
        </w:rPr>
        <w:t>工作</w:t>
      </w:r>
      <w:r w:rsidRPr="00AC58AF">
        <w:rPr>
          <w:rFonts w:ascii="仿宋" w:eastAsia="仿宋" w:hAnsi="仿宋" w:hint="eastAsia"/>
          <w:sz w:val="24"/>
          <w:szCs w:val="24"/>
          <w:u w:val="single"/>
        </w:rPr>
        <w:t>时间</w:t>
      </w:r>
      <w:r w:rsidRPr="00AC58AF">
        <w:rPr>
          <w:rFonts w:ascii="仿宋" w:eastAsia="仿宋" w:hAnsi="仿宋"/>
          <w:sz w:val="24"/>
          <w:szCs w:val="24"/>
          <w:u w:val="single"/>
        </w:rPr>
        <w:t>的限制</w:t>
      </w:r>
      <w:r w:rsidRPr="00AC58AF">
        <w:rPr>
          <w:rFonts w:ascii="仿宋" w:eastAsia="仿宋" w:hAnsi="仿宋" w:hint="eastAsia"/>
          <w:sz w:val="24"/>
          <w:szCs w:val="24"/>
          <w:u w:val="single"/>
        </w:rPr>
        <w:t>所带来的</w:t>
      </w:r>
      <w:proofErr w:type="gramStart"/>
      <w:r w:rsidRPr="00AC58AF">
        <w:rPr>
          <w:rFonts w:ascii="仿宋" w:eastAsia="仿宋" w:hAnsi="仿宋"/>
          <w:sz w:val="24"/>
          <w:szCs w:val="24"/>
          <w:u w:val="single"/>
        </w:rPr>
        <w:t>的</w:t>
      </w:r>
      <w:proofErr w:type="gramEnd"/>
      <w:r w:rsidRPr="00AC58AF">
        <w:rPr>
          <w:rFonts w:ascii="仿宋" w:eastAsia="仿宋" w:hAnsi="仿宋"/>
          <w:sz w:val="24"/>
          <w:szCs w:val="24"/>
          <w:u w:val="single"/>
        </w:rPr>
        <w:t>工期和费用的</w:t>
      </w:r>
      <w:r w:rsidRPr="00AC58AF">
        <w:rPr>
          <w:rFonts w:ascii="仿宋" w:eastAsia="仿宋" w:hAnsi="仿宋" w:hint="eastAsia"/>
          <w:sz w:val="24"/>
          <w:szCs w:val="24"/>
          <w:u w:val="single"/>
        </w:rPr>
        <w:t>风</w:t>
      </w:r>
      <w:r w:rsidRPr="00AC58AF">
        <w:rPr>
          <w:rFonts w:ascii="仿宋" w:eastAsia="仿宋" w:hAnsi="仿宋"/>
          <w:sz w:val="24"/>
          <w:szCs w:val="24"/>
          <w:u w:val="single"/>
        </w:rPr>
        <w:t>险</w:t>
      </w:r>
      <w:r w:rsidRPr="00AC58AF">
        <w:rPr>
          <w:rFonts w:ascii="仿宋" w:eastAsia="仿宋" w:hAnsi="仿宋" w:hint="eastAsia"/>
          <w:sz w:val="24"/>
          <w:szCs w:val="24"/>
          <w:u w:val="single"/>
        </w:rPr>
        <w:t>，</w:t>
      </w:r>
      <w:r w:rsidRPr="00AC58AF">
        <w:rPr>
          <w:rFonts w:ascii="仿宋" w:eastAsia="仿宋" w:hAnsi="仿宋"/>
          <w:sz w:val="24"/>
          <w:szCs w:val="24"/>
          <w:u w:val="single"/>
        </w:rPr>
        <w:t>对此类事件</w:t>
      </w:r>
      <w:r w:rsidRPr="00AC58AF">
        <w:rPr>
          <w:rFonts w:ascii="仿宋" w:eastAsia="仿宋" w:hAnsi="仿宋" w:hint="eastAsia"/>
          <w:sz w:val="24"/>
          <w:szCs w:val="24"/>
          <w:u w:val="single"/>
        </w:rPr>
        <w:t>，</w:t>
      </w:r>
      <w:r w:rsidRPr="00AC58AF">
        <w:rPr>
          <w:rFonts w:ascii="仿宋" w:eastAsia="仿宋" w:hAnsi="仿宋"/>
          <w:sz w:val="24"/>
          <w:szCs w:val="24"/>
          <w:u w:val="single"/>
        </w:rPr>
        <w:t>发包人将不</w:t>
      </w:r>
      <w:r w:rsidRPr="00AC58AF">
        <w:rPr>
          <w:rFonts w:ascii="仿宋" w:eastAsia="仿宋" w:hAnsi="仿宋" w:hint="eastAsia"/>
          <w:sz w:val="24"/>
          <w:szCs w:val="24"/>
          <w:u w:val="single"/>
        </w:rPr>
        <w:t>给</w:t>
      </w:r>
      <w:r w:rsidRPr="00AC58AF">
        <w:rPr>
          <w:rFonts w:ascii="仿宋" w:eastAsia="仿宋" w:hAnsi="仿宋"/>
          <w:sz w:val="24"/>
          <w:szCs w:val="24"/>
          <w:u w:val="single"/>
        </w:rPr>
        <w:t>予承包人任何工期和费用的</w:t>
      </w:r>
      <w:r w:rsidRPr="00AC58AF">
        <w:rPr>
          <w:rFonts w:ascii="仿宋" w:eastAsia="仿宋" w:hAnsi="仿宋" w:hint="eastAsia"/>
          <w:sz w:val="24"/>
          <w:szCs w:val="24"/>
          <w:u w:val="single"/>
        </w:rPr>
        <w:t>补偿</w:t>
      </w:r>
      <w:r w:rsidRPr="00AC58AF">
        <w:rPr>
          <w:rFonts w:ascii="仿宋" w:eastAsia="仿宋" w:hAnsi="仿宋"/>
          <w:sz w:val="24"/>
          <w:szCs w:val="24"/>
          <w:u w:val="single"/>
        </w:rPr>
        <w:t>；</w:t>
      </w:r>
      <w:r w:rsidRPr="00AC58AF">
        <w:rPr>
          <w:rFonts w:ascii="仿宋" w:eastAsia="仿宋" w:hAnsi="仿宋" w:hint="eastAsia"/>
          <w:sz w:val="24"/>
          <w:szCs w:val="24"/>
          <w:u w:val="single"/>
        </w:rPr>
        <w:t>8）</w:t>
      </w:r>
      <w:r w:rsidRPr="00AC58AF">
        <w:rPr>
          <w:rFonts w:ascii="仿宋" w:eastAsia="仿宋" w:hAnsi="仿宋"/>
          <w:sz w:val="24"/>
          <w:szCs w:val="24"/>
          <w:u w:val="single"/>
        </w:rPr>
        <w:t>承包人应遵守学院的</w:t>
      </w:r>
      <w:r w:rsidRPr="00AC58AF">
        <w:rPr>
          <w:rFonts w:ascii="仿宋" w:eastAsia="仿宋" w:hAnsi="仿宋" w:hint="eastAsia"/>
          <w:sz w:val="24"/>
          <w:szCs w:val="24"/>
          <w:u w:val="single"/>
        </w:rPr>
        <w:t>各项</w:t>
      </w:r>
      <w:r w:rsidRPr="00AC58AF">
        <w:rPr>
          <w:rFonts w:ascii="仿宋" w:eastAsia="仿宋" w:hAnsi="仿宋"/>
          <w:sz w:val="24"/>
          <w:szCs w:val="24"/>
          <w:u w:val="single"/>
        </w:rPr>
        <w:t>规章制度</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w:t>
      </w:r>
    </w:p>
    <w:p w14:paraId="047B51AD" w14:textId="77777777" w:rsidR="00263091" w:rsidRPr="00AC58AF" w:rsidRDefault="00263091" w:rsidP="00263091">
      <w:pPr>
        <w:pStyle w:val="378020"/>
        <w:outlineLvl w:val="0"/>
        <w:rPr>
          <w:rFonts w:ascii="仿宋" w:eastAsia="仿宋" w:hAnsi="仿宋" w:cs="Arial"/>
        </w:rPr>
      </w:pPr>
      <w:bookmarkStart w:id="1429" w:name="_Toc241459676"/>
      <w:bookmarkStart w:id="1430" w:name="_Toc342296435"/>
      <w:bookmarkStart w:id="1431" w:name="_Toc503536263"/>
      <w:bookmarkStart w:id="1432" w:name="_Toc454359352"/>
      <w:bookmarkStart w:id="1433" w:name="_Toc152045642"/>
      <w:bookmarkStart w:id="1434" w:name="_Toc152042420"/>
      <w:bookmarkStart w:id="1435" w:name="_Toc179632660"/>
      <w:bookmarkStart w:id="1436" w:name="_Toc144974610"/>
      <w:r w:rsidRPr="00AC58AF">
        <w:rPr>
          <w:rFonts w:ascii="仿宋" w:eastAsia="仿宋" w:hAnsi="仿宋" w:cs="Arial" w:hint="eastAsia"/>
        </w:rPr>
        <w:t>4.2 履约担保</w:t>
      </w:r>
      <w:bookmarkEnd w:id="1429"/>
      <w:bookmarkEnd w:id="1430"/>
      <w:bookmarkEnd w:id="1431"/>
      <w:bookmarkEnd w:id="1432"/>
      <w:r w:rsidRPr="00AC58AF">
        <w:rPr>
          <w:rFonts w:ascii="仿宋" w:eastAsia="仿宋" w:hAnsi="仿宋" w:cs="Arial" w:hint="eastAsia"/>
        </w:rPr>
        <w:t xml:space="preserve"> </w:t>
      </w:r>
    </w:p>
    <w:p w14:paraId="09F8FE1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4.2.1 履约担保的格式和金额</w:t>
      </w:r>
    </w:p>
    <w:p w14:paraId="3039751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承包人应在签订合同前，按照发包人在招标文件中规定的格式或者其他经过发包人认可的格式向发包人递交一份履约担保。</w:t>
      </w:r>
      <w:r w:rsidRPr="00AC58AF">
        <w:rPr>
          <w:rFonts w:ascii="仿宋" w:eastAsia="仿宋" w:hAnsi="仿宋" w:cs="Arial" w:hint="eastAsia"/>
          <w:sz w:val="24"/>
          <w:szCs w:val="24"/>
        </w:rPr>
        <w:t>经过发包人事先书面认可的其他格式的履约担保，其担保条款的实质性内容应当与发包人在招标文件中规定的格式内容保持一致。</w:t>
      </w:r>
      <w:r w:rsidRPr="00AC58AF">
        <w:rPr>
          <w:rFonts w:ascii="仿宋" w:eastAsia="仿宋" w:hAnsi="仿宋" w:hint="eastAsia"/>
          <w:sz w:val="24"/>
          <w:szCs w:val="24"/>
        </w:rPr>
        <w:t>履约担保的金额为</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。履约担保是本合同的附件。</w:t>
      </w:r>
    </w:p>
    <w:p w14:paraId="274D523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4.2.2 履约担保的有效期</w:t>
      </w:r>
    </w:p>
    <w:p w14:paraId="5C58BD0F"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cs="Arial" w:hint="eastAsia"/>
          <w:sz w:val="24"/>
          <w:szCs w:val="24"/>
        </w:rPr>
        <w:t>履约担保的有效期应当自本合同生效之日起至发包人</w:t>
      </w:r>
      <w:proofErr w:type="gramStart"/>
      <w:r w:rsidRPr="00AC58AF">
        <w:rPr>
          <w:rFonts w:ascii="仿宋" w:eastAsia="仿宋" w:hAnsi="仿宋" w:cs="Arial" w:hint="eastAsia"/>
          <w:sz w:val="24"/>
          <w:szCs w:val="24"/>
        </w:rPr>
        <w:t>签认并由</w:t>
      </w:r>
      <w:proofErr w:type="gramEnd"/>
      <w:r w:rsidRPr="00AC58AF">
        <w:rPr>
          <w:rFonts w:ascii="仿宋" w:eastAsia="仿宋" w:hAnsi="仿宋" w:cs="Arial" w:hint="eastAsia"/>
          <w:sz w:val="24"/>
          <w:szCs w:val="24"/>
        </w:rPr>
        <w:t>监理人向承包人出具工程接收证书之日止。</w:t>
      </w:r>
      <w:r w:rsidRPr="00AC58AF">
        <w:rPr>
          <w:rFonts w:ascii="仿宋" w:eastAsia="仿宋" w:hAnsi="仿宋" w:hint="eastAsia"/>
          <w:sz w:val="24"/>
          <w:szCs w:val="24"/>
        </w:rPr>
        <w:t>如果承包人无法获得一份不带具体截止日期的担保，</w:t>
      </w:r>
      <w:r w:rsidRPr="00AC58AF">
        <w:rPr>
          <w:rFonts w:ascii="仿宋" w:eastAsia="仿宋" w:hAnsi="仿宋" w:cs="Arial" w:hint="eastAsia"/>
          <w:sz w:val="24"/>
          <w:szCs w:val="24"/>
        </w:rPr>
        <w:t>履约担保中应当有</w:t>
      </w:r>
      <w:r w:rsidRPr="00AC58AF">
        <w:rPr>
          <w:rFonts w:ascii="仿宋" w:eastAsia="仿宋" w:hAnsi="仿宋" w:hint="eastAsia"/>
          <w:sz w:val="24"/>
          <w:szCs w:val="24"/>
        </w:rPr>
        <w:t>“变更工程竣工日期的，保证期间按照变更后的竣工日期做相应调整”或类似约定的条款。</w:t>
      </w:r>
    </w:p>
    <w:p w14:paraId="5359CC8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4.2.3 履约担保的退还</w:t>
      </w:r>
    </w:p>
    <w:p w14:paraId="370930D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履约担保应在监理人向承包人颁发（出具）工程接收证书之日后28天内退还给承包人。发包人不承担承包人与履约担保有关的任何利息或其它类似的费用或者收益。</w:t>
      </w:r>
    </w:p>
    <w:p w14:paraId="76A365F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4.2.4 通知义务</w:t>
      </w:r>
    </w:p>
    <w:p w14:paraId="758CC2D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不管履约担保条款中如何约定，发包人根据担保条款提出索赔或兑现要求28天前，应通知承包人并说明导致此类索赔或兑现的违约性质或原因。相应地，</w:t>
      </w:r>
      <w:r w:rsidRPr="00AC58AF">
        <w:rPr>
          <w:rFonts w:ascii="仿宋" w:eastAsia="仿宋" w:hAnsi="仿宋" w:hint="eastAsia"/>
          <w:sz w:val="24"/>
          <w:szCs w:val="24"/>
        </w:rPr>
        <w:lastRenderedPageBreak/>
        <w:t>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341AF4BE" w14:textId="77777777" w:rsidR="00263091" w:rsidRPr="00AC58AF" w:rsidRDefault="00263091" w:rsidP="00263091">
      <w:pPr>
        <w:pStyle w:val="378020"/>
        <w:outlineLvl w:val="0"/>
        <w:rPr>
          <w:rFonts w:ascii="仿宋" w:eastAsia="仿宋" w:hAnsi="仿宋" w:cs="Arial"/>
        </w:rPr>
      </w:pPr>
      <w:bookmarkStart w:id="1437" w:name="_Toc342296436"/>
      <w:bookmarkStart w:id="1438" w:name="_Toc454359353"/>
      <w:bookmarkStart w:id="1439" w:name="_Toc241459677"/>
      <w:bookmarkStart w:id="1440" w:name="_Toc503536264"/>
      <w:r w:rsidRPr="00AC58AF">
        <w:rPr>
          <w:rFonts w:ascii="仿宋" w:eastAsia="仿宋" w:hAnsi="仿宋" w:cs="Arial" w:hint="eastAsia"/>
        </w:rPr>
        <w:t>4.3 分包</w:t>
      </w:r>
      <w:bookmarkEnd w:id="1433"/>
      <w:bookmarkEnd w:id="1434"/>
      <w:bookmarkEnd w:id="1435"/>
      <w:bookmarkEnd w:id="1436"/>
      <w:bookmarkEnd w:id="1437"/>
      <w:bookmarkEnd w:id="1438"/>
      <w:bookmarkEnd w:id="1439"/>
      <w:bookmarkEnd w:id="1440"/>
      <w:r w:rsidRPr="00AC58AF">
        <w:rPr>
          <w:rFonts w:ascii="仿宋" w:eastAsia="仿宋" w:hAnsi="仿宋" w:cs="Arial" w:hint="eastAsia"/>
        </w:rPr>
        <w:t xml:space="preserve"> </w:t>
      </w:r>
    </w:p>
    <w:p w14:paraId="092BD9A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4.3.2发包人同意承包人分包的非主体、非关键性工作见投标函附录。除通用合同条款第4.3款的约定外，分包还应遵循以下约定：</w:t>
      </w:r>
    </w:p>
    <w:p w14:paraId="72494064" w14:textId="77777777" w:rsidR="00263091" w:rsidRPr="00AC58AF" w:rsidRDefault="00263091" w:rsidP="00263091">
      <w:pPr>
        <w:spacing w:line="400" w:lineRule="exact"/>
        <w:ind w:firstLineChars="150" w:firstLine="360"/>
        <w:rPr>
          <w:rFonts w:ascii="仿宋" w:eastAsia="仿宋" w:hAnsi="仿宋"/>
          <w:sz w:val="24"/>
          <w:szCs w:val="24"/>
        </w:rPr>
      </w:pPr>
      <w:r w:rsidRPr="00AC58AF">
        <w:rPr>
          <w:rFonts w:ascii="仿宋" w:eastAsia="仿宋" w:hAnsi="仿宋" w:hint="eastAsia"/>
          <w:sz w:val="24"/>
          <w:szCs w:val="24"/>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7F383808" w14:textId="77777777" w:rsidR="00263091" w:rsidRPr="00AC58AF" w:rsidRDefault="00263091" w:rsidP="00263091">
      <w:pPr>
        <w:spacing w:line="400" w:lineRule="exact"/>
        <w:ind w:firstLineChars="150" w:firstLine="360"/>
        <w:rPr>
          <w:rFonts w:ascii="仿宋" w:eastAsia="仿宋" w:hAnsi="仿宋"/>
          <w:sz w:val="24"/>
          <w:szCs w:val="24"/>
        </w:rPr>
      </w:pPr>
      <w:r w:rsidRPr="00AC58AF">
        <w:rPr>
          <w:rFonts w:ascii="仿宋" w:eastAsia="仿宋" w:hAnsi="仿宋" w:hint="eastAsia"/>
          <w:sz w:val="24"/>
          <w:szCs w:val="24"/>
        </w:rPr>
        <w:t>（2）发包人在工程量清单中给定暂估价的专业工程，包括从暂列金额开支的专业工程，</w:t>
      </w:r>
      <w:r w:rsidRPr="00AC58AF">
        <w:rPr>
          <w:rFonts w:ascii="仿宋" w:eastAsia="仿宋" w:hAnsi="仿宋" w:cs="Arial" w:hint="eastAsia"/>
          <w:sz w:val="24"/>
          <w:szCs w:val="24"/>
        </w:rPr>
        <w:t>达到依法应当招标的规模标准的，以及虽未达到规定的规模标准但合同中约定采用分包方式或者招标方式实施的，应当按专用合同条款第15.8.1项的约定，</w:t>
      </w:r>
      <w:r w:rsidRPr="00AC58AF">
        <w:rPr>
          <w:rFonts w:ascii="仿宋" w:eastAsia="仿宋" w:hAnsi="仿宋" w:hint="eastAsia"/>
          <w:sz w:val="24"/>
          <w:szCs w:val="24"/>
        </w:rPr>
        <w:t>由发包人和承包人以招标方式确定专业分包人。</w:t>
      </w:r>
      <w:proofErr w:type="gramStart"/>
      <w:r w:rsidRPr="00AC58AF">
        <w:rPr>
          <w:rFonts w:ascii="仿宋" w:eastAsia="仿宋" w:hAnsi="仿宋" w:cs="Arial" w:hint="eastAsia"/>
          <w:sz w:val="24"/>
          <w:szCs w:val="24"/>
        </w:rPr>
        <w:t>除项目</w:t>
      </w:r>
      <w:proofErr w:type="gramEnd"/>
      <w:r w:rsidRPr="00AC58AF">
        <w:rPr>
          <w:rFonts w:ascii="仿宋" w:eastAsia="仿宋" w:hAnsi="仿宋" w:cs="Arial" w:hint="eastAsia"/>
          <w:sz w:val="24"/>
          <w:szCs w:val="24"/>
        </w:rPr>
        <w:t>审批部门有特别核准外，暂估价的专业工程的招标应当采用与施工总承包同样的招标方式。</w:t>
      </w:r>
    </w:p>
    <w:p w14:paraId="2ACA86EA" w14:textId="77777777" w:rsidR="00263091" w:rsidRPr="00AC58AF" w:rsidRDefault="00263091" w:rsidP="00263091">
      <w:pPr>
        <w:spacing w:line="400" w:lineRule="exact"/>
        <w:ind w:firstLineChars="150" w:firstLine="360"/>
        <w:rPr>
          <w:rFonts w:ascii="仿宋" w:eastAsia="仿宋" w:hAnsi="仿宋"/>
          <w:sz w:val="24"/>
          <w:szCs w:val="24"/>
        </w:rPr>
      </w:pPr>
      <w:r w:rsidRPr="00AC58AF">
        <w:rPr>
          <w:rFonts w:ascii="仿宋" w:eastAsia="仿宋" w:hAnsi="仿宋" w:hint="eastAsia"/>
          <w:sz w:val="24"/>
          <w:szCs w:val="24"/>
        </w:rPr>
        <w:t>（3）在相关分包合同签订并报送有关建设行政主管部门备案后7天内，承包人应当将一份副本提交给监理人，承包人应保障分包工作不得</w:t>
      </w:r>
      <w:r w:rsidRPr="00AC58AF">
        <w:rPr>
          <w:rFonts w:ascii="仿宋" w:eastAsia="仿宋" w:hAnsi="仿宋"/>
          <w:sz w:val="24"/>
          <w:szCs w:val="24"/>
        </w:rPr>
        <w:t>再次分包。</w:t>
      </w:r>
    </w:p>
    <w:p w14:paraId="36A68A29" w14:textId="77777777" w:rsidR="00263091" w:rsidRPr="00AC58AF" w:rsidRDefault="00263091" w:rsidP="00263091">
      <w:pPr>
        <w:spacing w:line="400" w:lineRule="exact"/>
        <w:ind w:firstLineChars="150" w:firstLine="360"/>
        <w:rPr>
          <w:rFonts w:ascii="仿宋" w:eastAsia="仿宋" w:hAnsi="仿宋" w:cs="Arial"/>
          <w:sz w:val="24"/>
          <w:szCs w:val="24"/>
        </w:rPr>
      </w:pPr>
      <w:r w:rsidRPr="00AC58AF">
        <w:rPr>
          <w:rFonts w:ascii="仿宋" w:eastAsia="仿宋" w:hAnsi="仿宋" w:hint="eastAsia"/>
          <w:sz w:val="24"/>
          <w:szCs w:val="24"/>
        </w:rPr>
        <w:t>（4）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2E0F27DA" w14:textId="77777777" w:rsidR="00263091" w:rsidRPr="00AC58AF" w:rsidRDefault="00263091" w:rsidP="00263091">
      <w:pPr>
        <w:spacing w:line="400" w:lineRule="exact"/>
        <w:ind w:firstLineChars="150" w:firstLine="360"/>
        <w:rPr>
          <w:rFonts w:ascii="仿宋" w:eastAsia="仿宋" w:hAnsi="仿宋"/>
          <w:sz w:val="24"/>
          <w:szCs w:val="24"/>
        </w:rPr>
      </w:pPr>
      <w:bookmarkStart w:id="1441" w:name="_Toc179632662"/>
      <w:bookmarkStart w:id="1442" w:name="_Toc152045644"/>
      <w:bookmarkStart w:id="1443" w:name="_Toc152042422"/>
      <w:bookmarkStart w:id="1444" w:name="_Toc144974612"/>
      <w:r w:rsidRPr="00AC58AF">
        <w:rPr>
          <w:rFonts w:ascii="仿宋" w:eastAsia="仿宋" w:hAnsi="仿宋" w:hint="eastAsia"/>
          <w:sz w:val="24"/>
          <w:szCs w:val="24"/>
        </w:rPr>
        <w:t>（5）未经发包人和监理人审批同意的分包工程和分包人，发包人有权拒绝验收分包工程和支付相应款项，由此引起的承包人费用增加和（或）延误的工期由承包人承担。</w:t>
      </w:r>
    </w:p>
    <w:p w14:paraId="1678B1B0" w14:textId="77777777" w:rsidR="00263091" w:rsidRPr="00AC58AF" w:rsidRDefault="00263091" w:rsidP="00263091">
      <w:pPr>
        <w:pStyle w:val="378020"/>
        <w:outlineLvl w:val="0"/>
        <w:rPr>
          <w:rFonts w:ascii="仿宋" w:eastAsia="仿宋" w:hAnsi="仿宋" w:cs="Arial"/>
        </w:rPr>
      </w:pPr>
      <w:bookmarkStart w:id="1445" w:name="_Toc342296437"/>
      <w:bookmarkStart w:id="1446" w:name="_Toc241459678"/>
      <w:bookmarkStart w:id="1447" w:name="_Toc454359354"/>
      <w:bookmarkStart w:id="1448" w:name="_Toc503536265"/>
      <w:r w:rsidRPr="00AC58AF">
        <w:rPr>
          <w:rFonts w:ascii="仿宋" w:eastAsia="仿宋" w:hAnsi="仿宋" w:cs="Arial" w:hint="eastAsia"/>
        </w:rPr>
        <w:t>4.5 承包人项目经理</w:t>
      </w:r>
      <w:bookmarkEnd w:id="1441"/>
      <w:bookmarkEnd w:id="1442"/>
      <w:bookmarkEnd w:id="1443"/>
      <w:bookmarkEnd w:id="1444"/>
      <w:bookmarkEnd w:id="1445"/>
      <w:bookmarkEnd w:id="1446"/>
      <w:bookmarkEnd w:id="1447"/>
      <w:bookmarkEnd w:id="1448"/>
    </w:p>
    <w:p w14:paraId="2F455819"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sz w:val="24"/>
          <w:szCs w:val="24"/>
        </w:rPr>
        <w:t>4.5.</w:t>
      </w:r>
      <w:r w:rsidRPr="00AC58AF">
        <w:rPr>
          <w:rFonts w:ascii="仿宋" w:eastAsia="仿宋" w:hAnsi="仿宋" w:hint="eastAsia"/>
          <w:sz w:val="24"/>
          <w:szCs w:val="24"/>
        </w:rPr>
        <w:t>1承包人</w:t>
      </w:r>
      <w:r w:rsidRPr="00AC58AF">
        <w:rPr>
          <w:rFonts w:ascii="仿宋" w:eastAsia="仿宋" w:hAnsi="仿宋"/>
          <w:sz w:val="24"/>
          <w:szCs w:val="24"/>
        </w:rPr>
        <w:t>项目经理必须与承包人投标</w:t>
      </w:r>
      <w:r w:rsidRPr="00AC58AF">
        <w:rPr>
          <w:rFonts w:ascii="仿宋" w:eastAsia="仿宋" w:hAnsi="仿宋" w:hint="eastAsia"/>
          <w:sz w:val="24"/>
          <w:szCs w:val="24"/>
        </w:rPr>
        <w:t>时</w:t>
      </w:r>
      <w:r w:rsidRPr="00AC58AF">
        <w:rPr>
          <w:rFonts w:ascii="仿宋" w:eastAsia="仿宋" w:hAnsi="仿宋"/>
          <w:sz w:val="24"/>
          <w:szCs w:val="24"/>
        </w:rPr>
        <w:t>所</w:t>
      </w:r>
      <w:r w:rsidRPr="00AC58AF">
        <w:rPr>
          <w:rFonts w:ascii="仿宋" w:eastAsia="仿宋" w:hAnsi="仿宋" w:hint="eastAsia"/>
          <w:sz w:val="24"/>
          <w:szCs w:val="24"/>
        </w:rPr>
        <w:t>承诺的</w:t>
      </w:r>
      <w:r w:rsidRPr="00AC58AF">
        <w:rPr>
          <w:rFonts w:ascii="仿宋" w:eastAsia="仿宋" w:hAnsi="仿宋"/>
          <w:sz w:val="24"/>
          <w:szCs w:val="24"/>
        </w:rPr>
        <w:t>人员一致</w:t>
      </w:r>
      <w:r w:rsidRPr="00AC58AF">
        <w:rPr>
          <w:rFonts w:ascii="仿宋" w:eastAsia="仿宋" w:hAnsi="仿宋" w:hint="eastAsia"/>
          <w:sz w:val="24"/>
          <w:szCs w:val="24"/>
        </w:rPr>
        <w:t>，并在根据通用合同条款第11.1.1项确定的开工日期前到任</w:t>
      </w:r>
      <w:r w:rsidRPr="00AC58AF">
        <w:rPr>
          <w:rFonts w:ascii="仿宋" w:eastAsia="仿宋" w:hAnsi="仿宋"/>
          <w:sz w:val="24"/>
          <w:szCs w:val="24"/>
        </w:rPr>
        <w:t>。</w:t>
      </w:r>
      <w:r w:rsidRPr="00AC58AF">
        <w:rPr>
          <w:rFonts w:ascii="仿宋" w:eastAsia="仿宋" w:hAnsi="仿宋" w:hint="eastAsia"/>
          <w:sz w:val="24"/>
          <w:szCs w:val="24"/>
        </w:rPr>
        <w:t>在监理人向承包人颁发（出具）工程接收证书前，</w:t>
      </w:r>
      <w:r w:rsidRPr="00AC58AF">
        <w:rPr>
          <w:rFonts w:ascii="仿宋" w:eastAsia="仿宋" w:hAnsi="仿宋"/>
          <w:sz w:val="24"/>
          <w:szCs w:val="24"/>
        </w:rPr>
        <w:t>项目经理不得同时兼任</w:t>
      </w:r>
      <w:r w:rsidRPr="00AC58AF">
        <w:rPr>
          <w:rFonts w:ascii="仿宋" w:eastAsia="仿宋" w:hAnsi="仿宋" w:hint="eastAsia"/>
          <w:sz w:val="24"/>
          <w:szCs w:val="24"/>
        </w:rPr>
        <w:t>其他任何</w:t>
      </w:r>
      <w:r w:rsidRPr="00AC58AF">
        <w:rPr>
          <w:rFonts w:ascii="仿宋" w:eastAsia="仿宋" w:hAnsi="仿宋"/>
          <w:sz w:val="24"/>
          <w:szCs w:val="24"/>
        </w:rPr>
        <w:t>项目的项目经理。</w:t>
      </w:r>
      <w:r w:rsidRPr="00AC58AF">
        <w:rPr>
          <w:rFonts w:ascii="仿宋" w:eastAsia="仿宋" w:hAnsi="仿宋" w:hint="eastAsia"/>
          <w:sz w:val="24"/>
          <w:szCs w:val="24"/>
        </w:rPr>
        <w:t>未经发包人书面许可，承包人</w:t>
      </w:r>
      <w:r w:rsidRPr="00AC58AF">
        <w:rPr>
          <w:rFonts w:ascii="仿宋" w:eastAsia="仿宋" w:hAnsi="仿宋"/>
          <w:sz w:val="24"/>
          <w:szCs w:val="24"/>
        </w:rPr>
        <w:t>不得更换</w:t>
      </w:r>
      <w:r w:rsidRPr="00AC58AF">
        <w:rPr>
          <w:rFonts w:ascii="仿宋" w:eastAsia="仿宋" w:hAnsi="仿宋" w:hint="eastAsia"/>
          <w:sz w:val="24"/>
          <w:szCs w:val="24"/>
        </w:rPr>
        <w:t>项目经理。承包人项目经理的姓名、职称、身份证号、执业资格证书号、注册证书号、执业印章号、安全生产考核合格证书号等细节资料应当在合同协议书中载明。</w:t>
      </w:r>
    </w:p>
    <w:p w14:paraId="1251828A" w14:textId="77777777" w:rsidR="00263091" w:rsidRPr="00AC58AF" w:rsidRDefault="00263091" w:rsidP="00263091">
      <w:pPr>
        <w:pStyle w:val="378020"/>
        <w:outlineLvl w:val="3"/>
        <w:rPr>
          <w:rFonts w:ascii="仿宋" w:eastAsia="仿宋" w:hAnsi="仿宋" w:cs="Arial"/>
        </w:rPr>
      </w:pPr>
      <w:bookmarkStart w:id="1449" w:name="_Toc503536266"/>
      <w:bookmarkStart w:id="1450" w:name="_Toc342296438"/>
      <w:bookmarkStart w:id="1451" w:name="_Toc454359355"/>
      <w:bookmarkStart w:id="1452" w:name="_Toc179632668"/>
      <w:bookmarkStart w:id="1453" w:name="_Toc241459679"/>
      <w:bookmarkStart w:id="1454" w:name="_Toc152042428"/>
      <w:bookmarkStart w:id="1455" w:name="_Toc152045650"/>
      <w:bookmarkStart w:id="1456" w:name="_Toc144974618"/>
      <w:r w:rsidRPr="00AC58AF">
        <w:rPr>
          <w:rFonts w:ascii="仿宋" w:eastAsia="仿宋" w:hAnsi="仿宋" w:cs="Arial" w:hint="eastAsia"/>
        </w:rPr>
        <w:t>4.11 不利物质条件</w:t>
      </w:r>
      <w:bookmarkEnd w:id="1449"/>
      <w:bookmarkEnd w:id="1450"/>
      <w:bookmarkEnd w:id="1451"/>
      <w:bookmarkEnd w:id="1452"/>
      <w:bookmarkEnd w:id="1453"/>
      <w:bookmarkEnd w:id="1454"/>
      <w:bookmarkEnd w:id="1455"/>
      <w:bookmarkEnd w:id="1456"/>
    </w:p>
    <w:p w14:paraId="5C09983C" w14:textId="77777777" w:rsidR="00263091" w:rsidRPr="00AC58AF" w:rsidRDefault="00263091" w:rsidP="00263091">
      <w:pPr>
        <w:spacing w:line="400" w:lineRule="exact"/>
        <w:ind w:firstLineChars="200" w:firstLine="480"/>
        <w:rPr>
          <w:rFonts w:ascii="仿宋" w:eastAsia="仿宋" w:hAnsi="仿宋"/>
          <w:sz w:val="24"/>
          <w:szCs w:val="24"/>
          <w:u w:val="single"/>
        </w:rPr>
      </w:pPr>
      <w:bookmarkStart w:id="1457" w:name="_Toc152045651"/>
      <w:bookmarkStart w:id="1458" w:name="_Toc179632669"/>
      <w:bookmarkStart w:id="1459" w:name="_Toc144974619"/>
      <w:bookmarkStart w:id="1460" w:name="_Toc152042429"/>
      <w:r w:rsidRPr="00AC58AF">
        <w:rPr>
          <w:rFonts w:ascii="仿宋" w:eastAsia="仿宋" w:hAnsi="仿宋" w:hint="eastAsia"/>
          <w:sz w:val="24"/>
          <w:szCs w:val="24"/>
        </w:rPr>
        <w:t>4.11.1不利物质条件的范围</w:t>
      </w:r>
      <w:r w:rsidRPr="004C72E7">
        <w:rPr>
          <w:rFonts w:ascii="仿宋" w:eastAsia="仿宋" w:hAnsi="仿宋" w:hint="eastAsia"/>
          <w:sz w:val="24"/>
          <w:szCs w:val="24"/>
        </w:rPr>
        <w:t>：</w:t>
      </w:r>
      <w:r w:rsidRPr="004C72E7">
        <w:rPr>
          <w:rFonts w:ascii="仿宋" w:eastAsia="仿宋" w:hAnsi="仿宋" w:hint="eastAsia"/>
          <w:sz w:val="24"/>
          <w:szCs w:val="24"/>
          <w:u w:val="single"/>
        </w:rPr>
        <w:t>由</w:t>
      </w:r>
      <w:r w:rsidRPr="004C72E7">
        <w:rPr>
          <w:rFonts w:ascii="仿宋" w:eastAsia="仿宋" w:hAnsi="仿宋"/>
          <w:sz w:val="24"/>
          <w:szCs w:val="24"/>
          <w:u w:val="single"/>
        </w:rPr>
        <w:t>投标人自行踏勘现场，</w:t>
      </w:r>
      <w:r w:rsidRPr="004C72E7">
        <w:rPr>
          <w:rFonts w:ascii="仿宋" w:eastAsia="仿宋" w:hAnsi="仿宋" w:hint="eastAsia"/>
          <w:sz w:val="24"/>
          <w:szCs w:val="24"/>
          <w:u w:val="single"/>
        </w:rPr>
        <w:t>不利物</w:t>
      </w:r>
      <w:r w:rsidRPr="00AC58AF">
        <w:rPr>
          <w:rFonts w:ascii="仿宋" w:eastAsia="仿宋" w:hAnsi="仿宋" w:hint="eastAsia"/>
          <w:sz w:val="24"/>
          <w:szCs w:val="24"/>
          <w:u w:val="single"/>
        </w:rPr>
        <w:t>质</w:t>
      </w:r>
      <w:r w:rsidRPr="00AC58AF">
        <w:rPr>
          <w:rFonts w:ascii="仿宋" w:eastAsia="仿宋" w:hAnsi="仿宋"/>
          <w:sz w:val="24"/>
          <w:szCs w:val="24"/>
          <w:u w:val="single"/>
        </w:rPr>
        <w:t>条件</w:t>
      </w:r>
      <w:r w:rsidRPr="00AC58AF">
        <w:rPr>
          <w:rFonts w:ascii="仿宋" w:eastAsia="仿宋" w:hAnsi="仿宋" w:hint="eastAsia"/>
          <w:sz w:val="24"/>
          <w:szCs w:val="24"/>
          <w:u w:val="single"/>
        </w:rPr>
        <w:t>引起</w:t>
      </w:r>
      <w:r w:rsidRPr="00AC58AF">
        <w:rPr>
          <w:rFonts w:ascii="仿宋" w:eastAsia="仿宋" w:hAnsi="仿宋"/>
          <w:sz w:val="24"/>
          <w:szCs w:val="24"/>
          <w:u w:val="single"/>
        </w:rPr>
        <w:lastRenderedPageBreak/>
        <w:t>的相关费用</w:t>
      </w:r>
      <w:r w:rsidRPr="00AC58AF">
        <w:rPr>
          <w:rFonts w:ascii="仿宋" w:eastAsia="仿宋" w:hAnsi="仿宋" w:hint="eastAsia"/>
          <w:sz w:val="24"/>
          <w:szCs w:val="24"/>
          <w:u w:val="single"/>
        </w:rPr>
        <w:t>考虑在</w:t>
      </w:r>
      <w:r w:rsidRPr="00AC58AF">
        <w:rPr>
          <w:rFonts w:ascii="仿宋" w:eastAsia="仿宋" w:hAnsi="仿宋"/>
          <w:sz w:val="24"/>
          <w:szCs w:val="24"/>
          <w:u w:val="single"/>
        </w:rPr>
        <w:t>投标报价中</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w:t>
      </w:r>
    </w:p>
    <w:p w14:paraId="77222729" w14:textId="77777777" w:rsidR="00263091" w:rsidRPr="00AC58AF" w:rsidRDefault="00263091" w:rsidP="00263091">
      <w:pPr>
        <w:pStyle w:val="2TimesNewRoman5020"/>
        <w:outlineLvl w:val="0"/>
        <w:rPr>
          <w:rFonts w:ascii="仿宋" w:eastAsia="仿宋" w:hAnsi="仿宋"/>
          <w:sz w:val="24"/>
          <w:szCs w:val="24"/>
        </w:rPr>
      </w:pPr>
      <w:bookmarkStart w:id="1461" w:name="_Toc342296439"/>
      <w:bookmarkStart w:id="1462" w:name="_Toc503536267"/>
      <w:bookmarkStart w:id="1463" w:name="_Toc241459680"/>
      <w:r w:rsidRPr="00AC58AF">
        <w:rPr>
          <w:rFonts w:ascii="仿宋" w:eastAsia="仿宋" w:hAnsi="仿宋" w:hint="eastAsia"/>
          <w:sz w:val="24"/>
          <w:szCs w:val="24"/>
        </w:rPr>
        <w:t>5. 材料和工程设备</w:t>
      </w:r>
      <w:bookmarkEnd w:id="1457"/>
      <w:bookmarkEnd w:id="1458"/>
      <w:bookmarkEnd w:id="1459"/>
      <w:bookmarkEnd w:id="1460"/>
      <w:bookmarkEnd w:id="1461"/>
      <w:bookmarkEnd w:id="1462"/>
      <w:bookmarkEnd w:id="1463"/>
    </w:p>
    <w:p w14:paraId="74454947" w14:textId="77777777" w:rsidR="00263091" w:rsidRPr="00AC58AF" w:rsidRDefault="00263091" w:rsidP="00263091">
      <w:pPr>
        <w:pStyle w:val="378020"/>
        <w:outlineLvl w:val="0"/>
        <w:rPr>
          <w:rFonts w:ascii="仿宋" w:eastAsia="仿宋" w:hAnsi="仿宋" w:cs="Arial"/>
        </w:rPr>
      </w:pPr>
      <w:bookmarkStart w:id="1464" w:name="_Toc503536268"/>
      <w:bookmarkStart w:id="1465" w:name="_Toc342296440"/>
      <w:bookmarkStart w:id="1466" w:name="_Toc241459681"/>
      <w:bookmarkStart w:id="1467" w:name="_Toc179632670"/>
      <w:bookmarkStart w:id="1468" w:name="_Toc454359357"/>
      <w:bookmarkStart w:id="1469" w:name="_Toc144974620"/>
      <w:bookmarkStart w:id="1470" w:name="_Toc152042430"/>
      <w:bookmarkStart w:id="1471" w:name="_Toc152045652"/>
      <w:r w:rsidRPr="00AC58AF">
        <w:rPr>
          <w:rFonts w:ascii="仿宋" w:eastAsia="仿宋" w:hAnsi="仿宋" w:cs="Arial" w:hint="eastAsia"/>
        </w:rPr>
        <w:t>5.1 承包人提供的材料和工程设备</w:t>
      </w:r>
      <w:bookmarkEnd w:id="1464"/>
      <w:bookmarkEnd w:id="1465"/>
      <w:bookmarkEnd w:id="1466"/>
      <w:bookmarkEnd w:id="1467"/>
      <w:bookmarkEnd w:id="1468"/>
      <w:bookmarkEnd w:id="1469"/>
      <w:bookmarkEnd w:id="1470"/>
      <w:bookmarkEnd w:id="1471"/>
    </w:p>
    <w:p w14:paraId="21190C8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w:t>
      </w:r>
      <w:r w:rsidRPr="00AC58AF">
        <w:rPr>
          <w:rFonts w:ascii="仿宋" w:eastAsia="仿宋" w:hAnsi="仿宋" w:cs="Arial" w:hint="eastAsia"/>
          <w:sz w:val="24"/>
          <w:szCs w:val="24"/>
        </w:rPr>
        <w:t>达到规定的规模标准的，以及虽不属于依法必须招标的范围但合同中约定采用招标方式采购的，应当按专用合同条款第15.8.1项的约定，</w:t>
      </w:r>
      <w:r w:rsidRPr="00AC58AF">
        <w:rPr>
          <w:rFonts w:ascii="仿宋" w:eastAsia="仿宋" w:hAnsi="仿宋" w:hint="eastAsia"/>
          <w:sz w:val="24"/>
          <w:szCs w:val="24"/>
        </w:rPr>
        <w:t>由发包人和承包人以招标方式确定专项供应商。承包人负责提供的主要材料和工程设备清单</w:t>
      </w:r>
      <w:proofErr w:type="gramStart"/>
      <w:r w:rsidRPr="00AC58AF">
        <w:rPr>
          <w:rFonts w:ascii="仿宋" w:eastAsia="仿宋" w:hAnsi="仿宋" w:hint="eastAsia"/>
          <w:sz w:val="24"/>
          <w:szCs w:val="24"/>
        </w:rPr>
        <w:t>见合同</w:t>
      </w:r>
      <w:proofErr w:type="gramEnd"/>
      <w:r w:rsidRPr="00AC58AF">
        <w:rPr>
          <w:rFonts w:ascii="仿宋" w:eastAsia="仿宋" w:hAnsi="仿宋" w:hint="eastAsia"/>
          <w:sz w:val="24"/>
          <w:szCs w:val="24"/>
        </w:rPr>
        <w:t>附件二“承包人提供的材料和工程设备一览表”。</w:t>
      </w:r>
    </w:p>
    <w:p w14:paraId="59024187" w14:textId="356BAB4E"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hint="eastAsia"/>
          <w:sz w:val="24"/>
          <w:szCs w:val="24"/>
        </w:rPr>
        <w:t>5.1.2 承包人将由其提供的材料和工程设备的供货人及品种、规格、数量和供货时间等报送监理人审批的期限：</w:t>
      </w:r>
      <w:r w:rsidRPr="00AC58AF">
        <w:rPr>
          <w:rFonts w:ascii="仿宋" w:eastAsia="仿宋" w:hAnsi="仿宋" w:hint="eastAsia"/>
          <w:sz w:val="24"/>
          <w:szCs w:val="24"/>
          <w:u w:val="single"/>
        </w:rPr>
        <w:t xml:space="preserve">  </w:t>
      </w:r>
      <w:r w:rsidRPr="00AC58AF">
        <w:rPr>
          <w:rFonts w:ascii="仿宋" w:eastAsia="仿宋" w:hAnsi="仿宋" w:hint="eastAsia"/>
          <w:color w:val="000000"/>
          <w:sz w:val="24"/>
          <w:szCs w:val="24"/>
          <w:u w:val="single"/>
        </w:rPr>
        <w:t>采购前7日内</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 xml:space="preserve">。 </w:t>
      </w:r>
    </w:p>
    <w:p w14:paraId="4698B182" w14:textId="77777777" w:rsidR="00263091" w:rsidRPr="00AC58AF" w:rsidRDefault="00263091" w:rsidP="00263091">
      <w:pPr>
        <w:pStyle w:val="378020"/>
        <w:outlineLvl w:val="0"/>
        <w:rPr>
          <w:rFonts w:ascii="仿宋" w:eastAsia="仿宋" w:hAnsi="仿宋" w:cs="Arial"/>
        </w:rPr>
      </w:pPr>
      <w:bookmarkStart w:id="1472" w:name="_Toc152042431"/>
      <w:bookmarkStart w:id="1473" w:name="_Toc144974621"/>
      <w:bookmarkStart w:id="1474" w:name="_Toc152045653"/>
      <w:bookmarkStart w:id="1475" w:name="_Toc179632671"/>
      <w:bookmarkStart w:id="1476" w:name="_Toc241459682"/>
      <w:bookmarkStart w:id="1477" w:name="_Toc342296441"/>
      <w:bookmarkStart w:id="1478" w:name="_Toc454359358"/>
      <w:bookmarkStart w:id="1479" w:name="_Toc503536269"/>
      <w:r w:rsidRPr="00AC58AF">
        <w:rPr>
          <w:rFonts w:ascii="仿宋" w:eastAsia="仿宋" w:hAnsi="仿宋" w:cs="Arial" w:hint="eastAsia"/>
        </w:rPr>
        <w:t>5.2 发包人提供的材料和工程设备</w:t>
      </w:r>
      <w:bookmarkEnd w:id="1472"/>
      <w:bookmarkEnd w:id="1473"/>
      <w:bookmarkEnd w:id="1474"/>
      <w:bookmarkEnd w:id="1475"/>
      <w:bookmarkEnd w:id="1476"/>
      <w:bookmarkEnd w:id="1477"/>
      <w:bookmarkEnd w:id="1478"/>
      <w:bookmarkEnd w:id="1479"/>
    </w:p>
    <w:p w14:paraId="6ADE9D6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5.2.1发包人负责提供的材料和工程设备的名称、规格、数量、价格、交货方式、交货地点和计划交货日期等</w:t>
      </w:r>
      <w:proofErr w:type="gramStart"/>
      <w:r w:rsidRPr="00AC58AF">
        <w:rPr>
          <w:rFonts w:ascii="仿宋" w:eastAsia="仿宋" w:hAnsi="仿宋" w:hint="eastAsia"/>
          <w:sz w:val="24"/>
          <w:szCs w:val="24"/>
        </w:rPr>
        <w:t>见合同</w:t>
      </w:r>
      <w:proofErr w:type="gramEnd"/>
      <w:r w:rsidRPr="00AC58AF">
        <w:rPr>
          <w:rFonts w:ascii="仿宋" w:eastAsia="仿宋" w:hAnsi="仿宋" w:hint="eastAsia"/>
          <w:sz w:val="24"/>
          <w:szCs w:val="24"/>
        </w:rPr>
        <w:t>附件三“发包人提供的材料和工程设备一览表”。</w:t>
      </w:r>
    </w:p>
    <w:p w14:paraId="7949FFD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 xml:space="preserve">5.2.3由发包人提供的材料和工程设备验收后，由承包人负责接收、运输和保管。 </w:t>
      </w:r>
    </w:p>
    <w:p w14:paraId="26E9B401" w14:textId="77777777" w:rsidR="00263091" w:rsidRPr="00AC58AF" w:rsidRDefault="00263091" w:rsidP="00263091">
      <w:pPr>
        <w:pStyle w:val="2TimesNewRoman5020"/>
        <w:outlineLvl w:val="0"/>
        <w:rPr>
          <w:rFonts w:ascii="仿宋" w:eastAsia="仿宋" w:hAnsi="仿宋"/>
          <w:sz w:val="24"/>
          <w:szCs w:val="24"/>
        </w:rPr>
      </w:pPr>
      <w:bookmarkStart w:id="1480" w:name="_Toc144974624"/>
      <w:bookmarkStart w:id="1481" w:name="_Toc152042434"/>
      <w:bookmarkStart w:id="1482" w:name="_Toc152045656"/>
      <w:bookmarkStart w:id="1483" w:name="_Toc179632674"/>
      <w:bookmarkStart w:id="1484" w:name="_Toc241459683"/>
      <w:bookmarkStart w:id="1485" w:name="_Toc342296442"/>
      <w:bookmarkStart w:id="1486" w:name="_Toc503536270"/>
      <w:r w:rsidRPr="00AC58AF">
        <w:rPr>
          <w:rFonts w:ascii="仿宋" w:eastAsia="仿宋" w:hAnsi="仿宋" w:hint="eastAsia"/>
          <w:sz w:val="24"/>
          <w:szCs w:val="24"/>
        </w:rPr>
        <w:t>6. 施工设备和临时设施</w:t>
      </w:r>
      <w:bookmarkEnd w:id="1480"/>
      <w:bookmarkEnd w:id="1481"/>
      <w:bookmarkEnd w:id="1482"/>
      <w:bookmarkEnd w:id="1483"/>
      <w:bookmarkEnd w:id="1484"/>
      <w:bookmarkEnd w:id="1485"/>
      <w:bookmarkEnd w:id="1486"/>
    </w:p>
    <w:p w14:paraId="6EAB416F" w14:textId="77777777" w:rsidR="00263091" w:rsidRPr="00AC58AF" w:rsidRDefault="00263091" w:rsidP="00263091">
      <w:pPr>
        <w:pStyle w:val="378020"/>
        <w:outlineLvl w:val="0"/>
        <w:rPr>
          <w:rFonts w:ascii="仿宋" w:eastAsia="仿宋" w:hAnsi="仿宋" w:cs="Arial"/>
        </w:rPr>
      </w:pPr>
      <w:bookmarkStart w:id="1487" w:name="_Toc144974625"/>
      <w:bookmarkStart w:id="1488" w:name="_Toc152042435"/>
      <w:bookmarkStart w:id="1489" w:name="_Toc152045657"/>
      <w:bookmarkStart w:id="1490" w:name="_Toc179632675"/>
      <w:bookmarkStart w:id="1491" w:name="_Toc241459684"/>
      <w:bookmarkStart w:id="1492" w:name="_Toc342296443"/>
      <w:bookmarkStart w:id="1493" w:name="_Toc454359360"/>
      <w:bookmarkStart w:id="1494" w:name="_Toc503536271"/>
      <w:r w:rsidRPr="00AC58AF">
        <w:rPr>
          <w:rFonts w:ascii="仿宋" w:eastAsia="仿宋" w:hAnsi="仿宋" w:cs="Arial" w:hint="eastAsia"/>
        </w:rPr>
        <w:t>6.1 承包人提供的施工设备和临时设施</w:t>
      </w:r>
      <w:bookmarkEnd w:id="1487"/>
      <w:bookmarkEnd w:id="1488"/>
      <w:bookmarkEnd w:id="1489"/>
      <w:bookmarkEnd w:id="1490"/>
      <w:bookmarkEnd w:id="1491"/>
      <w:bookmarkEnd w:id="1492"/>
      <w:bookmarkEnd w:id="1493"/>
      <w:bookmarkEnd w:id="1494"/>
    </w:p>
    <w:p w14:paraId="3AFA2C9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6.1.2发包人承担修建临时设施的费用的范围：</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 xml:space="preserve">。 </w:t>
      </w:r>
    </w:p>
    <w:p w14:paraId="2A8CB096" w14:textId="7E97A9EC"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hint="eastAsia"/>
          <w:sz w:val="24"/>
          <w:szCs w:val="24"/>
        </w:rPr>
        <w:t>需要发包人办理申请手续和承担相关费用的临时占地：</w:t>
      </w:r>
      <w:r w:rsidRPr="00AC58AF">
        <w:rPr>
          <w:rFonts w:ascii="仿宋" w:eastAsia="仿宋" w:hAnsi="仿宋" w:hint="eastAsia"/>
          <w:sz w:val="24"/>
          <w:szCs w:val="24"/>
          <w:u w:val="single"/>
        </w:rPr>
        <w:t xml:space="preserve">  承包人</w:t>
      </w:r>
      <w:r w:rsidRPr="00AC58AF">
        <w:rPr>
          <w:rFonts w:ascii="仿宋" w:eastAsia="仿宋" w:hAnsi="仿宋"/>
          <w:sz w:val="24"/>
          <w:szCs w:val="24"/>
          <w:u w:val="single"/>
        </w:rPr>
        <w:t>应对现场实际及合同要求，自</w:t>
      </w:r>
      <w:r w:rsidRPr="00AC58AF">
        <w:rPr>
          <w:rFonts w:ascii="仿宋" w:eastAsia="仿宋" w:hAnsi="仿宋" w:hint="eastAsia"/>
          <w:sz w:val="24"/>
          <w:szCs w:val="24"/>
          <w:u w:val="single"/>
        </w:rPr>
        <w:t>行</w:t>
      </w:r>
      <w:r w:rsidRPr="00AC58AF">
        <w:rPr>
          <w:rFonts w:ascii="仿宋" w:eastAsia="仿宋" w:hAnsi="仿宋"/>
          <w:sz w:val="24"/>
          <w:szCs w:val="24"/>
          <w:u w:val="single"/>
        </w:rPr>
        <w:t>判断是否需要安排场外</w:t>
      </w:r>
      <w:r w:rsidRPr="00AC58AF">
        <w:rPr>
          <w:rFonts w:ascii="仿宋" w:eastAsia="仿宋" w:hAnsi="仿宋" w:hint="eastAsia"/>
          <w:sz w:val="24"/>
          <w:szCs w:val="24"/>
          <w:u w:val="single"/>
        </w:rPr>
        <w:t>临时</w:t>
      </w:r>
      <w:r w:rsidRPr="00AC58AF">
        <w:rPr>
          <w:rFonts w:ascii="仿宋" w:eastAsia="仿宋" w:hAnsi="仿宋"/>
          <w:sz w:val="24"/>
          <w:szCs w:val="24"/>
          <w:u w:val="single"/>
        </w:rPr>
        <w:t>用地</w:t>
      </w:r>
      <w:r w:rsidRPr="00AC58AF">
        <w:rPr>
          <w:rFonts w:ascii="仿宋" w:eastAsia="仿宋" w:hAnsi="仿宋" w:hint="eastAsia"/>
          <w:sz w:val="24"/>
          <w:szCs w:val="24"/>
          <w:u w:val="single"/>
        </w:rPr>
        <w:t>或</w:t>
      </w:r>
      <w:r w:rsidRPr="00AC58AF">
        <w:rPr>
          <w:rFonts w:ascii="仿宋" w:eastAsia="仿宋" w:hAnsi="仿宋"/>
          <w:sz w:val="24"/>
          <w:szCs w:val="24"/>
          <w:u w:val="single"/>
        </w:rPr>
        <w:t>施工用地</w:t>
      </w:r>
      <w:r w:rsidRPr="00AC58AF">
        <w:rPr>
          <w:rFonts w:ascii="仿宋" w:eastAsia="仿宋" w:hAnsi="仿宋" w:hint="eastAsia"/>
          <w:sz w:val="24"/>
          <w:szCs w:val="24"/>
          <w:u w:val="single"/>
        </w:rPr>
        <w:t>。如需要承包人</w:t>
      </w:r>
      <w:r w:rsidRPr="00AC58AF">
        <w:rPr>
          <w:rFonts w:ascii="仿宋" w:eastAsia="仿宋" w:hAnsi="仿宋"/>
          <w:sz w:val="24"/>
          <w:szCs w:val="24"/>
          <w:u w:val="single"/>
        </w:rPr>
        <w:t>应</w:t>
      </w:r>
      <w:r w:rsidRPr="00AC58AF">
        <w:rPr>
          <w:rFonts w:ascii="仿宋" w:eastAsia="仿宋" w:hAnsi="仿宋" w:hint="eastAsia"/>
          <w:sz w:val="24"/>
          <w:szCs w:val="24"/>
          <w:u w:val="single"/>
        </w:rPr>
        <w:t>自行</w:t>
      </w:r>
      <w:r w:rsidRPr="00AC58AF">
        <w:rPr>
          <w:rFonts w:ascii="仿宋" w:eastAsia="仿宋" w:hAnsi="仿宋"/>
          <w:sz w:val="24"/>
          <w:szCs w:val="24"/>
          <w:u w:val="single"/>
        </w:rPr>
        <w:t>安排</w:t>
      </w:r>
      <w:r w:rsidRPr="00AC58AF">
        <w:rPr>
          <w:rFonts w:ascii="仿宋" w:eastAsia="仿宋" w:hAnsi="仿宋" w:hint="eastAsia"/>
          <w:sz w:val="24"/>
          <w:szCs w:val="24"/>
          <w:u w:val="single"/>
        </w:rPr>
        <w:t>并认为相应的</w:t>
      </w:r>
      <w:r w:rsidRPr="00AC58AF">
        <w:rPr>
          <w:rFonts w:ascii="仿宋" w:eastAsia="仿宋" w:hAnsi="仿宋"/>
          <w:sz w:val="24"/>
          <w:szCs w:val="24"/>
          <w:u w:val="single"/>
        </w:rPr>
        <w:t>费用已包含在投标报价中</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 xml:space="preserve">。 </w:t>
      </w:r>
    </w:p>
    <w:p w14:paraId="725F3245" w14:textId="77777777" w:rsidR="00263091" w:rsidRPr="00AC58AF" w:rsidRDefault="00263091" w:rsidP="00263091">
      <w:pPr>
        <w:pStyle w:val="378020"/>
        <w:outlineLvl w:val="0"/>
        <w:rPr>
          <w:rFonts w:ascii="仿宋" w:eastAsia="仿宋" w:hAnsi="仿宋" w:cs="Arial"/>
        </w:rPr>
      </w:pPr>
      <w:bookmarkStart w:id="1495" w:name="_Toc144974626"/>
      <w:bookmarkStart w:id="1496" w:name="_Toc152042436"/>
      <w:bookmarkStart w:id="1497" w:name="_Toc152045658"/>
      <w:bookmarkStart w:id="1498" w:name="_Toc179632676"/>
      <w:bookmarkStart w:id="1499" w:name="_Toc241459685"/>
      <w:bookmarkStart w:id="1500" w:name="_Toc342296444"/>
      <w:bookmarkStart w:id="1501" w:name="_Toc454359361"/>
      <w:bookmarkStart w:id="1502" w:name="_Toc503536272"/>
      <w:r w:rsidRPr="00AC58AF">
        <w:rPr>
          <w:rFonts w:ascii="仿宋" w:eastAsia="仿宋" w:hAnsi="仿宋" w:cs="Arial" w:hint="eastAsia"/>
        </w:rPr>
        <w:t>6.2 发包人提供的施工设备和临时设施</w:t>
      </w:r>
      <w:bookmarkEnd w:id="1495"/>
      <w:bookmarkEnd w:id="1496"/>
      <w:bookmarkEnd w:id="1497"/>
      <w:bookmarkEnd w:id="1498"/>
      <w:bookmarkEnd w:id="1499"/>
      <w:bookmarkEnd w:id="1500"/>
      <w:bookmarkEnd w:id="1501"/>
      <w:bookmarkEnd w:id="1502"/>
    </w:p>
    <w:p w14:paraId="491881B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发包人提供的施工设备和临时设施：</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w:t>
      </w:r>
    </w:p>
    <w:p w14:paraId="4C354509" w14:textId="4CC52A38"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发包人提供的施工设备和临时设施的运行、维护、拆除、清运费用的承担人：</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w:t>
      </w:r>
    </w:p>
    <w:p w14:paraId="32A65844" w14:textId="77777777" w:rsidR="00263091" w:rsidRPr="00AC58AF" w:rsidRDefault="00263091" w:rsidP="00263091">
      <w:pPr>
        <w:pStyle w:val="378020"/>
        <w:outlineLvl w:val="0"/>
        <w:rPr>
          <w:rFonts w:ascii="仿宋" w:eastAsia="仿宋" w:hAnsi="仿宋" w:cs="Arial"/>
        </w:rPr>
      </w:pPr>
      <w:bookmarkStart w:id="1503" w:name="_Toc144974628"/>
      <w:bookmarkStart w:id="1504" w:name="_Toc152042438"/>
      <w:bookmarkStart w:id="1505" w:name="_Toc152045660"/>
      <w:bookmarkStart w:id="1506" w:name="_Toc179632678"/>
      <w:bookmarkStart w:id="1507" w:name="_Toc241459686"/>
      <w:bookmarkStart w:id="1508" w:name="_Toc342296445"/>
      <w:bookmarkStart w:id="1509" w:name="_Toc454359362"/>
      <w:bookmarkStart w:id="1510" w:name="_Toc503536273"/>
      <w:r w:rsidRPr="00AC58AF">
        <w:rPr>
          <w:rFonts w:ascii="仿宋" w:eastAsia="仿宋" w:hAnsi="仿宋" w:cs="Arial" w:hint="eastAsia"/>
        </w:rPr>
        <w:t>6.4 施工设备和临时设施专用于合同工程</w:t>
      </w:r>
      <w:bookmarkEnd w:id="1503"/>
      <w:bookmarkEnd w:id="1504"/>
      <w:bookmarkEnd w:id="1505"/>
      <w:bookmarkEnd w:id="1506"/>
      <w:bookmarkEnd w:id="1507"/>
      <w:bookmarkEnd w:id="1508"/>
      <w:bookmarkEnd w:id="1509"/>
      <w:bookmarkEnd w:id="1510"/>
    </w:p>
    <w:p w14:paraId="3294F50E" w14:textId="77777777" w:rsidR="00263091" w:rsidRPr="00AC58AF" w:rsidRDefault="00263091" w:rsidP="00263091">
      <w:pPr>
        <w:spacing w:line="400" w:lineRule="exact"/>
        <w:ind w:firstLineChars="200" w:firstLine="480"/>
        <w:rPr>
          <w:rFonts w:ascii="仿宋" w:eastAsia="仿宋" w:hAnsi="仿宋" w:cs="Arial"/>
          <w:sz w:val="24"/>
          <w:szCs w:val="24"/>
          <w:u w:val="single"/>
          <w:bdr w:val="single" w:sz="4" w:space="0" w:color="auto"/>
        </w:rPr>
      </w:pPr>
      <w:r w:rsidRPr="00AC58AF">
        <w:rPr>
          <w:rFonts w:ascii="仿宋" w:eastAsia="仿宋" w:hAnsi="仿宋" w:hint="eastAsia"/>
          <w:sz w:val="24"/>
          <w:szCs w:val="24"/>
        </w:rPr>
        <w:t>6.4.1除为专用合同条款第4.1.8项约定的其他独立承包人和监理人指示的他人提供条件外,承包人运入施工场地的所有</w:t>
      </w:r>
      <w:r w:rsidRPr="00AC58AF">
        <w:rPr>
          <w:rFonts w:ascii="仿宋" w:eastAsia="仿宋" w:hAnsi="仿宋"/>
          <w:sz w:val="24"/>
          <w:szCs w:val="24"/>
        </w:rPr>
        <w:t>施工设备</w:t>
      </w:r>
      <w:r w:rsidRPr="00AC58AF">
        <w:rPr>
          <w:rFonts w:ascii="仿宋" w:eastAsia="仿宋" w:hAnsi="仿宋" w:hint="eastAsia"/>
          <w:sz w:val="24"/>
          <w:szCs w:val="24"/>
        </w:rPr>
        <w:t>以及在施工场地建设的</w:t>
      </w:r>
      <w:r w:rsidRPr="00AC58AF">
        <w:rPr>
          <w:rFonts w:ascii="仿宋" w:eastAsia="仿宋" w:hAnsi="仿宋"/>
          <w:sz w:val="24"/>
          <w:szCs w:val="24"/>
        </w:rPr>
        <w:t>临时设施</w:t>
      </w:r>
      <w:r w:rsidRPr="00AC58AF">
        <w:rPr>
          <w:rFonts w:ascii="仿宋" w:eastAsia="仿宋" w:hAnsi="仿宋" w:hint="eastAsia"/>
          <w:sz w:val="24"/>
          <w:szCs w:val="24"/>
        </w:rPr>
        <w:t>仅限于用于合同工程。</w:t>
      </w:r>
    </w:p>
    <w:p w14:paraId="1789F773" w14:textId="77777777" w:rsidR="00263091" w:rsidRPr="00AC58AF" w:rsidRDefault="00263091" w:rsidP="00263091">
      <w:pPr>
        <w:pStyle w:val="2TimesNewRoman5020"/>
        <w:outlineLvl w:val="0"/>
        <w:rPr>
          <w:rFonts w:ascii="仿宋" w:eastAsia="仿宋" w:hAnsi="仿宋"/>
          <w:sz w:val="24"/>
          <w:szCs w:val="24"/>
        </w:rPr>
      </w:pPr>
      <w:bookmarkStart w:id="1511" w:name="_Toc144974629"/>
      <w:bookmarkStart w:id="1512" w:name="_Toc152042439"/>
      <w:bookmarkStart w:id="1513" w:name="_Toc152045661"/>
      <w:bookmarkStart w:id="1514" w:name="_Toc179632679"/>
      <w:bookmarkStart w:id="1515" w:name="_Toc241459687"/>
      <w:bookmarkStart w:id="1516" w:name="_Toc342296446"/>
      <w:bookmarkStart w:id="1517" w:name="_Toc503536274"/>
      <w:r w:rsidRPr="00AC58AF">
        <w:rPr>
          <w:rFonts w:ascii="仿宋" w:eastAsia="仿宋" w:hAnsi="仿宋" w:hint="eastAsia"/>
          <w:sz w:val="24"/>
          <w:szCs w:val="24"/>
        </w:rPr>
        <w:lastRenderedPageBreak/>
        <w:t>7. 交通运输</w:t>
      </w:r>
      <w:bookmarkEnd w:id="1511"/>
      <w:bookmarkEnd w:id="1512"/>
      <w:bookmarkEnd w:id="1513"/>
      <w:bookmarkEnd w:id="1514"/>
      <w:bookmarkEnd w:id="1515"/>
      <w:bookmarkEnd w:id="1516"/>
      <w:bookmarkEnd w:id="1517"/>
    </w:p>
    <w:p w14:paraId="22E6B6B1" w14:textId="77777777" w:rsidR="00263091" w:rsidRPr="00AC58AF" w:rsidRDefault="00263091" w:rsidP="00263091">
      <w:pPr>
        <w:pStyle w:val="378020"/>
        <w:outlineLvl w:val="0"/>
        <w:rPr>
          <w:rFonts w:ascii="仿宋" w:eastAsia="仿宋" w:hAnsi="仿宋" w:cs="Arial"/>
        </w:rPr>
      </w:pPr>
      <w:bookmarkStart w:id="1518" w:name="_Toc144974630"/>
      <w:bookmarkStart w:id="1519" w:name="_Toc152042440"/>
      <w:bookmarkStart w:id="1520" w:name="_Toc152045662"/>
      <w:bookmarkStart w:id="1521" w:name="_Toc179632680"/>
      <w:bookmarkStart w:id="1522" w:name="_Toc241459688"/>
      <w:bookmarkStart w:id="1523" w:name="_Toc342296447"/>
      <w:bookmarkStart w:id="1524" w:name="_Toc454359364"/>
      <w:bookmarkStart w:id="1525" w:name="_Toc503536275"/>
      <w:r w:rsidRPr="00AC58AF">
        <w:rPr>
          <w:rFonts w:ascii="仿宋" w:eastAsia="仿宋" w:hAnsi="仿宋" w:cs="Arial" w:hint="eastAsia"/>
        </w:rPr>
        <w:t>7.1 道路通行权和场外设施</w:t>
      </w:r>
      <w:bookmarkEnd w:id="1518"/>
      <w:bookmarkEnd w:id="1519"/>
      <w:bookmarkEnd w:id="1520"/>
      <w:bookmarkEnd w:id="1521"/>
      <w:bookmarkEnd w:id="1522"/>
      <w:bookmarkEnd w:id="1523"/>
      <w:bookmarkEnd w:id="1524"/>
      <w:bookmarkEnd w:id="1525"/>
    </w:p>
    <w:p w14:paraId="07FB7BD2" w14:textId="4FA0A77B" w:rsidR="00263091" w:rsidRPr="00AC58AF" w:rsidRDefault="00263091" w:rsidP="00263091">
      <w:pPr>
        <w:spacing w:line="400" w:lineRule="exact"/>
        <w:ind w:firstLineChars="200" w:firstLine="480"/>
        <w:rPr>
          <w:rFonts w:ascii="仿宋" w:eastAsia="仿宋" w:hAnsi="仿宋"/>
          <w:sz w:val="24"/>
          <w:szCs w:val="24"/>
          <w:u w:val="single"/>
        </w:rPr>
      </w:pPr>
      <w:r w:rsidRPr="00AC58AF">
        <w:rPr>
          <w:rFonts w:ascii="仿宋" w:eastAsia="仿宋" w:hAnsi="仿宋" w:hint="eastAsia"/>
          <w:sz w:val="24"/>
          <w:szCs w:val="24"/>
        </w:rPr>
        <w:t>取得道路通行权、场外设施修建权的办理人:</w:t>
      </w:r>
      <w:r w:rsidRPr="00AC58AF">
        <w:rPr>
          <w:rFonts w:ascii="仿宋" w:eastAsia="仿宋" w:hAnsi="仿宋" w:hint="eastAsia"/>
          <w:sz w:val="24"/>
          <w:szCs w:val="24"/>
          <w:u w:val="single"/>
        </w:rPr>
        <w:t xml:space="preserve">  </w:t>
      </w:r>
      <w:r w:rsidRPr="00AC58AF">
        <w:rPr>
          <w:rFonts w:ascii="仿宋" w:eastAsia="仿宋" w:hAnsi="仿宋" w:hint="eastAsia"/>
          <w:color w:val="000000"/>
          <w:sz w:val="24"/>
          <w:szCs w:val="24"/>
          <w:u w:val="single"/>
        </w:rPr>
        <w:t>承包人</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 xml:space="preserve"> ，其相关费用由发包人承担。                       </w:t>
      </w:r>
    </w:p>
    <w:p w14:paraId="55C9E0C2" w14:textId="77777777" w:rsidR="00263091" w:rsidRPr="00AC58AF" w:rsidRDefault="00263091" w:rsidP="00263091">
      <w:pPr>
        <w:pStyle w:val="378020"/>
        <w:outlineLvl w:val="0"/>
        <w:rPr>
          <w:rFonts w:ascii="仿宋" w:eastAsia="仿宋" w:hAnsi="仿宋" w:cs="Arial"/>
        </w:rPr>
      </w:pPr>
      <w:bookmarkStart w:id="1526" w:name="_Toc144974631"/>
      <w:bookmarkStart w:id="1527" w:name="_Toc152042441"/>
      <w:bookmarkStart w:id="1528" w:name="_Toc152045663"/>
      <w:bookmarkStart w:id="1529" w:name="_Toc179632681"/>
      <w:bookmarkStart w:id="1530" w:name="_Toc241459689"/>
      <w:bookmarkStart w:id="1531" w:name="_Toc342296448"/>
      <w:bookmarkStart w:id="1532" w:name="_Toc454359365"/>
      <w:bookmarkStart w:id="1533" w:name="_Toc503536276"/>
      <w:r w:rsidRPr="00AC58AF">
        <w:rPr>
          <w:rFonts w:ascii="仿宋" w:eastAsia="仿宋" w:hAnsi="仿宋" w:cs="Arial" w:hint="eastAsia"/>
        </w:rPr>
        <w:t>7.2 场内施工道路</w:t>
      </w:r>
      <w:bookmarkEnd w:id="1526"/>
      <w:bookmarkEnd w:id="1527"/>
      <w:bookmarkEnd w:id="1528"/>
      <w:bookmarkEnd w:id="1529"/>
      <w:bookmarkEnd w:id="1530"/>
      <w:bookmarkEnd w:id="1531"/>
      <w:bookmarkEnd w:id="1532"/>
      <w:bookmarkEnd w:id="1533"/>
    </w:p>
    <w:p w14:paraId="3CC05888" w14:textId="6683E042"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7.2.1施工所需的场内临时道路和交通设施的修建、维护、养护和管理人：</w:t>
      </w:r>
      <w:r w:rsidRPr="00AC58AF">
        <w:rPr>
          <w:rFonts w:ascii="仿宋" w:eastAsia="仿宋" w:hAnsi="仿宋" w:hint="eastAsia"/>
          <w:color w:val="000000"/>
          <w:sz w:val="24"/>
          <w:szCs w:val="24"/>
          <w:u w:val="single"/>
        </w:rPr>
        <w:t>承包人</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，相关费用由</w:t>
      </w:r>
      <w:r w:rsidRPr="00AC58AF">
        <w:rPr>
          <w:rFonts w:ascii="仿宋" w:eastAsia="仿宋" w:hAnsi="仿宋" w:hint="eastAsia"/>
          <w:sz w:val="24"/>
          <w:szCs w:val="24"/>
          <w:u w:val="single"/>
        </w:rPr>
        <w:t xml:space="preserve"> </w:t>
      </w:r>
      <w:r w:rsidRPr="00AC58AF">
        <w:rPr>
          <w:rFonts w:ascii="仿宋" w:eastAsia="仿宋" w:hAnsi="仿宋" w:hint="eastAsia"/>
          <w:color w:val="000000"/>
          <w:sz w:val="24"/>
          <w:szCs w:val="24"/>
          <w:u w:val="single"/>
        </w:rPr>
        <w:t>承包人</w:t>
      </w:r>
      <w:r w:rsidR="00D36173">
        <w:rPr>
          <w:rFonts w:ascii="仿宋" w:eastAsia="仿宋" w:hAnsi="仿宋" w:hint="eastAsia"/>
          <w:color w:val="000000"/>
          <w:sz w:val="24"/>
          <w:szCs w:val="24"/>
          <w:u w:val="single"/>
        </w:rPr>
        <w:t xml:space="preserve"> </w:t>
      </w:r>
      <w:r w:rsidRPr="00AC58AF">
        <w:rPr>
          <w:rFonts w:ascii="仿宋" w:eastAsia="仿宋" w:hAnsi="仿宋" w:hint="eastAsia"/>
          <w:sz w:val="24"/>
          <w:szCs w:val="24"/>
        </w:rPr>
        <w:t>承担并计入投标报价。</w:t>
      </w:r>
    </w:p>
    <w:p w14:paraId="3A111C05" w14:textId="77777777" w:rsidR="00263091" w:rsidRPr="00AC58AF" w:rsidRDefault="00263091" w:rsidP="00263091">
      <w:pPr>
        <w:spacing w:line="400" w:lineRule="exact"/>
        <w:ind w:firstLineChars="200" w:firstLine="480"/>
        <w:rPr>
          <w:rFonts w:ascii="仿宋" w:eastAsia="仿宋" w:hAnsi="仿宋"/>
          <w:sz w:val="24"/>
          <w:szCs w:val="24"/>
          <w:u w:val="single"/>
        </w:rPr>
      </w:pPr>
      <w:r w:rsidRPr="00AC58AF">
        <w:rPr>
          <w:rFonts w:ascii="仿宋" w:eastAsia="仿宋" w:hAnsi="仿宋" w:hint="eastAsia"/>
          <w:sz w:val="24"/>
          <w:szCs w:val="24"/>
        </w:rPr>
        <w:t>7.2.2发包人和监理人有权无偿使用承包人修建的临时道路和交通设施，不需要交纳任何费用。</w:t>
      </w:r>
    </w:p>
    <w:p w14:paraId="3D6CB1A6" w14:textId="77777777" w:rsidR="00263091" w:rsidRPr="00AC58AF" w:rsidRDefault="00263091" w:rsidP="00263091">
      <w:pPr>
        <w:pStyle w:val="378020"/>
        <w:outlineLvl w:val="0"/>
        <w:rPr>
          <w:rFonts w:ascii="仿宋" w:eastAsia="仿宋" w:hAnsi="仿宋" w:cs="Arial"/>
        </w:rPr>
      </w:pPr>
      <w:bookmarkStart w:id="1534" w:name="_Toc144974633"/>
      <w:bookmarkStart w:id="1535" w:name="_Toc152042443"/>
      <w:bookmarkStart w:id="1536" w:name="_Toc152045665"/>
      <w:bookmarkStart w:id="1537" w:name="_Toc179632683"/>
      <w:bookmarkStart w:id="1538" w:name="_Toc241459690"/>
      <w:bookmarkStart w:id="1539" w:name="_Toc342296449"/>
      <w:bookmarkStart w:id="1540" w:name="_Toc454359366"/>
      <w:bookmarkStart w:id="1541" w:name="_Toc503536277"/>
      <w:r w:rsidRPr="00AC58AF">
        <w:rPr>
          <w:rFonts w:ascii="仿宋" w:eastAsia="仿宋" w:hAnsi="仿宋" w:cs="Arial" w:hint="eastAsia"/>
        </w:rPr>
        <w:t>7.4 超大件和超重件的运输</w:t>
      </w:r>
      <w:bookmarkEnd w:id="1534"/>
      <w:bookmarkEnd w:id="1535"/>
      <w:bookmarkEnd w:id="1536"/>
      <w:bookmarkEnd w:id="1537"/>
      <w:bookmarkEnd w:id="1538"/>
      <w:bookmarkEnd w:id="1539"/>
      <w:bookmarkEnd w:id="1540"/>
      <w:bookmarkEnd w:id="1541"/>
    </w:p>
    <w:p w14:paraId="0DE8123D" w14:textId="6145F9AA" w:rsidR="00263091" w:rsidRPr="00AC58AF" w:rsidRDefault="00263091" w:rsidP="00263091">
      <w:pPr>
        <w:spacing w:line="400" w:lineRule="exact"/>
        <w:ind w:firstLineChars="200" w:firstLine="480"/>
        <w:rPr>
          <w:rFonts w:ascii="仿宋" w:eastAsia="仿宋" w:hAnsi="仿宋"/>
          <w:sz w:val="24"/>
          <w:szCs w:val="24"/>
        </w:rPr>
      </w:pPr>
      <w:bookmarkStart w:id="1542" w:name="_Toc144974634"/>
      <w:bookmarkStart w:id="1543" w:name="_Toc152042444"/>
      <w:bookmarkStart w:id="1544" w:name="_Toc152045666"/>
      <w:bookmarkStart w:id="1545" w:name="_Toc179632684"/>
      <w:r w:rsidRPr="00AC58AF">
        <w:rPr>
          <w:rFonts w:ascii="仿宋" w:eastAsia="仿宋" w:hAnsi="仿宋" w:hint="eastAsia"/>
          <w:sz w:val="24"/>
          <w:szCs w:val="24"/>
        </w:rPr>
        <w:t>运输超大件或超重件所需的道路和桥梁临时加固改造等费用的承担人：</w:t>
      </w:r>
      <w:r w:rsidRPr="00AC58AF">
        <w:rPr>
          <w:rFonts w:ascii="仿宋" w:eastAsia="仿宋" w:hAnsi="仿宋" w:hint="eastAsia"/>
          <w:sz w:val="24"/>
          <w:szCs w:val="24"/>
          <w:u w:val="single"/>
        </w:rPr>
        <w:t xml:space="preserve"> </w:t>
      </w:r>
      <w:r w:rsidRPr="00AC58AF">
        <w:rPr>
          <w:rFonts w:ascii="仿宋" w:eastAsia="仿宋" w:hAnsi="仿宋" w:hint="eastAsia"/>
          <w:color w:val="000000"/>
          <w:sz w:val="24"/>
          <w:szCs w:val="24"/>
          <w:u w:val="single"/>
        </w:rPr>
        <w:t>承包人，该费用计入投标报价</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w:t>
      </w:r>
    </w:p>
    <w:p w14:paraId="1B1054FA" w14:textId="77777777" w:rsidR="00263091" w:rsidRPr="00AC58AF" w:rsidRDefault="00263091" w:rsidP="00263091">
      <w:pPr>
        <w:pStyle w:val="2TimesNewRoman5020"/>
        <w:outlineLvl w:val="0"/>
        <w:rPr>
          <w:rFonts w:ascii="仿宋" w:eastAsia="仿宋" w:hAnsi="仿宋"/>
          <w:sz w:val="24"/>
          <w:szCs w:val="24"/>
        </w:rPr>
      </w:pPr>
      <w:bookmarkStart w:id="1546" w:name="_Toc144974636"/>
      <w:bookmarkStart w:id="1547" w:name="_Toc152042446"/>
      <w:bookmarkStart w:id="1548" w:name="_Toc152045668"/>
      <w:bookmarkStart w:id="1549" w:name="_Toc179632686"/>
      <w:bookmarkStart w:id="1550" w:name="_Toc241459691"/>
      <w:bookmarkStart w:id="1551" w:name="_Toc342296450"/>
      <w:bookmarkStart w:id="1552" w:name="_Toc503536278"/>
      <w:bookmarkEnd w:id="1542"/>
      <w:bookmarkEnd w:id="1543"/>
      <w:bookmarkEnd w:id="1544"/>
      <w:bookmarkEnd w:id="1545"/>
      <w:r w:rsidRPr="00AC58AF">
        <w:rPr>
          <w:rFonts w:ascii="仿宋" w:eastAsia="仿宋" w:hAnsi="仿宋" w:hint="eastAsia"/>
          <w:sz w:val="24"/>
          <w:szCs w:val="24"/>
        </w:rPr>
        <w:t>8. 测量放线</w:t>
      </w:r>
      <w:bookmarkEnd w:id="1546"/>
      <w:bookmarkEnd w:id="1547"/>
      <w:bookmarkEnd w:id="1548"/>
      <w:bookmarkEnd w:id="1549"/>
      <w:bookmarkEnd w:id="1550"/>
      <w:bookmarkEnd w:id="1551"/>
      <w:bookmarkEnd w:id="1552"/>
    </w:p>
    <w:p w14:paraId="5C98B1BE" w14:textId="77777777" w:rsidR="00263091" w:rsidRPr="00AC58AF" w:rsidRDefault="00263091" w:rsidP="00263091">
      <w:pPr>
        <w:pStyle w:val="378020"/>
        <w:outlineLvl w:val="0"/>
        <w:rPr>
          <w:rFonts w:ascii="仿宋" w:eastAsia="仿宋" w:hAnsi="仿宋" w:cs="Arial"/>
        </w:rPr>
      </w:pPr>
      <w:bookmarkStart w:id="1553" w:name="_Toc144974637"/>
      <w:bookmarkStart w:id="1554" w:name="_Toc152042447"/>
      <w:bookmarkStart w:id="1555" w:name="_Toc152045669"/>
      <w:bookmarkStart w:id="1556" w:name="_Toc179632687"/>
      <w:bookmarkStart w:id="1557" w:name="_Toc241459692"/>
      <w:bookmarkStart w:id="1558" w:name="_Toc342296451"/>
      <w:bookmarkStart w:id="1559" w:name="_Toc454359368"/>
      <w:bookmarkStart w:id="1560" w:name="_Toc503536279"/>
      <w:r w:rsidRPr="00AC58AF">
        <w:rPr>
          <w:rFonts w:ascii="仿宋" w:eastAsia="仿宋" w:hAnsi="仿宋" w:cs="Arial" w:hint="eastAsia"/>
        </w:rPr>
        <w:t>8.1 施工控制网</w:t>
      </w:r>
      <w:bookmarkEnd w:id="1553"/>
      <w:bookmarkEnd w:id="1554"/>
      <w:bookmarkEnd w:id="1555"/>
      <w:bookmarkEnd w:id="1556"/>
      <w:bookmarkEnd w:id="1557"/>
      <w:bookmarkEnd w:id="1558"/>
      <w:bookmarkEnd w:id="1559"/>
      <w:bookmarkEnd w:id="1560"/>
    </w:p>
    <w:p w14:paraId="68E7A55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8.1.1发包人通过监理人提供测量基准点、基准线和水准点及其书面资料的期限：</w:t>
      </w:r>
      <w:r w:rsidRPr="00AC58AF">
        <w:rPr>
          <w:rFonts w:ascii="仿宋" w:eastAsia="仿宋" w:hAnsi="仿宋" w:hint="eastAsia"/>
          <w:color w:val="000000"/>
          <w:sz w:val="24"/>
          <w:szCs w:val="24"/>
          <w:u w:val="single"/>
        </w:rPr>
        <w:t>合同签订后7天内</w:t>
      </w:r>
      <w:r w:rsidRPr="00AC58AF">
        <w:rPr>
          <w:rFonts w:ascii="仿宋" w:eastAsia="仿宋" w:hAnsi="仿宋" w:hint="eastAsia"/>
          <w:sz w:val="24"/>
          <w:szCs w:val="24"/>
        </w:rPr>
        <w:t xml:space="preserve">。 </w:t>
      </w:r>
    </w:p>
    <w:p w14:paraId="19BE8985" w14:textId="1757F0A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承包人测设施工控制网的要求：</w:t>
      </w:r>
      <w:r w:rsidRPr="00AC58AF">
        <w:rPr>
          <w:rFonts w:ascii="仿宋" w:eastAsia="仿宋" w:hAnsi="仿宋" w:hint="eastAsia"/>
          <w:sz w:val="24"/>
          <w:szCs w:val="24"/>
          <w:u w:val="single"/>
        </w:rPr>
        <w:t xml:space="preserve"> </w:t>
      </w:r>
      <w:r w:rsidRPr="00AC58AF">
        <w:rPr>
          <w:rFonts w:ascii="仿宋" w:eastAsia="仿宋" w:hAnsi="仿宋" w:hint="eastAsia"/>
          <w:color w:val="000000"/>
          <w:sz w:val="24"/>
          <w:szCs w:val="24"/>
          <w:u w:val="single"/>
        </w:rPr>
        <w:t>依据监理人提供的测量基准点、基准线和水准点以及国家的工程测量技术规范和合同</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 xml:space="preserve">。 </w:t>
      </w:r>
    </w:p>
    <w:p w14:paraId="3DAE6C6A" w14:textId="23B7EF64" w:rsidR="00263091" w:rsidRPr="00AC58AF" w:rsidRDefault="00263091" w:rsidP="00263091">
      <w:pPr>
        <w:spacing w:line="400" w:lineRule="exact"/>
        <w:ind w:firstLineChars="200" w:firstLine="480"/>
        <w:rPr>
          <w:rFonts w:ascii="仿宋" w:eastAsia="仿宋" w:hAnsi="仿宋"/>
          <w:sz w:val="24"/>
          <w:szCs w:val="24"/>
          <w:u w:val="single"/>
        </w:rPr>
      </w:pPr>
      <w:r w:rsidRPr="00AC58AF">
        <w:rPr>
          <w:rFonts w:ascii="仿宋" w:eastAsia="仿宋" w:hAnsi="仿宋" w:hint="eastAsia"/>
          <w:sz w:val="24"/>
          <w:szCs w:val="24"/>
        </w:rPr>
        <w:t>承包人将施工控制网资料报送监理人审批的期限：</w:t>
      </w:r>
      <w:r w:rsidRPr="00AC58AF">
        <w:rPr>
          <w:rFonts w:ascii="仿宋" w:eastAsia="仿宋" w:hAnsi="仿宋" w:hint="eastAsia"/>
          <w:color w:val="000000"/>
          <w:sz w:val="24"/>
          <w:szCs w:val="24"/>
          <w:u w:val="single"/>
        </w:rPr>
        <w:t>在收到监理人按照通用条款第11.1.1项发出的开工通知后7天内</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 xml:space="preserve">。 </w:t>
      </w:r>
    </w:p>
    <w:p w14:paraId="6781E1B7" w14:textId="77777777" w:rsidR="00263091" w:rsidRPr="00AC58AF" w:rsidRDefault="00263091" w:rsidP="00263091">
      <w:pPr>
        <w:pStyle w:val="2TimesNewRoman5020"/>
        <w:outlineLvl w:val="0"/>
        <w:rPr>
          <w:rFonts w:ascii="仿宋" w:eastAsia="仿宋" w:hAnsi="仿宋"/>
          <w:sz w:val="24"/>
          <w:szCs w:val="24"/>
        </w:rPr>
      </w:pPr>
      <w:bookmarkStart w:id="1561" w:name="_Toc503536280"/>
      <w:bookmarkStart w:id="1562" w:name="_Toc342296452"/>
      <w:bookmarkStart w:id="1563" w:name="_Toc144974641"/>
      <w:bookmarkStart w:id="1564" w:name="_Toc152045673"/>
      <w:bookmarkStart w:id="1565" w:name="_Toc152042451"/>
      <w:bookmarkStart w:id="1566" w:name="_Toc241459693"/>
      <w:bookmarkStart w:id="1567" w:name="_Toc179632691"/>
      <w:r w:rsidRPr="00AC58AF">
        <w:rPr>
          <w:rFonts w:ascii="仿宋" w:eastAsia="仿宋" w:hAnsi="仿宋" w:hint="eastAsia"/>
          <w:sz w:val="24"/>
          <w:szCs w:val="24"/>
        </w:rPr>
        <w:t>9. 施工安全、治安保卫和环境保护</w:t>
      </w:r>
      <w:bookmarkEnd w:id="1561"/>
      <w:bookmarkEnd w:id="1562"/>
      <w:bookmarkEnd w:id="1563"/>
      <w:bookmarkEnd w:id="1564"/>
      <w:bookmarkEnd w:id="1565"/>
      <w:bookmarkEnd w:id="1566"/>
      <w:bookmarkEnd w:id="1567"/>
    </w:p>
    <w:p w14:paraId="7CBD270F" w14:textId="77777777" w:rsidR="00263091" w:rsidRPr="00AC58AF" w:rsidRDefault="00263091" w:rsidP="00263091">
      <w:pPr>
        <w:pStyle w:val="378020"/>
        <w:outlineLvl w:val="0"/>
        <w:rPr>
          <w:rFonts w:ascii="仿宋" w:eastAsia="仿宋" w:hAnsi="仿宋" w:cs="Arial"/>
        </w:rPr>
      </w:pPr>
      <w:bookmarkStart w:id="1568" w:name="_Toc144974643"/>
      <w:bookmarkStart w:id="1569" w:name="_Toc152042453"/>
      <w:bookmarkStart w:id="1570" w:name="_Toc152045675"/>
      <w:bookmarkStart w:id="1571" w:name="_Toc179632693"/>
      <w:bookmarkStart w:id="1572" w:name="_Toc241459694"/>
      <w:bookmarkStart w:id="1573" w:name="_Toc342296453"/>
      <w:bookmarkStart w:id="1574" w:name="_Toc454359370"/>
      <w:bookmarkStart w:id="1575" w:name="_Toc503536281"/>
      <w:r w:rsidRPr="00AC58AF">
        <w:rPr>
          <w:rFonts w:ascii="仿宋" w:eastAsia="仿宋" w:hAnsi="仿宋" w:cs="Arial" w:hint="eastAsia"/>
        </w:rPr>
        <w:t>9.2 承包人的施工安全责任</w:t>
      </w:r>
      <w:bookmarkEnd w:id="1568"/>
      <w:bookmarkEnd w:id="1569"/>
      <w:bookmarkEnd w:id="1570"/>
      <w:bookmarkEnd w:id="1571"/>
      <w:bookmarkEnd w:id="1572"/>
      <w:bookmarkEnd w:id="1573"/>
      <w:bookmarkEnd w:id="1574"/>
      <w:bookmarkEnd w:id="1575"/>
    </w:p>
    <w:p w14:paraId="7F9054C5" w14:textId="3AF4A946" w:rsidR="00263091" w:rsidRPr="00AC58AF" w:rsidRDefault="00263091" w:rsidP="00263091">
      <w:pPr>
        <w:pStyle w:val="20"/>
        <w:spacing w:line="400" w:lineRule="exact"/>
        <w:rPr>
          <w:rFonts w:ascii="仿宋" w:eastAsia="仿宋" w:hAnsi="仿宋"/>
          <w:sz w:val="24"/>
          <w:szCs w:val="24"/>
        </w:rPr>
      </w:pPr>
      <w:r w:rsidRPr="00AC58AF">
        <w:rPr>
          <w:rFonts w:ascii="仿宋" w:eastAsia="仿宋" w:hAnsi="仿宋" w:hint="eastAsia"/>
          <w:sz w:val="24"/>
          <w:szCs w:val="24"/>
        </w:rPr>
        <w:t>9.2.1承包人向监理人报送施工安全措施计划的期限：</w:t>
      </w:r>
      <w:r w:rsidRPr="00AC58AF">
        <w:rPr>
          <w:rFonts w:ascii="仿宋" w:eastAsia="仿宋" w:hAnsi="仿宋" w:hint="eastAsia"/>
          <w:sz w:val="24"/>
          <w:szCs w:val="24"/>
          <w:u w:val="single"/>
        </w:rPr>
        <w:t xml:space="preserve"> 在收到监理人按照通用条款第11.1.1项发出的开工通知后7天内 </w:t>
      </w:r>
      <w:r w:rsidRPr="00AC58AF">
        <w:rPr>
          <w:rFonts w:ascii="仿宋" w:eastAsia="仿宋" w:hAnsi="仿宋" w:hint="eastAsia"/>
          <w:sz w:val="24"/>
          <w:szCs w:val="24"/>
        </w:rPr>
        <w:t>。</w:t>
      </w:r>
    </w:p>
    <w:p w14:paraId="5F11002D" w14:textId="67CA3DBC" w:rsidR="00263091" w:rsidRPr="00AC58AF" w:rsidRDefault="00263091" w:rsidP="00263091">
      <w:pPr>
        <w:pStyle w:val="20"/>
        <w:spacing w:line="400" w:lineRule="exact"/>
        <w:rPr>
          <w:rFonts w:ascii="仿宋" w:eastAsia="仿宋" w:hAnsi="仿宋"/>
          <w:sz w:val="24"/>
          <w:szCs w:val="24"/>
        </w:rPr>
      </w:pPr>
      <w:r w:rsidRPr="00AC58AF">
        <w:rPr>
          <w:rFonts w:ascii="仿宋" w:eastAsia="仿宋" w:hAnsi="仿宋" w:hint="eastAsia"/>
          <w:sz w:val="24"/>
          <w:szCs w:val="24"/>
        </w:rPr>
        <w:t>监理人收到承包人报送的施工安全措施计划后应当在</w:t>
      </w:r>
      <w:r w:rsidRPr="00AC58AF">
        <w:rPr>
          <w:rFonts w:ascii="仿宋" w:eastAsia="仿宋" w:hAnsi="仿宋" w:hint="eastAsia"/>
          <w:sz w:val="24"/>
          <w:szCs w:val="24"/>
          <w:u w:val="single"/>
        </w:rPr>
        <w:t xml:space="preserve">  7 </w:t>
      </w:r>
      <w:r w:rsidRPr="00AC58AF">
        <w:rPr>
          <w:rFonts w:ascii="仿宋" w:eastAsia="仿宋" w:hAnsi="仿宋" w:hint="eastAsia"/>
          <w:sz w:val="24"/>
          <w:szCs w:val="24"/>
        </w:rPr>
        <w:t>天内给予批复。</w:t>
      </w:r>
    </w:p>
    <w:p w14:paraId="2A40ACDE" w14:textId="77777777" w:rsidR="00263091" w:rsidRPr="00AC58AF" w:rsidRDefault="00263091" w:rsidP="00263091">
      <w:pPr>
        <w:pStyle w:val="378020"/>
        <w:outlineLvl w:val="0"/>
        <w:rPr>
          <w:rFonts w:ascii="仿宋" w:eastAsia="仿宋" w:hAnsi="仿宋" w:cs="Arial"/>
        </w:rPr>
      </w:pPr>
      <w:bookmarkStart w:id="1576" w:name="_Toc144974644"/>
      <w:bookmarkStart w:id="1577" w:name="_Toc152042454"/>
      <w:bookmarkStart w:id="1578" w:name="_Toc152045676"/>
      <w:bookmarkStart w:id="1579" w:name="_Toc179632694"/>
      <w:bookmarkStart w:id="1580" w:name="_Toc241459695"/>
      <w:bookmarkStart w:id="1581" w:name="_Toc342296454"/>
      <w:bookmarkStart w:id="1582" w:name="_Toc454359371"/>
      <w:bookmarkStart w:id="1583" w:name="_Toc503536282"/>
      <w:r w:rsidRPr="00AC58AF">
        <w:rPr>
          <w:rFonts w:ascii="仿宋" w:eastAsia="仿宋" w:hAnsi="仿宋" w:cs="Arial" w:hint="eastAsia"/>
        </w:rPr>
        <w:t>9.3 治安保卫</w:t>
      </w:r>
      <w:bookmarkEnd w:id="1576"/>
      <w:bookmarkEnd w:id="1577"/>
      <w:bookmarkEnd w:id="1578"/>
      <w:bookmarkEnd w:id="1579"/>
      <w:bookmarkEnd w:id="1580"/>
      <w:bookmarkEnd w:id="1581"/>
      <w:bookmarkEnd w:id="1582"/>
      <w:bookmarkEnd w:id="1583"/>
    </w:p>
    <w:p w14:paraId="0E34976B" w14:textId="77777777" w:rsidR="00263091" w:rsidRPr="00AC58AF" w:rsidRDefault="00263091" w:rsidP="00263091">
      <w:pPr>
        <w:pStyle w:val="20"/>
        <w:spacing w:line="400" w:lineRule="exact"/>
        <w:ind w:leftChars="0" w:left="0" w:firstLineChars="200" w:firstLine="460"/>
        <w:rPr>
          <w:rFonts w:ascii="仿宋" w:eastAsia="仿宋" w:hAnsi="仿宋"/>
          <w:sz w:val="24"/>
          <w:szCs w:val="24"/>
        </w:rPr>
      </w:pPr>
      <w:bookmarkStart w:id="1584" w:name="_Toc144974645"/>
      <w:bookmarkStart w:id="1585" w:name="_Toc152042455"/>
      <w:bookmarkStart w:id="1586" w:name="_Toc152045677"/>
      <w:bookmarkStart w:id="1587" w:name="_Toc179632695"/>
      <w:r w:rsidRPr="00AC58AF">
        <w:rPr>
          <w:rFonts w:ascii="仿宋" w:eastAsia="仿宋" w:hAnsi="仿宋" w:hint="eastAsia"/>
          <w:spacing w:val="-5"/>
          <w:sz w:val="24"/>
          <w:szCs w:val="24"/>
        </w:rPr>
        <w:t>9.3.1承包人应当负责统一管理施工场地的治安保卫事项，履行合同工程的治安保卫职责。</w:t>
      </w:r>
    </w:p>
    <w:p w14:paraId="12A1A463" w14:textId="54AF30B5" w:rsidR="00263091" w:rsidRPr="00AC58AF" w:rsidRDefault="00263091" w:rsidP="00263091">
      <w:pPr>
        <w:pStyle w:val="20"/>
        <w:spacing w:line="400" w:lineRule="exact"/>
        <w:rPr>
          <w:rFonts w:ascii="仿宋" w:eastAsia="仿宋" w:hAnsi="仿宋"/>
          <w:sz w:val="24"/>
          <w:szCs w:val="24"/>
        </w:rPr>
      </w:pPr>
      <w:r w:rsidRPr="00AC58AF">
        <w:rPr>
          <w:rFonts w:ascii="仿宋" w:eastAsia="仿宋" w:hAnsi="仿宋" w:hint="eastAsia"/>
          <w:sz w:val="24"/>
          <w:szCs w:val="24"/>
        </w:rPr>
        <w:t>9.3.3施工场地治安管理计划和突发治安事件紧急预案的编制责任人：</w:t>
      </w:r>
      <w:r w:rsidRPr="00AC58AF">
        <w:rPr>
          <w:rFonts w:ascii="仿宋" w:eastAsia="仿宋" w:hAnsi="仿宋" w:hint="eastAsia"/>
          <w:sz w:val="24"/>
          <w:szCs w:val="24"/>
          <w:u w:val="single"/>
        </w:rPr>
        <w:t xml:space="preserve">承包人 </w:t>
      </w:r>
      <w:r w:rsidRPr="00AC58AF">
        <w:rPr>
          <w:rFonts w:ascii="仿宋" w:eastAsia="仿宋" w:hAnsi="仿宋" w:hint="eastAsia"/>
          <w:sz w:val="24"/>
          <w:szCs w:val="24"/>
        </w:rPr>
        <w:t>。</w:t>
      </w:r>
    </w:p>
    <w:p w14:paraId="5E2C2C80" w14:textId="77777777" w:rsidR="00263091" w:rsidRPr="00AC58AF" w:rsidRDefault="00263091" w:rsidP="00263091">
      <w:pPr>
        <w:pStyle w:val="378020"/>
        <w:outlineLvl w:val="0"/>
        <w:rPr>
          <w:rFonts w:ascii="仿宋" w:eastAsia="仿宋" w:hAnsi="仿宋" w:cs="Arial"/>
        </w:rPr>
      </w:pPr>
      <w:bookmarkStart w:id="1588" w:name="_Toc241459696"/>
      <w:bookmarkStart w:id="1589" w:name="_Toc342296455"/>
      <w:bookmarkStart w:id="1590" w:name="_Toc454359372"/>
      <w:bookmarkStart w:id="1591" w:name="_Toc503536283"/>
      <w:bookmarkStart w:id="1592" w:name="_Toc144974647"/>
      <w:bookmarkStart w:id="1593" w:name="_Toc152042457"/>
      <w:bookmarkStart w:id="1594" w:name="_Toc152045679"/>
      <w:bookmarkStart w:id="1595" w:name="_Toc179632697"/>
      <w:bookmarkEnd w:id="1584"/>
      <w:bookmarkEnd w:id="1585"/>
      <w:bookmarkEnd w:id="1586"/>
      <w:bookmarkEnd w:id="1587"/>
      <w:r w:rsidRPr="00AC58AF">
        <w:rPr>
          <w:rFonts w:ascii="仿宋" w:eastAsia="仿宋" w:hAnsi="仿宋" w:cs="Arial" w:hint="eastAsia"/>
        </w:rPr>
        <w:t>9.4 环境保护</w:t>
      </w:r>
      <w:bookmarkEnd w:id="1588"/>
      <w:bookmarkEnd w:id="1589"/>
      <w:bookmarkEnd w:id="1590"/>
      <w:bookmarkEnd w:id="1591"/>
    </w:p>
    <w:p w14:paraId="5FB40FBA" w14:textId="08628A06" w:rsidR="00263091" w:rsidRPr="00AC58AF" w:rsidRDefault="00263091" w:rsidP="00263091">
      <w:pPr>
        <w:pStyle w:val="20"/>
        <w:spacing w:line="400" w:lineRule="exact"/>
        <w:rPr>
          <w:rFonts w:ascii="仿宋" w:eastAsia="仿宋" w:hAnsi="仿宋"/>
          <w:sz w:val="24"/>
          <w:szCs w:val="24"/>
        </w:rPr>
      </w:pPr>
      <w:r w:rsidRPr="00AC58AF">
        <w:rPr>
          <w:rFonts w:ascii="仿宋" w:eastAsia="仿宋" w:hAnsi="仿宋" w:hint="eastAsia"/>
          <w:sz w:val="24"/>
          <w:szCs w:val="24"/>
        </w:rPr>
        <w:t>9.4.2施工环保措施计划报送监理人审批的时间：</w:t>
      </w:r>
      <w:r w:rsidRPr="00AC58AF">
        <w:rPr>
          <w:rFonts w:ascii="仿宋" w:eastAsia="仿宋" w:hAnsi="仿宋" w:hint="eastAsia"/>
          <w:sz w:val="24"/>
          <w:szCs w:val="24"/>
          <w:u w:val="single"/>
        </w:rPr>
        <w:t xml:space="preserve"> </w:t>
      </w:r>
      <w:r w:rsidR="00D36173">
        <w:rPr>
          <w:rFonts w:ascii="仿宋" w:eastAsia="仿宋" w:hAnsi="仿宋"/>
          <w:sz w:val="24"/>
          <w:szCs w:val="24"/>
          <w:u w:val="single"/>
        </w:rPr>
        <w:t xml:space="preserve"> </w:t>
      </w:r>
      <w:r w:rsidRPr="00AC58AF">
        <w:rPr>
          <w:rFonts w:ascii="仿宋" w:eastAsia="仿宋" w:hAnsi="仿宋" w:hint="eastAsia"/>
          <w:sz w:val="24"/>
          <w:szCs w:val="24"/>
          <w:u w:val="single"/>
        </w:rPr>
        <w:t xml:space="preserve">签订合同后7天内  </w:t>
      </w:r>
      <w:r w:rsidRPr="00AC58AF">
        <w:rPr>
          <w:rFonts w:ascii="仿宋" w:eastAsia="仿宋" w:hAnsi="仿宋" w:hint="eastAsia"/>
          <w:sz w:val="24"/>
          <w:szCs w:val="24"/>
        </w:rPr>
        <w:t>。</w:t>
      </w:r>
    </w:p>
    <w:p w14:paraId="19CC3B9F" w14:textId="5FEC80AB" w:rsidR="00263091" w:rsidRPr="00AC58AF" w:rsidRDefault="00263091" w:rsidP="00263091">
      <w:pPr>
        <w:pStyle w:val="20"/>
        <w:spacing w:line="400" w:lineRule="exact"/>
        <w:rPr>
          <w:rFonts w:ascii="仿宋" w:eastAsia="仿宋" w:hAnsi="仿宋"/>
          <w:sz w:val="24"/>
          <w:szCs w:val="24"/>
        </w:rPr>
      </w:pPr>
      <w:r w:rsidRPr="00AC58AF">
        <w:rPr>
          <w:rFonts w:ascii="仿宋" w:eastAsia="仿宋" w:hAnsi="仿宋" w:hint="eastAsia"/>
          <w:sz w:val="24"/>
          <w:szCs w:val="24"/>
        </w:rPr>
        <w:t>监理人收到承包人报送的施工环保措施计划后应当在</w:t>
      </w:r>
      <w:r w:rsidRPr="00AC58AF">
        <w:rPr>
          <w:rFonts w:ascii="仿宋" w:eastAsia="仿宋" w:hAnsi="仿宋" w:hint="eastAsia"/>
          <w:sz w:val="24"/>
          <w:szCs w:val="24"/>
          <w:u w:val="single"/>
        </w:rPr>
        <w:t xml:space="preserve">  7  </w:t>
      </w:r>
      <w:r w:rsidRPr="00AC58AF">
        <w:rPr>
          <w:rFonts w:ascii="仿宋" w:eastAsia="仿宋" w:hAnsi="仿宋" w:hint="eastAsia"/>
          <w:sz w:val="24"/>
          <w:szCs w:val="24"/>
        </w:rPr>
        <w:t>天内给予批复。</w:t>
      </w:r>
    </w:p>
    <w:p w14:paraId="4B180F90" w14:textId="77777777" w:rsidR="00263091" w:rsidRPr="00AC58AF" w:rsidRDefault="00263091" w:rsidP="00263091">
      <w:pPr>
        <w:pStyle w:val="2TimesNewRoman5020"/>
        <w:outlineLvl w:val="0"/>
        <w:rPr>
          <w:rFonts w:ascii="仿宋" w:eastAsia="仿宋" w:hAnsi="仿宋"/>
          <w:sz w:val="24"/>
          <w:szCs w:val="24"/>
        </w:rPr>
      </w:pPr>
      <w:bookmarkStart w:id="1596" w:name="_Toc241459697"/>
      <w:bookmarkStart w:id="1597" w:name="_Toc342296456"/>
      <w:bookmarkStart w:id="1598" w:name="_Toc503536284"/>
      <w:r w:rsidRPr="00AC58AF">
        <w:rPr>
          <w:rFonts w:ascii="仿宋" w:eastAsia="仿宋" w:hAnsi="仿宋" w:hint="eastAsia"/>
          <w:sz w:val="24"/>
          <w:szCs w:val="24"/>
        </w:rPr>
        <w:lastRenderedPageBreak/>
        <w:t>10. 进度计划</w:t>
      </w:r>
      <w:bookmarkEnd w:id="1592"/>
      <w:bookmarkEnd w:id="1593"/>
      <w:bookmarkEnd w:id="1594"/>
      <w:bookmarkEnd w:id="1595"/>
      <w:bookmarkEnd w:id="1596"/>
      <w:bookmarkEnd w:id="1597"/>
      <w:bookmarkEnd w:id="1598"/>
    </w:p>
    <w:p w14:paraId="7519E81E" w14:textId="77777777" w:rsidR="00263091" w:rsidRPr="00AC58AF" w:rsidRDefault="00263091" w:rsidP="00263091">
      <w:pPr>
        <w:pStyle w:val="378020"/>
        <w:outlineLvl w:val="0"/>
        <w:rPr>
          <w:rFonts w:ascii="仿宋" w:eastAsia="仿宋" w:hAnsi="仿宋" w:cs="Arial"/>
        </w:rPr>
      </w:pPr>
      <w:bookmarkStart w:id="1599" w:name="_Toc144974648"/>
      <w:bookmarkStart w:id="1600" w:name="_Toc152042458"/>
      <w:bookmarkStart w:id="1601" w:name="_Toc152045680"/>
      <w:bookmarkStart w:id="1602" w:name="_Toc179632698"/>
      <w:bookmarkStart w:id="1603" w:name="_Toc241459698"/>
      <w:bookmarkStart w:id="1604" w:name="_Toc342296457"/>
      <w:bookmarkStart w:id="1605" w:name="_Toc454359374"/>
      <w:bookmarkStart w:id="1606" w:name="_Toc503536285"/>
      <w:r w:rsidRPr="00AC58AF">
        <w:rPr>
          <w:rFonts w:ascii="仿宋" w:eastAsia="仿宋" w:hAnsi="仿宋" w:cs="Arial" w:hint="eastAsia"/>
        </w:rPr>
        <w:t>10.1 合同进度计划</w:t>
      </w:r>
      <w:bookmarkEnd w:id="1599"/>
      <w:bookmarkEnd w:id="1600"/>
      <w:bookmarkEnd w:id="1601"/>
      <w:bookmarkEnd w:id="1602"/>
      <w:bookmarkEnd w:id="1603"/>
      <w:bookmarkEnd w:id="1604"/>
      <w:bookmarkEnd w:id="1605"/>
      <w:bookmarkEnd w:id="1606"/>
    </w:p>
    <w:p w14:paraId="7DEABACF" w14:textId="77777777" w:rsidR="00263091" w:rsidRPr="00AC58AF" w:rsidRDefault="00263091" w:rsidP="00263091">
      <w:pPr>
        <w:pStyle w:val="20"/>
        <w:spacing w:line="400" w:lineRule="exact"/>
        <w:ind w:leftChars="0" w:left="0" w:firstLineChars="200" w:firstLine="480"/>
        <w:rPr>
          <w:rFonts w:ascii="仿宋" w:eastAsia="仿宋" w:hAnsi="仿宋"/>
          <w:sz w:val="24"/>
          <w:szCs w:val="24"/>
        </w:rPr>
      </w:pPr>
      <w:r w:rsidRPr="00AC58AF">
        <w:rPr>
          <w:rFonts w:ascii="仿宋" w:eastAsia="仿宋" w:hAnsi="仿宋" w:hint="eastAsia"/>
          <w:sz w:val="24"/>
          <w:szCs w:val="24"/>
        </w:rPr>
        <w:t>（1）承包人应当在收到监理人按照通用合同条款第11.1.1项发出的开工通知后7天内，编制详细的施工进度计划和施工方案说明并报送监理人。承包人编制施工进度计划和施工方案说明的内容：</w:t>
      </w:r>
      <w:r w:rsidRPr="00AC58AF">
        <w:rPr>
          <w:rFonts w:ascii="仿宋" w:eastAsia="仿宋" w:hAnsi="仿宋" w:hint="eastAsia"/>
          <w:sz w:val="24"/>
          <w:szCs w:val="24"/>
          <w:u w:val="single"/>
        </w:rPr>
        <w:t xml:space="preserve">施工总体进度计划及保障措施、质量目标和质量保证措施、安全防护及文明施工措施、主要分部分项工程施工方案和技术措施、突发事件的应急预案、成品保护措施等内容 </w:t>
      </w:r>
      <w:r w:rsidRPr="00AC58AF">
        <w:rPr>
          <w:rFonts w:ascii="仿宋" w:eastAsia="仿宋" w:hAnsi="仿宋" w:hint="eastAsia"/>
          <w:sz w:val="24"/>
          <w:szCs w:val="24"/>
        </w:rPr>
        <w:t xml:space="preserve"> ， 施工进度计划中还应载明要求发包人组织设计人进行阶段性工程设计交底的时间。</w:t>
      </w:r>
    </w:p>
    <w:p w14:paraId="310D9767" w14:textId="77777777" w:rsidR="00263091" w:rsidRPr="00AC58AF" w:rsidRDefault="00263091" w:rsidP="00263091">
      <w:pPr>
        <w:pStyle w:val="20"/>
        <w:spacing w:line="400" w:lineRule="exact"/>
        <w:ind w:leftChars="0" w:left="0" w:firstLineChars="200" w:firstLine="480"/>
        <w:rPr>
          <w:rFonts w:ascii="仿宋" w:eastAsia="仿宋" w:hAnsi="仿宋"/>
          <w:sz w:val="24"/>
          <w:szCs w:val="24"/>
        </w:rPr>
      </w:pPr>
      <w:r w:rsidRPr="00AC58AF">
        <w:rPr>
          <w:rFonts w:ascii="仿宋" w:eastAsia="仿宋" w:hAnsi="仿宋" w:hint="eastAsia"/>
          <w:sz w:val="24"/>
          <w:szCs w:val="24"/>
        </w:rPr>
        <w:t>（2）监理人批复或对施工进度计划和施工方案说明提出修改意见的期限：自监理人收到承包人报送的相关进度计划和施工方案说明后14天内。</w:t>
      </w:r>
    </w:p>
    <w:p w14:paraId="71761C29" w14:textId="77777777" w:rsidR="00263091" w:rsidRPr="00AC58AF" w:rsidRDefault="00263091" w:rsidP="00263091">
      <w:pPr>
        <w:pStyle w:val="20"/>
        <w:spacing w:line="400" w:lineRule="exact"/>
        <w:rPr>
          <w:rFonts w:ascii="仿宋" w:eastAsia="仿宋" w:hAnsi="仿宋"/>
          <w:sz w:val="24"/>
          <w:szCs w:val="24"/>
        </w:rPr>
      </w:pPr>
      <w:r w:rsidRPr="00AC58AF">
        <w:rPr>
          <w:rFonts w:ascii="仿宋" w:eastAsia="仿宋" w:hAnsi="仿宋" w:hint="eastAsia"/>
          <w:sz w:val="24"/>
          <w:szCs w:val="24"/>
        </w:rPr>
        <w:t>（3）</w:t>
      </w:r>
      <w:r w:rsidRPr="00AC58AF">
        <w:rPr>
          <w:rFonts w:ascii="仿宋" w:eastAsia="仿宋" w:hAnsi="仿宋"/>
          <w:sz w:val="24"/>
          <w:szCs w:val="24"/>
        </w:rPr>
        <w:t>承包</w:t>
      </w:r>
      <w:r w:rsidRPr="00AC58AF">
        <w:rPr>
          <w:rFonts w:ascii="仿宋" w:eastAsia="仿宋" w:hAnsi="仿宋" w:hint="eastAsia"/>
          <w:sz w:val="24"/>
          <w:szCs w:val="24"/>
        </w:rPr>
        <w:t>人</w:t>
      </w:r>
      <w:proofErr w:type="gramStart"/>
      <w:r w:rsidRPr="00AC58AF">
        <w:rPr>
          <w:rFonts w:ascii="仿宋" w:eastAsia="仿宋" w:hAnsi="仿宋" w:hint="eastAsia"/>
          <w:sz w:val="24"/>
          <w:szCs w:val="24"/>
        </w:rPr>
        <w:t>编制</w:t>
      </w:r>
      <w:r w:rsidRPr="00AC58AF">
        <w:rPr>
          <w:rFonts w:ascii="仿宋" w:eastAsia="仿宋" w:hAnsi="仿宋"/>
          <w:sz w:val="24"/>
          <w:szCs w:val="24"/>
        </w:rPr>
        <w:t>分</w:t>
      </w:r>
      <w:proofErr w:type="gramEnd"/>
      <w:r w:rsidRPr="00AC58AF">
        <w:rPr>
          <w:rFonts w:ascii="仿宋" w:eastAsia="仿宋" w:hAnsi="仿宋"/>
          <w:sz w:val="24"/>
          <w:szCs w:val="24"/>
        </w:rPr>
        <w:t>阶段或分项</w:t>
      </w:r>
      <w:r w:rsidRPr="00AC58AF">
        <w:rPr>
          <w:rFonts w:ascii="仿宋" w:eastAsia="仿宋" w:hAnsi="仿宋" w:hint="eastAsia"/>
          <w:sz w:val="24"/>
          <w:szCs w:val="24"/>
        </w:rPr>
        <w:t>施工</w:t>
      </w:r>
      <w:r w:rsidRPr="00AC58AF">
        <w:rPr>
          <w:rFonts w:ascii="仿宋" w:eastAsia="仿宋" w:hAnsi="仿宋"/>
          <w:sz w:val="24"/>
          <w:szCs w:val="24"/>
        </w:rPr>
        <w:t>进度计划</w:t>
      </w:r>
      <w:r w:rsidRPr="00AC58AF">
        <w:rPr>
          <w:rFonts w:ascii="仿宋" w:eastAsia="仿宋" w:hAnsi="仿宋" w:hint="eastAsia"/>
          <w:sz w:val="24"/>
          <w:szCs w:val="24"/>
        </w:rPr>
        <w:t>和施工方案说明</w:t>
      </w:r>
      <w:r w:rsidRPr="00AC58AF">
        <w:rPr>
          <w:rFonts w:ascii="仿宋" w:eastAsia="仿宋" w:hAnsi="仿宋"/>
          <w:sz w:val="24"/>
          <w:szCs w:val="24"/>
        </w:rPr>
        <w:t>的内容</w:t>
      </w:r>
      <w:r w:rsidRPr="00AC58AF">
        <w:rPr>
          <w:rFonts w:ascii="仿宋" w:eastAsia="仿宋" w:hAnsi="仿宋" w:hint="eastAsia"/>
          <w:sz w:val="24"/>
          <w:szCs w:val="24"/>
        </w:rPr>
        <w:t>：</w:t>
      </w:r>
      <w:r w:rsidRPr="00AC58AF">
        <w:rPr>
          <w:rFonts w:ascii="仿宋" w:eastAsia="仿宋" w:hAnsi="仿宋" w:hint="eastAsia"/>
          <w:sz w:val="24"/>
          <w:szCs w:val="24"/>
          <w:u w:val="single"/>
        </w:rPr>
        <w:t xml:space="preserve">   /     </w:t>
      </w:r>
      <w:r w:rsidRPr="00AC58AF">
        <w:rPr>
          <w:rFonts w:ascii="仿宋" w:eastAsia="仿宋" w:hAnsi="仿宋"/>
          <w:sz w:val="24"/>
          <w:szCs w:val="24"/>
        </w:rPr>
        <w:t>。</w:t>
      </w:r>
    </w:p>
    <w:p w14:paraId="5B23579D" w14:textId="77777777" w:rsidR="00263091" w:rsidRPr="00AC58AF" w:rsidRDefault="00263091" w:rsidP="00263091">
      <w:pPr>
        <w:pStyle w:val="20"/>
        <w:spacing w:line="400" w:lineRule="exact"/>
        <w:ind w:firstLineChars="100" w:firstLine="240"/>
        <w:rPr>
          <w:rFonts w:ascii="仿宋" w:eastAsia="仿宋" w:hAnsi="仿宋"/>
          <w:sz w:val="24"/>
          <w:szCs w:val="24"/>
        </w:rPr>
      </w:pPr>
      <w:r w:rsidRPr="00AC58AF">
        <w:rPr>
          <w:rFonts w:ascii="仿宋" w:eastAsia="仿宋" w:hAnsi="仿宋"/>
          <w:sz w:val="24"/>
          <w:szCs w:val="24"/>
        </w:rPr>
        <w:t>承包</w:t>
      </w:r>
      <w:r w:rsidRPr="00AC58AF">
        <w:rPr>
          <w:rFonts w:ascii="仿宋" w:eastAsia="仿宋" w:hAnsi="仿宋" w:hint="eastAsia"/>
          <w:sz w:val="24"/>
          <w:szCs w:val="24"/>
        </w:rPr>
        <w:t>人报送</w:t>
      </w:r>
      <w:r w:rsidRPr="00AC58AF">
        <w:rPr>
          <w:rFonts w:ascii="仿宋" w:eastAsia="仿宋" w:hAnsi="仿宋"/>
          <w:sz w:val="24"/>
          <w:szCs w:val="24"/>
        </w:rPr>
        <w:t>分阶段或分项</w:t>
      </w:r>
      <w:r w:rsidRPr="00AC58AF">
        <w:rPr>
          <w:rFonts w:ascii="仿宋" w:eastAsia="仿宋" w:hAnsi="仿宋" w:hint="eastAsia"/>
          <w:sz w:val="24"/>
          <w:szCs w:val="24"/>
        </w:rPr>
        <w:t>施工</w:t>
      </w:r>
      <w:r w:rsidRPr="00AC58AF">
        <w:rPr>
          <w:rFonts w:ascii="仿宋" w:eastAsia="仿宋" w:hAnsi="仿宋"/>
          <w:sz w:val="24"/>
          <w:szCs w:val="24"/>
        </w:rPr>
        <w:t>进度计划</w:t>
      </w:r>
      <w:r w:rsidRPr="00AC58AF">
        <w:rPr>
          <w:rFonts w:ascii="仿宋" w:eastAsia="仿宋" w:hAnsi="仿宋" w:hint="eastAsia"/>
          <w:sz w:val="24"/>
          <w:szCs w:val="24"/>
        </w:rPr>
        <w:t>和施工方案说明</w:t>
      </w:r>
      <w:r w:rsidRPr="00AC58AF">
        <w:rPr>
          <w:rFonts w:ascii="仿宋" w:eastAsia="仿宋" w:hAnsi="仿宋"/>
          <w:sz w:val="24"/>
          <w:szCs w:val="24"/>
        </w:rPr>
        <w:t>的期限</w:t>
      </w:r>
      <w:r w:rsidRPr="00AC58AF">
        <w:rPr>
          <w:rFonts w:ascii="仿宋" w:eastAsia="仿宋" w:hAnsi="仿宋" w:hint="eastAsia"/>
          <w:sz w:val="24"/>
          <w:szCs w:val="24"/>
        </w:rPr>
        <w:t>：</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w:t>
      </w:r>
    </w:p>
    <w:p w14:paraId="75E512A6" w14:textId="77777777" w:rsidR="00263091" w:rsidRPr="00AC58AF" w:rsidRDefault="00263091" w:rsidP="00263091">
      <w:pPr>
        <w:pStyle w:val="20"/>
        <w:spacing w:line="400" w:lineRule="exact"/>
        <w:ind w:leftChars="0" w:left="0" w:firstLineChars="200" w:firstLine="480"/>
        <w:rPr>
          <w:rFonts w:ascii="仿宋" w:eastAsia="仿宋" w:hAnsi="仿宋"/>
          <w:sz w:val="24"/>
          <w:szCs w:val="24"/>
        </w:rPr>
      </w:pPr>
      <w:r w:rsidRPr="00AC58AF">
        <w:rPr>
          <w:rFonts w:ascii="仿宋" w:eastAsia="仿宋" w:hAnsi="仿宋" w:hint="eastAsia"/>
          <w:sz w:val="24"/>
          <w:szCs w:val="24"/>
        </w:rPr>
        <w:t>（4）群体工程中单位工程分期进行施工的，承包人应按照发包人提供图纸及有关资料的时间，按单位工程编制进度计划和施工方案说明。群体工程中有关进度计划和施工方案说明的要求：</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w:t>
      </w:r>
    </w:p>
    <w:p w14:paraId="70096ABB" w14:textId="77777777" w:rsidR="00263091" w:rsidRPr="00AC58AF" w:rsidRDefault="00263091" w:rsidP="00263091">
      <w:pPr>
        <w:pStyle w:val="378020"/>
        <w:outlineLvl w:val="0"/>
        <w:rPr>
          <w:rFonts w:ascii="仿宋" w:eastAsia="仿宋" w:hAnsi="仿宋" w:cs="Arial"/>
        </w:rPr>
      </w:pPr>
      <w:bookmarkStart w:id="1607" w:name="_Toc342296458"/>
      <w:bookmarkStart w:id="1608" w:name="_Toc454359375"/>
      <w:bookmarkStart w:id="1609" w:name="_Toc503536286"/>
      <w:bookmarkStart w:id="1610" w:name="_Toc241459699"/>
      <w:bookmarkStart w:id="1611" w:name="_Toc144974649"/>
      <w:bookmarkStart w:id="1612" w:name="_Toc152042459"/>
      <w:bookmarkStart w:id="1613" w:name="_Toc152045681"/>
      <w:bookmarkStart w:id="1614" w:name="_Toc179632699"/>
      <w:r w:rsidRPr="00AC58AF">
        <w:rPr>
          <w:rFonts w:ascii="仿宋" w:eastAsia="仿宋" w:hAnsi="仿宋" w:cs="Arial" w:hint="eastAsia"/>
        </w:rPr>
        <w:t>10.2 合同进度计划的修订</w:t>
      </w:r>
      <w:bookmarkEnd w:id="1607"/>
      <w:bookmarkEnd w:id="1608"/>
      <w:bookmarkEnd w:id="1609"/>
      <w:bookmarkEnd w:id="1610"/>
      <w:bookmarkEnd w:id="1611"/>
      <w:bookmarkEnd w:id="1612"/>
      <w:bookmarkEnd w:id="1613"/>
      <w:bookmarkEnd w:id="1614"/>
    </w:p>
    <w:p w14:paraId="34506EA9" w14:textId="77777777" w:rsidR="00263091" w:rsidRPr="00AC58AF" w:rsidRDefault="00263091" w:rsidP="00263091">
      <w:pPr>
        <w:pStyle w:val="20"/>
        <w:spacing w:line="400" w:lineRule="exact"/>
        <w:rPr>
          <w:rFonts w:ascii="仿宋" w:eastAsia="仿宋" w:hAnsi="仿宋"/>
          <w:sz w:val="24"/>
          <w:szCs w:val="24"/>
        </w:rPr>
      </w:pPr>
      <w:r w:rsidRPr="00AC58AF">
        <w:rPr>
          <w:rFonts w:ascii="仿宋" w:eastAsia="仿宋" w:hAnsi="仿宋" w:hint="eastAsia"/>
          <w:sz w:val="24"/>
          <w:szCs w:val="24"/>
        </w:rPr>
        <w:t>（1）承包人报送修订合同进度计划申请报告和相关资料的期限：</w:t>
      </w:r>
      <w:r w:rsidRPr="00AC58AF">
        <w:rPr>
          <w:rFonts w:ascii="仿宋" w:eastAsia="仿宋" w:hAnsi="仿宋" w:hint="eastAsia"/>
          <w:sz w:val="24"/>
          <w:szCs w:val="24"/>
          <w:u w:val="single"/>
        </w:rPr>
        <w:t xml:space="preserve">签订合同后7天内 </w:t>
      </w:r>
      <w:r w:rsidRPr="00AC58AF">
        <w:rPr>
          <w:rFonts w:ascii="仿宋" w:eastAsia="仿宋" w:hAnsi="仿宋" w:hint="eastAsia"/>
          <w:sz w:val="24"/>
          <w:szCs w:val="24"/>
        </w:rPr>
        <w:t>。</w:t>
      </w:r>
    </w:p>
    <w:p w14:paraId="0CB22470" w14:textId="20DCF813" w:rsidR="00263091" w:rsidRPr="00AC58AF" w:rsidRDefault="00263091" w:rsidP="00263091">
      <w:pPr>
        <w:pStyle w:val="20"/>
        <w:spacing w:line="400" w:lineRule="exact"/>
        <w:rPr>
          <w:rFonts w:ascii="仿宋" w:eastAsia="仿宋" w:hAnsi="仿宋"/>
          <w:sz w:val="24"/>
          <w:szCs w:val="24"/>
        </w:rPr>
      </w:pPr>
      <w:r w:rsidRPr="00AC58AF">
        <w:rPr>
          <w:rFonts w:ascii="仿宋" w:eastAsia="仿宋" w:hAnsi="仿宋" w:hint="eastAsia"/>
          <w:sz w:val="24"/>
          <w:szCs w:val="24"/>
        </w:rPr>
        <w:t>（2）监理人批复修订合同进度计划申请报告的期限：</w:t>
      </w:r>
      <w:r w:rsidRPr="00AC58AF">
        <w:rPr>
          <w:rFonts w:ascii="仿宋" w:eastAsia="仿宋" w:hAnsi="仿宋" w:hint="eastAsia"/>
          <w:sz w:val="24"/>
          <w:szCs w:val="24"/>
          <w:u w:val="single"/>
        </w:rPr>
        <w:t xml:space="preserve"> 收到承包人报送的修订合同进度计划申请报告和相关资料后7天内 </w:t>
      </w:r>
      <w:r w:rsidRPr="00AC58AF">
        <w:rPr>
          <w:rFonts w:ascii="仿宋" w:eastAsia="仿宋" w:hAnsi="仿宋" w:hint="eastAsia"/>
          <w:sz w:val="24"/>
          <w:szCs w:val="24"/>
        </w:rPr>
        <w:t>。</w:t>
      </w:r>
    </w:p>
    <w:p w14:paraId="292C8467" w14:textId="1FC6CB31" w:rsidR="00263091" w:rsidRPr="00AC58AF" w:rsidRDefault="00263091" w:rsidP="00263091">
      <w:pPr>
        <w:pStyle w:val="20"/>
        <w:spacing w:line="400" w:lineRule="exact"/>
        <w:rPr>
          <w:rFonts w:ascii="仿宋" w:eastAsia="仿宋" w:hAnsi="仿宋"/>
          <w:sz w:val="24"/>
          <w:szCs w:val="24"/>
          <w:u w:val="single"/>
        </w:rPr>
      </w:pPr>
      <w:r w:rsidRPr="00AC58AF">
        <w:rPr>
          <w:rFonts w:ascii="仿宋" w:eastAsia="仿宋" w:hAnsi="仿宋" w:hint="eastAsia"/>
          <w:sz w:val="24"/>
          <w:szCs w:val="24"/>
        </w:rPr>
        <w:t>（3）监理人批复修订合同进度计划的期限：</w:t>
      </w:r>
      <w:r w:rsidRPr="00AC58AF">
        <w:rPr>
          <w:rFonts w:ascii="仿宋" w:eastAsia="仿宋" w:hAnsi="仿宋" w:hint="eastAsia"/>
          <w:sz w:val="24"/>
          <w:szCs w:val="24"/>
          <w:u w:val="single"/>
        </w:rPr>
        <w:t xml:space="preserve"> 收到承包人报送的修订合同进度计划申请报告和相关资料后7天内  </w:t>
      </w:r>
      <w:r w:rsidRPr="00AC58AF">
        <w:rPr>
          <w:rFonts w:ascii="仿宋" w:eastAsia="仿宋" w:hAnsi="仿宋" w:hint="eastAsia"/>
          <w:sz w:val="24"/>
          <w:szCs w:val="24"/>
        </w:rPr>
        <w:t>。</w:t>
      </w:r>
    </w:p>
    <w:p w14:paraId="2BE0213C" w14:textId="77777777" w:rsidR="00263091" w:rsidRPr="00AC58AF" w:rsidRDefault="00263091" w:rsidP="00263091">
      <w:pPr>
        <w:pStyle w:val="2TimesNewRoman5020"/>
        <w:outlineLvl w:val="0"/>
        <w:rPr>
          <w:rFonts w:ascii="仿宋" w:eastAsia="仿宋" w:hAnsi="仿宋"/>
          <w:sz w:val="24"/>
          <w:szCs w:val="24"/>
        </w:rPr>
      </w:pPr>
      <w:bookmarkStart w:id="1615" w:name="_Toc152042460"/>
      <w:bookmarkStart w:id="1616" w:name="_Toc152045682"/>
      <w:bookmarkStart w:id="1617" w:name="_Toc179632700"/>
      <w:bookmarkStart w:id="1618" w:name="_Toc241459700"/>
      <w:bookmarkStart w:id="1619" w:name="_Toc342296459"/>
      <w:bookmarkStart w:id="1620" w:name="_Toc503536287"/>
      <w:bookmarkStart w:id="1621" w:name="_Toc144974650"/>
      <w:r w:rsidRPr="00AC58AF">
        <w:rPr>
          <w:rFonts w:ascii="仿宋" w:eastAsia="仿宋" w:hAnsi="仿宋" w:hint="eastAsia"/>
          <w:sz w:val="24"/>
          <w:szCs w:val="24"/>
        </w:rPr>
        <w:t>11. 开工和竣工</w:t>
      </w:r>
      <w:bookmarkEnd w:id="1615"/>
      <w:bookmarkEnd w:id="1616"/>
      <w:bookmarkEnd w:id="1617"/>
      <w:bookmarkEnd w:id="1618"/>
      <w:bookmarkEnd w:id="1619"/>
      <w:bookmarkEnd w:id="1620"/>
      <w:bookmarkEnd w:id="1621"/>
    </w:p>
    <w:p w14:paraId="5067CF04" w14:textId="77777777" w:rsidR="00263091" w:rsidRPr="00AC58AF" w:rsidRDefault="00263091" w:rsidP="00263091">
      <w:pPr>
        <w:pStyle w:val="378020"/>
        <w:outlineLvl w:val="0"/>
        <w:rPr>
          <w:rFonts w:ascii="仿宋" w:eastAsia="仿宋" w:hAnsi="仿宋" w:cs="Arial"/>
        </w:rPr>
      </w:pPr>
      <w:bookmarkStart w:id="1622" w:name="_Toc144974653"/>
      <w:bookmarkStart w:id="1623" w:name="_Toc152042463"/>
      <w:bookmarkStart w:id="1624" w:name="_Toc152045685"/>
      <w:bookmarkStart w:id="1625" w:name="_Toc179632703"/>
      <w:bookmarkStart w:id="1626" w:name="_Toc241459701"/>
      <w:bookmarkStart w:id="1627" w:name="_Toc342296460"/>
      <w:bookmarkStart w:id="1628" w:name="_Toc454359377"/>
      <w:bookmarkStart w:id="1629" w:name="_Toc503536288"/>
      <w:r w:rsidRPr="00AC58AF">
        <w:rPr>
          <w:rFonts w:ascii="仿宋" w:eastAsia="仿宋" w:hAnsi="仿宋" w:cs="Arial" w:hint="eastAsia"/>
        </w:rPr>
        <w:t>11.3 发包人的工期延误</w:t>
      </w:r>
      <w:bookmarkEnd w:id="1622"/>
      <w:bookmarkEnd w:id="1623"/>
      <w:bookmarkEnd w:id="1624"/>
      <w:bookmarkEnd w:id="1625"/>
      <w:bookmarkEnd w:id="1626"/>
      <w:bookmarkEnd w:id="1627"/>
      <w:bookmarkEnd w:id="1628"/>
      <w:bookmarkEnd w:id="1629"/>
    </w:p>
    <w:p w14:paraId="397DAC96" w14:textId="3978B3E2" w:rsidR="00263091" w:rsidRPr="00AC58AF" w:rsidRDefault="00263091" w:rsidP="00263091">
      <w:pPr>
        <w:pStyle w:val="20"/>
        <w:spacing w:line="400" w:lineRule="exact"/>
        <w:ind w:leftChars="0" w:left="0" w:firstLineChars="200" w:firstLine="480"/>
        <w:rPr>
          <w:rFonts w:ascii="仿宋" w:eastAsia="仿宋" w:hAnsi="仿宋"/>
          <w:sz w:val="24"/>
          <w:szCs w:val="24"/>
        </w:rPr>
      </w:pPr>
      <w:r w:rsidRPr="00AC58AF">
        <w:rPr>
          <w:rFonts w:ascii="仿宋" w:eastAsia="仿宋" w:hAnsi="仿宋" w:hint="eastAsia"/>
          <w:sz w:val="24"/>
          <w:szCs w:val="24"/>
        </w:rPr>
        <w:t>(7) 因发包人原因不能按照监理人发出的开工通知中载明的开工日期开工。除发包人原因延期开工外，发包人造成工期延误的其他原因还包括：</w:t>
      </w:r>
      <w:r w:rsidRPr="00AC58AF">
        <w:rPr>
          <w:rFonts w:ascii="仿宋" w:eastAsia="仿宋" w:hAnsi="仿宋" w:hint="eastAsia"/>
          <w:sz w:val="24"/>
          <w:szCs w:val="24"/>
          <w:u w:val="single"/>
        </w:rPr>
        <w:t xml:space="preserve"> 由发包人原因造成的延误、干扰或阻碍、不可抗力 </w:t>
      </w:r>
      <w:r w:rsidRPr="00AC58AF">
        <w:rPr>
          <w:rFonts w:ascii="仿宋" w:eastAsia="仿宋" w:hAnsi="仿宋" w:hint="eastAsia"/>
          <w:sz w:val="24"/>
          <w:szCs w:val="24"/>
        </w:rPr>
        <w:t>等延误承包人关键线路工作的情况。</w:t>
      </w:r>
    </w:p>
    <w:p w14:paraId="2552D20E" w14:textId="77777777" w:rsidR="00263091" w:rsidRPr="00AC58AF" w:rsidRDefault="00263091" w:rsidP="00263091">
      <w:pPr>
        <w:pStyle w:val="378020"/>
        <w:outlineLvl w:val="0"/>
        <w:rPr>
          <w:rFonts w:ascii="仿宋" w:eastAsia="仿宋" w:hAnsi="仿宋" w:cs="Arial"/>
        </w:rPr>
      </w:pPr>
      <w:bookmarkStart w:id="1630" w:name="_Toc144974654"/>
      <w:bookmarkStart w:id="1631" w:name="_Toc152042464"/>
      <w:bookmarkStart w:id="1632" w:name="_Toc152045686"/>
      <w:bookmarkStart w:id="1633" w:name="_Toc179632704"/>
      <w:bookmarkStart w:id="1634" w:name="_Toc241459702"/>
      <w:bookmarkStart w:id="1635" w:name="_Toc342296461"/>
      <w:bookmarkStart w:id="1636" w:name="_Toc454359378"/>
      <w:bookmarkStart w:id="1637" w:name="_Toc503536289"/>
      <w:r w:rsidRPr="00AC58AF">
        <w:rPr>
          <w:rFonts w:ascii="仿宋" w:eastAsia="仿宋" w:hAnsi="仿宋" w:cs="Arial" w:hint="eastAsia"/>
        </w:rPr>
        <w:t>11.4 异常恶劣的气候条件</w:t>
      </w:r>
      <w:bookmarkEnd w:id="1630"/>
      <w:bookmarkEnd w:id="1631"/>
      <w:bookmarkEnd w:id="1632"/>
      <w:bookmarkEnd w:id="1633"/>
      <w:bookmarkEnd w:id="1634"/>
      <w:bookmarkEnd w:id="1635"/>
      <w:bookmarkEnd w:id="1636"/>
      <w:bookmarkEnd w:id="1637"/>
    </w:p>
    <w:p w14:paraId="75513B93" w14:textId="7A225D02" w:rsidR="00263091" w:rsidRPr="00AC58AF" w:rsidRDefault="00263091" w:rsidP="00263091">
      <w:pPr>
        <w:pStyle w:val="20"/>
        <w:spacing w:line="400" w:lineRule="exact"/>
        <w:rPr>
          <w:rFonts w:ascii="仿宋" w:eastAsia="仿宋" w:hAnsi="仿宋"/>
          <w:sz w:val="24"/>
          <w:szCs w:val="24"/>
        </w:rPr>
      </w:pPr>
      <w:bookmarkStart w:id="1638" w:name="_Toc152045687"/>
      <w:bookmarkStart w:id="1639" w:name="_Toc152042465"/>
      <w:bookmarkStart w:id="1640" w:name="_Toc144974655"/>
      <w:bookmarkStart w:id="1641" w:name="_Toc179632705"/>
      <w:r w:rsidRPr="00AC58AF">
        <w:rPr>
          <w:rFonts w:ascii="仿宋" w:eastAsia="仿宋" w:hAnsi="仿宋" w:hint="eastAsia"/>
          <w:sz w:val="24"/>
          <w:szCs w:val="24"/>
        </w:rPr>
        <w:t>异常恶劣的气候条件的范围和标准：</w:t>
      </w:r>
      <w:r w:rsidRPr="00AC58AF">
        <w:rPr>
          <w:rFonts w:ascii="仿宋" w:eastAsia="仿宋" w:hAnsi="仿宋" w:hint="eastAsia"/>
          <w:sz w:val="24"/>
          <w:szCs w:val="24"/>
          <w:u w:val="single"/>
        </w:rPr>
        <w:t xml:space="preserve"> 20年一遇的最大降水量、最高温度等 </w:t>
      </w:r>
      <w:r w:rsidRPr="00AC58AF">
        <w:rPr>
          <w:rFonts w:ascii="仿宋" w:eastAsia="仿宋" w:hAnsi="仿宋" w:hint="eastAsia"/>
          <w:sz w:val="24"/>
          <w:szCs w:val="24"/>
        </w:rPr>
        <w:t>。</w:t>
      </w:r>
    </w:p>
    <w:p w14:paraId="48676419" w14:textId="77777777" w:rsidR="00263091" w:rsidRPr="00AC58AF" w:rsidRDefault="00263091" w:rsidP="00263091">
      <w:pPr>
        <w:pStyle w:val="378020"/>
        <w:outlineLvl w:val="0"/>
        <w:rPr>
          <w:rFonts w:ascii="仿宋" w:eastAsia="仿宋" w:hAnsi="仿宋" w:cs="Arial"/>
        </w:rPr>
      </w:pPr>
      <w:bookmarkStart w:id="1642" w:name="_Toc241459703"/>
      <w:bookmarkStart w:id="1643" w:name="_Toc454359379"/>
      <w:bookmarkStart w:id="1644" w:name="_Toc342296462"/>
      <w:bookmarkStart w:id="1645" w:name="_Toc503536290"/>
      <w:r w:rsidRPr="00AC58AF">
        <w:rPr>
          <w:rFonts w:ascii="仿宋" w:eastAsia="仿宋" w:hAnsi="仿宋" w:cs="Arial" w:hint="eastAsia"/>
        </w:rPr>
        <w:t>11.5 承包人的工期延误</w:t>
      </w:r>
      <w:bookmarkEnd w:id="1638"/>
      <w:bookmarkEnd w:id="1639"/>
      <w:bookmarkEnd w:id="1640"/>
      <w:bookmarkEnd w:id="1641"/>
      <w:bookmarkEnd w:id="1642"/>
      <w:bookmarkEnd w:id="1643"/>
      <w:bookmarkEnd w:id="1644"/>
      <w:bookmarkEnd w:id="1645"/>
    </w:p>
    <w:p w14:paraId="4177E9ED" w14:textId="77777777" w:rsidR="00263091" w:rsidRPr="002A7883" w:rsidRDefault="00263091" w:rsidP="00263091">
      <w:pPr>
        <w:pStyle w:val="20"/>
        <w:spacing w:line="400" w:lineRule="exact"/>
        <w:ind w:leftChars="0" w:left="0" w:firstLineChars="200" w:firstLine="480"/>
        <w:rPr>
          <w:rFonts w:ascii="仿宋" w:eastAsia="仿宋" w:hAnsi="仿宋"/>
          <w:sz w:val="24"/>
          <w:szCs w:val="24"/>
        </w:rPr>
      </w:pPr>
      <w:bookmarkStart w:id="1646" w:name="_Toc144974656"/>
      <w:bookmarkStart w:id="1647" w:name="_Toc152042466"/>
      <w:bookmarkStart w:id="1648" w:name="_Toc152045688"/>
      <w:bookmarkStart w:id="1649" w:name="_Toc179632706"/>
      <w:r w:rsidRPr="00AC58AF">
        <w:rPr>
          <w:rFonts w:ascii="仿宋" w:eastAsia="仿宋" w:hAnsi="仿宋" w:hint="eastAsia"/>
          <w:sz w:val="24"/>
          <w:szCs w:val="24"/>
        </w:rPr>
        <w:t>由于承包人原因造成不能按期竣工的，在按合同约定确定的竣工日期（包括按合同延长的工期）后7天内，监理人应当按通用合同条款第23.4.1项的约定</w:t>
      </w:r>
      <w:r w:rsidRPr="00AC58AF">
        <w:rPr>
          <w:rFonts w:ascii="仿宋" w:eastAsia="仿宋" w:hAnsi="仿宋" w:hint="eastAsia"/>
          <w:sz w:val="24"/>
          <w:szCs w:val="24"/>
        </w:rPr>
        <w:lastRenderedPageBreak/>
        <w:t>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w:t>
      </w:r>
      <w:r w:rsidRPr="002A7883">
        <w:rPr>
          <w:rFonts w:ascii="仿宋" w:eastAsia="仿宋" w:hAnsi="仿宋" w:hint="eastAsia"/>
          <w:sz w:val="24"/>
          <w:szCs w:val="24"/>
        </w:rPr>
        <w:t>约金的权利。</w:t>
      </w:r>
    </w:p>
    <w:p w14:paraId="3055F095" w14:textId="0B64C614" w:rsidR="00263091" w:rsidRPr="002A7883" w:rsidRDefault="00263091" w:rsidP="00263091">
      <w:pPr>
        <w:pStyle w:val="20"/>
        <w:spacing w:line="400" w:lineRule="exact"/>
        <w:rPr>
          <w:rFonts w:ascii="仿宋" w:eastAsia="仿宋" w:hAnsi="仿宋"/>
          <w:sz w:val="24"/>
          <w:szCs w:val="24"/>
        </w:rPr>
      </w:pPr>
      <w:r w:rsidRPr="002A7883">
        <w:rPr>
          <w:rFonts w:ascii="仿宋" w:eastAsia="仿宋" w:hAnsi="仿宋" w:hint="eastAsia"/>
          <w:sz w:val="24"/>
          <w:szCs w:val="24"/>
        </w:rPr>
        <w:t>逾期竣工违约金的计算标准：</w:t>
      </w:r>
      <w:r w:rsidRPr="002A7883">
        <w:rPr>
          <w:rFonts w:ascii="仿宋" w:eastAsia="仿宋" w:hAnsi="仿宋" w:hint="eastAsia"/>
          <w:sz w:val="24"/>
          <w:szCs w:val="24"/>
          <w:u w:val="single"/>
        </w:rPr>
        <w:t xml:space="preserve">  按天计算  </w:t>
      </w:r>
      <w:r w:rsidRPr="002A7883">
        <w:rPr>
          <w:rFonts w:ascii="仿宋" w:eastAsia="仿宋" w:hAnsi="仿宋" w:hint="eastAsia"/>
          <w:sz w:val="24"/>
          <w:szCs w:val="24"/>
        </w:rPr>
        <w:t>。</w:t>
      </w:r>
    </w:p>
    <w:p w14:paraId="6BFB428B" w14:textId="340FA52A" w:rsidR="00263091" w:rsidRPr="002A7883" w:rsidRDefault="00263091" w:rsidP="00263091">
      <w:pPr>
        <w:pStyle w:val="20"/>
        <w:spacing w:line="400" w:lineRule="exact"/>
        <w:rPr>
          <w:rFonts w:ascii="仿宋" w:eastAsia="仿宋" w:hAnsi="仿宋"/>
          <w:sz w:val="24"/>
          <w:szCs w:val="24"/>
        </w:rPr>
      </w:pPr>
      <w:r w:rsidRPr="002A7883">
        <w:rPr>
          <w:rFonts w:ascii="仿宋" w:eastAsia="仿宋" w:hAnsi="仿宋" w:hint="eastAsia"/>
          <w:sz w:val="24"/>
          <w:szCs w:val="24"/>
        </w:rPr>
        <w:t>逾期竣工违约金的计算方法：</w:t>
      </w:r>
      <w:r w:rsidRPr="002A7883">
        <w:rPr>
          <w:rFonts w:ascii="仿宋" w:eastAsia="仿宋" w:hAnsi="仿宋" w:hint="eastAsia"/>
          <w:sz w:val="24"/>
          <w:szCs w:val="24"/>
          <w:u w:val="single"/>
        </w:rPr>
        <w:t xml:space="preserve">   每延误一天，承包人应向发包人赔偿人民币合同价的万分之二，不足一天按一天计算</w:t>
      </w:r>
      <w:r w:rsidRPr="002A7883">
        <w:rPr>
          <w:rFonts w:ascii="仿宋" w:eastAsia="仿宋" w:hAnsi="仿宋" w:hint="eastAsia"/>
          <w:sz w:val="24"/>
          <w:szCs w:val="24"/>
        </w:rPr>
        <w:t xml:space="preserve">。 </w:t>
      </w:r>
    </w:p>
    <w:p w14:paraId="2134B41A" w14:textId="4DC26F9A" w:rsidR="00263091" w:rsidRPr="002A7883" w:rsidRDefault="00263091" w:rsidP="00263091">
      <w:pPr>
        <w:pStyle w:val="20"/>
        <w:spacing w:line="400" w:lineRule="exact"/>
        <w:rPr>
          <w:rFonts w:ascii="仿宋" w:eastAsia="仿宋" w:hAnsi="仿宋"/>
          <w:sz w:val="24"/>
          <w:szCs w:val="24"/>
        </w:rPr>
      </w:pPr>
      <w:r w:rsidRPr="002A7883">
        <w:rPr>
          <w:rFonts w:ascii="仿宋" w:eastAsia="仿宋" w:hAnsi="仿宋" w:hint="eastAsia"/>
          <w:sz w:val="24"/>
          <w:szCs w:val="24"/>
        </w:rPr>
        <w:t>逾期竣工</w:t>
      </w:r>
      <w:r w:rsidRPr="002A7883">
        <w:rPr>
          <w:rFonts w:ascii="仿宋" w:eastAsia="仿宋" w:hAnsi="仿宋"/>
          <w:sz w:val="24"/>
          <w:szCs w:val="24"/>
        </w:rPr>
        <w:t>违约</w:t>
      </w:r>
      <w:r w:rsidRPr="002A7883">
        <w:rPr>
          <w:rFonts w:ascii="仿宋" w:eastAsia="仿宋" w:hAnsi="仿宋" w:hint="eastAsia"/>
          <w:sz w:val="24"/>
          <w:szCs w:val="24"/>
        </w:rPr>
        <w:t>金</w:t>
      </w:r>
      <w:r w:rsidRPr="002A7883">
        <w:rPr>
          <w:rFonts w:ascii="仿宋" w:eastAsia="仿宋" w:hAnsi="仿宋"/>
          <w:sz w:val="24"/>
          <w:szCs w:val="24"/>
        </w:rPr>
        <w:t>最高限额</w:t>
      </w:r>
      <w:r w:rsidRPr="002A7883">
        <w:rPr>
          <w:rFonts w:ascii="仿宋" w:eastAsia="仿宋" w:hAnsi="仿宋" w:hint="eastAsia"/>
          <w:sz w:val="24"/>
          <w:szCs w:val="24"/>
        </w:rPr>
        <w:t>：</w:t>
      </w:r>
      <w:r w:rsidRPr="002A7883">
        <w:rPr>
          <w:rFonts w:ascii="仿宋" w:eastAsia="仿宋" w:hAnsi="仿宋" w:hint="eastAsia"/>
          <w:sz w:val="24"/>
          <w:szCs w:val="24"/>
          <w:u w:val="single"/>
        </w:rPr>
        <w:t>不超过结算价的3%</w:t>
      </w:r>
      <w:r w:rsidRPr="002A7883">
        <w:rPr>
          <w:rFonts w:ascii="仿宋" w:eastAsia="仿宋" w:hAnsi="仿宋" w:hint="eastAsia"/>
          <w:sz w:val="24"/>
          <w:szCs w:val="24"/>
        </w:rPr>
        <w:t>。</w:t>
      </w:r>
    </w:p>
    <w:p w14:paraId="7DEE089B" w14:textId="77777777" w:rsidR="00263091" w:rsidRPr="002A7883" w:rsidRDefault="00263091" w:rsidP="00263091">
      <w:pPr>
        <w:pStyle w:val="378020"/>
        <w:outlineLvl w:val="0"/>
        <w:rPr>
          <w:rFonts w:ascii="仿宋" w:eastAsia="仿宋" w:hAnsi="仿宋" w:cs="Arial"/>
        </w:rPr>
      </w:pPr>
      <w:bookmarkStart w:id="1650" w:name="_Toc241459704"/>
      <w:bookmarkStart w:id="1651" w:name="_Toc342296463"/>
      <w:bookmarkStart w:id="1652" w:name="_Toc454359380"/>
      <w:bookmarkStart w:id="1653" w:name="_Toc503536291"/>
      <w:r w:rsidRPr="002A7883">
        <w:rPr>
          <w:rFonts w:ascii="仿宋" w:eastAsia="仿宋" w:hAnsi="仿宋" w:cs="Arial" w:hint="eastAsia"/>
        </w:rPr>
        <w:t>11.6</w:t>
      </w:r>
      <w:bookmarkStart w:id="1654" w:name="_Toc144974657"/>
      <w:bookmarkEnd w:id="1646"/>
      <w:r w:rsidRPr="002A7883">
        <w:rPr>
          <w:rFonts w:ascii="仿宋" w:eastAsia="仿宋" w:hAnsi="仿宋" w:cs="Arial" w:hint="eastAsia"/>
        </w:rPr>
        <w:t xml:space="preserve"> 工期提前</w:t>
      </w:r>
      <w:bookmarkEnd w:id="1647"/>
      <w:bookmarkEnd w:id="1648"/>
      <w:bookmarkEnd w:id="1649"/>
      <w:bookmarkEnd w:id="1650"/>
      <w:bookmarkEnd w:id="1651"/>
      <w:bookmarkEnd w:id="1652"/>
      <w:bookmarkEnd w:id="1653"/>
      <w:bookmarkEnd w:id="1654"/>
    </w:p>
    <w:p w14:paraId="2FCD273C" w14:textId="77777777" w:rsidR="00263091" w:rsidRPr="002A7883" w:rsidRDefault="00263091" w:rsidP="00263091">
      <w:pPr>
        <w:pStyle w:val="20"/>
        <w:spacing w:line="400" w:lineRule="exact"/>
        <w:rPr>
          <w:rFonts w:ascii="仿宋" w:eastAsia="仿宋" w:hAnsi="仿宋"/>
          <w:sz w:val="24"/>
          <w:szCs w:val="24"/>
        </w:rPr>
      </w:pPr>
      <w:bookmarkStart w:id="1655" w:name="_Toc144974658"/>
      <w:bookmarkStart w:id="1656" w:name="_Toc152042467"/>
      <w:bookmarkStart w:id="1657" w:name="_Toc152045689"/>
      <w:bookmarkStart w:id="1658" w:name="_Toc179632707"/>
      <w:r w:rsidRPr="002A7883">
        <w:rPr>
          <w:rFonts w:ascii="仿宋" w:eastAsia="仿宋" w:hAnsi="仿宋" w:hint="eastAsia"/>
          <w:sz w:val="24"/>
          <w:szCs w:val="24"/>
        </w:rPr>
        <w:t>提前竣工的奖励办法：</w:t>
      </w:r>
      <w:r w:rsidRPr="002A7883">
        <w:rPr>
          <w:rFonts w:ascii="仿宋" w:eastAsia="仿宋" w:hAnsi="仿宋" w:hint="eastAsia"/>
          <w:sz w:val="24"/>
          <w:szCs w:val="24"/>
          <w:u w:val="single"/>
        </w:rPr>
        <w:t xml:space="preserve">  /   </w:t>
      </w:r>
      <w:r w:rsidRPr="002A7883">
        <w:rPr>
          <w:rFonts w:ascii="仿宋" w:eastAsia="仿宋" w:hAnsi="仿宋" w:hint="eastAsia"/>
          <w:sz w:val="24"/>
          <w:szCs w:val="24"/>
        </w:rPr>
        <w:t>。</w:t>
      </w:r>
    </w:p>
    <w:p w14:paraId="6C66E543" w14:textId="77777777" w:rsidR="00263091" w:rsidRPr="00AC58AF" w:rsidRDefault="00263091" w:rsidP="00263091">
      <w:pPr>
        <w:pStyle w:val="2TimesNewRoman5020"/>
        <w:outlineLvl w:val="0"/>
        <w:rPr>
          <w:rFonts w:ascii="仿宋" w:eastAsia="仿宋" w:hAnsi="仿宋"/>
          <w:sz w:val="24"/>
          <w:szCs w:val="24"/>
        </w:rPr>
      </w:pPr>
      <w:bookmarkStart w:id="1659" w:name="_Toc241459705"/>
      <w:bookmarkStart w:id="1660" w:name="_Toc241484601"/>
      <w:bookmarkStart w:id="1661" w:name="_Toc342296464"/>
      <w:bookmarkStart w:id="1662" w:name="_Toc503536292"/>
      <w:r w:rsidRPr="00AC58AF">
        <w:rPr>
          <w:rFonts w:ascii="仿宋" w:eastAsia="仿宋" w:hAnsi="仿宋" w:hint="eastAsia"/>
          <w:sz w:val="24"/>
          <w:szCs w:val="24"/>
        </w:rPr>
        <w:t>12. 暂停施工</w:t>
      </w:r>
      <w:bookmarkEnd w:id="1655"/>
      <w:bookmarkEnd w:id="1656"/>
      <w:bookmarkEnd w:id="1657"/>
      <w:bookmarkEnd w:id="1658"/>
      <w:bookmarkEnd w:id="1659"/>
      <w:bookmarkEnd w:id="1660"/>
      <w:bookmarkEnd w:id="1661"/>
      <w:bookmarkEnd w:id="1662"/>
    </w:p>
    <w:p w14:paraId="42762B95" w14:textId="77777777" w:rsidR="00263091" w:rsidRPr="00AC58AF" w:rsidRDefault="00263091" w:rsidP="00263091">
      <w:pPr>
        <w:pStyle w:val="378020"/>
        <w:outlineLvl w:val="0"/>
        <w:rPr>
          <w:rFonts w:ascii="仿宋" w:eastAsia="仿宋" w:hAnsi="仿宋" w:cs="Arial"/>
        </w:rPr>
      </w:pPr>
      <w:bookmarkStart w:id="1663" w:name="_Toc144974659"/>
      <w:bookmarkStart w:id="1664" w:name="_Toc152042468"/>
      <w:bookmarkStart w:id="1665" w:name="_Toc152045690"/>
      <w:bookmarkStart w:id="1666" w:name="_Toc179632708"/>
      <w:bookmarkStart w:id="1667" w:name="_Toc241459706"/>
      <w:bookmarkStart w:id="1668" w:name="_Toc342296465"/>
      <w:bookmarkStart w:id="1669" w:name="_Toc454359382"/>
      <w:bookmarkStart w:id="1670" w:name="_Toc503536293"/>
      <w:r w:rsidRPr="00AC58AF">
        <w:rPr>
          <w:rFonts w:ascii="仿宋" w:eastAsia="仿宋" w:hAnsi="仿宋" w:cs="Arial" w:hint="eastAsia"/>
        </w:rPr>
        <w:t>12.1 承包人暂停施工的责任</w:t>
      </w:r>
      <w:bookmarkEnd w:id="1663"/>
      <w:bookmarkEnd w:id="1664"/>
      <w:bookmarkEnd w:id="1665"/>
      <w:bookmarkEnd w:id="1666"/>
      <w:bookmarkEnd w:id="1667"/>
      <w:bookmarkEnd w:id="1668"/>
      <w:bookmarkEnd w:id="1669"/>
      <w:bookmarkEnd w:id="1670"/>
    </w:p>
    <w:p w14:paraId="4A72D0DD" w14:textId="37404B46" w:rsidR="00263091" w:rsidRPr="00AC58AF" w:rsidRDefault="00263091" w:rsidP="00263091">
      <w:pPr>
        <w:pStyle w:val="20"/>
        <w:spacing w:line="400" w:lineRule="exact"/>
        <w:rPr>
          <w:rFonts w:ascii="仿宋" w:eastAsia="仿宋" w:hAnsi="仿宋"/>
          <w:sz w:val="24"/>
          <w:szCs w:val="24"/>
        </w:rPr>
      </w:pPr>
      <w:r w:rsidRPr="00AC58AF">
        <w:rPr>
          <w:rFonts w:ascii="仿宋" w:eastAsia="仿宋" w:hAnsi="仿宋" w:hint="eastAsia"/>
          <w:sz w:val="24"/>
          <w:szCs w:val="24"/>
        </w:rPr>
        <w:t xml:space="preserve">（5）承包人承担暂停施工责任的其他情形： </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w:t>
      </w:r>
    </w:p>
    <w:p w14:paraId="31C3910B" w14:textId="77777777" w:rsidR="00263091" w:rsidRPr="00AC58AF" w:rsidRDefault="00263091" w:rsidP="00263091">
      <w:pPr>
        <w:pStyle w:val="378020"/>
        <w:outlineLvl w:val="0"/>
        <w:rPr>
          <w:rFonts w:ascii="仿宋" w:eastAsia="仿宋" w:hAnsi="仿宋" w:cs="Arial"/>
        </w:rPr>
      </w:pPr>
      <w:bookmarkStart w:id="1671" w:name="_Toc241459707"/>
      <w:bookmarkStart w:id="1672" w:name="_Toc342296466"/>
      <w:bookmarkStart w:id="1673" w:name="_Toc454359383"/>
      <w:bookmarkStart w:id="1674" w:name="_Toc503536294"/>
      <w:r w:rsidRPr="00AC58AF">
        <w:rPr>
          <w:rFonts w:ascii="仿宋" w:eastAsia="仿宋" w:hAnsi="仿宋" w:cs="Arial" w:hint="eastAsia"/>
        </w:rPr>
        <w:t>12.4 暂停施工后的复工</w:t>
      </w:r>
      <w:bookmarkEnd w:id="1671"/>
      <w:bookmarkEnd w:id="1672"/>
      <w:bookmarkEnd w:id="1673"/>
      <w:bookmarkEnd w:id="1674"/>
    </w:p>
    <w:p w14:paraId="36A015E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cs="Arial"/>
          <w:sz w:val="24"/>
          <w:szCs w:val="24"/>
        </w:rPr>
        <w:t>12.</w:t>
      </w:r>
      <w:r w:rsidRPr="00AC58AF">
        <w:rPr>
          <w:rFonts w:ascii="仿宋" w:eastAsia="仿宋" w:hAnsi="仿宋" w:cs="Arial" w:hint="eastAsia"/>
          <w:sz w:val="24"/>
          <w:szCs w:val="24"/>
        </w:rPr>
        <w:t xml:space="preserve">4.3 </w:t>
      </w:r>
      <w:r w:rsidRPr="00AC58AF">
        <w:rPr>
          <w:rFonts w:ascii="仿宋" w:eastAsia="仿宋" w:hAnsi="仿宋" w:hint="eastAsia"/>
          <w:sz w:val="24"/>
          <w:szCs w:val="24"/>
        </w:rPr>
        <w:t>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367546F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cs="Arial"/>
          <w:sz w:val="24"/>
          <w:szCs w:val="24"/>
        </w:rPr>
        <w:t>12.</w:t>
      </w:r>
      <w:r w:rsidRPr="00AC58AF">
        <w:rPr>
          <w:rFonts w:ascii="仿宋" w:eastAsia="仿宋" w:hAnsi="仿宋" w:cs="Arial" w:hint="eastAsia"/>
          <w:sz w:val="24"/>
          <w:szCs w:val="24"/>
        </w:rPr>
        <w:t xml:space="preserve">4.4 </w:t>
      </w:r>
      <w:r w:rsidRPr="00AC58AF">
        <w:rPr>
          <w:rFonts w:ascii="仿宋" w:eastAsia="仿宋" w:hAnsi="仿宋" w:hint="eastAsia"/>
          <w:sz w:val="24"/>
          <w:szCs w:val="24"/>
        </w:rPr>
        <w:t>暂停施工持续56天以上，按合同约定由承包人提供的材料和工程设备，由于暂停施工原因导致承包人在暂停施工前已经订购但被暂停运至施工现场的，发包人应按照承包人订购合同的约定支付相应的订购款项。</w:t>
      </w:r>
      <w:bookmarkStart w:id="1675" w:name="_Toc144974664"/>
      <w:bookmarkStart w:id="1676" w:name="_Toc152042473"/>
      <w:bookmarkStart w:id="1677" w:name="_Toc152045695"/>
      <w:bookmarkStart w:id="1678" w:name="_Toc179632713"/>
      <w:bookmarkStart w:id="1679" w:name="_Toc241459708"/>
    </w:p>
    <w:p w14:paraId="4C312C5B" w14:textId="77777777" w:rsidR="00263091" w:rsidRPr="00AC58AF" w:rsidRDefault="00263091" w:rsidP="00263091">
      <w:pPr>
        <w:pStyle w:val="2TimesNewRoman5020"/>
        <w:outlineLvl w:val="0"/>
        <w:rPr>
          <w:rFonts w:ascii="仿宋" w:eastAsia="仿宋" w:hAnsi="仿宋"/>
          <w:sz w:val="24"/>
          <w:szCs w:val="24"/>
        </w:rPr>
      </w:pPr>
      <w:bookmarkStart w:id="1680" w:name="_Toc342296467"/>
      <w:bookmarkStart w:id="1681" w:name="_Toc503536295"/>
      <w:r w:rsidRPr="00AC58AF">
        <w:rPr>
          <w:rFonts w:ascii="仿宋" w:eastAsia="仿宋" w:hAnsi="仿宋" w:hint="eastAsia"/>
          <w:sz w:val="24"/>
          <w:szCs w:val="24"/>
        </w:rPr>
        <w:t>13. 工程质量</w:t>
      </w:r>
      <w:bookmarkStart w:id="1682" w:name="_Toc144974666"/>
      <w:bookmarkStart w:id="1683" w:name="_Toc152042475"/>
      <w:bookmarkStart w:id="1684" w:name="_Toc152045697"/>
      <w:bookmarkStart w:id="1685" w:name="_Toc179632715"/>
      <w:bookmarkEnd w:id="1675"/>
      <w:bookmarkEnd w:id="1676"/>
      <w:bookmarkEnd w:id="1677"/>
      <w:bookmarkEnd w:id="1678"/>
      <w:bookmarkEnd w:id="1679"/>
      <w:bookmarkEnd w:id="1680"/>
      <w:bookmarkEnd w:id="1681"/>
    </w:p>
    <w:p w14:paraId="157F6DBC" w14:textId="77777777" w:rsidR="00263091" w:rsidRPr="00AC58AF" w:rsidRDefault="00263091" w:rsidP="00263091">
      <w:pPr>
        <w:pStyle w:val="378020"/>
        <w:outlineLvl w:val="0"/>
        <w:rPr>
          <w:rFonts w:ascii="仿宋" w:eastAsia="仿宋" w:hAnsi="仿宋" w:cs="Arial"/>
        </w:rPr>
      </w:pPr>
      <w:bookmarkStart w:id="1686" w:name="_Toc241459709"/>
      <w:bookmarkStart w:id="1687" w:name="_Toc342296468"/>
      <w:bookmarkStart w:id="1688" w:name="_Toc454359385"/>
      <w:bookmarkStart w:id="1689" w:name="_Toc503536296"/>
      <w:r w:rsidRPr="00AC58AF">
        <w:rPr>
          <w:rFonts w:ascii="仿宋" w:eastAsia="仿宋" w:hAnsi="仿宋" w:cs="Arial" w:hint="eastAsia"/>
        </w:rPr>
        <w:t>13.2 承包人的质量管理</w:t>
      </w:r>
      <w:bookmarkEnd w:id="1682"/>
      <w:bookmarkEnd w:id="1683"/>
      <w:bookmarkEnd w:id="1684"/>
      <w:bookmarkEnd w:id="1685"/>
      <w:bookmarkEnd w:id="1686"/>
      <w:bookmarkEnd w:id="1687"/>
      <w:bookmarkEnd w:id="1688"/>
      <w:bookmarkEnd w:id="1689"/>
    </w:p>
    <w:p w14:paraId="54A1947F" w14:textId="38949E96" w:rsidR="00263091" w:rsidRPr="00AC58AF" w:rsidRDefault="00263091" w:rsidP="00263091">
      <w:pPr>
        <w:spacing w:line="400" w:lineRule="exact"/>
        <w:ind w:firstLineChars="200" w:firstLine="480"/>
        <w:rPr>
          <w:rFonts w:ascii="仿宋" w:eastAsia="仿宋" w:hAnsi="仿宋" w:cs="Arial"/>
          <w:sz w:val="24"/>
          <w:szCs w:val="24"/>
        </w:rPr>
      </w:pPr>
      <w:bookmarkStart w:id="1690" w:name="_Toc144974667"/>
      <w:bookmarkStart w:id="1691" w:name="_Toc152042476"/>
      <w:bookmarkStart w:id="1692" w:name="_Toc152045698"/>
      <w:bookmarkStart w:id="1693" w:name="_Toc179632716"/>
      <w:r w:rsidRPr="00AC58AF">
        <w:rPr>
          <w:rFonts w:ascii="仿宋" w:eastAsia="仿宋" w:hAnsi="仿宋"/>
          <w:sz w:val="24"/>
          <w:szCs w:val="24"/>
        </w:rPr>
        <w:t>1</w:t>
      </w:r>
      <w:r w:rsidRPr="00AC58AF">
        <w:rPr>
          <w:rFonts w:ascii="仿宋" w:eastAsia="仿宋" w:hAnsi="仿宋" w:hint="eastAsia"/>
          <w:sz w:val="24"/>
          <w:szCs w:val="24"/>
        </w:rPr>
        <w:t>3</w:t>
      </w:r>
      <w:r w:rsidRPr="00AC58AF">
        <w:rPr>
          <w:rFonts w:ascii="仿宋" w:eastAsia="仿宋" w:hAnsi="仿宋"/>
          <w:sz w:val="24"/>
          <w:szCs w:val="24"/>
        </w:rPr>
        <w:t>.</w:t>
      </w:r>
      <w:r w:rsidRPr="00AC58AF">
        <w:rPr>
          <w:rFonts w:ascii="仿宋" w:eastAsia="仿宋" w:hAnsi="仿宋" w:hint="eastAsia"/>
          <w:sz w:val="24"/>
          <w:szCs w:val="24"/>
        </w:rPr>
        <w:t>2</w:t>
      </w:r>
      <w:r w:rsidRPr="00AC58AF">
        <w:rPr>
          <w:rFonts w:ascii="仿宋" w:eastAsia="仿宋" w:hAnsi="仿宋"/>
          <w:sz w:val="24"/>
          <w:szCs w:val="24"/>
        </w:rPr>
        <w:t>.</w:t>
      </w:r>
      <w:r w:rsidRPr="00AC58AF">
        <w:rPr>
          <w:rFonts w:ascii="仿宋" w:eastAsia="仿宋" w:hAnsi="仿宋" w:hint="eastAsia"/>
          <w:sz w:val="24"/>
          <w:szCs w:val="24"/>
        </w:rPr>
        <w:t>1承包人向监理人提交工程质量保证措施文件的期限：</w:t>
      </w:r>
      <w:r w:rsidRPr="00AC58AF">
        <w:rPr>
          <w:rFonts w:ascii="仿宋" w:eastAsia="仿宋" w:hAnsi="仿宋" w:hint="eastAsia"/>
          <w:sz w:val="24"/>
          <w:szCs w:val="24"/>
          <w:u w:val="single"/>
        </w:rPr>
        <w:t>签订合同后7天内</w:t>
      </w:r>
      <w:r w:rsidRPr="00AC58AF">
        <w:rPr>
          <w:rFonts w:ascii="仿宋" w:eastAsia="仿宋" w:hAnsi="仿宋"/>
          <w:sz w:val="24"/>
          <w:szCs w:val="24"/>
        </w:rPr>
        <w:t>。</w:t>
      </w:r>
    </w:p>
    <w:p w14:paraId="55CAA5C0" w14:textId="3C7263EA"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监理人审批工程质量保证措施文件的期限：</w:t>
      </w:r>
      <w:r w:rsidRPr="00AC58AF">
        <w:rPr>
          <w:rFonts w:ascii="仿宋" w:eastAsia="仿宋" w:hAnsi="仿宋" w:hint="eastAsia"/>
          <w:sz w:val="24"/>
          <w:szCs w:val="24"/>
          <w:u w:val="single"/>
        </w:rPr>
        <w:t xml:space="preserve">  7天  </w:t>
      </w:r>
      <w:r w:rsidRPr="00AC58AF">
        <w:rPr>
          <w:rFonts w:ascii="仿宋" w:eastAsia="仿宋" w:hAnsi="仿宋"/>
          <w:sz w:val="24"/>
          <w:szCs w:val="24"/>
        </w:rPr>
        <w:t>。</w:t>
      </w:r>
    </w:p>
    <w:p w14:paraId="5A4599E1" w14:textId="77777777" w:rsidR="00263091" w:rsidRPr="00AC58AF" w:rsidRDefault="00263091" w:rsidP="00263091">
      <w:pPr>
        <w:pStyle w:val="378020"/>
        <w:outlineLvl w:val="0"/>
        <w:rPr>
          <w:rFonts w:ascii="仿宋" w:eastAsia="仿宋" w:hAnsi="仿宋" w:cs="Arial"/>
        </w:rPr>
      </w:pPr>
      <w:bookmarkStart w:id="1694" w:name="_Toc454359386"/>
      <w:bookmarkStart w:id="1695" w:name="_Toc241459710"/>
      <w:bookmarkStart w:id="1696" w:name="_Toc342296469"/>
      <w:bookmarkStart w:id="1697" w:name="_Toc503536297"/>
      <w:r w:rsidRPr="00AC58AF">
        <w:rPr>
          <w:rFonts w:ascii="仿宋" w:eastAsia="仿宋" w:hAnsi="仿宋" w:cs="Arial" w:hint="eastAsia"/>
        </w:rPr>
        <w:t>13.3 承包人的质量检查</w:t>
      </w:r>
      <w:bookmarkEnd w:id="1690"/>
      <w:bookmarkEnd w:id="1691"/>
      <w:bookmarkEnd w:id="1692"/>
      <w:bookmarkEnd w:id="1693"/>
      <w:bookmarkEnd w:id="1694"/>
      <w:bookmarkEnd w:id="1695"/>
      <w:bookmarkEnd w:id="1696"/>
      <w:bookmarkEnd w:id="1697"/>
    </w:p>
    <w:p w14:paraId="3B2D327E" w14:textId="77777777" w:rsidR="00263091" w:rsidRPr="00AC58AF" w:rsidRDefault="00263091" w:rsidP="00263091">
      <w:pPr>
        <w:spacing w:line="400" w:lineRule="exact"/>
        <w:ind w:firstLineChars="200" w:firstLine="480"/>
        <w:rPr>
          <w:rFonts w:ascii="仿宋" w:eastAsia="仿宋" w:hAnsi="仿宋" w:cs="Arial"/>
          <w:sz w:val="24"/>
          <w:szCs w:val="24"/>
        </w:rPr>
      </w:pPr>
      <w:bookmarkStart w:id="1698" w:name="_Toc144974668"/>
      <w:bookmarkStart w:id="1699" w:name="_Toc152042477"/>
      <w:bookmarkStart w:id="1700" w:name="_Toc152045699"/>
      <w:bookmarkStart w:id="1701" w:name="_Toc179632717"/>
      <w:r w:rsidRPr="00AC58AF">
        <w:rPr>
          <w:rFonts w:ascii="仿宋" w:eastAsia="仿宋" w:hAnsi="仿宋" w:hint="eastAsia"/>
          <w:sz w:val="24"/>
          <w:szCs w:val="24"/>
        </w:rPr>
        <w:t>承包人向监理人报送工程质量报表的期限：</w:t>
      </w:r>
      <w:r w:rsidRPr="00AC58AF">
        <w:rPr>
          <w:rFonts w:ascii="仿宋" w:eastAsia="仿宋" w:hAnsi="仿宋" w:hint="eastAsia"/>
          <w:sz w:val="24"/>
          <w:szCs w:val="24"/>
          <w:u w:val="single"/>
        </w:rPr>
        <w:t xml:space="preserve">      /        </w:t>
      </w:r>
      <w:r w:rsidRPr="00AC58AF">
        <w:rPr>
          <w:rFonts w:ascii="仿宋" w:eastAsia="仿宋" w:hAnsi="仿宋"/>
          <w:sz w:val="24"/>
          <w:szCs w:val="24"/>
        </w:rPr>
        <w:t>。</w:t>
      </w:r>
    </w:p>
    <w:p w14:paraId="4FF6D8E0" w14:textId="77777777" w:rsidR="00263091" w:rsidRPr="00AC58AF" w:rsidRDefault="00263091" w:rsidP="00263091">
      <w:pPr>
        <w:spacing w:line="400" w:lineRule="exact"/>
        <w:ind w:firstLineChars="200" w:firstLine="480"/>
        <w:rPr>
          <w:rFonts w:ascii="仿宋" w:eastAsia="仿宋" w:hAnsi="仿宋"/>
          <w:sz w:val="24"/>
          <w:szCs w:val="24"/>
        </w:rPr>
      </w:pPr>
      <w:bookmarkStart w:id="1702" w:name="_Toc144974669"/>
      <w:bookmarkStart w:id="1703" w:name="_Toc152042478"/>
      <w:bookmarkStart w:id="1704" w:name="_Toc152045700"/>
      <w:bookmarkStart w:id="1705" w:name="_Toc179632718"/>
      <w:bookmarkEnd w:id="1698"/>
      <w:bookmarkEnd w:id="1699"/>
      <w:bookmarkEnd w:id="1700"/>
      <w:bookmarkEnd w:id="1701"/>
      <w:r w:rsidRPr="00AC58AF">
        <w:rPr>
          <w:rFonts w:ascii="仿宋" w:eastAsia="仿宋" w:hAnsi="仿宋" w:hint="eastAsia"/>
          <w:sz w:val="24"/>
          <w:szCs w:val="24"/>
        </w:rPr>
        <w:t>承包人向监理人报送工程质量报表的要求：</w:t>
      </w:r>
      <w:r w:rsidRPr="00AC58AF">
        <w:rPr>
          <w:rFonts w:ascii="仿宋" w:eastAsia="仿宋" w:hAnsi="仿宋" w:hint="eastAsia"/>
          <w:sz w:val="24"/>
          <w:szCs w:val="24"/>
          <w:u w:val="single"/>
        </w:rPr>
        <w:t xml:space="preserve">       /       </w:t>
      </w:r>
      <w:r w:rsidRPr="00AC58AF">
        <w:rPr>
          <w:rFonts w:ascii="仿宋" w:eastAsia="仿宋" w:hAnsi="仿宋"/>
          <w:sz w:val="24"/>
          <w:szCs w:val="24"/>
        </w:rPr>
        <w:t>。</w:t>
      </w:r>
    </w:p>
    <w:p w14:paraId="4BEADFB1"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监理人审查工程质量报表的期限：</w:t>
      </w:r>
      <w:r w:rsidRPr="00AC58AF">
        <w:rPr>
          <w:rFonts w:ascii="仿宋" w:eastAsia="仿宋" w:hAnsi="仿宋" w:hint="eastAsia"/>
          <w:sz w:val="24"/>
          <w:szCs w:val="24"/>
          <w:u w:val="single"/>
        </w:rPr>
        <w:t xml:space="preserve">            /          </w:t>
      </w:r>
      <w:r w:rsidRPr="00AC58AF">
        <w:rPr>
          <w:rFonts w:ascii="仿宋" w:eastAsia="仿宋" w:hAnsi="仿宋"/>
          <w:sz w:val="24"/>
          <w:szCs w:val="24"/>
        </w:rPr>
        <w:t>。</w:t>
      </w:r>
    </w:p>
    <w:p w14:paraId="0C946CBC" w14:textId="77777777" w:rsidR="00263091" w:rsidRPr="00AC58AF" w:rsidRDefault="00263091" w:rsidP="00263091">
      <w:pPr>
        <w:pStyle w:val="378020"/>
        <w:outlineLvl w:val="0"/>
        <w:rPr>
          <w:rFonts w:ascii="仿宋" w:eastAsia="仿宋" w:hAnsi="仿宋" w:cs="Arial"/>
        </w:rPr>
      </w:pPr>
      <w:bookmarkStart w:id="1706" w:name="_Toc454359387"/>
      <w:bookmarkStart w:id="1707" w:name="_Toc241459711"/>
      <w:bookmarkStart w:id="1708" w:name="_Toc342296470"/>
      <w:bookmarkStart w:id="1709" w:name="_Toc503536298"/>
      <w:r w:rsidRPr="00AC58AF">
        <w:rPr>
          <w:rFonts w:ascii="仿宋" w:eastAsia="仿宋" w:hAnsi="仿宋" w:cs="Arial" w:hint="eastAsia"/>
        </w:rPr>
        <w:t>13.4 监理人的质量检查</w:t>
      </w:r>
      <w:bookmarkEnd w:id="1706"/>
      <w:bookmarkEnd w:id="1707"/>
      <w:bookmarkEnd w:id="1708"/>
      <w:bookmarkEnd w:id="1709"/>
    </w:p>
    <w:p w14:paraId="351C1D3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承包人应当为监理人的检查和检验提供方便，监理人可以进行察看和查阅施工原始记录的其他地方包括：</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w:t>
      </w:r>
    </w:p>
    <w:p w14:paraId="1298EA26" w14:textId="77777777" w:rsidR="00263091" w:rsidRPr="00AC58AF" w:rsidRDefault="00263091" w:rsidP="00263091">
      <w:pPr>
        <w:pStyle w:val="378020"/>
        <w:outlineLvl w:val="0"/>
        <w:rPr>
          <w:rFonts w:ascii="仿宋" w:eastAsia="仿宋" w:hAnsi="仿宋" w:cs="Arial"/>
        </w:rPr>
      </w:pPr>
      <w:bookmarkStart w:id="1710" w:name="_Toc241459712"/>
      <w:bookmarkStart w:id="1711" w:name="_Toc342296471"/>
      <w:bookmarkStart w:id="1712" w:name="_Toc454359388"/>
      <w:bookmarkStart w:id="1713" w:name="_Toc503536299"/>
      <w:r w:rsidRPr="00AC58AF">
        <w:rPr>
          <w:rFonts w:ascii="仿宋" w:eastAsia="仿宋" w:hAnsi="仿宋" w:cs="Arial" w:hint="eastAsia"/>
        </w:rPr>
        <w:lastRenderedPageBreak/>
        <w:t>13.5 工程隐蔽部位覆盖前的检查</w:t>
      </w:r>
      <w:bookmarkEnd w:id="1702"/>
      <w:bookmarkEnd w:id="1703"/>
      <w:bookmarkEnd w:id="1704"/>
      <w:bookmarkEnd w:id="1705"/>
      <w:bookmarkEnd w:id="1710"/>
      <w:bookmarkEnd w:id="1711"/>
      <w:bookmarkEnd w:id="1712"/>
      <w:bookmarkEnd w:id="1713"/>
    </w:p>
    <w:p w14:paraId="0F5B6543"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sz w:val="24"/>
          <w:szCs w:val="24"/>
        </w:rPr>
        <w:t>1</w:t>
      </w:r>
      <w:r w:rsidRPr="00AC58AF">
        <w:rPr>
          <w:rFonts w:ascii="仿宋" w:eastAsia="仿宋" w:hAnsi="仿宋" w:hint="eastAsia"/>
          <w:sz w:val="24"/>
          <w:szCs w:val="24"/>
        </w:rPr>
        <w:t>3</w:t>
      </w:r>
      <w:r w:rsidRPr="00AC58AF">
        <w:rPr>
          <w:rFonts w:ascii="仿宋" w:eastAsia="仿宋" w:hAnsi="仿宋"/>
          <w:sz w:val="24"/>
          <w:szCs w:val="24"/>
        </w:rPr>
        <w:t>.</w:t>
      </w:r>
      <w:r w:rsidRPr="00AC58AF">
        <w:rPr>
          <w:rFonts w:ascii="仿宋" w:eastAsia="仿宋" w:hAnsi="仿宋" w:hint="eastAsia"/>
          <w:sz w:val="24"/>
          <w:szCs w:val="24"/>
        </w:rPr>
        <w:t>5</w:t>
      </w:r>
      <w:r w:rsidRPr="00AC58AF">
        <w:rPr>
          <w:rFonts w:ascii="仿宋" w:eastAsia="仿宋" w:hAnsi="仿宋"/>
          <w:sz w:val="24"/>
          <w:szCs w:val="24"/>
        </w:rPr>
        <w:t>.</w:t>
      </w:r>
      <w:r w:rsidRPr="00AC58AF">
        <w:rPr>
          <w:rFonts w:ascii="仿宋" w:eastAsia="仿宋" w:hAnsi="仿宋" w:hint="eastAsia"/>
          <w:sz w:val="24"/>
          <w:szCs w:val="24"/>
        </w:rPr>
        <w:t>1</w:t>
      </w:r>
      <w:r w:rsidRPr="00AC58AF">
        <w:rPr>
          <w:rFonts w:ascii="仿宋" w:eastAsia="仿宋" w:hAnsi="仿宋"/>
          <w:sz w:val="24"/>
          <w:szCs w:val="24"/>
        </w:rPr>
        <w:t xml:space="preserve"> </w:t>
      </w:r>
      <w:r w:rsidRPr="00AC58AF">
        <w:rPr>
          <w:rFonts w:ascii="仿宋" w:eastAsia="仿宋" w:hAnsi="仿宋" w:hint="eastAsia"/>
          <w:sz w:val="24"/>
          <w:szCs w:val="24"/>
        </w:rPr>
        <w:t>监理人对工程隐蔽部位进行检查的期限：</w:t>
      </w:r>
      <w:r w:rsidRPr="00AC58AF">
        <w:rPr>
          <w:rFonts w:ascii="仿宋" w:eastAsia="仿宋" w:hAnsi="仿宋" w:hint="eastAsia"/>
          <w:sz w:val="24"/>
          <w:szCs w:val="24"/>
          <w:u w:val="single"/>
        </w:rPr>
        <w:t xml:space="preserve">收到承包人的检查通知后12小时内 </w:t>
      </w:r>
      <w:r w:rsidRPr="00AC58AF">
        <w:rPr>
          <w:rFonts w:ascii="仿宋" w:eastAsia="仿宋" w:hAnsi="仿宋" w:hint="eastAsia"/>
          <w:sz w:val="24"/>
          <w:szCs w:val="24"/>
        </w:rPr>
        <w:t>。</w:t>
      </w:r>
    </w:p>
    <w:p w14:paraId="40486A52" w14:textId="77777777" w:rsidR="00263091" w:rsidRPr="00AC58AF" w:rsidRDefault="00263091" w:rsidP="00263091">
      <w:pPr>
        <w:pStyle w:val="378020"/>
        <w:outlineLvl w:val="0"/>
        <w:rPr>
          <w:rFonts w:ascii="仿宋" w:eastAsia="仿宋" w:hAnsi="仿宋" w:cs="Arial"/>
        </w:rPr>
      </w:pPr>
      <w:bookmarkStart w:id="1714" w:name="_Toc241459713"/>
      <w:bookmarkStart w:id="1715" w:name="_Toc342296472"/>
      <w:bookmarkStart w:id="1716" w:name="_Toc454359389"/>
      <w:bookmarkStart w:id="1717" w:name="_Toc503536300"/>
      <w:bookmarkStart w:id="1718" w:name="_Toc144974675"/>
      <w:bookmarkStart w:id="1719" w:name="_Toc152042484"/>
      <w:bookmarkStart w:id="1720" w:name="_Toc152045706"/>
      <w:bookmarkStart w:id="1721" w:name="_Toc179632724"/>
      <w:r w:rsidRPr="00AC58AF">
        <w:rPr>
          <w:rFonts w:ascii="仿宋" w:eastAsia="仿宋" w:hAnsi="仿宋" w:cs="Arial" w:hint="eastAsia"/>
        </w:rPr>
        <w:t>13.7 质量争议</w:t>
      </w:r>
      <w:bookmarkEnd w:id="1714"/>
      <w:bookmarkEnd w:id="1715"/>
      <w:bookmarkEnd w:id="1716"/>
      <w:bookmarkEnd w:id="1717"/>
    </w:p>
    <w:p w14:paraId="3523A15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32F20A88" w14:textId="77777777" w:rsidR="00263091" w:rsidRPr="00AC58AF" w:rsidRDefault="00263091" w:rsidP="00263091">
      <w:pPr>
        <w:pStyle w:val="2TimesNewRoman5020"/>
        <w:outlineLvl w:val="0"/>
        <w:rPr>
          <w:rFonts w:ascii="仿宋" w:eastAsia="仿宋" w:hAnsi="仿宋"/>
          <w:sz w:val="24"/>
          <w:szCs w:val="24"/>
        </w:rPr>
      </w:pPr>
      <w:bookmarkStart w:id="1722" w:name="_Toc342296473"/>
      <w:bookmarkStart w:id="1723" w:name="_Toc241459714"/>
      <w:bookmarkStart w:id="1724" w:name="_Toc503536301"/>
      <w:r w:rsidRPr="00AC58AF">
        <w:rPr>
          <w:rFonts w:ascii="仿宋" w:eastAsia="仿宋" w:hAnsi="仿宋" w:hint="eastAsia"/>
          <w:sz w:val="24"/>
          <w:szCs w:val="24"/>
        </w:rPr>
        <w:t>15. 变更</w:t>
      </w:r>
      <w:bookmarkEnd w:id="1718"/>
      <w:bookmarkEnd w:id="1719"/>
      <w:bookmarkEnd w:id="1720"/>
      <w:bookmarkEnd w:id="1721"/>
      <w:bookmarkEnd w:id="1722"/>
      <w:bookmarkEnd w:id="1723"/>
      <w:bookmarkEnd w:id="1724"/>
    </w:p>
    <w:p w14:paraId="0A8AE185" w14:textId="77777777" w:rsidR="00263091" w:rsidRPr="00AC58AF" w:rsidRDefault="00263091" w:rsidP="00263091">
      <w:pPr>
        <w:pStyle w:val="378020"/>
        <w:outlineLvl w:val="0"/>
        <w:rPr>
          <w:rFonts w:ascii="仿宋" w:eastAsia="仿宋" w:hAnsi="仿宋" w:cs="Arial"/>
        </w:rPr>
      </w:pPr>
      <w:bookmarkStart w:id="1725" w:name="_Toc144974676"/>
      <w:bookmarkStart w:id="1726" w:name="_Toc152042485"/>
      <w:bookmarkStart w:id="1727" w:name="_Toc152045707"/>
      <w:bookmarkStart w:id="1728" w:name="_Toc179632725"/>
      <w:bookmarkStart w:id="1729" w:name="_Toc241459715"/>
      <w:bookmarkStart w:id="1730" w:name="_Toc342296474"/>
      <w:bookmarkStart w:id="1731" w:name="_Toc454359391"/>
      <w:bookmarkStart w:id="1732" w:name="_Toc503536302"/>
      <w:r w:rsidRPr="00AC58AF">
        <w:rPr>
          <w:rFonts w:ascii="仿宋" w:eastAsia="仿宋" w:hAnsi="仿宋" w:cs="Arial" w:hint="eastAsia"/>
        </w:rPr>
        <w:t>15.1 变更的范围和内容</w:t>
      </w:r>
      <w:bookmarkEnd w:id="1725"/>
      <w:bookmarkEnd w:id="1726"/>
      <w:bookmarkEnd w:id="1727"/>
      <w:bookmarkEnd w:id="1728"/>
      <w:bookmarkEnd w:id="1729"/>
      <w:bookmarkEnd w:id="1730"/>
      <w:bookmarkEnd w:id="1731"/>
      <w:bookmarkEnd w:id="1732"/>
    </w:p>
    <w:p w14:paraId="0CFA6431" w14:textId="02B124D6" w:rsidR="00263091" w:rsidRPr="00AC58AF" w:rsidRDefault="00263091" w:rsidP="00263091">
      <w:pPr>
        <w:spacing w:line="400" w:lineRule="exact"/>
        <w:ind w:firstLineChars="200" w:firstLine="480"/>
        <w:rPr>
          <w:rFonts w:ascii="仿宋" w:eastAsia="仿宋" w:hAnsi="仿宋"/>
          <w:sz w:val="24"/>
          <w:szCs w:val="24"/>
          <w:u w:val="single"/>
        </w:rPr>
      </w:pPr>
      <w:r w:rsidRPr="00AC58AF">
        <w:rPr>
          <w:rFonts w:ascii="仿宋" w:eastAsia="仿宋" w:hAnsi="仿宋" w:hint="eastAsia"/>
          <w:sz w:val="24"/>
          <w:szCs w:val="24"/>
        </w:rPr>
        <w:t>应当进行变更的其他情形：</w:t>
      </w:r>
      <w:r w:rsidRPr="00AC58AF">
        <w:rPr>
          <w:rFonts w:ascii="仿宋" w:eastAsia="仿宋" w:hAnsi="仿宋" w:hint="eastAsia"/>
          <w:sz w:val="24"/>
          <w:szCs w:val="24"/>
          <w:u w:val="single"/>
        </w:rPr>
        <w:t>合同风险范围之外的风险引起的合同价款的调整方法（除以下情况外均为承包人承担的风险）：①本合同签订后，施工过程中因法律、法规、规章及规范性文件发生变化，且这种变化对合同价款具有强制性调整作用时，合同价款按照相关法律、法规、规章和规范性文件，由承包人提出经发包人确认后予以调整。②暂估价的材料和工程设备的暂估价，结算时仅调整实际价款与暂估价的差额及相应税金，不再调整其他任何费用。③计日工项目发生时，依据合同条款通用部分第15.7款的约定执行。④暂列金额依据合同条款通用部分第15.6条的约定执行。⑤施工过程中发生的变更洽商费用，由承包人向监理人提出，监理人审核后，</w:t>
      </w:r>
      <w:proofErr w:type="gramStart"/>
      <w:r w:rsidRPr="00AC58AF">
        <w:rPr>
          <w:rFonts w:ascii="仿宋" w:eastAsia="仿宋" w:hAnsi="仿宋" w:hint="eastAsia"/>
          <w:sz w:val="24"/>
          <w:szCs w:val="24"/>
          <w:u w:val="single"/>
        </w:rPr>
        <w:t>报全过程</w:t>
      </w:r>
      <w:proofErr w:type="gramEnd"/>
      <w:r w:rsidRPr="00AC58AF">
        <w:rPr>
          <w:rFonts w:ascii="仿宋" w:eastAsia="仿宋" w:hAnsi="仿宋" w:hint="eastAsia"/>
          <w:sz w:val="24"/>
          <w:szCs w:val="24"/>
          <w:u w:val="single"/>
        </w:rPr>
        <w:t>跟踪审计进行审定</w:t>
      </w:r>
      <w:r w:rsidR="006C0F9E">
        <w:rPr>
          <w:rFonts w:ascii="仿宋" w:eastAsia="仿宋" w:hAnsi="仿宋" w:hint="eastAsia"/>
          <w:sz w:val="24"/>
          <w:szCs w:val="24"/>
          <w:u w:val="single"/>
        </w:rPr>
        <w:t>【0</w:t>
      </w:r>
      <w:r w:rsidR="006C0F9E">
        <w:rPr>
          <w:rFonts w:ascii="仿宋" w:eastAsia="仿宋" w:hAnsi="仿宋"/>
          <w:sz w:val="24"/>
          <w:szCs w:val="24"/>
          <w:u w:val="single"/>
        </w:rPr>
        <w:t>2</w:t>
      </w:r>
      <w:r w:rsidR="006C0F9E">
        <w:rPr>
          <w:rFonts w:ascii="仿宋" w:eastAsia="仿宋" w:hAnsi="仿宋" w:hint="eastAsia"/>
          <w:sz w:val="24"/>
          <w:szCs w:val="24"/>
          <w:u w:val="single"/>
        </w:rPr>
        <w:t>包：监理人审核后，报甲方结算时进行审定】</w:t>
      </w:r>
      <w:r w:rsidRPr="00AC58AF">
        <w:rPr>
          <w:rFonts w:ascii="仿宋" w:eastAsia="仿宋" w:hAnsi="仿宋" w:hint="eastAsia"/>
          <w:sz w:val="24"/>
          <w:szCs w:val="24"/>
          <w:u w:val="single"/>
        </w:rPr>
        <w:t>。⑥增加或减少合同承包范围，按照合同有关规定增减费用。⑦发生的不可抗力，按照合同有关规定双方各自承担有关费用</w:t>
      </w:r>
      <w:r w:rsidRPr="00AC58AF">
        <w:rPr>
          <w:rFonts w:ascii="仿宋" w:eastAsia="仿宋" w:hAnsi="仿宋" w:hint="eastAsia"/>
          <w:sz w:val="24"/>
          <w:szCs w:val="24"/>
        </w:rPr>
        <w:t>。</w:t>
      </w:r>
    </w:p>
    <w:p w14:paraId="7CE25A1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w:t>
      </w:r>
      <w:proofErr w:type="gramStart"/>
      <w:r w:rsidRPr="00AC58AF">
        <w:rPr>
          <w:rFonts w:ascii="仿宋" w:eastAsia="仿宋" w:hAnsi="仿宋" w:hint="eastAsia"/>
          <w:sz w:val="24"/>
          <w:szCs w:val="24"/>
        </w:rPr>
        <w:t>规费</w:t>
      </w:r>
      <w:proofErr w:type="gramEnd"/>
      <w:r w:rsidRPr="00AC58AF">
        <w:rPr>
          <w:rFonts w:ascii="仿宋" w:eastAsia="仿宋" w:hAnsi="仿宋" w:hint="eastAsia"/>
          <w:sz w:val="24"/>
          <w:szCs w:val="24"/>
        </w:rPr>
        <w:t>。</w:t>
      </w:r>
    </w:p>
    <w:p w14:paraId="12A7A164" w14:textId="77777777" w:rsidR="00263091" w:rsidRPr="00AC58AF" w:rsidRDefault="00263091" w:rsidP="00263091">
      <w:pPr>
        <w:pStyle w:val="378020"/>
        <w:outlineLvl w:val="0"/>
        <w:rPr>
          <w:rFonts w:ascii="仿宋" w:eastAsia="仿宋" w:hAnsi="仿宋" w:cs="Arial"/>
        </w:rPr>
      </w:pPr>
      <w:bookmarkStart w:id="1733" w:name="_Toc144974678"/>
      <w:bookmarkStart w:id="1734" w:name="_Toc152042487"/>
      <w:bookmarkStart w:id="1735" w:name="_Toc152045709"/>
      <w:bookmarkStart w:id="1736" w:name="_Toc179632727"/>
      <w:bookmarkStart w:id="1737" w:name="_Toc241459716"/>
      <w:bookmarkStart w:id="1738" w:name="_Toc342296475"/>
      <w:bookmarkStart w:id="1739" w:name="_Toc454359392"/>
      <w:bookmarkStart w:id="1740" w:name="_Toc503536303"/>
      <w:r w:rsidRPr="00AC58AF">
        <w:rPr>
          <w:rFonts w:ascii="仿宋" w:eastAsia="仿宋" w:hAnsi="仿宋" w:cs="Arial" w:hint="eastAsia"/>
        </w:rPr>
        <w:lastRenderedPageBreak/>
        <w:t>15.3 变更程序</w:t>
      </w:r>
      <w:bookmarkEnd w:id="1733"/>
      <w:bookmarkEnd w:id="1734"/>
      <w:bookmarkEnd w:id="1735"/>
      <w:bookmarkEnd w:id="1736"/>
      <w:bookmarkEnd w:id="1737"/>
      <w:bookmarkEnd w:id="1738"/>
      <w:bookmarkEnd w:id="1739"/>
      <w:bookmarkEnd w:id="1740"/>
    </w:p>
    <w:p w14:paraId="43E73C3D"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cs="Arial" w:hint="eastAsia"/>
          <w:sz w:val="24"/>
          <w:szCs w:val="24"/>
        </w:rPr>
        <w:t>15.3.2 变更估价</w:t>
      </w:r>
    </w:p>
    <w:p w14:paraId="18FED1DF" w14:textId="6B07524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（1）承包人提交变更报价书的期限：</w:t>
      </w:r>
      <w:r w:rsidRPr="00AC58AF">
        <w:rPr>
          <w:rFonts w:ascii="仿宋" w:eastAsia="仿宋" w:hAnsi="仿宋" w:hint="eastAsia"/>
          <w:sz w:val="24"/>
          <w:szCs w:val="24"/>
          <w:u w:val="single"/>
        </w:rPr>
        <w:t xml:space="preserve">承包人收到变更指示或变更意向书后的14天内 </w:t>
      </w:r>
      <w:r w:rsidRPr="00AC58AF">
        <w:rPr>
          <w:rFonts w:ascii="仿宋" w:eastAsia="仿宋" w:hAnsi="仿宋" w:hint="eastAsia"/>
          <w:sz w:val="24"/>
          <w:szCs w:val="24"/>
        </w:rPr>
        <w:t>。</w:t>
      </w:r>
    </w:p>
    <w:p w14:paraId="02C60619" w14:textId="12EC6801"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（3）监理人商定或确定变更价格的期限：</w:t>
      </w:r>
      <w:r w:rsidRPr="00AC58AF">
        <w:rPr>
          <w:rFonts w:ascii="仿宋" w:eastAsia="仿宋" w:hAnsi="仿宋" w:hint="eastAsia"/>
          <w:sz w:val="24"/>
          <w:szCs w:val="24"/>
          <w:u w:val="single"/>
        </w:rPr>
        <w:t xml:space="preserve">监理人收到承包人变更报价书后的14天内 </w:t>
      </w:r>
      <w:r w:rsidRPr="00AC58AF">
        <w:rPr>
          <w:rFonts w:ascii="仿宋" w:eastAsia="仿宋" w:hAnsi="仿宋" w:hint="eastAsia"/>
          <w:sz w:val="24"/>
          <w:szCs w:val="24"/>
        </w:rPr>
        <w:t>。</w:t>
      </w:r>
    </w:p>
    <w:p w14:paraId="01E4956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（4）收到变更指示后，如承包人未在规定的期限内提交变更报价书的，监理人可自行决定是否调整合同价款以及如果监理人决定调整合同价款时，相应调整的具体金额。</w:t>
      </w:r>
    </w:p>
    <w:p w14:paraId="394412E5" w14:textId="77777777" w:rsidR="00263091" w:rsidRPr="00AC58AF" w:rsidRDefault="00263091" w:rsidP="00263091">
      <w:pPr>
        <w:pStyle w:val="378020"/>
        <w:outlineLvl w:val="0"/>
        <w:rPr>
          <w:rFonts w:ascii="仿宋" w:eastAsia="仿宋" w:hAnsi="仿宋" w:cs="Arial"/>
        </w:rPr>
      </w:pPr>
      <w:bookmarkStart w:id="1741" w:name="_Toc144974679"/>
      <w:bookmarkStart w:id="1742" w:name="_Toc152042488"/>
      <w:bookmarkStart w:id="1743" w:name="_Toc152045710"/>
      <w:bookmarkStart w:id="1744" w:name="_Toc179632728"/>
      <w:bookmarkStart w:id="1745" w:name="_Toc241459717"/>
      <w:bookmarkStart w:id="1746" w:name="_Toc342296476"/>
      <w:bookmarkStart w:id="1747" w:name="_Toc454359393"/>
      <w:bookmarkStart w:id="1748" w:name="_Toc503536304"/>
      <w:r w:rsidRPr="00AC58AF">
        <w:rPr>
          <w:rFonts w:ascii="仿宋" w:eastAsia="仿宋" w:hAnsi="仿宋" w:cs="Arial" w:hint="eastAsia"/>
        </w:rPr>
        <w:t>15.4 变更的估价原则</w:t>
      </w:r>
      <w:bookmarkEnd w:id="1741"/>
      <w:bookmarkEnd w:id="1742"/>
      <w:bookmarkEnd w:id="1743"/>
      <w:bookmarkEnd w:id="1744"/>
      <w:bookmarkEnd w:id="1745"/>
      <w:bookmarkEnd w:id="1746"/>
      <w:bookmarkEnd w:id="1747"/>
      <w:bookmarkEnd w:id="1748"/>
    </w:p>
    <w:p w14:paraId="0395A57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15.4.4 因工程量清单漏项（仅适用于合同协议书约定采用单价合同形式时）或变更引起措施项目发生变化，</w:t>
      </w:r>
      <w:proofErr w:type="gramStart"/>
      <w:r w:rsidRPr="00AC58AF">
        <w:rPr>
          <w:rFonts w:ascii="仿宋" w:eastAsia="仿宋" w:hAnsi="仿宋" w:hint="eastAsia"/>
          <w:sz w:val="24"/>
          <w:szCs w:val="24"/>
        </w:rPr>
        <w:t>原措施</w:t>
      </w:r>
      <w:proofErr w:type="gramEnd"/>
      <w:r w:rsidRPr="00AC58AF">
        <w:rPr>
          <w:rFonts w:ascii="仿宋" w:eastAsia="仿宋" w:hAnsi="仿宋" w:hint="eastAsia"/>
          <w:sz w:val="24"/>
          <w:szCs w:val="24"/>
        </w:rPr>
        <w:t>项目费中已有的措施项目，采用</w:t>
      </w:r>
      <w:proofErr w:type="gramStart"/>
      <w:r w:rsidRPr="00AC58AF">
        <w:rPr>
          <w:rFonts w:ascii="仿宋" w:eastAsia="仿宋" w:hAnsi="仿宋" w:hint="eastAsia"/>
          <w:sz w:val="24"/>
          <w:szCs w:val="24"/>
        </w:rPr>
        <w:t>原措施</w:t>
      </w:r>
      <w:proofErr w:type="gramEnd"/>
      <w:r w:rsidRPr="00AC58AF">
        <w:rPr>
          <w:rFonts w:ascii="仿宋" w:eastAsia="仿宋" w:hAnsi="仿宋" w:hint="eastAsia"/>
          <w:sz w:val="24"/>
          <w:szCs w:val="24"/>
        </w:rPr>
        <w:t>项目费的</w:t>
      </w:r>
      <w:proofErr w:type="gramStart"/>
      <w:r w:rsidRPr="00AC58AF">
        <w:rPr>
          <w:rFonts w:ascii="仿宋" w:eastAsia="仿宋" w:hAnsi="仿宋" w:hint="eastAsia"/>
          <w:sz w:val="24"/>
          <w:szCs w:val="24"/>
        </w:rPr>
        <w:t>组价方法</w:t>
      </w:r>
      <w:proofErr w:type="gramEnd"/>
      <w:r w:rsidRPr="00AC58AF">
        <w:rPr>
          <w:rFonts w:ascii="仿宋" w:eastAsia="仿宋" w:hAnsi="仿宋" w:hint="eastAsia"/>
          <w:sz w:val="24"/>
          <w:szCs w:val="24"/>
        </w:rPr>
        <w:t>变更；</w:t>
      </w:r>
      <w:proofErr w:type="gramStart"/>
      <w:r w:rsidRPr="00AC58AF">
        <w:rPr>
          <w:rFonts w:ascii="仿宋" w:eastAsia="仿宋" w:hAnsi="仿宋" w:hint="eastAsia"/>
          <w:sz w:val="24"/>
          <w:szCs w:val="24"/>
        </w:rPr>
        <w:t>原措施</w:t>
      </w:r>
      <w:proofErr w:type="gramEnd"/>
      <w:r w:rsidRPr="00AC58AF">
        <w:rPr>
          <w:rFonts w:ascii="仿宋" w:eastAsia="仿宋" w:hAnsi="仿宋" w:hint="eastAsia"/>
          <w:sz w:val="24"/>
          <w:szCs w:val="24"/>
        </w:rPr>
        <w:t>项目费中没有的措施项目，由承包人根据措施项目变更情况，提出适当的措施项目费变更，由监理人按第3.5款商定或确定变更措施项目的费用。</w:t>
      </w:r>
    </w:p>
    <w:p w14:paraId="1EF8B279" w14:textId="125EABBC"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15.4.5 合同协议书约定采用单价合同形式时，因非承包人原因引起已标价工程量清单中列明的工程量发生增减，且单个子目工程量变化幅度在</w:t>
      </w:r>
      <w:r w:rsidRPr="00AC58AF">
        <w:rPr>
          <w:rFonts w:ascii="仿宋" w:eastAsia="仿宋" w:hAnsi="仿宋" w:hint="eastAsia"/>
          <w:sz w:val="24"/>
          <w:szCs w:val="24"/>
          <w:u w:val="single"/>
        </w:rPr>
        <w:t xml:space="preserve"> 15  </w:t>
      </w:r>
      <w:r w:rsidRPr="00AC58AF">
        <w:rPr>
          <w:rFonts w:ascii="仿宋" w:eastAsia="仿宋" w:hAnsi="仿宋" w:hint="eastAsia"/>
          <w:sz w:val="24"/>
          <w:szCs w:val="24"/>
        </w:rPr>
        <w:t>%以内（含）时，应执行已标价工程量清单中列明的该子目的单价；单个子目工程量变化幅度在</w:t>
      </w:r>
      <w:r w:rsidRPr="00AC58AF">
        <w:rPr>
          <w:rFonts w:ascii="仿宋" w:eastAsia="仿宋" w:hAnsi="仿宋" w:hint="eastAsia"/>
          <w:sz w:val="24"/>
          <w:szCs w:val="24"/>
          <w:u w:val="single"/>
        </w:rPr>
        <w:t xml:space="preserve">  15  </w:t>
      </w:r>
      <w:r w:rsidRPr="00AC58AF">
        <w:rPr>
          <w:rFonts w:ascii="仿宋" w:eastAsia="仿宋" w:hAnsi="仿宋" w:hint="eastAsia"/>
          <w:sz w:val="24"/>
          <w:szCs w:val="24"/>
        </w:rPr>
        <w:t>%以外（不含），且导致分部分项工程费总额变化幅度超过</w:t>
      </w:r>
      <w:r w:rsidRPr="00AC58AF">
        <w:rPr>
          <w:rFonts w:ascii="仿宋" w:eastAsia="仿宋" w:hAnsi="仿宋" w:hint="eastAsia"/>
          <w:sz w:val="24"/>
          <w:szCs w:val="24"/>
          <w:u w:val="single"/>
        </w:rPr>
        <w:t xml:space="preserve">  1  </w:t>
      </w:r>
      <w:r w:rsidRPr="00AC58AF">
        <w:rPr>
          <w:rFonts w:ascii="仿宋" w:eastAsia="仿宋" w:hAnsi="仿宋" w:hint="eastAsia"/>
          <w:sz w:val="24"/>
          <w:szCs w:val="24"/>
        </w:rPr>
        <w:t>%时，由承包人提出并由监理人按第3.5款商定或确定新的单价，该子目按修正后的新的单价计价。</w:t>
      </w:r>
    </w:p>
    <w:p w14:paraId="45E39E4E" w14:textId="54EEF5B5" w:rsidR="00263091" w:rsidRPr="00AC58AF" w:rsidRDefault="00263091" w:rsidP="00263091">
      <w:pPr>
        <w:spacing w:line="400" w:lineRule="exact"/>
        <w:ind w:firstLineChars="250" w:firstLine="600"/>
        <w:rPr>
          <w:rFonts w:ascii="仿宋" w:eastAsia="仿宋" w:hAnsi="仿宋"/>
          <w:sz w:val="24"/>
          <w:szCs w:val="24"/>
        </w:rPr>
      </w:pPr>
      <w:r w:rsidRPr="00AC58AF">
        <w:rPr>
          <w:rFonts w:ascii="仿宋" w:eastAsia="仿宋" w:hAnsi="仿宋" w:hint="eastAsia"/>
          <w:sz w:val="24"/>
          <w:szCs w:val="24"/>
        </w:rPr>
        <w:t>15.4.6 因变更引起价格调整的其他处理方式：</w:t>
      </w:r>
      <w:r w:rsidRPr="00AC58AF">
        <w:rPr>
          <w:rFonts w:ascii="仿宋" w:eastAsia="仿宋" w:hAnsi="仿宋" w:hint="eastAsia"/>
          <w:sz w:val="24"/>
          <w:szCs w:val="24"/>
          <w:u w:val="single"/>
        </w:rPr>
        <w:t xml:space="preserve"> ①以具体数量为计量单位的单价措施项目，综合单价固定包死（结算不予调整），工程</w:t>
      </w:r>
      <w:proofErr w:type="gramStart"/>
      <w:r w:rsidRPr="00AC58AF">
        <w:rPr>
          <w:rFonts w:ascii="仿宋" w:eastAsia="仿宋" w:hAnsi="仿宋" w:hint="eastAsia"/>
          <w:sz w:val="24"/>
          <w:szCs w:val="24"/>
          <w:u w:val="single"/>
        </w:rPr>
        <w:t>量依据</w:t>
      </w:r>
      <w:proofErr w:type="gramEnd"/>
      <w:r w:rsidRPr="00AC58AF">
        <w:rPr>
          <w:rFonts w:ascii="仿宋" w:eastAsia="仿宋" w:hAnsi="仿宋" w:hint="eastAsia"/>
          <w:sz w:val="24"/>
          <w:szCs w:val="24"/>
          <w:u w:val="single"/>
        </w:rPr>
        <w:t>实际发生并按计算规则重新确定；②以项为单位措施项目清单和其他项目清单费用固定包死。③需调整分部分项工程综合单价或确定新的综合单价时，若符合15.4款的按15.4款的方法调整；如果15.4款没有适用的条款时，工程量单价按投标期北京工程造价</w:t>
      </w:r>
      <w:proofErr w:type="gramStart"/>
      <w:r w:rsidRPr="00AC58AF">
        <w:rPr>
          <w:rFonts w:ascii="仿宋" w:eastAsia="仿宋" w:hAnsi="仿宋" w:hint="eastAsia"/>
          <w:sz w:val="24"/>
          <w:szCs w:val="24"/>
          <w:u w:val="single"/>
        </w:rPr>
        <w:t>信息价</w:t>
      </w:r>
      <w:proofErr w:type="gramEnd"/>
      <w:r w:rsidRPr="00AC58AF">
        <w:rPr>
          <w:rFonts w:ascii="仿宋" w:eastAsia="仿宋" w:hAnsi="仿宋" w:hint="eastAsia"/>
          <w:sz w:val="24"/>
          <w:szCs w:val="24"/>
          <w:u w:val="single"/>
        </w:rPr>
        <w:t>中的人、材、机及投标费率组成，工程造价</w:t>
      </w:r>
      <w:proofErr w:type="gramStart"/>
      <w:r w:rsidRPr="00AC58AF">
        <w:rPr>
          <w:rFonts w:ascii="仿宋" w:eastAsia="仿宋" w:hAnsi="仿宋" w:hint="eastAsia"/>
          <w:sz w:val="24"/>
          <w:szCs w:val="24"/>
          <w:u w:val="single"/>
        </w:rPr>
        <w:t>信息价</w:t>
      </w:r>
      <w:proofErr w:type="gramEnd"/>
      <w:r w:rsidRPr="00AC58AF">
        <w:rPr>
          <w:rFonts w:ascii="仿宋" w:eastAsia="仿宋" w:hAnsi="仿宋" w:hint="eastAsia"/>
          <w:sz w:val="24"/>
          <w:szCs w:val="24"/>
          <w:u w:val="single"/>
        </w:rPr>
        <w:t>没有的，按投标书费率及类似定额</w:t>
      </w:r>
      <w:proofErr w:type="gramStart"/>
      <w:r w:rsidRPr="00AC58AF">
        <w:rPr>
          <w:rFonts w:ascii="仿宋" w:eastAsia="仿宋" w:hAnsi="仿宋" w:hint="eastAsia"/>
          <w:sz w:val="24"/>
          <w:szCs w:val="24"/>
          <w:u w:val="single"/>
        </w:rPr>
        <w:t>工料机基价</w:t>
      </w:r>
      <w:proofErr w:type="gramEnd"/>
      <w:r w:rsidRPr="00AC58AF">
        <w:rPr>
          <w:rFonts w:ascii="仿宋" w:eastAsia="仿宋" w:hAnsi="仿宋" w:hint="eastAsia"/>
          <w:sz w:val="24"/>
          <w:szCs w:val="24"/>
          <w:u w:val="single"/>
        </w:rPr>
        <w:t>的调整系数进行调整。④分部分项工程综合单价调整时，材料费、机械费、人工费价差调整只计取税金，不再计取其他任何费用。</w:t>
      </w:r>
    </w:p>
    <w:p w14:paraId="483CE1B7" w14:textId="77777777" w:rsidR="00263091" w:rsidRPr="00AC58AF" w:rsidRDefault="00263091" w:rsidP="00263091">
      <w:pPr>
        <w:pStyle w:val="378020"/>
        <w:outlineLvl w:val="0"/>
        <w:rPr>
          <w:rFonts w:ascii="仿宋" w:eastAsia="仿宋" w:hAnsi="仿宋" w:cs="Arial"/>
        </w:rPr>
      </w:pPr>
      <w:bookmarkStart w:id="1749" w:name="_Toc144974680"/>
      <w:bookmarkStart w:id="1750" w:name="_Toc152042489"/>
      <w:bookmarkStart w:id="1751" w:name="_Toc152045711"/>
      <w:bookmarkStart w:id="1752" w:name="_Toc179632729"/>
      <w:bookmarkStart w:id="1753" w:name="_Toc241459718"/>
      <w:bookmarkStart w:id="1754" w:name="_Toc342296477"/>
      <w:bookmarkStart w:id="1755" w:name="_Toc454359394"/>
      <w:bookmarkStart w:id="1756" w:name="_Toc503536305"/>
      <w:r w:rsidRPr="00AC58AF">
        <w:rPr>
          <w:rFonts w:ascii="仿宋" w:eastAsia="仿宋" w:hAnsi="仿宋" w:cs="Arial" w:hint="eastAsia"/>
        </w:rPr>
        <w:t>15.5 承包人的合理化建议</w:t>
      </w:r>
      <w:bookmarkEnd w:id="1749"/>
      <w:bookmarkEnd w:id="1750"/>
      <w:bookmarkEnd w:id="1751"/>
      <w:bookmarkEnd w:id="1752"/>
      <w:bookmarkEnd w:id="1753"/>
      <w:bookmarkEnd w:id="1754"/>
      <w:bookmarkEnd w:id="1755"/>
      <w:bookmarkEnd w:id="1756"/>
    </w:p>
    <w:p w14:paraId="62ABF8F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15.5.2对承包人提出合理化建议的奖励方法：</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w:t>
      </w:r>
    </w:p>
    <w:p w14:paraId="7A7B844E" w14:textId="77777777" w:rsidR="00263091" w:rsidRPr="00AC58AF" w:rsidRDefault="00263091" w:rsidP="00263091">
      <w:pPr>
        <w:pStyle w:val="378020"/>
        <w:outlineLvl w:val="0"/>
        <w:rPr>
          <w:rFonts w:ascii="仿宋" w:eastAsia="仿宋" w:hAnsi="仿宋" w:cs="Arial"/>
        </w:rPr>
      </w:pPr>
      <w:bookmarkStart w:id="1757" w:name="_Toc144974683"/>
      <w:bookmarkStart w:id="1758" w:name="_Toc152042492"/>
      <w:bookmarkStart w:id="1759" w:name="_Toc152045714"/>
      <w:bookmarkStart w:id="1760" w:name="_Toc179632732"/>
      <w:bookmarkStart w:id="1761" w:name="_Toc241459719"/>
      <w:bookmarkStart w:id="1762" w:name="_Toc342296478"/>
      <w:bookmarkStart w:id="1763" w:name="_Toc454359395"/>
      <w:bookmarkStart w:id="1764" w:name="_Toc503536306"/>
      <w:r w:rsidRPr="00AC58AF">
        <w:rPr>
          <w:rFonts w:ascii="仿宋" w:eastAsia="仿宋" w:hAnsi="仿宋" w:cs="Arial" w:hint="eastAsia"/>
        </w:rPr>
        <w:t>15.8 暂估价</w:t>
      </w:r>
      <w:bookmarkEnd w:id="1757"/>
      <w:bookmarkEnd w:id="1758"/>
      <w:bookmarkEnd w:id="1759"/>
      <w:bookmarkEnd w:id="1760"/>
      <w:bookmarkEnd w:id="1761"/>
      <w:bookmarkEnd w:id="1762"/>
      <w:bookmarkEnd w:id="1763"/>
      <w:bookmarkEnd w:id="1764"/>
    </w:p>
    <w:p w14:paraId="6F8F9D5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15.8.1按合同约定应当由发包人和承包人采用招标方式选择专项供应商或专业分包人的，应当由承包人作为招标人，依法组织招标工作并接受有管辖权的</w:t>
      </w:r>
      <w:r w:rsidRPr="00AC58AF">
        <w:rPr>
          <w:rFonts w:ascii="仿宋" w:eastAsia="仿宋" w:hAnsi="仿宋" w:hint="eastAsia"/>
          <w:sz w:val="24"/>
          <w:szCs w:val="24"/>
        </w:rPr>
        <w:lastRenderedPageBreak/>
        <w:t>建设工程招标投标行政监督部门的监督。与组织招标工作有关的费用应当被认为已经包括在承包人的签约合同价（投标总报价）中：</w:t>
      </w:r>
    </w:p>
    <w:p w14:paraId="7394204B" w14:textId="65D0D955"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（1）在任何招标工作启动前，承包人应当提前至少</w:t>
      </w:r>
      <w:r w:rsidRPr="00AC58AF">
        <w:rPr>
          <w:rFonts w:ascii="仿宋" w:eastAsia="仿宋" w:hAnsi="仿宋" w:hint="eastAsia"/>
          <w:sz w:val="24"/>
          <w:szCs w:val="24"/>
          <w:u w:val="single"/>
        </w:rPr>
        <w:t xml:space="preserve"> 3 </w:t>
      </w:r>
      <w:r w:rsidRPr="00AC58AF">
        <w:rPr>
          <w:rFonts w:ascii="仿宋" w:eastAsia="仿宋" w:hAnsi="仿宋" w:hint="eastAsia"/>
          <w:sz w:val="24"/>
          <w:szCs w:val="24"/>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sidRPr="00AC58AF">
        <w:rPr>
          <w:rFonts w:ascii="仿宋" w:eastAsia="仿宋" w:hAnsi="仿宋" w:hint="eastAsia"/>
          <w:sz w:val="24"/>
          <w:szCs w:val="24"/>
          <w:u w:val="single"/>
        </w:rPr>
        <w:t xml:space="preserve">  3 </w:t>
      </w:r>
      <w:r w:rsidRPr="00AC58AF">
        <w:rPr>
          <w:rFonts w:ascii="仿宋" w:eastAsia="仿宋" w:hAnsi="仿宋" w:hint="eastAsia"/>
          <w:sz w:val="24"/>
          <w:szCs w:val="24"/>
        </w:rPr>
        <w:t>天内给予批准或者提出修改意见。承包人应当严格按照经过发包人批准的招标工作计划开展招标工作。</w:t>
      </w:r>
    </w:p>
    <w:p w14:paraId="14A7C9AC" w14:textId="628AC770"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（2）承包人应当在发出招标公告（或者资格预审公告或者投标邀请书）、资格预审文件和招标文件前至少</w:t>
      </w:r>
      <w:r w:rsidRPr="00AC58AF">
        <w:rPr>
          <w:rFonts w:ascii="仿宋" w:eastAsia="仿宋" w:hAnsi="仿宋" w:hint="eastAsia"/>
          <w:sz w:val="24"/>
          <w:szCs w:val="24"/>
          <w:u w:val="single"/>
        </w:rPr>
        <w:t xml:space="preserve"> 3 </w:t>
      </w:r>
      <w:r w:rsidRPr="00AC58AF">
        <w:rPr>
          <w:rFonts w:ascii="仿宋" w:eastAsia="仿宋" w:hAnsi="仿宋" w:hint="eastAsia"/>
          <w:sz w:val="24"/>
          <w:szCs w:val="24"/>
        </w:rPr>
        <w:t>天，分别将相关文件通过监理人报请发包人审批，发包人应当在监理人收到承包人报送的相关文件后</w:t>
      </w:r>
      <w:r w:rsidRPr="00AC58AF">
        <w:rPr>
          <w:rFonts w:ascii="仿宋" w:eastAsia="仿宋" w:hAnsi="仿宋" w:hint="eastAsia"/>
          <w:sz w:val="24"/>
          <w:szCs w:val="24"/>
          <w:u w:val="single"/>
        </w:rPr>
        <w:t xml:space="preserve">  3 </w:t>
      </w:r>
      <w:r w:rsidRPr="00AC58AF">
        <w:rPr>
          <w:rFonts w:ascii="仿宋" w:eastAsia="仿宋" w:hAnsi="仿宋" w:hint="eastAsia"/>
          <w:sz w:val="24"/>
          <w:szCs w:val="24"/>
        </w:rPr>
        <w:t>天内给予批准或者提出修改意见，经发包人批准的相关文件，由承包人负责誊清整理并准备</w:t>
      </w:r>
      <w:proofErr w:type="gramStart"/>
      <w:r w:rsidRPr="00AC58AF">
        <w:rPr>
          <w:rFonts w:ascii="仿宋" w:eastAsia="仿宋" w:hAnsi="仿宋" w:hint="eastAsia"/>
          <w:sz w:val="24"/>
          <w:szCs w:val="24"/>
        </w:rPr>
        <w:t>出开展</w:t>
      </w:r>
      <w:proofErr w:type="gramEnd"/>
      <w:r w:rsidRPr="00AC58AF">
        <w:rPr>
          <w:rFonts w:ascii="仿宋" w:eastAsia="仿宋" w:hAnsi="仿宋" w:hint="eastAsia"/>
          <w:sz w:val="24"/>
          <w:szCs w:val="24"/>
        </w:rPr>
        <w:t>实际招标工作所需要的份数，通过监理人报发包人核查并加盖发包人印章，发包人在相关文件上加盖印章只表明相关文件经过发包人审核批准。最终发出的文件应当分别报送一份给发包人和监理人备查。</w:t>
      </w:r>
    </w:p>
    <w:p w14:paraId="03F078A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（3）如果发、承包任何一方委派评标代表，评标委员会应当由七人以上单数构成。除发包人或者承包人自愿放弃委派评标代表的权利外，招标人评标代表应当分别由发包人和承包人等额委派。</w:t>
      </w:r>
    </w:p>
    <w:p w14:paraId="3B51FFE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（4）设有标底的，承包人应当在开标前提前48小时将</w:t>
      </w:r>
      <w:proofErr w:type="gramStart"/>
      <w:r w:rsidRPr="00AC58AF">
        <w:rPr>
          <w:rFonts w:ascii="仿宋" w:eastAsia="仿宋" w:hAnsi="仿宋" w:hint="eastAsia"/>
          <w:sz w:val="24"/>
          <w:szCs w:val="24"/>
        </w:rPr>
        <w:t>标底报</w:t>
      </w:r>
      <w:proofErr w:type="gramEnd"/>
      <w:r w:rsidRPr="00AC58AF">
        <w:rPr>
          <w:rFonts w:ascii="仿宋" w:eastAsia="仿宋" w:hAnsi="仿宋" w:hint="eastAsia"/>
          <w:sz w:val="24"/>
          <w:szCs w:val="24"/>
        </w:rPr>
        <w:t>发包人审核认可，发包人应当在收到承包人报送的标底后24小时内给予批准或者提出修改意见。承包人和发包人应当共同制定标底保密措施，不得提前泄露标底。标底的最终审核和决定权属于发包人。</w:t>
      </w:r>
    </w:p>
    <w:p w14:paraId="53D31B3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（5）设有招标控制价的，承包人应当在招标文件发出前提前7天将招标</w:t>
      </w:r>
      <w:proofErr w:type="gramStart"/>
      <w:r w:rsidRPr="00AC58AF">
        <w:rPr>
          <w:rFonts w:ascii="仿宋" w:eastAsia="仿宋" w:hAnsi="仿宋" w:hint="eastAsia"/>
          <w:sz w:val="24"/>
          <w:szCs w:val="24"/>
        </w:rPr>
        <w:t>控制价报发包人</w:t>
      </w:r>
      <w:proofErr w:type="gramEnd"/>
      <w:r w:rsidRPr="00AC58AF">
        <w:rPr>
          <w:rFonts w:ascii="仿宋" w:eastAsia="仿宋" w:hAnsi="仿宋" w:hint="eastAsia"/>
          <w:sz w:val="24"/>
          <w:szCs w:val="24"/>
        </w:rPr>
        <w:t>审核认可，发包人应当在收到承包人报送的招标控制价后72小时内给予认可或者提出修改意见。招标控制价的最终审核和决定权属于发包人，未经发包人认可，承包人不得发出招标文件。</w:t>
      </w:r>
    </w:p>
    <w:p w14:paraId="64C7955F"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57BA4489" w14:textId="6E54F33F"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（7）承包人与专业分包人或者专项供应商订立合同前</w:t>
      </w:r>
      <w:r w:rsidRPr="00AC58AF">
        <w:rPr>
          <w:rFonts w:ascii="仿宋" w:eastAsia="仿宋" w:hAnsi="仿宋" w:hint="eastAsia"/>
          <w:sz w:val="24"/>
          <w:szCs w:val="24"/>
          <w:u w:val="single"/>
        </w:rPr>
        <w:t xml:space="preserve"> 3 </w:t>
      </w:r>
      <w:r w:rsidRPr="00AC58AF">
        <w:rPr>
          <w:rFonts w:ascii="仿宋" w:eastAsia="仿宋" w:hAnsi="仿宋" w:hint="eastAsia"/>
          <w:sz w:val="24"/>
          <w:szCs w:val="24"/>
        </w:rPr>
        <w:t>天，应当将准备用于正式签订的合同文件通过监理人报发包人审核，发包人应当在监理人收到相关文件后</w:t>
      </w:r>
      <w:r w:rsidRPr="00AC58AF">
        <w:rPr>
          <w:rFonts w:ascii="仿宋" w:eastAsia="仿宋" w:hAnsi="仿宋" w:hint="eastAsia"/>
          <w:sz w:val="24"/>
          <w:szCs w:val="24"/>
          <w:u w:val="single"/>
        </w:rPr>
        <w:t xml:space="preserve"> 3 </w:t>
      </w:r>
      <w:r w:rsidRPr="00AC58AF">
        <w:rPr>
          <w:rFonts w:ascii="仿宋" w:eastAsia="仿宋" w:hAnsi="仿宋" w:hint="eastAsia"/>
          <w:sz w:val="24"/>
          <w:szCs w:val="24"/>
        </w:rPr>
        <w:t>天内给予批准或者提出修改意见，承包人应当按照发包人批准的合同</w:t>
      </w:r>
      <w:r w:rsidRPr="00AC58AF">
        <w:rPr>
          <w:rFonts w:ascii="仿宋" w:eastAsia="仿宋" w:hAnsi="仿宋" w:hint="eastAsia"/>
          <w:sz w:val="24"/>
          <w:szCs w:val="24"/>
        </w:rPr>
        <w:lastRenderedPageBreak/>
        <w:t>文件签订相关合同，合同订立后</w:t>
      </w:r>
      <w:r w:rsidRPr="00AC58AF">
        <w:rPr>
          <w:rFonts w:ascii="仿宋" w:eastAsia="仿宋" w:hAnsi="仿宋" w:hint="eastAsia"/>
          <w:sz w:val="24"/>
          <w:szCs w:val="24"/>
          <w:u w:val="single"/>
        </w:rPr>
        <w:t xml:space="preserve"> </w:t>
      </w:r>
      <w:r w:rsidRPr="00B43EBF">
        <w:rPr>
          <w:rFonts w:ascii="仿宋" w:eastAsia="仿宋" w:hAnsi="仿宋" w:hint="eastAsia"/>
          <w:sz w:val="24"/>
          <w:szCs w:val="24"/>
          <w:u w:val="single"/>
        </w:rPr>
        <w:t xml:space="preserve"> </w:t>
      </w:r>
      <w:r w:rsidR="002A7883" w:rsidRPr="00B43EBF">
        <w:rPr>
          <w:rFonts w:ascii="仿宋" w:eastAsia="仿宋" w:hAnsi="仿宋"/>
          <w:sz w:val="24"/>
          <w:szCs w:val="24"/>
          <w:u w:val="single"/>
        </w:rPr>
        <w:t>3</w:t>
      </w:r>
      <w:r w:rsidRPr="00B43EBF">
        <w:rPr>
          <w:rFonts w:ascii="仿宋" w:eastAsia="仿宋" w:hAnsi="仿宋" w:hint="eastAsia"/>
          <w:sz w:val="24"/>
          <w:szCs w:val="24"/>
          <w:u w:val="single"/>
        </w:rPr>
        <w:t xml:space="preserve"> </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天内，承包人应当将其中的两份副本报送监理人，其中一份由监理人报发包人留存。</w:t>
      </w:r>
    </w:p>
    <w:p w14:paraId="1FE4329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（8）发包人对承包人报送文件进行审批或提出的修改意见应当合理，并符合现行有关法律法规的规定。</w:t>
      </w:r>
    </w:p>
    <w:p w14:paraId="1076414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23B3C40C" w14:textId="4C04B790"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15.8.3发包人在工程量清单中给定暂估价的专业工程不属于依法必须招标的范围或者未达到依法必须招标的规模标准的，其最终价格的估价人为：</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或者按照下列约定：</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w:t>
      </w:r>
    </w:p>
    <w:p w14:paraId="4274C61E" w14:textId="77777777" w:rsidR="00263091" w:rsidRPr="00AC58AF" w:rsidRDefault="00263091" w:rsidP="00263091">
      <w:pPr>
        <w:pStyle w:val="2TimesNewRoman5020"/>
        <w:outlineLvl w:val="0"/>
        <w:rPr>
          <w:rFonts w:ascii="仿宋" w:eastAsia="仿宋" w:hAnsi="仿宋"/>
          <w:sz w:val="24"/>
          <w:szCs w:val="24"/>
        </w:rPr>
      </w:pPr>
      <w:bookmarkStart w:id="1765" w:name="_Toc144974684"/>
      <w:bookmarkStart w:id="1766" w:name="_Toc152042493"/>
      <w:bookmarkStart w:id="1767" w:name="_Toc152045715"/>
      <w:bookmarkStart w:id="1768" w:name="_Toc179632733"/>
      <w:bookmarkStart w:id="1769" w:name="_Toc241459720"/>
      <w:bookmarkStart w:id="1770" w:name="_Toc342296479"/>
      <w:bookmarkStart w:id="1771" w:name="_Toc503536307"/>
      <w:r w:rsidRPr="00AC58AF">
        <w:rPr>
          <w:rFonts w:ascii="仿宋" w:eastAsia="仿宋" w:hAnsi="仿宋" w:hint="eastAsia"/>
          <w:sz w:val="24"/>
          <w:szCs w:val="24"/>
        </w:rPr>
        <w:t>16. 价格调整</w:t>
      </w:r>
      <w:bookmarkEnd w:id="1765"/>
      <w:bookmarkEnd w:id="1766"/>
      <w:bookmarkEnd w:id="1767"/>
      <w:bookmarkEnd w:id="1768"/>
      <w:bookmarkEnd w:id="1769"/>
      <w:bookmarkEnd w:id="1770"/>
      <w:bookmarkEnd w:id="1771"/>
    </w:p>
    <w:p w14:paraId="14E14ADD" w14:textId="77777777" w:rsidR="00263091" w:rsidRPr="00AC58AF" w:rsidRDefault="00263091" w:rsidP="00263091">
      <w:pPr>
        <w:pStyle w:val="378020"/>
        <w:outlineLvl w:val="0"/>
        <w:rPr>
          <w:rFonts w:ascii="仿宋" w:eastAsia="仿宋" w:hAnsi="仿宋" w:cs="Arial"/>
        </w:rPr>
      </w:pPr>
      <w:bookmarkStart w:id="1772" w:name="_Toc144974685"/>
      <w:bookmarkStart w:id="1773" w:name="_Toc152042494"/>
      <w:bookmarkStart w:id="1774" w:name="_Toc152045716"/>
      <w:bookmarkStart w:id="1775" w:name="_Toc179632734"/>
      <w:bookmarkStart w:id="1776" w:name="_Toc241459721"/>
      <w:bookmarkStart w:id="1777" w:name="_Toc342296480"/>
      <w:bookmarkStart w:id="1778" w:name="_Toc454359397"/>
      <w:bookmarkStart w:id="1779" w:name="_Toc503536308"/>
      <w:r w:rsidRPr="00AC58AF">
        <w:rPr>
          <w:rFonts w:ascii="仿宋" w:eastAsia="仿宋" w:hAnsi="仿宋" w:cs="Arial" w:hint="eastAsia"/>
        </w:rPr>
        <w:t>16.1 物价波动引起的价格调整</w:t>
      </w:r>
      <w:bookmarkEnd w:id="1772"/>
      <w:bookmarkEnd w:id="1773"/>
      <w:bookmarkEnd w:id="1774"/>
      <w:bookmarkEnd w:id="1775"/>
      <w:bookmarkEnd w:id="1776"/>
      <w:bookmarkEnd w:id="1777"/>
      <w:bookmarkEnd w:id="1778"/>
      <w:bookmarkEnd w:id="1779"/>
    </w:p>
    <w:p w14:paraId="2201AB39" w14:textId="77777777" w:rsidR="00263091" w:rsidRPr="00AC58AF" w:rsidRDefault="00263091" w:rsidP="00263091">
      <w:pPr>
        <w:spacing w:line="380" w:lineRule="exact"/>
        <w:ind w:firstLineChars="200" w:firstLine="480"/>
        <w:rPr>
          <w:rFonts w:ascii="仿宋" w:eastAsia="仿宋" w:hAnsi="仿宋" w:cs="Arial"/>
          <w:sz w:val="24"/>
          <w:szCs w:val="24"/>
        </w:rPr>
      </w:pPr>
      <w:r w:rsidRPr="00AC58AF">
        <w:rPr>
          <w:rFonts w:ascii="仿宋" w:eastAsia="仿宋" w:hAnsi="仿宋" w:hint="eastAsia"/>
          <w:sz w:val="24"/>
          <w:szCs w:val="24"/>
        </w:rPr>
        <w:t>物价波动引起的价格调整方法：</w:t>
      </w:r>
      <w:r w:rsidRPr="00AC58AF">
        <w:rPr>
          <w:rFonts w:ascii="仿宋" w:eastAsia="仿宋" w:hAnsi="仿宋" w:hint="eastAsia"/>
          <w:sz w:val="24"/>
          <w:szCs w:val="24"/>
          <w:u w:val="single"/>
        </w:rPr>
        <w:t xml:space="preserve">  造价信息调整价格差额法，分部分项工程综合单价指完成一个规定清单项目所需的人工费、材料费、工程设备费、施工机械使用费、企业管理费、利润，以及一定范围内的风险费用（承包人承担的风险内容和范围详见招标文件、合同文件有关条款）。综合单价中的企业管理费和利润一次性包死，结算不再调整。风险费用由承包人自行综合考虑，已包含在综合单价中。主</w:t>
      </w:r>
      <w:r w:rsidRPr="00AC58AF">
        <w:rPr>
          <w:rFonts w:ascii="仿宋" w:eastAsia="仿宋" w:hAnsi="仿宋" w:cs="Arial" w:hint="eastAsia"/>
          <w:sz w:val="24"/>
          <w:szCs w:val="24"/>
          <w:u w:val="single"/>
        </w:rPr>
        <w:t>要材料中钢材、混凝土</w:t>
      </w:r>
      <w:r w:rsidRPr="00AC58AF">
        <w:rPr>
          <w:rFonts w:ascii="仿宋" w:eastAsia="仿宋" w:hAnsi="仿宋" w:hint="eastAsia"/>
          <w:bCs/>
          <w:sz w:val="24"/>
          <w:szCs w:val="24"/>
          <w:u w:val="single"/>
        </w:rPr>
        <w:t>、电缆及人工</w:t>
      </w:r>
      <w:r w:rsidRPr="00AC58AF">
        <w:rPr>
          <w:rFonts w:ascii="仿宋" w:eastAsia="仿宋" w:hAnsi="仿宋" w:cs="Arial" w:hint="eastAsia"/>
          <w:sz w:val="24"/>
          <w:szCs w:val="24"/>
          <w:u w:val="single"/>
        </w:rPr>
        <w:t>等的变化幅度超过±6%时，市场价格变化幅度确定的原则及调整方法如下：</w:t>
      </w:r>
    </w:p>
    <w:p w14:paraId="35126041" w14:textId="295109A6" w:rsidR="00263091" w:rsidRPr="00AC58AF" w:rsidRDefault="00263091" w:rsidP="00263091">
      <w:pPr>
        <w:widowControl/>
        <w:spacing w:line="380" w:lineRule="exact"/>
        <w:ind w:firstLine="640"/>
        <w:jc w:val="left"/>
        <w:rPr>
          <w:rFonts w:ascii="仿宋" w:eastAsia="仿宋" w:hAnsi="仿宋" w:cs="Arial"/>
          <w:sz w:val="24"/>
          <w:szCs w:val="24"/>
          <w:u w:val="single"/>
        </w:rPr>
      </w:pPr>
      <w:r w:rsidRPr="00AC58AF">
        <w:rPr>
          <w:rFonts w:ascii="仿宋" w:eastAsia="仿宋" w:hAnsi="仿宋" w:cs="Arial" w:hint="eastAsia"/>
          <w:sz w:val="24"/>
          <w:szCs w:val="24"/>
          <w:u w:val="single"/>
        </w:rPr>
        <w:t>1.</w:t>
      </w:r>
      <w:r w:rsidRPr="00AC58AF">
        <w:rPr>
          <w:rFonts w:ascii="仿宋" w:eastAsia="仿宋" w:hAnsi="仿宋" w:cs="Arial"/>
          <w:sz w:val="24"/>
          <w:szCs w:val="24"/>
          <w:u w:val="single"/>
        </w:rPr>
        <w:t>基准价：招标文件中投标报价</w:t>
      </w:r>
      <w:r w:rsidRPr="00AC58AF">
        <w:rPr>
          <w:rFonts w:ascii="仿宋" w:eastAsia="仿宋" w:hAnsi="仿宋" w:cs="Arial" w:hint="eastAsia"/>
          <w:sz w:val="24"/>
          <w:szCs w:val="24"/>
          <w:u w:val="single"/>
        </w:rPr>
        <w:t>以</w:t>
      </w:r>
      <w:r w:rsidRPr="002A7883">
        <w:rPr>
          <w:rFonts w:ascii="仿宋" w:eastAsia="仿宋" w:hAnsi="仿宋" w:cs="Arial" w:hint="eastAsia"/>
          <w:color w:val="FF0000"/>
          <w:sz w:val="24"/>
          <w:szCs w:val="24"/>
          <w:u w:val="single"/>
        </w:rPr>
        <w:t>201</w:t>
      </w:r>
      <w:r w:rsidR="002A7883" w:rsidRPr="002A7883">
        <w:rPr>
          <w:rFonts w:ascii="仿宋" w:eastAsia="仿宋" w:hAnsi="仿宋" w:cs="Arial"/>
          <w:color w:val="FF0000"/>
          <w:sz w:val="24"/>
          <w:szCs w:val="24"/>
          <w:u w:val="single"/>
        </w:rPr>
        <w:t>9</w:t>
      </w:r>
      <w:r w:rsidRPr="002A7883">
        <w:rPr>
          <w:rFonts w:ascii="仿宋" w:eastAsia="仿宋" w:hAnsi="仿宋" w:cs="Arial" w:hint="eastAsia"/>
          <w:color w:val="FF0000"/>
          <w:sz w:val="24"/>
          <w:szCs w:val="24"/>
          <w:u w:val="single"/>
        </w:rPr>
        <w:t>年</w:t>
      </w:r>
      <w:r w:rsidR="002F0CF3">
        <w:rPr>
          <w:rFonts w:ascii="仿宋" w:eastAsia="仿宋" w:hAnsi="仿宋" w:cs="Arial"/>
          <w:color w:val="FF0000"/>
          <w:sz w:val="24"/>
          <w:szCs w:val="24"/>
          <w:u w:val="single"/>
        </w:rPr>
        <w:t>5</w:t>
      </w:r>
      <w:r w:rsidRPr="002A7883">
        <w:rPr>
          <w:rFonts w:ascii="仿宋" w:eastAsia="仿宋" w:hAnsi="仿宋" w:cs="Arial" w:hint="eastAsia"/>
          <w:color w:val="FF0000"/>
          <w:sz w:val="24"/>
          <w:szCs w:val="24"/>
          <w:u w:val="single"/>
        </w:rPr>
        <w:t>月</w:t>
      </w:r>
      <w:r w:rsidRPr="00AC58AF">
        <w:rPr>
          <w:rFonts w:ascii="仿宋" w:eastAsia="仿宋" w:hAnsi="仿宋" w:cs="Arial"/>
          <w:sz w:val="24"/>
          <w:szCs w:val="24"/>
          <w:u w:val="single"/>
        </w:rPr>
        <w:t>《北京工程造价信息》</w:t>
      </w:r>
      <w:r w:rsidRPr="00AC58AF">
        <w:rPr>
          <w:rFonts w:ascii="仿宋" w:eastAsia="仿宋" w:hAnsi="仿宋" w:cs="Arial" w:hint="eastAsia"/>
          <w:sz w:val="24"/>
          <w:szCs w:val="24"/>
          <w:u w:val="single"/>
        </w:rPr>
        <w:t>为</w:t>
      </w:r>
      <w:r w:rsidRPr="00AC58AF">
        <w:rPr>
          <w:rFonts w:ascii="仿宋" w:eastAsia="仿宋" w:hAnsi="仿宋" w:cs="Arial"/>
          <w:sz w:val="24"/>
          <w:szCs w:val="24"/>
          <w:u w:val="single"/>
        </w:rPr>
        <w:t>基准期，与基准期对应的主要材料和机械以及人工市场价格为基准价。</w:t>
      </w:r>
    </w:p>
    <w:p w14:paraId="1D038072" w14:textId="77777777" w:rsidR="00263091" w:rsidRPr="00AC58AF" w:rsidRDefault="00263091" w:rsidP="00263091">
      <w:pPr>
        <w:widowControl/>
        <w:spacing w:line="380" w:lineRule="exact"/>
        <w:ind w:firstLine="640"/>
        <w:jc w:val="left"/>
        <w:rPr>
          <w:rFonts w:ascii="仿宋" w:eastAsia="仿宋" w:hAnsi="仿宋" w:cs="Arial"/>
          <w:sz w:val="24"/>
          <w:szCs w:val="24"/>
          <w:u w:val="single"/>
        </w:rPr>
      </w:pPr>
      <w:r w:rsidRPr="00AC58AF">
        <w:rPr>
          <w:rFonts w:ascii="仿宋" w:eastAsia="仿宋" w:hAnsi="仿宋" w:cs="Arial"/>
          <w:sz w:val="24"/>
          <w:szCs w:val="24"/>
          <w:u w:val="single"/>
        </w:rPr>
        <w:t>基准价应以《北京工程造价信息》（以下简称造价信息）中的市场信息价格为依据确定。造价信息价格中有上、下限的，以下限为准；造价信息价格缺项时，应以发包人、承包人共同确认的市场价格为依据确定。</w:t>
      </w:r>
    </w:p>
    <w:p w14:paraId="2A635F4C" w14:textId="77777777" w:rsidR="00263091" w:rsidRPr="00AC58AF" w:rsidRDefault="00263091" w:rsidP="00263091">
      <w:pPr>
        <w:widowControl/>
        <w:spacing w:line="380" w:lineRule="exact"/>
        <w:ind w:firstLine="640"/>
        <w:jc w:val="left"/>
        <w:rPr>
          <w:rFonts w:ascii="仿宋" w:eastAsia="仿宋" w:hAnsi="仿宋" w:cs="Arial"/>
          <w:sz w:val="24"/>
          <w:szCs w:val="24"/>
          <w:u w:val="single"/>
        </w:rPr>
      </w:pPr>
      <w:r w:rsidRPr="00AC58AF">
        <w:rPr>
          <w:rFonts w:ascii="仿宋" w:eastAsia="仿宋" w:hAnsi="仿宋" w:cs="Arial"/>
          <w:sz w:val="24"/>
          <w:szCs w:val="24"/>
          <w:u w:val="single"/>
        </w:rPr>
        <w:t>2.施工期市场价应以发包人、承包人共同确认的价格为准。若发包人、承包人未能就施工期市场价格达成一致，可以参考施工期的造价信息价格。</w:t>
      </w:r>
    </w:p>
    <w:p w14:paraId="414B9DD5" w14:textId="77777777" w:rsidR="00263091" w:rsidRPr="00AC58AF" w:rsidRDefault="00263091" w:rsidP="00263091">
      <w:pPr>
        <w:widowControl/>
        <w:spacing w:line="380" w:lineRule="exact"/>
        <w:ind w:firstLine="640"/>
        <w:jc w:val="left"/>
        <w:rPr>
          <w:rFonts w:ascii="仿宋" w:eastAsia="仿宋" w:hAnsi="仿宋" w:cs="Arial"/>
          <w:sz w:val="24"/>
          <w:szCs w:val="24"/>
          <w:u w:val="single"/>
        </w:rPr>
      </w:pPr>
      <w:r w:rsidRPr="00AC58AF">
        <w:rPr>
          <w:rFonts w:ascii="仿宋" w:eastAsia="仿宋" w:hAnsi="仿宋" w:cs="Arial"/>
          <w:sz w:val="24"/>
          <w:szCs w:val="24"/>
          <w:u w:val="single"/>
        </w:rPr>
        <w:t>3.风险幅度的计算：</w:t>
      </w:r>
    </w:p>
    <w:p w14:paraId="0CF2C934" w14:textId="77777777" w:rsidR="00263091" w:rsidRPr="00AC58AF" w:rsidRDefault="00263091" w:rsidP="00263091">
      <w:pPr>
        <w:widowControl/>
        <w:spacing w:line="380" w:lineRule="exact"/>
        <w:ind w:firstLine="640"/>
        <w:jc w:val="left"/>
        <w:rPr>
          <w:rFonts w:ascii="仿宋" w:eastAsia="仿宋" w:hAnsi="仿宋" w:cs="Arial"/>
          <w:sz w:val="24"/>
          <w:szCs w:val="24"/>
          <w:u w:val="single"/>
        </w:rPr>
      </w:pPr>
      <w:r w:rsidRPr="00AC58AF">
        <w:rPr>
          <w:rFonts w:ascii="仿宋" w:eastAsia="仿宋" w:hAnsi="仿宋" w:cs="Arial"/>
          <w:sz w:val="24"/>
          <w:szCs w:val="24"/>
          <w:u w:val="single"/>
        </w:rPr>
        <w:t>（1）当承包人投标报价中的主要材料和机械以及人工单价低于基准价时，施工期市场价的涨幅以基准价格为基础确定，跌幅以投标报价为基础确定，涨（跌）幅度超过合同约定的风险幅度值时，其超过部分按第（二）条的规定执行。</w:t>
      </w:r>
    </w:p>
    <w:p w14:paraId="591D74AE" w14:textId="77777777" w:rsidR="00263091" w:rsidRPr="00AC58AF" w:rsidRDefault="00263091" w:rsidP="00263091">
      <w:pPr>
        <w:widowControl/>
        <w:spacing w:line="380" w:lineRule="exact"/>
        <w:ind w:firstLine="640"/>
        <w:jc w:val="left"/>
        <w:rPr>
          <w:rFonts w:ascii="仿宋" w:eastAsia="仿宋" w:hAnsi="仿宋" w:cs="Arial"/>
          <w:sz w:val="24"/>
          <w:szCs w:val="24"/>
          <w:u w:val="single"/>
        </w:rPr>
      </w:pPr>
      <w:r w:rsidRPr="00AC58AF">
        <w:rPr>
          <w:rFonts w:ascii="仿宋" w:eastAsia="仿宋" w:hAnsi="仿宋" w:cs="Arial"/>
          <w:sz w:val="24"/>
          <w:szCs w:val="24"/>
          <w:u w:val="single"/>
        </w:rPr>
        <w:t>（2）当承包人投标报价中的主要材料和机械以及人工单价高于基准价时，施工期市场价跌幅以基准价格为基础确定，涨幅以投标报价为基础确定，涨（跌）幅度超过合同约定的风险幅度值时，其超过部分按第（二）条的规定执行。</w:t>
      </w:r>
    </w:p>
    <w:p w14:paraId="5A12182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cs="Arial"/>
          <w:sz w:val="24"/>
          <w:szCs w:val="24"/>
          <w:u w:val="single"/>
        </w:rPr>
        <w:lastRenderedPageBreak/>
        <w:t>（3）当承包人投标报价中的主要材料和机械以及人工单价等于基准价时，施工期市场价涨（跌）幅度以基准价格为基础确定，涨（跌）幅度超过合同约定的风险幅度值时，其超过部分按第（二）条的规定执行。</w:t>
      </w:r>
      <w:r w:rsidRPr="00AC58AF">
        <w:rPr>
          <w:rFonts w:ascii="仿宋" w:eastAsia="仿宋" w:hAnsi="仿宋" w:hint="eastAsia"/>
          <w:sz w:val="24"/>
          <w:szCs w:val="24"/>
          <w:u w:val="single"/>
        </w:rPr>
        <w:t xml:space="preserve"> </w:t>
      </w:r>
    </w:p>
    <w:p w14:paraId="0336051D" w14:textId="77777777" w:rsidR="00263091" w:rsidRPr="00AC58AF" w:rsidRDefault="00263091" w:rsidP="00263091">
      <w:pPr>
        <w:widowControl/>
        <w:spacing w:line="380" w:lineRule="exact"/>
        <w:ind w:firstLine="640"/>
        <w:jc w:val="left"/>
        <w:rPr>
          <w:rFonts w:ascii="仿宋" w:eastAsia="仿宋" w:hAnsi="仿宋" w:cs="Arial"/>
          <w:sz w:val="24"/>
          <w:szCs w:val="24"/>
          <w:u w:val="single"/>
        </w:rPr>
      </w:pPr>
      <w:r w:rsidRPr="00AC58AF">
        <w:rPr>
          <w:rFonts w:ascii="仿宋" w:eastAsia="仿宋" w:hAnsi="仿宋" w:cs="Arial"/>
          <w:sz w:val="24"/>
          <w:szCs w:val="24"/>
          <w:u w:val="single"/>
        </w:rPr>
        <w:t>（二）超过风险幅度的调整原则</w:t>
      </w:r>
    </w:p>
    <w:p w14:paraId="4A6ED4B2" w14:textId="77777777" w:rsidR="00263091" w:rsidRPr="00AC58AF" w:rsidRDefault="00263091" w:rsidP="00263091">
      <w:pPr>
        <w:widowControl/>
        <w:spacing w:line="380" w:lineRule="exact"/>
        <w:ind w:firstLine="640"/>
        <w:jc w:val="left"/>
        <w:rPr>
          <w:rFonts w:ascii="仿宋" w:eastAsia="仿宋" w:hAnsi="仿宋" w:cs="Arial"/>
          <w:sz w:val="24"/>
          <w:szCs w:val="24"/>
          <w:u w:val="single"/>
        </w:rPr>
      </w:pPr>
      <w:r w:rsidRPr="00AC58AF">
        <w:rPr>
          <w:rFonts w:ascii="仿宋" w:eastAsia="仿宋" w:hAnsi="仿宋" w:cs="Arial"/>
          <w:sz w:val="24"/>
          <w:szCs w:val="24"/>
          <w:u w:val="single"/>
        </w:rPr>
        <w:t>1.施工合同中约定市场价格变化幅度超过合同约定幅度的单价调整办法，采用加权平均法。</w:t>
      </w:r>
    </w:p>
    <w:p w14:paraId="18E27C1F" w14:textId="77777777" w:rsidR="00263091" w:rsidRPr="00AC58AF" w:rsidRDefault="00263091" w:rsidP="00263091">
      <w:pPr>
        <w:widowControl/>
        <w:spacing w:line="380" w:lineRule="exact"/>
        <w:ind w:firstLine="640"/>
        <w:jc w:val="left"/>
        <w:rPr>
          <w:rFonts w:ascii="仿宋" w:eastAsia="仿宋" w:hAnsi="仿宋" w:cs="Arial"/>
          <w:sz w:val="24"/>
          <w:szCs w:val="24"/>
          <w:u w:val="single"/>
        </w:rPr>
      </w:pPr>
      <w:r w:rsidRPr="00AC58AF">
        <w:rPr>
          <w:rFonts w:ascii="仿宋" w:eastAsia="仿宋" w:hAnsi="仿宋" w:cs="Arial"/>
          <w:sz w:val="24"/>
          <w:szCs w:val="24"/>
          <w:u w:val="single"/>
        </w:rPr>
        <w:t>2.主要材料和机械市场价格的变化幅度小于或等于合同中约定的价格变化幅度时，不做调整；变化幅度大于合同中约定的价格变化幅度时，应当计算超过部分的价格差额，其价格差额由发包人承担或受益。</w:t>
      </w:r>
    </w:p>
    <w:p w14:paraId="43C0785E" w14:textId="77777777" w:rsidR="00263091" w:rsidRPr="00AC58AF" w:rsidRDefault="00263091" w:rsidP="00263091">
      <w:pPr>
        <w:widowControl/>
        <w:spacing w:line="380" w:lineRule="exact"/>
        <w:ind w:firstLine="640"/>
        <w:jc w:val="left"/>
        <w:rPr>
          <w:rFonts w:ascii="仿宋" w:eastAsia="仿宋" w:hAnsi="仿宋" w:cs="Arial"/>
          <w:sz w:val="24"/>
          <w:szCs w:val="24"/>
          <w:u w:val="single"/>
        </w:rPr>
      </w:pPr>
      <w:r w:rsidRPr="00AC58AF">
        <w:rPr>
          <w:rFonts w:ascii="仿宋" w:eastAsia="仿宋" w:hAnsi="仿宋" w:cs="Arial"/>
          <w:sz w:val="24"/>
          <w:szCs w:val="24"/>
          <w:u w:val="single"/>
        </w:rPr>
        <w:t>3.人工市场价格的变化幅度小于或等于合同中约定的价格变化幅度时，不做调整；变化幅度大于合同中约定的价格变化幅度时，应当计算全部价格差额，其价格差额由发包人承担或受益。</w:t>
      </w:r>
    </w:p>
    <w:p w14:paraId="49D69673" w14:textId="77777777" w:rsidR="00263091" w:rsidRPr="00AC58AF" w:rsidRDefault="00263091" w:rsidP="00263091">
      <w:pPr>
        <w:widowControl/>
        <w:spacing w:line="380" w:lineRule="exact"/>
        <w:ind w:firstLine="640"/>
        <w:jc w:val="left"/>
        <w:rPr>
          <w:rFonts w:ascii="仿宋" w:eastAsia="仿宋" w:hAnsi="仿宋" w:cs="宋体"/>
          <w:kern w:val="0"/>
          <w:sz w:val="24"/>
          <w:szCs w:val="24"/>
        </w:rPr>
      </w:pPr>
      <w:r w:rsidRPr="00AC58AF">
        <w:rPr>
          <w:rFonts w:ascii="仿宋" w:eastAsia="仿宋" w:hAnsi="仿宋" w:cs="Arial"/>
          <w:sz w:val="24"/>
          <w:szCs w:val="24"/>
          <w:u w:val="single"/>
        </w:rPr>
        <w:t>4.</w:t>
      </w:r>
      <w:r w:rsidRPr="00AC58AF">
        <w:rPr>
          <w:rFonts w:ascii="仿宋" w:eastAsia="仿宋" w:hAnsi="仿宋" w:cs="Arial" w:hint="eastAsia"/>
          <w:sz w:val="24"/>
          <w:szCs w:val="24"/>
          <w:u w:val="single"/>
        </w:rPr>
        <w:t xml:space="preserve"> 人工材料计算后的价格差额仅计取税金，不计管理费、利润、</w:t>
      </w:r>
      <w:proofErr w:type="gramStart"/>
      <w:r w:rsidRPr="00AC58AF">
        <w:rPr>
          <w:rFonts w:ascii="仿宋" w:eastAsia="仿宋" w:hAnsi="仿宋" w:cs="Arial" w:hint="eastAsia"/>
          <w:sz w:val="24"/>
          <w:szCs w:val="24"/>
          <w:u w:val="single"/>
        </w:rPr>
        <w:t>规</w:t>
      </w:r>
      <w:proofErr w:type="gramEnd"/>
      <w:r w:rsidRPr="00AC58AF">
        <w:rPr>
          <w:rFonts w:ascii="仿宋" w:eastAsia="仿宋" w:hAnsi="仿宋" w:cs="Arial" w:hint="eastAsia"/>
          <w:sz w:val="24"/>
          <w:szCs w:val="24"/>
          <w:u w:val="single"/>
        </w:rPr>
        <w:t>费</w:t>
      </w:r>
      <w:r w:rsidRPr="00AC58AF">
        <w:rPr>
          <w:rFonts w:ascii="仿宋" w:eastAsia="仿宋" w:hAnsi="仿宋" w:cs="Arial"/>
          <w:sz w:val="24"/>
          <w:szCs w:val="24"/>
          <w:u w:val="single"/>
        </w:rPr>
        <w:t>。</w:t>
      </w:r>
    </w:p>
    <w:p w14:paraId="48568D9F" w14:textId="77777777" w:rsidR="00263091" w:rsidRPr="00AC58AF" w:rsidRDefault="00263091" w:rsidP="00263091">
      <w:pPr>
        <w:spacing w:line="400" w:lineRule="exact"/>
        <w:ind w:firstLineChars="200" w:firstLine="480"/>
        <w:rPr>
          <w:rFonts w:ascii="仿宋" w:eastAsia="仿宋" w:hAnsi="仿宋"/>
          <w:sz w:val="24"/>
          <w:szCs w:val="24"/>
          <w:u w:val="single"/>
        </w:rPr>
      </w:pPr>
      <w:r w:rsidRPr="00AC58AF">
        <w:rPr>
          <w:rFonts w:ascii="仿宋" w:eastAsia="仿宋" w:hAnsi="仿宋" w:hint="eastAsia"/>
          <w:sz w:val="24"/>
          <w:szCs w:val="24"/>
        </w:rPr>
        <w:t>其他约定：</w:t>
      </w:r>
      <w:r w:rsidRPr="00AC58AF">
        <w:rPr>
          <w:rFonts w:ascii="仿宋" w:eastAsia="仿宋" w:hAnsi="仿宋" w:hint="eastAsia"/>
          <w:sz w:val="24"/>
          <w:szCs w:val="24"/>
          <w:u w:val="single"/>
        </w:rPr>
        <w:t xml:space="preserve"> 合同文件约定的措施项目费、其他项目清单中的总承包服务费风险范围： </w:t>
      </w:r>
    </w:p>
    <w:p w14:paraId="3B83F06B" w14:textId="77777777" w:rsidR="00263091" w:rsidRPr="00AC58AF" w:rsidRDefault="00263091" w:rsidP="00263091">
      <w:pPr>
        <w:spacing w:line="400" w:lineRule="exact"/>
        <w:ind w:firstLineChars="200" w:firstLine="480"/>
        <w:rPr>
          <w:rFonts w:ascii="仿宋" w:eastAsia="仿宋" w:hAnsi="仿宋"/>
          <w:sz w:val="24"/>
          <w:szCs w:val="24"/>
          <w:u w:val="single"/>
        </w:rPr>
      </w:pPr>
      <w:r w:rsidRPr="00AC58AF">
        <w:rPr>
          <w:rFonts w:ascii="仿宋" w:eastAsia="仿宋" w:hAnsi="仿宋" w:hint="eastAsia"/>
          <w:sz w:val="24"/>
          <w:szCs w:val="24"/>
          <w:u w:val="single"/>
        </w:rPr>
        <w:t>承包人应认真考虑施工现场，熟悉现场地形、道路和周围环境，了解北京市及工程所在地政府对施工单位、现场管理及造价管理等一切可能影响报价的政策法规和相关规定，并充分考虑扰民、</w:t>
      </w:r>
      <w:proofErr w:type="gramStart"/>
      <w:r w:rsidRPr="00AC58AF">
        <w:rPr>
          <w:rFonts w:ascii="仿宋" w:eastAsia="仿宋" w:hAnsi="仿宋" w:hint="eastAsia"/>
          <w:sz w:val="24"/>
          <w:szCs w:val="24"/>
          <w:u w:val="single"/>
        </w:rPr>
        <w:t>民扰等</w:t>
      </w:r>
      <w:proofErr w:type="gramEnd"/>
      <w:r w:rsidRPr="00AC58AF">
        <w:rPr>
          <w:rFonts w:ascii="仿宋" w:eastAsia="仿宋" w:hAnsi="仿宋" w:hint="eastAsia"/>
          <w:sz w:val="24"/>
          <w:szCs w:val="24"/>
          <w:u w:val="single"/>
        </w:rPr>
        <w:t>情况。工程竣工结算，承包人不得以不完全了解施工现场和当时的政策法规等为借口，而提出额外赔偿，或延长工期的要求。</w:t>
      </w:r>
    </w:p>
    <w:p w14:paraId="4FAB02AD" w14:textId="77777777" w:rsidR="00263091" w:rsidRPr="00AC58AF" w:rsidRDefault="00263091" w:rsidP="00263091">
      <w:pPr>
        <w:spacing w:line="400" w:lineRule="exact"/>
        <w:ind w:firstLineChars="200" w:firstLine="480"/>
        <w:rPr>
          <w:rFonts w:ascii="仿宋" w:eastAsia="仿宋" w:hAnsi="仿宋"/>
          <w:sz w:val="24"/>
          <w:szCs w:val="24"/>
          <w:u w:val="single"/>
        </w:rPr>
      </w:pPr>
      <w:r w:rsidRPr="00AC58AF">
        <w:rPr>
          <w:rFonts w:ascii="仿宋" w:eastAsia="仿宋" w:hAnsi="仿宋" w:hint="eastAsia"/>
          <w:sz w:val="24"/>
          <w:szCs w:val="24"/>
          <w:u w:val="single"/>
        </w:rPr>
        <w:t>合同价款措施费已包括现场冬、雨季施工、防护、治安、消防、环保、安全、技术、场地狭小、生活等方面等的非工程实体项目全部措施费用。具体措施内容包含但不限于以下内容：吊篮和脚手架搭设拆除、材料二次搬运等而产生的施工降效、场外租地及交通费、各类机械设备进出场的场外往返运输费用、成品保护、工地保安、安全挡板、停水停电措施、施工场地清理及施工垃圾外运（含倾倒、堆放、处理等）、施工噪音环保措施；全面负责施工扰民事件处理，做好安抚工作；做好室内外管线综合，承包人根据图纸和现场情况，进行做好翻样图、大样图等综合工作，满足图纸和规范要求，施工过程中做好与设备安装单位的统筹协调工作，保证总包工程、设备安装工程和各专业分包工程有序、交圈；竣工资料收集、整理、装订成册、验收，负责向城建档案馆办理移交手续；负责办理开工手续、土方消</w:t>
      </w:r>
      <w:proofErr w:type="gramStart"/>
      <w:r w:rsidRPr="00AC58AF">
        <w:rPr>
          <w:rFonts w:ascii="仿宋" w:eastAsia="仿宋" w:hAnsi="仿宋" w:hint="eastAsia"/>
          <w:sz w:val="24"/>
          <w:szCs w:val="24"/>
          <w:u w:val="single"/>
        </w:rPr>
        <w:t>纳运输</w:t>
      </w:r>
      <w:proofErr w:type="gramEnd"/>
      <w:r w:rsidRPr="00AC58AF">
        <w:rPr>
          <w:rFonts w:ascii="仿宋" w:eastAsia="仿宋" w:hAnsi="仿宋" w:hint="eastAsia"/>
          <w:sz w:val="24"/>
          <w:szCs w:val="24"/>
          <w:u w:val="single"/>
        </w:rPr>
        <w:t>手续、竣工备案手续、施工工地环卫费、不可预见费、其他文明工地措施、其他施工技术措施等所发生的所有费用。</w:t>
      </w:r>
    </w:p>
    <w:p w14:paraId="6E927D76" w14:textId="77777777" w:rsidR="00263091" w:rsidRPr="00AC58AF" w:rsidRDefault="00263091" w:rsidP="00263091">
      <w:pPr>
        <w:spacing w:line="400" w:lineRule="exact"/>
        <w:ind w:firstLineChars="200" w:firstLine="480"/>
        <w:rPr>
          <w:rFonts w:ascii="仿宋" w:eastAsia="仿宋" w:hAnsi="仿宋"/>
          <w:sz w:val="24"/>
          <w:szCs w:val="24"/>
        </w:rPr>
      </w:pPr>
    </w:p>
    <w:p w14:paraId="04E4172D" w14:textId="77777777" w:rsidR="00263091" w:rsidRPr="00AC58AF" w:rsidRDefault="00263091" w:rsidP="00263091">
      <w:pPr>
        <w:pStyle w:val="2TimesNewRoman5020"/>
        <w:outlineLvl w:val="0"/>
        <w:rPr>
          <w:rFonts w:ascii="仿宋" w:eastAsia="仿宋" w:hAnsi="仿宋"/>
          <w:sz w:val="24"/>
          <w:szCs w:val="24"/>
        </w:rPr>
      </w:pPr>
      <w:bookmarkStart w:id="1780" w:name="_Toc144974689"/>
      <w:bookmarkStart w:id="1781" w:name="_Toc152042497"/>
      <w:bookmarkStart w:id="1782" w:name="_Toc152045718"/>
      <w:bookmarkStart w:id="1783" w:name="_Toc179632736"/>
      <w:bookmarkStart w:id="1784" w:name="_Toc241459722"/>
      <w:bookmarkStart w:id="1785" w:name="_Toc342296481"/>
      <w:bookmarkStart w:id="1786" w:name="_Toc503536309"/>
      <w:r w:rsidRPr="00AC58AF">
        <w:rPr>
          <w:rFonts w:ascii="仿宋" w:eastAsia="仿宋" w:hAnsi="仿宋" w:hint="eastAsia"/>
          <w:sz w:val="24"/>
          <w:szCs w:val="24"/>
        </w:rPr>
        <w:lastRenderedPageBreak/>
        <w:t>17. 计量与支付</w:t>
      </w:r>
      <w:bookmarkEnd w:id="1780"/>
      <w:bookmarkEnd w:id="1781"/>
      <w:bookmarkEnd w:id="1782"/>
      <w:bookmarkEnd w:id="1783"/>
      <w:bookmarkEnd w:id="1784"/>
      <w:bookmarkEnd w:id="1785"/>
      <w:bookmarkEnd w:id="1786"/>
    </w:p>
    <w:p w14:paraId="3D59BDD7" w14:textId="77777777" w:rsidR="00263091" w:rsidRPr="00AC58AF" w:rsidRDefault="00263091" w:rsidP="00263091">
      <w:pPr>
        <w:pStyle w:val="378020"/>
        <w:outlineLvl w:val="0"/>
        <w:rPr>
          <w:rFonts w:ascii="仿宋" w:eastAsia="仿宋" w:hAnsi="仿宋" w:cs="Arial"/>
        </w:rPr>
      </w:pPr>
      <w:bookmarkStart w:id="1787" w:name="_Toc144974690"/>
      <w:bookmarkStart w:id="1788" w:name="_Toc152042498"/>
      <w:bookmarkStart w:id="1789" w:name="_Toc152045719"/>
      <w:bookmarkStart w:id="1790" w:name="_Toc179632737"/>
      <w:bookmarkStart w:id="1791" w:name="_Toc241459723"/>
      <w:bookmarkStart w:id="1792" w:name="_Toc342296482"/>
      <w:bookmarkStart w:id="1793" w:name="_Toc454359399"/>
      <w:bookmarkStart w:id="1794" w:name="_Toc503536310"/>
      <w:r w:rsidRPr="00AC58AF">
        <w:rPr>
          <w:rFonts w:ascii="仿宋" w:eastAsia="仿宋" w:hAnsi="仿宋" w:cs="Arial" w:hint="eastAsia"/>
        </w:rPr>
        <w:t>17.1 计量</w:t>
      </w:r>
      <w:bookmarkEnd w:id="1787"/>
      <w:bookmarkEnd w:id="1788"/>
      <w:bookmarkEnd w:id="1789"/>
      <w:bookmarkEnd w:id="1790"/>
      <w:bookmarkEnd w:id="1791"/>
      <w:bookmarkEnd w:id="1792"/>
      <w:bookmarkEnd w:id="1793"/>
      <w:bookmarkEnd w:id="1794"/>
    </w:p>
    <w:p w14:paraId="36D4A631"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cs="Arial" w:hint="eastAsia"/>
          <w:sz w:val="24"/>
          <w:szCs w:val="24"/>
        </w:rPr>
        <w:t>17.1.2 计量方法</w:t>
      </w:r>
    </w:p>
    <w:p w14:paraId="16F86B6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sz w:val="24"/>
          <w:szCs w:val="24"/>
        </w:rPr>
        <w:t>工程量计算规则</w:t>
      </w:r>
      <w:r w:rsidRPr="00AC58AF">
        <w:rPr>
          <w:rFonts w:ascii="仿宋" w:eastAsia="仿宋" w:hAnsi="仿宋" w:hint="eastAsia"/>
          <w:sz w:val="24"/>
          <w:szCs w:val="24"/>
        </w:rPr>
        <w:t>执行国家标准</w:t>
      </w:r>
      <w:r w:rsidRPr="00AC58AF">
        <w:rPr>
          <w:rFonts w:ascii="仿宋" w:eastAsia="仿宋" w:hAnsi="仿宋"/>
          <w:sz w:val="24"/>
          <w:szCs w:val="24"/>
        </w:rPr>
        <w:t>《建设工程工程量清单计价规范》</w:t>
      </w:r>
      <w:r w:rsidRPr="00AC58AF">
        <w:rPr>
          <w:rFonts w:ascii="仿宋" w:eastAsia="仿宋" w:hAnsi="仿宋" w:hint="eastAsia"/>
          <w:sz w:val="24"/>
          <w:szCs w:val="24"/>
        </w:rPr>
        <w:t>（GB50500）或其适用的修订版本</w:t>
      </w:r>
      <w:r w:rsidRPr="00AC58AF">
        <w:rPr>
          <w:rFonts w:ascii="仿宋" w:eastAsia="仿宋" w:hAnsi="仿宋"/>
          <w:sz w:val="24"/>
          <w:szCs w:val="24"/>
        </w:rPr>
        <w:t>。</w:t>
      </w:r>
      <w:r w:rsidRPr="00AC58AF">
        <w:rPr>
          <w:rFonts w:ascii="仿宋" w:eastAsia="仿宋" w:hAnsi="仿宋" w:hint="eastAsia"/>
          <w:sz w:val="24"/>
          <w:szCs w:val="24"/>
        </w:rPr>
        <w:t>除合同另有约定外，承包人实际完成的工程量按约定的工程量计算规则和有合同约束力的图纸进行计量。</w:t>
      </w:r>
    </w:p>
    <w:p w14:paraId="533D6B2B"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cs="Arial" w:hint="eastAsia"/>
          <w:sz w:val="24"/>
          <w:szCs w:val="24"/>
        </w:rPr>
        <w:t>17.1.3 计量周期</w:t>
      </w:r>
    </w:p>
    <w:p w14:paraId="76452A28" w14:textId="24EBE78B"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cs="Arial" w:hint="eastAsia"/>
          <w:sz w:val="24"/>
          <w:szCs w:val="24"/>
        </w:rPr>
        <w:t>（1）</w:t>
      </w:r>
      <w:r w:rsidRPr="00AC58AF">
        <w:rPr>
          <w:rFonts w:ascii="仿宋" w:eastAsia="仿宋" w:hAnsi="仿宋" w:hint="eastAsia"/>
          <w:sz w:val="24"/>
          <w:szCs w:val="24"/>
        </w:rPr>
        <w:t>本合同的计量周期为月，每月</w:t>
      </w:r>
      <w:r w:rsidRPr="00AC58AF">
        <w:rPr>
          <w:rFonts w:ascii="仿宋" w:eastAsia="仿宋" w:hAnsi="仿宋" w:hint="eastAsia"/>
          <w:sz w:val="24"/>
          <w:szCs w:val="24"/>
          <w:u w:val="single"/>
        </w:rPr>
        <w:t xml:space="preserve"> 25 </w:t>
      </w:r>
      <w:r w:rsidRPr="00AC58AF">
        <w:rPr>
          <w:rFonts w:ascii="仿宋" w:eastAsia="仿宋" w:hAnsi="仿宋" w:hint="eastAsia"/>
          <w:sz w:val="24"/>
          <w:szCs w:val="24"/>
        </w:rPr>
        <w:t>日为当月计量截止日期（不含当日）和下月计量起始日期（含当日）。</w:t>
      </w:r>
    </w:p>
    <w:p w14:paraId="566F430E"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cs="Arial" w:hint="eastAsia"/>
          <w:sz w:val="24"/>
          <w:szCs w:val="24"/>
        </w:rPr>
        <w:t>（2）本合同</w:t>
      </w:r>
      <w:r w:rsidRPr="00AC58AF">
        <w:rPr>
          <w:rFonts w:ascii="仿宋" w:eastAsia="仿宋" w:hAnsi="仿宋" w:cs="Arial" w:hint="eastAsia"/>
          <w:sz w:val="24"/>
          <w:szCs w:val="24"/>
          <w:u w:val="single"/>
        </w:rPr>
        <w:t>执行</w:t>
      </w:r>
      <w:r w:rsidRPr="00AC58AF">
        <w:rPr>
          <w:rFonts w:ascii="仿宋" w:eastAsia="仿宋" w:hAnsi="仿宋" w:cs="Arial" w:hint="eastAsia"/>
          <w:sz w:val="24"/>
          <w:szCs w:val="24"/>
        </w:rPr>
        <w:t>通用合同条款本项约定的单价子目计量。</w:t>
      </w:r>
      <w:r w:rsidRPr="00AC58AF">
        <w:rPr>
          <w:rFonts w:ascii="仿宋" w:eastAsia="仿宋" w:hAnsi="仿宋" w:hint="eastAsia"/>
          <w:sz w:val="24"/>
          <w:szCs w:val="24"/>
        </w:rPr>
        <w:t>总价子目计量方法按专用合同条款第</w:t>
      </w:r>
      <w:r w:rsidRPr="00AC58AF">
        <w:rPr>
          <w:rFonts w:ascii="仿宋" w:eastAsia="仿宋" w:hAnsi="仿宋" w:cs="Arial"/>
          <w:sz w:val="24"/>
          <w:szCs w:val="24"/>
        </w:rPr>
        <w:t>17.1.5</w:t>
      </w:r>
      <w:r w:rsidRPr="00AC58AF">
        <w:rPr>
          <w:rFonts w:ascii="仿宋" w:eastAsia="仿宋" w:hAnsi="仿宋" w:hint="eastAsia"/>
          <w:sz w:val="24"/>
          <w:szCs w:val="24"/>
        </w:rPr>
        <w:t>项总价子目的计量--</w:t>
      </w:r>
      <w:r w:rsidRPr="00AC58AF">
        <w:rPr>
          <w:rFonts w:ascii="仿宋" w:eastAsia="仿宋" w:hAnsi="仿宋" w:cs="Arial" w:hint="eastAsia"/>
          <w:sz w:val="24"/>
          <w:szCs w:val="24"/>
          <w:u w:val="single"/>
        </w:rPr>
        <w:t>/</w:t>
      </w:r>
      <w:r w:rsidRPr="00AC58AF">
        <w:rPr>
          <w:rFonts w:ascii="仿宋" w:eastAsia="仿宋" w:hAnsi="仿宋" w:cs="Arial" w:hint="eastAsia"/>
          <w:sz w:val="24"/>
          <w:szCs w:val="24"/>
        </w:rPr>
        <w:t>（支付分解报告/按实际完成工程量计量）。</w:t>
      </w:r>
    </w:p>
    <w:p w14:paraId="056C5A1D"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cs="Arial" w:hint="eastAsia"/>
          <w:sz w:val="24"/>
          <w:szCs w:val="24"/>
        </w:rPr>
        <w:t>17.1.5 总价子目的计量—支付分解报告</w:t>
      </w:r>
    </w:p>
    <w:p w14:paraId="28C9BED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w:t>
      </w:r>
      <w:r w:rsidRPr="00AC58AF">
        <w:rPr>
          <w:rFonts w:ascii="仿宋" w:eastAsia="仿宋" w:hAnsi="仿宋"/>
          <w:sz w:val="24"/>
          <w:szCs w:val="24"/>
        </w:rPr>
        <w:t>分解</w:t>
      </w:r>
      <w:r w:rsidRPr="00AC58AF">
        <w:rPr>
          <w:rFonts w:ascii="仿宋" w:eastAsia="仿宋" w:hAnsi="仿宋" w:hint="eastAsia"/>
          <w:sz w:val="24"/>
          <w:szCs w:val="24"/>
        </w:rPr>
        <w:t>表应根据合同条款第10.2款约定的修订合同进度计划进行</w:t>
      </w:r>
      <w:r w:rsidRPr="00AC58AF">
        <w:rPr>
          <w:rFonts w:ascii="仿宋" w:eastAsia="仿宋" w:hAnsi="仿宋"/>
          <w:sz w:val="24"/>
          <w:szCs w:val="24"/>
        </w:rPr>
        <w:t>修正</w:t>
      </w:r>
      <w:r w:rsidRPr="00AC58AF">
        <w:rPr>
          <w:rFonts w:ascii="仿宋" w:eastAsia="仿宋" w:hAnsi="仿宋" w:hint="eastAsia"/>
          <w:sz w:val="24"/>
          <w:szCs w:val="24"/>
        </w:rPr>
        <w:t>，修正的程序和期限应当依照本项上述约定，经修正的支付分解表为有合同约束力的支付分解表</w:t>
      </w:r>
      <w:r w:rsidRPr="00AC58AF">
        <w:rPr>
          <w:rFonts w:ascii="仿宋" w:eastAsia="仿宋" w:hAnsi="仿宋"/>
          <w:sz w:val="24"/>
          <w:szCs w:val="24"/>
        </w:rPr>
        <w:t>。</w:t>
      </w:r>
    </w:p>
    <w:p w14:paraId="5EAAE956"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cs="Arial" w:hint="eastAsia"/>
          <w:sz w:val="24"/>
          <w:szCs w:val="24"/>
        </w:rPr>
        <w:t>（1）总价</w:t>
      </w:r>
      <w:r w:rsidRPr="00AC58AF">
        <w:rPr>
          <w:rFonts w:ascii="仿宋" w:eastAsia="仿宋" w:hAnsi="仿宋" w:hint="eastAsia"/>
          <w:sz w:val="24"/>
          <w:szCs w:val="24"/>
        </w:rPr>
        <w:t>子目</w:t>
      </w:r>
      <w:r w:rsidRPr="00AC58AF">
        <w:rPr>
          <w:rFonts w:ascii="仿宋" w:eastAsia="仿宋" w:hAnsi="仿宋" w:cs="Arial" w:hint="eastAsia"/>
          <w:sz w:val="24"/>
          <w:szCs w:val="24"/>
        </w:rPr>
        <w:t>的价格调整方法：</w:t>
      </w:r>
      <w:r w:rsidRPr="00AC58AF">
        <w:rPr>
          <w:rFonts w:ascii="仿宋" w:eastAsia="仿宋" w:hAnsi="仿宋" w:cs="Arial" w:hint="eastAsia"/>
          <w:sz w:val="24"/>
          <w:szCs w:val="24"/>
          <w:u w:val="single"/>
        </w:rPr>
        <w:t xml:space="preserve">   /            </w:t>
      </w:r>
      <w:r w:rsidRPr="00AC58AF">
        <w:rPr>
          <w:rFonts w:ascii="仿宋" w:eastAsia="仿宋" w:hAnsi="仿宋" w:cs="Arial" w:hint="eastAsia"/>
          <w:sz w:val="24"/>
          <w:szCs w:val="24"/>
        </w:rPr>
        <w:t>。</w:t>
      </w:r>
    </w:p>
    <w:p w14:paraId="5DC68106"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cs="Arial" w:hint="eastAsia"/>
          <w:sz w:val="24"/>
          <w:szCs w:val="24"/>
        </w:rPr>
        <w:t>（2）列入每月进度付款申请单中各总价</w:t>
      </w:r>
      <w:r w:rsidRPr="00AC58AF">
        <w:rPr>
          <w:rFonts w:ascii="仿宋" w:eastAsia="仿宋" w:hAnsi="仿宋" w:hint="eastAsia"/>
          <w:sz w:val="24"/>
          <w:szCs w:val="24"/>
        </w:rPr>
        <w:t>子目</w:t>
      </w:r>
      <w:r w:rsidRPr="00AC58AF">
        <w:rPr>
          <w:rFonts w:ascii="仿宋" w:eastAsia="仿宋" w:hAnsi="仿宋" w:cs="Arial" w:hint="eastAsia"/>
          <w:sz w:val="24"/>
          <w:szCs w:val="24"/>
        </w:rPr>
        <w:t>的价值为有合同约束力的支付分解表中对应月份的总价</w:t>
      </w:r>
      <w:r w:rsidRPr="00AC58AF">
        <w:rPr>
          <w:rFonts w:ascii="仿宋" w:eastAsia="仿宋" w:hAnsi="仿宋" w:hint="eastAsia"/>
          <w:sz w:val="24"/>
          <w:szCs w:val="24"/>
        </w:rPr>
        <w:t>子目</w:t>
      </w:r>
      <w:r w:rsidRPr="00AC58AF">
        <w:rPr>
          <w:rFonts w:ascii="仿宋" w:eastAsia="仿宋" w:hAnsi="仿宋" w:cs="Arial" w:hint="eastAsia"/>
          <w:sz w:val="24"/>
          <w:szCs w:val="24"/>
        </w:rPr>
        <w:t>总价值。</w:t>
      </w:r>
    </w:p>
    <w:p w14:paraId="2350BBE4"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cs="Arial" w:hint="eastAsia"/>
          <w:sz w:val="24"/>
          <w:szCs w:val="24"/>
        </w:rPr>
        <w:t>（3）监理人根据有合同约束力的支付分解表复核列入每月进度付款申请单中的总价</w:t>
      </w:r>
      <w:r w:rsidRPr="00AC58AF">
        <w:rPr>
          <w:rFonts w:ascii="仿宋" w:eastAsia="仿宋" w:hAnsi="仿宋" w:hint="eastAsia"/>
          <w:sz w:val="24"/>
          <w:szCs w:val="24"/>
        </w:rPr>
        <w:t>子目</w:t>
      </w:r>
      <w:r w:rsidRPr="00AC58AF">
        <w:rPr>
          <w:rFonts w:ascii="仿宋" w:eastAsia="仿宋" w:hAnsi="仿宋" w:cs="Arial" w:hint="eastAsia"/>
          <w:sz w:val="24"/>
          <w:szCs w:val="24"/>
        </w:rPr>
        <w:t>的总价值。</w:t>
      </w:r>
    </w:p>
    <w:p w14:paraId="6B44E534"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cs="Arial" w:hint="eastAsia"/>
          <w:sz w:val="24"/>
          <w:szCs w:val="24"/>
        </w:rPr>
        <w:t>（4）除按照第15条约定的变更外，在竣工结算时总价</w:t>
      </w:r>
      <w:r w:rsidRPr="00AC58AF">
        <w:rPr>
          <w:rFonts w:ascii="仿宋" w:eastAsia="仿宋" w:hAnsi="仿宋" w:hint="eastAsia"/>
          <w:sz w:val="24"/>
          <w:szCs w:val="24"/>
        </w:rPr>
        <w:t>子目</w:t>
      </w:r>
      <w:r w:rsidRPr="00AC58AF">
        <w:rPr>
          <w:rFonts w:ascii="仿宋" w:eastAsia="仿宋" w:hAnsi="仿宋" w:cs="Arial" w:hint="eastAsia"/>
          <w:sz w:val="24"/>
          <w:szCs w:val="24"/>
        </w:rPr>
        <w:t>的工程量不应当重新计量，签约合同价所基于的工程量即是用于竣工结算的</w:t>
      </w:r>
      <w:proofErr w:type="gramStart"/>
      <w:r w:rsidRPr="00AC58AF">
        <w:rPr>
          <w:rFonts w:ascii="仿宋" w:eastAsia="仿宋" w:hAnsi="仿宋" w:cs="Arial" w:hint="eastAsia"/>
          <w:sz w:val="24"/>
          <w:szCs w:val="24"/>
        </w:rPr>
        <w:t>最终工程</w:t>
      </w:r>
      <w:proofErr w:type="gramEnd"/>
      <w:r w:rsidRPr="00AC58AF">
        <w:rPr>
          <w:rFonts w:ascii="仿宋" w:eastAsia="仿宋" w:hAnsi="仿宋" w:cs="Arial" w:hint="eastAsia"/>
          <w:sz w:val="24"/>
          <w:szCs w:val="24"/>
        </w:rPr>
        <w:t>量。</w:t>
      </w:r>
    </w:p>
    <w:p w14:paraId="4D19F1C1" w14:textId="77777777" w:rsidR="00263091" w:rsidRPr="00AC58AF" w:rsidRDefault="00263091" w:rsidP="00263091">
      <w:pPr>
        <w:spacing w:line="400" w:lineRule="exact"/>
        <w:ind w:firstLineChars="200" w:firstLine="480"/>
        <w:rPr>
          <w:rFonts w:ascii="仿宋" w:eastAsia="仿宋" w:hAnsi="仿宋" w:cs="Arial"/>
          <w:sz w:val="24"/>
          <w:szCs w:val="24"/>
        </w:rPr>
      </w:pPr>
      <w:bookmarkStart w:id="1795" w:name="_Toc152045720"/>
      <w:bookmarkStart w:id="1796" w:name="_Toc152042499"/>
      <w:bookmarkStart w:id="1797" w:name="_Toc144974691"/>
      <w:bookmarkStart w:id="1798" w:name="_Toc179632738"/>
      <w:r w:rsidRPr="00AC58AF">
        <w:rPr>
          <w:rFonts w:ascii="仿宋" w:eastAsia="仿宋" w:hAnsi="仿宋" w:cs="Arial" w:hint="eastAsia"/>
          <w:sz w:val="24"/>
          <w:szCs w:val="24"/>
        </w:rPr>
        <w:t>17.1.5 总价</w:t>
      </w:r>
      <w:r w:rsidRPr="00AC58AF">
        <w:rPr>
          <w:rFonts w:ascii="仿宋" w:eastAsia="仿宋" w:hAnsi="仿宋" w:hint="eastAsia"/>
          <w:sz w:val="24"/>
          <w:szCs w:val="24"/>
        </w:rPr>
        <w:t>子目</w:t>
      </w:r>
      <w:r w:rsidRPr="00AC58AF">
        <w:rPr>
          <w:rFonts w:ascii="仿宋" w:eastAsia="仿宋" w:hAnsi="仿宋" w:cs="Arial" w:hint="eastAsia"/>
          <w:sz w:val="24"/>
          <w:szCs w:val="24"/>
        </w:rPr>
        <w:t>的计量--按实际完成工程量计量</w:t>
      </w:r>
    </w:p>
    <w:p w14:paraId="775C484F"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cs="Arial" w:hint="eastAsia"/>
          <w:sz w:val="24"/>
          <w:szCs w:val="24"/>
        </w:rPr>
        <w:t>（1）总价</w:t>
      </w:r>
      <w:r w:rsidRPr="00AC58AF">
        <w:rPr>
          <w:rFonts w:ascii="仿宋" w:eastAsia="仿宋" w:hAnsi="仿宋" w:hint="eastAsia"/>
          <w:sz w:val="24"/>
          <w:szCs w:val="24"/>
        </w:rPr>
        <w:t>子目</w:t>
      </w:r>
      <w:r w:rsidRPr="00AC58AF">
        <w:rPr>
          <w:rFonts w:ascii="仿宋" w:eastAsia="仿宋" w:hAnsi="仿宋" w:cs="Arial" w:hint="eastAsia"/>
          <w:sz w:val="24"/>
          <w:szCs w:val="24"/>
        </w:rPr>
        <w:t>的价格调整方法：</w:t>
      </w:r>
      <w:r w:rsidRPr="00AC58AF">
        <w:rPr>
          <w:rFonts w:ascii="仿宋" w:eastAsia="仿宋" w:hAnsi="仿宋" w:cs="Arial" w:hint="eastAsia"/>
          <w:sz w:val="24"/>
          <w:szCs w:val="24"/>
          <w:u w:val="single"/>
        </w:rPr>
        <w:t xml:space="preserve">   /   </w:t>
      </w:r>
      <w:r w:rsidRPr="00AC58AF">
        <w:rPr>
          <w:rFonts w:ascii="仿宋" w:eastAsia="仿宋" w:hAnsi="仿宋" w:cs="Arial" w:hint="eastAsia"/>
          <w:sz w:val="24"/>
          <w:szCs w:val="24"/>
        </w:rPr>
        <w:t>。总价</w:t>
      </w:r>
      <w:r w:rsidRPr="00AC58AF">
        <w:rPr>
          <w:rFonts w:ascii="仿宋" w:eastAsia="仿宋" w:hAnsi="仿宋" w:hint="eastAsia"/>
          <w:sz w:val="24"/>
          <w:szCs w:val="24"/>
        </w:rPr>
        <w:t>子目</w:t>
      </w:r>
      <w:r w:rsidRPr="00AC58AF">
        <w:rPr>
          <w:rFonts w:ascii="仿宋" w:eastAsia="仿宋" w:hAnsi="仿宋" w:cs="Arial" w:hint="eastAsia"/>
          <w:sz w:val="24"/>
          <w:szCs w:val="24"/>
        </w:rPr>
        <w:t>的计量和支付应以总价为基础，对承包人实际完成的工程量进行计量，是进行工程目标管理和控制进度款支付的依据。</w:t>
      </w:r>
    </w:p>
    <w:p w14:paraId="2A4EFEAE"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cs="Arial" w:hint="eastAsia"/>
          <w:sz w:val="24"/>
          <w:szCs w:val="24"/>
        </w:rPr>
        <w:t>（2）承包人在专用合同条款第17.1.3（1）目约定的每月计量截止日期后，</w:t>
      </w:r>
      <w:r w:rsidRPr="00AC58AF">
        <w:rPr>
          <w:rFonts w:ascii="仿宋" w:eastAsia="仿宋" w:hAnsi="仿宋" w:cs="Arial" w:hint="eastAsia"/>
          <w:sz w:val="24"/>
          <w:szCs w:val="24"/>
        </w:rPr>
        <w:lastRenderedPageBreak/>
        <w:t>对已完成的分部分项工程和单价措施项目的</w:t>
      </w:r>
      <w:r w:rsidRPr="00AC58AF">
        <w:rPr>
          <w:rFonts w:ascii="仿宋" w:eastAsia="仿宋" w:hAnsi="仿宋" w:hint="eastAsia"/>
          <w:sz w:val="24"/>
          <w:szCs w:val="24"/>
        </w:rPr>
        <w:t>子目</w:t>
      </w:r>
      <w:r w:rsidRPr="00AC58AF">
        <w:rPr>
          <w:rFonts w:ascii="仿宋" w:eastAsia="仿宋" w:hAnsi="仿宋" w:cs="Arial" w:hint="eastAsia"/>
          <w:sz w:val="24"/>
          <w:szCs w:val="24"/>
        </w:rPr>
        <w:t>，按照专用合同条款第17.1.2项约定的计量方法进行计量，对已完成的总价措施项目的相关</w:t>
      </w:r>
      <w:r w:rsidRPr="00AC58AF">
        <w:rPr>
          <w:rFonts w:ascii="仿宋" w:eastAsia="仿宋" w:hAnsi="仿宋" w:hint="eastAsia"/>
          <w:sz w:val="24"/>
          <w:szCs w:val="24"/>
        </w:rPr>
        <w:t>子目，按其总价构成、费用性质和实际发生比例进行计量，向监理人提交进度付款申请单、已完成工程量报表和有关计量资料</w:t>
      </w:r>
      <w:r w:rsidRPr="00AC58AF">
        <w:rPr>
          <w:rFonts w:ascii="仿宋" w:eastAsia="仿宋" w:hAnsi="仿宋" w:cs="Arial" w:hint="eastAsia"/>
          <w:sz w:val="24"/>
          <w:szCs w:val="24"/>
        </w:rPr>
        <w:t>。</w:t>
      </w:r>
    </w:p>
    <w:p w14:paraId="338D15F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cs="Arial" w:hint="eastAsia"/>
          <w:sz w:val="24"/>
          <w:szCs w:val="24"/>
        </w:rPr>
        <w:t>（3）</w:t>
      </w:r>
      <w:r w:rsidRPr="00AC58AF">
        <w:rPr>
          <w:rFonts w:ascii="仿宋" w:eastAsia="仿宋" w:hAnsi="仿宋" w:hint="eastAsia"/>
          <w:sz w:val="24"/>
          <w:szCs w:val="24"/>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4690FD9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（4）监理人应在收到承包人提交的工程量报表后的7天内进行复核，监理人未在约定时间内复核的，承包人提交的工程量报表中的工程量视为承包人实际完成的工程量，据此计算工程价款。</w:t>
      </w:r>
    </w:p>
    <w:p w14:paraId="435CBD81"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cs="Arial" w:hint="eastAsia"/>
          <w:sz w:val="24"/>
          <w:szCs w:val="24"/>
        </w:rPr>
        <w:t>（5）除按照第15条约定的变更外，在竣工结算时总价</w:t>
      </w:r>
      <w:r w:rsidRPr="00AC58AF">
        <w:rPr>
          <w:rFonts w:ascii="仿宋" w:eastAsia="仿宋" w:hAnsi="仿宋" w:hint="eastAsia"/>
          <w:sz w:val="24"/>
          <w:szCs w:val="24"/>
        </w:rPr>
        <w:t>子目</w:t>
      </w:r>
      <w:r w:rsidRPr="00AC58AF">
        <w:rPr>
          <w:rFonts w:ascii="仿宋" w:eastAsia="仿宋" w:hAnsi="仿宋" w:cs="Arial" w:hint="eastAsia"/>
          <w:sz w:val="24"/>
          <w:szCs w:val="24"/>
        </w:rPr>
        <w:t>的工程量不应当重新计量，签约合同价所基于的工程量即是用于竣工结算的</w:t>
      </w:r>
      <w:proofErr w:type="gramStart"/>
      <w:r w:rsidRPr="00AC58AF">
        <w:rPr>
          <w:rFonts w:ascii="仿宋" w:eastAsia="仿宋" w:hAnsi="仿宋" w:cs="Arial" w:hint="eastAsia"/>
          <w:sz w:val="24"/>
          <w:szCs w:val="24"/>
        </w:rPr>
        <w:t>最终工程</w:t>
      </w:r>
      <w:proofErr w:type="gramEnd"/>
      <w:r w:rsidRPr="00AC58AF">
        <w:rPr>
          <w:rFonts w:ascii="仿宋" w:eastAsia="仿宋" w:hAnsi="仿宋" w:cs="Arial" w:hint="eastAsia"/>
          <w:sz w:val="24"/>
          <w:szCs w:val="24"/>
        </w:rPr>
        <w:t>量。</w:t>
      </w:r>
    </w:p>
    <w:p w14:paraId="57DED42E" w14:textId="77777777" w:rsidR="00263091" w:rsidRPr="00AC58AF" w:rsidRDefault="00263091" w:rsidP="00263091">
      <w:pPr>
        <w:pStyle w:val="378020"/>
        <w:outlineLvl w:val="0"/>
        <w:rPr>
          <w:rFonts w:ascii="仿宋" w:eastAsia="仿宋" w:hAnsi="仿宋" w:cs="Arial"/>
        </w:rPr>
      </w:pPr>
      <w:bookmarkStart w:id="1799" w:name="_Toc342296483"/>
      <w:bookmarkStart w:id="1800" w:name="_Toc454359400"/>
      <w:bookmarkStart w:id="1801" w:name="_Toc241459724"/>
      <w:bookmarkStart w:id="1802" w:name="_Toc503536311"/>
      <w:r w:rsidRPr="00AC58AF">
        <w:rPr>
          <w:rFonts w:ascii="仿宋" w:eastAsia="仿宋" w:hAnsi="仿宋" w:cs="Arial" w:hint="eastAsia"/>
        </w:rPr>
        <w:t>17.2 预付款</w:t>
      </w:r>
      <w:bookmarkEnd w:id="1795"/>
      <w:bookmarkEnd w:id="1796"/>
      <w:bookmarkEnd w:id="1797"/>
      <w:bookmarkEnd w:id="1798"/>
      <w:bookmarkEnd w:id="1799"/>
      <w:bookmarkEnd w:id="1800"/>
      <w:bookmarkEnd w:id="1801"/>
      <w:bookmarkEnd w:id="1802"/>
    </w:p>
    <w:p w14:paraId="1A7ECC25"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cs="Arial" w:hint="eastAsia"/>
          <w:sz w:val="24"/>
          <w:szCs w:val="24"/>
        </w:rPr>
        <w:t>17.2.1 预付款</w:t>
      </w:r>
    </w:p>
    <w:p w14:paraId="0D6A5C5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（1）预付款额度</w:t>
      </w:r>
    </w:p>
    <w:p w14:paraId="44655896" w14:textId="091E88DB" w:rsidR="00263091" w:rsidRPr="00AC58AF" w:rsidRDefault="00263091" w:rsidP="00263091">
      <w:pPr>
        <w:spacing w:line="400" w:lineRule="exact"/>
        <w:ind w:firstLineChars="300" w:firstLine="720"/>
        <w:rPr>
          <w:rFonts w:ascii="仿宋" w:eastAsia="仿宋" w:hAnsi="仿宋"/>
          <w:sz w:val="24"/>
          <w:szCs w:val="24"/>
        </w:rPr>
      </w:pPr>
      <w:r w:rsidRPr="00AC58AF">
        <w:rPr>
          <w:rFonts w:ascii="仿宋" w:eastAsia="仿宋" w:hAnsi="仿宋" w:hint="eastAsia"/>
          <w:sz w:val="24"/>
          <w:szCs w:val="24"/>
        </w:rPr>
        <w:t>分部分项工程部分的预付款额度：</w:t>
      </w:r>
      <w:r w:rsidRPr="00AC58AF">
        <w:rPr>
          <w:rFonts w:ascii="仿宋" w:eastAsia="仿宋" w:hAnsi="仿宋" w:hint="eastAsia"/>
          <w:sz w:val="24"/>
          <w:szCs w:val="24"/>
          <w:u w:val="single"/>
        </w:rPr>
        <w:t xml:space="preserve">  </w:t>
      </w:r>
      <w:r w:rsidRPr="00AC58AF">
        <w:rPr>
          <w:rFonts w:ascii="仿宋" w:eastAsia="仿宋" w:hAnsi="仿宋" w:hint="eastAsia"/>
          <w:bCs/>
          <w:sz w:val="24"/>
          <w:szCs w:val="24"/>
          <w:u w:val="single"/>
        </w:rPr>
        <w:t>分部分项工程部分的30％</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 xml:space="preserve">。 </w:t>
      </w:r>
    </w:p>
    <w:p w14:paraId="7F044A4E" w14:textId="463EED29" w:rsidR="00263091" w:rsidRPr="00AC58AF" w:rsidRDefault="00263091" w:rsidP="00263091">
      <w:pPr>
        <w:spacing w:line="400" w:lineRule="exact"/>
        <w:ind w:firstLineChars="300" w:firstLine="720"/>
        <w:rPr>
          <w:rFonts w:ascii="仿宋" w:eastAsia="仿宋" w:hAnsi="仿宋"/>
          <w:sz w:val="24"/>
          <w:szCs w:val="24"/>
        </w:rPr>
      </w:pPr>
      <w:r w:rsidRPr="00AC58AF">
        <w:rPr>
          <w:rFonts w:ascii="仿宋" w:eastAsia="仿宋" w:hAnsi="仿宋" w:hint="eastAsia"/>
          <w:sz w:val="24"/>
          <w:szCs w:val="24"/>
        </w:rPr>
        <w:t>措施项目部分预付款额度：</w:t>
      </w:r>
      <w:r w:rsidRPr="00AC58AF">
        <w:rPr>
          <w:rFonts w:ascii="仿宋" w:eastAsia="仿宋" w:hAnsi="仿宋" w:hint="eastAsia"/>
          <w:sz w:val="24"/>
          <w:szCs w:val="24"/>
          <w:u w:val="single"/>
        </w:rPr>
        <w:t xml:space="preserve"> (措施项目费-安全文明施工费)×30%</w:t>
      </w:r>
      <w:r w:rsidRPr="00AC58AF">
        <w:rPr>
          <w:rFonts w:ascii="仿宋" w:eastAsia="仿宋" w:hAnsi="仿宋" w:hint="eastAsia"/>
          <w:sz w:val="24"/>
          <w:szCs w:val="24"/>
        </w:rPr>
        <w:t xml:space="preserve">。 </w:t>
      </w:r>
    </w:p>
    <w:p w14:paraId="62A38E0A" w14:textId="779CACC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 xml:space="preserve">  其中：安全文明施工费用预付额度：</w:t>
      </w:r>
      <w:r w:rsidRPr="00AC58AF">
        <w:rPr>
          <w:rFonts w:ascii="仿宋" w:eastAsia="仿宋" w:hAnsi="仿宋"/>
          <w:sz w:val="24"/>
          <w:szCs w:val="24"/>
          <w:u w:val="single"/>
        </w:rPr>
        <w:t>全部安全文明施工费总额的</w:t>
      </w:r>
      <w:r w:rsidRPr="00AC58AF">
        <w:rPr>
          <w:rFonts w:ascii="仿宋" w:eastAsia="仿宋" w:hAnsi="仿宋" w:hint="eastAsia"/>
          <w:sz w:val="24"/>
          <w:szCs w:val="24"/>
          <w:u w:val="single"/>
        </w:rPr>
        <w:t>10</w:t>
      </w:r>
      <w:r w:rsidRPr="00AC58AF">
        <w:rPr>
          <w:rFonts w:ascii="仿宋" w:eastAsia="仿宋" w:hAnsi="仿宋"/>
          <w:sz w:val="24"/>
          <w:szCs w:val="24"/>
          <w:u w:val="single"/>
        </w:rPr>
        <w:t>0%</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w:t>
      </w:r>
    </w:p>
    <w:p w14:paraId="378D11A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（2）预付办法</w:t>
      </w:r>
    </w:p>
    <w:p w14:paraId="39EA8BA8" w14:textId="77777777" w:rsidR="00263091" w:rsidRPr="00AC58AF" w:rsidRDefault="00263091" w:rsidP="00263091">
      <w:pPr>
        <w:spacing w:line="380" w:lineRule="exact"/>
        <w:ind w:firstLineChars="200" w:firstLine="480"/>
        <w:rPr>
          <w:rFonts w:ascii="仿宋" w:eastAsia="仿宋" w:hAnsi="仿宋"/>
          <w:sz w:val="24"/>
          <w:szCs w:val="24"/>
        </w:rPr>
      </w:pPr>
      <w:r w:rsidRPr="00AC58AF">
        <w:rPr>
          <w:rFonts w:ascii="仿宋" w:eastAsia="仿宋" w:hAnsi="仿宋" w:hint="eastAsia"/>
          <w:sz w:val="24"/>
          <w:szCs w:val="24"/>
        </w:rPr>
        <w:t>预付款预付办法：</w:t>
      </w:r>
      <w:r w:rsidRPr="00AC58AF">
        <w:rPr>
          <w:rFonts w:ascii="仿宋" w:eastAsia="仿宋" w:hAnsi="仿宋" w:hint="eastAsia"/>
          <w:sz w:val="24"/>
          <w:szCs w:val="24"/>
          <w:u w:val="single"/>
        </w:rPr>
        <w:t xml:space="preserve"> 在收到承包人正式发票后，发包人一次性向承包人支付预付款 </w:t>
      </w:r>
      <w:r w:rsidRPr="00AC58AF">
        <w:rPr>
          <w:rFonts w:ascii="仿宋" w:eastAsia="仿宋" w:hAnsi="仿宋" w:hint="eastAsia"/>
          <w:sz w:val="24"/>
          <w:szCs w:val="24"/>
        </w:rPr>
        <w:t>。</w:t>
      </w:r>
    </w:p>
    <w:p w14:paraId="75FC8604" w14:textId="77777777" w:rsidR="00263091" w:rsidRPr="00AC58AF" w:rsidRDefault="00263091" w:rsidP="00263091">
      <w:pPr>
        <w:spacing w:line="400" w:lineRule="exact"/>
        <w:ind w:firstLineChars="200" w:firstLine="480"/>
        <w:rPr>
          <w:rFonts w:ascii="仿宋" w:eastAsia="仿宋" w:hAnsi="仿宋"/>
          <w:sz w:val="24"/>
          <w:szCs w:val="24"/>
          <w:u w:val="single"/>
        </w:rPr>
      </w:pPr>
      <w:r w:rsidRPr="00AC58AF">
        <w:rPr>
          <w:rFonts w:ascii="仿宋" w:eastAsia="仿宋" w:hAnsi="仿宋" w:hint="eastAsia"/>
          <w:sz w:val="24"/>
          <w:szCs w:val="24"/>
        </w:rPr>
        <w:t>预付款的支付时间：</w:t>
      </w:r>
      <w:r w:rsidRPr="00AC58AF">
        <w:rPr>
          <w:rFonts w:ascii="仿宋" w:eastAsia="仿宋" w:hAnsi="仿宋" w:hint="eastAsia"/>
          <w:sz w:val="24"/>
          <w:szCs w:val="24"/>
          <w:u w:val="single"/>
        </w:rPr>
        <w:t xml:space="preserve"> 合同签订后30天内，不迟于约定的开工日期前7天内     </w:t>
      </w:r>
    </w:p>
    <w:p w14:paraId="73AE4D6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安全文明施工费用的预付不受上述预付办法和支付时间约定的制约，发包人应当在不迟于通用合同条款第11.1.1项约定的开工日期前的7天内将安全文明施工费用的预付款一次性拨付给承包人。</w:t>
      </w:r>
    </w:p>
    <w:p w14:paraId="00DD1FC0" w14:textId="77777777" w:rsidR="00263091" w:rsidRPr="00AC58AF" w:rsidRDefault="00263091" w:rsidP="00263091">
      <w:pPr>
        <w:spacing w:line="400" w:lineRule="exact"/>
        <w:ind w:firstLineChars="200" w:firstLine="464"/>
        <w:rPr>
          <w:rFonts w:ascii="仿宋" w:eastAsia="仿宋" w:hAnsi="仿宋"/>
          <w:sz w:val="24"/>
          <w:szCs w:val="24"/>
        </w:rPr>
      </w:pPr>
      <w:r w:rsidRPr="00AC58AF">
        <w:rPr>
          <w:rFonts w:ascii="仿宋" w:eastAsia="仿宋" w:hAnsi="仿宋" w:hint="eastAsia"/>
          <w:spacing w:val="-4"/>
          <w:sz w:val="24"/>
          <w:szCs w:val="24"/>
        </w:rPr>
        <w:t>发包人逾期支付合同约定的预付款，除承担通用合同条款第22.2款约定的违约责任外，还应向承包人支付按专用合同条款第17.3.3(2)目约定的标准和方法计算的逾期付款违约金。</w:t>
      </w:r>
    </w:p>
    <w:p w14:paraId="3E17B170"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cs="Arial" w:hint="eastAsia"/>
          <w:sz w:val="24"/>
          <w:szCs w:val="24"/>
        </w:rPr>
        <w:t>17.2.2 预付款保函</w:t>
      </w:r>
    </w:p>
    <w:p w14:paraId="2DFEE15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预付款保函的金额与预付款金额相同。预付款保函的提交时间：</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w:t>
      </w:r>
    </w:p>
    <w:p w14:paraId="2618A3A0"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cs="Arial" w:hint="eastAsia"/>
          <w:sz w:val="24"/>
          <w:szCs w:val="24"/>
        </w:rPr>
        <w:t>预付款保函的担保金额应当根据预付款扣回的金额递减，保函条款中可以设立担保金额递减的条款。发包人在</w:t>
      </w:r>
      <w:proofErr w:type="gramStart"/>
      <w:r w:rsidRPr="00AC58AF">
        <w:rPr>
          <w:rFonts w:ascii="仿宋" w:eastAsia="仿宋" w:hAnsi="仿宋" w:cs="Arial" w:hint="eastAsia"/>
          <w:sz w:val="24"/>
          <w:szCs w:val="24"/>
        </w:rPr>
        <w:t>签认每一期</w:t>
      </w:r>
      <w:proofErr w:type="gramEnd"/>
      <w:r w:rsidRPr="00AC58AF">
        <w:rPr>
          <w:rFonts w:ascii="仿宋" w:eastAsia="仿宋" w:hAnsi="仿宋" w:cs="Arial" w:hint="eastAsia"/>
          <w:sz w:val="24"/>
          <w:szCs w:val="24"/>
        </w:rPr>
        <w:t>进度付款证书后14天内，应当以书面方式通知出具预付款保函的担保人并附上一份经其签认的进度付款证书副</w:t>
      </w:r>
      <w:r w:rsidRPr="00AC58AF">
        <w:rPr>
          <w:rFonts w:ascii="仿宋" w:eastAsia="仿宋" w:hAnsi="仿宋" w:cs="Arial" w:hint="eastAsia"/>
          <w:sz w:val="24"/>
          <w:szCs w:val="24"/>
        </w:rPr>
        <w:lastRenderedPageBreak/>
        <w:t>本，担保人根据发包人的通知和经发包人签认的进度付款证书中累计扣回的预付款金额等额调减预付款保函的担保金额。自担保人收到发包人通知之日起，</w:t>
      </w:r>
      <w:proofErr w:type="gramStart"/>
      <w:r w:rsidRPr="00AC58AF">
        <w:rPr>
          <w:rFonts w:ascii="仿宋" w:eastAsia="仿宋" w:hAnsi="仿宋" w:cs="Arial" w:hint="eastAsia"/>
          <w:sz w:val="24"/>
          <w:szCs w:val="24"/>
        </w:rPr>
        <w:t>该经过</w:t>
      </w:r>
      <w:proofErr w:type="gramEnd"/>
      <w:r w:rsidRPr="00AC58AF">
        <w:rPr>
          <w:rFonts w:ascii="仿宋" w:eastAsia="仿宋" w:hAnsi="仿宋" w:cs="Arial" w:hint="eastAsia"/>
          <w:sz w:val="24"/>
          <w:szCs w:val="24"/>
        </w:rPr>
        <w:t>递减的担保金额为预付款保函担保金额。</w:t>
      </w:r>
    </w:p>
    <w:p w14:paraId="1A49E7C0"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cs="Arial" w:hint="eastAsia"/>
          <w:sz w:val="24"/>
          <w:szCs w:val="24"/>
        </w:rPr>
        <w:t>17.2.3 预付款的扣回与还清</w:t>
      </w:r>
    </w:p>
    <w:p w14:paraId="204C7430" w14:textId="77777777" w:rsidR="00263091" w:rsidRPr="00AC58AF" w:rsidRDefault="00263091" w:rsidP="00263091">
      <w:pPr>
        <w:spacing w:line="400" w:lineRule="exact"/>
        <w:ind w:firstLineChars="200" w:firstLine="480"/>
        <w:rPr>
          <w:rFonts w:ascii="仿宋" w:eastAsia="仿宋" w:hAnsi="仿宋"/>
          <w:sz w:val="24"/>
          <w:szCs w:val="24"/>
        </w:rPr>
      </w:pPr>
      <w:bookmarkStart w:id="1803" w:name="_Toc144974692"/>
      <w:bookmarkStart w:id="1804" w:name="_Toc152042500"/>
      <w:bookmarkStart w:id="1805" w:name="_Toc152045721"/>
      <w:bookmarkStart w:id="1806" w:name="_Toc179632739"/>
      <w:r w:rsidRPr="00AC58AF">
        <w:rPr>
          <w:rFonts w:ascii="仿宋" w:eastAsia="仿宋" w:hAnsi="仿宋" w:hint="eastAsia"/>
          <w:sz w:val="24"/>
          <w:szCs w:val="24"/>
        </w:rPr>
        <w:t>预付款的扣回办法：</w:t>
      </w:r>
      <w:r w:rsidRPr="00AC58AF">
        <w:rPr>
          <w:rFonts w:ascii="仿宋" w:eastAsia="仿宋" w:hAnsi="仿宋" w:hint="eastAsia"/>
          <w:sz w:val="24"/>
          <w:szCs w:val="24"/>
          <w:u w:val="single"/>
        </w:rPr>
        <w:t xml:space="preserve">  工程开工后，预付款抵</w:t>
      </w:r>
      <w:proofErr w:type="gramStart"/>
      <w:r w:rsidRPr="00AC58AF">
        <w:rPr>
          <w:rFonts w:ascii="仿宋" w:eastAsia="仿宋" w:hAnsi="仿宋" w:hint="eastAsia"/>
          <w:sz w:val="24"/>
          <w:szCs w:val="24"/>
          <w:u w:val="single"/>
        </w:rPr>
        <w:t>作工</w:t>
      </w:r>
      <w:proofErr w:type="gramEnd"/>
      <w:r w:rsidRPr="00AC58AF">
        <w:rPr>
          <w:rFonts w:ascii="仿宋" w:eastAsia="仿宋" w:hAnsi="仿宋" w:hint="eastAsia"/>
          <w:sz w:val="24"/>
          <w:szCs w:val="24"/>
          <w:u w:val="single"/>
        </w:rPr>
        <w:t xml:space="preserve">程进度款   </w:t>
      </w:r>
      <w:r w:rsidRPr="00AC58AF">
        <w:rPr>
          <w:rFonts w:ascii="仿宋" w:eastAsia="仿宋" w:hAnsi="仿宋" w:hint="eastAsia"/>
          <w:sz w:val="24"/>
          <w:szCs w:val="24"/>
        </w:rPr>
        <w:t xml:space="preserve">。 </w:t>
      </w:r>
    </w:p>
    <w:p w14:paraId="30121B3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17.2.4 预付款保函的格式</w:t>
      </w:r>
    </w:p>
    <w:p w14:paraId="41AA2B2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承包人应当按照专用合同条款第17.2.2项约定的金额和时间以及发包人在本工程招标文件中规定的或者其他经过发包人事先认可的格式向发包人递交一份无条件兑付的和不可撤销的预付款保函。</w:t>
      </w:r>
    </w:p>
    <w:p w14:paraId="38453BE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17.2.5 预付款保函的有效期</w:t>
      </w:r>
    </w:p>
    <w:p w14:paraId="5318A9A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预付款保函的有效期应当自预付款支付给承包人之日起至发包人签认的进度付款证书说明</w:t>
      </w:r>
      <w:r w:rsidRPr="00AC58AF">
        <w:rPr>
          <w:rFonts w:ascii="仿宋" w:eastAsia="仿宋" w:hAnsi="仿宋" w:cs="Arial" w:hint="eastAsia"/>
          <w:sz w:val="24"/>
          <w:szCs w:val="24"/>
        </w:rPr>
        <w:t>预付款</w:t>
      </w:r>
      <w:r w:rsidRPr="00AC58AF">
        <w:rPr>
          <w:rFonts w:ascii="仿宋" w:eastAsia="仿宋" w:hAnsi="仿宋" w:hint="eastAsia"/>
          <w:sz w:val="24"/>
          <w:szCs w:val="24"/>
        </w:rPr>
        <w:t>已完全扣清之日止。</w:t>
      </w:r>
    </w:p>
    <w:p w14:paraId="743101C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17.2.6 发包人的通知义务</w:t>
      </w:r>
    </w:p>
    <w:p w14:paraId="171DD2D0" w14:textId="77777777" w:rsidR="00263091" w:rsidRPr="00AC58AF" w:rsidRDefault="00263091" w:rsidP="00263091">
      <w:pPr>
        <w:spacing w:line="400" w:lineRule="exact"/>
        <w:ind w:firstLineChars="200" w:firstLine="468"/>
        <w:rPr>
          <w:rFonts w:ascii="仿宋" w:eastAsia="仿宋" w:hAnsi="仿宋"/>
          <w:sz w:val="24"/>
          <w:szCs w:val="24"/>
        </w:rPr>
      </w:pPr>
      <w:r w:rsidRPr="00AC58AF">
        <w:rPr>
          <w:rFonts w:ascii="仿宋" w:eastAsia="仿宋" w:hAnsi="仿宋" w:hint="eastAsia"/>
          <w:spacing w:val="-3"/>
          <w:sz w:val="24"/>
          <w:szCs w:val="24"/>
        </w:rPr>
        <w:t>不管保函条款中如何约定，发包人根据担保提出索赔或兑现要求之前，均应通知承包人并说明导致此类索赔或兑现的原因，但此类通知不应理解为是在任何意义上寻求承包人的同意</w:t>
      </w:r>
      <w:r w:rsidRPr="00AC58AF">
        <w:rPr>
          <w:rFonts w:ascii="仿宋" w:eastAsia="仿宋" w:hAnsi="仿宋" w:hint="eastAsia"/>
          <w:sz w:val="24"/>
          <w:szCs w:val="24"/>
        </w:rPr>
        <w:t>。</w:t>
      </w:r>
    </w:p>
    <w:p w14:paraId="6E2D2CEF"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17.2.7 预付款保函的退还</w:t>
      </w:r>
    </w:p>
    <w:p w14:paraId="5621AF9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预付款保函应在发包人签认的进度付款证书说明</w:t>
      </w:r>
      <w:r w:rsidRPr="00AC58AF">
        <w:rPr>
          <w:rFonts w:ascii="仿宋" w:eastAsia="仿宋" w:hAnsi="仿宋" w:cs="Arial" w:hint="eastAsia"/>
          <w:sz w:val="24"/>
          <w:szCs w:val="24"/>
        </w:rPr>
        <w:t>预付款</w:t>
      </w:r>
      <w:r w:rsidRPr="00AC58AF">
        <w:rPr>
          <w:rFonts w:ascii="仿宋" w:eastAsia="仿宋" w:hAnsi="仿宋" w:hint="eastAsia"/>
          <w:sz w:val="24"/>
          <w:szCs w:val="24"/>
        </w:rPr>
        <w:t>已完全扣清之日后14天内退还给承包人。发包人不承担承包人与预付款保函有关的任何利息或其它类似的费用或者收益。</w:t>
      </w:r>
    </w:p>
    <w:p w14:paraId="6559AA30" w14:textId="77777777" w:rsidR="00263091" w:rsidRPr="00AC58AF" w:rsidRDefault="00263091" w:rsidP="00263091">
      <w:pPr>
        <w:pStyle w:val="378020"/>
        <w:outlineLvl w:val="3"/>
        <w:rPr>
          <w:rFonts w:ascii="仿宋" w:eastAsia="仿宋" w:hAnsi="仿宋" w:cs="Arial"/>
        </w:rPr>
      </w:pPr>
      <w:bookmarkStart w:id="1807" w:name="_Toc241459725"/>
      <w:bookmarkStart w:id="1808" w:name="_Toc342296484"/>
      <w:bookmarkStart w:id="1809" w:name="_Toc454359401"/>
      <w:bookmarkStart w:id="1810" w:name="_Toc503536312"/>
      <w:r w:rsidRPr="00AC58AF">
        <w:rPr>
          <w:rFonts w:ascii="仿宋" w:eastAsia="仿宋" w:hAnsi="仿宋" w:cs="Arial" w:hint="eastAsia"/>
        </w:rPr>
        <w:t>17.3 工程进度付款</w:t>
      </w:r>
      <w:bookmarkEnd w:id="1803"/>
      <w:bookmarkEnd w:id="1804"/>
      <w:bookmarkEnd w:id="1805"/>
      <w:bookmarkEnd w:id="1806"/>
      <w:bookmarkEnd w:id="1807"/>
      <w:bookmarkEnd w:id="1808"/>
      <w:bookmarkEnd w:id="1809"/>
      <w:bookmarkEnd w:id="1810"/>
    </w:p>
    <w:p w14:paraId="3BE2E31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17.3.2进度付款申请单</w:t>
      </w:r>
    </w:p>
    <w:p w14:paraId="0A2E68D6" w14:textId="77777777" w:rsidR="00263091" w:rsidRPr="00AC58AF" w:rsidRDefault="00263091" w:rsidP="00263091">
      <w:pPr>
        <w:spacing w:line="380" w:lineRule="exact"/>
        <w:ind w:firstLineChars="200" w:firstLine="480"/>
        <w:rPr>
          <w:rFonts w:ascii="仿宋" w:eastAsia="仿宋" w:hAnsi="仿宋"/>
          <w:sz w:val="24"/>
          <w:szCs w:val="24"/>
        </w:rPr>
      </w:pPr>
      <w:r w:rsidRPr="00AC58AF">
        <w:rPr>
          <w:rFonts w:ascii="仿宋" w:eastAsia="仿宋" w:hAnsi="仿宋" w:hint="eastAsia"/>
          <w:sz w:val="24"/>
          <w:szCs w:val="24"/>
        </w:rPr>
        <w:t>进度付款申请单的份数：</w:t>
      </w:r>
      <w:r w:rsidRPr="00AC58AF">
        <w:rPr>
          <w:rFonts w:ascii="仿宋" w:eastAsia="仿宋" w:hAnsi="仿宋" w:hint="eastAsia"/>
          <w:sz w:val="24"/>
          <w:szCs w:val="24"/>
          <w:u w:val="single"/>
        </w:rPr>
        <w:t xml:space="preserve">   4份 </w:t>
      </w:r>
      <w:r w:rsidRPr="00AC58AF">
        <w:rPr>
          <w:rFonts w:ascii="仿宋" w:eastAsia="仿宋" w:hAnsi="仿宋" w:hint="eastAsia"/>
          <w:sz w:val="24"/>
          <w:szCs w:val="24"/>
        </w:rPr>
        <w:t xml:space="preserve">。        </w:t>
      </w:r>
    </w:p>
    <w:p w14:paraId="317882CE" w14:textId="77777777" w:rsidR="00263091" w:rsidRPr="00AC58AF" w:rsidRDefault="00263091" w:rsidP="00263091">
      <w:pPr>
        <w:spacing w:line="400" w:lineRule="exact"/>
        <w:ind w:firstLineChars="200" w:firstLine="480"/>
        <w:rPr>
          <w:rFonts w:ascii="仿宋" w:eastAsia="仿宋" w:hAnsi="仿宋"/>
          <w:sz w:val="24"/>
          <w:szCs w:val="24"/>
          <w:u w:val="single"/>
        </w:rPr>
      </w:pPr>
      <w:r w:rsidRPr="00AC58AF">
        <w:rPr>
          <w:rFonts w:ascii="仿宋" w:eastAsia="仿宋" w:hAnsi="仿宋" w:hint="eastAsia"/>
          <w:sz w:val="24"/>
          <w:szCs w:val="24"/>
        </w:rPr>
        <w:t>进度付款申请单的内容：</w:t>
      </w:r>
      <w:r w:rsidRPr="00AC58AF">
        <w:rPr>
          <w:rFonts w:ascii="仿宋" w:eastAsia="仿宋" w:hAnsi="仿宋" w:hint="eastAsia"/>
          <w:sz w:val="24"/>
          <w:szCs w:val="24"/>
          <w:u w:val="single"/>
        </w:rPr>
        <w:t xml:space="preserve">  包括以下内容：（1）付款次数或编号；（2）截至本次付款周期末已实施工程的价款；（3）变更金额；（4）索赔金额；（5）本次应支付的预付款和（或）应扣减的返还预付款；（6）本次扣减的质量保证金；（7）根据合同应增加和扣减的其他金额</w:t>
      </w:r>
      <w:r w:rsidRPr="00AC58AF">
        <w:rPr>
          <w:rFonts w:ascii="仿宋" w:eastAsia="仿宋" w:hAnsi="仿宋" w:hint="eastAsia"/>
          <w:sz w:val="24"/>
          <w:szCs w:val="24"/>
        </w:rPr>
        <w:t xml:space="preserve">。 </w:t>
      </w:r>
    </w:p>
    <w:p w14:paraId="773EE0F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17.3.3进度付款证书和支付时间</w:t>
      </w:r>
    </w:p>
    <w:p w14:paraId="424A470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w:t>
      </w:r>
      <w:r w:rsidRPr="00AC58AF">
        <w:rPr>
          <w:rFonts w:ascii="仿宋" w:eastAsia="仿宋" w:hAnsi="仿宋" w:hint="eastAsia"/>
          <w:sz w:val="24"/>
          <w:szCs w:val="24"/>
        </w:rPr>
        <w:lastRenderedPageBreak/>
        <w:t>用合同条款第22.2款约定的其他违约责任的权利。</w:t>
      </w:r>
    </w:p>
    <w:p w14:paraId="369431A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逾期付款违约金的计算标准为：</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w:t>
      </w:r>
    </w:p>
    <w:p w14:paraId="6E41F0DD" w14:textId="77777777" w:rsidR="00263091" w:rsidRPr="00AC58AF" w:rsidRDefault="00263091" w:rsidP="00263091">
      <w:pPr>
        <w:spacing w:line="400" w:lineRule="exact"/>
        <w:ind w:firstLineChars="200" w:firstLine="480"/>
        <w:rPr>
          <w:rFonts w:ascii="仿宋" w:eastAsia="仿宋" w:hAnsi="仿宋"/>
          <w:sz w:val="24"/>
          <w:szCs w:val="24"/>
          <w:u w:val="single"/>
        </w:rPr>
      </w:pPr>
      <w:r w:rsidRPr="00AC58AF">
        <w:rPr>
          <w:rFonts w:ascii="仿宋" w:eastAsia="仿宋" w:hAnsi="仿宋" w:hint="eastAsia"/>
          <w:sz w:val="24"/>
          <w:szCs w:val="24"/>
        </w:rPr>
        <w:t>逾期付款违约金的计算方法为：</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w:t>
      </w:r>
    </w:p>
    <w:p w14:paraId="72C251A2" w14:textId="516174DD"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（4）进度付款涉及政府性资金的支付方法：</w:t>
      </w:r>
      <w:r w:rsidRPr="00AC58AF">
        <w:rPr>
          <w:rFonts w:ascii="仿宋" w:eastAsia="仿宋" w:hAnsi="仿宋" w:hint="eastAsia"/>
          <w:sz w:val="24"/>
          <w:szCs w:val="24"/>
          <w:u w:val="single"/>
        </w:rPr>
        <w:t>预付款按17.2.1支付办法支付，</w:t>
      </w:r>
      <w:r w:rsidRPr="00AC58AF">
        <w:rPr>
          <w:rFonts w:ascii="仿宋" w:eastAsia="仿宋" w:hAnsi="仿宋" w:hint="eastAsia"/>
          <w:color w:val="000000"/>
          <w:sz w:val="24"/>
          <w:szCs w:val="24"/>
          <w:u w:val="single"/>
        </w:rPr>
        <w:t>工程完工竣工验收后支付至合同价款的</w:t>
      </w:r>
      <w:r w:rsidRPr="00AC58AF">
        <w:rPr>
          <w:rFonts w:ascii="仿宋" w:eastAsia="仿宋" w:hAnsi="仿宋"/>
          <w:color w:val="000000"/>
          <w:sz w:val="24"/>
          <w:szCs w:val="24"/>
          <w:u w:val="single"/>
        </w:rPr>
        <w:t>8</w:t>
      </w:r>
      <w:r w:rsidRPr="00AC58AF">
        <w:rPr>
          <w:rFonts w:ascii="仿宋" w:eastAsia="仿宋" w:hAnsi="仿宋" w:hint="eastAsia"/>
          <w:color w:val="000000"/>
          <w:sz w:val="24"/>
          <w:szCs w:val="24"/>
          <w:u w:val="single"/>
        </w:rPr>
        <w:t>0%</w:t>
      </w:r>
      <w:r w:rsidR="007F4B32">
        <w:rPr>
          <w:rFonts w:ascii="仿宋" w:eastAsia="仿宋" w:hAnsi="仿宋" w:hint="eastAsia"/>
          <w:color w:val="000000"/>
          <w:sz w:val="24"/>
          <w:szCs w:val="24"/>
          <w:u w:val="single"/>
        </w:rPr>
        <w:t>【0</w:t>
      </w:r>
      <w:r w:rsidR="007F4B32">
        <w:rPr>
          <w:rFonts w:ascii="仿宋" w:eastAsia="仿宋" w:hAnsi="仿宋"/>
          <w:color w:val="000000"/>
          <w:sz w:val="24"/>
          <w:szCs w:val="24"/>
          <w:u w:val="single"/>
        </w:rPr>
        <w:t>2</w:t>
      </w:r>
      <w:r w:rsidR="007F4B32">
        <w:rPr>
          <w:rFonts w:ascii="仿宋" w:eastAsia="仿宋" w:hAnsi="仿宋" w:hint="eastAsia"/>
          <w:color w:val="000000"/>
          <w:sz w:val="24"/>
          <w:szCs w:val="24"/>
          <w:u w:val="single"/>
        </w:rPr>
        <w:t>包：</w:t>
      </w:r>
      <w:r w:rsidR="007F4B32" w:rsidRPr="00AC58AF">
        <w:rPr>
          <w:rFonts w:ascii="仿宋" w:eastAsia="仿宋" w:hAnsi="仿宋" w:hint="eastAsia"/>
          <w:color w:val="000000"/>
          <w:sz w:val="24"/>
          <w:szCs w:val="24"/>
          <w:u w:val="single"/>
        </w:rPr>
        <w:t>工程完工竣工验收后支付至合同价款的</w:t>
      </w:r>
      <w:r w:rsidR="007F4B32">
        <w:rPr>
          <w:rFonts w:ascii="仿宋" w:eastAsia="仿宋" w:hAnsi="仿宋"/>
          <w:color w:val="000000"/>
          <w:sz w:val="24"/>
          <w:szCs w:val="24"/>
          <w:u w:val="single"/>
        </w:rPr>
        <w:t>9</w:t>
      </w:r>
      <w:r w:rsidR="007F4B32" w:rsidRPr="00AC58AF">
        <w:rPr>
          <w:rFonts w:ascii="仿宋" w:eastAsia="仿宋" w:hAnsi="仿宋" w:hint="eastAsia"/>
          <w:color w:val="000000"/>
          <w:sz w:val="24"/>
          <w:szCs w:val="24"/>
          <w:u w:val="single"/>
        </w:rPr>
        <w:t>0%</w:t>
      </w:r>
      <w:r w:rsidR="007F4B32">
        <w:rPr>
          <w:rFonts w:ascii="仿宋" w:eastAsia="仿宋" w:hAnsi="仿宋" w:hint="eastAsia"/>
          <w:color w:val="000000"/>
          <w:sz w:val="24"/>
          <w:szCs w:val="24"/>
          <w:u w:val="single"/>
        </w:rPr>
        <w:t>】</w:t>
      </w:r>
      <w:r w:rsidRPr="00AC58AF">
        <w:rPr>
          <w:rFonts w:ascii="仿宋" w:eastAsia="仿宋" w:hAnsi="仿宋" w:hint="eastAsia"/>
          <w:color w:val="000000"/>
          <w:sz w:val="24"/>
          <w:szCs w:val="24"/>
          <w:u w:val="single"/>
        </w:rPr>
        <w:t>，待竣工结算后，支付至工程结算价款的97%，剩余3%作为质保金，待缺陷责任期（24个月）满后一次性付清（无息）</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w:t>
      </w:r>
    </w:p>
    <w:p w14:paraId="23C29DBA" w14:textId="77777777" w:rsidR="00263091" w:rsidRPr="00AC58AF" w:rsidRDefault="00263091" w:rsidP="00263091">
      <w:pPr>
        <w:spacing w:line="400" w:lineRule="exact"/>
        <w:ind w:firstLineChars="200" w:firstLine="480"/>
        <w:rPr>
          <w:rFonts w:ascii="仿宋" w:eastAsia="仿宋" w:hAnsi="仿宋"/>
          <w:sz w:val="24"/>
          <w:szCs w:val="24"/>
        </w:rPr>
      </w:pPr>
      <w:bookmarkStart w:id="1811" w:name="_Toc152045722"/>
      <w:bookmarkStart w:id="1812" w:name="_Toc144974693"/>
      <w:bookmarkStart w:id="1813" w:name="_Toc152042501"/>
      <w:bookmarkStart w:id="1814" w:name="_Toc179632740"/>
      <w:r w:rsidRPr="00AC58AF">
        <w:rPr>
          <w:rFonts w:ascii="仿宋" w:eastAsia="仿宋" w:hAnsi="仿宋" w:hint="eastAsia"/>
          <w:sz w:val="24"/>
          <w:szCs w:val="24"/>
        </w:rPr>
        <w:t>17.3.5 临时付款证书</w:t>
      </w:r>
    </w:p>
    <w:p w14:paraId="7C29B55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w:t>
      </w:r>
      <w:proofErr w:type="gramStart"/>
      <w:r w:rsidRPr="00AC58AF">
        <w:rPr>
          <w:rFonts w:ascii="仿宋" w:eastAsia="仿宋" w:hAnsi="仿宋" w:hint="eastAsia"/>
          <w:sz w:val="24"/>
          <w:szCs w:val="24"/>
        </w:rPr>
        <w:t>监理人均</w:t>
      </w:r>
      <w:proofErr w:type="gramEnd"/>
      <w:r w:rsidRPr="00AC58AF">
        <w:rPr>
          <w:rFonts w:ascii="仿宋" w:eastAsia="仿宋" w:hAnsi="仿宋" w:hint="eastAsia"/>
          <w:sz w:val="24"/>
          <w:szCs w:val="24"/>
        </w:rPr>
        <w:t>不得以任何理由延期支付工程进度付款。</w:t>
      </w:r>
    </w:p>
    <w:p w14:paraId="671FDE51"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4CA0BD5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4D8C8C5E" w14:textId="77777777" w:rsidR="00263091" w:rsidRPr="00AC58AF" w:rsidRDefault="00263091" w:rsidP="00263091">
      <w:pPr>
        <w:pStyle w:val="378020"/>
        <w:outlineLvl w:val="0"/>
        <w:rPr>
          <w:rFonts w:ascii="仿宋" w:eastAsia="仿宋" w:hAnsi="仿宋" w:cs="Arial"/>
          <w:color w:val="000000" w:themeColor="text1"/>
        </w:rPr>
      </w:pPr>
      <w:bookmarkStart w:id="1815" w:name="_Toc241459726"/>
      <w:bookmarkStart w:id="1816" w:name="_Toc342296485"/>
      <w:bookmarkStart w:id="1817" w:name="_Toc454359402"/>
      <w:bookmarkStart w:id="1818" w:name="_Toc503536313"/>
      <w:r w:rsidRPr="00AC58AF">
        <w:rPr>
          <w:rFonts w:ascii="仿宋" w:eastAsia="仿宋" w:hAnsi="仿宋" w:cs="Arial" w:hint="eastAsia"/>
          <w:color w:val="000000" w:themeColor="text1"/>
        </w:rPr>
        <w:t xml:space="preserve">17.4 </w:t>
      </w:r>
      <w:bookmarkEnd w:id="1811"/>
      <w:bookmarkEnd w:id="1812"/>
      <w:bookmarkEnd w:id="1813"/>
      <w:r w:rsidRPr="00AC58AF">
        <w:rPr>
          <w:rFonts w:ascii="仿宋" w:eastAsia="仿宋" w:hAnsi="仿宋" w:cs="Arial" w:hint="eastAsia"/>
          <w:color w:val="000000" w:themeColor="text1"/>
        </w:rPr>
        <w:t>质量保证金</w:t>
      </w:r>
      <w:bookmarkEnd w:id="1814"/>
      <w:bookmarkEnd w:id="1815"/>
      <w:bookmarkEnd w:id="1816"/>
      <w:bookmarkEnd w:id="1817"/>
      <w:bookmarkEnd w:id="1818"/>
    </w:p>
    <w:p w14:paraId="23F1E338" w14:textId="77777777" w:rsidR="00263091" w:rsidRPr="00AC58AF" w:rsidRDefault="00263091" w:rsidP="00263091">
      <w:pPr>
        <w:spacing w:line="400" w:lineRule="exact"/>
        <w:ind w:firstLineChars="200" w:firstLine="480"/>
        <w:rPr>
          <w:rFonts w:ascii="仿宋" w:eastAsia="仿宋" w:hAnsi="仿宋"/>
          <w:color w:val="000000" w:themeColor="text1"/>
          <w:sz w:val="24"/>
          <w:szCs w:val="24"/>
        </w:rPr>
      </w:pPr>
      <w:bookmarkStart w:id="1819" w:name="_Toc144974694"/>
      <w:bookmarkStart w:id="1820" w:name="_Toc152042502"/>
      <w:bookmarkStart w:id="1821" w:name="_Toc152045723"/>
      <w:bookmarkStart w:id="1822" w:name="_Toc179632741"/>
      <w:r w:rsidRPr="00AC58AF">
        <w:rPr>
          <w:rFonts w:ascii="仿宋" w:eastAsia="仿宋" w:hAnsi="仿宋" w:hint="eastAsia"/>
          <w:color w:val="000000" w:themeColor="text1"/>
          <w:sz w:val="24"/>
          <w:szCs w:val="24"/>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14:paraId="11A6927E" w14:textId="77777777" w:rsidR="00263091" w:rsidRPr="00AC58AF" w:rsidRDefault="00263091" w:rsidP="00263091">
      <w:pPr>
        <w:pStyle w:val="378020"/>
        <w:outlineLvl w:val="0"/>
        <w:rPr>
          <w:rFonts w:ascii="仿宋" w:eastAsia="仿宋" w:hAnsi="仿宋" w:cs="Arial"/>
        </w:rPr>
      </w:pPr>
      <w:bookmarkStart w:id="1823" w:name="_Toc241459727"/>
      <w:bookmarkStart w:id="1824" w:name="_Toc342296486"/>
      <w:bookmarkStart w:id="1825" w:name="_Toc454359403"/>
      <w:bookmarkStart w:id="1826" w:name="_Toc503536314"/>
      <w:r w:rsidRPr="00AC58AF">
        <w:rPr>
          <w:rFonts w:ascii="仿宋" w:eastAsia="仿宋" w:hAnsi="仿宋" w:cs="Arial" w:hint="eastAsia"/>
        </w:rPr>
        <w:t>17.5 竣工结算</w:t>
      </w:r>
      <w:bookmarkEnd w:id="1819"/>
      <w:bookmarkEnd w:id="1820"/>
      <w:bookmarkEnd w:id="1821"/>
      <w:bookmarkEnd w:id="1822"/>
      <w:bookmarkEnd w:id="1823"/>
      <w:bookmarkEnd w:id="1824"/>
      <w:bookmarkEnd w:id="1825"/>
      <w:bookmarkEnd w:id="1826"/>
    </w:p>
    <w:p w14:paraId="3E4EB9A0" w14:textId="77777777" w:rsidR="00263091" w:rsidRPr="00AC58AF" w:rsidRDefault="00263091" w:rsidP="00263091">
      <w:pPr>
        <w:spacing w:line="400" w:lineRule="exact"/>
        <w:ind w:firstLineChars="200" w:firstLine="480"/>
        <w:rPr>
          <w:rFonts w:ascii="仿宋" w:eastAsia="仿宋" w:hAnsi="仿宋"/>
          <w:sz w:val="24"/>
          <w:szCs w:val="24"/>
        </w:rPr>
      </w:pPr>
      <w:bookmarkStart w:id="1827" w:name="_Toc152042503"/>
      <w:bookmarkStart w:id="1828" w:name="_Toc144974695"/>
      <w:bookmarkStart w:id="1829" w:name="_Toc152045724"/>
      <w:bookmarkStart w:id="1830" w:name="_Toc179632742"/>
      <w:r w:rsidRPr="00AC58AF">
        <w:rPr>
          <w:rFonts w:ascii="仿宋" w:eastAsia="仿宋" w:hAnsi="仿宋" w:hint="eastAsia"/>
          <w:sz w:val="24"/>
          <w:szCs w:val="24"/>
        </w:rPr>
        <w:t>17.5.1竣工付款申请单</w:t>
      </w:r>
    </w:p>
    <w:p w14:paraId="6D33FE66" w14:textId="46CE3D61" w:rsidR="00263091" w:rsidRPr="00AC58AF" w:rsidRDefault="00263091" w:rsidP="00263091">
      <w:pPr>
        <w:spacing w:line="380" w:lineRule="exact"/>
        <w:ind w:firstLineChars="200" w:firstLine="480"/>
        <w:rPr>
          <w:rFonts w:ascii="仿宋" w:eastAsia="仿宋" w:hAnsi="仿宋"/>
          <w:sz w:val="24"/>
          <w:szCs w:val="24"/>
        </w:rPr>
      </w:pPr>
      <w:r w:rsidRPr="00AC58AF">
        <w:rPr>
          <w:rFonts w:ascii="仿宋" w:eastAsia="仿宋" w:hAnsi="仿宋" w:hint="eastAsia"/>
          <w:sz w:val="24"/>
          <w:szCs w:val="24"/>
        </w:rPr>
        <w:lastRenderedPageBreak/>
        <w:t>承包人提交竣工付款申请单的份数：</w:t>
      </w:r>
      <w:r w:rsidRPr="00AC58AF">
        <w:rPr>
          <w:rFonts w:ascii="仿宋" w:eastAsia="仿宋" w:hAnsi="仿宋" w:hint="eastAsia"/>
          <w:sz w:val="24"/>
          <w:szCs w:val="24"/>
          <w:u w:val="single"/>
        </w:rPr>
        <w:t xml:space="preserve"> 提交5份竣工付款申请单   </w:t>
      </w:r>
      <w:r w:rsidRPr="00AC58AF">
        <w:rPr>
          <w:rFonts w:ascii="仿宋" w:eastAsia="仿宋" w:hAnsi="仿宋" w:hint="eastAsia"/>
          <w:sz w:val="24"/>
          <w:szCs w:val="24"/>
        </w:rPr>
        <w:t>。</w:t>
      </w:r>
    </w:p>
    <w:p w14:paraId="7EB36FA2" w14:textId="2DC8057D" w:rsidR="00263091" w:rsidRPr="00AC58AF" w:rsidRDefault="00263091" w:rsidP="00263091">
      <w:pPr>
        <w:spacing w:line="380" w:lineRule="exact"/>
        <w:ind w:firstLineChars="200" w:firstLine="480"/>
        <w:rPr>
          <w:rFonts w:ascii="仿宋" w:eastAsia="仿宋" w:hAnsi="仿宋"/>
          <w:sz w:val="24"/>
          <w:szCs w:val="24"/>
        </w:rPr>
      </w:pPr>
      <w:r w:rsidRPr="00AC58AF">
        <w:rPr>
          <w:rFonts w:ascii="仿宋" w:eastAsia="仿宋" w:hAnsi="仿宋" w:hint="eastAsia"/>
          <w:sz w:val="24"/>
          <w:szCs w:val="24"/>
        </w:rPr>
        <w:t>承包人提交竣工付款申请单的期限：</w:t>
      </w:r>
      <w:r w:rsidRPr="00AC58AF">
        <w:rPr>
          <w:rFonts w:ascii="仿宋" w:eastAsia="仿宋" w:hAnsi="仿宋" w:hint="eastAsia"/>
          <w:sz w:val="24"/>
          <w:szCs w:val="24"/>
          <w:u w:val="single"/>
        </w:rPr>
        <w:t xml:space="preserve">  在工程接收证书颁发后14天内  </w:t>
      </w:r>
      <w:r w:rsidRPr="00AC58AF">
        <w:rPr>
          <w:rFonts w:ascii="仿宋" w:eastAsia="仿宋" w:hAnsi="仿宋" w:hint="eastAsia"/>
          <w:sz w:val="24"/>
          <w:szCs w:val="24"/>
        </w:rPr>
        <w:t>。</w:t>
      </w:r>
    </w:p>
    <w:p w14:paraId="44CE9F4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竣工付款申请单的内容：</w:t>
      </w:r>
      <w:r w:rsidRPr="00AC58AF">
        <w:rPr>
          <w:rFonts w:ascii="仿宋" w:eastAsia="仿宋" w:hAnsi="仿宋" w:hint="eastAsia"/>
          <w:sz w:val="24"/>
          <w:szCs w:val="24"/>
          <w:u w:val="single"/>
        </w:rPr>
        <w:t xml:space="preserve">竣工结算合同总价、已支付的工程价款、预付款、应扣留的质量保证金、应支付的竣工付款金额等   </w:t>
      </w:r>
      <w:r w:rsidRPr="00AC58AF">
        <w:rPr>
          <w:rFonts w:ascii="仿宋" w:eastAsia="仿宋" w:hAnsi="仿宋" w:hint="eastAsia"/>
          <w:sz w:val="24"/>
          <w:szCs w:val="24"/>
        </w:rPr>
        <w:t>。</w:t>
      </w:r>
    </w:p>
    <w:p w14:paraId="45C213C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有关竣工结算</w:t>
      </w:r>
      <w:r w:rsidRPr="00AC58AF">
        <w:rPr>
          <w:rFonts w:ascii="仿宋" w:eastAsia="仿宋" w:hAnsi="仿宋"/>
          <w:sz w:val="24"/>
          <w:szCs w:val="24"/>
        </w:rPr>
        <w:t>要求：</w:t>
      </w:r>
      <w:r w:rsidRPr="00AC58AF">
        <w:rPr>
          <w:rFonts w:ascii="仿宋" w:eastAsia="仿宋" w:hAnsi="仿宋" w:hint="eastAsia"/>
          <w:sz w:val="24"/>
          <w:szCs w:val="24"/>
        </w:rPr>
        <w:t>工程竣工验收合格后30日内，承包人将完整的竣工结算资料一次性提交发包人。结算过程中，承包人应满足结算核对所需的预算人员、时间、资料等要求，积极配合审计审核工作，因承包人原因影响结算款的支付由承包人负责。结算审核完毕后，签订结算价款确认书。</w:t>
      </w:r>
    </w:p>
    <w:p w14:paraId="417DAC15"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承包人对报送结算资料的完整性和真实性负责，确保一次性报送完整的结算资料，结算资料报送后承包人不得再次补报，否则发包人有权不予接受。</w:t>
      </w:r>
    </w:p>
    <w:p w14:paraId="0D3F85F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cs="Arial" w:hint="eastAsia"/>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w:t>
      </w:r>
      <w:r w:rsidRPr="00AC58AF">
        <w:rPr>
          <w:rFonts w:ascii="仿宋" w:eastAsia="仿宋" w:hAnsi="仿宋" w:hint="eastAsia"/>
          <w:sz w:val="24"/>
          <w:szCs w:val="24"/>
        </w:rPr>
        <w:t xml:space="preserve">合同总价和竣工付款金额视同是经承包人认可的工程竣工结算合同总价和竣工付款金额。   </w:t>
      </w:r>
    </w:p>
    <w:p w14:paraId="5902EA2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不管通用合同条款17.5.2项如何约定，发包人和承包人应当在监理人颁发（出具）工程接收证书后56天内办清竣工结算和竣工付款。但是，政府投资或者以政府投资为主的建设项目纳入审计项目计划的，发包人和承包人均负有配合、接受审计机关审计的义务，竣工结算应当依据审计结论，办清竣工结算和竣工付款的时间按照相关规定执行。</w:t>
      </w:r>
    </w:p>
    <w:p w14:paraId="5FDDFEC9" w14:textId="77777777" w:rsidR="00263091" w:rsidRPr="00AC58AF" w:rsidRDefault="00263091" w:rsidP="00263091">
      <w:pPr>
        <w:pStyle w:val="378020"/>
        <w:outlineLvl w:val="0"/>
        <w:rPr>
          <w:rFonts w:ascii="仿宋" w:eastAsia="仿宋" w:hAnsi="仿宋" w:cs="Arial"/>
        </w:rPr>
      </w:pPr>
      <w:bookmarkStart w:id="1831" w:name="_Toc241459728"/>
      <w:bookmarkStart w:id="1832" w:name="_Toc342296487"/>
      <w:bookmarkStart w:id="1833" w:name="_Toc454359404"/>
      <w:bookmarkStart w:id="1834" w:name="_Toc503536315"/>
      <w:r w:rsidRPr="00AC58AF">
        <w:rPr>
          <w:rFonts w:ascii="仿宋" w:eastAsia="仿宋" w:hAnsi="仿宋" w:cs="Arial" w:hint="eastAsia"/>
        </w:rPr>
        <w:t>17.6 最终结清</w:t>
      </w:r>
      <w:bookmarkEnd w:id="1827"/>
      <w:bookmarkEnd w:id="1828"/>
      <w:bookmarkEnd w:id="1829"/>
      <w:bookmarkEnd w:id="1830"/>
      <w:bookmarkEnd w:id="1831"/>
      <w:bookmarkEnd w:id="1832"/>
      <w:bookmarkEnd w:id="1833"/>
      <w:bookmarkEnd w:id="1834"/>
    </w:p>
    <w:p w14:paraId="6284415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17.6.1最终结清申请单</w:t>
      </w:r>
    </w:p>
    <w:p w14:paraId="06CB2B54" w14:textId="7DE91CBD" w:rsidR="00263091" w:rsidRPr="00AC58AF" w:rsidRDefault="00263091" w:rsidP="00263091">
      <w:pPr>
        <w:spacing w:line="400" w:lineRule="exact"/>
        <w:ind w:firstLineChars="200" w:firstLine="480"/>
        <w:rPr>
          <w:rFonts w:ascii="仿宋" w:eastAsia="仿宋" w:hAnsi="仿宋"/>
          <w:sz w:val="24"/>
          <w:szCs w:val="24"/>
          <w:u w:val="single"/>
        </w:rPr>
      </w:pPr>
      <w:r w:rsidRPr="00AC58AF">
        <w:rPr>
          <w:rFonts w:ascii="仿宋" w:eastAsia="仿宋" w:hAnsi="仿宋" w:hint="eastAsia"/>
          <w:sz w:val="24"/>
          <w:szCs w:val="24"/>
        </w:rPr>
        <w:t>承包人提交最终结清申请单的份数：</w:t>
      </w:r>
      <w:r w:rsidRPr="00AC58AF">
        <w:rPr>
          <w:rFonts w:ascii="仿宋" w:eastAsia="仿宋" w:hAnsi="仿宋" w:hint="eastAsia"/>
          <w:sz w:val="24"/>
          <w:szCs w:val="24"/>
          <w:u w:val="single"/>
        </w:rPr>
        <w:t xml:space="preserve">提交5份最终结清申请单  </w:t>
      </w:r>
      <w:r w:rsidRPr="00AC58AF">
        <w:rPr>
          <w:rFonts w:ascii="仿宋" w:eastAsia="仿宋" w:hAnsi="仿宋" w:hint="eastAsia"/>
          <w:sz w:val="24"/>
          <w:szCs w:val="24"/>
        </w:rPr>
        <w:t>。</w:t>
      </w:r>
    </w:p>
    <w:p w14:paraId="3B49FA00"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承包人提交最终结清申请单的期限：</w:t>
      </w:r>
      <w:r w:rsidRPr="00AC58AF">
        <w:rPr>
          <w:rFonts w:ascii="仿宋" w:eastAsia="仿宋" w:hAnsi="仿宋" w:hint="eastAsia"/>
          <w:sz w:val="24"/>
          <w:szCs w:val="24"/>
          <w:u w:val="single"/>
        </w:rPr>
        <w:t xml:space="preserve">在缺陷责任期终止证书颁发后28天内  </w:t>
      </w:r>
      <w:r w:rsidRPr="00AC58AF">
        <w:rPr>
          <w:rFonts w:ascii="仿宋" w:eastAsia="仿宋" w:hAnsi="仿宋" w:hint="eastAsia"/>
          <w:sz w:val="24"/>
          <w:szCs w:val="24"/>
        </w:rPr>
        <w:t>。</w:t>
      </w:r>
    </w:p>
    <w:p w14:paraId="2008AC97" w14:textId="77777777" w:rsidR="00263091" w:rsidRPr="00AC58AF" w:rsidRDefault="00263091" w:rsidP="00263091">
      <w:pPr>
        <w:pStyle w:val="2TimesNewRoman5020"/>
        <w:outlineLvl w:val="0"/>
        <w:rPr>
          <w:rFonts w:ascii="仿宋" w:eastAsia="仿宋" w:hAnsi="仿宋"/>
          <w:sz w:val="24"/>
          <w:szCs w:val="24"/>
        </w:rPr>
      </w:pPr>
      <w:bookmarkStart w:id="1835" w:name="_Toc144974696"/>
      <w:bookmarkStart w:id="1836" w:name="_Toc152042504"/>
      <w:bookmarkStart w:id="1837" w:name="_Toc152045725"/>
      <w:bookmarkStart w:id="1838" w:name="_Toc179632743"/>
      <w:bookmarkStart w:id="1839" w:name="_Toc241459729"/>
      <w:bookmarkStart w:id="1840" w:name="_Toc342296488"/>
      <w:bookmarkStart w:id="1841" w:name="_Toc503536316"/>
      <w:r w:rsidRPr="00AC58AF">
        <w:rPr>
          <w:rFonts w:ascii="仿宋" w:eastAsia="仿宋" w:hAnsi="仿宋" w:hint="eastAsia"/>
          <w:sz w:val="24"/>
          <w:szCs w:val="24"/>
        </w:rPr>
        <w:t>18. 竣工验收</w:t>
      </w:r>
      <w:bookmarkEnd w:id="1835"/>
      <w:bookmarkEnd w:id="1836"/>
      <w:bookmarkEnd w:id="1837"/>
      <w:bookmarkEnd w:id="1838"/>
      <w:bookmarkEnd w:id="1839"/>
      <w:bookmarkEnd w:id="1840"/>
      <w:bookmarkEnd w:id="1841"/>
    </w:p>
    <w:p w14:paraId="07D1E77D" w14:textId="77777777" w:rsidR="00263091" w:rsidRPr="00AC58AF" w:rsidRDefault="00263091" w:rsidP="00263091">
      <w:pPr>
        <w:pStyle w:val="378020"/>
        <w:outlineLvl w:val="0"/>
        <w:rPr>
          <w:rFonts w:ascii="仿宋" w:eastAsia="仿宋" w:hAnsi="仿宋" w:cs="Arial"/>
        </w:rPr>
      </w:pPr>
      <w:bookmarkStart w:id="1842" w:name="_Toc144974698"/>
      <w:bookmarkStart w:id="1843" w:name="_Toc152042506"/>
      <w:bookmarkStart w:id="1844" w:name="_Toc152045727"/>
      <w:bookmarkStart w:id="1845" w:name="_Toc179632745"/>
      <w:bookmarkStart w:id="1846" w:name="_Toc241459730"/>
      <w:bookmarkStart w:id="1847" w:name="_Toc342296489"/>
      <w:bookmarkStart w:id="1848" w:name="_Toc454359406"/>
      <w:bookmarkStart w:id="1849" w:name="_Toc503536317"/>
      <w:r w:rsidRPr="00AC58AF">
        <w:rPr>
          <w:rFonts w:ascii="仿宋" w:eastAsia="仿宋" w:hAnsi="仿宋" w:cs="Arial" w:hint="eastAsia"/>
        </w:rPr>
        <w:t>18.2 竣工验收申请报告</w:t>
      </w:r>
      <w:bookmarkEnd w:id="1842"/>
      <w:bookmarkEnd w:id="1843"/>
      <w:bookmarkEnd w:id="1844"/>
      <w:bookmarkEnd w:id="1845"/>
      <w:bookmarkEnd w:id="1846"/>
      <w:bookmarkEnd w:id="1847"/>
      <w:bookmarkEnd w:id="1848"/>
      <w:bookmarkEnd w:id="1849"/>
    </w:p>
    <w:p w14:paraId="1AAA5697"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（2）承包人负责整理和提交的竣工验收资料应当符合工程所在地建设行政主管部门和（或）城市建设档案管理机构有关施工资料的要求，具体内容包括：</w:t>
      </w:r>
      <w:r w:rsidRPr="00AC58AF">
        <w:rPr>
          <w:rFonts w:ascii="仿宋" w:eastAsia="仿宋" w:hAnsi="仿宋" w:hint="eastAsia"/>
          <w:sz w:val="24"/>
          <w:szCs w:val="24"/>
          <w:u w:val="single"/>
        </w:rPr>
        <w:t xml:space="preserve">   按照北京城市建设档案馆存档要求     </w:t>
      </w:r>
      <w:r w:rsidRPr="00AC58AF">
        <w:rPr>
          <w:rFonts w:ascii="仿宋" w:eastAsia="仿宋" w:hAnsi="仿宋" w:hint="eastAsia"/>
          <w:sz w:val="24"/>
          <w:szCs w:val="24"/>
        </w:rPr>
        <w:t>。</w:t>
      </w:r>
    </w:p>
    <w:p w14:paraId="13C8B0D4" w14:textId="55F0AEE1"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竣工验收资料的份数：</w:t>
      </w:r>
      <w:r w:rsidRPr="00AC58AF">
        <w:rPr>
          <w:rFonts w:ascii="仿宋" w:eastAsia="仿宋" w:hAnsi="仿宋" w:hint="eastAsia"/>
          <w:sz w:val="24"/>
          <w:szCs w:val="24"/>
          <w:u w:val="single"/>
        </w:rPr>
        <w:t xml:space="preserve">    5份</w:t>
      </w:r>
      <w:r w:rsidR="002A7883">
        <w:rPr>
          <w:rFonts w:ascii="仿宋" w:eastAsia="仿宋" w:hAnsi="仿宋" w:hint="eastAsia"/>
          <w:sz w:val="24"/>
          <w:szCs w:val="24"/>
          <w:u w:val="single"/>
        </w:rPr>
        <w:t xml:space="preserve"> </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w:t>
      </w:r>
    </w:p>
    <w:p w14:paraId="153483EB" w14:textId="77777777" w:rsidR="00263091" w:rsidRPr="00AC58AF" w:rsidRDefault="00263091" w:rsidP="00263091">
      <w:pPr>
        <w:spacing w:line="400" w:lineRule="exact"/>
        <w:ind w:firstLineChars="200" w:firstLine="480"/>
        <w:rPr>
          <w:rFonts w:ascii="仿宋" w:eastAsia="仿宋" w:hAnsi="仿宋"/>
          <w:sz w:val="24"/>
          <w:szCs w:val="24"/>
        </w:rPr>
      </w:pPr>
      <w:bookmarkStart w:id="1850" w:name="_Toc144974699"/>
      <w:bookmarkStart w:id="1851" w:name="_Toc152042507"/>
      <w:bookmarkStart w:id="1852" w:name="_Toc152045728"/>
      <w:bookmarkStart w:id="1853" w:name="_Toc179632746"/>
      <w:r w:rsidRPr="00AC58AF">
        <w:rPr>
          <w:rFonts w:ascii="仿宋" w:eastAsia="仿宋" w:hAnsi="仿宋" w:hint="eastAsia"/>
          <w:sz w:val="24"/>
          <w:szCs w:val="24"/>
        </w:rPr>
        <w:t>竣工验收资料的费用支付方式：</w:t>
      </w:r>
      <w:r w:rsidRPr="00AC58AF">
        <w:rPr>
          <w:rFonts w:ascii="仿宋" w:eastAsia="仿宋" w:hAnsi="仿宋" w:hint="eastAsia"/>
          <w:sz w:val="24"/>
          <w:szCs w:val="24"/>
          <w:u w:val="single"/>
        </w:rPr>
        <w:t xml:space="preserve">     由承包人承担     </w:t>
      </w:r>
      <w:r w:rsidRPr="00AC58AF">
        <w:rPr>
          <w:rFonts w:ascii="仿宋" w:eastAsia="仿宋" w:hAnsi="仿宋" w:hint="eastAsia"/>
          <w:sz w:val="24"/>
          <w:szCs w:val="24"/>
        </w:rPr>
        <w:t>。</w:t>
      </w:r>
    </w:p>
    <w:p w14:paraId="1AB58C1D" w14:textId="77777777" w:rsidR="00263091" w:rsidRPr="00AC58AF" w:rsidRDefault="00263091" w:rsidP="00263091">
      <w:pPr>
        <w:pStyle w:val="378020"/>
        <w:outlineLvl w:val="0"/>
        <w:rPr>
          <w:rFonts w:ascii="仿宋" w:eastAsia="仿宋" w:hAnsi="仿宋" w:cs="Arial"/>
        </w:rPr>
      </w:pPr>
      <w:bookmarkStart w:id="1854" w:name="_Toc241459731"/>
      <w:bookmarkStart w:id="1855" w:name="_Toc342296490"/>
      <w:bookmarkStart w:id="1856" w:name="_Toc454359407"/>
      <w:bookmarkStart w:id="1857" w:name="_Toc503536318"/>
      <w:r w:rsidRPr="00AC58AF">
        <w:rPr>
          <w:rFonts w:ascii="仿宋" w:eastAsia="仿宋" w:hAnsi="仿宋" w:cs="Arial" w:hint="eastAsia"/>
        </w:rPr>
        <w:t>18.3 验 收</w:t>
      </w:r>
      <w:bookmarkEnd w:id="1850"/>
      <w:bookmarkEnd w:id="1851"/>
      <w:bookmarkEnd w:id="1852"/>
      <w:bookmarkEnd w:id="1853"/>
      <w:bookmarkEnd w:id="1854"/>
      <w:bookmarkEnd w:id="1855"/>
      <w:bookmarkEnd w:id="1856"/>
      <w:bookmarkEnd w:id="1857"/>
    </w:p>
    <w:p w14:paraId="41CD01C9"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hint="eastAsia"/>
          <w:sz w:val="24"/>
          <w:szCs w:val="24"/>
        </w:rPr>
        <w:t>18.3.5经验收合格的工程, 实际竣工日期为承包人按照第18.2款提交竣工</w:t>
      </w:r>
      <w:r w:rsidRPr="00AC58AF">
        <w:rPr>
          <w:rFonts w:ascii="仿宋" w:eastAsia="仿宋" w:hAnsi="仿宋" w:hint="eastAsia"/>
          <w:sz w:val="24"/>
          <w:szCs w:val="24"/>
        </w:rPr>
        <w:lastRenderedPageBreak/>
        <w:t>验收申请报告或按照本款重新提交竣工验收申请报告的日期（以两者中时间在后者为准）。</w:t>
      </w:r>
    </w:p>
    <w:p w14:paraId="70CA6045" w14:textId="77777777" w:rsidR="00263091" w:rsidRPr="00AC58AF" w:rsidRDefault="00263091" w:rsidP="00263091">
      <w:pPr>
        <w:pStyle w:val="378020"/>
        <w:outlineLvl w:val="0"/>
        <w:rPr>
          <w:rFonts w:ascii="仿宋" w:eastAsia="仿宋" w:hAnsi="仿宋" w:cs="Arial"/>
        </w:rPr>
      </w:pPr>
      <w:bookmarkStart w:id="1858" w:name="_Toc144974701"/>
      <w:bookmarkStart w:id="1859" w:name="_Toc152042509"/>
      <w:bookmarkStart w:id="1860" w:name="_Toc152045730"/>
      <w:bookmarkStart w:id="1861" w:name="_Toc179632748"/>
      <w:bookmarkStart w:id="1862" w:name="_Toc241459732"/>
      <w:bookmarkStart w:id="1863" w:name="_Toc342296491"/>
      <w:bookmarkStart w:id="1864" w:name="_Toc454359408"/>
      <w:bookmarkStart w:id="1865" w:name="_Toc503536319"/>
      <w:r w:rsidRPr="00AC58AF">
        <w:rPr>
          <w:rFonts w:ascii="仿宋" w:eastAsia="仿宋" w:hAnsi="仿宋" w:cs="Arial" w:hint="eastAsia"/>
        </w:rPr>
        <w:t>18.5 施工期运行</w:t>
      </w:r>
      <w:bookmarkEnd w:id="1858"/>
      <w:bookmarkEnd w:id="1859"/>
      <w:bookmarkEnd w:id="1860"/>
      <w:bookmarkEnd w:id="1861"/>
      <w:bookmarkEnd w:id="1862"/>
      <w:bookmarkEnd w:id="1863"/>
      <w:bookmarkEnd w:id="1864"/>
      <w:bookmarkEnd w:id="1865"/>
    </w:p>
    <w:p w14:paraId="1EDC389F" w14:textId="77777777" w:rsidR="00263091" w:rsidRPr="00AC58AF" w:rsidRDefault="00263091" w:rsidP="00263091">
      <w:pPr>
        <w:spacing w:line="400" w:lineRule="exact"/>
        <w:ind w:firstLineChars="200" w:firstLine="480"/>
        <w:rPr>
          <w:rFonts w:ascii="仿宋" w:eastAsia="仿宋" w:hAnsi="仿宋"/>
          <w:sz w:val="24"/>
          <w:szCs w:val="24"/>
          <w:u w:val="single"/>
        </w:rPr>
      </w:pPr>
      <w:bookmarkStart w:id="1866" w:name="_Toc152042510"/>
      <w:bookmarkStart w:id="1867" w:name="_Toc144974702"/>
      <w:bookmarkStart w:id="1868" w:name="_Toc152045731"/>
      <w:bookmarkStart w:id="1869" w:name="_Toc179632749"/>
      <w:r w:rsidRPr="00AC58AF">
        <w:rPr>
          <w:rFonts w:ascii="仿宋" w:eastAsia="仿宋" w:hAnsi="仿宋" w:hint="eastAsia"/>
          <w:sz w:val="24"/>
          <w:szCs w:val="24"/>
        </w:rPr>
        <w:t>18.5.1需要施工期运行的单位工程或设备安装工程：</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w:t>
      </w:r>
    </w:p>
    <w:p w14:paraId="0174E17D" w14:textId="77777777" w:rsidR="00263091" w:rsidRPr="00AC58AF" w:rsidRDefault="00263091" w:rsidP="00263091">
      <w:pPr>
        <w:pStyle w:val="378020"/>
        <w:outlineLvl w:val="0"/>
        <w:rPr>
          <w:rFonts w:ascii="仿宋" w:eastAsia="仿宋" w:hAnsi="仿宋" w:cs="Arial"/>
        </w:rPr>
      </w:pPr>
      <w:bookmarkStart w:id="1870" w:name="_Toc342296492"/>
      <w:bookmarkStart w:id="1871" w:name="_Toc503536320"/>
      <w:bookmarkStart w:id="1872" w:name="_Toc241459733"/>
      <w:bookmarkStart w:id="1873" w:name="_Toc454359409"/>
      <w:r w:rsidRPr="00AC58AF">
        <w:rPr>
          <w:rFonts w:ascii="仿宋" w:eastAsia="仿宋" w:hAnsi="仿宋" w:cs="Arial" w:hint="eastAsia"/>
        </w:rPr>
        <w:t>18.6 试运行</w:t>
      </w:r>
      <w:bookmarkEnd w:id="1866"/>
      <w:bookmarkEnd w:id="1867"/>
      <w:bookmarkEnd w:id="1868"/>
      <w:bookmarkEnd w:id="1869"/>
      <w:bookmarkEnd w:id="1870"/>
      <w:bookmarkEnd w:id="1871"/>
      <w:bookmarkEnd w:id="1872"/>
      <w:bookmarkEnd w:id="1873"/>
    </w:p>
    <w:p w14:paraId="7BFB34F3" w14:textId="77777777" w:rsidR="00263091" w:rsidRPr="00AC58AF" w:rsidRDefault="00263091" w:rsidP="00263091">
      <w:pPr>
        <w:spacing w:line="400" w:lineRule="exact"/>
        <w:ind w:firstLineChars="200" w:firstLine="480"/>
        <w:rPr>
          <w:rFonts w:ascii="仿宋" w:eastAsia="仿宋" w:hAnsi="仿宋"/>
          <w:sz w:val="24"/>
          <w:szCs w:val="24"/>
        </w:rPr>
      </w:pPr>
      <w:bookmarkStart w:id="1874" w:name="_Toc144974703"/>
      <w:bookmarkStart w:id="1875" w:name="_Toc152042511"/>
      <w:bookmarkStart w:id="1876" w:name="_Toc152045732"/>
      <w:bookmarkStart w:id="1877" w:name="_Toc179632750"/>
      <w:r w:rsidRPr="00AC58AF">
        <w:rPr>
          <w:rFonts w:ascii="仿宋" w:eastAsia="仿宋" w:hAnsi="仿宋" w:hint="eastAsia"/>
          <w:sz w:val="24"/>
          <w:szCs w:val="24"/>
        </w:rPr>
        <w:t>18.6.1工程及工程设备试运行的组织与费用承担</w:t>
      </w:r>
    </w:p>
    <w:p w14:paraId="6F2B457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（1）工程设备安装具备单机无负荷试运行条件，由承包人组织试运行，费用由承包人承担。</w:t>
      </w:r>
    </w:p>
    <w:p w14:paraId="6A15B17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w:t>
      </w:r>
      <w:r w:rsidRPr="00AC58AF">
        <w:rPr>
          <w:rFonts w:ascii="仿宋" w:eastAsia="仿宋" w:hAnsi="仿宋"/>
          <w:sz w:val="24"/>
          <w:szCs w:val="24"/>
        </w:rPr>
        <w:t xml:space="preserve"> </w:t>
      </w:r>
      <w:r w:rsidRPr="00AC58AF">
        <w:rPr>
          <w:rFonts w:ascii="仿宋" w:eastAsia="仿宋" w:hAnsi="仿宋" w:hint="eastAsia"/>
          <w:sz w:val="24"/>
          <w:szCs w:val="24"/>
        </w:rPr>
        <w:t>工程设备安装具备无负荷联动试运行条件，由发包人组织试运行，费用由发包人承担</w:t>
      </w:r>
      <w:r w:rsidRPr="00AC58AF">
        <w:rPr>
          <w:rFonts w:ascii="仿宋" w:eastAsia="仿宋" w:hAnsi="仿宋"/>
          <w:sz w:val="24"/>
          <w:szCs w:val="24"/>
        </w:rPr>
        <w:t>。</w:t>
      </w:r>
    </w:p>
    <w:p w14:paraId="5D46E399"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cs="Arial" w:hint="eastAsia"/>
          <w:sz w:val="24"/>
          <w:szCs w:val="24"/>
        </w:rPr>
        <w:t>（3）</w:t>
      </w:r>
      <w:r w:rsidRPr="00AC58AF">
        <w:rPr>
          <w:rFonts w:ascii="仿宋" w:eastAsia="仿宋" w:hAnsi="仿宋" w:hint="eastAsia"/>
          <w:sz w:val="24"/>
          <w:szCs w:val="24"/>
        </w:rPr>
        <w:t>投料试运行应在工程竣工验收后由发包人负责，如发包人要求在工程竣工验收前进行或需要承包人配合时，应征得承包人同意，另行签订补充协议。</w:t>
      </w:r>
    </w:p>
    <w:p w14:paraId="03964099" w14:textId="77777777" w:rsidR="00263091" w:rsidRPr="00AC58AF" w:rsidRDefault="00263091" w:rsidP="00263091">
      <w:pPr>
        <w:pStyle w:val="378020"/>
        <w:outlineLvl w:val="0"/>
        <w:rPr>
          <w:rFonts w:ascii="仿宋" w:eastAsia="仿宋" w:hAnsi="仿宋" w:cs="Arial"/>
        </w:rPr>
      </w:pPr>
      <w:bookmarkStart w:id="1878" w:name="_Toc241459734"/>
      <w:bookmarkStart w:id="1879" w:name="_Toc342296493"/>
      <w:bookmarkStart w:id="1880" w:name="_Toc454359410"/>
      <w:bookmarkStart w:id="1881" w:name="_Toc503536321"/>
      <w:r w:rsidRPr="00AC58AF">
        <w:rPr>
          <w:rFonts w:ascii="仿宋" w:eastAsia="仿宋" w:hAnsi="仿宋" w:cs="Arial" w:hint="eastAsia"/>
        </w:rPr>
        <w:t>18.7 竣工清场</w:t>
      </w:r>
      <w:bookmarkEnd w:id="1874"/>
      <w:bookmarkEnd w:id="1875"/>
      <w:bookmarkEnd w:id="1876"/>
      <w:bookmarkEnd w:id="1877"/>
      <w:bookmarkEnd w:id="1878"/>
      <w:bookmarkEnd w:id="1879"/>
      <w:bookmarkEnd w:id="1880"/>
      <w:bookmarkEnd w:id="1881"/>
    </w:p>
    <w:p w14:paraId="3638E328"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18.7.1监理人颁发（出具）工程接收证书后，承包人负责按照通用合同条款本项约定的要求对施工场地进行清理并承担相关费用，直至监理人检验合格为止。</w:t>
      </w:r>
    </w:p>
    <w:p w14:paraId="3F6F4A80" w14:textId="77777777" w:rsidR="00263091" w:rsidRPr="00AC58AF" w:rsidRDefault="00263091" w:rsidP="00263091">
      <w:pPr>
        <w:pStyle w:val="378020"/>
        <w:outlineLvl w:val="0"/>
        <w:rPr>
          <w:rFonts w:ascii="仿宋" w:eastAsia="仿宋" w:hAnsi="仿宋" w:cs="Arial"/>
        </w:rPr>
      </w:pPr>
      <w:bookmarkStart w:id="1882" w:name="_Toc144974704"/>
      <w:bookmarkStart w:id="1883" w:name="_Toc152042512"/>
      <w:bookmarkStart w:id="1884" w:name="_Toc152045733"/>
      <w:bookmarkStart w:id="1885" w:name="_Toc179632751"/>
      <w:bookmarkStart w:id="1886" w:name="_Toc241459735"/>
      <w:bookmarkStart w:id="1887" w:name="_Toc342296494"/>
      <w:bookmarkStart w:id="1888" w:name="_Toc454359411"/>
      <w:bookmarkStart w:id="1889" w:name="_Toc503536322"/>
      <w:r w:rsidRPr="00AC58AF">
        <w:rPr>
          <w:rFonts w:ascii="仿宋" w:eastAsia="仿宋" w:hAnsi="仿宋" w:cs="Arial" w:hint="eastAsia"/>
        </w:rPr>
        <w:t>18.8 施工队伍的撤离</w:t>
      </w:r>
      <w:bookmarkEnd w:id="1882"/>
      <w:bookmarkEnd w:id="1883"/>
      <w:bookmarkEnd w:id="1884"/>
      <w:bookmarkEnd w:id="1885"/>
      <w:bookmarkEnd w:id="1886"/>
      <w:bookmarkEnd w:id="1887"/>
      <w:bookmarkEnd w:id="1888"/>
      <w:bookmarkEnd w:id="1889"/>
    </w:p>
    <w:p w14:paraId="2B89E997" w14:textId="77777777" w:rsidR="00263091" w:rsidRPr="00AC58AF" w:rsidRDefault="00263091" w:rsidP="00263091">
      <w:pPr>
        <w:spacing w:line="400" w:lineRule="exact"/>
        <w:ind w:firstLineChars="200" w:firstLine="480"/>
        <w:rPr>
          <w:rFonts w:ascii="仿宋" w:eastAsia="仿宋" w:hAnsi="仿宋"/>
          <w:sz w:val="24"/>
          <w:szCs w:val="24"/>
        </w:rPr>
      </w:pPr>
      <w:bookmarkStart w:id="1890" w:name="_Toc144974705"/>
      <w:bookmarkStart w:id="1891" w:name="_Toc152042513"/>
      <w:bookmarkStart w:id="1892" w:name="_Toc152045734"/>
      <w:bookmarkStart w:id="1893" w:name="_Toc179632752"/>
      <w:r w:rsidRPr="00AC58AF">
        <w:rPr>
          <w:rFonts w:ascii="仿宋" w:eastAsia="仿宋" w:hAnsi="仿宋" w:cs="Arial" w:hint="eastAsia"/>
          <w:sz w:val="24"/>
          <w:szCs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64D31E9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缺陷责任期满时，承包人可以继续在施工场地保留的人员和施工设备以及最终撤离的期限：</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 xml:space="preserve">。  </w:t>
      </w:r>
    </w:p>
    <w:p w14:paraId="1248A347" w14:textId="77777777" w:rsidR="00263091" w:rsidRPr="00AC58AF" w:rsidRDefault="00263091" w:rsidP="00263091">
      <w:pPr>
        <w:pStyle w:val="378020"/>
        <w:outlineLvl w:val="0"/>
        <w:rPr>
          <w:rFonts w:ascii="仿宋" w:eastAsia="仿宋" w:hAnsi="仿宋" w:cs="Arial"/>
        </w:rPr>
      </w:pPr>
      <w:bookmarkStart w:id="1894" w:name="_Toc241459736"/>
      <w:bookmarkStart w:id="1895" w:name="_Toc342296495"/>
      <w:bookmarkStart w:id="1896" w:name="_Toc454359412"/>
      <w:bookmarkStart w:id="1897" w:name="_Toc503536323"/>
      <w:r w:rsidRPr="00AC58AF">
        <w:rPr>
          <w:rFonts w:ascii="仿宋" w:eastAsia="仿宋" w:hAnsi="仿宋" w:cs="Arial" w:hint="eastAsia"/>
        </w:rPr>
        <w:t>18.9 中间验收</w:t>
      </w:r>
      <w:bookmarkEnd w:id="1894"/>
      <w:bookmarkEnd w:id="1895"/>
      <w:bookmarkEnd w:id="1896"/>
      <w:bookmarkEnd w:id="1897"/>
    </w:p>
    <w:p w14:paraId="07ACA547" w14:textId="77777777" w:rsidR="00263091" w:rsidRPr="00AC58AF" w:rsidRDefault="00263091" w:rsidP="00263091">
      <w:pPr>
        <w:spacing w:line="400" w:lineRule="exact"/>
        <w:ind w:firstLineChars="250" w:firstLine="600"/>
        <w:rPr>
          <w:rFonts w:ascii="仿宋" w:eastAsia="仿宋" w:hAnsi="仿宋"/>
          <w:sz w:val="24"/>
          <w:szCs w:val="24"/>
        </w:rPr>
      </w:pPr>
      <w:r w:rsidRPr="00AC58AF">
        <w:rPr>
          <w:rFonts w:ascii="仿宋" w:eastAsia="仿宋" w:hAnsi="仿宋" w:hint="eastAsia"/>
          <w:sz w:val="24"/>
          <w:szCs w:val="24"/>
        </w:rPr>
        <w:t>本工程需要进行中间验收的部位如下：</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w:t>
      </w:r>
    </w:p>
    <w:p w14:paraId="054D370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期限内进行修改后重新验收。</w:t>
      </w:r>
    </w:p>
    <w:p w14:paraId="7E452E7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监理人不能按时进行验收的，应在验收前24小时以书面形式向承包人提出延期要求，延期不能超过48小时。监理人未能按本款约定的时限提出延期要求，</w:t>
      </w:r>
      <w:r w:rsidRPr="00AC58AF">
        <w:rPr>
          <w:rFonts w:ascii="仿宋" w:eastAsia="仿宋" w:hAnsi="仿宋" w:hint="eastAsia"/>
          <w:sz w:val="24"/>
          <w:szCs w:val="24"/>
        </w:rPr>
        <w:lastRenderedPageBreak/>
        <w:t>又未按期进行验收的，承包人可自行组织验收，监理人必须认同验收记录。</w:t>
      </w:r>
    </w:p>
    <w:p w14:paraId="3F15193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经监理人验收后工程质量符合约定的验收标准，但验收24小时后监理人仍不在验收记录上签字的，视为监理人已经认可验收记录，承包人可继续施工。</w:t>
      </w:r>
    </w:p>
    <w:p w14:paraId="27747E63" w14:textId="77777777" w:rsidR="00263091" w:rsidRPr="00AC58AF" w:rsidRDefault="00263091" w:rsidP="00263091">
      <w:pPr>
        <w:pStyle w:val="2TimesNewRoman5020"/>
        <w:outlineLvl w:val="0"/>
        <w:rPr>
          <w:rFonts w:ascii="仿宋" w:eastAsia="仿宋" w:hAnsi="仿宋"/>
          <w:sz w:val="24"/>
          <w:szCs w:val="24"/>
        </w:rPr>
      </w:pPr>
      <w:bookmarkStart w:id="1898" w:name="_Toc241459737"/>
      <w:bookmarkStart w:id="1899" w:name="_Toc342296496"/>
      <w:bookmarkStart w:id="1900" w:name="_Toc503536324"/>
      <w:r w:rsidRPr="00AC58AF">
        <w:rPr>
          <w:rFonts w:ascii="仿宋" w:eastAsia="仿宋" w:hAnsi="仿宋" w:hint="eastAsia"/>
          <w:sz w:val="24"/>
          <w:szCs w:val="24"/>
        </w:rPr>
        <w:t>19. 缺陷责任与保修责任</w:t>
      </w:r>
      <w:bookmarkEnd w:id="1890"/>
      <w:bookmarkEnd w:id="1891"/>
      <w:bookmarkEnd w:id="1892"/>
      <w:bookmarkEnd w:id="1893"/>
      <w:bookmarkEnd w:id="1898"/>
      <w:bookmarkEnd w:id="1899"/>
      <w:bookmarkEnd w:id="1900"/>
    </w:p>
    <w:p w14:paraId="3B217308" w14:textId="77777777" w:rsidR="00263091" w:rsidRPr="00AC58AF" w:rsidRDefault="00263091" w:rsidP="00263091">
      <w:pPr>
        <w:pStyle w:val="378020"/>
        <w:outlineLvl w:val="0"/>
        <w:rPr>
          <w:rFonts w:ascii="仿宋" w:eastAsia="仿宋" w:hAnsi="仿宋" w:cs="Arial"/>
        </w:rPr>
      </w:pPr>
      <w:bookmarkStart w:id="1901" w:name="_Toc144974712"/>
      <w:bookmarkStart w:id="1902" w:name="_Toc152042520"/>
      <w:bookmarkStart w:id="1903" w:name="_Toc152045741"/>
      <w:bookmarkStart w:id="1904" w:name="_Toc179632759"/>
      <w:bookmarkStart w:id="1905" w:name="_Toc241459738"/>
      <w:bookmarkStart w:id="1906" w:name="_Toc342296497"/>
      <w:bookmarkStart w:id="1907" w:name="_Toc454359414"/>
      <w:bookmarkStart w:id="1908" w:name="_Toc503536325"/>
      <w:r w:rsidRPr="00AC58AF">
        <w:rPr>
          <w:rFonts w:ascii="仿宋" w:eastAsia="仿宋" w:hAnsi="仿宋" w:cs="Arial" w:hint="eastAsia"/>
        </w:rPr>
        <w:t>19.7 保修责任</w:t>
      </w:r>
      <w:bookmarkEnd w:id="1901"/>
      <w:bookmarkEnd w:id="1902"/>
      <w:bookmarkEnd w:id="1903"/>
      <w:bookmarkEnd w:id="1904"/>
      <w:bookmarkEnd w:id="1905"/>
      <w:bookmarkEnd w:id="1906"/>
      <w:bookmarkEnd w:id="1907"/>
      <w:bookmarkEnd w:id="1908"/>
    </w:p>
    <w:p w14:paraId="0D46D64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（1）工程质量保修范围：</w:t>
      </w:r>
      <w:r w:rsidRPr="00AC58AF">
        <w:rPr>
          <w:rFonts w:ascii="仿宋" w:eastAsia="仿宋" w:hAnsi="仿宋" w:hint="eastAsia"/>
          <w:sz w:val="24"/>
          <w:szCs w:val="24"/>
          <w:u w:val="single"/>
        </w:rPr>
        <w:t xml:space="preserve">       执行《建设工程质量管理条例》        </w:t>
      </w:r>
      <w:r w:rsidRPr="00AC58AF">
        <w:rPr>
          <w:rFonts w:ascii="仿宋" w:eastAsia="仿宋" w:hAnsi="仿宋" w:hint="eastAsia"/>
          <w:sz w:val="24"/>
          <w:szCs w:val="24"/>
        </w:rPr>
        <w:t>。</w:t>
      </w:r>
    </w:p>
    <w:p w14:paraId="7197D3A9"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（2）工程质量保修期限：</w:t>
      </w:r>
      <w:r w:rsidRPr="00AC58AF">
        <w:rPr>
          <w:rFonts w:ascii="仿宋" w:eastAsia="仿宋" w:hAnsi="仿宋" w:hint="eastAsia"/>
          <w:sz w:val="24"/>
          <w:szCs w:val="24"/>
          <w:u w:val="single"/>
        </w:rPr>
        <w:t xml:space="preserve">       执行《建设工程质量管理条例》        </w:t>
      </w:r>
      <w:r w:rsidRPr="00AC58AF">
        <w:rPr>
          <w:rFonts w:ascii="仿宋" w:eastAsia="仿宋" w:hAnsi="仿宋" w:hint="eastAsia"/>
          <w:sz w:val="24"/>
          <w:szCs w:val="24"/>
        </w:rPr>
        <w:t>。</w:t>
      </w:r>
    </w:p>
    <w:p w14:paraId="689FE11E"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（3）工程质量保修责任：</w:t>
      </w:r>
      <w:r w:rsidRPr="00AC58AF">
        <w:rPr>
          <w:rFonts w:ascii="仿宋" w:eastAsia="仿宋" w:hAnsi="仿宋" w:hint="eastAsia"/>
          <w:sz w:val="24"/>
          <w:szCs w:val="24"/>
          <w:u w:val="single"/>
        </w:rPr>
        <w:t xml:space="preserve">       执行《建设工程质量管理条例》        </w:t>
      </w:r>
      <w:r w:rsidRPr="00AC58AF">
        <w:rPr>
          <w:rFonts w:ascii="仿宋" w:eastAsia="仿宋" w:hAnsi="仿宋" w:hint="eastAsia"/>
          <w:sz w:val="24"/>
          <w:szCs w:val="24"/>
        </w:rPr>
        <w:t>。</w:t>
      </w:r>
    </w:p>
    <w:p w14:paraId="588C3D4C"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cs="Arial" w:hint="eastAsia"/>
          <w:sz w:val="24"/>
          <w:szCs w:val="24"/>
        </w:rPr>
        <w:t>质量保修书是竣工验收申请报告的组成内容。</w:t>
      </w:r>
      <w:r w:rsidRPr="00AC58AF">
        <w:rPr>
          <w:rFonts w:ascii="仿宋" w:eastAsia="仿宋" w:hAnsi="仿宋" w:hint="eastAsia"/>
          <w:sz w:val="24"/>
          <w:szCs w:val="24"/>
        </w:rPr>
        <w:t>承包人</w:t>
      </w:r>
      <w:r w:rsidRPr="00AC58AF">
        <w:rPr>
          <w:rFonts w:ascii="仿宋" w:eastAsia="仿宋" w:hAnsi="仿宋" w:cs="Arial" w:hint="eastAsia"/>
          <w:sz w:val="24"/>
          <w:szCs w:val="24"/>
        </w:rPr>
        <w:t>应当</w:t>
      </w:r>
      <w:r w:rsidRPr="00AC58AF">
        <w:rPr>
          <w:rFonts w:ascii="仿宋" w:eastAsia="仿宋" w:hAnsi="仿宋" w:hint="eastAsia"/>
          <w:sz w:val="24"/>
          <w:szCs w:val="24"/>
        </w:rPr>
        <w:t>按照有关法律法规规定和</w:t>
      </w:r>
      <w:r w:rsidRPr="00AC58AF">
        <w:rPr>
          <w:rFonts w:ascii="仿宋" w:eastAsia="仿宋" w:hAnsi="仿宋" w:cs="Arial" w:hint="eastAsia"/>
          <w:sz w:val="24"/>
          <w:szCs w:val="24"/>
        </w:rPr>
        <w:t>合同所附的格式</w:t>
      </w:r>
      <w:r w:rsidRPr="00AC58AF">
        <w:rPr>
          <w:rFonts w:ascii="仿宋" w:eastAsia="仿宋" w:hAnsi="仿宋" w:hint="eastAsia"/>
          <w:sz w:val="24"/>
          <w:szCs w:val="24"/>
        </w:rPr>
        <w:t>出具质量保修书，质量保修书的主要内容应当与本款上述约定内容一致。承包人</w:t>
      </w:r>
      <w:r w:rsidRPr="00AC58AF">
        <w:rPr>
          <w:rFonts w:ascii="仿宋" w:eastAsia="仿宋" w:hAnsi="仿宋" w:cs="Arial" w:hint="eastAsia"/>
          <w:sz w:val="24"/>
          <w:szCs w:val="24"/>
        </w:rPr>
        <w:t>在递交</w:t>
      </w:r>
      <w:r w:rsidRPr="00AC58AF">
        <w:rPr>
          <w:rFonts w:ascii="仿宋" w:eastAsia="仿宋" w:hAnsi="仿宋" w:hint="eastAsia"/>
          <w:sz w:val="24"/>
          <w:szCs w:val="24"/>
        </w:rPr>
        <w:t>合同条款第18.2款约定的</w:t>
      </w:r>
      <w:r w:rsidRPr="00AC58AF">
        <w:rPr>
          <w:rFonts w:ascii="仿宋" w:eastAsia="仿宋" w:hAnsi="仿宋" w:cs="Arial" w:hint="eastAsia"/>
          <w:sz w:val="24"/>
          <w:szCs w:val="24"/>
        </w:rPr>
        <w:t>竣工验收报告的同时，将质量保修书</w:t>
      </w:r>
      <w:r w:rsidRPr="00AC58AF">
        <w:rPr>
          <w:rFonts w:ascii="仿宋" w:eastAsia="仿宋" w:hAnsi="仿宋" w:hint="eastAsia"/>
          <w:sz w:val="24"/>
          <w:szCs w:val="24"/>
        </w:rPr>
        <w:t>一并报送监理人。</w:t>
      </w:r>
    </w:p>
    <w:p w14:paraId="1718810D" w14:textId="77777777" w:rsidR="00263091" w:rsidRPr="00AC58AF" w:rsidRDefault="00263091" w:rsidP="00263091">
      <w:pPr>
        <w:pStyle w:val="2TimesNewRoman5020"/>
        <w:outlineLvl w:val="0"/>
        <w:rPr>
          <w:rFonts w:ascii="仿宋" w:eastAsia="仿宋" w:hAnsi="仿宋"/>
          <w:sz w:val="24"/>
          <w:szCs w:val="24"/>
        </w:rPr>
      </w:pPr>
      <w:bookmarkStart w:id="1909" w:name="_Toc144974713"/>
      <w:bookmarkStart w:id="1910" w:name="_Toc152042521"/>
      <w:bookmarkStart w:id="1911" w:name="_Toc152045742"/>
      <w:bookmarkStart w:id="1912" w:name="_Toc179632760"/>
      <w:bookmarkStart w:id="1913" w:name="_Toc241459739"/>
      <w:bookmarkStart w:id="1914" w:name="_Toc342296498"/>
      <w:bookmarkStart w:id="1915" w:name="_Toc503536326"/>
      <w:r w:rsidRPr="00AC58AF">
        <w:rPr>
          <w:rFonts w:ascii="仿宋" w:eastAsia="仿宋" w:hAnsi="仿宋" w:hint="eastAsia"/>
          <w:sz w:val="24"/>
          <w:szCs w:val="24"/>
        </w:rPr>
        <w:t>20. 保险</w:t>
      </w:r>
      <w:bookmarkEnd w:id="1909"/>
      <w:bookmarkEnd w:id="1910"/>
      <w:bookmarkEnd w:id="1911"/>
      <w:bookmarkEnd w:id="1912"/>
      <w:bookmarkEnd w:id="1913"/>
      <w:bookmarkEnd w:id="1914"/>
      <w:bookmarkEnd w:id="1915"/>
    </w:p>
    <w:p w14:paraId="221B8D8A" w14:textId="77777777" w:rsidR="00263091" w:rsidRPr="00AC58AF" w:rsidRDefault="00263091" w:rsidP="00263091">
      <w:pPr>
        <w:pStyle w:val="378020"/>
        <w:outlineLvl w:val="0"/>
        <w:rPr>
          <w:rFonts w:ascii="仿宋" w:eastAsia="仿宋" w:hAnsi="仿宋" w:cs="Arial"/>
        </w:rPr>
      </w:pPr>
      <w:bookmarkStart w:id="1916" w:name="_Toc144974714"/>
      <w:bookmarkStart w:id="1917" w:name="_Toc152042522"/>
      <w:bookmarkStart w:id="1918" w:name="_Toc152045743"/>
      <w:bookmarkStart w:id="1919" w:name="_Toc179632761"/>
      <w:bookmarkStart w:id="1920" w:name="_Toc241459740"/>
      <w:bookmarkStart w:id="1921" w:name="_Toc342296499"/>
      <w:bookmarkStart w:id="1922" w:name="_Toc454359416"/>
      <w:bookmarkStart w:id="1923" w:name="_Toc503536327"/>
      <w:r w:rsidRPr="00AC58AF">
        <w:rPr>
          <w:rFonts w:ascii="仿宋" w:eastAsia="仿宋" w:hAnsi="仿宋" w:cs="Arial" w:hint="eastAsia"/>
        </w:rPr>
        <w:t>20.1 工程保险</w:t>
      </w:r>
      <w:bookmarkEnd w:id="1916"/>
      <w:bookmarkEnd w:id="1917"/>
      <w:bookmarkEnd w:id="1918"/>
      <w:bookmarkEnd w:id="1919"/>
      <w:bookmarkEnd w:id="1920"/>
      <w:bookmarkEnd w:id="1921"/>
      <w:bookmarkEnd w:id="1922"/>
      <w:bookmarkEnd w:id="1923"/>
    </w:p>
    <w:p w14:paraId="1611BB5B" w14:textId="77777777" w:rsidR="00263091" w:rsidRPr="00AC58AF" w:rsidRDefault="00263091" w:rsidP="00263091">
      <w:pPr>
        <w:spacing w:line="400" w:lineRule="exact"/>
        <w:ind w:firstLineChars="200" w:firstLine="480"/>
        <w:rPr>
          <w:rFonts w:ascii="仿宋" w:eastAsia="仿宋" w:hAnsi="仿宋"/>
          <w:sz w:val="24"/>
          <w:szCs w:val="24"/>
        </w:rPr>
      </w:pPr>
      <w:bookmarkStart w:id="1924" w:name="_Toc144974715"/>
      <w:bookmarkStart w:id="1925" w:name="_Toc152042523"/>
      <w:bookmarkStart w:id="1926" w:name="_Toc152045744"/>
      <w:bookmarkStart w:id="1927" w:name="_Toc179632762"/>
      <w:r w:rsidRPr="00AC58AF">
        <w:rPr>
          <w:rFonts w:ascii="仿宋" w:eastAsia="仿宋" w:hAnsi="仿宋" w:hint="eastAsia"/>
          <w:sz w:val="24"/>
          <w:szCs w:val="24"/>
        </w:rPr>
        <w:t>本工程</w:t>
      </w:r>
      <w:r w:rsidRPr="00AC58AF">
        <w:rPr>
          <w:rFonts w:ascii="仿宋" w:eastAsia="仿宋" w:hAnsi="仿宋" w:hint="eastAsia"/>
          <w:sz w:val="24"/>
          <w:szCs w:val="24"/>
          <w:u w:val="single"/>
        </w:rPr>
        <w:t xml:space="preserve">  </w:t>
      </w:r>
      <w:proofErr w:type="gramStart"/>
      <w:r w:rsidRPr="00AC58AF">
        <w:rPr>
          <w:rFonts w:ascii="仿宋" w:eastAsia="仿宋" w:hAnsi="仿宋" w:hint="eastAsia"/>
          <w:sz w:val="24"/>
          <w:szCs w:val="24"/>
          <w:u w:val="single"/>
        </w:rPr>
        <w:t>不</w:t>
      </w:r>
      <w:proofErr w:type="gramEnd"/>
      <w:r w:rsidRPr="00AC58AF">
        <w:rPr>
          <w:rFonts w:ascii="仿宋" w:eastAsia="仿宋" w:hAnsi="仿宋" w:hint="eastAsia"/>
          <w:sz w:val="24"/>
          <w:szCs w:val="24"/>
          <w:u w:val="single"/>
        </w:rPr>
        <w:t xml:space="preserve">投保  </w:t>
      </w:r>
      <w:r w:rsidRPr="00AC58AF">
        <w:rPr>
          <w:rFonts w:ascii="仿宋" w:eastAsia="仿宋" w:hAnsi="仿宋" w:hint="eastAsia"/>
          <w:sz w:val="24"/>
          <w:szCs w:val="24"/>
        </w:rPr>
        <w:t>工程保险。投保工程保险时，险种为：</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，并符合以下约定。</w:t>
      </w:r>
    </w:p>
    <w:p w14:paraId="414D4BD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（1）投保人：</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w:t>
      </w:r>
    </w:p>
    <w:p w14:paraId="4D62DF9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（2）投保内容：</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w:t>
      </w:r>
    </w:p>
    <w:p w14:paraId="65280941"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hint="eastAsia"/>
          <w:sz w:val="24"/>
          <w:szCs w:val="24"/>
        </w:rPr>
        <w:t>（3）保险费率：由投保人与合同双方同意的保险人商定</w:t>
      </w:r>
      <w:r w:rsidRPr="00AC58AF">
        <w:rPr>
          <w:rFonts w:ascii="仿宋" w:eastAsia="仿宋" w:hAnsi="仿宋" w:cs="Arial" w:hint="eastAsia"/>
          <w:sz w:val="24"/>
          <w:szCs w:val="24"/>
        </w:rPr>
        <w:t>。</w:t>
      </w:r>
    </w:p>
    <w:p w14:paraId="4BF7F04F"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（4）保险金额：</w:t>
      </w:r>
      <w:r w:rsidRPr="00AC58AF">
        <w:rPr>
          <w:rFonts w:ascii="仿宋" w:eastAsia="仿宋" w:hAnsi="仿宋" w:hint="eastAsia"/>
          <w:sz w:val="24"/>
          <w:szCs w:val="24"/>
          <w:u w:val="single"/>
        </w:rPr>
        <w:t xml:space="preserve">  </w:t>
      </w:r>
      <w:r w:rsidRPr="00AC58AF">
        <w:rPr>
          <w:rFonts w:ascii="仿宋" w:eastAsia="仿宋" w:hAnsi="仿宋" w:cs="Arial" w:hint="eastAsia"/>
          <w:sz w:val="24"/>
          <w:szCs w:val="24"/>
          <w:u w:val="single"/>
        </w:rPr>
        <w:t xml:space="preserve">         /                           </w:t>
      </w:r>
      <w:r w:rsidRPr="00AC58AF">
        <w:rPr>
          <w:rFonts w:ascii="仿宋" w:eastAsia="仿宋" w:hAnsi="仿宋" w:cs="Arial" w:hint="eastAsia"/>
          <w:sz w:val="24"/>
          <w:szCs w:val="24"/>
        </w:rPr>
        <w:t>。</w:t>
      </w:r>
    </w:p>
    <w:p w14:paraId="01CADD8C" w14:textId="77777777" w:rsidR="00263091" w:rsidRPr="00AC58AF" w:rsidRDefault="00263091" w:rsidP="00263091">
      <w:pPr>
        <w:spacing w:line="400" w:lineRule="exact"/>
        <w:ind w:firstLineChars="200" w:firstLine="480"/>
        <w:rPr>
          <w:rFonts w:ascii="仿宋" w:eastAsia="仿宋" w:hAnsi="仿宋"/>
          <w:sz w:val="24"/>
          <w:szCs w:val="24"/>
          <w:u w:val="single"/>
        </w:rPr>
      </w:pPr>
      <w:r w:rsidRPr="00AC58AF">
        <w:rPr>
          <w:rFonts w:ascii="仿宋" w:eastAsia="仿宋" w:hAnsi="仿宋" w:hint="eastAsia"/>
          <w:sz w:val="24"/>
          <w:szCs w:val="24"/>
        </w:rPr>
        <w:t>（5）保险期限：</w:t>
      </w:r>
      <w:r w:rsidRPr="00AC58AF">
        <w:rPr>
          <w:rFonts w:ascii="仿宋" w:eastAsia="仿宋" w:hAnsi="仿宋" w:hint="eastAsia"/>
          <w:sz w:val="24"/>
          <w:szCs w:val="24"/>
          <w:u w:val="single"/>
        </w:rPr>
        <w:t xml:space="preserve">  </w:t>
      </w:r>
      <w:r w:rsidRPr="00AC58AF">
        <w:rPr>
          <w:rFonts w:ascii="仿宋" w:eastAsia="仿宋" w:hAnsi="仿宋" w:cs="Arial" w:hint="eastAsia"/>
          <w:sz w:val="24"/>
          <w:szCs w:val="24"/>
          <w:u w:val="single"/>
        </w:rPr>
        <w:t xml:space="preserve">        /                            </w:t>
      </w:r>
      <w:r w:rsidRPr="00AC58AF">
        <w:rPr>
          <w:rFonts w:ascii="仿宋" w:eastAsia="仿宋" w:hAnsi="仿宋" w:cs="Arial" w:hint="eastAsia"/>
          <w:sz w:val="24"/>
          <w:szCs w:val="24"/>
        </w:rPr>
        <w:t>。</w:t>
      </w:r>
    </w:p>
    <w:p w14:paraId="5EA1E4FA" w14:textId="77777777" w:rsidR="00263091" w:rsidRPr="00AC58AF" w:rsidRDefault="00263091" w:rsidP="00263091">
      <w:pPr>
        <w:pStyle w:val="378020"/>
        <w:outlineLvl w:val="0"/>
        <w:rPr>
          <w:rFonts w:ascii="仿宋" w:eastAsia="仿宋" w:hAnsi="仿宋" w:cs="Arial"/>
        </w:rPr>
      </w:pPr>
      <w:bookmarkStart w:id="1928" w:name="_Toc144974717"/>
      <w:bookmarkStart w:id="1929" w:name="_Toc152042525"/>
      <w:bookmarkStart w:id="1930" w:name="_Toc152045746"/>
      <w:bookmarkStart w:id="1931" w:name="_Toc179632764"/>
      <w:bookmarkStart w:id="1932" w:name="_Toc241459741"/>
      <w:bookmarkStart w:id="1933" w:name="_Toc342296500"/>
      <w:bookmarkStart w:id="1934" w:name="_Toc454359417"/>
      <w:bookmarkStart w:id="1935" w:name="_Toc503536328"/>
      <w:bookmarkEnd w:id="1924"/>
      <w:bookmarkEnd w:id="1925"/>
      <w:bookmarkEnd w:id="1926"/>
      <w:bookmarkEnd w:id="1927"/>
      <w:r w:rsidRPr="00AC58AF">
        <w:rPr>
          <w:rFonts w:ascii="仿宋" w:eastAsia="仿宋" w:hAnsi="仿宋" w:cs="Arial" w:hint="eastAsia"/>
        </w:rPr>
        <w:t>20.4 第三者责任险</w:t>
      </w:r>
      <w:bookmarkEnd w:id="1928"/>
      <w:bookmarkEnd w:id="1929"/>
      <w:bookmarkEnd w:id="1930"/>
      <w:bookmarkEnd w:id="1931"/>
      <w:bookmarkEnd w:id="1932"/>
      <w:bookmarkEnd w:id="1933"/>
      <w:bookmarkEnd w:id="1934"/>
      <w:bookmarkEnd w:id="1935"/>
    </w:p>
    <w:p w14:paraId="03DA2F9B"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hint="eastAsia"/>
          <w:sz w:val="24"/>
          <w:szCs w:val="24"/>
        </w:rPr>
        <w:t>20.4.2保险金额：</w:t>
      </w:r>
      <w:r w:rsidRPr="00AC58AF">
        <w:rPr>
          <w:rFonts w:ascii="仿宋" w:eastAsia="仿宋" w:hAnsi="仿宋" w:hint="eastAsia"/>
          <w:sz w:val="24"/>
          <w:szCs w:val="24"/>
          <w:u w:val="single"/>
        </w:rPr>
        <w:t xml:space="preserve">  </w:t>
      </w:r>
      <w:r w:rsidRPr="00AC58AF">
        <w:rPr>
          <w:rFonts w:ascii="仿宋" w:eastAsia="仿宋" w:hAnsi="仿宋" w:cs="Arial" w:hint="eastAsia"/>
          <w:sz w:val="24"/>
          <w:szCs w:val="24"/>
          <w:u w:val="single"/>
        </w:rPr>
        <w:t xml:space="preserve">         /                     </w:t>
      </w:r>
      <w:r w:rsidRPr="00AC58AF">
        <w:rPr>
          <w:rFonts w:ascii="仿宋" w:eastAsia="仿宋" w:hAnsi="仿宋" w:cs="Arial" w:hint="eastAsia"/>
          <w:sz w:val="24"/>
          <w:szCs w:val="24"/>
        </w:rPr>
        <w:t xml:space="preserve"> ，</w:t>
      </w:r>
      <w:r w:rsidRPr="00AC58AF">
        <w:rPr>
          <w:rFonts w:ascii="仿宋" w:eastAsia="仿宋" w:hAnsi="仿宋" w:hint="eastAsia"/>
          <w:sz w:val="24"/>
          <w:szCs w:val="24"/>
        </w:rPr>
        <w:t>保险费率由承包人与发包人同意的保险人商定，相关保险费由</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承担</w:t>
      </w:r>
      <w:r w:rsidRPr="00AC58AF">
        <w:rPr>
          <w:rFonts w:ascii="仿宋" w:eastAsia="仿宋" w:hAnsi="仿宋" w:cs="Arial" w:hint="eastAsia"/>
          <w:sz w:val="24"/>
          <w:szCs w:val="24"/>
        </w:rPr>
        <w:t xml:space="preserve">。                               </w:t>
      </w:r>
    </w:p>
    <w:p w14:paraId="6460FD30" w14:textId="77777777" w:rsidR="00263091" w:rsidRPr="00AC58AF" w:rsidRDefault="00263091" w:rsidP="00263091">
      <w:pPr>
        <w:pStyle w:val="378020"/>
        <w:outlineLvl w:val="0"/>
        <w:rPr>
          <w:rFonts w:ascii="仿宋" w:eastAsia="仿宋" w:hAnsi="仿宋" w:cs="Arial"/>
        </w:rPr>
      </w:pPr>
      <w:bookmarkStart w:id="1936" w:name="_Toc144974718"/>
      <w:bookmarkStart w:id="1937" w:name="_Toc152042526"/>
      <w:bookmarkStart w:id="1938" w:name="_Toc152045747"/>
      <w:bookmarkStart w:id="1939" w:name="_Toc179632765"/>
      <w:bookmarkStart w:id="1940" w:name="_Toc241459742"/>
      <w:bookmarkStart w:id="1941" w:name="_Toc342296501"/>
      <w:bookmarkStart w:id="1942" w:name="_Toc454359418"/>
      <w:bookmarkStart w:id="1943" w:name="_Toc503536329"/>
      <w:r w:rsidRPr="00AC58AF">
        <w:rPr>
          <w:rFonts w:ascii="仿宋" w:eastAsia="仿宋" w:hAnsi="仿宋" w:cs="Arial" w:hint="eastAsia"/>
        </w:rPr>
        <w:t>20.5 其他保险</w:t>
      </w:r>
      <w:bookmarkEnd w:id="1936"/>
      <w:bookmarkEnd w:id="1937"/>
      <w:bookmarkEnd w:id="1938"/>
      <w:bookmarkEnd w:id="1939"/>
      <w:bookmarkEnd w:id="1940"/>
      <w:bookmarkEnd w:id="1941"/>
      <w:bookmarkEnd w:id="1942"/>
      <w:bookmarkEnd w:id="1943"/>
    </w:p>
    <w:p w14:paraId="77DDF6E5"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hint="eastAsia"/>
          <w:sz w:val="24"/>
          <w:szCs w:val="24"/>
        </w:rPr>
        <w:t>承包人应为其施工设备、进场材料和工程设备等办理的保险：</w:t>
      </w:r>
      <w:r w:rsidRPr="00AC58AF">
        <w:rPr>
          <w:rFonts w:ascii="仿宋" w:eastAsia="仿宋" w:hAnsi="仿宋" w:hint="eastAsia"/>
          <w:sz w:val="24"/>
          <w:szCs w:val="24"/>
          <w:u w:val="single"/>
        </w:rPr>
        <w:t xml:space="preserve">      /</w:t>
      </w:r>
      <w:r w:rsidRPr="00AC58AF">
        <w:rPr>
          <w:rFonts w:ascii="仿宋" w:eastAsia="仿宋" w:hAnsi="仿宋" w:cs="Arial" w:hint="eastAsia"/>
          <w:sz w:val="24"/>
          <w:szCs w:val="24"/>
          <w:u w:val="single"/>
        </w:rPr>
        <w:t xml:space="preserve">        </w:t>
      </w:r>
      <w:r w:rsidRPr="00AC58AF">
        <w:rPr>
          <w:rFonts w:ascii="仿宋" w:eastAsia="仿宋" w:hAnsi="仿宋" w:cs="Arial" w:hint="eastAsia"/>
          <w:sz w:val="24"/>
          <w:szCs w:val="24"/>
        </w:rPr>
        <w:t>。</w:t>
      </w:r>
    </w:p>
    <w:p w14:paraId="1955B4F1" w14:textId="77777777" w:rsidR="00263091" w:rsidRPr="00AC58AF" w:rsidRDefault="00263091" w:rsidP="00263091">
      <w:pPr>
        <w:pStyle w:val="378020"/>
        <w:outlineLvl w:val="0"/>
        <w:rPr>
          <w:rFonts w:ascii="仿宋" w:eastAsia="仿宋" w:hAnsi="仿宋" w:cs="Arial"/>
        </w:rPr>
      </w:pPr>
      <w:bookmarkStart w:id="1944" w:name="_Toc144974719"/>
      <w:bookmarkStart w:id="1945" w:name="_Toc152042527"/>
      <w:bookmarkStart w:id="1946" w:name="_Toc152045748"/>
      <w:bookmarkStart w:id="1947" w:name="_Toc179632766"/>
      <w:bookmarkStart w:id="1948" w:name="_Toc241459743"/>
      <w:bookmarkStart w:id="1949" w:name="_Toc342296502"/>
      <w:bookmarkStart w:id="1950" w:name="_Toc454359419"/>
      <w:bookmarkStart w:id="1951" w:name="_Toc503536330"/>
      <w:r w:rsidRPr="00AC58AF">
        <w:rPr>
          <w:rFonts w:ascii="仿宋" w:eastAsia="仿宋" w:hAnsi="仿宋" w:cs="Arial" w:hint="eastAsia"/>
        </w:rPr>
        <w:t>20.6 对各项保险的一般要求</w:t>
      </w:r>
      <w:bookmarkEnd w:id="1944"/>
      <w:bookmarkEnd w:id="1945"/>
      <w:bookmarkEnd w:id="1946"/>
      <w:bookmarkEnd w:id="1947"/>
      <w:bookmarkEnd w:id="1948"/>
      <w:bookmarkEnd w:id="1949"/>
      <w:bookmarkEnd w:id="1950"/>
      <w:bookmarkEnd w:id="1951"/>
    </w:p>
    <w:p w14:paraId="080B3DDF" w14:textId="77777777" w:rsidR="00263091" w:rsidRPr="00AC58AF" w:rsidRDefault="00263091" w:rsidP="00263091">
      <w:pPr>
        <w:spacing w:line="400" w:lineRule="exact"/>
        <w:rPr>
          <w:rFonts w:ascii="仿宋" w:eastAsia="仿宋" w:hAnsi="仿宋"/>
          <w:sz w:val="24"/>
          <w:szCs w:val="24"/>
        </w:rPr>
      </w:pPr>
      <w:r w:rsidRPr="00AC58AF">
        <w:rPr>
          <w:rFonts w:ascii="仿宋" w:eastAsia="仿宋" w:hAnsi="仿宋" w:hint="eastAsia"/>
          <w:sz w:val="24"/>
          <w:szCs w:val="24"/>
        </w:rPr>
        <w:t>20.6.1保险凭证</w:t>
      </w:r>
    </w:p>
    <w:p w14:paraId="32514FF5" w14:textId="77777777" w:rsidR="00263091" w:rsidRPr="00AC58AF" w:rsidRDefault="00263091" w:rsidP="00263091">
      <w:pPr>
        <w:spacing w:line="400" w:lineRule="exact"/>
        <w:ind w:firstLine="525"/>
        <w:rPr>
          <w:rFonts w:ascii="仿宋" w:eastAsia="仿宋" w:hAnsi="仿宋"/>
          <w:sz w:val="24"/>
          <w:szCs w:val="24"/>
          <w:u w:val="single"/>
        </w:rPr>
      </w:pPr>
      <w:r w:rsidRPr="00AC58AF">
        <w:rPr>
          <w:rFonts w:ascii="仿宋" w:eastAsia="仿宋" w:hAnsi="仿宋" w:hint="eastAsia"/>
          <w:sz w:val="24"/>
          <w:szCs w:val="24"/>
        </w:rPr>
        <w:t>承包人向发包人提交各项保险生效的证据和保险单副本的期限：</w:t>
      </w:r>
      <w:r w:rsidRPr="00AC58AF">
        <w:rPr>
          <w:rFonts w:ascii="仿宋" w:eastAsia="仿宋" w:hAnsi="仿宋" w:hint="eastAsia"/>
          <w:sz w:val="24"/>
          <w:szCs w:val="24"/>
          <w:u w:val="single"/>
        </w:rPr>
        <w:t xml:space="preserve">     /</w:t>
      </w:r>
      <w:r w:rsidRPr="00AC58AF">
        <w:rPr>
          <w:rFonts w:ascii="仿宋" w:eastAsia="仿宋" w:hAnsi="仿宋" w:cs="Arial" w:hint="eastAsia"/>
          <w:sz w:val="24"/>
          <w:szCs w:val="24"/>
          <w:u w:val="single"/>
        </w:rPr>
        <w:t xml:space="preserve">      </w:t>
      </w:r>
      <w:r w:rsidRPr="00AC58AF">
        <w:rPr>
          <w:rFonts w:ascii="仿宋" w:eastAsia="仿宋" w:hAnsi="仿宋" w:cs="Arial" w:hint="eastAsia"/>
          <w:sz w:val="24"/>
          <w:szCs w:val="24"/>
        </w:rPr>
        <w:t>。</w:t>
      </w:r>
    </w:p>
    <w:p w14:paraId="74752977" w14:textId="77777777" w:rsidR="00263091" w:rsidRPr="00AC58AF" w:rsidRDefault="00263091" w:rsidP="00263091">
      <w:pPr>
        <w:spacing w:line="400" w:lineRule="exact"/>
        <w:rPr>
          <w:rFonts w:ascii="仿宋" w:eastAsia="仿宋" w:hAnsi="仿宋"/>
          <w:sz w:val="24"/>
          <w:szCs w:val="24"/>
        </w:rPr>
      </w:pPr>
      <w:r w:rsidRPr="00AC58AF">
        <w:rPr>
          <w:rFonts w:ascii="仿宋" w:eastAsia="仿宋" w:hAnsi="仿宋" w:hint="eastAsia"/>
          <w:sz w:val="24"/>
          <w:szCs w:val="24"/>
        </w:rPr>
        <w:t>20.6.4保险金不足的补偿</w:t>
      </w:r>
    </w:p>
    <w:p w14:paraId="4DC4B4AA" w14:textId="77777777" w:rsidR="00263091" w:rsidRPr="00AC58AF" w:rsidRDefault="00263091" w:rsidP="00263091">
      <w:pPr>
        <w:spacing w:line="400" w:lineRule="exact"/>
        <w:ind w:firstLine="525"/>
        <w:rPr>
          <w:rFonts w:ascii="仿宋" w:eastAsia="仿宋" w:hAnsi="仿宋" w:cs="Arial"/>
          <w:sz w:val="24"/>
          <w:szCs w:val="24"/>
        </w:rPr>
      </w:pPr>
      <w:r w:rsidRPr="00AC58AF">
        <w:rPr>
          <w:rFonts w:ascii="仿宋" w:eastAsia="仿宋" w:hAnsi="仿宋" w:hint="eastAsia"/>
          <w:sz w:val="24"/>
          <w:szCs w:val="24"/>
        </w:rPr>
        <w:t>保险金不足以补偿损失时，承包人和发包人负责补偿的责任分摊：</w:t>
      </w:r>
      <w:r w:rsidRPr="00AC58AF">
        <w:rPr>
          <w:rFonts w:ascii="仿宋" w:eastAsia="仿宋" w:hAnsi="仿宋" w:hint="eastAsia"/>
          <w:sz w:val="24"/>
          <w:szCs w:val="24"/>
          <w:u w:val="single"/>
        </w:rPr>
        <w:t xml:space="preserve">    /</w:t>
      </w:r>
      <w:r w:rsidRPr="00AC58AF">
        <w:rPr>
          <w:rFonts w:ascii="仿宋" w:eastAsia="仿宋" w:hAnsi="仿宋" w:cs="Arial" w:hint="eastAsia"/>
          <w:sz w:val="24"/>
          <w:szCs w:val="24"/>
          <w:u w:val="single"/>
        </w:rPr>
        <w:t xml:space="preserve">      </w:t>
      </w:r>
      <w:r w:rsidRPr="00AC58AF">
        <w:rPr>
          <w:rFonts w:ascii="仿宋" w:eastAsia="仿宋" w:hAnsi="仿宋" w:cs="Arial" w:hint="eastAsia"/>
          <w:sz w:val="24"/>
          <w:szCs w:val="24"/>
        </w:rPr>
        <w:t>。</w:t>
      </w:r>
    </w:p>
    <w:p w14:paraId="0E53B01B" w14:textId="77777777" w:rsidR="00263091" w:rsidRPr="00AC58AF" w:rsidRDefault="00263091" w:rsidP="00263091">
      <w:pPr>
        <w:pStyle w:val="2TimesNewRoman5020"/>
        <w:outlineLvl w:val="0"/>
        <w:rPr>
          <w:rFonts w:ascii="仿宋" w:eastAsia="仿宋" w:hAnsi="仿宋"/>
          <w:sz w:val="24"/>
          <w:szCs w:val="24"/>
        </w:rPr>
      </w:pPr>
      <w:bookmarkStart w:id="1952" w:name="_Toc144974720"/>
      <w:bookmarkStart w:id="1953" w:name="_Toc152042528"/>
      <w:bookmarkStart w:id="1954" w:name="_Toc152045749"/>
      <w:bookmarkStart w:id="1955" w:name="_Toc179632767"/>
      <w:bookmarkStart w:id="1956" w:name="_Toc241459744"/>
      <w:bookmarkStart w:id="1957" w:name="_Toc342296503"/>
      <w:bookmarkStart w:id="1958" w:name="_Toc503536331"/>
      <w:r w:rsidRPr="00AC58AF">
        <w:rPr>
          <w:rFonts w:ascii="仿宋" w:eastAsia="仿宋" w:hAnsi="仿宋" w:hint="eastAsia"/>
          <w:sz w:val="24"/>
          <w:szCs w:val="24"/>
        </w:rPr>
        <w:lastRenderedPageBreak/>
        <w:t>21. 不可抗力</w:t>
      </w:r>
      <w:bookmarkEnd w:id="1952"/>
      <w:bookmarkEnd w:id="1953"/>
      <w:bookmarkEnd w:id="1954"/>
      <w:bookmarkEnd w:id="1955"/>
      <w:bookmarkEnd w:id="1956"/>
      <w:bookmarkEnd w:id="1957"/>
      <w:bookmarkEnd w:id="1958"/>
    </w:p>
    <w:p w14:paraId="3B97C730" w14:textId="77777777" w:rsidR="00263091" w:rsidRPr="00AC58AF" w:rsidRDefault="00263091" w:rsidP="00263091">
      <w:pPr>
        <w:pStyle w:val="378020"/>
        <w:outlineLvl w:val="0"/>
        <w:rPr>
          <w:rFonts w:ascii="仿宋" w:eastAsia="仿宋" w:hAnsi="仿宋" w:cs="Arial"/>
        </w:rPr>
      </w:pPr>
      <w:bookmarkStart w:id="1959" w:name="_Toc144974721"/>
      <w:bookmarkStart w:id="1960" w:name="_Toc152042529"/>
      <w:bookmarkStart w:id="1961" w:name="_Toc152045750"/>
      <w:bookmarkStart w:id="1962" w:name="_Toc179632768"/>
      <w:bookmarkStart w:id="1963" w:name="_Toc241459745"/>
      <w:bookmarkStart w:id="1964" w:name="_Toc342296504"/>
      <w:bookmarkStart w:id="1965" w:name="_Toc454359421"/>
      <w:bookmarkStart w:id="1966" w:name="_Toc503536332"/>
      <w:r w:rsidRPr="00AC58AF">
        <w:rPr>
          <w:rFonts w:ascii="仿宋" w:eastAsia="仿宋" w:hAnsi="仿宋" w:cs="Arial" w:hint="eastAsia"/>
        </w:rPr>
        <w:t>21.1 不可抗力的确认</w:t>
      </w:r>
      <w:bookmarkEnd w:id="1959"/>
      <w:bookmarkEnd w:id="1960"/>
      <w:bookmarkEnd w:id="1961"/>
      <w:bookmarkEnd w:id="1962"/>
      <w:bookmarkEnd w:id="1963"/>
      <w:bookmarkEnd w:id="1964"/>
      <w:bookmarkEnd w:id="1965"/>
      <w:bookmarkEnd w:id="1966"/>
    </w:p>
    <w:p w14:paraId="48C14BF0" w14:textId="77777777" w:rsidR="00263091" w:rsidRPr="00AC58AF" w:rsidRDefault="00263091" w:rsidP="00263091">
      <w:pPr>
        <w:spacing w:line="400" w:lineRule="exact"/>
        <w:ind w:firstLine="525"/>
        <w:rPr>
          <w:rFonts w:ascii="仿宋" w:eastAsia="仿宋" w:hAnsi="仿宋"/>
          <w:sz w:val="24"/>
          <w:szCs w:val="24"/>
        </w:rPr>
      </w:pPr>
      <w:r w:rsidRPr="00AC58AF">
        <w:rPr>
          <w:rFonts w:ascii="仿宋" w:eastAsia="仿宋" w:hAnsi="仿宋" w:hint="eastAsia"/>
          <w:sz w:val="24"/>
          <w:szCs w:val="24"/>
        </w:rPr>
        <w:t>21.1.1通用合同条款第21.1.1项约定的不可抗力以外的其他情形：</w:t>
      </w:r>
      <w:r w:rsidRPr="00AC58AF">
        <w:rPr>
          <w:rFonts w:ascii="仿宋" w:eastAsia="仿宋" w:hAnsi="仿宋" w:hint="eastAsia"/>
          <w:sz w:val="24"/>
          <w:szCs w:val="24"/>
          <w:u w:val="single"/>
        </w:rPr>
        <w:t xml:space="preserve">    /</w:t>
      </w:r>
      <w:r w:rsidRPr="00AC58AF">
        <w:rPr>
          <w:rFonts w:ascii="仿宋" w:eastAsia="仿宋" w:hAnsi="仿宋" w:cs="Arial" w:hint="eastAsia"/>
          <w:sz w:val="24"/>
          <w:szCs w:val="24"/>
          <w:u w:val="single"/>
        </w:rPr>
        <w:t xml:space="preserve">     </w:t>
      </w:r>
      <w:r w:rsidRPr="00AC58AF">
        <w:rPr>
          <w:rFonts w:ascii="仿宋" w:eastAsia="仿宋" w:hAnsi="仿宋" w:cs="Arial" w:hint="eastAsia"/>
          <w:sz w:val="24"/>
          <w:szCs w:val="24"/>
        </w:rPr>
        <w:t>。</w:t>
      </w:r>
    </w:p>
    <w:p w14:paraId="3A8B0550"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hint="eastAsia"/>
          <w:sz w:val="24"/>
          <w:szCs w:val="24"/>
        </w:rPr>
        <w:t>不可抗力的等级范围约定：</w:t>
      </w:r>
      <w:r w:rsidRPr="00AC58AF">
        <w:rPr>
          <w:rFonts w:ascii="仿宋" w:eastAsia="仿宋" w:hAnsi="仿宋" w:hint="eastAsia"/>
          <w:sz w:val="24"/>
          <w:szCs w:val="24"/>
          <w:u w:val="single"/>
        </w:rPr>
        <w:t xml:space="preserve">                      /</w:t>
      </w:r>
      <w:r w:rsidRPr="00AC58AF">
        <w:rPr>
          <w:rFonts w:ascii="仿宋" w:eastAsia="仿宋" w:hAnsi="仿宋" w:cs="Arial" w:hint="eastAsia"/>
          <w:sz w:val="24"/>
          <w:szCs w:val="24"/>
          <w:u w:val="single"/>
        </w:rPr>
        <w:t xml:space="preserve">            </w:t>
      </w:r>
      <w:r w:rsidRPr="00AC58AF">
        <w:rPr>
          <w:rFonts w:ascii="仿宋" w:eastAsia="仿宋" w:hAnsi="仿宋" w:cs="Arial" w:hint="eastAsia"/>
          <w:sz w:val="24"/>
          <w:szCs w:val="24"/>
        </w:rPr>
        <w:t>。</w:t>
      </w:r>
    </w:p>
    <w:p w14:paraId="0257A0B6" w14:textId="77777777" w:rsidR="00263091" w:rsidRPr="00AC58AF" w:rsidRDefault="00263091" w:rsidP="00263091">
      <w:pPr>
        <w:pStyle w:val="378020"/>
        <w:outlineLvl w:val="0"/>
        <w:rPr>
          <w:rFonts w:ascii="仿宋" w:eastAsia="仿宋" w:hAnsi="仿宋" w:cs="Arial"/>
        </w:rPr>
      </w:pPr>
      <w:bookmarkStart w:id="1967" w:name="_Toc144974723"/>
      <w:bookmarkStart w:id="1968" w:name="_Toc152042531"/>
      <w:bookmarkStart w:id="1969" w:name="_Toc152045752"/>
      <w:bookmarkStart w:id="1970" w:name="_Toc179632770"/>
      <w:bookmarkStart w:id="1971" w:name="_Toc241459746"/>
      <w:bookmarkStart w:id="1972" w:name="_Toc342296505"/>
      <w:bookmarkStart w:id="1973" w:name="_Toc454359422"/>
      <w:bookmarkStart w:id="1974" w:name="_Toc503536333"/>
      <w:r w:rsidRPr="00AC58AF">
        <w:rPr>
          <w:rFonts w:ascii="仿宋" w:eastAsia="仿宋" w:hAnsi="仿宋" w:cs="Arial" w:hint="eastAsia"/>
        </w:rPr>
        <w:t>21.3 不可抗力后果及其处理</w:t>
      </w:r>
      <w:bookmarkEnd w:id="1967"/>
      <w:bookmarkEnd w:id="1968"/>
      <w:bookmarkEnd w:id="1969"/>
      <w:bookmarkEnd w:id="1970"/>
      <w:bookmarkEnd w:id="1971"/>
      <w:bookmarkEnd w:id="1972"/>
      <w:bookmarkEnd w:id="1973"/>
      <w:bookmarkEnd w:id="1974"/>
    </w:p>
    <w:p w14:paraId="76BD2701"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21.3.1不可抗力造成损害的责任</w:t>
      </w:r>
    </w:p>
    <w:p w14:paraId="518E36BE" w14:textId="77777777" w:rsidR="00263091" w:rsidRPr="00AC58AF" w:rsidRDefault="00263091" w:rsidP="00263091">
      <w:pPr>
        <w:spacing w:line="400" w:lineRule="exact"/>
        <w:ind w:firstLineChars="200" w:firstLine="480"/>
        <w:rPr>
          <w:rFonts w:ascii="仿宋" w:eastAsia="仿宋" w:hAnsi="仿宋" w:cs="Arial"/>
          <w:sz w:val="24"/>
          <w:szCs w:val="24"/>
        </w:rPr>
      </w:pPr>
      <w:r w:rsidRPr="00AC58AF">
        <w:rPr>
          <w:rFonts w:ascii="仿宋" w:eastAsia="仿宋" w:hAnsi="仿宋" w:hint="eastAsia"/>
          <w:sz w:val="24"/>
          <w:szCs w:val="24"/>
        </w:rPr>
        <w:t xml:space="preserve">不可抗力导致的人员伤亡、财产损失、费用增加和（或）工期延误等后果，由合同双方按通用合同条款第21.3.1项约定的原则承担。                                                                      </w:t>
      </w:r>
    </w:p>
    <w:p w14:paraId="57D6FEA6" w14:textId="77777777" w:rsidR="00263091" w:rsidRPr="00AC58AF" w:rsidRDefault="00263091" w:rsidP="00263091">
      <w:pPr>
        <w:pStyle w:val="2TimesNewRoman5020"/>
        <w:outlineLvl w:val="0"/>
        <w:rPr>
          <w:rFonts w:ascii="仿宋" w:eastAsia="仿宋" w:hAnsi="仿宋"/>
          <w:sz w:val="24"/>
          <w:szCs w:val="24"/>
        </w:rPr>
      </w:pPr>
      <w:bookmarkStart w:id="1975" w:name="_Toc144974732"/>
      <w:bookmarkStart w:id="1976" w:name="_Toc152042541"/>
      <w:bookmarkStart w:id="1977" w:name="_Toc152045762"/>
      <w:bookmarkStart w:id="1978" w:name="_Toc179632780"/>
      <w:bookmarkStart w:id="1979" w:name="_Toc241459747"/>
      <w:bookmarkStart w:id="1980" w:name="_Toc342296506"/>
      <w:bookmarkStart w:id="1981" w:name="_Toc503536334"/>
      <w:r w:rsidRPr="00AC58AF">
        <w:rPr>
          <w:rFonts w:ascii="仿宋" w:eastAsia="仿宋" w:hAnsi="仿宋" w:hint="eastAsia"/>
          <w:sz w:val="24"/>
          <w:szCs w:val="24"/>
        </w:rPr>
        <w:t>24. 争议的解决</w:t>
      </w:r>
      <w:bookmarkEnd w:id="1975"/>
      <w:bookmarkEnd w:id="1976"/>
      <w:bookmarkEnd w:id="1977"/>
      <w:bookmarkEnd w:id="1978"/>
      <w:bookmarkEnd w:id="1979"/>
      <w:bookmarkEnd w:id="1980"/>
      <w:bookmarkEnd w:id="1981"/>
    </w:p>
    <w:p w14:paraId="6DF40829" w14:textId="77777777" w:rsidR="00263091" w:rsidRPr="00AC58AF" w:rsidRDefault="00263091" w:rsidP="00263091">
      <w:pPr>
        <w:pStyle w:val="378020"/>
        <w:outlineLvl w:val="0"/>
        <w:rPr>
          <w:rFonts w:ascii="仿宋" w:eastAsia="仿宋" w:hAnsi="仿宋" w:cs="Arial"/>
        </w:rPr>
      </w:pPr>
      <w:bookmarkStart w:id="1982" w:name="_Toc144974733"/>
      <w:bookmarkStart w:id="1983" w:name="_Toc152042542"/>
      <w:bookmarkStart w:id="1984" w:name="_Toc152045763"/>
      <w:bookmarkStart w:id="1985" w:name="_Toc179632781"/>
      <w:bookmarkStart w:id="1986" w:name="_Toc241459748"/>
      <w:bookmarkStart w:id="1987" w:name="_Toc342296507"/>
      <w:bookmarkStart w:id="1988" w:name="_Toc454359424"/>
      <w:bookmarkStart w:id="1989" w:name="_Toc503536335"/>
      <w:r w:rsidRPr="00AC58AF">
        <w:rPr>
          <w:rFonts w:ascii="仿宋" w:eastAsia="仿宋" w:hAnsi="仿宋" w:cs="Arial" w:hint="eastAsia"/>
        </w:rPr>
        <w:t>24.1 争议的解决方式</w:t>
      </w:r>
      <w:bookmarkEnd w:id="1982"/>
      <w:bookmarkEnd w:id="1983"/>
      <w:bookmarkEnd w:id="1984"/>
      <w:bookmarkEnd w:id="1985"/>
      <w:bookmarkEnd w:id="1986"/>
      <w:bookmarkEnd w:id="1987"/>
      <w:bookmarkEnd w:id="1988"/>
      <w:bookmarkEnd w:id="1989"/>
    </w:p>
    <w:p w14:paraId="45E9EF46" w14:textId="77777777" w:rsidR="00263091" w:rsidRPr="00AC58AF" w:rsidRDefault="00263091" w:rsidP="00263091">
      <w:pPr>
        <w:spacing w:line="400" w:lineRule="exact"/>
        <w:ind w:firstLine="525"/>
        <w:rPr>
          <w:rFonts w:ascii="仿宋" w:eastAsia="仿宋" w:hAnsi="仿宋"/>
          <w:sz w:val="24"/>
          <w:szCs w:val="24"/>
        </w:rPr>
      </w:pPr>
      <w:bookmarkStart w:id="1990" w:name="_Toc144974734"/>
      <w:bookmarkStart w:id="1991" w:name="_Toc152042543"/>
      <w:bookmarkStart w:id="1992" w:name="_Toc152045764"/>
      <w:bookmarkStart w:id="1993" w:name="_Toc179632782"/>
      <w:r w:rsidRPr="00AC58AF">
        <w:rPr>
          <w:rFonts w:ascii="仿宋" w:eastAsia="仿宋" w:hAnsi="仿宋" w:hint="eastAsia"/>
          <w:sz w:val="24"/>
          <w:szCs w:val="24"/>
        </w:rPr>
        <w:t>因本合同引起的或与本合同有关的任何争议，合同双方友好协商不成、不愿提请争议组评审或者不愿接受争议评审组意见的，选择下列第</w:t>
      </w:r>
      <w:r w:rsidRPr="00AC58AF">
        <w:rPr>
          <w:rFonts w:ascii="仿宋" w:eastAsia="仿宋" w:hAnsi="仿宋" w:hint="eastAsia"/>
          <w:sz w:val="24"/>
          <w:szCs w:val="24"/>
          <w:u w:val="single"/>
        </w:rPr>
        <w:t xml:space="preserve">  </w:t>
      </w:r>
      <w:proofErr w:type="gramStart"/>
      <w:r w:rsidRPr="00AC58AF">
        <w:rPr>
          <w:rFonts w:ascii="仿宋" w:eastAsia="仿宋" w:hAnsi="仿宋" w:hint="eastAsia"/>
          <w:sz w:val="24"/>
          <w:szCs w:val="24"/>
          <w:u w:val="single"/>
        </w:rPr>
        <w:t>贰</w:t>
      </w:r>
      <w:proofErr w:type="gramEnd"/>
      <w:r w:rsidRPr="00AC58AF">
        <w:rPr>
          <w:rFonts w:ascii="仿宋" w:eastAsia="仿宋" w:hAnsi="仿宋" w:hint="eastAsia"/>
          <w:sz w:val="24"/>
          <w:szCs w:val="24"/>
          <w:u w:val="single"/>
        </w:rPr>
        <w:t xml:space="preserve">  </w:t>
      </w:r>
      <w:r w:rsidRPr="00AC58AF">
        <w:rPr>
          <w:rFonts w:ascii="仿宋" w:eastAsia="仿宋" w:hAnsi="仿宋" w:hint="eastAsia"/>
          <w:sz w:val="24"/>
          <w:szCs w:val="24"/>
        </w:rPr>
        <w:t>种方式解决：</w:t>
      </w:r>
    </w:p>
    <w:p w14:paraId="3A8D3D4D" w14:textId="77777777" w:rsidR="00263091" w:rsidRPr="00AC58AF" w:rsidRDefault="00263091" w:rsidP="00263091">
      <w:pPr>
        <w:spacing w:line="400" w:lineRule="exact"/>
        <w:ind w:firstLine="525"/>
        <w:rPr>
          <w:rFonts w:ascii="仿宋" w:eastAsia="仿宋" w:hAnsi="仿宋"/>
          <w:sz w:val="24"/>
          <w:szCs w:val="24"/>
        </w:rPr>
      </w:pPr>
      <w:r w:rsidRPr="00AC58AF">
        <w:rPr>
          <w:rFonts w:ascii="仿宋" w:eastAsia="仿宋" w:hAnsi="仿宋" w:hint="eastAsia"/>
          <w:sz w:val="24"/>
          <w:szCs w:val="24"/>
          <w:u w:val="single"/>
        </w:rPr>
        <w:t>（壹）</w:t>
      </w:r>
      <w:r w:rsidRPr="00AC58AF">
        <w:rPr>
          <w:rFonts w:ascii="仿宋" w:eastAsia="仿宋" w:hAnsi="仿宋" w:hint="eastAsia"/>
          <w:sz w:val="24"/>
          <w:szCs w:val="24"/>
        </w:rPr>
        <w:t>提请</w:t>
      </w:r>
      <w:r w:rsidRPr="00AC58AF">
        <w:rPr>
          <w:rFonts w:ascii="仿宋" w:eastAsia="仿宋" w:hAnsi="仿宋" w:hint="eastAsia"/>
          <w:sz w:val="24"/>
          <w:szCs w:val="24"/>
          <w:u w:val="single"/>
        </w:rPr>
        <w:t xml:space="preserve">  北京市  </w:t>
      </w:r>
      <w:r w:rsidRPr="00AC58AF">
        <w:rPr>
          <w:rFonts w:ascii="仿宋" w:eastAsia="仿宋" w:hAnsi="仿宋" w:hint="eastAsia"/>
          <w:sz w:val="24"/>
          <w:szCs w:val="24"/>
        </w:rPr>
        <w:t>仲裁委员会按照该会仲裁规则进行仲裁，仲裁裁决是终局的，对合同双方均有约束力。</w:t>
      </w:r>
    </w:p>
    <w:p w14:paraId="577589E3" w14:textId="77777777" w:rsidR="00263091" w:rsidRPr="00AC58AF" w:rsidRDefault="00263091" w:rsidP="00263091">
      <w:pPr>
        <w:spacing w:line="400" w:lineRule="exact"/>
        <w:ind w:firstLine="525"/>
        <w:rPr>
          <w:rFonts w:ascii="仿宋" w:eastAsia="仿宋" w:hAnsi="仿宋"/>
          <w:sz w:val="24"/>
          <w:szCs w:val="24"/>
        </w:rPr>
      </w:pPr>
      <w:r w:rsidRPr="00AC58AF">
        <w:rPr>
          <w:rFonts w:ascii="仿宋" w:eastAsia="仿宋" w:hAnsi="仿宋" w:hint="eastAsia"/>
          <w:sz w:val="24"/>
          <w:szCs w:val="24"/>
          <w:u w:val="single"/>
        </w:rPr>
        <w:t>（贰）</w:t>
      </w:r>
      <w:r w:rsidRPr="00AC58AF">
        <w:rPr>
          <w:rFonts w:ascii="仿宋" w:eastAsia="仿宋" w:hAnsi="仿宋" w:hint="eastAsia"/>
          <w:sz w:val="24"/>
          <w:szCs w:val="24"/>
        </w:rPr>
        <w:t>向有管辖权的人民法院提起诉讼。</w:t>
      </w:r>
    </w:p>
    <w:p w14:paraId="5337BE47" w14:textId="77777777" w:rsidR="00263091" w:rsidRPr="00AC58AF" w:rsidRDefault="00263091" w:rsidP="00263091">
      <w:pPr>
        <w:pStyle w:val="378020"/>
        <w:outlineLvl w:val="0"/>
        <w:rPr>
          <w:rFonts w:ascii="仿宋" w:eastAsia="仿宋" w:hAnsi="仿宋" w:cs="Arial"/>
        </w:rPr>
      </w:pPr>
      <w:bookmarkStart w:id="1994" w:name="_Toc144974735"/>
      <w:bookmarkStart w:id="1995" w:name="_Toc152042544"/>
      <w:bookmarkStart w:id="1996" w:name="_Toc152045765"/>
      <w:bookmarkStart w:id="1997" w:name="_Toc179632783"/>
      <w:bookmarkStart w:id="1998" w:name="_Toc241459749"/>
      <w:bookmarkStart w:id="1999" w:name="_Toc342296508"/>
      <w:bookmarkStart w:id="2000" w:name="_Toc454359425"/>
      <w:bookmarkStart w:id="2001" w:name="_Toc503536336"/>
      <w:bookmarkEnd w:id="1990"/>
      <w:bookmarkEnd w:id="1991"/>
      <w:bookmarkEnd w:id="1992"/>
      <w:bookmarkEnd w:id="1993"/>
      <w:r w:rsidRPr="00AC58AF">
        <w:rPr>
          <w:rFonts w:ascii="仿宋" w:eastAsia="仿宋" w:hAnsi="仿宋" w:cs="Arial" w:hint="eastAsia"/>
        </w:rPr>
        <w:t>24.3 争议评审</w:t>
      </w:r>
      <w:bookmarkEnd w:id="1994"/>
      <w:bookmarkEnd w:id="1995"/>
      <w:bookmarkEnd w:id="1996"/>
      <w:bookmarkEnd w:id="1997"/>
      <w:bookmarkEnd w:id="1998"/>
      <w:bookmarkEnd w:id="1999"/>
      <w:bookmarkEnd w:id="2000"/>
      <w:bookmarkEnd w:id="2001"/>
    </w:p>
    <w:p w14:paraId="1C8B8A74" w14:textId="77777777" w:rsidR="00263091" w:rsidRPr="00AC58AF" w:rsidRDefault="00263091" w:rsidP="00263091">
      <w:pPr>
        <w:spacing w:line="400" w:lineRule="exact"/>
        <w:ind w:firstLine="525"/>
        <w:rPr>
          <w:rFonts w:ascii="仿宋" w:eastAsia="仿宋" w:hAnsi="仿宋"/>
          <w:sz w:val="24"/>
          <w:szCs w:val="24"/>
        </w:rPr>
      </w:pPr>
      <w:r w:rsidRPr="00AC58AF">
        <w:rPr>
          <w:rFonts w:ascii="仿宋" w:eastAsia="仿宋" w:hAnsi="仿宋" w:hint="eastAsia"/>
          <w:sz w:val="24"/>
          <w:szCs w:val="24"/>
        </w:rPr>
        <w:t>24.3.4争议评审组邀请合同双方代表人和有关人员举行调查会的期限：</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w:t>
      </w:r>
    </w:p>
    <w:p w14:paraId="304B43C2" w14:textId="77777777" w:rsidR="00263091" w:rsidRPr="00AC58AF" w:rsidRDefault="00263091" w:rsidP="00263091">
      <w:pPr>
        <w:spacing w:line="400" w:lineRule="exact"/>
        <w:ind w:firstLine="525"/>
        <w:rPr>
          <w:rFonts w:ascii="仿宋" w:eastAsia="仿宋" w:hAnsi="仿宋"/>
          <w:sz w:val="24"/>
          <w:szCs w:val="24"/>
        </w:rPr>
      </w:pPr>
      <w:r w:rsidRPr="00AC58AF">
        <w:rPr>
          <w:rFonts w:ascii="仿宋" w:eastAsia="仿宋" w:hAnsi="仿宋" w:hint="eastAsia"/>
          <w:sz w:val="24"/>
          <w:szCs w:val="24"/>
        </w:rPr>
        <w:t>24.3.5争议评审组在调查会后作出争议评审意见的期限：</w:t>
      </w: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w:t>
      </w:r>
    </w:p>
    <w:p w14:paraId="5273251E" w14:textId="77777777" w:rsidR="00263091" w:rsidRPr="00AC58AF" w:rsidRDefault="00263091" w:rsidP="00263091">
      <w:pPr>
        <w:rPr>
          <w:rFonts w:ascii="仿宋" w:eastAsia="仿宋" w:hAnsi="仿宋"/>
          <w:sz w:val="24"/>
          <w:szCs w:val="24"/>
        </w:rPr>
      </w:pPr>
    </w:p>
    <w:p w14:paraId="2663E038" w14:textId="77777777" w:rsidR="00263091" w:rsidRPr="00AC58AF" w:rsidRDefault="00263091" w:rsidP="00263091">
      <w:pPr>
        <w:spacing w:line="400" w:lineRule="exact"/>
        <w:ind w:firstLine="525"/>
        <w:rPr>
          <w:rFonts w:ascii="仿宋" w:eastAsia="仿宋" w:hAnsi="仿宋"/>
          <w:sz w:val="24"/>
          <w:szCs w:val="24"/>
        </w:rPr>
      </w:pPr>
      <w:r w:rsidRPr="00AC58AF">
        <w:rPr>
          <w:rFonts w:ascii="仿宋" w:eastAsia="仿宋" w:hAnsi="仿宋" w:hint="eastAsia"/>
          <w:sz w:val="24"/>
          <w:szCs w:val="24"/>
        </w:rPr>
        <w:t>补充条款</w:t>
      </w:r>
      <w:r w:rsidRPr="00AC58AF">
        <w:rPr>
          <w:rFonts w:ascii="仿宋" w:eastAsia="仿宋" w:hAnsi="仿宋"/>
          <w:sz w:val="24"/>
          <w:szCs w:val="24"/>
        </w:rPr>
        <w:t>：</w:t>
      </w:r>
    </w:p>
    <w:p w14:paraId="609D8288" w14:textId="77777777" w:rsidR="00263091" w:rsidRPr="00AC58AF" w:rsidRDefault="00263091" w:rsidP="00263091">
      <w:pPr>
        <w:pStyle w:val="affd"/>
        <w:numPr>
          <w:ilvl w:val="0"/>
          <w:numId w:val="13"/>
        </w:numPr>
        <w:spacing w:line="400" w:lineRule="exact"/>
        <w:ind w:firstLineChars="0"/>
        <w:rPr>
          <w:rFonts w:ascii="仿宋" w:eastAsia="仿宋" w:hAnsi="仿宋"/>
          <w:sz w:val="24"/>
          <w:szCs w:val="24"/>
        </w:rPr>
      </w:pPr>
      <w:r w:rsidRPr="00AC58AF">
        <w:rPr>
          <w:rFonts w:ascii="仿宋" w:eastAsia="仿宋" w:hAnsi="仿宋" w:hint="eastAsia"/>
          <w:sz w:val="24"/>
          <w:szCs w:val="24"/>
        </w:rPr>
        <w:t>投标人在投标报价中，应充分考虑施工过程中为保证工期而赶工等造成的额外费用。</w:t>
      </w:r>
    </w:p>
    <w:p w14:paraId="15A59278" w14:textId="77777777" w:rsidR="00263091" w:rsidRPr="00AC58AF" w:rsidRDefault="00263091" w:rsidP="00263091">
      <w:pPr>
        <w:pStyle w:val="affd"/>
        <w:numPr>
          <w:ilvl w:val="0"/>
          <w:numId w:val="13"/>
        </w:numPr>
        <w:spacing w:line="400" w:lineRule="exact"/>
        <w:ind w:firstLineChars="0"/>
        <w:rPr>
          <w:rFonts w:ascii="仿宋" w:eastAsia="仿宋" w:hAnsi="仿宋"/>
          <w:sz w:val="24"/>
          <w:szCs w:val="24"/>
        </w:rPr>
      </w:pPr>
      <w:r w:rsidRPr="00AC58AF">
        <w:rPr>
          <w:rFonts w:ascii="仿宋" w:eastAsia="仿宋" w:hAnsi="仿宋" w:hint="eastAsia"/>
          <w:sz w:val="24"/>
          <w:szCs w:val="24"/>
        </w:rPr>
        <w:t>实际开工日期以招标人或监理人所发开</w:t>
      </w:r>
      <w:proofErr w:type="gramStart"/>
      <w:r w:rsidRPr="00AC58AF">
        <w:rPr>
          <w:rFonts w:ascii="仿宋" w:eastAsia="仿宋" w:hAnsi="仿宋" w:hint="eastAsia"/>
          <w:sz w:val="24"/>
          <w:szCs w:val="24"/>
        </w:rPr>
        <w:t>工令</w:t>
      </w:r>
      <w:proofErr w:type="gramEnd"/>
      <w:r w:rsidRPr="00AC58AF">
        <w:rPr>
          <w:rFonts w:ascii="仿宋" w:eastAsia="仿宋" w:hAnsi="仿宋" w:hint="eastAsia"/>
          <w:sz w:val="24"/>
          <w:szCs w:val="24"/>
        </w:rPr>
        <w:t>注明的开工日期为准，并按照中标人在投标时填报的施工工期日历天数计算竣工日期，双方将以此作为合同工期，上述变化不会使中标人获得任何经济和工期上的补偿与调整。</w:t>
      </w:r>
    </w:p>
    <w:p w14:paraId="0BF0D120" w14:textId="77777777" w:rsidR="00263091" w:rsidRPr="00AC58AF" w:rsidRDefault="00263091" w:rsidP="00263091">
      <w:pPr>
        <w:pStyle w:val="affd"/>
        <w:numPr>
          <w:ilvl w:val="0"/>
          <w:numId w:val="13"/>
        </w:numPr>
        <w:spacing w:line="400" w:lineRule="exact"/>
        <w:ind w:firstLineChars="0"/>
        <w:rPr>
          <w:rFonts w:ascii="仿宋" w:eastAsia="仿宋" w:hAnsi="仿宋"/>
          <w:sz w:val="24"/>
          <w:szCs w:val="24"/>
        </w:rPr>
      </w:pPr>
      <w:r w:rsidRPr="00AC58AF">
        <w:rPr>
          <w:rFonts w:ascii="仿宋" w:eastAsia="仿宋" w:hAnsi="仿宋" w:hint="eastAsia"/>
          <w:sz w:val="24"/>
          <w:szCs w:val="24"/>
        </w:rPr>
        <w:t>承包人应认真踏勘施工现场，熟悉现场地形、道路和周围环境，了解北京市及工程所在地政府对施工单位、现场管理及造价管理等一切可能影响报价的政策法规和相关规定，并充分考虑扰民、</w:t>
      </w:r>
      <w:proofErr w:type="gramStart"/>
      <w:r w:rsidRPr="00AC58AF">
        <w:rPr>
          <w:rFonts w:ascii="仿宋" w:eastAsia="仿宋" w:hAnsi="仿宋" w:hint="eastAsia"/>
          <w:sz w:val="24"/>
          <w:szCs w:val="24"/>
        </w:rPr>
        <w:t>民扰等</w:t>
      </w:r>
      <w:proofErr w:type="gramEnd"/>
      <w:r w:rsidRPr="00AC58AF">
        <w:rPr>
          <w:rFonts w:ascii="仿宋" w:eastAsia="仿宋" w:hAnsi="仿宋" w:hint="eastAsia"/>
          <w:sz w:val="24"/>
          <w:szCs w:val="24"/>
        </w:rPr>
        <w:t>情况。工程竣工结算，承包人不得以不完全了解施工现场和当时的政策法规等为借口，而提出额外赔偿，或延长工期的要求。</w:t>
      </w:r>
    </w:p>
    <w:p w14:paraId="30936FB3" w14:textId="77777777" w:rsidR="00263091" w:rsidRPr="00AC58AF" w:rsidRDefault="00263091" w:rsidP="00263091">
      <w:pPr>
        <w:pStyle w:val="affd"/>
        <w:numPr>
          <w:ilvl w:val="0"/>
          <w:numId w:val="13"/>
        </w:numPr>
        <w:spacing w:line="400" w:lineRule="exact"/>
        <w:ind w:firstLineChars="0"/>
        <w:rPr>
          <w:rFonts w:ascii="仿宋" w:eastAsia="仿宋" w:hAnsi="仿宋"/>
          <w:sz w:val="24"/>
          <w:szCs w:val="24"/>
        </w:rPr>
      </w:pPr>
      <w:r w:rsidRPr="00AC58AF">
        <w:rPr>
          <w:rFonts w:ascii="仿宋" w:eastAsia="仿宋" w:hAnsi="仿宋" w:hint="eastAsia"/>
          <w:sz w:val="24"/>
          <w:szCs w:val="24"/>
        </w:rPr>
        <w:lastRenderedPageBreak/>
        <w:t>工程竣工验收后承包人向发包人提交竣工结算资料一式三份，供发包人审核。</w:t>
      </w:r>
    </w:p>
    <w:p w14:paraId="2330ECE9" w14:textId="77777777" w:rsidR="00263091" w:rsidRPr="00AC58AF" w:rsidRDefault="00263091" w:rsidP="00263091">
      <w:pPr>
        <w:pStyle w:val="affd"/>
        <w:numPr>
          <w:ilvl w:val="0"/>
          <w:numId w:val="13"/>
        </w:numPr>
        <w:spacing w:line="400" w:lineRule="exact"/>
        <w:ind w:firstLineChars="0"/>
        <w:rPr>
          <w:rFonts w:ascii="仿宋" w:eastAsia="仿宋" w:hAnsi="仿宋"/>
          <w:sz w:val="24"/>
          <w:szCs w:val="24"/>
        </w:rPr>
      </w:pPr>
      <w:r w:rsidRPr="00AC58AF">
        <w:rPr>
          <w:rFonts w:ascii="仿宋" w:eastAsia="仿宋" w:hAnsi="仿宋" w:hint="eastAsia"/>
          <w:sz w:val="24"/>
          <w:szCs w:val="24"/>
        </w:rPr>
        <w:t>结算前承包方需将竣工档案移交完毕并经城市档案馆验收合格，竣工图、竣工资料编制工作由建设单位委托中标人配合设计单位完成，此项费用在投标报价综合考虑，不再单独记取费用。</w:t>
      </w:r>
    </w:p>
    <w:p w14:paraId="26FD7A0B" w14:textId="77777777" w:rsidR="00263091" w:rsidRPr="00AC58AF" w:rsidRDefault="00263091" w:rsidP="00263091">
      <w:pPr>
        <w:pStyle w:val="affd"/>
        <w:numPr>
          <w:ilvl w:val="0"/>
          <w:numId w:val="13"/>
        </w:numPr>
        <w:spacing w:line="400" w:lineRule="exact"/>
        <w:ind w:firstLineChars="0"/>
        <w:rPr>
          <w:rFonts w:ascii="仿宋" w:eastAsia="仿宋" w:hAnsi="仿宋"/>
          <w:sz w:val="24"/>
          <w:szCs w:val="24"/>
        </w:rPr>
      </w:pPr>
      <w:r w:rsidRPr="00AC58AF">
        <w:rPr>
          <w:rFonts w:ascii="仿宋" w:eastAsia="仿宋" w:hAnsi="仿宋" w:hint="eastAsia"/>
          <w:sz w:val="24"/>
          <w:szCs w:val="24"/>
        </w:rPr>
        <w:t>施工单位按照建办[2005]89号</w:t>
      </w:r>
      <w:proofErr w:type="gramStart"/>
      <w:r w:rsidRPr="00AC58AF">
        <w:rPr>
          <w:rFonts w:ascii="仿宋" w:eastAsia="仿宋" w:hAnsi="仿宋" w:hint="eastAsia"/>
          <w:sz w:val="24"/>
          <w:szCs w:val="24"/>
        </w:rPr>
        <w:t>文认真</w:t>
      </w:r>
      <w:proofErr w:type="gramEnd"/>
      <w:r w:rsidRPr="00AC58AF">
        <w:rPr>
          <w:rFonts w:ascii="仿宋" w:eastAsia="仿宋" w:hAnsi="仿宋" w:hint="eastAsia"/>
          <w:sz w:val="24"/>
          <w:szCs w:val="24"/>
        </w:rPr>
        <w:t>执行，安全文明施工费用在施工过程中必须做到专款专用，财务部门设立费用支出情况备查。</w:t>
      </w:r>
    </w:p>
    <w:p w14:paraId="653FB1D7" w14:textId="77777777" w:rsidR="00263091" w:rsidRPr="00AC58AF" w:rsidRDefault="00263091" w:rsidP="00263091">
      <w:pPr>
        <w:pStyle w:val="affd"/>
        <w:numPr>
          <w:ilvl w:val="0"/>
          <w:numId w:val="13"/>
        </w:numPr>
        <w:spacing w:line="400" w:lineRule="exact"/>
        <w:ind w:firstLineChars="0"/>
        <w:rPr>
          <w:rFonts w:ascii="仿宋" w:eastAsia="仿宋" w:hAnsi="仿宋"/>
          <w:sz w:val="24"/>
          <w:szCs w:val="24"/>
        </w:rPr>
      </w:pPr>
      <w:r w:rsidRPr="00AC58AF">
        <w:rPr>
          <w:rFonts w:ascii="仿宋" w:eastAsia="仿宋" w:hAnsi="仿宋" w:hint="eastAsia"/>
          <w:sz w:val="24"/>
          <w:szCs w:val="24"/>
        </w:rPr>
        <w:t>为防止施工单位高估、冒报结算金额，造成学院审计处委托社会审计机构的审计服务费偏高，对审减率在6%（含6%）以内的工程项目，审计服务费由学院承担，审减率超过6%的工程项目，审计服务费由施工单位承担。</w:t>
      </w:r>
    </w:p>
    <w:p w14:paraId="579667A3" w14:textId="77777777" w:rsidR="00263091" w:rsidRPr="00AC58AF" w:rsidRDefault="00263091" w:rsidP="00263091">
      <w:pPr>
        <w:spacing w:line="400" w:lineRule="exact"/>
        <w:rPr>
          <w:rFonts w:ascii="仿宋" w:eastAsia="仿宋" w:hAnsi="仿宋"/>
          <w:sz w:val="24"/>
          <w:szCs w:val="24"/>
        </w:rPr>
      </w:pPr>
    </w:p>
    <w:p w14:paraId="266446CF" w14:textId="77777777" w:rsidR="00263091" w:rsidRPr="00AC58AF" w:rsidRDefault="00263091" w:rsidP="00263091">
      <w:pPr>
        <w:pStyle w:val="378020"/>
        <w:rPr>
          <w:rFonts w:ascii="仿宋" w:eastAsia="仿宋" w:hAnsi="仿宋"/>
        </w:rPr>
      </w:pPr>
      <w:bookmarkStart w:id="2002" w:name="_Toc241459752"/>
      <w:bookmarkStart w:id="2003" w:name="_Toc342296511"/>
      <w:bookmarkStart w:id="2004" w:name="_Toc503536352"/>
      <w:r w:rsidRPr="00AC58AF">
        <w:rPr>
          <w:rFonts w:ascii="仿宋" w:eastAsia="仿宋" w:hAnsi="仿宋" w:hint="eastAsia"/>
        </w:rPr>
        <w:t>附件二：承包人提供的材料和工程设备一览表</w:t>
      </w:r>
      <w:bookmarkEnd w:id="2002"/>
      <w:bookmarkEnd w:id="2003"/>
      <w:bookmarkEnd w:id="2004"/>
    </w:p>
    <w:p w14:paraId="6FFD3B21" w14:textId="77777777" w:rsidR="00263091" w:rsidRPr="00AC58AF" w:rsidRDefault="00263091" w:rsidP="00263091">
      <w:pPr>
        <w:rPr>
          <w:rFonts w:ascii="仿宋" w:eastAsia="仿宋" w:hAnsi="仿宋"/>
          <w:sz w:val="24"/>
          <w:szCs w:val="24"/>
        </w:rPr>
      </w:pP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276"/>
        <w:gridCol w:w="851"/>
        <w:gridCol w:w="708"/>
        <w:gridCol w:w="709"/>
        <w:gridCol w:w="709"/>
        <w:gridCol w:w="850"/>
        <w:gridCol w:w="993"/>
        <w:gridCol w:w="992"/>
        <w:gridCol w:w="831"/>
      </w:tblGrid>
      <w:tr w:rsidR="00263091" w:rsidRPr="00AC58AF" w14:paraId="2B1F0B0D" w14:textId="77777777" w:rsidTr="003F7C35">
        <w:trPr>
          <w:trHeight w:val="1315"/>
          <w:jc w:val="center"/>
        </w:trPr>
        <w:tc>
          <w:tcPr>
            <w:tcW w:w="742" w:type="dxa"/>
            <w:vAlign w:val="center"/>
          </w:tcPr>
          <w:p w14:paraId="7E4F8FEE" w14:textId="7B5F693C" w:rsidR="00263091" w:rsidRPr="00AC58AF" w:rsidRDefault="00263091" w:rsidP="003F7C35">
            <w:pPr>
              <w:jc w:val="center"/>
              <w:rPr>
                <w:rFonts w:ascii="仿宋" w:eastAsia="仿宋" w:hAnsi="仿宋"/>
                <w:sz w:val="24"/>
                <w:szCs w:val="24"/>
              </w:rPr>
            </w:pPr>
            <w:r w:rsidRPr="00AC58AF">
              <w:rPr>
                <w:rFonts w:ascii="仿宋" w:eastAsia="仿宋" w:hAnsi="仿宋" w:hint="eastAsia"/>
                <w:sz w:val="24"/>
                <w:szCs w:val="24"/>
              </w:rPr>
              <w:t>序号</w:t>
            </w:r>
          </w:p>
        </w:tc>
        <w:tc>
          <w:tcPr>
            <w:tcW w:w="1276" w:type="dxa"/>
            <w:vAlign w:val="center"/>
          </w:tcPr>
          <w:p w14:paraId="4D518C34" w14:textId="77777777" w:rsidR="00263091" w:rsidRPr="00AC58AF" w:rsidRDefault="00263091" w:rsidP="003F7C35">
            <w:pPr>
              <w:jc w:val="center"/>
              <w:rPr>
                <w:rFonts w:ascii="仿宋" w:eastAsia="仿宋" w:hAnsi="仿宋"/>
                <w:sz w:val="24"/>
                <w:szCs w:val="24"/>
              </w:rPr>
            </w:pPr>
            <w:r w:rsidRPr="00AC58AF">
              <w:rPr>
                <w:rFonts w:ascii="仿宋" w:eastAsia="仿宋" w:hAnsi="仿宋" w:hint="eastAsia"/>
                <w:sz w:val="24"/>
                <w:szCs w:val="24"/>
              </w:rPr>
              <w:t>材料设备</w:t>
            </w:r>
          </w:p>
          <w:p w14:paraId="4C7C92B6" w14:textId="4585B63B" w:rsidR="00263091" w:rsidRPr="00AC58AF" w:rsidRDefault="00263091" w:rsidP="003F7C35">
            <w:pPr>
              <w:jc w:val="center"/>
              <w:rPr>
                <w:rFonts w:ascii="仿宋" w:eastAsia="仿宋" w:hAnsi="仿宋"/>
                <w:sz w:val="24"/>
                <w:szCs w:val="24"/>
              </w:rPr>
            </w:pPr>
            <w:r w:rsidRPr="00AC58AF">
              <w:rPr>
                <w:rFonts w:ascii="仿宋" w:eastAsia="仿宋" w:hAnsi="仿宋" w:hint="eastAsia"/>
                <w:sz w:val="24"/>
                <w:szCs w:val="24"/>
              </w:rPr>
              <w:t>名称</w:t>
            </w:r>
          </w:p>
        </w:tc>
        <w:tc>
          <w:tcPr>
            <w:tcW w:w="851" w:type="dxa"/>
            <w:vAlign w:val="center"/>
          </w:tcPr>
          <w:p w14:paraId="62153891" w14:textId="77777777" w:rsidR="00263091" w:rsidRPr="00AC58AF" w:rsidRDefault="00263091" w:rsidP="003F7C35">
            <w:pPr>
              <w:jc w:val="center"/>
              <w:rPr>
                <w:rFonts w:ascii="仿宋" w:eastAsia="仿宋" w:hAnsi="仿宋"/>
                <w:sz w:val="24"/>
                <w:szCs w:val="24"/>
              </w:rPr>
            </w:pPr>
            <w:r w:rsidRPr="00AC58AF">
              <w:rPr>
                <w:rFonts w:ascii="仿宋" w:eastAsia="仿宋" w:hAnsi="仿宋" w:hint="eastAsia"/>
                <w:sz w:val="24"/>
                <w:szCs w:val="24"/>
              </w:rPr>
              <w:t>规格</w:t>
            </w:r>
          </w:p>
          <w:p w14:paraId="6327F475" w14:textId="77777777" w:rsidR="00263091" w:rsidRPr="00AC58AF" w:rsidRDefault="00263091" w:rsidP="003F7C35">
            <w:pPr>
              <w:jc w:val="center"/>
              <w:rPr>
                <w:rFonts w:ascii="仿宋" w:eastAsia="仿宋" w:hAnsi="仿宋"/>
                <w:sz w:val="24"/>
                <w:szCs w:val="24"/>
              </w:rPr>
            </w:pPr>
            <w:r w:rsidRPr="00AC58AF">
              <w:rPr>
                <w:rFonts w:ascii="仿宋" w:eastAsia="仿宋" w:hAnsi="仿宋" w:hint="eastAsia"/>
                <w:sz w:val="24"/>
                <w:szCs w:val="24"/>
              </w:rPr>
              <w:t>型号</w:t>
            </w:r>
          </w:p>
        </w:tc>
        <w:tc>
          <w:tcPr>
            <w:tcW w:w="708" w:type="dxa"/>
            <w:vAlign w:val="center"/>
          </w:tcPr>
          <w:p w14:paraId="5D6E8CEC" w14:textId="4B4507D1" w:rsidR="00263091" w:rsidRPr="00AC58AF" w:rsidRDefault="00263091" w:rsidP="003F7C35">
            <w:pPr>
              <w:jc w:val="center"/>
              <w:rPr>
                <w:rFonts w:ascii="仿宋" w:eastAsia="仿宋" w:hAnsi="仿宋"/>
                <w:sz w:val="24"/>
                <w:szCs w:val="24"/>
              </w:rPr>
            </w:pPr>
            <w:r w:rsidRPr="00AC58AF">
              <w:rPr>
                <w:rFonts w:ascii="仿宋" w:eastAsia="仿宋" w:hAnsi="仿宋" w:hint="eastAsia"/>
                <w:sz w:val="24"/>
                <w:szCs w:val="24"/>
              </w:rPr>
              <w:t>单位</w:t>
            </w:r>
          </w:p>
        </w:tc>
        <w:tc>
          <w:tcPr>
            <w:tcW w:w="709" w:type="dxa"/>
            <w:vAlign w:val="center"/>
          </w:tcPr>
          <w:p w14:paraId="152EAF94" w14:textId="036FCD30" w:rsidR="00263091" w:rsidRPr="00AC58AF" w:rsidRDefault="00263091" w:rsidP="003F7C35">
            <w:pPr>
              <w:jc w:val="center"/>
              <w:rPr>
                <w:rFonts w:ascii="仿宋" w:eastAsia="仿宋" w:hAnsi="仿宋"/>
                <w:sz w:val="24"/>
                <w:szCs w:val="24"/>
              </w:rPr>
            </w:pPr>
            <w:r w:rsidRPr="00AC58AF">
              <w:rPr>
                <w:rFonts w:ascii="仿宋" w:eastAsia="仿宋" w:hAnsi="仿宋" w:hint="eastAsia"/>
                <w:sz w:val="24"/>
                <w:szCs w:val="24"/>
              </w:rPr>
              <w:t>数量</w:t>
            </w:r>
          </w:p>
        </w:tc>
        <w:tc>
          <w:tcPr>
            <w:tcW w:w="709" w:type="dxa"/>
            <w:vAlign w:val="center"/>
          </w:tcPr>
          <w:p w14:paraId="5212D161" w14:textId="511C1489" w:rsidR="00263091" w:rsidRPr="00AC58AF" w:rsidRDefault="00263091" w:rsidP="003F7C35">
            <w:pPr>
              <w:jc w:val="center"/>
              <w:rPr>
                <w:rFonts w:ascii="仿宋" w:eastAsia="仿宋" w:hAnsi="仿宋"/>
                <w:sz w:val="24"/>
                <w:szCs w:val="24"/>
              </w:rPr>
            </w:pPr>
            <w:r w:rsidRPr="00AC58AF">
              <w:rPr>
                <w:rFonts w:ascii="仿宋" w:eastAsia="仿宋" w:hAnsi="仿宋" w:hint="eastAsia"/>
                <w:sz w:val="24"/>
                <w:szCs w:val="24"/>
              </w:rPr>
              <w:t>单价</w:t>
            </w:r>
          </w:p>
        </w:tc>
        <w:tc>
          <w:tcPr>
            <w:tcW w:w="850" w:type="dxa"/>
            <w:vAlign w:val="center"/>
          </w:tcPr>
          <w:p w14:paraId="36F753F9" w14:textId="77777777" w:rsidR="00263091" w:rsidRPr="00AC58AF" w:rsidRDefault="00263091" w:rsidP="003F7C35">
            <w:pPr>
              <w:jc w:val="center"/>
              <w:rPr>
                <w:rFonts w:ascii="仿宋" w:eastAsia="仿宋" w:hAnsi="仿宋"/>
                <w:sz w:val="24"/>
                <w:szCs w:val="24"/>
              </w:rPr>
            </w:pPr>
            <w:r w:rsidRPr="00AC58AF">
              <w:rPr>
                <w:rFonts w:ascii="仿宋" w:eastAsia="仿宋" w:hAnsi="仿宋" w:hint="eastAsia"/>
                <w:sz w:val="24"/>
                <w:szCs w:val="24"/>
              </w:rPr>
              <w:t>交货</w:t>
            </w:r>
          </w:p>
          <w:p w14:paraId="495D5A36" w14:textId="77777777" w:rsidR="00263091" w:rsidRPr="00AC58AF" w:rsidRDefault="00263091" w:rsidP="003F7C35">
            <w:pPr>
              <w:jc w:val="center"/>
              <w:rPr>
                <w:rFonts w:ascii="仿宋" w:eastAsia="仿宋" w:hAnsi="仿宋"/>
                <w:sz w:val="24"/>
                <w:szCs w:val="24"/>
              </w:rPr>
            </w:pPr>
            <w:r w:rsidRPr="00AC58AF">
              <w:rPr>
                <w:rFonts w:ascii="仿宋" w:eastAsia="仿宋" w:hAnsi="仿宋" w:hint="eastAsia"/>
                <w:sz w:val="24"/>
                <w:szCs w:val="24"/>
              </w:rPr>
              <w:t>方式</w:t>
            </w:r>
          </w:p>
        </w:tc>
        <w:tc>
          <w:tcPr>
            <w:tcW w:w="993" w:type="dxa"/>
            <w:vAlign w:val="center"/>
          </w:tcPr>
          <w:p w14:paraId="1D5AB2E5" w14:textId="77777777" w:rsidR="00263091" w:rsidRPr="00AC58AF" w:rsidRDefault="00263091" w:rsidP="003F7C35">
            <w:pPr>
              <w:jc w:val="center"/>
              <w:rPr>
                <w:rFonts w:ascii="仿宋" w:eastAsia="仿宋" w:hAnsi="仿宋"/>
                <w:sz w:val="24"/>
                <w:szCs w:val="24"/>
              </w:rPr>
            </w:pPr>
            <w:r w:rsidRPr="00AC58AF">
              <w:rPr>
                <w:rFonts w:ascii="仿宋" w:eastAsia="仿宋" w:hAnsi="仿宋" w:hint="eastAsia"/>
                <w:sz w:val="24"/>
                <w:szCs w:val="24"/>
              </w:rPr>
              <w:t>交货</w:t>
            </w:r>
          </w:p>
          <w:p w14:paraId="3B8DB689" w14:textId="77777777" w:rsidR="00263091" w:rsidRPr="00AC58AF" w:rsidRDefault="00263091" w:rsidP="003F7C35">
            <w:pPr>
              <w:jc w:val="center"/>
              <w:rPr>
                <w:rFonts w:ascii="仿宋" w:eastAsia="仿宋" w:hAnsi="仿宋"/>
                <w:sz w:val="24"/>
                <w:szCs w:val="24"/>
              </w:rPr>
            </w:pPr>
            <w:r w:rsidRPr="00AC58AF">
              <w:rPr>
                <w:rFonts w:ascii="仿宋" w:eastAsia="仿宋" w:hAnsi="仿宋" w:hint="eastAsia"/>
                <w:sz w:val="24"/>
                <w:szCs w:val="24"/>
              </w:rPr>
              <w:t>地点</w:t>
            </w:r>
          </w:p>
        </w:tc>
        <w:tc>
          <w:tcPr>
            <w:tcW w:w="992" w:type="dxa"/>
            <w:vAlign w:val="center"/>
          </w:tcPr>
          <w:p w14:paraId="157D5EA8" w14:textId="75AFC431" w:rsidR="00263091" w:rsidRPr="00AC58AF" w:rsidRDefault="00263091" w:rsidP="003F7C35">
            <w:pPr>
              <w:jc w:val="center"/>
              <w:rPr>
                <w:rFonts w:ascii="仿宋" w:eastAsia="仿宋" w:hAnsi="仿宋"/>
                <w:sz w:val="24"/>
                <w:szCs w:val="24"/>
              </w:rPr>
            </w:pPr>
            <w:r w:rsidRPr="00AC58AF">
              <w:rPr>
                <w:rFonts w:ascii="仿宋" w:eastAsia="仿宋" w:hAnsi="仿宋" w:hint="eastAsia"/>
                <w:sz w:val="24"/>
                <w:szCs w:val="24"/>
              </w:rPr>
              <w:t>计划交货时间</w:t>
            </w:r>
          </w:p>
        </w:tc>
        <w:tc>
          <w:tcPr>
            <w:tcW w:w="831" w:type="dxa"/>
            <w:vAlign w:val="center"/>
          </w:tcPr>
          <w:p w14:paraId="05A5223C" w14:textId="77777777" w:rsidR="00263091" w:rsidRPr="00AC58AF" w:rsidRDefault="00263091" w:rsidP="003F7C35">
            <w:pPr>
              <w:jc w:val="center"/>
              <w:rPr>
                <w:rFonts w:ascii="仿宋" w:eastAsia="仿宋" w:hAnsi="仿宋"/>
                <w:sz w:val="24"/>
                <w:szCs w:val="24"/>
              </w:rPr>
            </w:pPr>
            <w:r w:rsidRPr="00AC58AF">
              <w:rPr>
                <w:rFonts w:ascii="仿宋" w:eastAsia="仿宋" w:hAnsi="仿宋" w:hint="eastAsia"/>
                <w:sz w:val="24"/>
                <w:szCs w:val="24"/>
              </w:rPr>
              <w:t>备注</w:t>
            </w:r>
          </w:p>
        </w:tc>
      </w:tr>
      <w:tr w:rsidR="00263091" w:rsidRPr="00AC58AF" w14:paraId="3C2C9284" w14:textId="77777777" w:rsidTr="003F7C35">
        <w:trPr>
          <w:jc w:val="center"/>
        </w:trPr>
        <w:tc>
          <w:tcPr>
            <w:tcW w:w="742" w:type="dxa"/>
            <w:vAlign w:val="center"/>
          </w:tcPr>
          <w:p w14:paraId="60F7AE7D" w14:textId="77777777" w:rsidR="00263091" w:rsidRPr="00AC58AF" w:rsidRDefault="00263091" w:rsidP="003F7C35">
            <w:pPr>
              <w:jc w:val="center"/>
              <w:rPr>
                <w:rFonts w:ascii="仿宋" w:eastAsia="仿宋" w:hAnsi="仿宋"/>
                <w:sz w:val="24"/>
                <w:szCs w:val="24"/>
              </w:rPr>
            </w:pPr>
          </w:p>
        </w:tc>
        <w:tc>
          <w:tcPr>
            <w:tcW w:w="1276" w:type="dxa"/>
            <w:vAlign w:val="center"/>
          </w:tcPr>
          <w:p w14:paraId="18EDD72A" w14:textId="77777777" w:rsidR="00263091" w:rsidRPr="00AC58AF" w:rsidRDefault="00263091" w:rsidP="003F7C35">
            <w:pPr>
              <w:jc w:val="center"/>
              <w:rPr>
                <w:rFonts w:ascii="仿宋" w:eastAsia="仿宋" w:hAnsi="仿宋"/>
                <w:sz w:val="24"/>
                <w:szCs w:val="24"/>
              </w:rPr>
            </w:pPr>
          </w:p>
        </w:tc>
        <w:tc>
          <w:tcPr>
            <w:tcW w:w="851" w:type="dxa"/>
            <w:vAlign w:val="center"/>
          </w:tcPr>
          <w:p w14:paraId="7764335B" w14:textId="77777777" w:rsidR="00263091" w:rsidRPr="00AC58AF" w:rsidRDefault="00263091" w:rsidP="003F7C35">
            <w:pPr>
              <w:jc w:val="center"/>
              <w:rPr>
                <w:rFonts w:ascii="仿宋" w:eastAsia="仿宋" w:hAnsi="仿宋"/>
                <w:sz w:val="24"/>
                <w:szCs w:val="24"/>
              </w:rPr>
            </w:pPr>
          </w:p>
        </w:tc>
        <w:tc>
          <w:tcPr>
            <w:tcW w:w="708" w:type="dxa"/>
            <w:vAlign w:val="center"/>
          </w:tcPr>
          <w:p w14:paraId="5A1326BD" w14:textId="77777777" w:rsidR="00263091" w:rsidRPr="00AC58AF" w:rsidRDefault="00263091" w:rsidP="003F7C35">
            <w:pPr>
              <w:jc w:val="center"/>
              <w:rPr>
                <w:rFonts w:ascii="仿宋" w:eastAsia="仿宋" w:hAnsi="仿宋"/>
                <w:sz w:val="24"/>
                <w:szCs w:val="24"/>
              </w:rPr>
            </w:pPr>
          </w:p>
        </w:tc>
        <w:tc>
          <w:tcPr>
            <w:tcW w:w="709" w:type="dxa"/>
            <w:vAlign w:val="center"/>
          </w:tcPr>
          <w:p w14:paraId="2BC20417" w14:textId="77777777" w:rsidR="00263091" w:rsidRPr="00AC58AF" w:rsidRDefault="00263091" w:rsidP="003F7C35">
            <w:pPr>
              <w:jc w:val="center"/>
              <w:rPr>
                <w:rFonts w:ascii="仿宋" w:eastAsia="仿宋" w:hAnsi="仿宋"/>
                <w:sz w:val="24"/>
                <w:szCs w:val="24"/>
              </w:rPr>
            </w:pPr>
          </w:p>
        </w:tc>
        <w:tc>
          <w:tcPr>
            <w:tcW w:w="709" w:type="dxa"/>
            <w:vAlign w:val="center"/>
          </w:tcPr>
          <w:p w14:paraId="4D23C19E" w14:textId="77777777" w:rsidR="00263091" w:rsidRPr="00AC58AF" w:rsidRDefault="00263091" w:rsidP="003F7C35">
            <w:pPr>
              <w:jc w:val="center"/>
              <w:rPr>
                <w:rFonts w:ascii="仿宋" w:eastAsia="仿宋" w:hAnsi="仿宋"/>
                <w:sz w:val="24"/>
                <w:szCs w:val="24"/>
              </w:rPr>
            </w:pPr>
          </w:p>
        </w:tc>
        <w:tc>
          <w:tcPr>
            <w:tcW w:w="850" w:type="dxa"/>
            <w:vAlign w:val="center"/>
          </w:tcPr>
          <w:p w14:paraId="6FC7AD60" w14:textId="77777777" w:rsidR="00263091" w:rsidRPr="00AC58AF" w:rsidRDefault="00263091" w:rsidP="003F7C35">
            <w:pPr>
              <w:jc w:val="center"/>
              <w:rPr>
                <w:rFonts w:ascii="仿宋" w:eastAsia="仿宋" w:hAnsi="仿宋"/>
                <w:sz w:val="24"/>
                <w:szCs w:val="24"/>
              </w:rPr>
            </w:pPr>
          </w:p>
        </w:tc>
        <w:tc>
          <w:tcPr>
            <w:tcW w:w="993" w:type="dxa"/>
            <w:vAlign w:val="center"/>
          </w:tcPr>
          <w:p w14:paraId="5A533A0E" w14:textId="77777777" w:rsidR="00263091" w:rsidRPr="00AC58AF" w:rsidRDefault="00263091" w:rsidP="003F7C35">
            <w:pPr>
              <w:jc w:val="center"/>
              <w:rPr>
                <w:rFonts w:ascii="仿宋" w:eastAsia="仿宋" w:hAnsi="仿宋"/>
                <w:sz w:val="24"/>
                <w:szCs w:val="24"/>
              </w:rPr>
            </w:pPr>
          </w:p>
        </w:tc>
        <w:tc>
          <w:tcPr>
            <w:tcW w:w="992" w:type="dxa"/>
            <w:vAlign w:val="center"/>
          </w:tcPr>
          <w:p w14:paraId="45E7006E" w14:textId="77777777" w:rsidR="00263091" w:rsidRPr="00AC58AF" w:rsidRDefault="00263091" w:rsidP="003F7C35">
            <w:pPr>
              <w:jc w:val="center"/>
              <w:rPr>
                <w:rFonts w:ascii="仿宋" w:eastAsia="仿宋" w:hAnsi="仿宋"/>
                <w:sz w:val="24"/>
                <w:szCs w:val="24"/>
              </w:rPr>
            </w:pPr>
          </w:p>
        </w:tc>
        <w:tc>
          <w:tcPr>
            <w:tcW w:w="831" w:type="dxa"/>
            <w:vAlign w:val="center"/>
          </w:tcPr>
          <w:p w14:paraId="4A085187" w14:textId="77777777" w:rsidR="00263091" w:rsidRPr="00AC58AF" w:rsidRDefault="00263091" w:rsidP="003F7C35">
            <w:pPr>
              <w:jc w:val="center"/>
              <w:rPr>
                <w:rFonts w:ascii="仿宋" w:eastAsia="仿宋" w:hAnsi="仿宋"/>
                <w:sz w:val="24"/>
                <w:szCs w:val="24"/>
              </w:rPr>
            </w:pPr>
          </w:p>
        </w:tc>
      </w:tr>
      <w:tr w:rsidR="00263091" w:rsidRPr="00AC58AF" w14:paraId="1AB74373" w14:textId="77777777" w:rsidTr="003F7C35">
        <w:trPr>
          <w:jc w:val="center"/>
        </w:trPr>
        <w:tc>
          <w:tcPr>
            <w:tcW w:w="742" w:type="dxa"/>
            <w:vAlign w:val="center"/>
          </w:tcPr>
          <w:p w14:paraId="14FDB011" w14:textId="77777777" w:rsidR="00263091" w:rsidRPr="00AC58AF" w:rsidRDefault="00263091" w:rsidP="003F7C35">
            <w:pPr>
              <w:jc w:val="center"/>
              <w:rPr>
                <w:rFonts w:ascii="仿宋" w:eastAsia="仿宋" w:hAnsi="仿宋"/>
                <w:sz w:val="24"/>
                <w:szCs w:val="24"/>
              </w:rPr>
            </w:pPr>
          </w:p>
        </w:tc>
        <w:tc>
          <w:tcPr>
            <w:tcW w:w="1276" w:type="dxa"/>
            <w:vAlign w:val="center"/>
          </w:tcPr>
          <w:p w14:paraId="6358350B" w14:textId="77777777" w:rsidR="00263091" w:rsidRPr="00AC58AF" w:rsidRDefault="00263091" w:rsidP="003F7C35">
            <w:pPr>
              <w:jc w:val="center"/>
              <w:rPr>
                <w:rFonts w:ascii="仿宋" w:eastAsia="仿宋" w:hAnsi="仿宋"/>
                <w:sz w:val="24"/>
                <w:szCs w:val="24"/>
              </w:rPr>
            </w:pPr>
          </w:p>
        </w:tc>
        <w:tc>
          <w:tcPr>
            <w:tcW w:w="851" w:type="dxa"/>
            <w:vAlign w:val="center"/>
          </w:tcPr>
          <w:p w14:paraId="49F7E207" w14:textId="77777777" w:rsidR="00263091" w:rsidRPr="00AC58AF" w:rsidRDefault="00263091" w:rsidP="003F7C35">
            <w:pPr>
              <w:jc w:val="center"/>
              <w:rPr>
                <w:rFonts w:ascii="仿宋" w:eastAsia="仿宋" w:hAnsi="仿宋"/>
                <w:sz w:val="24"/>
                <w:szCs w:val="24"/>
              </w:rPr>
            </w:pPr>
          </w:p>
        </w:tc>
        <w:tc>
          <w:tcPr>
            <w:tcW w:w="708" w:type="dxa"/>
            <w:vAlign w:val="center"/>
          </w:tcPr>
          <w:p w14:paraId="45A70A1F" w14:textId="77777777" w:rsidR="00263091" w:rsidRPr="00AC58AF" w:rsidRDefault="00263091" w:rsidP="003F7C35">
            <w:pPr>
              <w:jc w:val="center"/>
              <w:rPr>
                <w:rFonts w:ascii="仿宋" w:eastAsia="仿宋" w:hAnsi="仿宋"/>
                <w:sz w:val="24"/>
                <w:szCs w:val="24"/>
              </w:rPr>
            </w:pPr>
          </w:p>
        </w:tc>
        <w:tc>
          <w:tcPr>
            <w:tcW w:w="709" w:type="dxa"/>
            <w:vAlign w:val="center"/>
          </w:tcPr>
          <w:p w14:paraId="343C3076" w14:textId="77777777" w:rsidR="00263091" w:rsidRPr="00AC58AF" w:rsidRDefault="00263091" w:rsidP="003F7C35">
            <w:pPr>
              <w:jc w:val="center"/>
              <w:rPr>
                <w:rFonts w:ascii="仿宋" w:eastAsia="仿宋" w:hAnsi="仿宋"/>
                <w:sz w:val="24"/>
                <w:szCs w:val="24"/>
              </w:rPr>
            </w:pPr>
          </w:p>
        </w:tc>
        <w:tc>
          <w:tcPr>
            <w:tcW w:w="709" w:type="dxa"/>
            <w:vAlign w:val="center"/>
          </w:tcPr>
          <w:p w14:paraId="041BF99C" w14:textId="77777777" w:rsidR="00263091" w:rsidRPr="00AC58AF" w:rsidRDefault="00263091" w:rsidP="003F7C35">
            <w:pPr>
              <w:jc w:val="center"/>
              <w:rPr>
                <w:rFonts w:ascii="仿宋" w:eastAsia="仿宋" w:hAnsi="仿宋"/>
                <w:sz w:val="24"/>
                <w:szCs w:val="24"/>
              </w:rPr>
            </w:pPr>
          </w:p>
        </w:tc>
        <w:tc>
          <w:tcPr>
            <w:tcW w:w="850" w:type="dxa"/>
            <w:vAlign w:val="center"/>
          </w:tcPr>
          <w:p w14:paraId="404387E0" w14:textId="77777777" w:rsidR="00263091" w:rsidRPr="00AC58AF" w:rsidRDefault="00263091" w:rsidP="003F7C35">
            <w:pPr>
              <w:jc w:val="center"/>
              <w:rPr>
                <w:rFonts w:ascii="仿宋" w:eastAsia="仿宋" w:hAnsi="仿宋"/>
                <w:sz w:val="24"/>
                <w:szCs w:val="24"/>
              </w:rPr>
            </w:pPr>
          </w:p>
        </w:tc>
        <w:tc>
          <w:tcPr>
            <w:tcW w:w="993" w:type="dxa"/>
            <w:vAlign w:val="center"/>
          </w:tcPr>
          <w:p w14:paraId="79C06AAC" w14:textId="77777777" w:rsidR="00263091" w:rsidRPr="00AC58AF" w:rsidRDefault="00263091" w:rsidP="003F7C35">
            <w:pPr>
              <w:jc w:val="center"/>
              <w:rPr>
                <w:rFonts w:ascii="仿宋" w:eastAsia="仿宋" w:hAnsi="仿宋"/>
                <w:sz w:val="24"/>
                <w:szCs w:val="24"/>
              </w:rPr>
            </w:pPr>
          </w:p>
        </w:tc>
        <w:tc>
          <w:tcPr>
            <w:tcW w:w="992" w:type="dxa"/>
            <w:vAlign w:val="center"/>
          </w:tcPr>
          <w:p w14:paraId="65C94191" w14:textId="77777777" w:rsidR="00263091" w:rsidRPr="00AC58AF" w:rsidRDefault="00263091" w:rsidP="003F7C35">
            <w:pPr>
              <w:jc w:val="center"/>
              <w:rPr>
                <w:rFonts w:ascii="仿宋" w:eastAsia="仿宋" w:hAnsi="仿宋"/>
                <w:sz w:val="24"/>
                <w:szCs w:val="24"/>
              </w:rPr>
            </w:pPr>
          </w:p>
        </w:tc>
        <w:tc>
          <w:tcPr>
            <w:tcW w:w="831" w:type="dxa"/>
            <w:vAlign w:val="center"/>
          </w:tcPr>
          <w:p w14:paraId="74E545E4" w14:textId="77777777" w:rsidR="00263091" w:rsidRPr="00AC58AF" w:rsidRDefault="00263091" w:rsidP="003F7C35">
            <w:pPr>
              <w:jc w:val="center"/>
              <w:rPr>
                <w:rFonts w:ascii="仿宋" w:eastAsia="仿宋" w:hAnsi="仿宋"/>
                <w:sz w:val="24"/>
                <w:szCs w:val="24"/>
              </w:rPr>
            </w:pPr>
          </w:p>
        </w:tc>
      </w:tr>
      <w:tr w:rsidR="00263091" w:rsidRPr="00AC58AF" w14:paraId="045F48DD" w14:textId="77777777" w:rsidTr="003F7C35">
        <w:trPr>
          <w:jc w:val="center"/>
        </w:trPr>
        <w:tc>
          <w:tcPr>
            <w:tcW w:w="742" w:type="dxa"/>
            <w:vAlign w:val="center"/>
          </w:tcPr>
          <w:p w14:paraId="03A363EE" w14:textId="77777777" w:rsidR="00263091" w:rsidRPr="00AC58AF" w:rsidRDefault="00263091" w:rsidP="003F7C35">
            <w:pPr>
              <w:jc w:val="center"/>
              <w:rPr>
                <w:rFonts w:ascii="仿宋" w:eastAsia="仿宋" w:hAnsi="仿宋"/>
                <w:sz w:val="24"/>
                <w:szCs w:val="24"/>
              </w:rPr>
            </w:pPr>
          </w:p>
        </w:tc>
        <w:tc>
          <w:tcPr>
            <w:tcW w:w="1276" w:type="dxa"/>
            <w:vAlign w:val="center"/>
          </w:tcPr>
          <w:p w14:paraId="2E3D4A13" w14:textId="77777777" w:rsidR="00263091" w:rsidRPr="00AC58AF" w:rsidRDefault="00263091" w:rsidP="003F7C35">
            <w:pPr>
              <w:jc w:val="center"/>
              <w:rPr>
                <w:rFonts w:ascii="仿宋" w:eastAsia="仿宋" w:hAnsi="仿宋"/>
                <w:sz w:val="24"/>
                <w:szCs w:val="24"/>
              </w:rPr>
            </w:pPr>
          </w:p>
        </w:tc>
        <w:tc>
          <w:tcPr>
            <w:tcW w:w="851" w:type="dxa"/>
            <w:vAlign w:val="center"/>
          </w:tcPr>
          <w:p w14:paraId="004F7F9E" w14:textId="77777777" w:rsidR="00263091" w:rsidRPr="00AC58AF" w:rsidRDefault="00263091" w:rsidP="003F7C35">
            <w:pPr>
              <w:jc w:val="center"/>
              <w:rPr>
                <w:rFonts w:ascii="仿宋" w:eastAsia="仿宋" w:hAnsi="仿宋"/>
                <w:sz w:val="24"/>
                <w:szCs w:val="24"/>
              </w:rPr>
            </w:pPr>
          </w:p>
        </w:tc>
        <w:tc>
          <w:tcPr>
            <w:tcW w:w="708" w:type="dxa"/>
            <w:vAlign w:val="center"/>
          </w:tcPr>
          <w:p w14:paraId="04DF732B" w14:textId="77777777" w:rsidR="00263091" w:rsidRPr="00AC58AF" w:rsidRDefault="00263091" w:rsidP="003F7C35">
            <w:pPr>
              <w:jc w:val="center"/>
              <w:rPr>
                <w:rFonts w:ascii="仿宋" w:eastAsia="仿宋" w:hAnsi="仿宋"/>
                <w:sz w:val="24"/>
                <w:szCs w:val="24"/>
              </w:rPr>
            </w:pPr>
          </w:p>
        </w:tc>
        <w:tc>
          <w:tcPr>
            <w:tcW w:w="709" w:type="dxa"/>
            <w:vAlign w:val="center"/>
          </w:tcPr>
          <w:p w14:paraId="0B51F6E4" w14:textId="77777777" w:rsidR="00263091" w:rsidRPr="00AC58AF" w:rsidRDefault="00263091" w:rsidP="003F7C35">
            <w:pPr>
              <w:jc w:val="center"/>
              <w:rPr>
                <w:rFonts w:ascii="仿宋" w:eastAsia="仿宋" w:hAnsi="仿宋"/>
                <w:sz w:val="24"/>
                <w:szCs w:val="24"/>
              </w:rPr>
            </w:pPr>
          </w:p>
        </w:tc>
        <w:tc>
          <w:tcPr>
            <w:tcW w:w="709" w:type="dxa"/>
            <w:vAlign w:val="center"/>
          </w:tcPr>
          <w:p w14:paraId="62794880" w14:textId="77777777" w:rsidR="00263091" w:rsidRPr="00AC58AF" w:rsidRDefault="00263091" w:rsidP="003F7C35">
            <w:pPr>
              <w:jc w:val="center"/>
              <w:rPr>
                <w:rFonts w:ascii="仿宋" w:eastAsia="仿宋" w:hAnsi="仿宋"/>
                <w:sz w:val="24"/>
                <w:szCs w:val="24"/>
              </w:rPr>
            </w:pPr>
          </w:p>
        </w:tc>
        <w:tc>
          <w:tcPr>
            <w:tcW w:w="850" w:type="dxa"/>
            <w:vAlign w:val="center"/>
          </w:tcPr>
          <w:p w14:paraId="61DF4EF2" w14:textId="77777777" w:rsidR="00263091" w:rsidRPr="00AC58AF" w:rsidRDefault="00263091" w:rsidP="003F7C35">
            <w:pPr>
              <w:jc w:val="center"/>
              <w:rPr>
                <w:rFonts w:ascii="仿宋" w:eastAsia="仿宋" w:hAnsi="仿宋"/>
                <w:sz w:val="24"/>
                <w:szCs w:val="24"/>
              </w:rPr>
            </w:pPr>
          </w:p>
        </w:tc>
        <w:tc>
          <w:tcPr>
            <w:tcW w:w="993" w:type="dxa"/>
            <w:vAlign w:val="center"/>
          </w:tcPr>
          <w:p w14:paraId="4EE48669" w14:textId="77777777" w:rsidR="00263091" w:rsidRPr="00AC58AF" w:rsidRDefault="00263091" w:rsidP="003F7C35">
            <w:pPr>
              <w:jc w:val="center"/>
              <w:rPr>
                <w:rFonts w:ascii="仿宋" w:eastAsia="仿宋" w:hAnsi="仿宋"/>
                <w:sz w:val="24"/>
                <w:szCs w:val="24"/>
              </w:rPr>
            </w:pPr>
          </w:p>
        </w:tc>
        <w:tc>
          <w:tcPr>
            <w:tcW w:w="992" w:type="dxa"/>
            <w:vAlign w:val="center"/>
          </w:tcPr>
          <w:p w14:paraId="30054496" w14:textId="77777777" w:rsidR="00263091" w:rsidRPr="00AC58AF" w:rsidRDefault="00263091" w:rsidP="003F7C35">
            <w:pPr>
              <w:jc w:val="center"/>
              <w:rPr>
                <w:rFonts w:ascii="仿宋" w:eastAsia="仿宋" w:hAnsi="仿宋"/>
                <w:sz w:val="24"/>
                <w:szCs w:val="24"/>
              </w:rPr>
            </w:pPr>
          </w:p>
        </w:tc>
        <w:tc>
          <w:tcPr>
            <w:tcW w:w="831" w:type="dxa"/>
            <w:vAlign w:val="center"/>
          </w:tcPr>
          <w:p w14:paraId="5524EB2F" w14:textId="77777777" w:rsidR="00263091" w:rsidRPr="00AC58AF" w:rsidRDefault="00263091" w:rsidP="003F7C35">
            <w:pPr>
              <w:jc w:val="center"/>
              <w:rPr>
                <w:rFonts w:ascii="仿宋" w:eastAsia="仿宋" w:hAnsi="仿宋"/>
                <w:sz w:val="24"/>
                <w:szCs w:val="24"/>
              </w:rPr>
            </w:pPr>
          </w:p>
        </w:tc>
      </w:tr>
      <w:tr w:rsidR="00263091" w:rsidRPr="00AC58AF" w14:paraId="2B777985" w14:textId="77777777" w:rsidTr="003F7C35">
        <w:trPr>
          <w:jc w:val="center"/>
        </w:trPr>
        <w:tc>
          <w:tcPr>
            <w:tcW w:w="742" w:type="dxa"/>
            <w:vAlign w:val="center"/>
          </w:tcPr>
          <w:p w14:paraId="567AF125" w14:textId="77777777" w:rsidR="00263091" w:rsidRPr="00AC58AF" w:rsidRDefault="00263091" w:rsidP="003F7C35">
            <w:pPr>
              <w:jc w:val="center"/>
              <w:rPr>
                <w:rFonts w:ascii="仿宋" w:eastAsia="仿宋" w:hAnsi="仿宋"/>
                <w:sz w:val="24"/>
                <w:szCs w:val="24"/>
              </w:rPr>
            </w:pPr>
          </w:p>
        </w:tc>
        <w:tc>
          <w:tcPr>
            <w:tcW w:w="1276" w:type="dxa"/>
            <w:vAlign w:val="center"/>
          </w:tcPr>
          <w:p w14:paraId="4581EE62" w14:textId="77777777" w:rsidR="00263091" w:rsidRPr="00AC58AF" w:rsidRDefault="00263091" w:rsidP="003F7C35">
            <w:pPr>
              <w:jc w:val="center"/>
              <w:rPr>
                <w:rFonts w:ascii="仿宋" w:eastAsia="仿宋" w:hAnsi="仿宋"/>
                <w:sz w:val="24"/>
                <w:szCs w:val="24"/>
              </w:rPr>
            </w:pPr>
          </w:p>
        </w:tc>
        <w:tc>
          <w:tcPr>
            <w:tcW w:w="851" w:type="dxa"/>
            <w:vAlign w:val="center"/>
          </w:tcPr>
          <w:p w14:paraId="24A30C8E" w14:textId="77777777" w:rsidR="00263091" w:rsidRPr="00AC58AF" w:rsidRDefault="00263091" w:rsidP="003F7C35">
            <w:pPr>
              <w:jc w:val="center"/>
              <w:rPr>
                <w:rFonts w:ascii="仿宋" w:eastAsia="仿宋" w:hAnsi="仿宋"/>
                <w:sz w:val="24"/>
                <w:szCs w:val="24"/>
              </w:rPr>
            </w:pPr>
          </w:p>
        </w:tc>
        <w:tc>
          <w:tcPr>
            <w:tcW w:w="708" w:type="dxa"/>
            <w:vAlign w:val="center"/>
          </w:tcPr>
          <w:p w14:paraId="1E256D18" w14:textId="77777777" w:rsidR="00263091" w:rsidRPr="00AC58AF" w:rsidRDefault="00263091" w:rsidP="003F7C35">
            <w:pPr>
              <w:jc w:val="center"/>
              <w:rPr>
                <w:rFonts w:ascii="仿宋" w:eastAsia="仿宋" w:hAnsi="仿宋"/>
                <w:sz w:val="24"/>
                <w:szCs w:val="24"/>
              </w:rPr>
            </w:pPr>
          </w:p>
        </w:tc>
        <w:tc>
          <w:tcPr>
            <w:tcW w:w="709" w:type="dxa"/>
            <w:vAlign w:val="center"/>
          </w:tcPr>
          <w:p w14:paraId="1CD6EC77" w14:textId="77777777" w:rsidR="00263091" w:rsidRPr="00AC58AF" w:rsidRDefault="00263091" w:rsidP="003F7C35">
            <w:pPr>
              <w:jc w:val="center"/>
              <w:rPr>
                <w:rFonts w:ascii="仿宋" w:eastAsia="仿宋" w:hAnsi="仿宋"/>
                <w:sz w:val="24"/>
                <w:szCs w:val="24"/>
              </w:rPr>
            </w:pPr>
          </w:p>
        </w:tc>
        <w:tc>
          <w:tcPr>
            <w:tcW w:w="709" w:type="dxa"/>
            <w:vAlign w:val="center"/>
          </w:tcPr>
          <w:p w14:paraId="7C3A544A" w14:textId="77777777" w:rsidR="00263091" w:rsidRPr="00AC58AF" w:rsidRDefault="00263091" w:rsidP="003F7C35">
            <w:pPr>
              <w:jc w:val="center"/>
              <w:rPr>
                <w:rFonts w:ascii="仿宋" w:eastAsia="仿宋" w:hAnsi="仿宋"/>
                <w:sz w:val="24"/>
                <w:szCs w:val="24"/>
              </w:rPr>
            </w:pPr>
          </w:p>
        </w:tc>
        <w:tc>
          <w:tcPr>
            <w:tcW w:w="850" w:type="dxa"/>
            <w:vAlign w:val="center"/>
          </w:tcPr>
          <w:p w14:paraId="64C08A86" w14:textId="77777777" w:rsidR="00263091" w:rsidRPr="00AC58AF" w:rsidRDefault="00263091" w:rsidP="003F7C35">
            <w:pPr>
              <w:jc w:val="center"/>
              <w:rPr>
                <w:rFonts w:ascii="仿宋" w:eastAsia="仿宋" w:hAnsi="仿宋"/>
                <w:sz w:val="24"/>
                <w:szCs w:val="24"/>
              </w:rPr>
            </w:pPr>
          </w:p>
        </w:tc>
        <w:tc>
          <w:tcPr>
            <w:tcW w:w="993" w:type="dxa"/>
            <w:vAlign w:val="center"/>
          </w:tcPr>
          <w:p w14:paraId="498F2965" w14:textId="77777777" w:rsidR="00263091" w:rsidRPr="00AC58AF" w:rsidRDefault="00263091" w:rsidP="003F7C35">
            <w:pPr>
              <w:jc w:val="center"/>
              <w:rPr>
                <w:rFonts w:ascii="仿宋" w:eastAsia="仿宋" w:hAnsi="仿宋"/>
                <w:sz w:val="24"/>
                <w:szCs w:val="24"/>
              </w:rPr>
            </w:pPr>
          </w:p>
        </w:tc>
        <w:tc>
          <w:tcPr>
            <w:tcW w:w="992" w:type="dxa"/>
            <w:vAlign w:val="center"/>
          </w:tcPr>
          <w:p w14:paraId="1433E50E" w14:textId="77777777" w:rsidR="00263091" w:rsidRPr="00AC58AF" w:rsidRDefault="00263091" w:rsidP="003F7C35">
            <w:pPr>
              <w:jc w:val="center"/>
              <w:rPr>
                <w:rFonts w:ascii="仿宋" w:eastAsia="仿宋" w:hAnsi="仿宋"/>
                <w:sz w:val="24"/>
                <w:szCs w:val="24"/>
              </w:rPr>
            </w:pPr>
          </w:p>
        </w:tc>
        <w:tc>
          <w:tcPr>
            <w:tcW w:w="831" w:type="dxa"/>
            <w:vAlign w:val="center"/>
          </w:tcPr>
          <w:p w14:paraId="25E70A00" w14:textId="77777777" w:rsidR="00263091" w:rsidRPr="00AC58AF" w:rsidRDefault="00263091" w:rsidP="003F7C35">
            <w:pPr>
              <w:jc w:val="center"/>
              <w:rPr>
                <w:rFonts w:ascii="仿宋" w:eastAsia="仿宋" w:hAnsi="仿宋"/>
                <w:sz w:val="24"/>
                <w:szCs w:val="24"/>
              </w:rPr>
            </w:pPr>
          </w:p>
        </w:tc>
      </w:tr>
      <w:tr w:rsidR="00263091" w:rsidRPr="00AC58AF" w14:paraId="7FEC5282" w14:textId="77777777" w:rsidTr="003F7C35">
        <w:trPr>
          <w:jc w:val="center"/>
        </w:trPr>
        <w:tc>
          <w:tcPr>
            <w:tcW w:w="742" w:type="dxa"/>
            <w:vAlign w:val="center"/>
          </w:tcPr>
          <w:p w14:paraId="217D9CCA" w14:textId="77777777" w:rsidR="00263091" w:rsidRPr="00AC58AF" w:rsidRDefault="00263091" w:rsidP="003F7C35">
            <w:pPr>
              <w:jc w:val="center"/>
              <w:rPr>
                <w:rFonts w:ascii="仿宋" w:eastAsia="仿宋" w:hAnsi="仿宋"/>
                <w:sz w:val="24"/>
                <w:szCs w:val="24"/>
              </w:rPr>
            </w:pPr>
          </w:p>
        </w:tc>
        <w:tc>
          <w:tcPr>
            <w:tcW w:w="1276" w:type="dxa"/>
            <w:vAlign w:val="center"/>
          </w:tcPr>
          <w:p w14:paraId="6AF4B112" w14:textId="77777777" w:rsidR="00263091" w:rsidRPr="00AC58AF" w:rsidRDefault="00263091" w:rsidP="003F7C35">
            <w:pPr>
              <w:jc w:val="center"/>
              <w:rPr>
                <w:rFonts w:ascii="仿宋" w:eastAsia="仿宋" w:hAnsi="仿宋"/>
                <w:sz w:val="24"/>
                <w:szCs w:val="24"/>
              </w:rPr>
            </w:pPr>
          </w:p>
        </w:tc>
        <w:tc>
          <w:tcPr>
            <w:tcW w:w="851" w:type="dxa"/>
            <w:vAlign w:val="center"/>
          </w:tcPr>
          <w:p w14:paraId="4839E883" w14:textId="77777777" w:rsidR="00263091" w:rsidRPr="00AC58AF" w:rsidRDefault="00263091" w:rsidP="003F7C35">
            <w:pPr>
              <w:jc w:val="center"/>
              <w:rPr>
                <w:rFonts w:ascii="仿宋" w:eastAsia="仿宋" w:hAnsi="仿宋"/>
                <w:sz w:val="24"/>
                <w:szCs w:val="24"/>
              </w:rPr>
            </w:pPr>
          </w:p>
        </w:tc>
        <w:tc>
          <w:tcPr>
            <w:tcW w:w="708" w:type="dxa"/>
            <w:vAlign w:val="center"/>
          </w:tcPr>
          <w:p w14:paraId="7099D5DC" w14:textId="77777777" w:rsidR="00263091" w:rsidRPr="00AC58AF" w:rsidRDefault="00263091" w:rsidP="003F7C35">
            <w:pPr>
              <w:jc w:val="center"/>
              <w:rPr>
                <w:rFonts w:ascii="仿宋" w:eastAsia="仿宋" w:hAnsi="仿宋"/>
                <w:sz w:val="24"/>
                <w:szCs w:val="24"/>
              </w:rPr>
            </w:pPr>
          </w:p>
        </w:tc>
        <w:tc>
          <w:tcPr>
            <w:tcW w:w="709" w:type="dxa"/>
            <w:vAlign w:val="center"/>
          </w:tcPr>
          <w:p w14:paraId="58AE44D1" w14:textId="77777777" w:rsidR="00263091" w:rsidRPr="00AC58AF" w:rsidRDefault="00263091" w:rsidP="003F7C35">
            <w:pPr>
              <w:jc w:val="center"/>
              <w:rPr>
                <w:rFonts w:ascii="仿宋" w:eastAsia="仿宋" w:hAnsi="仿宋"/>
                <w:sz w:val="24"/>
                <w:szCs w:val="24"/>
              </w:rPr>
            </w:pPr>
          </w:p>
        </w:tc>
        <w:tc>
          <w:tcPr>
            <w:tcW w:w="709" w:type="dxa"/>
            <w:vAlign w:val="center"/>
          </w:tcPr>
          <w:p w14:paraId="3092F558" w14:textId="77777777" w:rsidR="00263091" w:rsidRPr="00AC58AF" w:rsidRDefault="00263091" w:rsidP="003F7C35">
            <w:pPr>
              <w:jc w:val="center"/>
              <w:rPr>
                <w:rFonts w:ascii="仿宋" w:eastAsia="仿宋" w:hAnsi="仿宋"/>
                <w:sz w:val="24"/>
                <w:szCs w:val="24"/>
              </w:rPr>
            </w:pPr>
          </w:p>
        </w:tc>
        <w:tc>
          <w:tcPr>
            <w:tcW w:w="850" w:type="dxa"/>
            <w:vAlign w:val="center"/>
          </w:tcPr>
          <w:p w14:paraId="10DB0EA2" w14:textId="77777777" w:rsidR="00263091" w:rsidRPr="00AC58AF" w:rsidRDefault="00263091" w:rsidP="003F7C35">
            <w:pPr>
              <w:jc w:val="center"/>
              <w:rPr>
                <w:rFonts w:ascii="仿宋" w:eastAsia="仿宋" w:hAnsi="仿宋"/>
                <w:sz w:val="24"/>
                <w:szCs w:val="24"/>
              </w:rPr>
            </w:pPr>
          </w:p>
        </w:tc>
        <w:tc>
          <w:tcPr>
            <w:tcW w:w="993" w:type="dxa"/>
            <w:vAlign w:val="center"/>
          </w:tcPr>
          <w:p w14:paraId="3ECD1247" w14:textId="77777777" w:rsidR="00263091" w:rsidRPr="00AC58AF" w:rsidRDefault="00263091" w:rsidP="003F7C35">
            <w:pPr>
              <w:jc w:val="center"/>
              <w:rPr>
                <w:rFonts w:ascii="仿宋" w:eastAsia="仿宋" w:hAnsi="仿宋"/>
                <w:sz w:val="24"/>
                <w:szCs w:val="24"/>
              </w:rPr>
            </w:pPr>
          </w:p>
        </w:tc>
        <w:tc>
          <w:tcPr>
            <w:tcW w:w="992" w:type="dxa"/>
            <w:vAlign w:val="center"/>
          </w:tcPr>
          <w:p w14:paraId="5C42F4D3" w14:textId="77777777" w:rsidR="00263091" w:rsidRPr="00AC58AF" w:rsidRDefault="00263091" w:rsidP="003F7C35">
            <w:pPr>
              <w:jc w:val="center"/>
              <w:rPr>
                <w:rFonts w:ascii="仿宋" w:eastAsia="仿宋" w:hAnsi="仿宋"/>
                <w:sz w:val="24"/>
                <w:szCs w:val="24"/>
              </w:rPr>
            </w:pPr>
          </w:p>
        </w:tc>
        <w:tc>
          <w:tcPr>
            <w:tcW w:w="831" w:type="dxa"/>
            <w:vAlign w:val="center"/>
          </w:tcPr>
          <w:p w14:paraId="0FB723FD" w14:textId="77777777" w:rsidR="00263091" w:rsidRPr="00AC58AF" w:rsidRDefault="00263091" w:rsidP="003F7C35">
            <w:pPr>
              <w:jc w:val="center"/>
              <w:rPr>
                <w:rFonts w:ascii="仿宋" w:eastAsia="仿宋" w:hAnsi="仿宋"/>
                <w:sz w:val="24"/>
                <w:szCs w:val="24"/>
              </w:rPr>
            </w:pPr>
          </w:p>
        </w:tc>
      </w:tr>
      <w:tr w:rsidR="00263091" w:rsidRPr="00AC58AF" w14:paraId="0A13F06D" w14:textId="77777777" w:rsidTr="003F7C35">
        <w:trPr>
          <w:jc w:val="center"/>
        </w:trPr>
        <w:tc>
          <w:tcPr>
            <w:tcW w:w="742" w:type="dxa"/>
            <w:vAlign w:val="center"/>
          </w:tcPr>
          <w:p w14:paraId="28264EDF" w14:textId="77777777" w:rsidR="00263091" w:rsidRPr="00AC58AF" w:rsidRDefault="00263091" w:rsidP="003F7C35">
            <w:pPr>
              <w:jc w:val="center"/>
              <w:rPr>
                <w:rFonts w:ascii="仿宋" w:eastAsia="仿宋" w:hAnsi="仿宋"/>
                <w:sz w:val="24"/>
                <w:szCs w:val="24"/>
              </w:rPr>
            </w:pPr>
          </w:p>
        </w:tc>
        <w:tc>
          <w:tcPr>
            <w:tcW w:w="1276" w:type="dxa"/>
            <w:vAlign w:val="center"/>
          </w:tcPr>
          <w:p w14:paraId="60AC8E69" w14:textId="77777777" w:rsidR="00263091" w:rsidRPr="00AC58AF" w:rsidRDefault="00263091" w:rsidP="003F7C35">
            <w:pPr>
              <w:jc w:val="center"/>
              <w:rPr>
                <w:rFonts w:ascii="仿宋" w:eastAsia="仿宋" w:hAnsi="仿宋"/>
                <w:sz w:val="24"/>
                <w:szCs w:val="24"/>
              </w:rPr>
            </w:pPr>
          </w:p>
        </w:tc>
        <w:tc>
          <w:tcPr>
            <w:tcW w:w="851" w:type="dxa"/>
            <w:vAlign w:val="center"/>
          </w:tcPr>
          <w:p w14:paraId="56E04456" w14:textId="77777777" w:rsidR="00263091" w:rsidRPr="00AC58AF" w:rsidRDefault="00263091" w:rsidP="003F7C35">
            <w:pPr>
              <w:jc w:val="center"/>
              <w:rPr>
                <w:rFonts w:ascii="仿宋" w:eastAsia="仿宋" w:hAnsi="仿宋"/>
                <w:sz w:val="24"/>
                <w:szCs w:val="24"/>
              </w:rPr>
            </w:pPr>
          </w:p>
        </w:tc>
        <w:tc>
          <w:tcPr>
            <w:tcW w:w="708" w:type="dxa"/>
            <w:vAlign w:val="center"/>
          </w:tcPr>
          <w:p w14:paraId="74AA6A2F" w14:textId="77777777" w:rsidR="00263091" w:rsidRPr="00AC58AF" w:rsidRDefault="00263091" w:rsidP="003F7C35">
            <w:pPr>
              <w:jc w:val="center"/>
              <w:rPr>
                <w:rFonts w:ascii="仿宋" w:eastAsia="仿宋" w:hAnsi="仿宋"/>
                <w:sz w:val="24"/>
                <w:szCs w:val="24"/>
              </w:rPr>
            </w:pPr>
          </w:p>
        </w:tc>
        <w:tc>
          <w:tcPr>
            <w:tcW w:w="709" w:type="dxa"/>
            <w:vAlign w:val="center"/>
          </w:tcPr>
          <w:p w14:paraId="48B89033" w14:textId="77777777" w:rsidR="00263091" w:rsidRPr="00AC58AF" w:rsidRDefault="00263091" w:rsidP="003F7C35">
            <w:pPr>
              <w:jc w:val="center"/>
              <w:rPr>
                <w:rFonts w:ascii="仿宋" w:eastAsia="仿宋" w:hAnsi="仿宋"/>
                <w:sz w:val="24"/>
                <w:szCs w:val="24"/>
              </w:rPr>
            </w:pPr>
          </w:p>
        </w:tc>
        <w:tc>
          <w:tcPr>
            <w:tcW w:w="709" w:type="dxa"/>
            <w:vAlign w:val="center"/>
          </w:tcPr>
          <w:p w14:paraId="6B80C992" w14:textId="77777777" w:rsidR="00263091" w:rsidRPr="00AC58AF" w:rsidRDefault="00263091" w:rsidP="003F7C35">
            <w:pPr>
              <w:jc w:val="center"/>
              <w:rPr>
                <w:rFonts w:ascii="仿宋" w:eastAsia="仿宋" w:hAnsi="仿宋"/>
                <w:sz w:val="24"/>
                <w:szCs w:val="24"/>
              </w:rPr>
            </w:pPr>
          </w:p>
        </w:tc>
        <w:tc>
          <w:tcPr>
            <w:tcW w:w="850" w:type="dxa"/>
            <w:vAlign w:val="center"/>
          </w:tcPr>
          <w:p w14:paraId="46C1C619" w14:textId="77777777" w:rsidR="00263091" w:rsidRPr="00AC58AF" w:rsidRDefault="00263091" w:rsidP="003F7C35">
            <w:pPr>
              <w:jc w:val="center"/>
              <w:rPr>
                <w:rFonts w:ascii="仿宋" w:eastAsia="仿宋" w:hAnsi="仿宋"/>
                <w:sz w:val="24"/>
                <w:szCs w:val="24"/>
              </w:rPr>
            </w:pPr>
          </w:p>
        </w:tc>
        <w:tc>
          <w:tcPr>
            <w:tcW w:w="993" w:type="dxa"/>
            <w:vAlign w:val="center"/>
          </w:tcPr>
          <w:p w14:paraId="12D981D4" w14:textId="77777777" w:rsidR="00263091" w:rsidRPr="00AC58AF" w:rsidRDefault="00263091" w:rsidP="003F7C35">
            <w:pPr>
              <w:jc w:val="center"/>
              <w:rPr>
                <w:rFonts w:ascii="仿宋" w:eastAsia="仿宋" w:hAnsi="仿宋"/>
                <w:sz w:val="24"/>
                <w:szCs w:val="24"/>
              </w:rPr>
            </w:pPr>
          </w:p>
        </w:tc>
        <w:tc>
          <w:tcPr>
            <w:tcW w:w="992" w:type="dxa"/>
            <w:vAlign w:val="center"/>
          </w:tcPr>
          <w:p w14:paraId="3D566633" w14:textId="77777777" w:rsidR="00263091" w:rsidRPr="00AC58AF" w:rsidRDefault="00263091" w:rsidP="003F7C35">
            <w:pPr>
              <w:jc w:val="center"/>
              <w:rPr>
                <w:rFonts w:ascii="仿宋" w:eastAsia="仿宋" w:hAnsi="仿宋"/>
                <w:sz w:val="24"/>
                <w:szCs w:val="24"/>
              </w:rPr>
            </w:pPr>
          </w:p>
        </w:tc>
        <w:tc>
          <w:tcPr>
            <w:tcW w:w="831" w:type="dxa"/>
            <w:vAlign w:val="center"/>
          </w:tcPr>
          <w:p w14:paraId="369B979B" w14:textId="77777777" w:rsidR="00263091" w:rsidRPr="00AC58AF" w:rsidRDefault="00263091" w:rsidP="003F7C35">
            <w:pPr>
              <w:jc w:val="center"/>
              <w:rPr>
                <w:rFonts w:ascii="仿宋" w:eastAsia="仿宋" w:hAnsi="仿宋"/>
                <w:sz w:val="24"/>
                <w:szCs w:val="24"/>
              </w:rPr>
            </w:pPr>
          </w:p>
        </w:tc>
      </w:tr>
      <w:tr w:rsidR="00263091" w:rsidRPr="00AC58AF" w14:paraId="073E1355" w14:textId="77777777" w:rsidTr="003F7C35">
        <w:trPr>
          <w:jc w:val="center"/>
        </w:trPr>
        <w:tc>
          <w:tcPr>
            <w:tcW w:w="742" w:type="dxa"/>
            <w:vAlign w:val="center"/>
          </w:tcPr>
          <w:p w14:paraId="39FB3447" w14:textId="77777777" w:rsidR="00263091" w:rsidRPr="00AC58AF" w:rsidRDefault="00263091" w:rsidP="003F7C35">
            <w:pPr>
              <w:jc w:val="center"/>
              <w:rPr>
                <w:rFonts w:ascii="仿宋" w:eastAsia="仿宋" w:hAnsi="仿宋"/>
                <w:sz w:val="24"/>
                <w:szCs w:val="24"/>
              </w:rPr>
            </w:pPr>
          </w:p>
        </w:tc>
        <w:tc>
          <w:tcPr>
            <w:tcW w:w="1276" w:type="dxa"/>
            <w:vAlign w:val="center"/>
          </w:tcPr>
          <w:p w14:paraId="751167D9" w14:textId="77777777" w:rsidR="00263091" w:rsidRPr="00AC58AF" w:rsidRDefault="00263091" w:rsidP="003F7C35">
            <w:pPr>
              <w:jc w:val="center"/>
              <w:rPr>
                <w:rFonts w:ascii="仿宋" w:eastAsia="仿宋" w:hAnsi="仿宋"/>
                <w:sz w:val="24"/>
                <w:szCs w:val="24"/>
              </w:rPr>
            </w:pPr>
          </w:p>
        </w:tc>
        <w:tc>
          <w:tcPr>
            <w:tcW w:w="851" w:type="dxa"/>
            <w:vAlign w:val="center"/>
          </w:tcPr>
          <w:p w14:paraId="37C9EACA" w14:textId="77777777" w:rsidR="00263091" w:rsidRPr="00AC58AF" w:rsidRDefault="00263091" w:rsidP="003F7C35">
            <w:pPr>
              <w:jc w:val="center"/>
              <w:rPr>
                <w:rFonts w:ascii="仿宋" w:eastAsia="仿宋" w:hAnsi="仿宋"/>
                <w:sz w:val="24"/>
                <w:szCs w:val="24"/>
              </w:rPr>
            </w:pPr>
          </w:p>
        </w:tc>
        <w:tc>
          <w:tcPr>
            <w:tcW w:w="708" w:type="dxa"/>
            <w:vAlign w:val="center"/>
          </w:tcPr>
          <w:p w14:paraId="58412411" w14:textId="77777777" w:rsidR="00263091" w:rsidRPr="00AC58AF" w:rsidRDefault="00263091" w:rsidP="003F7C35">
            <w:pPr>
              <w:jc w:val="center"/>
              <w:rPr>
                <w:rFonts w:ascii="仿宋" w:eastAsia="仿宋" w:hAnsi="仿宋"/>
                <w:sz w:val="24"/>
                <w:szCs w:val="24"/>
              </w:rPr>
            </w:pPr>
          </w:p>
        </w:tc>
        <w:tc>
          <w:tcPr>
            <w:tcW w:w="709" w:type="dxa"/>
            <w:vAlign w:val="center"/>
          </w:tcPr>
          <w:p w14:paraId="56119477" w14:textId="77777777" w:rsidR="00263091" w:rsidRPr="00AC58AF" w:rsidRDefault="00263091" w:rsidP="003F7C35">
            <w:pPr>
              <w:jc w:val="center"/>
              <w:rPr>
                <w:rFonts w:ascii="仿宋" w:eastAsia="仿宋" w:hAnsi="仿宋"/>
                <w:sz w:val="24"/>
                <w:szCs w:val="24"/>
              </w:rPr>
            </w:pPr>
          </w:p>
        </w:tc>
        <w:tc>
          <w:tcPr>
            <w:tcW w:w="709" w:type="dxa"/>
            <w:vAlign w:val="center"/>
          </w:tcPr>
          <w:p w14:paraId="7B796F78" w14:textId="77777777" w:rsidR="00263091" w:rsidRPr="00AC58AF" w:rsidRDefault="00263091" w:rsidP="003F7C35">
            <w:pPr>
              <w:jc w:val="center"/>
              <w:rPr>
                <w:rFonts w:ascii="仿宋" w:eastAsia="仿宋" w:hAnsi="仿宋"/>
                <w:sz w:val="24"/>
                <w:szCs w:val="24"/>
              </w:rPr>
            </w:pPr>
          </w:p>
        </w:tc>
        <w:tc>
          <w:tcPr>
            <w:tcW w:w="850" w:type="dxa"/>
            <w:vAlign w:val="center"/>
          </w:tcPr>
          <w:p w14:paraId="7CB6516A" w14:textId="77777777" w:rsidR="00263091" w:rsidRPr="00AC58AF" w:rsidRDefault="00263091" w:rsidP="003F7C35">
            <w:pPr>
              <w:jc w:val="center"/>
              <w:rPr>
                <w:rFonts w:ascii="仿宋" w:eastAsia="仿宋" w:hAnsi="仿宋"/>
                <w:sz w:val="24"/>
                <w:szCs w:val="24"/>
              </w:rPr>
            </w:pPr>
          </w:p>
        </w:tc>
        <w:tc>
          <w:tcPr>
            <w:tcW w:w="993" w:type="dxa"/>
            <w:vAlign w:val="center"/>
          </w:tcPr>
          <w:p w14:paraId="795E5567" w14:textId="77777777" w:rsidR="00263091" w:rsidRPr="00AC58AF" w:rsidRDefault="00263091" w:rsidP="003F7C35">
            <w:pPr>
              <w:jc w:val="center"/>
              <w:rPr>
                <w:rFonts w:ascii="仿宋" w:eastAsia="仿宋" w:hAnsi="仿宋"/>
                <w:sz w:val="24"/>
                <w:szCs w:val="24"/>
              </w:rPr>
            </w:pPr>
          </w:p>
        </w:tc>
        <w:tc>
          <w:tcPr>
            <w:tcW w:w="992" w:type="dxa"/>
            <w:vAlign w:val="center"/>
          </w:tcPr>
          <w:p w14:paraId="32FF4109" w14:textId="77777777" w:rsidR="00263091" w:rsidRPr="00AC58AF" w:rsidRDefault="00263091" w:rsidP="003F7C35">
            <w:pPr>
              <w:jc w:val="center"/>
              <w:rPr>
                <w:rFonts w:ascii="仿宋" w:eastAsia="仿宋" w:hAnsi="仿宋"/>
                <w:sz w:val="24"/>
                <w:szCs w:val="24"/>
              </w:rPr>
            </w:pPr>
          </w:p>
        </w:tc>
        <w:tc>
          <w:tcPr>
            <w:tcW w:w="831" w:type="dxa"/>
            <w:vAlign w:val="center"/>
          </w:tcPr>
          <w:p w14:paraId="056ED06A" w14:textId="77777777" w:rsidR="00263091" w:rsidRPr="00AC58AF" w:rsidRDefault="00263091" w:rsidP="003F7C35">
            <w:pPr>
              <w:jc w:val="center"/>
              <w:rPr>
                <w:rFonts w:ascii="仿宋" w:eastAsia="仿宋" w:hAnsi="仿宋"/>
                <w:sz w:val="24"/>
                <w:szCs w:val="24"/>
              </w:rPr>
            </w:pPr>
          </w:p>
        </w:tc>
      </w:tr>
      <w:tr w:rsidR="00263091" w:rsidRPr="00AC58AF" w14:paraId="022DAFFE" w14:textId="77777777" w:rsidTr="003F7C35">
        <w:trPr>
          <w:jc w:val="center"/>
        </w:trPr>
        <w:tc>
          <w:tcPr>
            <w:tcW w:w="742" w:type="dxa"/>
            <w:vAlign w:val="center"/>
          </w:tcPr>
          <w:p w14:paraId="7378466B" w14:textId="77777777" w:rsidR="00263091" w:rsidRPr="00AC58AF" w:rsidRDefault="00263091" w:rsidP="003F7C35">
            <w:pPr>
              <w:jc w:val="center"/>
              <w:rPr>
                <w:rFonts w:ascii="仿宋" w:eastAsia="仿宋" w:hAnsi="仿宋"/>
                <w:sz w:val="24"/>
                <w:szCs w:val="24"/>
              </w:rPr>
            </w:pPr>
          </w:p>
        </w:tc>
        <w:tc>
          <w:tcPr>
            <w:tcW w:w="1276" w:type="dxa"/>
            <w:vAlign w:val="center"/>
          </w:tcPr>
          <w:p w14:paraId="68326CF5" w14:textId="77777777" w:rsidR="00263091" w:rsidRPr="00AC58AF" w:rsidRDefault="00263091" w:rsidP="003F7C35">
            <w:pPr>
              <w:jc w:val="center"/>
              <w:rPr>
                <w:rFonts w:ascii="仿宋" w:eastAsia="仿宋" w:hAnsi="仿宋"/>
                <w:sz w:val="24"/>
                <w:szCs w:val="24"/>
              </w:rPr>
            </w:pPr>
          </w:p>
        </w:tc>
        <w:tc>
          <w:tcPr>
            <w:tcW w:w="851" w:type="dxa"/>
            <w:vAlign w:val="center"/>
          </w:tcPr>
          <w:p w14:paraId="718AD708" w14:textId="77777777" w:rsidR="00263091" w:rsidRPr="00AC58AF" w:rsidRDefault="00263091" w:rsidP="003F7C35">
            <w:pPr>
              <w:jc w:val="center"/>
              <w:rPr>
                <w:rFonts w:ascii="仿宋" w:eastAsia="仿宋" w:hAnsi="仿宋"/>
                <w:sz w:val="24"/>
                <w:szCs w:val="24"/>
              </w:rPr>
            </w:pPr>
          </w:p>
        </w:tc>
        <w:tc>
          <w:tcPr>
            <w:tcW w:w="708" w:type="dxa"/>
            <w:vAlign w:val="center"/>
          </w:tcPr>
          <w:p w14:paraId="76683A8D" w14:textId="77777777" w:rsidR="00263091" w:rsidRPr="00AC58AF" w:rsidRDefault="00263091" w:rsidP="003F7C35">
            <w:pPr>
              <w:jc w:val="center"/>
              <w:rPr>
                <w:rFonts w:ascii="仿宋" w:eastAsia="仿宋" w:hAnsi="仿宋"/>
                <w:sz w:val="24"/>
                <w:szCs w:val="24"/>
              </w:rPr>
            </w:pPr>
          </w:p>
        </w:tc>
        <w:tc>
          <w:tcPr>
            <w:tcW w:w="709" w:type="dxa"/>
            <w:vAlign w:val="center"/>
          </w:tcPr>
          <w:p w14:paraId="179B1BC0" w14:textId="77777777" w:rsidR="00263091" w:rsidRPr="00AC58AF" w:rsidRDefault="00263091" w:rsidP="003F7C35">
            <w:pPr>
              <w:jc w:val="center"/>
              <w:rPr>
                <w:rFonts w:ascii="仿宋" w:eastAsia="仿宋" w:hAnsi="仿宋"/>
                <w:sz w:val="24"/>
                <w:szCs w:val="24"/>
              </w:rPr>
            </w:pPr>
          </w:p>
        </w:tc>
        <w:tc>
          <w:tcPr>
            <w:tcW w:w="709" w:type="dxa"/>
            <w:vAlign w:val="center"/>
          </w:tcPr>
          <w:p w14:paraId="34845736" w14:textId="77777777" w:rsidR="00263091" w:rsidRPr="00AC58AF" w:rsidRDefault="00263091" w:rsidP="003F7C35">
            <w:pPr>
              <w:jc w:val="center"/>
              <w:rPr>
                <w:rFonts w:ascii="仿宋" w:eastAsia="仿宋" w:hAnsi="仿宋"/>
                <w:sz w:val="24"/>
                <w:szCs w:val="24"/>
              </w:rPr>
            </w:pPr>
          </w:p>
        </w:tc>
        <w:tc>
          <w:tcPr>
            <w:tcW w:w="850" w:type="dxa"/>
            <w:vAlign w:val="center"/>
          </w:tcPr>
          <w:p w14:paraId="541290E0" w14:textId="77777777" w:rsidR="00263091" w:rsidRPr="00AC58AF" w:rsidRDefault="00263091" w:rsidP="003F7C35">
            <w:pPr>
              <w:jc w:val="center"/>
              <w:rPr>
                <w:rFonts w:ascii="仿宋" w:eastAsia="仿宋" w:hAnsi="仿宋"/>
                <w:sz w:val="24"/>
                <w:szCs w:val="24"/>
              </w:rPr>
            </w:pPr>
          </w:p>
        </w:tc>
        <w:tc>
          <w:tcPr>
            <w:tcW w:w="993" w:type="dxa"/>
            <w:vAlign w:val="center"/>
          </w:tcPr>
          <w:p w14:paraId="674CCE8B" w14:textId="77777777" w:rsidR="00263091" w:rsidRPr="00AC58AF" w:rsidRDefault="00263091" w:rsidP="003F7C35">
            <w:pPr>
              <w:jc w:val="center"/>
              <w:rPr>
                <w:rFonts w:ascii="仿宋" w:eastAsia="仿宋" w:hAnsi="仿宋"/>
                <w:sz w:val="24"/>
                <w:szCs w:val="24"/>
              </w:rPr>
            </w:pPr>
          </w:p>
        </w:tc>
        <w:tc>
          <w:tcPr>
            <w:tcW w:w="992" w:type="dxa"/>
            <w:vAlign w:val="center"/>
          </w:tcPr>
          <w:p w14:paraId="089C9D4A" w14:textId="77777777" w:rsidR="00263091" w:rsidRPr="00AC58AF" w:rsidRDefault="00263091" w:rsidP="003F7C35">
            <w:pPr>
              <w:jc w:val="center"/>
              <w:rPr>
                <w:rFonts w:ascii="仿宋" w:eastAsia="仿宋" w:hAnsi="仿宋"/>
                <w:sz w:val="24"/>
                <w:szCs w:val="24"/>
              </w:rPr>
            </w:pPr>
          </w:p>
        </w:tc>
        <w:tc>
          <w:tcPr>
            <w:tcW w:w="831" w:type="dxa"/>
            <w:vAlign w:val="center"/>
          </w:tcPr>
          <w:p w14:paraId="7B4ADDD8" w14:textId="77777777" w:rsidR="00263091" w:rsidRPr="00AC58AF" w:rsidRDefault="00263091" w:rsidP="003F7C35">
            <w:pPr>
              <w:jc w:val="center"/>
              <w:rPr>
                <w:rFonts w:ascii="仿宋" w:eastAsia="仿宋" w:hAnsi="仿宋"/>
                <w:sz w:val="24"/>
                <w:szCs w:val="24"/>
              </w:rPr>
            </w:pPr>
          </w:p>
        </w:tc>
      </w:tr>
      <w:tr w:rsidR="00263091" w:rsidRPr="00AC58AF" w14:paraId="2EC9C56A" w14:textId="77777777" w:rsidTr="003F7C35">
        <w:trPr>
          <w:jc w:val="center"/>
        </w:trPr>
        <w:tc>
          <w:tcPr>
            <w:tcW w:w="742" w:type="dxa"/>
            <w:vAlign w:val="center"/>
          </w:tcPr>
          <w:p w14:paraId="2DC554F4" w14:textId="77777777" w:rsidR="00263091" w:rsidRPr="00AC58AF" w:rsidRDefault="00263091" w:rsidP="003F7C35">
            <w:pPr>
              <w:jc w:val="center"/>
              <w:rPr>
                <w:rFonts w:ascii="仿宋" w:eastAsia="仿宋" w:hAnsi="仿宋"/>
                <w:sz w:val="24"/>
                <w:szCs w:val="24"/>
              </w:rPr>
            </w:pPr>
          </w:p>
        </w:tc>
        <w:tc>
          <w:tcPr>
            <w:tcW w:w="1276" w:type="dxa"/>
            <w:vAlign w:val="center"/>
          </w:tcPr>
          <w:p w14:paraId="0658D888" w14:textId="77777777" w:rsidR="00263091" w:rsidRPr="00AC58AF" w:rsidRDefault="00263091" w:rsidP="003F7C35">
            <w:pPr>
              <w:jc w:val="center"/>
              <w:rPr>
                <w:rFonts w:ascii="仿宋" w:eastAsia="仿宋" w:hAnsi="仿宋"/>
                <w:sz w:val="24"/>
                <w:szCs w:val="24"/>
              </w:rPr>
            </w:pPr>
          </w:p>
        </w:tc>
        <w:tc>
          <w:tcPr>
            <w:tcW w:w="851" w:type="dxa"/>
            <w:vAlign w:val="center"/>
          </w:tcPr>
          <w:p w14:paraId="19779341" w14:textId="77777777" w:rsidR="00263091" w:rsidRPr="00AC58AF" w:rsidRDefault="00263091" w:rsidP="003F7C35">
            <w:pPr>
              <w:jc w:val="center"/>
              <w:rPr>
                <w:rFonts w:ascii="仿宋" w:eastAsia="仿宋" w:hAnsi="仿宋"/>
                <w:sz w:val="24"/>
                <w:szCs w:val="24"/>
              </w:rPr>
            </w:pPr>
          </w:p>
        </w:tc>
        <w:tc>
          <w:tcPr>
            <w:tcW w:w="708" w:type="dxa"/>
            <w:vAlign w:val="center"/>
          </w:tcPr>
          <w:p w14:paraId="1B58E0C9" w14:textId="77777777" w:rsidR="00263091" w:rsidRPr="00AC58AF" w:rsidRDefault="00263091" w:rsidP="003F7C35">
            <w:pPr>
              <w:jc w:val="center"/>
              <w:rPr>
                <w:rFonts w:ascii="仿宋" w:eastAsia="仿宋" w:hAnsi="仿宋"/>
                <w:sz w:val="24"/>
                <w:szCs w:val="24"/>
              </w:rPr>
            </w:pPr>
          </w:p>
        </w:tc>
        <w:tc>
          <w:tcPr>
            <w:tcW w:w="709" w:type="dxa"/>
            <w:vAlign w:val="center"/>
          </w:tcPr>
          <w:p w14:paraId="3BB42D07" w14:textId="77777777" w:rsidR="00263091" w:rsidRPr="00AC58AF" w:rsidRDefault="00263091" w:rsidP="003F7C35">
            <w:pPr>
              <w:jc w:val="center"/>
              <w:rPr>
                <w:rFonts w:ascii="仿宋" w:eastAsia="仿宋" w:hAnsi="仿宋"/>
                <w:sz w:val="24"/>
                <w:szCs w:val="24"/>
              </w:rPr>
            </w:pPr>
          </w:p>
        </w:tc>
        <w:tc>
          <w:tcPr>
            <w:tcW w:w="709" w:type="dxa"/>
            <w:vAlign w:val="center"/>
          </w:tcPr>
          <w:p w14:paraId="0A302D41" w14:textId="77777777" w:rsidR="00263091" w:rsidRPr="00AC58AF" w:rsidRDefault="00263091" w:rsidP="003F7C35">
            <w:pPr>
              <w:jc w:val="center"/>
              <w:rPr>
                <w:rFonts w:ascii="仿宋" w:eastAsia="仿宋" w:hAnsi="仿宋"/>
                <w:sz w:val="24"/>
                <w:szCs w:val="24"/>
              </w:rPr>
            </w:pPr>
          </w:p>
        </w:tc>
        <w:tc>
          <w:tcPr>
            <w:tcW w:w="850" w:type="dxa"/>
            <w:vAlign w:val="center"/>
          </w:tcPr>
          <w:p w14:paraId="7544C391" w14:textId="77777777" w:rsidR="00263091" w:rsidRPr="00AC58AF" w:rsidRDefault="00263091" w:rsidP="003F7C35">
            <w:pPr>
              <w:jc w:val="center"/>
              <w:rPr>
                <w:rFonts w:ascii="仿宋" w:eastAsia="仿宋" w:hAnsi="仿宋"/>
                <w:sz w:val="24"/>
                <w:szCs w:val="24"/>
              </w:rPr>
            </w:pPr>
          </w:p>
        </w:tc>
        <w:tc>
          <w:tcPr>
            <w:tcW w:w="993" w:type="dxa"/>
            <w:vAlign w:val="center"/>
          </w:tcPr>
          <w:p w14:paraId="6A0F9147" w14:textId="77777777" w:rsidR="00263091" w:rsidRPr="00AC58AF" w:rsidRDefault="00263091" w:rsidP="003F7C35">
            <w:pPr>
              <w:jc w:val="center"/>
              <w:rPr>
                <w:rFonts w:ascii="仿宋" w:eastAsia="仿宋" w:hAnsi="仿宋"/>
                <w:sz w:val="24"/>
                <w:szCs w:val="24"/>
              </w:rPr>
            </w:pPr>
          </w:p>
        </w:tc>
        <w:tc>
          <w:tcPr>
            <w:tcW w:w="992" w:type="dxa"/>
            <w:vAlign w:val="center"/>
          </w:tcPr>
          <w:p w14:paraId="72453784" w14:textId="77777777" w:rsidR="00263091" w:rsidRPr="00AC58AF" w:rsidRDefault="00263091" w:rsidP="003F7C35">
            <w:pPr>
              <w:jc w:val="center"/>
              <w:rPr>
                <w:rFonts w:ascii="仿宋" w:eastAsia="仿宋" w:hAnsi="仿宋"/>
                <w:sz w:val="24"/>
                <w:szCs w:val="24"/>
              </w:rPr>
            </w:pPr>
          </w:p>
        </w:tc>
        <w:tc>
          <w:tcPr>
            <w:tcW w:w="831" w:type="dxa"/>
            <w:vAlign w:val="center"/>
          </w:tcPr>
          <w:p w14:paraId="646FC447" w14:textId="77777777" w:rsidR="00263091" w:rsidRPr="00AC58AF" w:rsidRDefault="00263091" w:rsidP="003F7C35">
            <w:pPr>
              <w:jc w:val="center"/>
              <w:rPr>
                <w:rFonts w:ascii="仿宋" w:eastAsia="仿宋" w:hAnsi="仿宋"/>
                <w:sz w:val="24"/>
                <w:szCs w:val="24"/>
              </w:rPr>
            </w:pPr>
          </w:p>
        </w:tc>
      </w:tr>
      <w:tr w:rsidR="00263091" w:rsidRPr="00AC58AF" w14:paraId="72D84185" w14:textId="77777777" w:rsidTr="003F7C35">
        <w:trPr>
          <w:jc w:val="center"/>
        </w:trPr>
        <w:tc>
          <w:tcPr>
            <w:tcW w:w="742" w:type="dxa"/>
            <w:vAlign w:val="center"/>
          </w:tcPr>
          <w:p w14:paraId="0DA74363" w14:textId="77777777" w:rsidR="00263091" w:rsidRPr="00AC58AF" w:rsidRDefault="00263091" w:rsidP="003F7C35">
            <w:pPr>
              <w:jc w:val="center"/>
              <w:rPr>
                <w:rFonts w:ascii="仿宋" w:eastAsia="仿宋" w:hAnsi="仿宋"/>
                <w:sz w:val="24"/>
                <w:szCs w:val="24"/>
              </w:rPr>
            </w:pPr>
          </w:p>
        </w:tc>
        <w:tc>
          <w:tcPr>
            <w:tcW w:w="1276" w:type="dxa"/>
            <w:vAlign w:val="center"/>
          </w:tcPr>
          <w:p w14:paraId="64D0D234" w14:textId="77777777" w:rsidR="00263091" w:rsidRPr="00AC58AF" w:rsidRDefault="00263091" w:rsidP="003F7C35">
            <w:pPr>
              <w:jc w:val="center"/>
              <w:rPr>
                <w:rFonts w:ascii="仿宋" w:eastAsia="仿宋" w:hAnsi="仿宋"/>
                <w:sz w:val="24"/>
                <w:szCs w:val="24"/>
              </w:rPr>
            </w:pPr>
          </w:p>
        </w:tc>
        <w:tc>
          <w:tcPr>
            <w:tcW w:w="851" w:type="dxa"/>
            <w:vAlign w:val="center"/>
          </w:tcPr>
          <w:p w14:paraId="3A1CF94C" w14:textId="77777777" w:rsidR="00263091" w:rsidRPr="00AC58AF" w:rsidRDefault="00263091" w:rsidP="003F7C35">
            <w:pPr>
              <w:jc w:val="center"/>
              <w:rPr>
                <w:rFonts w:ascii="仿宋" w:eastAsia="仿宋" w:hAnsi="仿宋"/>
                <w:sz w:val="24"/>
                <w:szCs w:val="24"/>
              </w:rPr>
            </w:pPr>
          </w:p>
        </w:tc>
        <w:tc>
          <w:tcPr>
            <w:tcW w:w="708" w:type="dxa"/>
            <w:vAlign w:val="center"/>
          </w:tcPr>
          <w:p w14:paraId="04949B60" w14:textId="77777777" w:rsidR="00263091" w:rsidRPr="00AC58AF" w:rsidRDefault="00263091" w:rsidP="003F7C35">
            <w:pPr>
              <w:jc w:val="center"/>
              <w:rPr>
                <w:rFonts w:ascii="仿宋" w:eastAsia="仿宋" w:hAnsi="仿宋"/>
                <w:sz w:val="24"/>
                <w:szCs w:val="24"/>
              </w:rPr>
            </w:pPr>
          </w:p>
        </w:tc>
        <w:tc>
          <w:tcPr>
            <w:tcW w:w="709" w:type="dxa"/>
            <w:vAlign w:val="center"/>
          </w:tcPr>
          <w:p w14:paraId="54195F48" w14:textId="77777777" w:rsidR="00263091" w:rsidRPr="00AC58AF" w:rsidRDefault="00263091" w:rsidP="003F7C35">
            <w:pPr>
              <w:jc w:val="center"/>
              <w:rPr>
                <w:rFonts w:ascii="仿宋" w:eastAsia="仿宋" w:hAnsi="仿宋"/>
                <w:sz w:val="24"/>
                <w:szCs w:val="24"/>
              </w:rPr>
            </w:pPr>
          </w:p>
        </w:tc>
        <w:tc>
          <w:tcPr>
            <w:tcW w:w="709" w:type="dxa"/>
            <w:vAlign w:val="center"/>
          </w:tcPr>
          <w:p w14:paraId="6C6929D7" w14:textId="77777777" w:rsidR="00263091" w:rsidRPr="00AC58AF" w:rsidRDefault="00263091" w:rsidP="003F7C35">
            <w:pPr>
              <w:jc w:val="center"/>
              <w:rPr>
                <w:rFonts w:ascii="仿宋" w:eastAsia="仿宋" w:hAnsi="仿宋"/>
                <w:sz w:val="24"/>
                <w:szCs w:val="24"/>
              </w:rPr>
            </w:pPr>
          </w:p>
        </w:tc>
        <w:tc>
          <w:tcPr>
            <w:tcW w:w="850" w:type="dxa"/>
            <w:vAlign w:val="center"/>
          </w:tcPr>
          <w:p w14:paraId="19771166" w14:textId="77777777" w:rsidR="00263091" w:rsidRPr="00AC58AF" w:rsidRDefault="00263091" w:rsidP="003F7C35">
            <w:pPr>
              <w:jc w:val="center"/>
              <w:rPr>
                <w:rFonts w:ascii="仿宋" w:eastAsia="仿宋" w:hAnsi="仿宋"/>
                <w:sz w:val="24"/>
                <w:szCs w:val="24"/>
              </w:rPr>
            </w:pPr>
          </w:p>
        </w:tc>
        <w:tc>
          <w:tcPr>
            <w:tcW w:w="993" w:type="dxa"/>
            <w:vAlign w:val="center"/>
          </w:tcPr>
          <w:p w14:paraId="07E325F0" w14:textId="77777777" w:rsidR="00263091" w:rsidRPr="00AC58AF" w:rsidRDefault="00263091" w:rsidP="003F7C35">
            <w:pPr>
              <w:jc w:val="center"/>
              <w:rPr>
                <w:rFonts w:ascii="仿宋" w:eastAsia="仿宋" w:hAnsi="仿宋"/>
                <w:sz w:val="24"/>
                <w:szCs w:val="24"/>
              </w:rPr>
            </w:pPr>
          </w:p>
        </w:tc>
        <w:tc>
          <w:tcPr>
            <w:tcW w:w="992" w:type="dxa"/>
            <w:vAlign w:val="center"/>
          </w:tcPr>
          <w:p w14:paraId="30331E49" w14:textId="77777777" w:rsidR="00263091" w:rsidRPr="00AC58AF" w:rsidRDefault="00263091" w:rsidP="003F7C35">
            <w:pPr>
              <w:jc w:val="center"/>
              <w:rPr>
                <w:rFonts w:ascii="仿宋" w:eastAsia="仿宋" w:hAnsi="仿宋"/>
                <w:sz w:val="24"/>
                <w:szCs w:val="24"/>
              </w:rPr>
            </w:pPr>
          </w:p>
        </w:tc>
        <w:tc>
          <w:tcPr>
            <w:tcW w:w="831" w:type="dxa"/>
            <w:vAlign w:val="center"/>
          </w:tcPr>
          <w:p w14:paraId="341DB5E8" w14:textId="77777777" w:rsidR="00263091" w:rsidRPr="00AC58AF" w:rsidRDefault="00263091" w:rsidP="003F7C35">
            <w:pPr>
              <w:jc w:val="center"/>
              <w:rPr>
                <w:rFonts w:ascii="仿宋" w:eastAsia="仿宋" w:hAnsi="仿宋"/>
                <w:sz w:val="24"/>
                <w:szCs w:val="24"/>
              </w:rPr>
            </w:pPr>
          </w:p>
        </w:tc>
      </w:tr>
      <w:tr w:rsidR="00263091" w:rsidRPr="00AC58AF" w14:paraId="07E6213E" w14:textId="77777777" w:rsidTr="003F7C35">
        <w:trPr>
          <w:jc w:val="center"/>
        </w:trPr>
        <w:tc>
          <w:tcPr>
            <w:tcW w:w="742" w:type="dxa"/>
            <w:vAlign w:val="center"/>
          </w:tcPr>
          <w:p w14:paraId="6D568D04" w14:textId="77777777" w:rsidR="00263091" w:rsidRPr="00AC58AF" w:rsidRDefault="00263091" w:rsidP="003F7C35">
            <w:pPr>
              <w:jc w:val="center"/>
              <w:rPr>
                <w:rFonts w:ascii="仿宋" w:eastAsia="仿宋" w:hAnsi="仿宋"/>
                <w:sz w:val="24"/>
                <w:szCs w:val="24"/>
              </w:rPr>
            </w:pPr>
          </w:p>
        </w:tc>
        <w:tc>
          <w:tcPr>
            <w:tcW w:w="1276" w:type="dxa"/>
            <w:vAlign w:val="center"/>
          </w:tcPr>
          <w:p w14:paraId="2C6CBC7A" w14:textId="77777777" w:rsidR="00263091" w:rsidRPr="00AC58AF" w:rsidRDefault="00263091" w:rsidP="003F7C35">
            <w:pPr>
              <w:jc w:val="center"/>
              <w:rPr>
                <w:rFonts w:ascii="仿宋" w:eastAsia="仿宋" w:hAnsi="仿宋"/>
                <w:sz w:val="24"/>
                <w:szCs w:val="24"/>
              </w:rPr>
            </w:pPr>
          </w:p>
        </w:tc>
        <w:tc>
          <w:tcPr>
            <w:tcW w:w="851" w:type="dxa"/>
            <w:vAlign w:val="center"/>
          </w:tcPr>
          <w:p w14:paraId="62876F0F" w14:textId="77777777" w:rsidR="00263091" w:rsidRPr="00AC58AF" w:rsidRDefault="00263091" w:rsidP="003F7C35">
            <w:pPr>
              <w:jc w:val="center"/>
              <w:rPr>
                <w:rFonts w:ascii="仿宋" w:eastAsia="仿宋" w:hAnsi="仿宋"/>
                <w:sz w:val="24"/>
                <w:szCs w:val="24"/>
              </w:rPr>
            </w:pPr>
          </w:p>
        </w:tc>
        <w:tc>
          <w:tcPr>
            <w:tcW w:w="708" w:type="dxa"/>
            <w:vAlign w:val="center"/>
          </w:tcPr>
          <w:p w14:paraId="00BC6B05" w14:textId="77777777" w:rsidR="00263091" w:rsidRPr="00AC58AF" w:rsidRDefault="00263091" w:rsidP="003F7C35">
            <w:pPr>
              <w:jc w:val="center"/>
              <w:rPr>
                <w:rFonts w:ascii="仿宋" w:eastAsia="仿宋" w:hAnsi="仿宋"/>
                <w:sz w:val="24"/>
                <w:szCs w:val="24"/>
              </w:rPr>
            </w:pPr>
          </w:p>
        </w:tc>
        <w:tc>
          <w:tcPr>
            <w:tcW w:w="709" w:type="dxa"/>
            <w:vAlign w:val="center"/>
          </w:tcPr>
          <w:p w14:paraId="576246C1" w14:textId="77777777" w:rsidR="00263091" w:rsidRPr="00AC58AF" w:rsidRDefault="00263091" w:rsidP="003F7C35">
            <w:pPr>
              <w:jc w:val="center"/>
              <w:rPr>
                <w:rFonts w:ascii="仿宋" w:eastAsia="仿宋" w:hAnsi="仿宋"/>
                <w:sz w:val="24"/>
                <w:szCs w:val="24"/>
              </w:rPr>
            </w:pPr>
          </w:p>
        </w:tc>
        <w:tc>
          <w:tcPr>
            <w:tcW w:w="709" w:type="dxa"/>
            <w:vAlign w:val="center"/>
          </w:tcPr>
          <w:p w14:paraId="70412CD5" w14:textId="77777777" w:rsidR="00263091" w:rsidRPr="00AC58AF" w:rsidRDefault="00263091" w:rsidP="003F7C35">
            <w:pPr>
              <w:jc w:val="center"/>
              <w:rPr>
                <w:rFonts w:ascii="仿宋" w:eastAsia="仿宋" w:hAnsi="仿宋"/>
                <w:sz w:val="24"/>
                <w:szCs w:val="24"/>
              </w:rPr>
            </w:pPr>
          </w:p>
        </w:tc>
        <w:tc>
          <w:tcPr>
            <w:tcW w:w="850" w:type="dxa"/>
            <w:vAlign w:val="center"/>
          </w:tcPr>
          <w:p w14:paraId="0F61E111" w14:textId="77777777" w:rsidR="00263091" w:rsidRPr="00AC58AF" w:rsidRDefault="00263091" w:rsidP="003F7C35">
            <w:pPr>
              <w:jc w:val="center"/>
              <w:rPr>
                <w:rFonts w:ascii="仿宋" w:eastAsia="仿宋" w:hAnsi="仿宋"/>
                <w:sz w:val="24"/>
                <w:szCs w:val="24"/>
              </w:rPr>
            </w:pPr>
          </w:p>
        </w:tc>
        <w:tc>
          <w:tcPr>
            <w:tcW w:w="993" w:type="dxa"/>
            <w:vAlign w:val="center"/>
          </w:tcPr>
          <w:p w14:paraId="3903FC0E" w14:textId="77777777" w:rsidR="00263091" w:rsidRPr="00AC58AF" w:rsidRDefault="00263091" w:rsidP="003F7C35">
            <w:pPr>
              <w:jc w:val="center"/>
              <w:rPr>
                <w:rFonts w:ascii="仿宋" w:eastAsia="仿宋" w:hAnsi="仿宋"/>
                <w:sz w:val="24"/>
                <w:szCs w:val="24"/>
              </w:rPr>
            </w:pPr>
          </w:p>
        </w:tc>
        <w:tc>
          <w:tcPr>
            <w:tcW w:w="992" w:type="dxa"/>
            <w:vAlign w:val="center"/>
          </w:tcPr>
          <w:p w14:paraId="68E9655F" w14:textId="77777777" w:rsidR="00263091" w:rsidRPr="00AC58AF" w:rsidRDefault="00263091" w:rsidP="003F7C35">
            <w:pPr>
              <w:jc w:val="center"/>
              <w:rPr>
                <w:rFonts w:ascii="仿宋" w:eastAsia="仿宋" w:hAnsi="仿宋"/>
                <w:sz w:val="24"/>
                <w:szCs w:val="24"/>
              </w:rPr>
            </w:pPr>
          </w:p>
        </w:tc>
        <w:tc>
          <w:tcPr>
            <w:tcW w:w="831" w:type="dxa"/>
            <w:vAlign w:val="center"/>
          </w:tcPr>
          <w:p w14:paraId="5CE2E7DE" w14:textId="77777777" w:rsidR="00263091" w:rsidRPr="00AC58AF" w:rsidRDefault="00263091" w:rsidP="003F7C35">
            <w:pPr>
              <w:jc w:val="center"/>
              <w:rPr>
                <w:rFonts w:ascii="仿宋" w:eastAsia="仿宋" w:hAnsi="仿宋"/>
                <w:sz w:val="24"/>
                <w:szCs w:val="24"/>
              </w:rPr>
            </w:pPr>
          </w:p>
        </w:tc>
      </w:tr>
      <w:tr w:rsidR="00263091" w:rsidRPr="00AC58AF" w14:paraId="50492258" w14:textId="77777777" w:rsidTr="003F7C35">
        <w:trPr>
          <w:jc w:val="center"/>
        </w:trPr>
        <w:tc>
          <w:tcPr>
            <w:tcW w:w="742" w:type="dxa"/>
            <w:vAlign w:val="center"/>
          </w:tcPr>
          <w:p w14:paraId="22960916" w14:textId="77777777" w:rsidR="00263091" w:rsidRPr="00AC58AF" w:rsidRDefault="00263091" w:rsidP="003F7C35">
            <w:pPr>
              <w:jc w:val="center"/>
              <w:rPr>
                <w:rFonts w:ascii="仿宋" w:eastAsia="仿宋" w:hAnsi="仿宋"/>
                <w:sz w:val="24"/>
                <w:szCs w:val="24"/>
              </w:rPr>
            </w:pPr>
          </w:p>
        </w:tc>
        <w:tc>
          <w:tcPr>
            <w:tcW w:w="1276" w:type="dxa"/>
            <w:vAlign w:val="center"/>
          </w:tcPr>
          <w:p w14:paraId="70E7685B" w14:textId="77777777" w:rsidR="00263091" w:rsidRPr="00AC58AF" w:rsidRDefault="00263091" w:rsidP="003F7C35">
            <w:pPr>
              <w:jc w:val="center"/>
              <w:rPr>
                <w:rFonts w:ascii="仿宋" w:eastAsia="仿宋" w:hAnsi="仿宋"/>
                <w:sz w:val="24"/>
                <w:szCs w:val="24"/>
              </w:rPr>
            </w:pPr>
          </w:p>
        </w:tc>
        <w:tc>
          <w:tcPr>
            <w:tcW w:w="851" w:type="dxa"/>
            <w:vAlign w:val="center"/>
          </w:tcPr>
          <w:p w14:paraId="789B6351" w14:textId="77777777" w:rsidR="00263091" w:rsidRPr="00AC58AF" w:rsidRDefault="00263091" w:rsidP="003F7C35">
            <w:pPr>
              <w:jc w:val="center"/>
              <w:rPr>
                <w:rFonts w:ascii="仿宋" w:eastAsia="仿宋" w:hAnsi="仿宋"/>
                <w:sz w:val="24"/>
                <w:szCs w:val="24"/>
              </w:rPr>
            </w:pPr>
          </w:p>
        </w:tc>
        <w:tc>
          <w:tcPr>
            <w:tcW w:w="708" w:type="dxa"/>
            <w:vAlign w:val="center"/>
          </w:tcPr>
          <w:p w14:paraId="7C3E08CB" w14:textId="77777777" w:rsidR="00263091" w:rsidRPr="00AC58AF" w:rsidRDefault="00263091" w:rsidP="003F7C35">
            <w:pPr>
              <w:jc w:val="center"/>
              <w:rPr>
                <w:rFonts w:ascii="仿宋" w:eastAsia="仿宋" w:hAnsi="仿宋"/>
                <w:sz w:val="24"/>
                <w:szCs w:val="24"/>
              </w:rPr>
            </w:pPr>
          </w:p>
        </w:tc>
        <w:tc>
          <w:tcPr>
            <w:tcW w:w="709" w:type="dxa"/>
            <w:vAlign w:val="center"/>
          </w:tcPr>
          <w:p w14:paraId="72E44303" w14:textId="77777777" w:rsidR="00263091" w:rsidRPr="00AC58AF" w:rsidRDefault="00263091" w:rsidP="003F7C35">
            <w:pPr>
              <w:jc w:val="center"/>
              <w:rPr>
                <w:rFonts w:ascii="仿宋" w:eastAsia="仿宋" w:hAnsi="仿宋"/>
                <w:sz w:val="24"/>
                <w:szCs w:val="24"/>
              </w:rPr>
            </w:pPr>
          </w:p>
        </w:tc>
        <w:tc>
          <w:tcPr>
            <w:tcW w:w="709" w:type="dxa"/>
            <w:vAlign w:val="center"/>
          </w:tcPr>
          <w:p w14:paraId="39EBC041" w14:textId="77777777" w:rsidR="00263091" w:rsidRPr="00AC58AF" w:rsidRDefault="00263091" w:rsidP="003F7C35">
            <w:pPr>
              <w:jc w:val="center"/>
              <w:rPr>
                <w:rFonts w:ascii="仿宋" w:eastAsia="仿宋" w:hAnsi="仿宋"/>
                <w:sz w:val="24"/>
                <w:szCs w:val="24"/>
              </w:rPr>
            </w:pPr>
          </w:p>
        </w:tc>
        <w:tc>
          <w:tcPr>
            <w:tcW w:w="850" w:type="dxa"/>
            <w:vAlign w:val="center"/>
          </w:tcPr>
          <w:p w14:paraId="243B4253" w14:textId="77777777" w:rsidR="00263091" w:rsidRPr="00AC58AF" w:rsidRDefault="00263091" w:rsidP="003F7C35">
            <w:pPr>
              <w:jc w:val="center"/>
              <w:rPr>
                <w:rFonts w:ascii="仿宋" w:eastAsia="仿宋" w:hAnsi="仿宋"/>
                <w:sz w:val="24"/>
                <w:szCs w:val="24"/>
              </w:rPr>
            </w:pPr>
          </w:p>
        </w:tc>
        <w:tc>
          <w:tcPr>
            <w:tcW w:w="993" w:type="dxa"/>
            <w:vAlign w:val="center"/>
          </w:tcPr>
          <w:p w14:paraId="106C3349" w14:textId="77777777" w:rsidR="00263091" w:rsidRPr="00AC58AF" w:rsidRDefault="00263091" w:rsidP="003F7C35">
            <w:pPr>
              <w:jc w:val="center"/>
              <w:rPr>
                <w:rFonts w:ascii="仿宋" w:eastAsia="仿宋" w:hAnsi="仿宋"/>
                <w:sz w:val="24"/>
                <w:szCs w:val="24"/>
              </w:rPr>
            </w:pPr>
          </w:p>
        </w:tc>
        <w:tc>
          <w:tcPr>
            <w:tcW w:w="992" w:type="dxa"/>
            <w:vAlign w:val="center"/>
          </w:tcPr>
          <w:p w14:paraId="21F835C9" w14:textId="77777777" w:rsidR="00263091" w:rsidRPr="00AC58AF" w:rsidRDefault="00263091" w:rsidP="003F7C35">
            <w:pPr>
              <w:jc w:val="center"/>
              <w:rPr>
                <w:rFonts w:ascii="仿宋" w:eastAsia="仿宋" w:hAnsi="仿宋"/>
                <w:sz w:val="24"/>
                <w:szCs w:val="24"/>
              </w:rPr>
            </w:pPr>
          </w:p>
        </w:tc>
        <w:tc>
          <w:tcPr>
            <w:tcW w:w="831" w:type="dxa"/>
            <w:vAlign w:val="center"/>
          </w:tcPr>
          <w:p w14:paraId="4A3437AF" w14:textId="77777777" w:rsidR="00263091" w:rsidRPr="00AC58AF" w:rsidRDefault="00263091" w:rsidP="003F7C35">
            <w:pPr>
              <w:jc w:val="center"/>
              <w:rPr>
                <w:rFonts w:ascii="仿宋" w:eastAsia="仿宋" w:hAnsi="仿宋"/>
                <w:sz w:val="24"/>
                <w:szCs w:val="24"/>
              </w:rPr>
            </w:pPr>
          </w:p>
        </w:tc>
      </w:tr>
      <w:tr w:rsidR="00263091" w:rsidRPr="00AC58AF" w14:paraId="35222511" w14:textId="77777777" w:rsidTr="003F7C35">
        <w:trPr>
          <w:jc w:val="center"/>
        </w:trPr>
        <w:tc>
          <w:tcPr>
            <w:tcW w:w="742" w:type="dxa"/>
            <w:vAlign w:val="center"/>
          </w:tcPr>
          <w:p w14:paraId="20B767C8" w14:textId="77777777" w:rsidR="00263091" w:rsidRPr="00AC58AF" w:rsidRDefault="00263091" w:rsidP="003F7C35">
            <w:pPr>
              <w:jc w:val="center"/>
              <w:rPr>
                <w:rFonts w:ascii="仿宋" w:eastAsia="仿宋" w:hAnsi="仿宋"/>
                <w:sz w:val="24"/>
                <w:szCs w:val="24"/>
              </w:rPr>
            </w:pPr>
          </w:p>
        </w:tc>
        <w:tc>
          <w:tcPr>
            <w:tcW w:w="1276" w:type="dxa"/>
            <w:vAlign w:val="center"/>
          </w:tcPr>
          <w:p w14:paraId="37152705" w14:textId="77777777" w:rsidR="00263091" w:rsidRPr="00AC58AF" w:rsidRDefault="00263091" w:rsidP="003F7C35">
            <w:pPr>
              <w:jc w:val="center"/>
              <w:rPr>
                <w:rFonts w:ascii="仿宋" w:eastAsia="仿宋" w:hAnsi="仿宋"/>
                <w:sz w:val="24"/>
                <w:szCs w:val="24"/>
              </w:rPr>
            </w:pPr>
          </w:p>
        </w:tc>
        <w:tc>
          <w:tcPr>
            <w:tcW w:w="851" w:type="dxa"/>
            <w:vAlign w:val="center"/>
          </w:tcPr>
          <w:p w14:paraId="4186A99B" w14:textId="77777777" w:rsidR="00263091" w:rsidRPr="00AC58AF" w:rsidRDefault="00263091" w:rsidP="003F7C35">
            <w:pPr>
              <w:jc w:val="center"/>
              <w:rPr>
                <w:rFonts w:ascii="仿宋" w:eastAsia="仿宋" w:hAnsi="仿宋"/>
                <w:sz w:val="24"/>
                <w:szCs w:val="24"/>
              </w:rPr>
            </w:pPr>
          </w:p>
        </w:tc>
        <w:tc>
          <w:tcPr>
            <w:tcW w:w="708" w:type="dxa"/>
            <w:vAlign w:val="center"/>
          </w:tcPr>
          <w:p w14:paraId="66258163" w14:textId="77777777" w:rsidR="00263091" w:rsidRPr="00AC58AF" w:rsidRDefault="00263091" w:rsidP="003F7C35">
            <w:pPr>
              <w:jc w:val="center"/>
              <w:rPr>
                <w:rFonts w:ascii="仿宋" w:eastAsia="仿宋" w:hAnsi="仿宋"/>
                <w:sz w:val="24"/>
                <w:szCs w:val="24"/>
              </w:rPr>
            </w:pPr>
          </w:p>
        </w:tc>
        <w:tc>
          <w:tcPr>
            <w:tcW w:w="709" w:type="dxa"/>
            <w:vAlign w:val="center"/>
          </w:tcPr>
          <w:p w14:paraId="47E1AA40" w14:textId="77777777" w:rsidR="00263091" w:rsidRPr="00AC58AF" w:rsidRDefault="00263091" w:rsidP="003F7C35">
            <w:pPr>
              <w:jc w:val="center"/>
              <w:rPr>
                <w:rFonts w:ascii="仿宋" w:eastAsia="仿宋" w:hAnsi="仿宋"/>
                <w:sz w:val="24"/>
                <w:szCs w:val="24"/>
              </w:rPr>
            </w:pPr>
          </w:p>
        </w:tc>
        <w:tc>
          <w:tcPr>
            <w:tcW w:w="709" w:type="dxa"/>
            <w:vAlign w:val="center"/>
          </w:tcPr>
          <w:p w14:paraId="374D39AF" w14:textId="77777777" w:rsidR="00263091" w:rsidRPr="00AC58AF" w:rsidRDefault="00263091" w:rsidP="003F7C35">
            <w:pPr>
              <w:jc w:val="center"/>
              <w:rPr>
                <w:rFonts w:ascii="仿宋" w:eastAsia="仿宋" w:hAnsi="仿宋"/>
                <w:sz w:val="24"/>
                <w:szCs w:val="24"/>
              </w:rPr>
            </w:pPr>
          </w:p>
        </w:tc>
        <w:tc>
          <w:tcPr>
            <w:tcW w:w="850" w:type="dxa"/>
            <w:vAlign w:val="center"/>
          </w:tcPr>
          <w:p w14:paraId="28AABFA6" w14:textId="77777777" w:rsidR="00263091" w:rsidRPr="00AC58AF" w:rsidRDefault="00263091" w:rsidP="003F7C35">
            <w:pPr>
              <w:jc w:val="center"/>
              <w:rPr>
                <w:rFonts w:ascii="仿宋" w:eastAsia="仿宋" w:hAnsi="仿宋"/>
                <w:sz w:val="24"/>
                <w:szCs w:val="24"/>
              </w:rPr>
            </w:pPr>
          </w:p>
        </w:tc>
        <w:tc>
          <w:tcPr>
            <w:tcW w:w="993" w:type="dxa"/>
            <w:vAlign w:val="center"/>
          </w:tcPr>
          <w:p w14:paraId="39870B50" w14:textId="77777777" w:rsidR="00263091" w:rsidRPr="00AC58AF" w:rsidRDefault="00263091" w:rsidP="003F7C35">
            <w:pPr>
              <w:jc w:val="center"/>
              <w:rPr>
                <w:rFonts w:ascii="仿宋" w:eastAsia="仿宋" w:hAnsi="仿宋"/>
                <w:sz w:val="24"/>
                <w:szCs w:val="24"/>
              </w:rPr>
            </w:pPr>
          </w:p>
        </w:tc>
        <w:tc>
          <w:tcPr>
            <w:tcW w:w="992" w:type="dxa"/>
            <w:vAlign w:val="center"/>
          </w:tcPr>
          <w:p w14:paraId="0CC9C4E5" w14:textId="77777777" w:rsidR="00263091" w:rsidRPr="00AC58AF" w:rsidRDefault="00263091" w:rsidP="003F7C35">
            <w:pPr>
              <w:jc w:val="center"/>
              <w:rPr>
                <w:rFonts w:ascii="仿宋" w:eastAsia="仿宋" w:hAnsi="仿宋"/>
                <w:sz w:val="24"/>
                <w:szCs w:val="24"/>
              </w:rPr>
            </w:pPr>
          </w:p>
        </w:tc>
        <w:tc>
          <w:tcPr>
            <w:tcW w:w="831" w:type="dxa"/>
            <w:vAlign w:val="center"/>
          </w:tcPr>
          <w:p w14:paraId="33934DF3" w14:textId="77777777" w:rsidR="00263091" w:rsidRPr="00AC58AF" w:rsidRDefault="00263091" w:rsidP="003F7C35">
            <w:pPr>
              <w:jc w:val="center"/>
              <w:rPr>
                <w:rFonts w:ascii="仿宋" w:eastAsia="仿宋" w:hAnsi="仿宋"/>
                <w:sz w:val="24"/>
                <w:szCs w:val="24"/>
              </w:rPr>
            </w:pPr>
          </w:p>
        </w:tc>
      </w:tr>
      <w:tr w:rsidR="00263091" w:rsidRPr="00AC58AF" w14:paraId="75E90C4E" w14:textId="77777777" w:rsidTr="003F7C35">
        <w:trPr>
          <w:jc w:val="center"/>
        </w:trPr>
        <w:tc>
          <w:tcPr>
            <w:tcW w:w="742" w:type="dxa"/>
            <w:vAlign w:val="center"/>
          </w:tcPr>
          <w:p w14:paraId="79F4C315" w14:textId="77777777" w:rsidR="00263091" w:rsidRPr="00AC58AF" w:rsidRDefault="00263091" w:rsidP="003F7C35">
            <w:pPr>
              <w:jc w:val="center"/>
              <w:rPr>
                <w:rFonts w:ascii="仿宋" w:eastAsia="仿宋" w:hAnsi="仿宋"/>
                <w:sz w:val="24"/>
                <w:szCs w:val="24"/>
              </w:rPr>
            </w:pPr>
          </w:p>
        </w:tc>
        <w:tc>
          <w:tcPr>
            <w:tcW w:w="1276" w:type="dxa"/>
            <w:vAlign w:val="center"/>
          </w:tcPr>
          <w:p w14:paraId="3DECE887" w14:textId="77777777" w:rsidR="00263091" w:rsidRPr="00AC58AF" w:rsidRDefault="00263091" w:rsidP="003F7C35">
            <w:pPr>
              <w:jc w:val="center"/>
              <w:rPr>
                <w:rFonts w:ascii="仿宋" w:eastAsia="仿宋" w:hAnsi="仿宋"/>
                <w:sz w:val="24"/>
                <w:szCs w:val="24"/>
              </w:rPr>
            </w:pPr>
          </w:p>
        </w:tc>
        <w:tc>
          <w:tcPr>
            <w:tcW w:w="851" w:type="dxa"/>
            <w:vAlign w:val="center"/>
          </w:tcPr>
          <w:p w14:paraId="44A14C19" w14:textId="77777777" w:rsidR="00263091" w:rsidRPr="00AC58AF" w:rsidRDefault="00263091" w:rsidP="003F7C35">
            <w:pPr>
              <w:jc w:val="center"/>
              <w:rPr>
                <w:rFonts w:ascii="仿宋" w:eastAsia="仿宋" w:hAnsi="仿宋"/>
                <w:sz w:val="24"/>
                <w:szCs w:val="24"/>
              </w:rPr>
            </w:pPr>
          </w:p>
        </w:tc>
        <w:tc>
          <w:tcPr>
            <w:tcW w:w="708" w:type="dxa"/>
            <w:vAlign w:val="center"/>
          </w:tcPr>
          <w:p w14:paraId="7AF138BD" w14:textId="77777777" w:rsidR="00263091" w:rsidRPr="00AC58AF" w:rsidRDefault="00263091" w:rsidP="003F7C35">
            <w:pPr>
              <w:jc w:val="center"/>
              <w:rPr>
                <w:rFonts w:ascii="仿宋" w:eastAsia="仿宋" w:hAnsi="仿宋"/>
                <w:sz w:val="24"/>
                <w:szCs w:val="24"/>
              </w:rPr>
            </w:pPr>
          </w:p>
        </w:tc>
        <w:tc>
          <w:tcPr>
            <w:tcW w:w="709" w:type="dxa"/>
            <w:vAlign w:val="center"/>
          </w:tcPr>
          <w:p w14:paraId="131AACD0" w14:textId="77777777" w:rsidR="00263091" w:rsidRPr="00AC58AF" w:rsidRDefault="00263091" w:rsidP="003F7C35">
            <w:pPr>
              <w:jc w:val="center"/>
              <w:rPr>
                <w:rFonts w:ascii="仿宋" w:eastAsia="仿宋" w:hAnsi="仿宋"/>
                <w:sz w:val="24"/>
                <w:szCs w:val="24"/>
              </w:rPr>
            </w:pPr>
          </w:p>
        </w:tc>
        <w:tc>
          <w:tcPr>
            <w:tcW w:w="709" w:type="dxa"/>
            <w:vAlign w:val="center"/>
          </w:tcPr>
          <w:p w14:paraId="01646EAC" w14:textId="77777777" w:rsidR="00263091" w:rsidRPr="00AC58AF" w:rsidRDefault="00263091" w:rsidP="003F7C35">
            <w:pPr>
              <w:jc w:val="center"/>
              <w:rPr>
                <w:rFonts w:ascii="仿宋" w:eastAsia="仿宋" w:hAnsi="仿宋"/>
                <w:sz w:val="24"/>
                <w:szCs w:val="24"/>
              </w:rPr>
            </w:pPr>
          </w:p>
        </w:tc>
        <w:tc>
          <w:tcPr>
            <w:tcW w:w="850" w:type="dxa"/>
            <w:vAlign w:val="center"/>
          </w:tcPr>
          <w:p w14:paraId="04F67E6D" w14:textId="77777777" w:rsidR="00263091" w:rsidRPr="00AC58AF" w:rsidRDefault="00263091" w:rsidP="003F7C35">
            <w:pPr>
              <w:jc w:val="center"/>
              <w:rPr>
                <w:rFonts w:ascii="仿宋" w:eastAsia="仿宋" w:hAnsi="仿宋"/>
                <w:sz w:val="24"/>
                <w:szCs w:val="24"/>
              </w:rPr>
            </w:pPr>
          </w:p>
        </w:tc>
        <w:tc>
          <w:tcPr>
            <w:tcW w:w="993" w:type="dxa"/>
            <w:vAlign w:val="center"/>
          </w:tcPr>
          <w:p w14:paraId="7F5CC914" w14:textId="77777777" w:rsidR="00263091" w:rsidRPr="00AC58AF" w:rsidRDefault="00263091" w:rsidP="003F7C35">
            <w:pPr>
              <w:jc w:val="center"/>
              <w:rPr>
                <w:rFonts w:ascii="仿宋" w:eastAsia="仿宋" w:hAnsi="仿宋"/>
                <w:sz w:val="24"/>
                <w:szCs w:val="24"/>
              </w:rPr>
            </w:pPr>
          </w:p>
        </w:tc>
        <w:tc>
          <w:tcPr>
            <w:tcW w:w="992" w:type="dxa"/>
            <w:vAlign w:val="center"/>
          </w:tcPr>
          <w:p w14:paraId="259AF36B" w14:textId="77777777" w:rsidR="00263091" w:rsidRPr="00AC58AF" w:rsidRDefault="00263091" w:rsidP="003F7C35">
            <w:pPr>
              <w:jc w:val="center"/>
              <w:rPr>
                <w:rFonts w:ascii="仿宋" w:eastAsia="仿宋" w:hAnsi="仿宋"/>
                <w:sz w:val="24"/>
                <w:szCs w:val="24"/>
              </w:rPr>
            </w:pPr>
          </w:p>
        </w:tc>
        <w:tc>
          <w:tcPr>
            <w:tcW w:w="831" w:type="dxa"/>
            <w:vAlign w:val="center"/>
          </w:tcPr>
          <w:p w14:paraId="447920B8" w14:textId="77777777" w:rsidR="00263091" w:rsidRPr="00AC58AF" w:rsidRDefault="00263091" w:rsidP="003F7C35">
            <w:pPr>
              <w:jc w:val="center"/>
              <w:rPr>
                <w:rFonts w:ascii="仿宋" w:eastAsia="仿宋" w:hAnsi="仿宋"/>
                <w:sz w:val="24"/>
                <w:szCs w:val="24"/>
              </w:rPr>
            </w:pPr>
          </w:p>
        </w:tc>
      </w:tr>
      <w:tr w:rsidR="00263091" w:rsidRPr="00AC58AF" w14:paraId="2485AB89" w14:textId="77777777" w:rsidTr="003F7C35">
        <w:trPr>
          <w:jc w:val="center"/>
        </w:trPr>
        <w:tc>
          <w:tcPr>
            <w:tcW w:w="742" w:type="dxa"/>
            <w:vAlign w:val="center"/>
          </w:tcPr>
          <w:p w14:paraId="088A07E5" w14:textId="77777777" w:rsidR="00263091" w:rsidRPr="00AC58AF" w:rsidRDefault="00263091" w:rsidP="003F7C35">
            <w:pPr>
              <w:jc w:val="center"/>
              <w:rPr>
                <w:rFonts w:ascii="仿宋" w:eastAsia="仿宋" w:hAnsi="仿宋"/>
                <w:sz w:val="24"/>
                <w:szCs w:val="24"/>
              </w:rPr>
            </w:pPr>
          </w:p>
        </w:tc>
        <w:tc>
          <w:tcPr>
            <w:tcW w:w="1276" w:type="dxa"/>
            <w:vAlign w:val="center"/>
          </w:tcPr>
          <w:p w14:paraId="325DA3E6" w14:textId="77777777" w:rsidR="00263091" w:rsidRPr="00AC58AF" w:rsidRDefault="00263091" w:rsidP="003F7C35">
            <w:pPr>
              <w:jc w:val="center"/>
              <w:rPr>
                <w:rFonts w:ascii="仿宋" w:eastAsia="仿宋" w:hAnsi="仿宋"/>
                <w:sz w:val="24"/>
                <w:szCs w:val="24"/>
              </w:rPr>
            </w:pPr>
          </w:p>
        </w:tc>
        <w:tc>
          <w:tcPr>
            <w:tcW w:w="851" w:type="dxa"/>
            <w:vAlign w:val="center"/>
          </w:tcPr>
          <w:p w14:paraId="4D6581E0" w14:textId="77777777" w:rsidR="00263091" w:rsidRPr="00AC58AF" w:rsidRDefault="00263091" w:rsidP="003F7C35">
            <w:pPr>
              <w:jc w:val="center"/>
              <w:rPr>
                <w:rFonts w:ascii="仿宋" w:eastAsia="仿宋" w:hAnsi="仿宋"/>
                <w:sz w:val="24"/>
                <w:szCs w:val="24"/>
              </w:rPr>
            </w:pPr>
          </w:p>
        </w:tc>
        <w:tc>
          <w:tcPr>
            <w:tcW w:w="708" w:type="dxa"/>
            <w:vAlign w:val="center"/>
          </w:tcPr>
          <w:p w14:paraId="4A34479D" w14:textId="77777777" w:rsidR="00263091" w:rsidRPr="00AC58AF" w:rsidRDefault="00263091" w:rsidP="003F7C35">
            <w:pPr>
              <w:jc w:val="center"/>
              <w:rPr>
                <w:rFonts w:ascii="仿宋" w:eastAsia="仿宋" w:hAnsi="仿宋"/>
                <w:sz w:val="24"/>
                <w:szCs w:val="24"/>
              </w:rPr>
            </w:pPr>
          </w:p>
        </w:tc>
        <w:tc>
          <w:tcPr>
            <w:tcW w:w="709" w:type="dxa"/>
            <w:vAlign w:val="center"/>
          </w:tcPr>
          <w:p w14:paraId="52AC38B0" w14:textId="77777777" w:rsidR="00263091" w:rsidRPr="00AC58AF" w:rsidRDefault="00263091" w:rsidP="003F7C35">
            <w:pPr>
              <w:jc w:val="center"/>
              <w:rPr>
                <w:rFonts w:ascii="仿宋" w:eastAsia="仿宋" w:hAnsi="仿宋"/>
                <w:sz w:val="24"/>
                <w:szCs w:val="24"/>
              </w:rPr>
            </w:pPr>
          </w:p>
        </w:tc>
        <w:tc>
          <w:tcPr>
            <w:tcW w:w="709" w:type="dxa"/>
            <w:vAlign w:val="center"/>
          </w:tcPr>
          <w:p w14:paraId="34078BEF" w14:textId="77777777" w:rsidR="00263091" w:rsidRPr="00AC58AF" w:rsidRDefault="00263091" w:rsidP="003F7C35">
            <w:pPr>
              <w:jc w:val="center"/>
              <w:rPr>
                <w:rFonts w:ascii="仿宋" w:eastAsia="仿宋" w:hAnsi="仿宋"/>
                <w:sz w:val="24"/>
                <w:szCs w:val="24"/>
              </w:rPr>
            </w:pPr>
          </w:p>
        </w:tc>
        <w:tc>
          <w:tcPr>
            <w:tcW w:w="850" w:type="dxa"/>
            <w:vAlign w:val="center"/>
          </w:tcPr>
          <w:p w14:paraId="20901B0E" w14:textId="77777777" w:rsidR="00263091" w:rsidRPr="00AC58AF" w:rsidRDefault="00263091" w:rsidP="003F7C35">
            <w:pPr>
              <w:jc w:val="center"/>
              <w:rPr>
                <w:rFonts w:ascii="仿宋" w:eastAsia="仿宋" w:hAnsi="仿宋"/>
                <w:sz w:val="24"/>
                <w:szCs w:val="24"/>
              </w:rPr>
            </w:pPr>
          </w:p>
        </w:tc>
        <w:tc>
          <w:tcPr>
            <w:tcW w:w="993" w:type="dxa"/>
            <w:vAlign w:val="center"/>
          </w:tcPr>
          <w:p w14:paraId="536AA9A6" w14:textId="77777777" w:rsidR="00263091" w:rsidRPr="00AC58AF" w:rsidRDefault="00263091" w:rsidP="003F7C35">
            <w:pPr>
              <w:jc w:val="center"/>
              <w:rPr>
                <w:rFonts w:ascii="仿宋" w:eastAsia="仿宋" w:hAnsi="仿宋"/>
                <w:sz w:val="24"/>
                <w:szCs w:val="24"/>
              </w:rPr>
            </w:pPr>
          </w:p>
        </w:tc>
        <w:tc>
          <w:tcPr>
            <w:tcW w:w="992" w:type="dxa"/>
            <w:vAlign w:val="center"/>
          </w:tcPr>
          <w:p w14:paraId="3DFB1CAC" w14:textId="77777777" w:rsidR="00263091" w:rsidRPr="00AC58AF" w:rsidRDefault="00263091" w:rsidP="003F7C35">
            <w:pPr>
              <w:jc w:val="center"/>
              <w:rPr>
                <w:rFonts w:ascii="仿宋" w:eastAsia="仿宋" w:hAnsi="仿宋"/>
                <w:sz w:val="24"/>
                <w:szCs w:val="24"/>
              </w:rPr>
            </w:pPr>
          </w:p>
        </w:tc>
        <w:tc>
          <w:tcPr>
            <w:tcW w:w="831" w:type="dxa"/>
            <w:vAlign w:val="center"/>
          </w:tcPr>
          <w:p w14:paraId="6587C461" w14:textId="77777777" w:rsidR="00263091" w:rsidRPr="00AC58AF" w:rsidRDefault="00263091" w:rsidP="003F7C35">
            <w:pPr>
              <w:jc w:val="center"/>
              <w:rPr>
                <w:rFonts w:ascii="仿宋" w:eastAsia="仿宋" w:hAnsi="仿宋"/>
                <w:sz w:val="24"/>
                <w:szCs w:val="24"/>
              </w:rPr>
            </w:pPr>
          </w:p>
        </w:tc>
      </w:tr>
      <w:tr w:rsidR="00263091" w:rsidRPr="00AC58AF" w14:paraId="670B2D0E" w14:textId="77777777" w:rsidTr="003F7C35">
        <w:trPr>
          <w:jc w:val="center"/>
        </w:trPr>
        <w:tc>
          <w:tcPr>
            <w:tcW w:w="742" w:type="dxa"/>
            <w:vAlign w:val="center"/>
          </w:tcPr>
          <w:p w14:paraId="371268A2" w14:textId="77777777" w:rsidR="00263091" w:rsidRPr="00AC58AF" w:rsidRDefault="00263091" w:rsidP="003F7C35">
            <w:pPr>
              <w:jc w:val="center"/>
              <w:rPr>
                <w:rFonts w:ascii="仿宋" w:eastAsia="仿宋" w:hAnsi="仿宋"/>
                <w:sz w:val="24"/>
                <w:szCs w:val="24"/>
              </w:rPr>
            </w:pPr>
          </w:p>
        </w:tc>
        <w:tc>
          <w:tcPr>
            <w:tcW w:w="1276" w:type="dxa"/>
            <w:vAlign w:val="center"/>
          </w:tcPr>
          <w:p w14:paraId="5844DBBA" w14:textId="77777777" w:rsidR="00263091" w:rsidRPr="00AC58AF" w:rsidRDefault="00263091" w:rsidP="003F7C35">
            <w:pPr>
              <w:jc w:val="center"/>
              <w:rPr>
                <w:rFonts w:ascii="仿宋" w:eastAsia="仿宋" w:hAnsi="仿宋"/>
                <w:sz w:val="24"/>
                <w:szCs w:val="24"/>
              </w:rPr>
            </w:pPr>
          </w:p>
        </w:tc>
        <w:tc>
          <w:tcPr>
            <w:tcW w:w="851" w:type="dxa"/>
            <w:vAlign w:val="center"/>
          </w:tcPr>
          <w:p w14:paraId="64AE5658" w14:textId="77777777" w:rsidR="00263091" w:rsidRPr="00AC58AF" w:rsidRDefault="00263091" w:rsidP="003F7C35">
            <w:pPr>
              <w:jc w:val="center"/>
              <w:rPr>
                <w:rFonts w:ascii="仿宋" w:eastAsia="仿宋" w:hAnsi="仿宋"/>
                <w:sz w:val="24"/>
                <w:szCs w:val="24"/>
              </w:rPr>
            </w:pPr>
          </w:p>
        </w:tc>
        <w:tc>
          <w:tcPr>
            <w:tcW w:w="708" w:type="dxa"/>
            <w:vAlign w:val="center"/>
          </w:tcPr>
          <w:p w14:paraId="0F335DC4" w14:textId="77777777" w:rsidR="00263091" w:rsidRPr="00AC58AF" w:rsidRDefault="00263091" w:rsidP="003F7C35">
            <w:pPr>
              <w:jc w:val="center"/>
              <w:rPr>
                <w:rFonts w:ascii="仿宋" w:eastAsia="仿宋" w:hAnsi="仿宋"/>
                <w:sz w:val="24"/>
                <w:szCs w:val="24"/>
              </w:rPr>
            </w:pPr>
          </w:p>
        </w:tc>
        <w:tc>
          <w:tcPr>
            <w:tcW w:w="709" w:type="dxa"/>
            <w:vAlign w:val="center"/>
          </w:tcPr>
          <w:p w14:paraId="40A0DBFB" w14:textId="77777777" w:rsidR="00263091" w:rsidRPr="00AC58AF" w:rsidRDefault="00263091" w:rsidP="003F7C35">
            <w:pPr>
              <w:jc w:val="center"/>
              <w:rPr>
                <w:rFonts w:ascii="仿宋" w:eastAsia="仿宋" w:hAnsi="仿宋"/>
                <w:sz w:val="24"/>
                <w:szCs w:val="24"/>
              </w:rPr>
            </w:pPr>
          </w:p>
        </w:tc>
        <w:tc>
          <w:tcPr>
            <w:tcW w:w="709" w:type="dxa"/>
            <w:vAlign w:val="center"/>
          </w:tcPr>
          <w:p w14:paraId="7623F35D" w14:textId="77777777" w:rsidR="00263091" w:rsidRPr="00AC58AF" w:rsidRDefault="00263091" w:rsidP="003F7C35">
            <w:pPr>
              <w:jc w:val="center"/>
              <w:rPr>
                <w:rFonts w:ascii="仿宋" w:eastAsia="仿宋" w:hAnsi="仿宋"/>
                <w:sz w:val="24"/>
                <w:szCs w:val="24"/>
              </w:rPr>
            </w:pPr>
          </w:p>
        </w:tc>
        <w:tc>
          <w:tcPr>
            <w:tcW w:w="850" w:type="dxa"/>
            <w:vAlign w:val="center"/>
          </w:tcPr>
          <w:p w14:paraId="5C3C260D" w14:textId="77777777" w:rsidR="00263091" w:rsidRPr="00AC58AF" w:rsidRDefault="00263091" w:rsidP="003F7C35">
            <w:pPr>
              <w:jc w:val="center"/>
              <w:rPr>
                <w:rFonts w:ascii="仿宋" w:eastAsia="仿宋" w:hAnsi="仿宋"/>
                <w:sz w:val="24"/>
                <w:szCs w:val="24"/>
              </w:rPr>
            </w:pPr>
          </w:p>
        </w:tc>
        <w:tc>
          <w:tcPr>
            <w:tcW w:w="993" w:type="dxa"/>
            <w:vAlign w:val="center"/>
          </w:tcPr>
          <w:p w14:paraId="0A8CB6E3" w14:textId="77777777" w:rsidR="00263091" w:rsidRPr="00AC58AF" w:rsidRDefault="00263091" w:rsidP="003F7C35">
            <w:pPr>
              <w:jc w:val="center"/>
              <w:rPr>
                <w:rFonts w:ascii="仿宋" w:eastAsia="仿宋" w:hAnsi="仿宋"/>
                <w:sz w:val="24"/>
                <w:szCs w:val="24"/>
              </w:rPr>
            </w:pPr>
          </w:p>
        </w:tc>
        <w:tc>
          <w:tcPr>
            <w:tcW w:w="992" w:type="dxa"/>
            <w:vAlign w:val="center"/>
          </w:tcPr>
          <w:p w14:paraId="5350E719" w14:textId="77777777" w:rsidR="00263091" w:rsidRPr="00AC58AF" w:rsidRDefault="00263091" w:rsidP="003F7C35">
            <w:pPr>
              <w:jc w:val="center"/>
              <w:rPr>
                <w:rFonts w:ascii="仿宋" w:eastAsia="仿宋" w:hAnsi="仿宋"/>
                <w:sz w:val="24"/>
                <w:szCs w:val="24"/>
              </w:rPr>
            </w:pPr>
          </w:p>
        </w:tc>
        <w:tc>
          <w:tcPr>
            <w:tcW w:w="831" w:type="dxa"/>
            <w:vAlign w:val="center"/>
          </w:tcPr>
          <w:p w14:paraId="61BE929B" w14:textId="77777777" w:rsidR="00263091" w:rsidRPr="00AC58AF" w:rsidRDefault="00263091" w:rsidP="003F7C35">
            <w:pPr>
              <w:jc w:val="center"/>
              <w:rPr>
                <w:rFonts w:ascii="仿宋" w:eastAsia="仿宋" w:hAnsi="仿宋"/>
                <w:sz w:val="24"/>
                <w:szCs w:val="24"/>
              </w:rPr>
            </w:pPr>
          </w:p>
        </w:tc>
      </w:tr>
      <w:tr w:rsidR="00263091" w:rsidRPr="00AC58AF" w14:paraId="501896FB" w14:textId="77777777" w:rsidTr="003F7C35">
        <w:trPr>
          <w:jc w:val="center"/>
        </w:trPr>
        <w:tc>
          <w:tcPr>
            <w:tcW w:w="742" w:type="dxa"/>
            <w:vAlign w:val="center"/>
          </w:tcPr>
          <w:p w14:paraId="32CC6FBE" w14:textId="77777777" w:rsidR="00263091" w:rsidRPr="00AC58AF" w:rsidRDefault="00263091" w:rsidP="003F7C35">
            <w:pPr>
              <w:jc w:val="center"/>
              <w:rPr>
                <w:rFonts w:ascii="仿宋" w:eastAsia="仿宋" w:hAnsi="仿宋"/>
                <w:sz w:val="24"/>
                <w:szCs w:val="24"/>
              </w:rPr>
            </w:pPr>
          </w:p>
        </w:tc>
        <w:tc>
          <w:tcPr>
            <w:tcW w:w="1276" w:type="dxa"/>
            <w:vAlign w:val="center"/>
          </w:tcPr>
          <w:p w14:paraId="67E796F3" w14:textId="77777777" w:rsidR="00263091" w:rsidRPr="00AC58AF" w:rsidRDefault="00263091" w:rsidP="003F7C35">
            <w:pPr>
              <w:jc w:val="center"/>
              <w:rPr>
                <w:rFonts w:ascii="仿宋" w:eastAsia="仿宋" w:hAnsi="仿宋"/>
                <w:sz w:val="24"/>
                <w:szCs w:val="24"/>
              </w:rPr>
            </w:pPr>
          </w:p>
        </w:tc>
        <w:tc>
          <w:tcPr>
            <w:tcW w:w="851" w:type="dxa"/>
            <w:vAlign w:val="center"/>
          </w:tcPr>
          <w:p w14:paraId="3A96DAB2" w14:textId="77777777" w:rsidR="00263091" w:rsidRPr="00AC58AF" w:rsidRDefault="00263091" w:rsidP="003F7C35">
            <w:pPr>
              <w:jc w:val="center"/>
              <w:rPr>
                <w:rFonts w:ascii="仿宋" w:eastAsia="仿宋" w:hAnsi="仿宋"/>
                <w:sz w:val="24"/>
                <w:szCs w:val="24"/>
              </w:rPr>
            </w:pPr>
          </w:p>
        </w:tc>
        <w:tc>
          <w:tcPr>
            <w:tcW w:w="708" w:type="dxa"/>
            <w:vAlign w:val="center"/>
          </w:tcPr>
          <w:p w14:paraId="4850A027" w14:textId="77777777" w:rsidR="00263091" w:rsidRPr="00AC58AF" w:rsidRDefault="00263091" w:rsidP="003F7C35">
            <w:pPr>
              <w:jc w:val="center"/>
              <w:rPr>
                <w:rFonts w:ascii="仿宋" w:eastAsia="仿宋" w:hAnsi="仿宋"/>
                <w:sz w:val="24"/>
                <w:szCs w:val="24"/>
              </w:rPr>
            </w:pPr>
          </w:p>
        </w:tc>
        <w:tc>
          <w:tcPr>
            <w:tcW w:w="709" w:type="dxa"/>
            <w:vAlign w:val="center"/>
          </w:tcPr>
          <w:p w14:paraId="581CC891" w14:textId="77777777" w:rsidR="00263091" w:rsidRPr="00AC58AF" w:rsidRDefault="00263091" w:rsidP="003F7C35">
            <w:pPr>
              <w:jc w:val="center"/>
              <w:rPr>
                <w:rFonts w:ascii="仿宋" w:eastAsia="仿宋" w:hAnsi="仿宋"/>
                <w:sz w:val="24"/>
                <w:szCs w:val="24"/>
              </w:rPr>
            </w:pPr>
          </w:p>
        </w:tc>
        <w:tc>
          <w:tcPr>
            <w:tcW w:w="709" w:type="dxa"/>
            <w:vAlign w:val="center"/>
          </w:tcPr>
          <w:p w14:paraId="634738B1" w14:textId="77777777" w:rsidR="00263091" w:rsidRPr="00AC58AF" w:rsidRDefault="00263091" w:rsidP="003F7C35">
            <w:pPr>
              <w:jc w:val="center"/>
              <w:rPr>
                <w:rFonts w:ascii="仿宋" w:eastAsia="仿宋" w:hAnsi="仿宋"/>
                <w:sz w:val="24"/>
                <w:szCs w:val="24"/>
              </w:rPr>
            </w:pPr>
          </w:p>
        </w:tc>
        <w:tc>
          <w:tcPr>
            <w:tcW w:w="850" w:type="dxa"/>
            <w:vAlign w:val="center"/>
          </w:tcPr>
          <w:p w14:paraId="3E56CC39" w14:textId="77777777" w:rsidR="00263091" w:rsidRPr="00AC58AF" w:rsidRDefault="00263091" w:rsidP="003F7C35">
            <w:pPr>
              <w:jc w:val="center"/>
              <w:rPr>
                <w:rFonts w:ascii="仿宋" w:eastAsia="仿宋" w:hAnsi="仿宋"/>
                <w:sz w:val="24"/>
                <w:szCs w:val="24"/>
              </w:rPr>
            </w:pPr>
          </w:p>
        </w:tc>
        <w:tc>
          <w:tcPr>
            <w:tcW w:w="993" w:type="dxa"/>
            <w:vAlign w:val="center"/>
          </w:tcPr>
          <w:p w14:paraId="22E56C18" w14:textId="77777777" w:rsidR="00263091" w:rsidRPr="00AC58AF" w:rsidRDefault="00263091" w:rsidP="003F7C35">
            <w:pPr>
              <w:jc w:val="center"/>
              <w:rPr>
                <w:rFonts w:ascii="仿宋" w:eastAsia="仿宋" w:hAnsi="仿宋"/>
                <w:sz w:val="24"/>
                <w:szCs w:val="24"/>
              </w:rPr>
            </w:pPr>
          </w:p>
        </w:tc>
        <w:tc>
          <w:tcPr>
            <w:tcW w:w="992" w:type="dxa"/>
            <w:vAlign w:val="center"/>
          </w:tcPr>
          <w:p w14:paraId="56708FD6" w14:textId="77777777" w:rsidR="00263091" w:rsidRPr="00AC58AF" w:rsidRDefault="00263091" w:rsidP="003F7C35">
            <w:pPr>
              <w:jc w:val="center"/>
              <w:rPr>
                <w:rFonts w:ascii="仿宋" w:eastAsia="仿宋" w:hAnsi="仿宋"/>
                <w:sz w:val="24"/>
                <w:szCs w:val="24"/>
              </w:rPr>
            </w:pPr>
          </w:p>
        </w:tc>
        <w:tc>
          <w:tcPr>
            <w:tcW w:w="831" w:type="dxa"/>
            <w:vAlign w:val="center"/>
          </w:tcPr>
          <w:p w14:paraId="374AEAA5" w14:textId="77777777" w:rsidR="00263091" w:rsidRPr="00AC58AF" w:rsidRDefault="00263091" w:rsidP="003F7C35">
            <w:pPr>
              <w:jc w:val="center"/>
              <w:rPr>
                <w:rFonts w:ascii="仿宋" w:eastAsia="仿宋" w:hAnsi="仿宋"/>
                <w:sz w:val="24"/>
                <w:szCs w:val="24"/>
              </w:rPr>
            </w:pPr>
          </w:p>
        </w:tc>
      </w:tr>
      <w:tr w:rsidR="00263091" w:rsidRPr="00AC58AF" w14:paraId="7FB2E668" w14:textId="77777777" w:rsidTr="003F7C35">
        <w:trPr>
          <w:jc w:val="center"/>
        </w:trPr>
        <w:tc>
          <w:tcPr>
            <w:tcW w:w="742" w:type="dxa"/>
            <w:vAlign w:val="center"/>
          </w:tcPr>
          <w:p w14:paraId="5A64E942" w14:textId="77777777" w:rsidR="00263091" w:rsidRPr="00AC58AF" w:rsidRDefault="00263091" w:rsidP="003F7C35">
            <w:pPr>
              <w:jc w:val="center"/>
              <w:rPr>
                <w:rFonts w:ascii="仿宋" w:eastAsia="仿宋" w:hAnsi="仿宋"/>
                <w:sz w:val="24"/>
                <w:szCs w:val="24"/>
              </w:rPr>
            </w:pPr>
          </w:p>
        </w:tc>
        <w:tc>
          <w:tcPr>
            <w:tcW w:w="1276" w:type="dxa"/>
            <w:vAlign w:val="center"/>
          </w:tcPr>
          <w:p w14:paraId="6C556D27" w14:textId="77777777" w:rsidR="00263091" w:rsidRPr="00AC58AF" w:rsidRDefault="00263091" w:rsidP="003F7C35">
            <w:pPr>
              <w:jc w:val="center"/>
              <w:rPr>
                <w:rFonts w:ascii="仿宋" w:eastAsia="仿宋" w:hAnsi="仿宋"/>
                <w:sz w:val="24"/>
                <w:szCs w:val="24"/>
              </w:rPr>
            </w:pPr>
          </w:p>
        </w:tc>
        <w:tc>
          <w:tcPr>
            <w:tcW w:w="851" w:type="dxa"/>
            <w:vAlign w:val="center"/>
          </w:tcPr>
          <w:p w14:paraId="24496BC1" w14:textId="77777777" w:rsidR="00263091" w:rsidRPr="00AC58AF" w:rsidRDefault="00263091" w:rsidP="003F7C35">
            <w:pPr>
              <w:jc w:val="center"/>
              <w:rPr>
                <w:rFonts w:ascii="仿宋" w:eastAsia="仿宋" w:hAnsi="仿宋"/>
                <w:sz w:val="24"/>
                <w:szCs w:val="24"/>
              </w:rPr>
            </w:pPr>
          </w:p>
        </w:tc>
        <w:tc>
          <w:tcPr>
            <w:tcW w:w="708" w:type="dxa"/>
            <w:vAlign w:val="center"/>
          </w:tcPr>
          <w:p w14:paraId="2FB784E2" w14:textId="77777777" w:rsidR="00263091" w:rsidRPr="00AC58AF" w:rsidRDefault="00263091" w:rsidP="003F7C35">
            <w:pPr>
              <w:jc w:val="center"/>
              <w:rPr>
                <w:rFonts w:ascii="仿宋" w:eastAsia="仿宋" w:hAnsi="仿宋"/>
                <w:sz w:val="24"/>
                <w:szCs w:val="24"/>
              </w:rPr>
            </w:pPr>
          </w:p>
        </w:tc>
        <w:tc>
          <w:tcPr>
            <w:tcW w:w="709" w:type="dxa"/>
            <w:vAlign w:val="center"/>
          </w:tcPr>
          <w:p w14:paraId="2E71ADAA" w14:textId="77777777" w:rsidR="00263091" w:rsidRPr="00AC58AF" w:rsidRDefault="00263091" w:rsidP="003F7C35">
            <w:pPr>
              <w:jc w:val="center"/>
              <w:rPr>
                <w:rFonts w:ascii="仿宋" w:eastAsia="仿宋" w:hAnsi="仿宋"/>
                <w:sz w:val="24"/>
                <w:szCs w:val="24"/>
              </w:rPr>
            </w:pPr>
          </w:p>
        </w:tc>
        <w:tc>
          <w:tcPr>
            <w:tcW w:w="709" w:type="dxa"/>
            <w:vAlign w:val="center"/>
          </w:tcPr>
          <w:p w14:paraId="5A202B3F" w14:textId="77777777" w:rsidR="00263091" w:rsidRPr="00AC58AF" w:rsidRDefault="00263091" w:rsidP="003F7C35">
            <w:pPr>
              <w:jc w:val="center"/>
              <w:rPr>
                <w:rFonts w:ascii="仿宋" w:eastAsia="仿宋" w:hAnsi="仿宋"/>
                <w:sz w:val="24"/>
                <w:szCs w:val="24"/>
              </w:rPr>
            </w:pPr>
          </w:p>
        </w:tc>
        <w:tc>
          <w:tcPr>
            <w:tcW w:w="850" w:type="dxa"/>
            <w:vAlign w:val="center"/>
          </w:tcPr>
          <w:p w14:paraId="1F27FD96" w14:textId="77777777" w:rsidR="00263091" w:rsidRPr="00AC58AF" w:rsidRDefault="00263091" w:rsidP="003F7C35">
            <w:pPr>
              <w:jc w:val="center"/>
              <w:rPr>
                <w:rFonts w:ascii="仿宋" w:eastAsia="仿宋" w:hAnsi="仿宋"/>
                <w:sz w:val="24"/>
                <w:szCs w:val="24"/>
              </w:rPr>
            </w:pPr>
          </w:p>
        </w:tc>
        <w:tc>
          <w:tcPr>
            <w:tcW w:w="993" w:type="dxa"/>
            <w:vAlign w:val="center"/>
          </w:tcPr>
          <w:p w14:paraId="5C3813F8" w14:textId="77777777" w:rsidR="00263091" w:rsidRPr="00AC58AF" w:rsidRDefault="00263091" w:rsidP="003F7C35">
            <w:pPr>
              <w:jc w:val="center"/>
              <w:rPr>
                <w:rFonts w:ascii="仿宋" w:eastAsia="仿宋" w:hAnsi="仿宋"/>
                <w:sz w:val="24"/>
                <w:szCs w:val="24"/>
              </w:rPr>
            </w:pPr>
          </w:p>
        </w:tc>
        <w:tc>
          <w:tcPr>
            <w:tcW w:w="992" w:type="dxa"/>
            <w:vAlign w:val="center"/>
          </w:tcPr>
          <w:p w14:paraId="6E62FEF0" w14:textId="77777777" w:rsidR="00263091" w:rsidRPr="00AC58AF" w:rsidRDefault="00263091" w:rsidP="003F7C35">
            <w:pPr>
              <w:jc w:val="center"/>
              <w:rPr>
                <w:rFonts w:ascii="仿宋" w:eastAsia="仿宋" w:hAnsi="仿宋"/>
                <w:sz w:val="24"/>
                <w:szCs w:val="24"/>
              </w:rPr>
            </w:pPr>
          </w:p>
        </w:tc>
        <w:tc>
          <w:tcPr>
            <w:tcW w:w="831" w:type="dxa"/>
            <w:vAlign w:val="center"/>
          </w:tcPr>
          <w:p w14:paraId="66DB21F7" w14:textId="77777777" w:rsidR="00263091" w:rsidRPr="00AC58AF" w:rsidRDefault="00263091" w:rsidP="003F7C35">
            <w:pPr>
              <w:jc w:val="center"/>
              <w:rPr>
                <w:rFonts w:ascii="仿宋" w:eastAsia="仿宋" w:hAnsi="仿宋"/>
                <w:sz w:val="24"/>
                <w:szCs w:val="24"/>
              </w:rPr>
            </w:pPr>
          </w:p>
        </w:tc>
      </w:tr>
    </w:tbl>
    <w:p w14:paraId="0D3E1048" w14:textId="77777777" w:rsidR="00263091" w:rsidRPr="00AC58AF" w:rsidRDefault="00263091" w:rsidP="00263091">
      <w:pPr>
        <w:pStyle w:val="378020"/>
        <w:rPr>
          <w:rFonts w:ascii="仿宋" w:eastAsia="仿宋" w:hAnsi="仿宋"/>
          <w:bCs/>
        </w:rPr>
      </w:pPr>
      <w:r w:rsidRPr="00AC58AF">
        <w:rPr>
          <w:rFonts w:ascii="仿宋" w:eastAsia="仿宋" w:hAnsi="仿宋" w:cs="Arial"/>
        </w:rPr>
        <w:br w:type="page"/>
      </w:r>
      <w:bookmarkStart w:id="2005" w:name="_Toc342296512"/>
      <w:bookmarkStart w:id="2006" w:name="_Toc503536353"/>
      <w:bookmarkStart w:id="2007" w:name="_Toc241459753"/>
      <w:bookmarkStart w:id="2008" w:name="_Toc111445452"/>
      <w:r w:rsidRPr="00AC58AF">
        <w:rPr>
          <w:rFonts w:ascii="仿宋" w:eastAsia="仿宋" w:hAnsi="仿宋" w:hint="eastAsia"/>
        </w:rPr>
        <w:lastRenderedPageBreak/>
        <w:t>附件三：发包人提供的材料和工程设备一览表</w:t>
      </w:r>
      <w:bookmarkEnd w:id="2005"/>
      <w:bookmarkEnd w:id="2006"/>
      <w:bookmarkEnd w:id="2007"/>
      <w:bookmarkEnd w:id="2008"/>
    </w:p>
    <w:p w14:paraId="21034E3C" w14:textId="77777777" w:rsidR="00263091" w:rsidRPr="00AC58AF" w:rsidRDefault="00263091" w:rsidP="00263091">
      <w:pPr>
        <w:rPr>
          <w:rFonts w:ascii="仿宋" w:eastAsia="仿宋" w:hAnsi="仿宋"/>
          <w:sz w:val="24"/>
          <w:szCs w:val="24"/>
        </w:rPr>
      </w:pP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276"/>
        <w:gridCol w:w="850"/>
        <w:gridCol w:w="709"/>
        <w:gridCol w:w="709"/>
        <w:gridCol w:w="709"/>
        <w:gridCol w:w="850"/>
        <w:gridCol w:w="709"/>
        <w:gridCol w:w="992"/>
        <w:gridCol w:w="897"/>
      </w:tblGrid>
      <w:tr w:rsidR="00263091" w:rsidRPr="00AC58AF" w14:paraId="56228A65" w14:textId="77777777" w:rsidTr="00BC082E">
        <w:trPr>
          <w:trHeight w:val="1315"/>
          <w:jc w:val="center"/>
        </w:trPr>
        <w:tc>
          <w:tcPr>
            <w:tcW w:w="807" w:type="dxa"/>
            <w:vAlign w:val="center"/>
          </w:tcPr>
          <w:p w14:paraId="39CE6A32" w14:textId="4FC7ABF1" w:rsidR="00263091" w:rsidRPr="00AC58AF" w:rsidRDefault="00263091" w:rsidP="00BC082E">
            <w:pPr>
              <w:jc w:val="center"/>
              <w:rPr>
                <w:rFonts w:ascii="仿宋" w:eastAsia="仿宋" w:hAnsi="仿宋"/>
                <w:sz w:val="24"/>
                <w:szCs w:val="24"/>
              </w:rPr>
            </w:pPr>
            <w:r w:rsidRPr="00AC58AF">
              <w:rPr>
                <w:rFonts w:ascii="仿宋" w:eastAsia="仿宋" w:hAnsi="仿宋" w:hint="eastAsia"/>
                <w:sz w:val="24"/>
                <w:szCs w:val="24"/>
              </w:rPr>
              <w:t>序号</w:t>
            </w:r>
          </w:p>
        </w:tc>
        <w:tc>
          <w:tcPr>
            <w:tcW w:w="1276" w:type="dxa"/>
            <w:vAlign w:val="center"/>
          </w:tcPr>
          <w:p w14:paraId="3ECCD163" w14:textId="77777777" w:rsidR="00263091" w:rsidRPr="00AC58AF" w:rsidRDefault="00263091" w:rsidP="00BC082E">
            <w:pPr>
              <w:jc w:val="center"/>
              <w:rPr>
                <w:rFonts w:ascii="仿宋" w:eastAsia="仿宋" w:hAnsi="仿宋"/>
                <w:sz w:val="24"/>
                <w:szCs w:val="24"/>
              </w:rPr>
            </w:pPr>
            <w:r w:rsidRPr="00AC58AF">
              <w:rPr>
                <w:rFonts w:ascii="仿宋" w:eastAsia="仿宋" w:hAnsi="仿宋" w:hint="eastAsia"/>
                <w:sz w:val="24"/>
                <w:szCs w:val="24"/>
              </w:rPr>
              <w:t>材料设备</w:t>
            </w:r>
          </w:p>
          <w:p w14:paraId="528998E8" w14:textId="3F172976" w:rsidR="00263091" w:rsidRPr="00AC58AF" w:rsidRDefault="00263091" w:rsidP="00BC082E">
            <w:pPr>
              <w:jc w:val="center"/>
              <w:rPr>
                <w:rFonts w:ascii="仿宋" w:eastAsia="仿宋" w:hAnsi="仿宋"/>
                <w:sz w:val="24"/>
                <w:szCs w:val="24"/>
              </w:rPr>
            </w:pPr>
            <w:r w:rsidRPr="00AC58AF">
              <w:rPr>
                <w:rFonts w:ascii="仿宋" w:eastAsia="仿宋" w:hAnsi="仿宋" w:hint="eastAsia"/>
                <w:sz w:val="24"/>
                <w:szCs w:val="24"/>
              </w:rPr>
              <w:t>名称</w:t>
            </w:r>
          </w:p>
        </w:tc>
        <w:tc>
          <w:tcPr>
            <w:tcW w:w="850" w:type="dxa"/>
            <w:vAlign w:val="center"/>
          </w:tcPr>
          <w:p w14:paraId="03BBE33D" w14:textId="77777777" w:rsidR="00263091" w:rsidRPr="00AC58AF" w:rsidRDefault="00263091" w:rsidP="00BC082E">
            <w:pPr>
              <w:jc w:val="center"/>
              <w:rPr>
                <w:rFonts w:ascii="仿宋" w:eastAsia="仿宋" w:hAnsi="仿宋"/>
                <w:sz w:val="24"/>
                <w:szCs w:val="24"/>
              </w:rPr>
            </w:pPr>
            <w:r w:rsidRPr="00AC58AF">
              <w:rPr>
                <w:rFonts w:ascii="仿宋" w:eastAsia="仿宋" w:hAnsi="仿宋" w:hint="eastAsia"/>
                <w:sz w:val="24"/>
                <w:szCs w:val="24"/>
              </w:rPr>
              <w:t>规格</w:t>
            </w:r>
          </w:p>
          <w:p w14:paraId="5A093E4D" w14:textId="77777777" w:rsidR="00263091" w:rsidRPr="00AC58AF" w:rsidRDefault="00263091" w:rsidP="00BC082E">
            <w:pPr>
              <w:jc w:val="center"/>
              <w:rPr>
                <w:rFonts w:ascii="仿宋" w:eastAsia="仿宋" w:hAnsi="仿宋"/>
                <w:sz w:val="24"/>
                <w:szCs w:val="24"/>
              </w:rPr>
            </w:pPr>
            <w:r w:rsidRPr="00AC58AF">
              <w:rPr>
                <w:rFonts w:ascii="仿宋" w:eastAsia="仿宋" w:hAnsi="仿宋" w:hint="eastAsia"/>
                <w:sz w:val="24"/>
                <w:szCs w:val="24"/>
              </w:rPr>
              <w:t>型号</w:t>
            </w:r>
          </w:p>
        </w:tc>
        <w:tc>
          <w:tcPr>
            <w:tcW w:w="709" w:type="dxa"/>
            <w:vAlign w:val="center"/>
          </w:tcPr>
          <w:p w14:paraId="58D875B0" w14:textId="4CFECCAB" w:rsidR="00263091" w:rsidRPr="00AC58AF" w:rsidRDefault="00263091" w:rsidP="00BC082E">
            <w:pPr>
              <w:jc w:val="center"/>
              <w:rPr>
                <w:rFonts w:ascii="仿宋" w:eastAsia="仿宋" w:hAnsi="仿宋"/>
                <w:sz w:val="24"/>
                <w:szCs w:val="24"/>
              </w:rPr>
            </w:pPr>
            <w:r w:rsidRPr="00AC58AF">
              <w:rPr>
                <w:rFonts w:ascii="仿宋" w:eastAsia="仿宋" w:hAnsi="仿宋" w:hint="eastAsia"/>
                <w:sz w:val="24"/>
                <w:szCs w:val="24"/>
              </w:rPr>
              <w:t>单位</w:t>
            </w:r>
          </w:p>
        </w:tc>
        <w:tc>
          <w:tcPr>
            <w:tcW w:w="709" w:type="dxa"/>
            <w:vAlign w:val="center"/>
          </w:tcPr>
          <w:p w14:paraId="2979B055" w14:textId="3A60C4C2" w:rsidR="00263091" w:rsidRPr="00AC58AF" w:rsidRDefault="00263091" w:rsidP="00BC082E">
            <w:pPr>
              <w:jc w:val="center"/>
              <w:rPr>
                <w:rFonts w:ascii="仿宋" w:eastAsia="仿宋" w:hAnsi="仿宋"/>
                <w:sz w:val="24"/>
                <w:szCs w:val="24"/>
              </w:rPr>
            </w:pPr>
            <w:r w:rsidRPr="00AC58AF">
              <w:rPr>
                <w:rFonts w:ascii="仿宋" w:eastAsia="仿宋" w:hAnsi="仿宋" w:hint="eastAsia"/>
                <w:sz w:val="24"/>
                <w:szCs w:val="24"/>
              </w:rPr>
              <w:t>数量</w:t>
            </w:r>
          </w:p>
        </w:tc>
        <w:tc>
          <w:tcPr>
            <w:tcW w:w="709" w:type="dxa"/>
            <w:vAlign w:val="center"/>
          </w:tcPr>
          <w:p w14:paraId="75A39B7E" w14:textId="56D63633" w:rsidR="00263091" w:rsidRPr="00AC58AF" w:rsidRDefault="00263091" w:rsidP="00BC082E">
            <w:pPr>
              <w:jc w:val="center"/>
              <w:rPr>
                <w:rFonts w:ascii="仿宋" w:eastAsia="仿宋" w:hAnsi="仿宋"/>
                <w:sz w:val="24"/>
                <w:szCs w:val="24"/>
              </w:rPr>
            </w:pPr>
            <w:r w:rsidRPr="00AC58AF">
              <w:rPr>
                <w:rFonts w:ascii="仿宋" w:eastAsia="仿宋" w:hAnsi="仿宋" w:hint="eastAsia"/>
                <w:sz w:val="24"/>
                <w:szCs w:val="24"/>
              </w:rPr>
              <w:t>单价</w:t>
            </w:r>
          </w:p>
        </w:tc>
        <w:tc>
          <w:tcPr>
            <w:tcW w:w="850" w:type="dxa"/>
            <w:vAlign w:val="center"/>
          </w:tcPr>
          <w:p w14:paraId="209124D7" w14:textId="77777777" w:rsidR="00263091" w:rsidRPr="00AC58AF" w:rsidRDefault="00263091" w:rsidP="00BC082E">
            <w:pPr>
              <w:jc w:val="center"/>
              <w:rPr>
                <w:rFonts w:ascii="仿宋" w:eastAsia="仿宋" w:hAnsi="仿宋"/>
                <w:sz w:val="24"/>
                <w:szCs w:val="24"/>
              </w:rPr>
            </w:pPr>
            <w:r w:rsidRPr="00AC58AF">
              <w:rPr>
                <w:rFonts w:ascii="仿宋" w:eastAsia="仿宋" w:hAnsi="仿宋" w:hint="eastAsia"/>
                <w:sz w:val="24"/>
                <w:szCs w:val="24"/>
              </w:rPr>
              <w:t>交货</w:t>
            </w:r>
          </w:p>
          <w:p w14:paraId="7B3F0D84" w14:textId="77777777" w:rsidR="00263091" w:rsidRPr="00AC58AF" w:rsidRDefault="00263091" w:rsidP="00BC082E">
            <w:pPr>
              <w:jc w:val="center"/>
              <w:rPr>
                <w:rFonts w:ascii="仿宋" w:eastAsia="仿宋" w:hAnsi="仿宋"/>
                <w:sz w:val="24"/>
                <w:szCs w:val="24"/>
              </w:rPr>
            </w:pPr>
            <w:r w:rsidRPr="00AC58AF">
              <w:rPr>
                <w:rFonts w:ascii="仿宋" w:eastAsia="仿宋" w:hAnsi="仿宋" w:hint="eastAsia"/>
                <w:sz w:val="24"/>
                <w:szCs w:val="24"/>
              </w:rPr>
              <w:t>方式</w:t>
            </w:r>
          </w:p>
        </w:tc>
        <w:tc>
          <w:tcPr>
            <w:tcW w:w="709" w:type="dxa"/>
            <w:vAlign w:val="center"/>
          </w:tcPr>
          <w:p w14:paraId="3CF670BF" w14:textId="77777777" w:rsidR="00263091" w:rsidRPr="00AC58AF" w:rsidRDefault="00263091" w:rsidP="00BC082E">
            <w:pPr>
              <w:jc w:val="center"/>
              <w:rPr>
                <w:rFonts w:ascii="仿宋" w:eastAsia="仿宋" w:hAnsi="仿宋"/>
                <w:sz w:val="24"/>
                <w:szCs w:val="24"/>
              </w:rPr>
            </w:pPr>
            <w:r w:rsidRPr="00AC58AF">
              <w:rPr>
                <w:rFonts w:ascii="仿宋" w:eastAsia="仿宋" w:hAnsi="仿宋" w:hint="eastAsia"/>
                <w:sz w:val="24"/>
                <w:szCs w:val="24"/>
              </w:rPr>
              <w:t>交货</w:t>
            </w:r>
          </w:p>
          <w:p w14:paraId="55502986" w14:textId="77777777" w:rsidR="00263091" w:rsidRPr="00AC58AF" w:rsidRDefault="00263091" w:rsidP="00BC082E">
            <w:pPr>
              <w:jc w:val="center"/>
              <w:rPr>
                <w:rFonts w:ascii="仿宋" w:eastAsia="仿宋" w:hAnsi="仿宋"/>
                <w:sz w:val="24"/>
                <w:szCs w:val="24"/>
              </w:rPr>
            </w:pPr>
            <w:r w:rsidRPr="00AC58AF">
              <w:rPr>
                <w:rFonts w:ascii="仿宋" w:eastAsia="仿宋" w:hAnsi="仿宋" w:hint="eastAsia"/>
                <w:sz w:val="24"/>
                <w:szCs w:val="24"/>
              </w:rPr>
              <w:t>地点</w:t>
            </w:r>
          </w:p>
        </w:tc>
        <w:tc>
          <w:tcPr>
            <w:tcW w:w="992" w:type="dxa"/>
            <w:vAlign w:val="center"/>
          </w:tcPr>
          <w:p w14:paraId="1D9464FA" w14:textId="3446293B" w:rsidR="00263091" w:rsidRPr="00AC58AF" w:rsidRDefault="00263091" w:rsidP="00BC082E">
            <w:pPr>
              <w:jc w:val="center"/>
              <w:rPr>
                <w:rFonts w:ascii="仿宋" w:eastAsia="仿宋" w:hAnsi="仿宋"/>
                <w:sz w:val="24"/>
                <w:szCs w:val="24"/>
              </w:rPr>
            </w:pPr>
            <w:r w:rsidRPr="00AC58AF">
              <w:rPr>
                <w:rFonts w:ascii="仿宋" w:eastAsia="仿宋" w:hAnsi="仿宋" w:hint="eastAsia"/>
                <w:sz w:val="24"/>
                <w:szCs w:val="24"/>
              </w:rPr>
              <w:t>计划交货时间</w:t>
            </w:r>
          </w:p>
        </w:tc>
        <w:tc>
          <w:tcPr>
            <w:tcW w:w="897" w:type="dxa"/>
            <w:vAlign w:val="center"/>
          </w:tcPr>
          <w:p w14:paraId="60F29A9E" w14:textId="77777777" w:rsidR="00263091" w:rsidRPr="00AC58AF" w:rsidRDefault="00263091" w:rsidP="00BC082E">
            <w:pPr>
              <w:jc w:val="center"/>
              <w:rPr>
                <w:rFonts w:ascii="仿宋" w:eastAsia="仿宋" w:hAnsi="仿宋"/>
                <w:sz w:val="24"/>
                <w:szCs w:val="24"/>
              </w:rPr>
            </w:pPr>
            <w:r w:rsidRPr="00AC58AF">
              <w:rPr>
                <w:rFonts w:ascii="仿宋" w:eastAsia="仿宋" w:hAnsi="仿宋" w:hint="eastAsia"/>
                <w:sz w:val="24"/>
                <w:szCs w:val="24"/>
              </w:rPr>
              <w:t>备注</w:t>
            </w:r>
          </w:p>
        </w:tc>
      </w:tr>
      <w:tr w:rsidR="00263091" w:rsidRPr="00AC58AF" w14:paraId="067F0DD4" w14:textId="77777777" w:rsidTr="00BC082E">
        <w:trPr>
          <w:jc w:val="center"/>
        </w:trPr>
        <w:tc>
          <w:tcPr>
            <w:tcW w:w="807" w:type="dxa"/>
            <w:vAlign w:val="center"/>
          </w:tcPr>
          <w:p w14:paraId="06242D38" w14:textId="77777777" w:rsidR="00263091" w:rsidRPr="00AC58AF" w:rsidRDefault="00263091" w:rsidP="00BC082E">
            <w:pPr>
              <w:jc w:val="center"/>
              <w:rPr>
                <w:rFonts w:ascii="仿宋" w:eastAsia="仿宋" w:hAnsi="仿宋"/>
                <w:sz w:val="24"/>
                <w:szCs w:val="24"/>
              </w:rPr>
            </w:pPr>
          </w:p>
        </w:tc>
        <w:tc>
          <w:tcPr>
            <w:tcW w:w="1276" w:type="dxa"/>
            <w:vAlign w:val="center"/>
          </w:tcPr>
          <w:p w14:paraId="34E77FBB" w14:textId="77777777" w:rsidR="00263091" w:rsidRPr="00AC58AF" w:rsidRDefault="00263091" w:rsidP="00BC082E">
            <w:pPr>
              <w:jc w:val="center"/>
              <w:rPr>
                <w:rFonts w:ascii="仿宋" w:eastAsia="仿宋" w:hAnsi="仿宋"/>
                <w:sz w:val="24"/>
                <w:szCs w:val="24"/>
                <w:highlight w:val="red"/>
              </w:rPr>
            </w:pPr>
          </w:p>
        </w:tc>
        <w:tc>
          <w:tcPr>
            <w:tcW w:w="850" w:type="dxa"/>
            <w:vAlign w:val="center"/>
          </w:tcPr>
          <w:p w14:paraId="301C003A" w14:textId="77777777" w:rsidR="00263091" w:rsidRPr="00AC58AF" w:rsidRDefault="00263091" w:rsidP="00BC082E">
            <w:pPr>
              <w:jc w:val="center"/>
              <w:rPr>
                <w:rFonts w:ascii="仿宋" w:eastAsia="仿宋" w:hAnsi="仿宋"/>
                <w:sz w:val="24"/>
                <w:szCs w:val="24"/>
                <w:highlight w:val="red"/>
              </w:rPr>
            </w:pPr>
          </w:p>
        </w:tc>
        <w:tc>
          <w:tcPr>
            <w:tcW w:w="709" w:type="dxa"/>
            <w:vAlign w:val="center"/>
          </w:tcPr>
          <w:p w14:paraId="3D417C00" w14:textId="77777777" w:rsidR="00263091" w:rsidRPr="00AC58AF" w:rsidRDefault="00263091" w:rsidP="00BC082E">
            <w:pPr>
              <w:jc w:val="center"/>
              <w:rPr>
                <w:rFonts w:ascii="仿宋" w:eastAsia="仿宋" w:hAnsi="仿宋"/>
                <w:sz w:val="24"/>
                <w:szCs w:val="24"/>
                <w:highlight w:val="red"/>
              </w:rPr>
            </w:pPr>
          </w:p>
        </w:tc>
        <w:tc>
          <w:tcPr>
            <w:tcW w:w="709" w:type="dxa"/>
            <w:vAlign w:val="center"/>
          </w:tcPr>
          <w:p w14:paraId="143ED80E" w14:textId="77777777" w:rsidR="00263091" w:rsidRPr="00AC58AF" w:rsidRDefault="00263091" w:rsidP="00BC082E">
            <w:pPr>
              <w:jc w:val="center"/>
              <w:rPr>
                <w:rFonts w:ascii="仿宋" w:eastAsia="仿宋" w:hAnsi="仿宋"/>
                <w:sz w:val="24"/>
                <w:szCs w:val="24"/>
                <w:highlight w:val="red"/>
              </w:rPr>
            </w:pPr>
          </w:p>
        </w:tc>
        <w:tc>
          <w:tcPr>
            <w:tcW w:w="709" w:type="dxa"/>
            <w:vAlign w:val="center"/>
          </w:tcPr>
          <w:p w14:paraId="49F35293" w14:textId="77777777" w:rsidR="00263091" w:rsidRPr="00AC58AF" w:rsidRDefault="00263091" w:rsidP="00BC082E">
            <w:pPr>
              <w:jc w:val="center"/>
              <w:rPr>
                <w:rFonts w:ascii="仿宋" w:eastAsia="仿宋" w:hAnsi="仿宋"/>
                <w:sz w:val="24"/>
                <w:szCs w:val="24"/>
              </w:rPr>
            </w:pPr>
          </w:p>
        </w:tc>
        <w:tc>
          <w:tcPr>
            <w:tcW w:w="850" w:type="dxa"/>
            <w:vAlign w:val="center"/>
          </w:tcPr>
          <w:p w14:paraId="16B3A1CE" w14:textId="77777777" w:rsidR="00263091" w:rsidRPr="00AC58AF" w:rsidRDefault="00263091" w:rsidP="00BC082E">
            <w:pPr>
              <w:jc w:val="center"/>
              <w:rPr>
                <w:rFonts w:ascii="仿宋" w:eastAsia="仿宋" w:hAnsi="仿宋"/>
                <w:sz w:val="24"/>
                <w:szCs w:val="24"/>
              </w:rPr>
            </w:pPr>
          </w:p>
        </w:tc>
        <w:tc>
          <w:tcPr>
            <w:tcW w:w="709" w:type="dxa"/>
            <w:vAlign w:val="center"/>
          </w:tcPr>
          <w:p w14:paraId="04530B7F" w14:textId="77777777" w:rsidR="00263091" w:rsidRPr="00AC58AF" w:rsidRDefault="00263091" w:rsidP="00BC082E">
            <w:pPr>
              <w:jc w:val="center"/>
              <w:rPr>
                <w:rFonts w:ascii="仿宋" w:eastAsia="仿宋" w:hAnsi="仿宋"/>
                <w:sz w:val="24"/>
                <w:szCs w:val="24"/>
              </w:rPr>
            </w:pPr>
          </w:p>
        </w:tc>
        <w:tc>
          <w:tcPr>
            <w:tcW w:w="992" w:type="dxa"/>
            <w:vAlign w:val="center"/>
          </w:tcPr>
          <w:p w14:paraId="00ECA856" w14:textId="77777777" w:rsidR="00263091" w:rsidRPr="00AC58AF" w:rsidRDefault="00263091" w:rsidP="00BC082E">
            <w:pPr>
              <w:jc w:val="center"/>
              <w:rPr>
                <w:rFonts w:ascii="仿宋" w:eastAsia="仿宋" w:hAnsi="仿宋"/>
                <w:sz w:val="24"/>
                <w:szCs w:val="24"/>
              </w:rPr>
            </w:pPr>
          </w:p>
        </w:tc>
        <w:tc>
          <w:tcPr>
            <w:tcW w:w="897" w:type="dxa"/>
            <w:vAlign w:val="center"/>
          </w:tcPr>
          <w:p w14:paraId="12028A44" w14:textId="77777777" w:rsidR="00263091" w:rsidRPr="00AC58AF" w:rsidRDefault="00263091" w:rsidP="00BC082E">
            <w:pPr>
              <w:jc w:val="center"/>
              <w:rPr>
                <w:rFonts w:ascii="仿宋" w:eastAsia="仿宋" w:hAnsi="仿宋"/>
                <w:sz w:val="24"/>
                <w:szCs w:val="24"/>
              </w:rPr>
            </w:pPr>
          </w:p>
        </w:tc>
      </w:tr>
      <w:tr w:rsidR="00263091" w:rsidRPr="00AC58AF" w14:paraId="1AA579B4" w14:textId="77777777" w:rsidTr="00BC082E">
        <w:trPr>
          <w:jc w:val="center"/>
        </w:trPr>
        <w:tc>
          <w:tcPr>
            <w:tcW w:w="807" w:type="dxa"/>
            <w:vAlign w:val="center"/>
          </w:tcPr>
          <w:p w14:paraId="534222B1" w14:textId="77777777" w:rsidR="00263091" w:rsidRPr="00AC58AF" w:rsidRDefault="00263091" w:rsidP="00BC082E">
            <w:pPr>
              <w:jc w:val="center"/>
              <w:rPr>
                <w:rFonts w:ascii="仿宋" w:eastAsia="仿宋" w:hAnsi="仿宋"/>
                <w:sz w:val="24"/>
                <w:szCs w:val="24"/>
              </w:rPr>
            </w:pPr>
          </w:p>
        </w:tc>
        <w:tc>
          <w:tcPr>
            <w:tcW w:w="1276" w:type="dxa"/>
            <w:vAlign w:val="center"/>
          </w:tcPr>
          <w:p w14:paraId="2B39C9FD" w14:textId="77777777" w:rsidR="00263091" w:rsidRPr="00AC58AF" w:rsidRDefault="00263091" w:rsidP="00BC082E">
            <w:pPr>
              <w:jc w:val="center"/>
              <w:rPr>
                <w:rFonts w:ascii="仿宋" w:eastAsia="仿宋" w:hAnsi="仿宋"/>
                <w:sz w:val="24"/>
                <w:szCs w:val="24"/>
                <w:highlight w:val="red"/>
              </w:rPr>
            </w:pPr>
          </w:p>
        </w:tc>
        <w:tc>
          <w:tcPr>
            <w:tcW w:w="850" w:type="dxa"/>
            <w:vAlign w:val="center"/>
          </w:tcPr>
          <w:p w14:paraId="6306BD6F" w14:textId="77777777" w:rsidR="00263091" w:rsidRPr="00AC58AF" w:rsidRDefault="00263091" w:rsidP="00BC082E">
            <w:pPr>
              <w:jc w:val="center"/>
              <w:rPr>
                <w:rFonts w:ascii="仿宋" w:eastAsia="仿宋" w:hAnsi="仿宋"/>
                <w:sz w:val="24"/>
                <w:szCs w:val="24"/>
                <w:highlight w:val="red"/>
              </w:rPr>
            </w:pPr>
          </w:p>
        </w:tc>
        <w:tc>
          <w:tcPr>
            <w:tcW w:w="709" w:type="dxa"/>
            <w:vAlign w:val="center"/>
          </w:tcPr>
          <w:p w14:paraId="149E32F4" w14:textId="77777777" w:rsidR="00263091" w:rsidRPr="00AC58AF" w:rsidRDefault="00263091" w:rsidP="00BC082E">
            <w:pPr>
              <w:jc w:val="center"/>
              <w:rPr>
                <w:rFonts w:ascii="仿宋" w:eastAsia="仿宋" w:hAnsi="仿宋"/>
                <w:sz w:val="24"/>
                <w:szCs w:val="24"/>
                <w:highlight w:val="red"/>
              </w:rPr>
            </w:pPr>
          </w:p>
        </w:tc>
        <w:tc>
          <w:tcPr>
            <w:tcW w:w="709" w:type="dxa"/>
            <w:vAlign w:val="center"/>
          </w:tcPr>
          <w:p w14:paraId="14157623" w14:textId="77777777" w:rsidR="00263091" w:rsidRPr="00AC58AF" w:rsidRDefault="00263091" w:rsidP="00BC082E">
            <w:pPr>
              <w:jc w:val="center"/>
              <w:rPr>
                <w:rFonts w:ascii="仿宋" w:eastAsia="仿宋" w:hAnsi="仿宋"/>
                <w:sz w:val="24"/>
                <w:szCs w:val="24"/>
                <w:highlight w:val="red"/>
              </w:rPr>
            </w:pPr>
          </w:p>
        </w:tc>
        <w:tc>
          <w:tcPr>
            <w:tcW w:w="709" w:type="dxa"/>
            <w:vAlign w:val="center"/>
          </w:tcPr>
          <w:p w14:paraId="1661D8BC" w14:textId="77777777" w:rsidR="00263091" w:rsidRPr="00AC58AF" w:rsidRDefault="00263091" w:rsidP="00BC082E">
            <w:pPr>
              <w:jc w:val="center"/>
              <w:rPr>
                <w:rFonts w:ascii="仿宋" w:eastAsia="仿宋" w:hAnsi="仿宋"/>
                <w:sz w:val="24"/>
                <w:szCs w:val="24"/>
              </w:rPr>
            </w:pPr>
          </w:p>
        </w:tc>
        <w:tc>
          <w:tcPr>
            <w:tcW w:w="850" w:type="dxa"/>
            <w:vAlign w:val="center"/>
          </w:tcPr>
          <w:p w14:paraId="42C46ABB" w14:textId="77777777" w:rsidR="00263091" w:rsidRPr="00AC58AF" w:rsidRDefault="00263091" w:rsidP="00BC082E">
            <w:pPr>
              <w:jc w:val="center"/>
              <w:rPr>
                <w:rFonts w:ascii="仿宋" w:eastAsia="仿宋" w:hAnsi="仿宋"/>
                <w:sz w:val="24"/>
                <w:szCs w:val="24"/>
              </w:rPr>
            </w:pPr>
          </w:p>
        </w:tc>
        <w:tc>
          <w:tcPr>
            <w:tcW w:w="709" w:type="dxa"/>
            <w:vAlign w:val="center"/>
          </w:tcPr>
          <w:p w14:paraId="043F57E3" w14:textId="77777777" w:rsidR="00263091" w:rsidRPr="00AC58AF" w:rsidRDefault="00263091" w:rsidP="00BC082E">
            <w:pPr>
              <w:jc w:val="center"/>
              <w:rPr>
                <w:rFonts w:ascii="仿宋" w:eastAsia="仿宋" w:hAnsi="仿宋"/>
                <w:sz w:val="24"/>
                <w:szCs w:val="24"/>
              </w:rPr>
            </w:pPr>
          </w:p>
        </w:tc>
        <w:tc>
          <w:tcPr>
            <w:tcW w:w="992" w:type="dxa"/>
            <w:vAlign w:val="center"/>
          </w:tcPr>
          <w:p w14:paraId="0D1B4BAD" w14:textId="77777777" w:rsidR="00263091" w:rsidRPr="00AC58AF" w:rsidRDefault="00263091" w:rsidP="00BC082E">
            <w:pPr>
              <w:jc w:val="center"/>
              <w:rPr>
                <w:rFonts w:ascii="仿宋" w:eastAsia="仿宋" w:hAnsi="仿宋"/>
                <w:sz w:val="24"/>
                <w:szCs w:val="24"/>
              </w:rPr>
            </w:pPr>
          </w:p>
        </w:tc>
        <w:tc>
          <w:tcPr>
            <w:tcW w:w="897" w:type="dxa"/>
            <w:vAlign w:val="center"/>
          </w:tcPr>
          <w:p w14:paraId="6B32E5C4" w14:textId="77777777" w:rsidR="00263091" w:rsidRPr="00AC58AF" w:rsidRDefault="00263091" w:rsidP="00BC082E">
            <w:pPr>
              <w:jc w:val="center"/>
              <w:rPr>
                <w:rFonts w:ascii="仿宋" w:eastAsia="仿宋" w:hAnsi="仿宋"/>
                <w:sz w:val="24"/>
                <w:szCs w:val="24"/>
              </w:rPr>
            </w:pPr>
          </w:p>
        </w:tc>
      </w:tr>
      <w:tr w:rsidR="00263091" w:rsidRPr="00AC58AF" w14:paraId="456C99FD" w14:textId="77777777" w:rsidTr="00BC082E">
        <w:trPr>
          <w:jc w:val="center"/>
        </w:trPr>
        <w:tc>
          <w:tcPr>
            <w:tcW w:w="807" w:type="dxa"/>
            <w:vAlign w:val="center"/>
          </w:tcPr>
          <w:p w14:paraId="593ABEA3" w14:textId="77777777" w:rsidR="00263091" w:rsidRPr="00AC58AF" w:rsidRDefault="00263091" w:rsidP="00BC082E">
            <w:pPr>
              <w:jc w:val="center"/>
              <w:rPr>
                <w:rFonts w:ascii="仿宋" w:eastAsia="仿宋" w:hAnsi="仿宋"/>
                <w:sz w:val="24"/>
                <w:szCs w:val="24"/>
              </w:rPr>
            </w:pPr>
          </w:p>
        </w:tc>
        <w:tc>
          <w:tcPr>
            <w:tcW w:w="1276" w:type="dxa"/>
            <w:vAlign w:val="center"/>
          </w:tcPr>
          <w:p w14:paraId="3DB061A9" w14:textId="77777777" w:rsidR="00263091" w:rsidRPr="00AC58AF" w:rsidRDefault="00263091" w:rsidP="00BC082E">
            <w:pPr>
              <w:jc w:val="center"/>
              <w:rPr>
                <w:rFonts w:ascii="仿宋" w:eastAsia="仿宋" w:hAnsi="仿宋"/>
                <w:sz w:val="24"/>
                <w:szCs w:val="24"/>
                <w:highlight w:val="red"/>
              </w:rPr>
            </w:pPr>
          </w:p>
        </w:tc>
        <w:tc>
          <w:tcPr>
            <w:tcW w:w="850" w:type="dxa"/>
            <w:vAlign w:val="center"/>
          </w:tcPr>
          <w:p w14:paraId="329F6032" w14:textId="77777777" w:rsidR="00263091" w:rsidRPr="00AC58AF" w:rsidRDefault="00263091" w:rsidP="00BC082E">
            <w:pPr>
              <w:jc w:val="center"/>
              <w:rPr>
                <w:rFonts w:ascii="仿宋" w:eastAsia="仿宋" w:hAnsi="仿宋"/>
                <w:sz w:val="24"/>
                <w:szCs w:val="24"/>
                <w:highlight w:val="red"/>
              </w:rPr>
            </w:pPr>
          </w:p>
        </w:tc>
        <w:tc>
          <w:tcPr>
            <w:tcW w:w="709" w:type="dxa"/>
            <w:vAlign w:val="center"/>
          </w:tcPr>
          <w:p w14:paraId="273A22CD" w14:textId="77777777" w:rsidR="00263091" w:rsidRPr="00AC58AF" w:rsidRDefault="00263091" w:rsidP="00BC082E">
            <w:pPr>
              <w:jc w:val="center"/>
              <w:rPr>
                <w:rFonts w:ascii="仿宋" w:eastAsia="仿宋" w:hAnsi="仿宋"/>
                <w:sz w:val="24"/>
                <w:szCs w:val="24"/>
                <w:highlight w:val="red"/>
              </w:rPr>
            </w:pPr>
          </w:p>
        </w:tc>
        <w:tc>
          <w:tcPr>
            <w:tcW w:w="709" w:type="dxa"/>
            <w:vAlign w:val="center"/>
          </w:tcPr>
          <w:p w14:paraId="7C55D4A2" w14:textId="77777777" w:rsidR="00263091" w:rsidRPr="00AC58AF" w:rsidRDefault="00263091" w:rsidP="00BC082E">
            <w:pPr>
              <w:jc w:val="center"/>
              <w:rPr>
                <w:rFonts w:ascii="仿宋" w:eastAsia="仿宋" w:hAnsi="仿宋"/>
                <w:sz w:val="24"/>
                <w:szCs w:val="24"/>
                <w:highlight w:val="red"/>
              </w:rPr>
            </w:pPr>
          </w:p>
        </w:tc>
        <w:tc>
          <w:tcPr>
            <w:tcW w:w="709" w:type="dxa"/>
            <w:vAlign w:val="center"/>
          </w:tcPr>
          <w:p w14:paraId="03CB339B" w14:textId="77777777" w:rsidR="00263091" w:rsidRPr="00AC58AF" w:rsidRDefault="00263091" w:rsidP="00BC082E">
            <w:pPr>
              <w:jc w:val="center"/>
              <w:rPr>
                <w:rFonts w:ascii="仿宋" w:eastAsia="仿宋" w:hAnsi="仿宋"/>
                <w:sz w:val="24"/>
                <w:szCs w:val="24"/>
              </w:rPr>
            </w:pPr>
          </w:p>
        </w:tc>
        <w:tc>
          <w:tcPr>
            <w:tcW w:w="850" w:type="dxa"/>
            <w:vAlign w:val="center"/>
          </w:tcPr>
          <w:p w14:paraId="25877263" w14:textId="77777777" w:rsidR="00263091" w:rsidRPr="00AC58AF" w:rsidRDefault="00263091" w:rsidP="00BC082E">
            <w:pPr>
              <w:jc w:val="center"/>
              <w:rPr>
                <w:rFonts w:ascii="仿宋" w:eastAsia="仿宋" w:hAnsi="仿宋"/>
                <w:sz w:val="24"/>
                <w:szCs w:val="24"/>
              </w:rPr>
            </w:pPr>
          </w:p>
        </w:tc>
        <w:tc>
          <w:tcPr>
            <w:tcW w:w="709" w:type="dxa"/>
            <w:vAlign w:val="center"/>
          </w:tcPr>
          <w:p w14:paraId="583C18D4" w14:textId="77777777" w:rsidR="00263091" w:rsidRPr="00AC58AF" w:rsidRDefault="00263091" w:rsidP="00BC082E">
            <w:pPr>
              <w:jc w:val="center"/>
              <w:rPr>
                <w:rFonts w:ascii="仿宋" w:eastAsia="仿宋" w:hAnsi="仿宋"/>
                <w:sz w:val="24"/>
                <w:szCs w:val="24"/>
              </w:rPr>
            </w:pPr>
          </w:p>
        </w:tc>
        <w:tc>
          <w:tcPr>
            <w:tcW w:w="992" w:type="dxa"/>
            <w:vAlign w:val="center"/>
          </w:tcPr>
          <w:p w14:paraId="14916731" w14:textId="77777777" w:rsidR="00263091" w:rsidRPr="00AC58AF" w:rsidRDefault="00263091" w:rsidP="00BC082E">
            <w:pPr>
              <w:jc w:val="center"/>
              <w:rPr>
                <w:rFonts w:ascii="仿宋" w:eastAsia="仿宋" w:hAnsi="仿宋"/>
                <w:sz w:val="24"/>
                <w:szCs w:val="24"/>
              </w:rPr>
            </w:pPr>
          </w:p>
        </w:tc>
        <w:tc>
          <w:tcPr>
            <w:tcW w:w="897" w:type="dxa"/>
            <w:vAlign w:val="center"/>
          </w:tcPr>
          <w:p w14:paraId="2930850A" w14:textId="77777777" w:rsidR="00263091" w:rsidRPr="00AC58AF" w:rsidRDefault="00263091" w:rsidP="00BC082E">
            <w:pPr>
              <w:jc w:val="center"/>
              <w:rPr>
                <w:rFonts w:ascii="仿宋" w:eastAsia="仿宋" w:hAnsi="仿宋"/>
                <w:sz w:val="24"/>
                <w:szCs w:val="24"/>
              </w:rPr>
            </w:pPr>
          </w:p>
        </w:tc>
      </w:tr>
      <w:tr w:rsidR="00263091" w:rsidRPr="00AC58AF" w14:paraId="5991360A" w14:textId="77777777" w:rsidTr="00BC082E">
        <w:trPr>
          <w:jc w:val="center"/>
        </w:trPr>
        <w:tc>
          <w:tcPr>
            <w:tcW w:w="807" w:type="dxa"/>
            <w:vAlign w:val="center"/>
          </w:tcPr>
          <w:p w14:paraId="725C5214" w14:textId="77777777" w:rsidR="00263091" w:rsidRPr="00AC58AF" w:rsidRDefault="00263091" w:rsidP="00BC082E">
            <w:pPr>
              <w:jc w:val="center"/>
              <w:rPr>
                <w:rFonts w:ascii="仿宋" w:eastAsia="仿宋" w:hAnsi="仿宋"/>
                <w:sz w:val="24"/>
                <w:szCs w:val="24"/>
              </w:rPr>
            </w:pPr>
          </w:p>
        </w:tc>
        <w:tc>
          <w:tcPr>
            <w:tcW w:w="1276" w:type="dxa"/>
            <w:vAlign w:val="center"/>
          </w:tcPr>
          <w:p w14:paraId="5AC5BAEE" w14:textId="77777777" w:rsidR="00263091" w:rsidRPr="00AC58AF" w:rsidRDefault="00263091" w:rsidP="00BC082E">
            <w:pPr>
              <w:jc w:val="center"/>
              <w:rPr>
                <w:rFonts w:ascii="仿宋" w:eastAsia="仿宋" w:hAnsi="仿宋"/>
                <w:sz w:val="24"/>
                <w:szCs w:val="24"/>
                <w:highlight w:val="red"/>
              </w:rPr>
            </w:pPr>
          </w:p>
        </w:tc>
        <w:tc>
          <w:tcPr>
            <w:tcW w:w="850" w:type="dxa"/>
            <w:vAlign w:val="center"/>
          </w:tcPr>
          <w:p w14:paraId="6EA12B6D" w14:textId="77777777" w:rsidR="00263091" w:rsidRPr="00AC58AF" w:rsidRDefault="00263091" w:rsidP="00BC082E">
            <w:pPr>
              <w:jc w:val="center"/>
              <w:rPr>
                <w:rFonts w:ascii="仿宋" w:eastAsia="仿宋" w:hAnsi="仿宋"/>
                <w:sz w:val="24"/>
                <w:szCs w:val="24"/>
                <w:highlight w:val="red"/>
              </w:rPr>
            </w:pPr>
          </w:p>
        </w:tc>
        <w:tc>
          <w:tcPr>
            <w:tcW w:w="709" w:type="dxa"/>
            <w:vAlign w:val="center"/>
          </w:tcPr>
          <w:p w14:paraId="380BF52D" w14:textId="77777777" w:rsidR="00263091" w:rsidRPr="00AC58AF" w:rsidRDefault="00263091" w:rsidP="00BC082E">
            <w:pPr>
              <w:jc w:val="center"/>
              <w:rPr>
                <w:rFonts w:ascii="仿宋" w:eastAsia="仿宋" w:hAnsi="仿宋"/>
                <w:sz w:val="24"/>
                <w:szCs w:val="24"/>
                <w:highlight w:val="red"/>
              </w:rPr>
            </w:pPr>
          </w:p>
        </w:tc>
        <w:tc>
          <w:tcPr>
            <w:tcW w:w="709" w:type="dxa"/>
            <w:vAlign w:val="center"/>
          </w:tcPr>
          <w:p w14:paraId="3DC98D80" w14:textId="77777777" w:rsidR="00263091" w:rsidRPr="00AC58AF" w:rsidRDefault="00263091" w:rsidP="00BC082E">
            <w:pPr>
              <w:jc w:val="center"/>
              <w:rPr>
                <w:rFonts w:ascii="仿宋" w:eastAsia="仿宋" w:hAnsi="仿宋"/>
                <w:sz w:val="24"/>
                <w:szCs w:val="24"/>
                <w:highlight w:val="red"/>
              </w:rPr>
            </w:pPr>
          </w:p>
        </w:tc>
        <w:tc>
          <w:tcPr>
            <w:tcW w:w="709" w:type="dxa"/>
            <w:vAlign w:val="center"/>
          </w:tcPr>
          <w:p w14:paraId="78462C48" w14:textId="77777777" w:rsidR="00263091" w:rsidRPr="00AC58AF" w:rsidRDefault="00263091" w:rsidP="00BC082E">
            <w:pPr>
              <w:jc w:val="center"/>
              <w:rPr>
                <w:rFonts w:ascii="仿宋" w:eastAsia="仿宋" w:hAnsi="仿宋"/>
                <w:sz w:val="24"/>
                <w:szCs w:val="24"/>
              </w:rPr>
            </w:pPr>
          </w:p>
        </w:tc>
        <w:tc>
          <w:tcPr>
            <w:tcW w:w="850" w:type="dxa"/>
            <w:vAlign w:val="center"/>
          </w:tcPr>
          <w:p w14:paraId="371DBC9E" w14:textId="77777777" w:rsidR="00263091" w:rsidRPr="00AC58AF" w:rsidRDefault="00263091" w:rsidP="00BC082E">
            <w:pPr>
              <w:jc w:val="center"/>
              <w:rPr>
                <w:rFonts w:ascii="仿宋" w:eastAsia="仿宋" w:hAnsi="仿宋"/>
                <w:sz w:val="24"/>
                <w:szCs w:val="24"/>
              </w:rPr>
            </w:pPr>
          </w:p>
        </w:tc>
        <w:tc>
          <w:tcPr>
            <w:tcW w:w="709" w:type="dxa"/>
            <w:vAlign w:val="center"/>
          </w:tcPr>
          <w:p w14:paraId="0AD9D9FC" w14:textId="77777777" w:rsidR="00263091" w:rsidRPr="00AC58AF" w:rsidRDefault="00263091" w:rsidP="00BC082E">
            <w:pPr>
              <w:jc w:val="center"/>
              <w:rPr>
                <w:rFonts w:ascii="仿宋" w:eastAsia="仿宋" w:hAnsi="仿宋"/>
                <w:sz w:val="24"/>
                <w:szCs w:val="24"/>
              </w:rPr>
            </w:pPr>
          </w:p>
        </w:tc>
        <w:tc>
          <w:tcPr>
            <w:tcW w:w="992" w:type="dxa"/>
            <w:vAlign w:val="center"/>
          </w:tcPr>
          <w:p w14:paraId="628C5131" w14:textId="77777777" w:rsidR="00263091" w:rsidRPr="00AC58AF" w:rsidRDefault="00263091" w:rsidP="00BC082E">
            <w:pPr>
              <w:jc w:val="center"/>
              <w:rPr>
                <w:rFonts w:ascii="仿宋" w:eastAsia="仿宋" w:hAnsi="仿宋"/>
                <w:sz w:val="24"/>
                <w:szCs w:val="24"/>
              </w:rPr>
            </w:pPr>
          </w:p>
        </w:tc>
        <w:tc>
          <w:tcPr>
            <w:tcW w:w="897" w:type="dxa"/>
            <w:vAlign w:val="center"/>
          </w:tcPr>
          <w:p w14:paraId="3C13AAEE" w14:textId="77777777" w:rsidR="00263091" w:rsidRPr="00AC58AF" w:rsidRDefault="00263091" w:rsidP="00BC082E">
            <w:pPr>
              <w:jc w:val="center"/>
              <w:rPr>
                <w:rFonts w:ascii="仿宋" w:eastAsia="仿宋" w:hAnsi="仿宋"/>
                <w:sz w:val="24"/>
                <w:szCs w:val="24"/>
              </w:rPr>
            </w:pPr>
          </w:p>
        </w:tc>
      </w:tr>
      <w:tr w:rsidR="00263091" w:rsidRPr="00AC58AF" w14:paraId="6521BEA5" w14:textId="77777777" w:rsidTr="00BC082E">
        <w:trPr>
          <w:jc w:val="center"/>
        </w:trPr>
        <w:tc>
          <w:tcPr>
            <w:tcW w:w="807" w:type="dxa"/>
            <w:vAlign w:val="center"/>
          </w:tcPr>
          <w:p w14:paraId="32D305B6" w14:textId="77777777" w:rsidR="00263091" w:rsidRPr="00AC58AF" w:rsidRDefault="00263091" w:rsidP="00BC082E">
            <w:pPr>
              <w:jc w:val="center"/>
              <w:rPr>
                <w:rFonts w:ascii="仿宋" w:eastAsia="仿宋" w:hAnsi="仿宋"/>
                <w:sz w:val="24"/>
                <w:szCs w:val="24"/>
              </w:rPr>
            </w:pPr>
          </w:p>
        </w:tc>
        <w:tc>
          <w:tcPr>
            <w:tcW w:w="1276" w:type="dxa"/>
            <w:vAlign w:val="center"/>
          </w:tcPr>
          <w:p w14:paraId="648ED60E" w14:textId="77777777" w:rsidR="00263091" w:rsidRPr="00AC58AF" w:rsidRDefault="00263091" w:rsidP="00BC082E">
            <w:pPr>
              <w:jc w:val="center"/>
              <w:rPr>
                <w:rFonts w:ascii="仿宋" w:eastAsia="仿宋" w:hAnsi="仿宋"/>
                <w:sz w:val="24"/>
                <w:szCs w:val="24"/>
              </w:rPr>
            </w:pPr>
          </w:p>
        </w:tc>
        <w:tc>
          <w:tcPr>
            <w:tcW w:w="850" w:type="dxa"/>
            <w:vAlign w:val="center"/>
          </w:tcPr>
          <w:p w14:paraId="56B6C71A" w14:textId="77777777" w:rsidR="00263091" w:rsidRPr="00AC58AF" w:rsidRDefault="00263091" w:rsidP="00BC082E">
            <w:pPr>
              <w:jc w:val="center"/>
              <w:rPr>
                <w:rFonts w:ascii="仿宋" w:eastAsia="仿宋" w:hAnsi="仿宋"/>
                <w:sz w:val="24"/>
                <w:szCs w:val="24"/>
              </w:rPr>
            </w:pPr>
          </w:p>
        </w:tc>
        <w:tc>
          <w:tcPr>
            <w:tcW w:w="709" w:type="dxa"/>
            <w:vAlign w:val="center"/>
          </w:tcPr>
          <w:p w14:paraId="3D011F7D" w14:textId="77777777" w:rsidR="00263091" w:rsidRPr="00AC58AF" w:rsidRDefault="00263091" w:rsidP="00BC082E">
            <w:pPr>
              <w:jc w:val="center"/>
              <w:rPr>
                <w:rFonts w:ascii="仿宋" w:eastAsia="仿宋" w:hAnsi="仿宋"/>
                <w:sz w:val="24"/>
                <w:szCs w:val="24"/>
              </w:rPr>
            </w:pPr>
          </w:p>
        </w:tc>
        <w:tc>
          <w:tcPr>
            <w:tcW w:w="709" w:type="dxa"/>
            <w:vAlign w:val="center"/>
          </w:tcPr>
          <w:p w14:paraId="6F21DF97" w14:textId="77777777" w:rsidR="00263091" w:rsidRPr="00AC58AF" w:rsidRDefault="00263091" w:rsidP="00BC082E">
            <w:pPr>
              <w:jc w:val="center"/>
              <w:rPr>
                <w:rFonts w:ascii="仿宋" w:eastAsia="仿宋" w:hAnsi="仿宋"/>
                <w:sz w:val="24"/>
                <w:szCs w:val="24"/>
              </w:rPr>
            </w:pPr>
          </w:p>
        </w:tc>
        <w:tc>
          <w:tcPr>
            <w:tcW w:w="709" w:type="dxa"/>
            <w:vAlign w:val="center"/>
          </w:tcPr>
          <w:p w14:paraId="018B9441" w14:textId="77777777" w:rsidR="00263091" w:rsidRPr="00AC58AF" w:rsidRDefault="00263091" w:rsidP="00BC082E">
            <w:pPr>
              <w:jc w:val="center"/>
              <w:rPr>
                <w:rFonts w:ascii="仿宋" w:eastAsia="仿宋" w:hAnsi="仿宋"/>
                <w:sz w:val="24"/>
                <w:szCs w:val="24"/>
              </w:rPr>
            </w:pPr>
          </w:p>
        </w:tc>
        <w:tc>
          <w:tcPr>
            <w:tcW w:w="850" w:type="dxa"/>
            <w:vAlign w:val="center"/>
          </w:tcPr>
          <w:p w14:paraId="62C32068" w14:textId="77777777" w:rsidR="00263091" w:rsidRPr="00AC58AF" w:rsidRDefault="00263091" w:rsidP="00BC082E">
            <w:pPr>
              <w:jc w:val="center"/>
              <w:rPr>
                <w:rFonts w:ascii="仿宋" w:eastAsia="仿宋" w:hAnsi="仿宋"/>
                <w:sz w:val="24"/>
                <w:szCs w:val="24"/>
              </w:rPr>
            </w:pPr>
          </w:p>
        </w:tc>
        <w:tc>
          <w:tcPr>
            <w:tcW w:w="709" w:type="dxa"/>
            <w:vAlign w:val="center"/>
          </w:tcPr>
          <w:p w14:paraId="72BF28B8" w14:textId="77777777" w:rsidR="00263091" w:rsidRPr="00AC58AF" w:rsidRDefault="00263091" w:rsidP="00BC082E">
            <w:pPr>
              <w:jc w:val="center"/>
              <w:rPr>
                <w:rFonts w:ascii="仿宋" w:eastAsia="仿宋" w:hAnsi="仿宋"/>
                <w:sz w:val="24"/>
                <w:szCs w:val="24"/>
              </w:rPr>
            </w:pPr>
          </w:p>
        </w:tc>
        <w:tc>
          <w:tcPr>
            <w:tcW w:w="992" w:type="dxa"/>
            <w:vAlign w:val="center"/>
          </w:tcPr>
          <w:p w14:paraId="2A8A1893" w14:textId="77777777" w:rsidR="00263091" w:rsidRPr="00AC58AF" w:rsidRDefault="00263091" w:rsidP="00BC082E">
            <w:pPr>
              <w:jc w:val="center"/>
              <w:rPr>
                <w:rFonts w:ascii="仿宋" w:eastAsia="仿宋" w:hAnsi="仿宋"/>
                <w:sz w:val="24"/>
                <w:szCs w:val="24"/>
              </w:rPr>
            </w:pPr>
          </w:p>
        </w:tc>
        <w:tc>
          <w:tcPr>
            <w:tcW w:w="897" w:type="dxa"/>
            <w:vAlign w:val="center"/>
          </w:tcPr>
          <w:p w14:paraId="0EDD9174" w14:textId="77777777" w:rsidR="00263091" w:rsidRPr="00AC58AF" w:rsidRDefault="00263091" w:rsidP="00BC082E">
            <w:pPr>
              <w:jc w:val="center"/>
              <w:rPr>
                <w:rFonts w:ascii="仿宋" w:eastAsia="仿宋" w:hAnsi="仿宋"/>
                <w:sz w:val="24"/>
                <w:szCs w:val="24"/>
              </w:rPr>
            </w:pPr>
          </w:p>
        </w:tc>
      </w:tr>
      <w:tr w:rsidR="00263091" w:rsidRPr="00AC58AF" w14:paraId="4D11B4CE" w14:textId="77777777" w:rsidTr="00BC082E">
        <w:trPr>
          <w:jc w:val="center"/>
        </w:trPr>
        <w:tc>
          <w:tcPr>
            <w:tcW w:w="807" w:type="dxa"/>
            <w:vAlign w:val="center"/>
          </w:tcPr>
          <w:p w14:paraId="5A9B9FEC" w14:textId="77777777" w:rsidR="00263091" w:rsidRPr="00AC58AF" w:rsidRDefault="00263091" w:rsidP="00BC082E">
            <w:pPr>
              <w:jc w:val="center"/>
              <w:rPr>
                <w:rFonts w:ascii="仿宋" w:eastAsia="仿宋" w:hAnsi="仿宋"/>
                <w:sz w:val="24"/>
                <w:szCs w:val="24"/>
              </w:rPr>
            </w:pPr>
          </w:p>
        </w:tc>
        <w:tc>
          <w:tcPr>
            <w:tcW w:w="1276" w:type="dxa"/>
            <w:vAlign w:val="center"/>
          </w:tcPr>
          <w:p w14:paraId="1F5314BA" w14:textId="77777777" w:rsidR="00263091" w:rsidRPr="00AC58AF" w:rsidRDefault="00263091" w:rsidP="00BC082E">
            <w:pPr>
              <w:jc w:val="center"/>
              <w:rPr>
                <w:rFonts w:ascii="仿宋" w:eastAsia="仿宋" w:hAnsi="仿宋"/>
                <w:sz w:val="24"/>
                <w:szCs w:val="24"/>
              </w:rPr>
            </w:pPr>
          </w:p>
        </w:tc>
        <w:tc>
          <w:tcPr>
            <w:tcW w:w="850" w:type="dxa"/>
            <w:vAlign w:val="center"/>
          </w:tcPr>
          <w:p w14:paraId="514EDDF0" w14:textId="77777777" w:rsidR="00263091" w:rsidRPr="00AC58AF" w:rsidRDefault="00263091" w:rsidP="00BC082E">
            <w:pPr>
              <w:jc w:val="center"/>
              <w:rPr>
                <w:rFonts w:ascii="仿宋" w:eastAsia="仿宋" w:hAnsi="仿宋"/>
                <w:sz w:val="24"/>
                <w:szCs w:val="24"/>
              </w:rPr>
            </w:pPr>
          </w:p>
        </w:tc>
        <w:tc>
          <w:tcPr>
            <w:tcW w:w="709" w:type="dxa"/>
            <w:vAlign w:val="center"/>
          </w:tcPr>
          <w:p w14:paraId="59A52D22" w14:textId="77777777" w:rsidR="00263091" w:rsidRPr="00AC58AF" w:rsidRDefault="00263091" w:rsidP="00BC082E">
            <w:pPr>
              <w:jc w:val="center"/>
              <w:rPr>
                <w:rFonts w:ascii="仿宋" w:eastAsia="仿宋" w:hAnsi="仿宋"/>
                <w:sz w:val="24"/>
                <w:szCs w:val="24"/>
              </w:rPr>
            </w:pPr>
          </w:p>
        </w:tc>
        <w:tc>
          <w:tcPr>
            <w:tcW w:w="709" w:type="dxa"/>
            <w:vAlign w:val="center"/>
          </w:tcPr>
          <w:p w14:paraId="30C14F3D" w14:textId="77777777" w:rsidR="00263091" w:rsidRPr="00AC58AF" w:rsidRDefault="00263091" w:rsidP="00BC082E">
            <w:pPr>
              <w:jc w:val="center"/>
              <w:rPr>
                <w:rFonts w:ascii="仿宋" w:eastAsia="仿宋" w:hAnsi="仿宋"/>
                <w:sz w:val="24"/>
                <w:szCs w:val="24"/>
              </w:rPr>
            </w:pPr>
          </w:p>
        </w:tc>
        <w:tc>
          <w:tcPr>
            <w:tcW w:w="709" w:type="dxa"/>
            <w:vAlign w:val="center"/>
          </w:tcPr>
          <w:p w14:paraId="0309A17E" w14:textId="77777777" w:rsidR="00263091" w:rsidRPr="00AC58AF" w:rsidRDefault="00263091" w:rsidP="00BC082E">
            <w:pPr>
              <w:jc w:val="center"/>
              <w:rPr>
                <w:rFonts w:ascii="仿宋" w:eastAsia="仿宋" w:hAnsi="仿宋"/>
                <w:sz w:val="24"/>
                <w:szCs w:val="24"/>
              </w:rPr>
            </w:pPr>
          </w:p>
        </w:tc>
        <w:tc>
          <w:tcPr>
            <w:tcW w:w="850" w:type="dxa"/>
            <w:vAlign w:val="center"/>
          </w:tcPr>
          <w:p w14:paraId="23851972" w14:textId="77777777" w:rsidR="00263091" w:rsidRPr="00AC58AF" w:rsidRDefault="00263091" w:rsidP="00BC082E">
            <w:pPr>
              <w:jc w:val="center"/>
              <w:rPr>
                <w:rFonts w:ascii="仿宋" w:eastAsia="仿宋" w:hAnsi="仿宋"/>
                <w:sz w:val="24"/>
                <w:szCs w:val="24"/>
              </w:rPr>
            </w:pPr>
          </w:p>
        </w:tc>
        <w:tc>
          <w:tcPr>
            <w:tcW w:w="709" w:type="dxa"/>
            <w:vAlign w:val="center"/>
          </w:tcPr>
          <w:p w14:paraId="442DE682" w14:textId="77777777" w:rsidR="00263091" w:rsidRPr="00AC58AF" w:rsidRDefault="00263091" w:rsidP="00BC082E">
            <w:pPr>
              <w:jc w:val="center"/>
              <w:rPr>
                <w:rFonts w:ascii="仿宋" w:eastAsia="仿宋" w:hAnsi="仿宋"/>
                <w:sz w:val="24"/>
                <w:szCs w:val="24"/>
              </w:rPr>
            </w:pPr>
          </w:p>
        </w:tc>
        <w:tc>
          <w:tcPr>
            <w:tcW w:w="992" w:type="dxa"/>
            <w:vAlign w:val="center"/>
          </w:tcPr>
          <w:p w14:paraId="2FF0EDA2" w14:textId="77777777" w:rsidR="00263091" w:rsidRPr="00AC58AF" w:rsidRDefault="00263091" w:rsidP="00BC082E">
            <w:pPr>
              <w:jc w:val="center"/>
              <w:rPr>
                <w:rFonts w:ascii="仿宋" w:eastAsia="仿宋" w:hAnsi="仿宋"/>
                <w:sz w:val="24"/>
                <w:szCs w:val="24"/>
              </w:rPr>
            </w:pPr>
          </w:p>
        </w:tc>
        <w:tc>
          <w:tcPr>
            <w:tcW w:w="897" w:type="dxa"/>
            <w:vAlign w:val="center"/>
          </w:tcPr>
          <w:p w14:paraId="48D9229D" w14:textId="77777777" w:rsidR="00263091" w:rsidRPr="00AC58AF" w:rsidRDefault="00263091" w:rsidP="00BC082E">
            <w:pPr>
              <w:jc w:val="center"/>
              <w:rPr>
                <w:rFonts w:ascii="仿宋" w:eastAsia="仿宋" w:hAnsi="仿宋"/>
                <w:sz w:val="24"/>
                <w:szCs w:val="24"/>
              </w:rPr>
            </w:pPr>
          </w:p>
        </w:tc>
      </w:tr>
      <w:tr w:rsidR="00263091" w:rsidRPr="00AC58AF" w14:paraId="25E07B07" w14:textId="77777777" w:rsidTr="00BC082E">
        <w:trPr>
          <w:jc w:val="center"/>
        </w:trPr>
        <w:tc>
          <w:tcPr>
            <w:tcW w:w="807" w:type="dxa"/>
            <w:vAlign w:val="center"/>
          </w:tcPr>
          <w:p w14:paraId="3B521F86" w14:textId="77777777" w:rsidR="00263091" w:rsidRPr="00AC58AF" w:rsidRDefault="00263091" w:rsidP="00BC082E">
            <w:pPr>
              <w:jc w:val="center"/>
              <w:rPr>
                <w:rFonts w:ascii="仿宋" w:eastAsia="仿宋" w:hAnsi="仿宋"/>
                <w:sz w:val="24"/>
                <w:szCs w:val="24"/>
              </w:rPr>
            </w:pPr>
          </w:p>
        </w:tc>
        <w:tc>
          <w:tcPr>
            <w:tcW w:w="1276" w:type="dxa"/>
            <w:vAlign w:val="center"/>
          </w:tcPr>
          <w:p w14:paraId="5890259B" w14:textId="77777777" w:rsidR="00263091" w:rsidRPr="00AC58AF" w:rsidRDefault="00263091" w:rsidP="00BC082E">
            <w:pPr>
              <w:jc w:val="center"/>
              <w:rPr>
                <w:rFonts w:ascii="仿宋" w:eastAsia="仿宋" w:hAnsi="仿宋"/>
                <w:sz w:val="24"/>
                <w:szCs w:val="24"/>
              </w:rPr>
            </w:pPr>
          </w:p>
        </w:tc>
        <w:tc>
          <w:tcPr>
            <w:tcW w:w="850" w:type="dxa"/>
            <w:vAlign w:val="center"/>
          </w:tcPr>
          <w:p w14:paraId="2CFF818D" w14:textId="77777777" w:rsidR="00263091" w:rsidRPr="00AC58AF" w:rsidRDefault="00263091" w:rsidP="00BC082E">
            <w:pPr>
              <w:jc w:val="center"/>
              <w:rPr>
                <w:rFonts w:ascii="仿宋" w:eastAsia="仿宋" w:hAnsi="仿宋"/>
                <w:sz w:val="24"/>
                <w:szCs w:val="24"/>
              </w:rPr>
            </w:pPr>
          </w:p>
        </w:tc>
        <w:tc>
          <w:tcPr>
            <w:tcW w:w="709" w:type="dxa"/>
            <w:vAlign w:val="center"/>
          </w:tcPr>
          <w:p w14:paraId="6119DAAF" w14:textId="77777777" w:rsidR="00263091" w:rsidRPr="00AC58AF" w:rsidRDefault="00263091" w:rsidP="00BC082E">
            <w:pPr>
              <w:jc w:val="center"/>
              <w:rPr>
                <w:rFonts w:ascii="仿宋" w:eastAsia="仿宋" w:hAnsi="仿宋"/>
                <w:sz w:val="24"/>
                <w:szCs w:val="24"/>
              </w:rPr>
            </w:pPr>
          </w:p>
        </w:tc>
        <w:tc>
          <w:tcPr>
            <w:tcW w:w="709" w:type="dxa"/>
            <w:vAlign w:val="center"/>
          </w:tcPr>
          <w:p w14:paraId="37E74AF5" w14:textId="77777777" w:rsidR="00263091" w:rsidRPr="00AC58AF" w:rsidRDefault="00263091" w:rsidP="00BC082E">
            <w:pPr>
              <w:jc w:val="center"/>
              <w:rPr>
                <w:rFonts w:ascii="仿宋" w:eastAsia="仿宋" w:hAnsi="仿宋"/>
                <w:sz w:val="24"/>
                <w:szCs w:val="24"/>
              </w:rPr>
            </w:pPr>
          </w:p>
        </w:tc>
        <w:tc>
          <w:tcPr>
            <w:tcW w:w="709" w:type="dxa"/>
            <w:vAlign w:val="center"/>
          </w:tcPr>
          <w:p w14:paraId="3F337B9C" w14:textId="77777777" w:rsidR="00263091" w:rsidRPr="00AC58AF" w:rsidRDefault="00263091" w:rsidP="00BC082E">
            <w:pPr>
              <w:jc w:val="center"/>
              <w:rPr>
                <w:rFonts w:ascii="仿宋" w:eastAsia="仿宋" w:hAnsi="仿宋"/>
                <w:sz w:val="24"/>
                <w:szCs w:val="24"/>
              </w:rPr>
            </w:pPr>
          </w:p>
        </w:tc>
        <w:tc>
          <w:tcPr>
            <w:tcW w:w="850" w:type="dxa"/>
            <w:vAlign w:val="center"/>
          </w:tcPr>
          <w:p w14:paraId="3519EB03" w14:textId="77777777" w:rsidR="00263091" w:rsidRPr="00AC58AF" w:rsidRDefault="00263091" w:rsidP="00BC082E">
            <w:pPr>
              <w:jc w:val="center"/>
              <w:rPr>
                <w:rFonts w:ascii="仿宋" w:eastAsia="仿宋" w:hAnsi="仿宋"/>
                <w:sz w:val="24"/>
                <w:szCs w:val="24"/>
              </w:rPr>
            </w:pPr>
          </w:p>
        </w:tc>
        <w:tc>
          <w:tcPr>
            <w:tcW w:w="709" w:type="dxa"/>
            <w:vAlign w:val="center"/>
          </w:tcPr>
          <w:p w14:paraId="3E5995AD" w14:textId="77777777" w:rsidR="00263091" w:rsidRPr="00AC58AF" w:rsidRDefault="00263091" w:rsidP="00BC082E">
            <w:pPr>
              <w:jc w:val="center"/>
              <w:rPr>
                <w:rFonts w:ascii="仿宋" w:eastAsia="仿宋" w:hAnsi="仿宋"/>
                <w:sz w:val="24"/>
                <w:szCs w:val="24"/>
              </w:rPr>
            </w:pPr>
          </w:p>
        </w:tc>
        <w:tc>
          <w:tcPr>
            <w:tcW w:w="992" w:type="dxa"/>
            <w:vAlign w:val="center"/>
          </w:tcPr>
          <w:p w14:paraId="0DCFE18C" w14:textId="77777777" w:rsidR="00263091" w:rsidRPr="00AC58AF" w:rsidRDefault="00263091" w:rsidP="00BC082E">
            <w:pPr>
              <w:jc w:val="center"/>
              <w:rPr>
                <w:rFonts w:ascii="仿宋" w:eastAsia="仿宋" w:hAnsi="仿宋"/>
                <w:sz w:val="24"/>
                <w:szCs w:val="24"/>
              </w:rPr>
            </w:pPr>
          </w:p>
        </w:tc>
        <w:tc>
          <w:tcPr>
            <w:tcW w:w="897" w:type="dxa"/>
            <w:vAlign w:val="center"/>
          </w:tcPr>
          <w:p w14:paraId="7B0C6736" w14:textId="77777777" w:rsidR="00263091" w:rsidRPr="00AC58AF" w:rsidRDefault="00263091" w:rsidP="00BC082E">
            <w:pPr>
              <w:jc w:val="center"/>
              <w:rPr>
                <w:rFonts w:ascii="仿宋" w:eastAsia="仿宋" w:hAnsi="仿宋"/>
                <w:sz w:val="24"/>
                <w:szCs w:val="24"/>
              </w:rPr>
            </w:pPr>
          </w:p>
        </w:tc>
      </w:tr>
      <w:tr w:rsidR="00263091" w:rsidRPr="00AC58AF" w14:paraId="29AD6196" w14:textId="77777777" w:rsidTr="00BC082E">
        <w:trPr>
          <w:jc w:val="center"/>
        </w:trPr>
        <w:tc>
          <w:tcPr>
            <w:tcW w:w="807" w:type="dxa"/>
            <w:vAlign w:val="center"/>
          </w:tcPr>
          <w:p w14:paraId="2FDC917D" w14:textId="77777777" w:rsidR="00263091" w:rsidRPr="00AC58AF" w:rsidRDefault="00263091" w:rsidP="00BC082E">
            <w:pPr>
              <w:jc w:val="center"/>
              <w:rPr>
                <w:rFonts w:ascii="仿宋" w:eastAsia="仿宋" w:hAnsi="仿宋"/>
                <w:sz w:val="24"/>
                <w:szCs w:val="24"/>
              </w:rPr>
            </w:pPr>
          </w:p>
        </w:tc>
        <w:tc>
          <w:tcPr>
            <w:tcW w:w="1276" w:type="dxa"/>
            <w:vAlign w:val="center"/>
          </w:tcPr>
          <w:p w14:paraId="3BC62900" w14:textId="77777777" w:rsidR="00263091" w:rsidRPr="00AC58AF" w:rsidRDefault="00263091" w:rsidP="00BC082E">
            <w:pPr>
              <w:jc w:val="center"/>
              <w:rPr>
                <w:rFonts w:ascii="仿宋" w:eastAsia="仿宋" w:hAnsi="仿宋"/>
                <w:sz w:val="24"/>
                <w:szCs w:val="24"/>
              </w:rPr>
            </w:pPr>
          </w:p>
        </w:tc>
        <w:tc>
          <w:tcPr>
            <w:tcW w:w="850" w:type="dxa"/>
            <w:vAlign w:val="center"/>
          </w:tcPr>
          <w:p w14:paraId="3C1FAE81" w14:textId="77777777" w:rsidR="00263091" w:rsidRPr="00AC58AF" w:rsidRDefault="00263091" w:rsidP="00BC082E">
            <w:pPr>
              <w:jc w:val="center"/>
              <w:rPr>
                <w:rFonts w:ascii="仿宋" w:eastAsia="仿宋" w:hAnsi="仿宋"/>
                <w:sz w:val="24"/>
                <w:szCs w:val="24"/>
              </w:rPr>
            </w:pPr>
          </w:p>
        </w:tc>
        <w:tc>
          <w:tcPr>
            <w:tcW w:w="709" w:type="dxa"/>
            <w:vAlign w:val="center"/>
          </w:tcPr>
          <w:p w14:paraId="26766BF9" w14:textId="77777777" w:rsidR="00263091" w:rsidRPr="00AC58AF" w:rsidRDefault="00263091" w:rsidP="00BC082E">
            <w:pPr>
              <w:jc w:val="center"/>
              <w:rPr>
                <w:rFonts w:ascii="仿宋" w:eastAsia="仿宋" w:hAnsi="仿宋"/>
                <w:sz w:val="24"/>
                <w:szCs w:val="24"/>
              </w:rPr>
            </w:pPr>
          </w:p>
        </w:tc>
        <w:tc>
          <w:tcPr>
            <w:tcW w:w="709" w:type="dxa"/>
            <w:vAlign w:val="center"/>
          </w:tcPr>
          <w:p w14:paraId="2818F285" w14:textId="77777777" w:rsidR="00263091" w:rsidRPr="00AC58AF" w:rsidRDefault="00263091" w:rsidP="00BC082E">
            <w:pPr>
              <w:jc w:val="center"/>
              <w:rPr>
                <w:rFonts w:ascii="仿宋" w:eastAsia="仿宋" w:hAnsi="仿宋"/>
                <w:sz w:val="24"/>
                <w:szCs w:val="24"/>
              </w:rPr>
            </w:pPr>
          </w:p>
        </w:tc>
        <w:tc>
          <w:tcPr>
            <w:tcW w:w="709" w:type="dxa"/>
            <w:vAlign w:val="center"/>
          </w:tcPr>
          <w:p w14:paraId="601CA198" w14:textId="77777777" w:rsidR="00263091" w:rsidRPr="00AC58AF" w:rsidRDefault="00263091" w:rsidP="00BC082E">
            <w:pPr>
              <w:jc w:val="center"/>
              <w:rPr>
                <w:rFonts w:ascii="仿宋" w:eastAsia="仿宋" w:hAnsi="仿宋"/>
                <w:sz w:val="24"/>
                <w:szCs w:val="24"/>
              </w:rPr>
            </w:pPr>
          </w:p>
        </w:tc>
        <w:tc>
          <w:tcPr>
            <w:tcW w:w="850" w:type="dxa"/>
            <w:vAlign w:val="center"/>
          </w:tcPr>
          <w:p w14:paraId="457036C9" w14:textId="77777777" w:rsidR="00263091" w:rsidRPr="00AC58AF" w:rsidRDefault="00263091" w:rsidP="00BC082E">
            <w:pPr>
              <w:jc w:val="center"/>
              <w:rPr>
                <w:rFonts w:ascii="仿宋" w:eastAsia="仿宋" w:hAnsi="仿宋"/>
                <w:sz w:val="24"/>
                <w:szCs w:val="24"/>
              </w:rPr>
            </w:pPr>
          </w:p>
        </w:tc>
        <w:tc>
          <w:tcPr>
            <w:tcW w:w="709" w:type="dxa"/>
            <w:vAlign w:val="center"/>
          </w:tcPr>
          <w:p w14:paraId="7CF28C71" w14:textId="77777777" w:rsidR="00263091" w:rsidRPr="00AC58AF" w:rsidRDefault="00263091" w:rsidP="00BC082E">
            <w:pPr>
              <w:jc w:val="center"/>
              <w:rPr>
                <w:rFonts w:ascii="仿宋" w:eastAsia="仿宋" w:hAnsi="仿宋"/>
                <w:sz w:val="24"/>
                <w:szCs w:val="24"/>
              </w:rPr>
            </w:pPr>
          </w:p>
        </w:tc>
        <w:tc>
          <w:tcPr>
            <w:tcW w:w="992" w:type="dxa"/>
            <w:vAlign w:val="center"/>
          </w:tcPr>
          <w:p w14:paraId="0002B993" w14:textId="77777777" w:rsidR="00263091" w:rsidRPr="00AC58AF" w:rsidRDefault="00263091" w:rsidP="00BC082E">
            <w:pPr>
              <w:jc w:val="center"/>
              <w:rPr>
                <w:rFonts w:ascii="仿宋" w:eastAsia="仿宋" w:hAnsi="仿宋"/>
                <w:sz w:val="24"/>
                <w:szCs w:val="24"/>
              </w:rPr>
            </w:pPr>
          </w:p>
        </w:tc>
        <w:tc>
          <w:tcPr>
            <w:tcW w:w="897" w:type="dxa"/>
            <w:vAlign w:val="center"/>
          </w:tcPr>
          <w:p w14:paraId="0395ECE3" w14:textId="77777777" w:rsidR="00263091" w:rsidRPr="00AC58AF" w:rsidRDefault="00263091" w:rsidP="00BC082E">
            <w:pPr>
              <w:jc w:val="center"/>
              <w:rPr>
                <w:rFonts w:ascii="仿宋" w:eastAsia="仿宋" w:hAnsi="仿宋"/>
                <w:sz w:val="24"/>
                <w:szCs w:val="24"/>
              </w:rPr>
            </w:pPr>
          </w:p>
        </w:tc>
      </w:tr>
      <w:tr w:rsidR="00263091" w:rsidRPr="00AC58AF" w14:paraId="4FA18C2D" w14:textId="77777777" w:rsidTr="00BC082E">
        <w:trPr>
          <w:jc w:val="center"/>
        </w:trPr>
        <w:tc>
          <w:tcPr>
            <w:tcW w:w="807" w:type="dxa"/>
            <w:vAlign w:val="center"/>
          </w:tcPr>
          <w:p w14:paraId="7B8583BD" w14:textId="77777777" w:rsidR="00263091" w:rsidRPr="00AC58AF" w:rsidRDefault="00263091" w:rsidP="00BC082E">
            <w:pPr>
              <w:jc w:val="center"/>
              <w:rPr>
                <w:rFonts w:ascii="仿宋" w:eastAsia="仿宋" w:hAnsi="仿宋"/>
                <w:sz w:val="24"/>
                <w:szCs w:val="24"/>
              </w:rPr>
            </w:pPr>
          </w:p>
        </w:tc>
        <w:tc>
          <w:tcPr>
            <w:tcW w:w="1276" w:type="dxa"/>
            <w:vAlign w:val="center"/>
          </w:tcPr>
          <w:p w14:paraId="4C1BDEFF" w14:textId="77777777" w:rsidR="00263091" w:rsidRPr="00AC58AF" w:rsidRDefault="00263091" w:rsidP="00BC082E">
            <w:pPr>
              <w:jc w:val="center"/>
              <w:rPr>
                <w:rFonts w:ascii="仿宋" w:eastAsia="仿宋" w:hAnsi="仿宋"/>
                <w:sz w:val="24"/>
                <w:szCs w:val="24"/>
              </w:rPr>
            </w:pPr>
          </w:p>
        </w:tc>
        <w:tc>
          <w:tcPr>
            <w:tcW w:w="850" w:type="dxa"/>
            <w:vAlign w:val="center"/>
          </w:tcPr>
          <w:p w14:paraId="6446C7DB" w14:textId="77777777" w:rsidR="00263091" w:rsidRPr="00AC58AF" w:rsidRDefault="00263091" w:rsidP="00BC082E">
            <w:pPr>
              <w:jc w:val="center"/>
              <w:rPr>
                <w:rFonts w:ascii="仿宋" w:eastAsia="仿宋" w:hAnsi="仿宋"/>
                <w:sz w:val="24"/>
                <w:szCs w:val="24"/>
              </w:rPr>
            </w:pPr>
          </w:p>
        </w:tc>
        <w:tc>
          <w:tcPr>
            <w:tcW w:w="709" w:type="dxa"/>
            <w:vAlign w:val="center"/>
          </w:tcPr>
          <w:p w14:paraId="0A6E19FE" w14:textId="77777777" w:rsidR="00263091" w:rsidRPr="00AC58AF" w:rsidRDefault="00263091" w:rsidP="00BC082E">
            <w:pPr>
              <w:jc w:val="center"/>
              <w:rPr>
                <w:rFonts w:ascii="仿宋" w:eastAsia="仿宋" w:hAnsi="仿宋"/>
                <w:sz w:val="24"/>
                <w:szCs w:val="24"/>
              </w:rPr>
            </w:pPr>
          </w:p>
        </w:tc>
        <w:tc>
          <w:tcPr>
            <w:tcW w:w="709" w:type="dxa"/>
            <w:vAlign w:val="center"/>
          </w:tcPr>
          <w:p w14:paraId="3CE7DB4C" w14:textId="77777777" w:rsidR="00263091" w:rsidRPr="00AC58AF" w:rsidRDefault="00263091" w:rsidP="00BC082E">
            <w:pPr>
              <w:jc w:val="center"/>
              <w:rPr>
                <w:rFonts w:ascii="仿宋" w:eastAsia="仿宋" w:hAnsi="仿宋"/>
                <w:sz w:val="24"/>
                <w:szCs w:val="24"/>
              </w:rPr>
            </w:pPr>
          </w:p>
        </w:tc>
        <w:tc>
          <w:tcPr>
            <w:tcW w:w="709" w:type="dxa"/>
            <w:vAlign w:val="center"/>
          </w:tcPr>
          <w:p w14:paraId="25D4CB07" w14:textId="77777777" w:rsidR="00263091" w:rsidRPr="00AC58AF" w:rsidRDefault="00263091" w:rsidP="00BC082E">
            <w:pPr>
              <w:jc w:val="center"/>
              <w:rPr>
                <w:rFonts w:ascii="仿宋" w:eastAsia="仿宋" w:hAnsi="仿宋"/>
                <w:sz w:val="24"/>
                <w:szCs w:val="24"/>
              </w:rPr>
            </w:pPr>
          </w:p>
        </w:tc>
        <w:tc>
          <w:tcPr>
            <w:tcW w:w="850" w:type="dxa"/>
            <w:vAlign w:val="center"/>
          </w:tcPr>
          <w:p w14:paraId="6F7D8BE7" w14:textId="77777777" w:rsidR="00263091" w:rsidRPr="00AC58AF" w:rsidRDefault="00263091" w:rsidP="00BC082E">
            <w:pPr>
              <w:jc w:val="center"/>
              <w:rPr>
                <w:rFonts w:ascii="仿宋" w:eastAsia="仿宋" w:hAnsi="仿宋"/>
                <w:sz w:val="24"/>
                <w:szCs w:val="24"/>
              </w:rPr>
            </w:pPr>
          </w:p>
        </w:tc>
        <w:tc>
          <w:tcPr>
            <w:tcW w:w="709" w:type="dxa"/>
            <w:vAlign w:val="center"/>
          </w:tcPr>
          <w:p w14:paraId="3E6D1E3F" w14:textId="77777777" w:rsidR="00263091" w:rsidRPr="00AC58AF" w:rsidRDefault="00263091" w:rsidP="00BC082E">
            <w:pPr>
              <w:jc w:val="center"/>
              <w:rPr>
                <w:rFonts w:ascii="仿宋" w:eastAsia="仿宋" w:hAnsi="仿宋"/>
                <w:sz w:val="24"/>
                <w:szCs w:val="24"/>
              </w:rPr>
            </w:pPr>
          </w:p>
        </w:tc>
        <w:tc>
          <w:tcPr>
            <w:tcW w:w="992" w:type="dxa"/>
            <w:vAlign w:val="center"/>
          </w:tcPr>
          <w:p w14:paraId="7B2E1E24" w14:textId="77777777" w:rsidR="00263091" w:rsidRPr="00AC58AF" w:rsidRDefault="00263091" w:rsidP="00BC082E">
            <w:pPr>
              <w:jc w:val="center"/>
              <w:rPr>
                <w:rFonts w:ascii="仿宋" w:eastAsia="仿宋" w:hAnsi="仿宋"/>
                <w:sz w:val="24"/>
                <w:szCs w:val="24"/>
              </w:rPr>
            </w:pPr>
          </w:p>
        </w:tc>
        <w:tc>
          <w:tcPr>
            <w:tcW w:w="897" w:type="dxa"/>
            <w:vAlign w:val="center"/>
          </w:tcPr>
          <w:p w14:paraId="33474151" w14:textId="77777777" w:rsidR="00263091" w:rsidRPr="00AC58AF" w:rsidRDefault="00263091" w:rsidP="00BC082E">
            <w:pPr>
              <w:jc w:val="center"/>
              <w:rPr>
                <w:rFonts w:ascii="仿宋" w:eastAsia="仿宋" w:hAnsi="仿宋"/>
                <w:sz w:val="24"/>
                <w:szCs w:val="24"/>
              </w:rPr>
            </w:pPr>
          </w:p>
        </w:tc>
      </w:tr>
      <w:tr w:rsidR="00263091" w:rsidRPr="00AC58AF" w14:paraId="0F363389" w14:textId="77777777" w:rsidTr="00BC082E">
        <w:trPr>
          <w:jc w:val="center"/>
        </w:trPr>
        <w:tc>
          <w:tcPr>
            <w:tcW w:w="807" w:type="dxa"/>
            <w:vAlign w:val="center"/>
          </w:tcPr>
          <w:p w14:paraId="038B8CB1" w14:textId="77777777" w:rsidR="00263091" w:rsidRPr="00AC58AF" w:rsidRDefault="00263091" w:rsidP="00BC082E">
            <w:pPr>
              <w:jc w:val="center"/>
              <w:rPr>
                <w:rFonts w:ascii="仿宋" w:eastAsia="仿宋" w:hAnsi="仿宋"/>
                <w:sz w:val="24"/>
                <w:szCs w:val="24"/>
              </w:rPr>
            </w:pPr>
          </w:p>
        </w:tc>
        <w:tc>
          <w:tcPr>
            <w:tcW w:w="1276" w:type="dxa"/>
            <w:vAlign w:val="center"/>
          </w:tcPr>
          <w:p w14:paraId="1BA11CD3" w14:textId="77777777" w:rsidR="00263091" w:rsidRPr="00AC58AF" w:rsidRDefault="00263091" w:rsidP="00BC082E">
            <w:pPr>
              <w:jc w:val="center"/>
              <w:rPr>
                <w:rFonts w:ascii="仿宋" w:eastAsia="仿宋" w:hAnsi="仿宋"/>
                <w:sz w:val="24"/>
                <w:szCs w:val="24"/>
              </w:rPr>
            </w:pPr>
          </w:p>
        </w:tc>
        <w:tc>
          <w:tcPr>
            <w:tcW w:w="850" w:type="dxa"/>
            <w:vAlign w:val="center"/>
          </w:tcPr>
          <w:p w14:paraId="0EDB78D0" w14:textId="77777777" w:rsidR="00263091" w:rsidRPr="00AC58AF" w:rsidRDefault="00263091" w:rsidP="00BC082E">
            <w:pPr>
              <w:jc w:val="center"/>
              <w:rPr>
                <w:rFonts w:ascii="仿宋" w:eastAsia="仿宋" w:hAnsi="仿宋"/>
                <w:sz w:val="24"/>
                <w:szCs w:val="24"/>
              </w:rPr>
            </w:pPr>
          </w:p>
        </w:tc>
        <w:tc>
          <w:tcPr>
            <w:tcW w:w="709" w:type="dxa"/>
            <w:vAlign w:val="center"/>
          </w:tcPr>
          <w:p w14:paraId="14B672D8" w14:textId="77777777" w:rsidR="00263091" w:rsidRPr="00AC58AF" w:rsidRDefault="00263091" w:rsidP="00BC082E">
            <w:pPr>
              <w:jc w:val="center"/>
              <w:rPr>
                <w:rFonts w:ascii="仿宋" w:eastAsia="仿宋" w:hAnsi="仿宋"/>
                <w:sz w:val="24"/>
                <w:szCs w:val="24"/>
              </w:rPr>
            </w:pPr>
          </w:p>
        </w:tc>
        <w:tc>
          <w:tcPr>
            <w:tcW w:w="709" w:type="dxa"/>
            <w:vAlign w:val="center"/>
          </w:tcPr>
          <w:p w14:paraId="3660938C" w14:textId="77777777" w:rsidR="00263091" w:rsidRPr="00AC58AF" w:rsidRDefault="00263091" w:rsidP="00BC082E">
            <w:pPr>
              <w:jc w:val="center"/>
              <w:rPr>
                <w:rFonts w:ascii="仿宋" w:eastAsia="仿宋" w:hAnsi="仿宋"/>
                <w:sz w:val="24"/>
                <w:szCs w:val="24"/>
              </w:rPr>
            </w:pPr>
          </w:p>
        </w:tc>
        <w:tc>
          <w:tcPr>
            <w:tcW w:w="709" w:type="dxa"/>
            <w:vAlign w:val="center"/>
          </w:tcPr>
          <w:p w14:paraId="32093BD9" w14:textId="77777777" w:rsidR="00263091" w:rsidRPr="00AC58AF" w:rsidRDefault="00263091" w:rsidP="00BC082E">
            <w:pPr>
              <w:jc w:val="center"/>
              <w:rPr>
                <w:rFonts w:ascii="仿宋" w:eastAsia="仿宋" w:hAnsi="仿宋"/>
                <w:sz w:val="24"/>
                <w:szCs w:val="24"/>
              </w:rPr>
            </w:pPr>
          </w:p>
        </w:tc>
        <w:tc>
          <w:tcPr>
            <w:tcW w:w="850" w:type="dxa"/>
            <w:vAlign w:val="center"/>
          </w:tcPr>
          <w:p w14:paraId="2749D371" w14:textId="77777777" w:rsidR="00263091" w:rsidRPr="00AC58AF" w:rsidRDefault="00263091" w:rsidP="00BC082E">
            <w:pPr>
              <w:jc w:val="center"/>
              <w:rPr>
                <w:rFonts w:ascii="仿宋" w:eastAsia="仿宋" w:hAnsi="仿宋"/>
                <w:sz w:val="24"/>
                <w:szCs w:val="24"/>
              </w:rPr>
            </w:pPr>
          </w:p>
        </w:tc>
        <w:tc>
          <w:tcPr>
            <w:tcW w:w="709" w:type="dxa"/>
            <w:vAlign w:val="center"/>
          </w:tcPr>
          <w:p w14:paraId="56416732" w14:textId="77777777" w:rsidR="00263091" w:rsidRPr="00AC58AF" w:rsidRDefault="00263091" w:rsidP="00BC082E">
            <w:pPr>
              <w:jc w:val="center"/>
              <w:rPr>
                <w:rFonts w:ascii="仿宋" w:eastAsia="仿宋" w:hAnsi="仿宋"/>
                <w:sz w:val="24"/>
                <w:szCs w:val="24"/>
              </w:rPr>
            </w:pPr>
          </w:p>
        </w:tc>
        <w:tc>
          <w:tcPr>
            <w:tcW w:w="992" w:type="dxa"/>
            <w:vAlign w:val="center"/>
          </w:tcPr>
          <w:p w14:paraId="2620DE81" w14:textId="77777777" w:rsidR="00263091" w:rsidRPr="00AC58AF" w:rsidRDefault="00263091" w:rsidP="00BC082E">
            <w:pPr>
              <w:jc w:val="center"/>
              <w:rPr>
                <w:rFonts w:ascii="仿宋" w:eastAsia="仿宋" w:hAnsi="仿宋"/>
                <w:sz w:val="24"/>
                <w:szCs w:val="24"/>
              </w:rPr>
            </w:pPr>
          </w:p>
        </w:tc>
        <w:tc>
          <w:tcPr>
            <w:tcW w:w="897" w:type="dxa"/>
            <w:vAlign w:val="center"/>
          </w:tcPr>
          <w:p w14:paraId="5604BF92" w14:textId="77777777" w:rsidR="00263091" w:rsidRPr="00AC58AF" w:rsidRDefault="00263091" w:rsidP="00BC082E">
            <w:pPr>
              <w:jc w:val="center"/>
              <w:rPr>
                <w:rFonts w:ascii="仿宋" w:eastAsia="仿宋" w:hAnsi="仿宋"/>
                <w:sz w:val="24"/>
                <w:szCs w:val="24"/>
              </w:rPr>
            </w:pPr>
          </w:p>
        </w:tc>
      </w:tr>
      <w:tr w:rsidR="00263091" w:rsidRPr="00AC58AF" w14:paraId="1AAC4CDD" w14:textId="77777777" w:rsidTr="00BC082E">
        <w:trPr>
          <w:jc w:val="center"/>
        </w:trPr>
        <w:tc>
          <w:tcPr>
            <w:tcW w:w="807" w:type="dxa"/>
            <w:vAlign w:val="center"/>
          </w:tcPr>
          <w:p w14:paraId="2D63CD09" w14:textId="77777777" w:rsidR="00263091" w:rsidRPr="00AC58AF" w:rsidRDefault="00263091" w:rsidP="00BC082E">
            <w:pPr>
              <w:jc w:val="center"/>
              <w:rPr>
                <w:rFonts w:ascii="仿宋" w:eastAsia="仿宋" w:hAnsi="仿宋"/>
                <w:sz w:val="24"/>
                <w:szCs w:val="24"/>
              </w:rPr>
            </w:pPr>
          </w:p>
        </w:tc>
        <w:tc>
          <w:tcPr>
            <w:tcW w:w="1276" w:type="dxa"/>
            <w:vAlign w:val="center"/>
          </w:tcPr>
          <w:p w14:paraId="68BDA9EF" w14:textId="77777777" w:rsidR="00263091" w:rsidRPr="00AC58AF" w:rsidRDefault="00263091" w:rsidP="00BC082E">
            <w:pPr>
              <w:jc w:val="center"/>
              <w:rPr>
                <w:rFonts w:ascii="仿宋" w:eastAsia="仿宋" w:hAnsi="仿宋"/>
                <w:sz w:val="24"/>
                <w:szCs w:val="24"/>
              </w:rPr>
            </w:pPr>
          </w:p>
        </w:tc>
        <w:tc>
          <w:tcPr>
            <w:tcW w:w="850" w:type="dxa"/>
            <w:vAlign w:val="center"/>
          </w:tcPr>
          <w:p w14:paraId="4F2D2398" w14:textId="77777777" w:rsidR="00263091" w:rsidRPr="00AC58AF" w:rsidRDefault="00263091" w:rsidP="00BC082E">
            <w:pPr>
              <w:jc w:val="center"/>
              <w:rPr>
                <w:rFonts w:ascii="仿宋" w:eastAsia="仿宋" w:hAnsi="仿宋"/>
                <w:sz w:val="24"/>
                <w:szCs w:val="24"/>
              </w:rPr>
            </w:pPr>
          </w:p>
        </w:tc>
        <w:tc>
          <w:tcPr>
            <w:tcW w:w="709" w:type="dxa"/>
            <w:vAlign w:val="center"/>
          </w:tcPr>
          <w:p w14:paraId="11BB5C08" w14:textId="77777777" w:rsidR="00263091" w:rsidRPr="00AC58AF" w:rsidRDefault="00263091" w:rsidP="00BC082E">
            <w:pPr>
              <w:jc w:val="center"/>
              <w:rPr>
                <w:rFonts w:ascii="仿宋" w:eastAsia="仿宋" w:hAnsi="仿宋"/>
                <w:sz w:val="24"/>
                <w:szCs w:val="24"/>
              </w:rPr>
            </w:pPr>
          </w:p>
        </w:tc>
        <w:tc>
          <w:tcPr>
            <w:tcW w:w="709" w:type="dxa"/>
            <w:vAlign w:val="center"/>
          </w:tcPr>
          <w:p w14:paraId="5BC66244" w14:textId="77777777" w:rsidR="00263091" w:rsidRPr="00AC58AF" w:rsidRDefault="00263091" w:rsidP="00BC082E">
            <w:pPr>
              <w:jc w:val="center"/>
              <w:rPr>
                <w:rFonts w:ascii="仿宋" w:eastAsia="仿宋" w:hAnsi="仿宋"/>
                <w:sz w:val="24"/>
                <w:szCs w:val="24"/>
              </w:rPr>
            </w:pPr>
          </w:p>
        </w:tc>
        <w:tc>
          <w:tcPr>
            <w:tcW w:w="709" w:type="dxa"/>
            <w:vAlign w:val="center"/>
          </w:tcPr>
          <w:p w14:paraId="64B4AFDB" w14:textId="77777777" w:rsidR="00263091" w:rsidRPr="00AC58AF" w:rsidRDefault="00263091" w:rsidP="00BC082E">
            <w:pPr>
              <w:jc w:val="center"/>
              <w:rPr>
                <w:rFonts w:ascii="仿宋" w:eastAsia="仿宋" w:hAnsi="仿宋"/>
                <w:sz w:val="24"/>
                <w:szCs w:val="24"/>
              </w:rPr>
            </w:pPr>
          </w:p>
        </w:tc>
        <w:tc>
          <w:tcPr>
            <w:tcW w:w="850" w:type="dxa"/>
            <w:vAlign w:val="center"/>
          </w:tcPr>
          <w:p w14:paraId="02CB46A5" w14:textId="77777777" w:rsidR="00263091" w:rsidRPr="00AC58AF" w:rsidRDefault="00263091" w:rsidP="00BC082E">
            <w:pPr>
              <w:jc w:val="center"/>
              <w:rPr>
                <w:rFonts w:ascii="仿宋" w:eastAsia="仿宋" w:hAnsi="仿宋"/>
                <w:sz w:val="24"/>
                <w:szCs w:val="24"/>
              </w:rPr>
            </w:pPr>
          </w:p>
        </w:tc>
        <w:tc>
          <w:tcPr>
            <w:tcW w:w="709" w:type="dxa"/>
            <w:vAlign w:val="center"/>
          </w:tcPr>
          <w:p w14:paraId="4B61D280" w14:textId="77777777" w:rsidR="00263091" w:rsidRPr="00AC58AF" w:rsidRDefault="00263091" w:rsidP="00BC082E">
            <w:pPr>
              <w:jc w:val="center"/>
              <w:rPr>
                <w:rFonts w:ascii="仿宋" w:eastAsia="仿宋" w:hAnsi="仿宋"/>
                <w:sz w:val="24"/>
                <w:szCs w:val="24"/>
              </w:rPr>
            </w:pPr>
          </w:p>
        </w:tc>
        <w:tc>
          <w:tcPr>
            <w:tcW w:w="992" w:type="dxa"/>
            <w:vAlign w:val="center"/>
          </w:tcPr>
          <w:p w14:paraId="02D558F0" w14:textId="77777777" w:rsidR="00263091" w:rsidRPr="00AC58AF" w:rsidRDefault="00263091" w:rsidP="00BC082E">
            <w:pPr>
              <w:jc w:val="center"/>
              <w:rPr>
                <w:rFonts w:ascii="仿宋" w:eastAsia="仿宋" w:hAnsi="仿宋"/>
                <w:sz w:val="24"/>
                <w:szCs w:val="24"/>
              </w:rPr>
            </w:pPr>
          </w:p>
        </w:tc>
        <w:tc>
          <w:tcPr>
            <w:tcW w:w="897" w:type="dxa"/>
            <w:vAlign w:val="center"/>
          </w:tcPr>
          <w:p w14:paraId="4DC1B0E6" w14:textId="77777777" w:rsidR="00263091" w:rsidRPr="00AC58AF" w:rsidRDefault="00263091" w:rsidP="00BC082E">
            <w:pPr>
              <w:jc w:val="center"/>
              <w:rPr>
                <w:rFonts w:ascii="仿宋" w:eastAsia="仿宋" w:hAnsi="仿宋"/>
                <w:sz w:val="24"/>
                <w:szCs w:val="24"/>
              </w:rPr>
            </w:pPr>
          </w:p>
        </w:tc>
      </w:tr>
      <w:tr w:rsidR="00263091" w:rsidRPr="00AC58AF" w14:paraId="292A9244" w14:textId="77777777" w:rsidTr="00BC082E">
        <w:trPr>
          <w:jc w:val="center"/>
        </w:trPr>
        <w:tc>
          <w:tcPr>
            <w:tcW w:w="807" w:type="dxa"/>
            <w:vAlign w:val="center"/>
          </w:tcPr>
          <w:p w14:paraId="5F0D7494" w14:textId="77777777" w:rsidR="00263091" w:rsidRPr="00AC58AF" w:rsidRDefault="00263091" w:rsidP="00BC082E">
            <w:pPr>
              <w:jc w:val="center"/>
              <w:rPr>
                <w:rFonts w:ascii="仿宋" w:eastAsia="仿宋" w:hAnsi="仿宋"/>
                <w:sz w:val="24"/>
                <w:szCs w:val="24"/>
              </w:rPr>
            </w:pPr>
          </w:p>
        </w:tc>
        <w:tc>
          <w:tcPr>
            <w:tcW w:w="1276" w:type="dxa"/>
            <w:vAlign w:val="center"/>
          </w:tcPr>
          <w:p w14:paraId="223E37BF" w14:textId="77777777" w:rsidR="00263091" w:rsidRPr="00AC58AF" w:rsidRDefault="00263091" w:rsidP="00BC082E">
            <w:pPr>
              <w:jc w:val="center"/>
              <w:rPr>
                <w:rFonts w:ascii="仿宋" w:eastAsia="仿宋" w:hAnsi="仿宋"/>
                <w:sz w:val="24"/>
                <w:szCs w:val="24"/>
              </w:rPr>
            </w:pPr>
          </w:p>
        </w:tc>
        <w:tc>
          <w:tcPr>
            <w:tcW w:w="850" w:type="dxa"/>
            <w:vAlign w:val="center"/>
          </w:tcPr>
          <w:p w14:paraId="47ED5608" w14:textId="77777777" w:rsidR="00263091" w:rsidRPr="00AC58AF" w:rsidRDefault="00263091" w:rsidP="00BC082E">
            <w:pPr>
              <w:jc w:val="center"/>
              <w:rPr>
                <w:rFonts w:ascii="仿宋" w:eastAsia="仿宋" w:hAnsi="仿宋"/>
                <w:sz w:val="24"/>
                <w:szCs w:val="24"/>
              </w:rPr>
            </w:pPr>
          </w:p>
        </w:tc>
        <w:tc>
          <w:tcPr>
            <w:tcW w:w="709" w:type="dxa"/>
            <w:vAlign w:val="center"/>
          </w:tcPr>
          <w:p w14:paraId="770A3ADC" w14:textId="77777777" w:rsidR="00263091" w:rsidRPr="00AC58AF" w:rsidRDefault="00263091" w:rsidP="00BC082E">
            <w:pPr>
              <w:jc w:val="center"/>
              <w:rPr>
                <w:rFonts w:ascii="仿宋" w:eastAsia="仿宋" w:hAnsi="仿宋"/>
                <w:sz w:val="24"/>
                <w:szCs w:val="24"/>
              </w:rPr>
            </w:pPr>
          </w:p>
        </w:tc>
        <w:tc>
          <w:tcPr>
            <w:tcW w:w="709" w:type="dxa"/>
            <w:vAlign w:val="center"/>
          </w:tcPr>
          <w:p w14:paraId="5E80EE79" w14:textId="77777777" w:rsidR="00263091" w:rsidRPr="00AC58AF" w:rsidRDefault="00263091" w:rsidP="00BC082E">
            <w:pPr>
              <w:jc w:val="center"/>
              <w:rPr>
                <w:rFonts w:ascii="仿宋" w:eastAsia="仿宋" w:hAnsi="仿宋"/>
                <w:sz w:val="24"/>
                <w:szCs w:val="24"/>
              </w:rPr>
            </w:pPr>
          </w:p>
        </w:tc>
        <w:tc>
          <w:tcPr>
            <w:tcW w:w="709" w:type="dxa"/>
            <w:vAlign w:val="center"/>
          </w:tcPr>
          <w:p w14:paraId="13498F2C" w14:textId="77777777" w:rsidR="00263091" w:rsidRPr="00AC58AF" w:rsidRDefault="00263091" w:rsidP="00BC082E">
            <w:pPr>
              <w:jc w:val="center"/>
              <w:rPr>
                <w:rFonts w:ascii="仿宋" w:eastAsia="仿宋" w:hAnsi="仿宋"/>
                <w:sz w:val="24"/>
                <w:szCs w:val="24"/>
              </w:rPr>
            </w:pPr>
          </w:p>
        </w:tc>
        <w:tc>
          <w:tcPr>
            <w:tcW w:w="850" w:type="dxa"/>
            <w:vAlign w:val="center"/>
          </w:tcPr>
          <w:p w14:paraId="08063E17" w14:textId="77777777" w:rsidR="00263091" w:rsidRPr="00AC58AF" w:rsidRDefault="00263091" w:rsidP="00BC082E">
            <w:pPr>
              <w:jc w:val="center"/>
              <w:rPr>
                <w:rFonts w:ascii="仿宋" w:eastAsia="仿宋" w:hAnsi="仿宋"/>
                <w:sz w:val="24"/>
                <w:szCs w:val="24"/>
              </w:rPr>
            </w:pPr>
          </w:p>
        </w:tc>
        <w:tc>
          <w:tcPr>
            <w:tcW w:w="709" w:type="dxa"/>
            <w:vAlign w:val="center"/>
          </w:tcPr>
          <w:p w14:paraId="7288A72F" w14:textId="77777777" w:rsidR="00263091" w:rsidRPr="00AC58AF" w:rsidRDefault="00263091" w:rsidP="00BC082E">
            <w:pPr>
              <w:jc w:val="center"/>
              <w:rPr>
                <w:rFonts w:ascii="仿宋" w:eastAsia="仿宋" w:hAnsi="仿宋"/>
                <w:sz w:val="24"/>
                <w:szCs w:val="24"/>
              </w:rPr>
            </w:pPr>
          </w:p>
        </w:tc>
        <w:tc>
          <w:tcPr>
            <w:tcW w:w="992" w:type="dxa"/>
            <w:vAlign w:val="center"/>
          </w:tcPr>
          <w:p w14:paraId="7F82A411" w14:textId="77777777" w:rsidR="00263091" w:rsidRPr="00AC58AF" w:rsidRDefault="00263091" w:rsidP="00BC082E">
            <w:pPr>
              <w:jc w:val="center"/>
              <w:rPr>
                <w:rFonts w:ascii="仿宋" w:eastAsia="仿宋" w:hAnsi="仿宋"/>
                <w:sz w:val="24"/>
                <w:szCs w:val="24"/>
              </w:rPr>
            </w:pPr>
          </w:p>
        </w:tc>
        <w:tc>
          <w:tcPr>
            <w:tcW w:w="897" w:type="dxa"/>
            <w:vAlign w:val="center"/>
          </w:tcPr>
          <w:p w14:paraId="51DD12E4" w14:textId="77777777" w:rsidR="00263091" w:rsidRPr="00AC58AF" w:rsidRDefault="00263091" w:rsidP="00BC082E">
            <w:pPr>
              <w:jc w:val="center"/>
              <w:rPr>
                <w:rFonts w:ascii="仿宋" w:eastAsia="仿宋" w:hAnsi="仿宋"/>
                <w:sz w:val="24"/>
                <w:szCs w:val="24"/>
              </w:rPr>
            </w:pPr>
          </w:p>
        </w:tc>
      </w:tr>
      <w:tr w:rsidR="00263091" w:rsidRPr="00AC58AF" w14:paraId="30BEB25F" w14:textId="77777777" w:rsidTr="00BC082E">
        <w:trPr>
          <w:jc w:val="center"/>
        </w:trPr>
        <w:tc>
          <w:tcPr>
            <w:tcW w:w="807" w:type="dxa"/>
            <w:vAlign w:val="center"/>
          </w:tcPr>
          <w:p w14:paraId="613A0195" w14:textId="77777777" w:rsidR="00263091" w:rsidRPr="00AC58AF" w:rsidRDefault="00263091" w:rsidP="00BC082E">
            <w:pPr>
              <w:jc w:val="center"/>
              <w:rPr>
                <w:rFonts w:ascii="仿宋" w:eastAsia="仿宋" w:hAnsi="仿宋"/>
                <w:sz w:val="24"/>
                <w:szCs w:val="24"/>
              </w:rPr>
            </w:pPr>
          </w:p>
        </w:tc>
        <w:tc>
          <w:tcPr>
            <w:tcW w:w="1276" w:type="dxa"/>
            <w:vAlign w:val="center"/>
          </w:tcPr>
          <w:p w14:paraId="095BAAE4" w14:textId="77777777" w:rsidR="00263091" w:rsidRPr="00AC58AF" w:rsidRDefault="00263091" w:rsidP="00BC082E">
            <w:pPr>
              <w:jc w:val="center"/>
              <w:rPr>
                <w:rFonts w:ascii="仿宋" w:eastAsia="仿宋" w:hAnsi="仿宋"/>
                <w:sz w:val="24"/>
                <w:szCs w:val="24"/>
              </w:rPr>
            </w:pPr>
          </w:p>
        </w:tc>
        <w:tc>
          <w:tcPr>
            <w:tcW w:w="850" w:type="dxa"/>
            <w:vAlign w:val="center"/>
          </w:tcPr>
          <w:p w14:paraId="1CB7A6AD" w14:textId="77777777" w:rsidR="00263091" w:rsidRPr="00AC58AF" w:rsidRDefault="00263091" w:rsidP="00BC082E">
            <w:pPr>
              <w:jc w:val="center"/>
              <w:rPr>
                <w:rFonts w:ascii="仿宋" w:eastAsia="仿宋" w:hAnsi="仿宋"/>
                <w:sz w:val="24"/>
                <w:szCs w:val="24"/>
              </w:rPr>
            </w:pPr>
          </w:p>
        </w:tc>
        <w:tc>
          <w:tcPr>
            <w:tcW w:w="709" w:type="dxa"/>
            <w:vAlign w:val="center"/>
          </w:tcPr>
          <w:p w14:paraId="4C81F704" w14:textId="77777777" w:rsidR="00263091" w:rsidRPr="00AC58AF" w:rsidRDefault="00263091" w:rsidP="00BC082E">
            <w:pPr>
              <w:jc w:val="center"/>
              <w:rPr>
                <w:rFonts w:ascii="仿宋" w:eastAsia="仿宋" w:hAnsi="仿宋"/>
                <w:sz w:val="24"/>
                <w:szCs w:val="24"/>
              </w:rPr>
            </w:pPr>
          </w:p>
        </w:tc>
        <w:tc>
          <w:tcPr>
            <w:tcW w:w="709" w:type="dxa"/>
            <w:vAlign w:val="center"/>
          </w:tcPr>
          <w:p w14:paraId="30EE28D3" w14:textId="77777777" w:rsidR="00263091" w:rsidRPr="00AC58AF" w:rsidRDefault="00263091" w:rsidP="00BC082E">
            <w:pPr>
              <w:jc w:val="center"/>
              <w:rPr>
                <w:rFonts w:ascii="仿宋" w:eastAsia="仿宋" w:hAnsi="仿宋"/>
                <w:sz w:val="24"/>
                <w:szCs w:val="24"/>
              </w:rPr>
            </w:pPr>
          </w:p>
        </w:tc>
        <w:tc>
          <w:tcPr>
            <w:tcW w:w="709" w:type="dxa"/>
            <w:vAlign w:val="center"/>
          </w:tcPr>
          <w:p w14:paraId="3BA0EE5C" w14:textId="77777777" w:rsidR="00263091" w:rsidRPr="00AC58AF" w:rsidRDefault="00263091" w:rsidP="00BC082E">
            <w:pPr>
              <w:jc w:val="center"/>
              <w:rPr>
                <w:rFonts w:ascii="仿宋" w:eastAsia="仿宋" w:hAnsi="仿宋"/>
                <w:sz w:val="24"/>
                <w:szCs w:val="24"/>
              </w:rPr>
            </w:pPr>
          </w:p>
        </w:tc>
        <w:tc>
          <w:tcPr>
            <w:tcW w:w="850" w:type="dxa"/>
            <w:vAlign w:val="center"/>
          </w:tcPr>
          <w:p w14:paraId="27E512BE" w14:textId="77777777" w:rsidR="00263091" w:rsidRPr="00AC58AF" w:rsidRDefault="00263091" w:rsidP="00BC082E">
            <w:pPr>
              <w:jc w:val="center"/>
              <w:rPr>
                <w:rFonts w:ascii="仿宋" w:eastAsia="仿宋" w:hAnsi="仿宋"/>
                <w:sz w:val="24"/>
                <w:szCs w:val="24"/>
              </w:rPr>
            </w:pPr>
          </w:p>
        </w:tc>
        <w:tc>
          <w:tcPr>
            <w:tcW w:w="709" w:type="dxa"/>
            <w:vAlign w:val="center"/>
          </w:tcPr>
          <w:p w14:paraId="1A0CDC44" w14:textId="77777777" w:rsidR="00263091" w:rsidRPr="00AC58AF" w:rsidRDefault="00263091" w:rsidP="00BC082E">
            <w:pPr>
              <w:jc w:val="center"/>
              <w:rPr>
                <w:rFonts w:ascii="仿宋" w:eastAsia="仿宋" w:hAnsi="仿宋"/>
                <w:sz w:val="24"/>
                <w:szCs w:val="24"/>
              </w:rPr>
            </w:pPr>
          </w:p>
        </w:tc>
        <w:tc>
          <w:tcPr>
            <w:tcW w:w="992" w:type="dxa"/>
            <w:vAlign w:val="center"/>
          </w:tcPr>
          <w:p w14:paraId="7A6ADCFD" w14:textId="77777777" w:rsidR="00263091" w:rsidRPr="00AC58AF" w:rsidRDefault="00263091" w:rsidP="00BC082E">
            <w:pPr>
              <w:jc w:val="center"/>
              <w:rPr>
                <w:rFonts w:ascii="仿宋" w:eastAsia="仿宋" w:hAnsi="仿宋"/>
                <w:sz w:val="24"/>
                <w:szCs w:val="24"/>
              </w:rPr>
            </w:pPr>
          </w:p>
        </w:tc>
        <w:tc>
          <w:tcPr>
            <w:tcW w:w="897" w:type="dxa"/>
            <w:vAlign w:val="center"/>
          </w:tcPr>
          <w:p w14:paraId="70ACD044" w14:textId="77777777" w:rsidR="00263091" w:rsidRPr="00AC58AF" w:rsidRDefault="00263091" w:rsidP="00BC082E">
            <w:pPr>
              <w:jc w:val="center"/>
              <w:rPr>
                <w:rFonts w:ascii="仿宋" w:eastAsia="仿宋" w:hAnsi="仿宋"/>
                <w:sz w:val="24"/>
                <w:szCs w:val="24"/>
              </w:rPr>
            </w:pPr>
          </w:p>
        </w:tc>
      </w:tr>
      <w:tr w:rsidR="00263091" w:rsidRPr="00AC58AF" w14:paraId="569A3301" w14:textId="77777777" w:rsidTr="00BC082E">
        <w:trPr>
          <w:jc w:val="center"/>
        </w:trPr>
        <w:tc>
          <w:tcPr>
            <w:tcW w:w="807" w:type="dxa"/>
            <w:vAlign w:val="center"/>
          </w:tcPr>
          <w:p w14:paraId="1ECDAF1F" w14:textId="77777777" w:rsidR="00263091" w:rsidRPr="00AC58AF" w:rsidRDefault="00263091" w:rsidP="00BC082E">
            <w:pPr>
              <w:jc w:val="center"/>
              <w:rPr>
                <w:rFonts w:ascii="仿宋" w:eastAsia="仿宋" w:hAnsi="仿宋"/>
                <w:sz w:val="24"/>
                <w:szCs w:val="24"/>
              </w:rPr>
            </w:pPr>
          </w:p>
        </w:tc>
        <w:tc>
          <w:tcPr>
            <w:tcW w:w="1276" w:type="dxa"/>
            <w:vAlign w:val="center"/>
          </w:tcPr>
          <w:p w14:paraId="53C3EC1C" w14:textId="77777777" w:rsidR="00263091" w:rsidRPr="00AC58AF" w:rsidRDefault="00263091" w:rsidP="00BC082E">
            <w:pPr>
              <w:jc w:val="center"/>
              <w:rPr>
                <w:rFonts w:ascii="仿宋" w:eastAsia="仿宋" w:hAnsi="仿宋"/>
                <w:sz w:val="24"/>
                <w:szCs w:val="24"/>
              </w:rPr>
            </w:pPr>
          </w:p>
        </w:tc>
        <w:tc>
          <w:tcPr>
            <w:tcW w:w="850" w:type="dxa"/>
            <w:vAlign w:val="center"/>
          </w:tcPr>
          <w:p w14:paraId="1E45E2B0" w14:textId="77777777" w:rsidR="00263091" w:rsidRPr="00AC58AF" w:rsidRDefault="00263091" w:rsidP="00BC082E">
            <w:pPr>
              <w:jc w:val="center"/>
              <w:rPr>
                <w:rFonts w:ascii="仿宋" w:eastAsia="仿宋" w:hAnsi="仿宋"/>
                <w:sz w:val="24"/>
                <w:szCs w:val="24"/>
              </w:rPr>
            </w:pPr>
          </w:p>
        </w:tc>
        <w:tc>
          <w:tcPr>
            <w:tcW w:w="709" w:type="dxa"/>
            <w:vAlign w:val="center"/>
          </w:tcPr>
          <w:p w14:paraId="7A163EB8" w14:textId="77777777" w:rsidR="00263091" w:rsidRPr="00AC58AF" w:rsidRDefault="00263091" w:rsidP="00BC082E">
            <w:pPr>
              <w:jc w:val="center"/>
              <w:rPr>
                <w:rFonts w:ascii="仿宋" w:eastAsia="仿宋" w:hAnsi="仿宋"/>
                <w:sz w:val="24"/>
                <w:szCs w:val="24"/>
              </w:rPr>
            </w:pPr>
          </w:p>
        </w:tc>
        <w:tc>
          <w:tcPr>
            <w:tcW w:w="709" w:type="dxa"/>
            <w:vAlign w:val="center"/>
          </w:tcPr>
          <w:p w14:paraId="42710F4E" w14:textId="77777777" w:rsidR="00263091" w:rsidRPr="00AC58AF" w:rsidRDefault="00263091" w:rsidP="00BC082E">
            <w:pPr>
              <w:jc w:val="center"/>
              <w:rPr>
                <w:rFonts w:ascii="仿宋" w:eastAsia="仿宋" w:hAnsi="仿宋"/>
                <w:sz w:val="24"/>
                <w:szCs w:val="24"/>
              </w:rPr>
            </w:pPr>
          </w:p>
        </w:tc>
        <w:tc>
          <w:tcPr>
            <w:tcW w:w="709" w:type="dxa"/>
            <w:vAlign w:val="center"/>
          </w:tcPr>
          <w:p w14:paraId="066503EC" w14:textId="77777777" w:rsidR="00263091" w:rsidRPr="00AC58AF" w:rsidRDefault="00263091" w:rsidP="00BC082E">
            <w:pPr>
              <w:jc w:val="center"/>
              <w:rPr>
                <w:rFonts w:ascii="仿宋" w:eastAsia="仿宋" w:hAnsi="仿宋"/>
                <w:sz w:val="24"/>
                <w:szCs w:val="24"/>
              </w:rPr>
            </w:pPr>
          </w:p>
        </w:tc>
        <w:tc>
          <w:tcPr>
            <w:tcW w:w="850" w:type="dxa"/>
            <w:vAlign w:val="center"/>
          </w:tcPr>
          <w:p w14:paraId="6C542D61" w14:textId="77777777" w:rsidR="00263091" w:rsidRPr="00AC58AF" w:rsidRDefault="00263091" w:rsidP="00BC082E">
            <w:pPr>
              <w:jc w:val="center"/>
              <w:rPr>
                <w:rFonts w:ascii="仿宋" w:eastAsia="仿宋" w:hAnsi="仿宋"/>
                <w:sz w:val="24"/>
                <w:szCs w:val="24"/>
              </w:rPr>
            </w:pPr>
          </w:p>
        </w:tc>
        <w:tc>
          <w:tcPr>
            <w:tcW w:w="709" w:type="dxa"/>
            <w:vAlign w:val="center"/>
          </w:tcPr>
          <w:p w14:paraId="745DC85D" w14:textId="77777777" w:rsidR="00263091" w:rsidRPr="00AC58AF" w:rsidRDefault="00263091" w:rsidP="00BC082E">
            <w:pPr>
              <w:jc w:val="center"/>
              <w:rPr>
                <w:rFonts w:ascii="仿宋" w:eastAsia="仿宋" w:hAnsi="仿宋"/>
                <w:sz w:val="24"/>
                <w:szCs w:val="24"/>
              </w:rPr>
            </w:pPr>
          </w:p>
        </w:tc>
        <w:tc>
          <w:tcPr>
            <w:tcW w:w="992" w:type="dxa"/>
            <w:vAlign w:val="center"/>
          </w:tcPr>
          <w:p w14:paraId="4CDC87CD" w14:textId="77777777" w:rsidR="00263091" w:rsidRPr="00AC58AF" w:rsidRDefault="00263091" w:rsidP="00BC082E">
            <w:pPr>
              <w:jc w:val="center"/>
              <w:rPr>
                <w:rFonts w:ascii="仿宋" w:eastAsia="仿宋" w:hAnsi="仿宋"/>
                <w:sz w:val="24"/>
                <w:szCs w:val="24"/>
              </w:rPr>
            </w:pPr>
          </w:p>
        </w:tc>
        <w:tc>
          <w:tcPr>
            <w:tcW w:w="897" w:type="dxa"/>
            <w:vAlign w:val="center"/>
          </w:tcPr>
          <w:p w14:paraId="4352B297" w14:textId="77777777" w:rsidR="00263091" w:rsidRPr="00AC58AF" w:rsidRDefault="00263091" w:rsidP="00BC082E">
            <w:pPr>
              <w:jc w:val="center"/>
              <w:rPr>
                <w:rFonts w:ascii="仿宋" w:eastAsia="仿宋" w:hAnsi="仿宋"/>
                <w:sz w:val="24"/>
                <w:szCs w:val="24"/>
              </w:rPr>
            </w:pPr>
          </w:p>
        </w:tc>
      </w:tr>
      <w:tr w:rsidR="00263091" w:rsidRPr="00AC58AF" w14:paraId="50619F6F" w14:textId="77777777" w:rsidTr="00BC082E">
        <w:trPr>
          <w:jc w:val="center"/>
        </w:trPr>
        <w:tc>
          <w:tcPr>
            <w:tcW w:w="807" w:type="dxa"/>
            <w:vAlign w:val="center"/>
          </w:tcPr>
          <w:p w14:paraId="74A399A2" w14:textId="77777777" w:rsidR="00263091" w:rsidRPr="00AC58AF" w:rsidRDefault="00263091" w:rsidP="00BC082E">
            <w:pPr>
              <w:jc w:val="center"/>
              <w:rPr>
                <w:rFonts w:ascii="仿宋" w:eastAsia="仿宋" w:hAnsi="仿宋"/>
                <w:sz w:val="24"/>
                <w:szCs w:val="24"/>
              </w:rPr>
            </w:pPr>
          </w:p>
        </w:tc>
        <w:tc>
          <w:tcPr>
            <w:tcW w:w="1276" w:type="dxa"/>
            <w:vAlign w:val="center"/>
          </w:tcPr>
          <w:p w14:paraId="4349C7C0" w14:textId="77777777" w:rsidR="00263091" w:rsidRPr="00AC58AF" w:rsidRDefault="00263091" w:rsidP="00BC082E">
            <w:pPr>
              <w:jc w:val="center"/>
              <w:rPr>
                <w:rFonts w:ascii="仿宋" w:eastAsia="仿宋" w:hAnsi="仿宋"/>
                <w:sz w:val="24"/>
                <w:szCs w:val="24"/>
              </w:rPr>
            </w:pPr>
          </w:p>
        </w:tc>
        <w:tc>
          <w:tcPr>
            <w:tcW w:w="850" w:type="dxa"/>
            <w:vAlign w:val="center"/>
          </w:tcPr>
          <w:p w14:paraId="0080D9CF" w14:textId="77777777" w:rsidR="00263091" w:rsidRPr="00AC58AF" w:rsidRDefault="00263091" w:rsidP="00BC082E">
            <w:pPr>
              <w:jc w:val="center"/>
              <w:rPr>
                <w:rFonts w:ascii="仿宋" w:eastAsia="仿宋" w:hAnsi="仿宋"/>
                <w:sz w:val="24"/>
                <w:szCs w:val="24"/>
              </w:rPr>
            </w:pPr>
          </w:p>
        </w:tc>
        <w:tc>
          <w:tcPr>
            <w:tcW w:w="709" w:type="dxa"/>
            <w:vAlign w:val="center"/>
          </w:tcPr>
          <w:p w14:paraId="6A30917E" w14:textId="77777777" w:rsidR="00263091" w:rsidRPr="00AC58AF" w:rsidRDefault="00263091" w:rsidP="00BC082E">
            <w:pPr>
              <w:jc w:val="center"/>
              <w:rPr>
                <w:rFonts w:ascii="仿宋" w:eastAsia="仿宋" w:hAnsi="仿宋"/>
                <w:sz w:val="24"/>
                <w:szCs w:val="24"/>
              </w:rPr>
            </w:pPr>
          </w:p>
        </w:tc>
        <w:tc>
          <w:tcPr>
            <w:tcW w:w="709" w:type="dxa"/>
            <w:vAlign w:val="center"/>
          </w:tcPr>
          <w:p w14:paraId="644A90EC" w14:textId="77777777" w:rsidR="00263091" w:rsidRPr="00AC58AF" w:rsidRDefault="00263091" w:rsidP="00BC082E">
            <w:pPr>
              <w:jc w:val="center"/>
              <w:rPr>
                <w:rFonts w:ascii="仿宋" w:eastAsia="仿宋" w:hAnsi="仿宋"/>
                <w:sz w:val="24"/>
                <w:szCs w:val="24"/>
              </w:rPr>
            </w:pPr>
          </w:p>
        </w:tc>
        <w:tc>
          <w:tcPr>
            <w:tcW w:w="709" w:type="dxa"/>
            <w:vAlign w:val="center"/>
          </w:tcPr>
          <w:p w14:paraId="1BA6A699" w14:textId="77777777" w:rsidR="00263091" w:rsidRPr="00AC58AF" w:rsidRDefault="00263091" w:rsidP="00BC082E">
            <w:pPr>
              <w:jc w:val="center"/>
              <w:rPr>
                <w:rFonts w:ascii="仿宋" w:eastAsia="仿宋" w:hAnsi="仿宋"/>
                <w:sz w:val="24"/>
                <w:szCs w:val="24"/>
              </w:rPr>
            </w:pPr>
          </w:p>
        </w:tc>
        <w:tc>
          <w:tcPr>
            <w:tcW w:w="850" w:type="dxa"/>
            <w:vAlign w:val="center"/>
          </w:tcPr>
          <w:p w14:paraId="6351EE88" w14:textId="77777777" w:rsidR="00263091" w:rsidRPr="00AC58AF" w:rsidRDefault="00263091" w:rsidP="00BC082E">
            <w:pPr>
              <w:jc w:val="center"/>
              <w:rPr>
                <w:rFonts w:ascii="仿宋" w:eastAsia="仿宋" w:hAnsi="仿宋"/>
                <w:sz w:val="24"/>
                <w:szCs w:val="24"/>
              </w:rPr>
            </w:pPr>
          </w:p>
        </w:tc>
        <w:tc>
          <w:tcPr>
            <w:tcW w:w="709" w:type="dxa"/>
            <w:vAlign w:val="center"/>
          </w:tcPr>
          <w:p w14:paraId="5938C506" w14:textId="77777777" w:rsidR="00263091" w:rsidRPr="00AC58AF" w:rsidRDefault="00263091" w:rsidP="00BC082E">
            <w:pPr>
              <w:jc w:val="center"/>
              <w:rPr>
                <w:rFonts w:ascii="仿宋" w:eastAsia="仿宋" w:hAnsi="仿宋"/>
                <w:sz w:val="24"/>
                <w:szCs w:val="24"/>
              </w:rPr>
            </w:pPr>
          </w:p>
        </w:tc>
        <w:tc>
          <w:tcPr>
            <w:tcW w:w="992" w:type="dxa"/>
            <w:vAlign w:val="center"/>
          </w:tcPr>
          <w:p w14:paraId="71EB6D6A" w14:textId="77777777" w:rsidR="00263091" w:rsidRPr="00AC58AF" w:rsidRDefault="00263091" w:rsidP="00BC082E">
            <w:pPr>
              <w:jc w:val="center"/>
              <w:rPr>
                <w:rFonts w:ascii="仿宋" w:eastAsia="仿宋" w:hAnsi="仿宋"/>
                <w:sz w:val="24"/>
                <w:szCs w:val="24"/>
              </w:rPr>
            </w:pPr>
          </w:p>
        </w:tc>
        <w:tc>
          <w:tcPr>
            <w:tcW w:w="897" w:type="dxa"/>
            <w:vAlign w:val="center"/>
          </w:tcPr>
          <w:p w14:paraId="6FD16D79" w14:textId="77777777" w:rsidR="00263091" w:rsidRPr="00AC58AF" w:rsidRDefault="00263091" w:rsidP="00BC082E">
            <w:pPr>
              <w:jc w:val="center"/>
              <w:rPr>
                <w:rFonts w:ascii="仿宋" w:eastAsia="仿宋" w:hAnsi="仿宋"/>
                <w:sz w:val="24"/>
                <w:szCs w:val="24"/>
              </w:rPr>
            </w:pPr>
          </w:p>
        </w:tc>
      </w:tr>
      <w:tr w:rsidR="00263091" w:rsidRPr="00AC58AF" w14:paraId="2A45ACE5" w14:textId="77777777" w:rsidTr="00BC082E">
        <w:trPr>
          <w:jc w:val="center"/>
        </w:trPr>
        <w:tc>
          <w:tcPr>
            <w:tcW w:w="807" w:type="dxa"/>
            <w:vAlign w:val="center"/>
          </w:tcPr>
          <w:p w14:paraId="4C2E557E" w14:textId="77777777" w:rsidR="00263091" w:rsidRPr="00AC58AF" w:rsidRDefault="00263091" w:rsidP="00BC082E">
            <w:pPr>
              <w:jc w:val="center"/>
              <w:rPr>
                <w:rFonts w:ascii="仿宋" w:eastAsia="仿宋" w:hAnsi="仿宋"/>
                <w:sz w:val="24"/>
                <w:szCs w:val="24"/>
              </w:rPr>
            </w:pPr>
          </w:p>
        </w:tc>
        <w:tc>
          <w:tcPr>
            <w:tcW w:w="1276" w:type="dxa"/>
            <w:vAlign w:val="center"/>
          </w:tcPr>
          <w:p w14:paraId="28929964" w14:textId="77777777" w:rsidR="00263091" w:rsidRPr="00AC58AF" w:rsidRDefault="00263091" w:rsidP="00BC082E">
            <w:pPr>
              <w:jc w:val="center"/>
              <w:rPr>
                <w:rFonts w:ascii="仿宋" w:eastAsia="仿宋" w:hAnsi="仿宋"/>
                <w:sz w:val="24"/>
                <w:szCs w:val="24"/>
              </w:rPr>
            </w:pPr>
          </w:p>
        </w:tc>
        <w:tc>
          <w:tcPr>
            <w:tcW w:w="850" w:type="dxa"/>
            <w:vAlign w:val="center"/>
          </w:tcPr>
          <w:p w14:paraId="1B136A45" w14:textId="77777777" w:rsidR="00263091" w:rsidRPr="00AC58AF" w:rsidRDefault="00263091" w:rsidP="00BC082E">
            <w:pPr>
              <w:jc w:val="center"/>
              <w:rPr>
                <w:rFonts w:ascii="仿宋" w:eastAsia="仿宋" w:hAnsi="仿宋"/>
                <w:sz w:val="24"/>
                <w:szCs w:val="24"/>
              </w:rPr>
            </w:pPr>
          </w:p>
        </w:tc>
        <w:tc>
          <w:tcPr>
            <w:tcW w:w="709" w:type="dxa"/>
            <w:vAlign w:val="center"/>
          </w:tcPr>
          <w:p w14:paraId="52E0A3D8" w14:textId="77777777" w:rsidR="00263091" w:rsidRPr="00AC58AF" w:rsidRDefault="00263091" w:rsidP="00BC082E">
            <w:pPr>
              <w:jc w:val="center"/>
              <w:rPr>
                <w:rFonts w:ascii="仿宋" w:eastAsia="仿宋" w:hAnsi="仿宋"/>
                <w:sz w:val="24"/>
                <w:szCs w:val="24"/>
              </w:rPr>
            </w:pPr>
          </w:p>
        </w:tc>
        <w:tc>
          <w:tcPr>
            <w:tcW w:w="709" w:type="dxa"/>
            <w:vAlign w:val="center"/>
          </w:tcPr>
          <w:p w14:paraId="0EFA79F3" w14:textId="77777777" w:rsidR="00263091" w:rsidRPr="00AC58AF" w:rsidRDefault="00263091" w:rsidP="00BC082E">
            <w:pPr>
              <w:jc w:val="center"/>
              <w:rPr>
                <w:rFonts w:ascii="仿宋" w:eastAsia="仿宋" w:hAnsi="仿宋"/>
                <w:sz w:val="24"/>
                <w:szCs w:val="24"/>
              </w:rPr>
            </w:pPr>
          </w:p>
        </w:tc>
        <w:tc>
          <w:tcPr>
            <w:tcW w:w="709" w:type="dxa"/>
            <w:vAlign w:val="center"/>
          </w:tcPr>
          <w:p w14:paraId="3A252902" w14:textId="77777777" w:rsidR="00263091" w:rsidRPr="00AC58AF" w:rsidRDefault="00263091" w:rsidP="00BC082E">
            <w:pPr>
              <w:jc w:val="center"/>
              <w:rPr>
                <w:rFonts w:ascii="仿宋" w:eastAsia="仿宋" w:hAnsi="仿宋"/>
                <w:sz w:val="24"/>
                <w:szCs w:val="24"/>
              </w:rPr>
            </w:pPr>
          </w:p>
        </w:tc>
        <w:tc>
          <w:tcPr>
            <w:tcW w:w="850" w:type="dxa"/>
            <w:vAlign w:val="center"/>
          </w:tcPr>
          <w:p w14:paraId="3EA30160" w14:textId="77777777" w:rsidR="00263091" w:rsidRPr="00AC58AF" w:rsidRDefault="00263091" w:rsidP="00BC082E">
            <w:pPr>
              <w:jc w:val="center"/>
              <w:rPr>
                <w:rFonts w:ascii="仿宋" w:eastAsia="仿宋" w:hAnsi="仿宋"/>
                <w:sz w:val="24"/>
                <w:szCs w:val="24"/>
              </w:rPr>
            </w:pPr>
          </w:p>
        </w:tc>
        <w:tc>
          <w:tcPr>
            <w:tcW w:w="709" w:type="dxa"/>
            <w:vAlign w:val="center"/>
          </w:tcPr>
          <w:p w14:paraId="0E789CF0" w14:textId="77777777" w:rsidR="00263091" w:rsidRPr="00AC58AF" w:rsidRDefault="00263091" w:rsidP="00BC082E">
            <w:pPr>
              <w:jc w:val="center"/>
              <w:rPr>
                <w:rFonts w:ascii="仿宋" w:eastAsia="仿宋" w:hAnsi="仿宋"/>
                <w:sz w:val="24"/>
                <w:szCs w:val="24"/>
              </w:rPr>
            </w:pPr>
          </w:p>
        </w:tc>
        <w:tc>
          <w:tcPr>
            <w:tcW w:w="992" w:type="dxa"/>
            <w:vAlign w:val="center"/>
          </w:tcPr>
          <w:p w14:paraId="44296D97" w14:textId="77777777" w:rsidR="00263091" w:rsidRPr="00AC58AF" w:rsidRDefault="00263091" w:rsidP="00BC082E">
            <w:pPr>
              <w:jc w:val="center"/>
              <w:rPr>
                <w:rFonts w:ascii="仿宋" w:eastAsia="仿宋" w:hAnsi="仿宋"/>
                <w:sz w:val="24"/>
                <w:szCs w:val="24"/>
              </w:rPr>
            </w:pPr>
          </w:p>
        </w:tc>
        <w:tc>
          <w:tcPr>
            <w:tcW w:w="897" w:type="dxa"/>
            <w:vAlign w:val="center"/>
          </w:tcPr>
          <w:p w14:paraId="045E21DC" w14:textId="77777777" w:rsidR="00263091" w:rsidRPr="00AC58AF" w:rsidRDefault="00263091" w:rsidP="00BC082E">
            <w:pPr>
              <w:jc w:val="center"/>
              <w:rPr>
                <w:rFonts w:ascii="仿宋" w:eastAsia="仿宋" w:hAnsi="仿宋"/>
                <w:sz w:val="24"/>
                <w:szCs w:val="24"/>
              </w:rPr>
            </w:pPr>
          </w:p>
        </w:tc>
      </w:tr>
      <w:tr w:rsidR="00263091" w:rsidRPr="00AC58AF" w14:paraId="3226D675" w14:textId="77777777" w:rsidTr="00BC082E">
        <w:trPr>
          <w:jc w:val="center"/>
        </w:trPr>
        <w:tc>
          <w:tcPr>
            <w:tcW w:w="807" w:type="dxa"/>
            <w:vAlign w:val="center"/>
          </w:tcPr>
          <w:p w14:paraId="4E069AF7" w14:textId="77777777" w:rsidR="00263091" w:rsidRPr="00AC58AF" w:rsidRDefault="00263091" w:rsidP="00BC082E">
            <w:pPr>
              <w:jc w:val="center"/>
              <w:rPr>
                <w:rFonts w:ascii="仿宋" w:eastAsia="仿宋" w:hAnsi="仿宋"/>
                <w:sz w:val="24"/>
                <w:szCs w:val="24"/>
              </w:rPr>
            </w:pPr>
          </w:p>
        </w:tc>
        <w:tc>
          <w:tcPr>
            <w:tcW w:w="1276" w:type="dxa"/>
            <w:vAlign w:val="center"/>
          </w:tcPr>
          <w:p w14:paraId="6E73E466" w14:textId="77777777" w:rsidR="00263091" w:rsidRPr="00AC58AF" w:rsidRDefault="00263091" w:rsidP="00BC082E">
            <w:pPr>
              <w:jc w:val="center"/>
              <w:rPr>
                <w:rFonts w:ascii="仿宋" w:eastAsia="仿宋" w:hAnsi="仿宋"/>
                <w:sz w:val="24"/>
                <w:szCs w:val="24"/>
              </w:rPr>
            </w:pPr>
          </w:p>
        </w:tc>
        <w:tc>
          <w:tcPr>
            <w:tcW w:w="850" w:type="dxa"/>
            <w:vAlign w:val="center"/>
          </w:tcPr>
          <w:p w14:paraId="6F0E01C1" w14:textId="77777777" w:rsidR="00263091" w:rsidRPr="00AC58AF" w:rsidRDefault="00263091" w:rsidP="00BC082E">
            <w:pPr>
              <w:jc w:val="center"/>
              <w:rPr>
                <w:rFonts w:ascii="仿宋" w:eastAsia="仿宋" w:hAnsi="仿宋"/>
                <w:sz w:val="24"/>
                <w:szCs w:val="24"/>
              </w:rPr>
            </w:pPr>
          </w:p>
        </w:tc>
        <w:tc>
          <w:tcPr>
            <w:tcW w:w="709" w:type="dxa"/>
            <w:vAlign w:val="center"/>
          </w:tcPr>
          <w:p w14:paraId="07664E1D" w14:textId="77777777" w:rsidR="00263091" w:rsidRPr="00AC58AF" w:rsidRDefault="00263091" w:rsidP="00BC082E">
            <w:pPr>
              <w:jc w:val="center"/>
              <w:rPr>
                <w:rFonts w:ascii="仿宋" w:eastAsia="仿宋" w:hAnsi="仿宋"/>
                <w:sz w:val="24"/>
                <w:szCs w:val="24"/>
              </w:rPr>
            </w:pPr>
          </w:p>
        </w:tc>
        <w:tc>
          <w:tcPr>
            <w:tcW w:w="709" w:type="dxa"/>
            <w:vAlign w:val="center"/>
          </w:tcPr>
          <w:p w14:paraId="7ACF71E4" w14:textId="77777777" w:rsidR="00263091" w:rsidRPr="00AC58AF" w:rsidRDefault="00263091" w:rsidP="00BC082E">
            <w:pPr>
              <w:jc w:val="center"/>
              <w:rPr>
                <w:rFonts w:ascii="仿宋" w:eastAsia="仿宋" w:hAnsi="仿宋"/>
                <w:sz w:val="24"/>
                <w:szCs w:val="24"/>
              </w:rPr>
            </w:pPr>
          </w:p>
        </w:tc>
        <w:tc>
          <w:tcPr>
            <w:tcW w:w="709" w:type="dxa"/>
            <w:vAlign w:val="center"/>
          </w:tcPr>
          <w:p w14:paraId="03514359" w14:textId="77777777" w:rsidR="00263091" w:rsidRPr="00AC58AF" w:rsidRDefault="00263091" w:rsidP="00BC082E">
            <w:pPr>
              <w:jc w:val="center"/>
              <w:rPr>
                <w:rFonts w:ascii="仿宋" w:eastAsia="仿宋" w:hAnsi="仿宋"/>
                <w:sz w:val="24"/>
                <w:szCs w:val="24"/>
              </w:rPr>
            </w:pPr>
          </w:p>
        </w:tc>
        <w:tc>
          <w:tcPr>
            <w:tcW w:w="850" w:type="dxa"/>
            <w:vAlign w:val="center"/>
          </w:tcPr>
          <w:p w14:paraId="5F916933" w14:textId="77777777" w:rsidR="00263091" w:rsidRPr="00AC58AF" w:rsidRDefault="00263091" w:rsidP="00BC082E">
            <w:pPr>
              <w:jc w:val="center"/>
              <w:rPr>
                <w:rFonts w:ascii="仿宋" w:eastAsia="仿宋" w:hAnsi="仿宋"/>
                <w:sz w:val="24"/>
                <w:szCs w:val="24"/>
              </w:rPr>
            </w:pPr>
          </w:p>
        </w:tc>
        <w:tc>
          <w:tcPr>
            <w:tcW w:w="709" w:type="dxa"/>
            <w:vAlign w:val="center"/>
          </w:tcPr>
          <w:p w14:paraId="687DA863" w14:textId="77777777" w:rsidR="00263091" w:rsidRPr="00AC58AF" w:rsidRDefault="00263091" w:rsidP="00BC082E">
            <w:pPr>
              <w:jc w:val="center"/>
              <w:rPr>
                <w:rFonts w:ascii="仿宋" w:eastAsia="仿宋" w:hAnsi="仿宋"/>
                <w:sz w:val="24"/>
                <w:szCs w:val="24"/>
              </w:rPr>
            </w:pPr>
          </w:p>
        </w:tc>
        <w:tc>
          <w:tcPr>
            <w:tcW w:w="992" w:type="dxa"/>
            <w:vAlign w:val="center"/>
          </w:tcPr>
          <w:p w14:paraId="37B1CD29" w14:textId="77777777" w:rsidR="00263091" w:rsidRPr="00AC58AF" w:rsidRDefault="00263091" w:rsidP="00BC082E">
            <w:pPr>
              <w:jc w:val="center"/>
              <w:rPr>
                <w:rFonts w:ascii="仿宋" w:eastAsia="仿宋" w:hAnsi="仿宋"/>
                <w:sz w:val="24"/>
                <w:szCs w:val="24"/>
              </w:rPr>
            </w:pPr>
          </w:p>
        </w:tc>
        <w:tc>
          <w:tcPr>
            <w:tcW w:w="897" w:type="dxa"/>
            <w:vAlign w:val="center"/>
          </w:tcPr>
          <w:p w14:paraId="3B1866A7" w14:textId="77777777" w:rsidR="00263091" w:rsidRPr="00AC58AF" w:rsidRDefault="00263091" w:rsidP="00BC082E">
            <w:pPr>
              <w:jc w:val="center"/>
              <w:rPr>
                <w:rFonts w:ascii="仿宋" w:eastAsia="仿宋" w:hAnsi="仿宋"/>
                <w:sz w:val="24"/>
                <w:szCs w:val="24"/>
              </w:rPr>
            </w:pPr>
          </w:p>
        </w:tc>
      </w:tr>
    </w:tbl>
    <w:p w14:paraId="16FE0C6A" w14:textId="77777777" w:rsidR="00263091" w:rsidRPr="00AC58AF" w:rsidRDefault="00263091" w:rsidP="00263091">
      <w:pPr>
        <w:tabs>
          <w:tab w:val="left" w:pos="1440"/>
        </w:tabs>
        <w:rPr>
          <w:rFonts w:ascii="仿宋" w:eastAsia="仿宋" w:hAnsi="仿宋"/>
          <w:sz w:val="24"/>
          <w:szCs w:val="24"/>
        </w:rPr>
      </w:pPr>
      <w:r w:rsidRPr="00AC58AF">
        <w:rPr>
          <w:rFonts w:ascii="仿宋" w:eastAsia="仿宋" w:hAnsi="仿宋" w:hint="eastAsia"/>
          <w:sz w:val="24"/>
          <w:szCs w:val="24"/>
        </w:rPr>
        <w:t>备注：除合同另有约定外，本表所列发包人供应材料和工程设备的数量不考虑施工损耗，施工损耗被认为已经包括在承包人的投标价格中。</w:t>
      </w:r>
    </w:p>
    <w:p w14:paraId="2B2F040B" w14:textId="77777777" w:rsidR="00263091" w:rsidRPr="00AC58AF" w:rsidRDefault="00263091" w:rsidP="00263091">
      <w:pPr>
        <w:rPr>
          <w:rFonts w:ascii="仿宋" w:eastAsia="仿宋" w:hAnsi="仿宋"/>
          <w:sz w:val="24"/>
          <w:szCs w:val="24"/>
        </w:rPr>
      </w:pPr>
    </w:p>
    <w:p w14:paraId="4F12AB49" w14:textId="77777777" w:rsidR="009705C7" w:rsidRDefault="009705C7">
      <w:pPr>
        <w:widowControl/>
        <w:jc w:val="left"/>
        <w:rPr>
          <w:rFonts w:ascii="仿宋" w:eastAsia="仿宋" w:hAnsi="仿宋"/>
          <w:sz w:val="24"/>
          <w:szCs w:val="24"/>
        </w:rPr>
      </w:pPr>
      <w:bookmarkStart w:id="2009" w:name="_Toc503536372"/>
      <w:bookmarkStart w:id="2010" w:name="_Toc342296516"/>
      <w:bookmarkStart w:id="2011" w:name="_Toc241459757"/>
      <w:bookmarkStart w:id="2012" w:name="_Toc111445497"/>
      <w:r>
        <w:rPr>
          <w:rFonts w:ascii="仿宋" w:eastAsia="仿宋" w:hAnsi="仿宋"/>
        </w:rPr>
        <w:br w:type="page"/>
      </w:r>
    </w:p>
    <w:p w14:paraId="45BAE30D" w14:textId="5BEDDBB6" w:rsidR="00263091" w:rsidRPr="00AC58AF" w:rsidRDefault="00263091" w:rsidP="00263091">
      <w:pPr>
        <w:pStyle w:val="378020"/>
        <w:rPr>
          <w:rFonts w:ascii="仿宋" w:eastAsia="仿宋" w:hAnsi="仿宋"/>
          <w:b/>
        </w:rPr>
      </w:pPr>
      <w:r w:rsidRPr="00AC58AF">
        <w:rPr>
          <w:rFonts w:ascii="仿宋" w:eastAsia="仿宋" w:hAnsi="仿宋" w:hint="eastAsia"/>
        </w:rPr>
        <w:lastRenderedPageBreak/>
        <w:t>附件七：质量保修书格式</w:t>
      </w:r>
      <w:bookmarkEnd w:id="2009"/>
      <w:bookmarkEnd w:id="2010"/>
      <w:bookmarkEnd w:id="2011"/>
    </w:p>
    <w:bookmarkEnd w:id="2012"/>
    <w:p w14:paraId="7C4E0386" w14:textId="77777777" w:rsidR="00D5540C" w:rsidRPr="00D5540C" w:rsidRDefault="00263091" w:rsidP="00D5540C">
      <w:pPr>
        <w:tabs>
          <w:tab w:val="left" w:pos="3855"/>
        </w:tabs>
        <w:spacing w:line="400" w:lineRule="exact"/>
        <w:ind w:firstLineChars="200" w:firstLine="480"/>
        <w:jc w:val="center"/>
        <w:rPr>
          <w:rFonts w:ascii="仿宋" w:eastAsia="仿宋" w:hAnsi="仿宋"/>
          <w:sz w:val="24"/>
          <w:szCs w:val="24"/>
        </w:rPr>
      </w:pPr>
      <w:r w:rsidRPr="009705C7">
        <w:rPr>
          <w:rFonts w:ascii="仿宋" w:eastAsia="仿宋" w:hAnsi="仿宋" w:hint="eastAsia"/>
          <w:sz w:val="24"/>
          <w:szCs w:val="24"/>
          <w:u w:val="single"/>
        </w:rPr>
        <w:t xml:space="preserve"> </w:t>
      </w:r>
    </w:p>
    <w:p w14:paraId="57EA316D" w14:textId="77777777" w:rsidR="00D5540C" w:rsidRPr="00D5540C" w:rsidRDefault="00D5540C" w:rsidP="00D5540C">
      <w:pPr>
        <w:tabs>
          <w:tab w:val="left" w:pos="3855"/>
        </w:tabs>
        <w:spacing w:line="400" w:lineRule="exact"/>
        <w:ind w:firstLineChars="200" w:firstLine="480"/>
        <w:jc w:val="center"/>
        <w:rPr>
          <w:rFonts w:ascii="仿宋" w:eastAsia="仿宋" w:hAnsi="仿宋"/>
          <w:sz w:val="24"/>
          <w:szCs w:val="24"/>
        </w:rPr>
      </w:pPr>
      <w:r w:rsidRPr="00D5540C">
        <w:rPr>
          <w:rFonts w:ascii="仿宋" w:eastAsia="仿宋" w:hAnsi="仿宋" w:hint="eastAsia"/>
          <w:sz w:val="24"/>
          <w:szCs w:val="24"/>
        </w:rPr>
        <w:t>房屋建筑工程质量保修书</w:t>
      </w:r>
    </w:p>
    <w:p w14:paraId="4E770547" w14:textId="77777777" w:rsidR="00D5540C" w:rsidRPr="00D5540C" w:rsidRDefault="00D5540C" w:rsidP="00D5540C">
      <w:pPr>
        <w:spacing w:line="400" w:lineRule="exact"/>
        <w:rPr>
          <w:rFonts w:ascii="仿宋" w:eastAsia="仿宋" w:hAnsi="仿宋"/>
          <w:sz w:val="24"/>
          <w:szCs w:val="24"/>
        </w:rPr>
      </w:pPr>
    </w:p>
    <w:p w14:paraId="47125719" w14:textId="77777777" w:rsidR="00D5540C" w:rsidRPr="00D5540C" w:rsidRDefault="00D5540C" w:rsidP="00D5540C">
      <w:pPr>
        <w:spacing w:line="400" w:lineRule="exact"/>
        <w:ind w:firstLine="488"/>
        <w:rPr>
          <w:rFonts w:ascii="仿宋" w:eastAsia="仿宋" w:hAnsi="仿宋"/>
          <w:sz w:val="24"/>
          <w:szCs w:val="24"/>
          <w:u w:val="single"/>
        </w:rPr>
      </w:pPr>
      <w:r w:rsidRPr="00D5540C">
        <w:rPr>
          <w:rFonts w:ascii="仿宋" w:eastAsia="仿宋" w:hAnsi="仿宋" w:hint="eastAsia"/>
          <w:sz w:val="24"/>
          <w:szCs w:val="24"/>
        </w:rPr>
        <w:t>发包人：</w:t>
      </w:r>
      <w:r w:rsidRPr="00D5540C">
        <w:rPr>
          <w:rFonts w:ascii="仿宋" w:eastAsia="仿宋" w:hAnsi="仿宋" w:cs="宋体" w:hint="eastAsia"/>
          <w:sz w:val="24"/>
          <w:szCs w:val="24"/>
          <w:u w:val="single"/>
        </w:rPr>
        <w:t>北京舞蹈学院</w:t>
      </w:r>
      <w:r w:rsidRPr="00D5540C">
        <w:rPr>
          <w:rFonts w:ascii="仿宋" w:eastAsia="仿宋" w:hAnsi="仿宋" w:hint="eastAsia"/>
          <w:sz w:val="24"/>
          <w:szCs w:val="24"/>
          <w:u w:val="single"/>
        </w:rPr>
        <w:t xml:space="preserve">            </w:t>
      </w:r>
    </w:p>
    <w:p w14:paraId="6E7A4F14" w14:textId="25A43FE9" w:rsidR="00263091" w:rsidRPr="00AC58AF" w:rsidRDefault="00D5540C" w:rsidP="00D5540C">
      <w:pPr>
        <w:spacing w:line="400" w:lineRule="exact"/>
        <w:ind w:firstLine="488"/>
        <w:rPr>
          <w:rFonts w:ascii="仿宋" w:eastAsia="仿宋" w:hAnsi="仿宋"/>
          <w:sz w:val="24"/>
          <w:szCs w:val="24"/>
        </w:rPr>
      </w:pPr>
      <w:r w:rsidRPr="00D5540C">
        <w:rPr>
          <w:rFonts w:ascii="仿宋" w:eastAsia="仿宋" w:hAnsi="仿宋" w:hint="eastAsia"/>
          <w:sz w:val="24"/>
          <w:szCs w:val="24"/>
        </w:rPr>
        <w:t>承包人：</w:t>
      </w:r>
      <w:r w:rsidRPr="00D5540C">
        <w:rPr>
          <w:rFonts w:ascii="仿宋" w:eastAsia="仿宋" w:hAnsi="仿宋" w:hint="eastAsia"/>
          <w:sz w:val="24"/>
          <w:szCs w:val="24"/>
          <w:u w:val="single"/>
        </w:rPr>
        <w:t xml:space="preserve"> </w:t>
      </w:r>
      <w:r w:rsidRPr="00D5540C">
        <w:rPr>
          <w:rFonts w:ascii="仿宋" w:eastAsia="仿宋" w:hAnsi="仿宋"/>
          <w:sz w:val="24"/>
          <w:szCs w:val="24"/>
          <w:u w:val="single"/>
        </w:rPr>
        <w:t xml:space="preserve">             </w:t>
      </w:r>
      <w:r w:rsidRPr="00D5540C">
        <w:rPr>
          <w:rFonts w:ascii="仿宋" w:eastAsia="仿宋" w:hAnsi="仿宋" w:hint="eastAsia"/>
          <w:sz w:val="24"/>
          <w:szCs w:val="24"/>
          <w:u w:val="single"/>
        </w:rPr>
        <w:t xml:space="preserve"> </w:t>
      </w:r>
    </w:p>
    <w:p w14:paraId="653895B2" w14:textId="77777777" w:rsidR="00263091" w:rsidRPr="00AC58AF" w:rsidRDefault="00263091" w:rsidP="00263091">
      <w:pPr>
        <w:spacing w:line="400" w:lineRule="exact"/>
        <w:ind w:firstLine="488"/>
        <w:rPr>
          <w:rFonts w:ascii="仿宋" w:eastAsia="仿宋" w:hAnsi="仿宋"/>
          <w:sz w:val="24"/>
          <w:szCs w:val="24"/>
          <w:u w:val="single"/>
        </w:rPr>
      </w:pPr>
    </w:p>
    <w:p w14:paraId="46D3A900" w14:textId="5564DD9D" w:rsidR="00263091" w:rsidRPr="00AC58AF" w:rsidRDefault="00263091" w:rsidP="00263091">
      <w:pPr>
        <w:spacing w:line="400" w:lineRule="exact"/>
        <w:ind w:firstLine="490"/>
        <w:rPr>
          <w:rFonts w:ascii="仿宋" w:eastAsia="仿宋" w:hAnsi="仿宋"/>
          <w:sz w:val="24"/>
          <w:szCs w:val="24"/>
        </w:rPr>
      </w:pPr>
      <w:r w:rsidRPr="00AC58AF">
        <w:rPr>
          <w:rFonts w:ascii="仿宋" w:eastAsia="仿宋" w:hAnsi="仿宋" w:hint="eastAsia"/>
          <w:sz w:val="24"/>
          <w:szCs w:val="24"/>
        </w:rPr>
        <w:t>发包人、承包人根据《中华人民共和国建筑法》、《建设工程质量管理条例》和《房屋建筑工程质量保修办法》，经协商一致，对</w:t>
      </w:r>
      <w:r w:rsidR="009705C7">
        <w:rPr>
          <w:rFonts w:ascii="仿宋" w:eastAsia="仿宋" w:hAnsi="仿宋" w:hint="eastAsia"/>
          <w:sz w:val="24"/>
          <w:szCs w:val="24"/>
          <w:u w:val="single"/>
        </w:rPr>
        <w:t xml:space="preserve">  </w:t>
      </w:r>
      <w:r w:rsidR="009705C7">
        <w:rPr>
          <w:rFonts w:ascii="仿宋" w:eastAsia="仿宋" w:hAnsi="仿宋"/>
          <w:sz w:val="24"/>
          <w:szCs w:val="24"/>
          <w:u w:val="single"/>
        </w:rPr>
        <w:t xml:space="preserve">                   </w:t>
      </w:r>
      <w:r w:rsidRPr="00AC58AF">
        <w:rPr>
          <w:rFonts w:ascii="仿宋" w:eastAsia="仿宋" w:hAnsi="仿宋" w:hint="eastAsia"/>
          <w:sz w:val="24"/>
          <w:szCs w:val="24"/>
        </w:rPr>
        <w:t>（工程名称）签订保修书。</w:t>
      </w:r>
    </w:p>
    <w:p w14:paraId="41074EF3" w14:textId="77777777" w:rsidR="00263091" w:rsidRPr="00AC58AF" w:rsidRDefault="00263091" w:rsidP="00263091">
      <w:pPr>
        <w:spacing w:line="400" w:lineRule="exact"/>
        <w:ind w:firstLineChars="250" w:firstLine="600"/>
        <w:outlineLvl w:val="0"/>
        <w:rPr>
          <w:rFonts w:ascii="仿宋" w:eastAsia="仿宋" w:hAnsi="仿宋"/>
          <w:sz w:val="24"/>
          <w:szCs w:val="24"/>
        </w:rPr>
      </w:pPr>
      <w:bookmarkStart w:id="2013" w:name="_Toc454359462"/>
      <w:bookmarkStart w:id="2014" w:name="_Toc111445498"/>
      <w:bookmarkStart w:id="2015" w:name="_Toc503536373"/>
      <w:r w:rsidRPr="00AC58AF">
        <w:rPr>
          <w:rFonts w:ascii="仿宋" w:eastAsia="仿宋" w:hAnsi="仿宋" w:hint="eastAsia"/>
          <w:sz w:val="24"/>
          <w:szCs w:val="24"/>
        </w:rPr>
        <w:t>一、工程保修范围和内容</w:t>
      </w:r>
      <w:bookmarkEnd w:id="2013"/>
      <w:bookmarkEnd w:id="2014"/>
      <w:bookmarkEnd w:id="2015"/>
    </w:p>
    <w:p w14:paraId="506C93F9" w14:textId="77777777" w:rsidR="00263091" w:rsidRPr="00AC58AF" w:rsidRDefault="00263091" w:rsidP="00263091">
      <w:pPr>
        <w:spacing w:line="400" w:lineRule="exact"/>
        <w:ind w:firstLine="490"/>
        <w:rPr>
          <w:rFonts w:ascii="仿宋" w:eastAsia="仿宋" w:hAnsi="仿宋"/>
          <w:sz w:val="24"/>
          <w:szCs w:val="24"/>
        </w:rPr>
      </w:pPr>
      <w:r w:rsidRPr="00AC58AF">
        <w:rPr>
          <w:rFonts w:ascii="仿宋" w:eastAsia="仿宋" w:hAnsi="仿宋" w:hint="eastAsia"/>
          <w:sz w:val="24"/>
          <w:szCs w:val="24"/>
        </w:rPr>
        <w:t>承包人在保修期内，按照有关法律、法规、规章的管理规定和双方约定，承担本工程保修责任。</w:t>
      </w:r>
    </w:p>
    <w:p w14:paraId="70758D2C" w14:textId="77777777" w:rsidR="00263091" w:rsidRPr="00AC58AF" w:rsidRDefault="00263091" w:rsidP="00263091">
      <w:pPr>
        <w:spacing w:line="400" w:lineRule="exact"/>
        <w:ind w:firstLine="490"/>
        <w:rPr>
          <w:rFonts w:ascii="仿宋" w:eastAsia="仿宋" w:hAnsi="仿宋"/>
          <w:sz w:val="24"/>
          <w:szCs w:val="24"/>
        </w:rPr>
      </w:pPr>
      <w:r w:rsidRPr="00AC58AF">
        <w:rPr>
          <w:rFonts w:ascii="仿宋" w:eastAsia="仿宋" w:hAnsi="仿宋" w:hint="eastAsia"/>
          <w:sz w:val="24"/>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8B5C964" w14:textId="77777777" w:rsidR="00263091" w:rsidRPr="00AC58AF" w:rsidRDefault="00263091" w:rsidP="00263091">
      <w:pPr>
        <w:spacing w:line="400" w:lineRule="exact"/>
        <w:rPr>
          <w:rFonts w:ascii="仿宋" w:eastAsia="仿宋" w:hAnsi="仿宋"/>
          <w:sz w:val="24"/>
          <w:szCs w:val="24"/>
          <w:u w:val="single"/>
        </w:rPr>
      </w:pPr>
      <w:r w:rsidRPr="00AC58AF">
        <w:rPr>
          <w:rFonts w:ascii="仿宋" w:eastAsia="仿宋" w:hAnsi="仿宋" w:hint="eastAsia"/>
          <w:sz w:val="24"/>
          <w:szCs w:val="24"/>
          <w:u w:val="single"/>
        </w:rPr>
        <w:t xml:space="preserve">                               /                                                                                                                         </w:t>
      </w:r>
    </w:p>
    <w:p w14:paraId="20FBFDA3" w14:textId="77777777" w:rsidR="00263091" w:rsidRPr="00AC58AF" w:rsidRDefault="00263091" w:rsidP="00263091">
      <w:pPr>
        <w:spacing w:line="400" w:lineRule="exact"/>
        <w:rPr>
          <w:rFonts w:ascii="仿宋" w:eastAsia="仿宋" w:hAnsi="仿宋"/>
          <w:sz w:val="24"/>
          <w:szCs w:val="24"/>
          <w:u w:val="single"/>
        </w:rPr>
      </w:pPr>
      <w:r w:rsidRPr="00AC58AF">
        <w:rPr>
          <w:rFonts w:ascii="仿宋" w:eastAsia="仿宋" w:hAnsi="仿宋" w:hint="eastAsia"/>
          <w:sz w:val="24"/>
          <w:szCs w:val="24"/>
          <w:u w:val="single"/>
        </w:rPr>
        <w:t xml:space="preserve">                                                                                                                                                        </w:t>
      </w:r>
    </w:p>
    <w:p w14:paraId="7E3E16CD" w14:textId="77777777" w:rsidR="00263091" w:rsidRPr="00AC58AF" w:rsidRDefault="00263091" w:rsidP="00263091">
      <w:pPr>
        <w:spacing w:line="400" w:lineRule="exact"/>
        <w:rPr>
          <w:rFonts w:ascii="仿宋" w:eastAsia="仿宋" w:hAnsi="仿宋"/>
          <w:sz w:val="24"/>
          <w:szCs w:val="24"/>
        </w:rPr>
      </w:pP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w:t>
      </w:r>
    </w:p>
    <w:p w14:paraId="2EFDA658" w14:textId="77777777" w:rsidR="00263091" w:rsidRPr="00AC58AF" w:rsidRDefault="00263091" w:rsidP="00263091">
      <w:pPr>
        <w:spacing w:line="400" w:lineRule="exact"/>
        <w:ind w:firstLineChars="200" w:firstLine="480"/>
        <w:outlineLvl w:val="0"/>
        <w:rPr>
          <w:rFonts w:ascii="仿宋" w:eastAsia="仿宋" w:hAnsi="仿宋"/>
          <w:sz w:val="24"/>
          <w:szCs w:val="24"/>
        </w:rPr>
      </w:pPr>
      <w:bookmarkStart w:id="2016" w:name="_Toc111445499"/>
      <w:bookmarkStart w:id="2017" w:name="_Toc454359463"/>
      <w:bookmarkStart w:id="2018" w:name="_Toc503536374"/>
      <w:r w:rsidRPr="00AC58AF">
        <w:rPr>
          <w:rFonts w:ascii="仿宋" w:eastAsia="仿宋" w:hAnsi="仿宋" w:hint="eastAsia"/>
          <w:sz w:val="24"/>
          <w:szCs w:val="24"/>
        </w:rPr>
        <w:t>二、保修期</w:t>
      </w:r>
      <w:bookmarkEnd w:id="2016"/>
      <w:bookmarkEnd w:id="2017"/>
      <w:bookmarkEnd w:id="2018"/>
    </w:p>
    <w:p w14:paraId="53E338C9" w14:textId="77777777" w:rsidR="00263091" w:rsidRPr="00AC58AF" w:rsidRDefault="00263091" w:rsidP="00263091">
      <w:pPr>
        <w:spacing w:line="400" w:lineRule="exact"/>
        <w:ind w:left="420"/>
        <w:rPr>
          <w:rFonts w:ascii="仿宋" w:eastAsia="仿宋" w:hAnsi="仿宋"/>
          <w:sz w:val="24"/>
          <w:szCs w:val="24"/>
        </w:rPr>
      </w:pPr>
      <w:r w:rsidRPr="00AC58AF">
        <w:rPr>
          <w:rFonts w:ascii="仿宋" w:eastAsia="仿宋" w:hAnsi="仿宋" w:hint="eastAsia"/>
          <w:sz w:val="24"/>
          <w:szCs w:val="24"/>
        </w:rPr>
        <w:t>双方根据《建设工程质量管理条例》及有关规定，约定本工程的保修期如下：</w:t>
      </w:r>
    </w:p>
    <w:p w14:paraId="4F066769" w14:textId="77777777" w:rsidR="00263091" w:rsidRPr="00AC58AF" w:rsidRDefault="00263091" w:rsidP="00263091">
      <w:pPr>
        <w:numPr>
          <w:ilvl w:val="1"/>
          <w:numId w:val="12"/>
        </w:numPr>
        <w:tabs>
          <w:tab w:val="left" w:pos="800"/>
          <w:tab w:val="left" w:pos="1740"/>
        </w:tabs>
        <w:spacing w:line="400" w:lineRule="exact"/>
        <w:rPr>
          <w:rFonts w:ascii="仿宋" w:eastAsia="仿宋" w:hAnsi="仿宋"/>
          <w:sz w:val="24"/>
          <w:szCs w:val="24"/>
        </w:rPr>
      </w:pPr>
      <w:r w:rsidRPr="00AC58AF">
        <w:rPr>
          <w:rFonts w:ascii="仿宋" w:eastAsia="仿宋" w:hAnsi="仿宋" w:hint="eastAsia"/>
          <w:sz w:val="24"/>
          <w:szCs w:val="24"/>
        </w:rPr>
        <w:t>地基基础工程和主体结构工程为设计文件规定的该工程合理使用年限；</w:t>
      </w:r>
    </w:p>
    <w:p w14:paraId="43BA12AB" w14:textId="62F373CF" w:rsidR="00263091" w:rsidRPr="00AC58AF" w:rsidRDefault="00263091" w:rsidP="00263091">
      <w:pPr>
        <w:numPr>
          <w:ilvl w:val="1"/>
          <w:numId w:val="12"/>
        </w:numPr>
        <w:tabs>
          <w:tab w:val="left" w:pos="800"/>
          <w:tab w:val="left" w:pos="1740"/>
        </w:tabs>
        <w:spacing w:line="400" w:lineRule="exact"/>
        <w:rPr>
          <w:rFonts w:ascii="仿宋" w:eastAsia="仿宋" w:hAnsi="仿宋"/>
          <w:sz w:val="24"/>
          <w:szCs w:val="24"/>
        </w:rPr>
      </w:pPr>
      <w:r w:rsidRPr="00AC58AF">
        <w:rPr>
          <w:rFonts w:ascii="仿宋" w:eastAsia="仿宋" w:hAnsi="仿宋" w:hint="eastAsia"/>
          <w:sz w:val="24"/>
          <w:szCs w:val="24"/>
        </w:rPr>
        <w:t>屋面防水工程、有防水要求的卫生间、房间和外墙面的防渗漏为</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年；</w:t>
      </w:r>
    </w:p>
    <w:p w14:paraId="546AF6B2" w14:textId="398EA380" w:rsidR="00263091" w:rsidRPr="00AC58AF" w:rsidRDefault="00263091" w:rsidP="00263091">
      <w:pPr>
        <w:numPr>
          <w:ilvl w:val="1"/>
          <w:numId w:val="12"/>
        </w:numPr>
        <w:tabs>
          <w:tab w:val="left" w:pos="800"/>
          <w:tab w:val="left" w:pos="1740"/>
        </w:tabs>
        <w:spacing w:line="400" w:lineRule="exact"/>
        <w:rPr>
          <w:rFonts w:ascii="仿宋" w:eastAsia="仿宋" w:hAnsi="仿宋"/>
          <w:sz w:val="24"/>
          <w:szCs w:val="24"/>
        </w:rPr>
      </w:pPr>
      <w:r w:rsidRPr="00AC58AF">
        <w:rPr>
          <w:rFonts w:ascii="仿宋" w:eastAsia="仿宋" w:hAnsi="仿宋" w:hint="eastAsia"/>
          <w:sz w:val="24"/>
          <w:szCs w:val="24"/>
        </w:rPr>
        <w:t>外窗工程为</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年，外窗防渗漏为</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年；</w:t>
      </w:r>
    </w:p>
    <w:p w14:paraId="2686FCEE" w14:textId="30233B38" w:rsidR="00263091" w:rsidRPr="00AC58AF" w:rsidRDefault="00263091" w:rsidP="00263091">
      <w:pPr>
        <w:numPr>
          <w:ilvl w:val="1"/>
          <w:numId w:val="12"/>
        </w:numPr>
        <w:tabs>
          <w:tab w:val="left" w:pos="800"/>
          <w:tab w:val="left" w:pos="1740"/>
        </w:tabs>
        <w:spacing w:line="400" w:lineRule="exact"/>
        <w:rPr>
          <w:rFonts w:ascii="仿宋" w:eastAsia="仿宋" w:hAnsi="仿宋"/>
          <w:sz w:val="24"/>
          <w:szCs w:val="24"/>
        </w:rPr>
      </w:pPr>
      <w:r w:rsidRPr="00AC58AF">
        <w:rPr>
          <w:rFonts w:ascii="仿宋" w:eastAsia="仿宋" w:hAnsi="仿宋" w:hint="eastAsia"/>
          <w:sz w:val="24"/>
          <w:szCs w:val="24"/>
        </w:rPr>
        <w:t>装修工程为</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年；</w:t>
      </w:r>
    </w:p>
    <w:p w14:paraId="23A21060" w14:textId="6D68C081" w:rsidR="00263091" w:rsidRPr="00AC58AF" w:rsidRDefault="00263091" w:rsidP="00263091">
      <w:pPr>
        <w:numPr>
          <w:ilvl w:val="1"/>
          <w:numId w:val="12"/>
        </w:numPr>
        <w:tabs>
          <w:tab w:val="left" w:pos="800"/>
          <w:tab w:val="left" w:pos="1740"/>
        </w:tabs>
        <w:spacing w:line="400" w:lineRule="exact"/>
        <w:rPr>
          <w:rFonts w:ascii="仿宋" w:eastAsia="仿宋" w:hAnsi="仿宋"/>
          <w:sz w:val="24"/>
          <w:szCs w:val="24"/>
        </w:rPr>
      </w:pPr>
      <w:r w:rsidRPr="00AC58AF">
        <w:rPr>
          <w:rFonts w:ascii="仿宋" w:eastAsia="仿宋" w:hAnsi="仿宋" w:hint="eastAsia"/>
          <w:sz w:val="24"/>
          <w:szCs w:val="24"/>
        </w:rPr>
        <w:t>电气管线、给排水管道、设备安装工程为</w:t>
      </w:r>
      <w:r w:rsidRPr="00AC58AF">
        <w:rPr>
          <w:rFonts w:ascii="仿宋" w:eastAsia="仿宋" w:hAnsi="仿宋" w:hint="eastAsia"/>
          <w:sz w:val="24"/>
          <w:szCs w:val="24"/>
          <w:u w:val="single"/>
        </w:rPr>
        <w:t xml:space="preserve">  </w:t>
      </w:r>
      <w:r w:rsidR="00A71EA9">
        <w:rPr>
          <w:rFonts w:ascii="仿宋" w:eastAsia="仿宋" w:hAnsi="仿宋"/>
          <w:sz w:val="24"/>
          <w:szCs w:val="24"/>
          <w:u w:val="single"/>
        </w:rPr>
        <w:t xml:space="preserve"> </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年；</w:t>
      </w:r>
    </w:p>
    <w:p w14:paraId="1B5B0B85" w14:textId="52A3A564" w:rsidR="00263091" w:rsidRPr="00AC58AF" w:rsidRDefault="00263091" w:rsidP="00263091">
      <w:pPr>
        <w:numPr>
          <w:ilvl w:val="1"/>
          <w:numId w:val="12"/>
        </w:numPr>
        <w:tabs>
          <w:tab w:val="left" w:pos="800"/>
          <w:tab w:val="left" w:pos="1740"/>
        </w:tabs>
        <w:spacing w:line="400" w:lineRule="exact"/>
        <w:rPr>
          <w:rFonts w:ascii="仿宋" w:eastAsia="仿宋" w:hAnsi="仿宋"/>
          <w:sz w:val="24"/>
          <w:szCs w:val="24"/>
        </w:rPr>
      </w:pPr>
      <w:r w:rsidRPr="00AC58AF">
        <w:rPr>
          <w:rFonts w:ascii="仿宋" w:eastAsia="仿宋" w:hAnsi="仿宋" w:hint="eastAsia"/>
          <w:sz w:val="24"/>
          <w:szCs w:val="24"/>
        </w:rPr>
        <w:t>供热与供冷系统为</w:t>
      </w:r>
      <w:r w:rsidRPr="00AC58AF">
        <w:rPr>
          <w:rFonts w:ascii="仿宋" w:eastAsia="仿宋" w:hAnsi="仿宋" w:hint="eastAsia"/>
          <w:sz w:val="24"/>
          <w:szCs w:val="24"/>
          <w:u w:val="single"/>
        </w:rPr>
        <w:t xml:space="preserve">      </w:t>
      </w:r>
      <w:proofErr w:type="gramStart"/>
      <w:r w:rsidRPr="00AC58AF">
        <w:rPr>
          <w:rFonts w:ascii="仿宋" w:eastAsia="仿宋" w:hAnsi="仿宋" w:hint="eastAsia"/>
          <w:sz w:val="24"/>
          <w:szCs w:val="24"/>
        </w:rPr>
        <w:t>个</w:t>
      </w:r>
      <w:proofErr w:type="gramEnd"/>
      <w:r w:rsidRPr="00AC58AF">
        <w:rPr>
          <w:rFonts w:ascii="仿宋" w:eastAsia="仿宋" w:hAnsi="仿宋" w:hint="eastAsia"/>
          <w:sz w:val="24"/>
          <w:szCs w:val="24"/>
        </w:rPr>
        <w:t>采暖期、供冷期；</w:t>
      </w:r>
    </w:p>
    <w:p w14:paraId="0ED59C3A" w14:textId="66ADFC90" w:rsidR="00263091" w:rsidRPr="00AC58AF" w:rsidRDefault="00263091" w:rsidP="00263091">
      <w:pPr>
        <w:numPr>
          <w:ilvl w:val="1"/>
          <w:numId w:val="12"/>
        </w:numPr>
        <w:tabs>
          <w:tab w:val="left" w:pos="800"/>
          <w:tab w:val="left" w:pos="1740"/>
        </w:tabs>
        <w:spacing w:line="400" w:lineRule="exact"/>
        <w:rPr>
          <w:rFonts w:ascii="仿宋" w:eastAsia="仿宋" w:hAnsi="仿宋"/>
          <w:sz w:val="24"/>
          <w:szCs w:val="24"/>
        </w:rPr>
      </w:pPr>
      <w:r w:rsidRPr="00AC58AF">
        <w:rPr>
          <w:rFonts w:ascii="仿宋" w:eastAsia="仿宋" w:hAnsi="仿宋" w:hint="eastAsia"/>
          <w:sz w:val="24"/>
          <w:szCs w:val="24"/>
        </w:rPr>
        <w:t>住宅小区内的给排水设施、道路等配套工程为</w:t>
      </w:r>
      <w:r w:rsidRPr="00AC58AF">
        <w:rPr>
          <w:rFonts w:ascii="仿宋" w:eastAsia="仿宋" w:hAnsi="仿宋" w:hint="eastAsia"/>
          <w:sz w:val="24"/>
          <w:szCs w:val="24"/>
          <w:u w:val="single"/>
        </w:rPr>
        <w:t xml:space="preserve">    </w:t>
      </w:r>
      <w:r w:rsidRPr="00AC58AF">
        <w:rPr>
          <w:rFonts w:ascii="仿宋" w:eastAsia="仿宋" w:hAnsi="仿宋" w:hint="eastAsia"/>
          <w:sz w:val="24"/>
          <w:szCs w:val="24"/>
        </w:rPr>
        <w:t>年；</w:t>
      </w:r>
    </w:p>
    <w:p w14:paraId="4819DB32" w14:textId="6289229E" w:rsidR="00263091" w:rsidRPr="00A71EA9" w:rsidRDefault="00263091" w:rsidP="004D6D62">
      <w:pPr>
        <w:numPr>
          <w:ilvl w:val="1"/>
          <w:numId w:val="12"/>
        </w:numPr>
        <w:tabs>
          <w:tab w:val="left" w:pos="800"/>
          <w:tab w:val="left" w:pos="1740"/>
        </w:tabs>
        <w:spacing w:line="400" w:lineRule="exact"/>
        <w:rPr>
          <w:rFonts w:ascii="仿宋" w:eastAsia="仿宋" w:hAnsi="仿宋"/>
          <w:sz w:val="24"/>
          <w:szCs w:val="24"/>
        </w:rPr>
      </w:pPr>
      <w:r w:rsidRPr="00A71EA9">
        <w:rPr>
          <w:rFonts w:ascii="仿宋" w:eastAsia="仿宋" w:hAnsi="仿宋" w:hint="eastAsia"/>
          <w:sz w:val="24"/>
          <w:szCs w:val="24"/>
        </w:rPr>
        <w:t>其他项目保修期限约定如下：</w:t>
      </w:r>
      <w:r w:rsidRPr="00A71EA9">
        <w:rPr>
          <w:rFonts w:ascii="仿宋" w:eastAsia="仿宋" w:hAnsi="仿宋" w:hint="eastAsia"/>
          <w:sz w:val="24"/>
          <w:szCs w:val="24"/>
          <w:u w:val="single"/>
        </w:rPr>
        <w:t xml:space="preserve">  /               </w:t>
      </w:r>
      <w:r w:rsidRPr="00A71EA9">
        <w:rPr>
          <w:rFonts w:ascii="仿宋" w:eastAsia="仿宋" w:hAnsi="仿宋" w:hint="eastAsia"/>
          <w:sz w:val="24"/>
          <w:szCs w:val="24"/>
        </w:rPr>
        <w:t>。</w:t>
      </w:r>
    </w:p>
    <w:p w14:paraId="22FAEFEC" w14:textId="77777777" w:rsidR="00263091" w:rsidRPr="00AC58AF" w:rsidRDefault="00263091" w:rsidP="00263091">
      <w:pPr>
        <w:spacing w:line="400" w:lineRule="exact"/>
        <w:ind w:firstLineChars="200" w:firstLine="480"/>
        <w:outlineLvl w:val="0"/>
        <w:rPr>
          <w:rFonts w:ascii="仿宋" w:eastAsia="仿宋" w:hAnsi="仿宋"/>
          <w:sz w:val="24"/>
          <w:szCs w:val="24"/>
        </w:rPr>
      </w:pPr>
      <w:bookmarkStart w:id="2019" w:name="_Toc454359464"/>
      <w:bookmarkStart w:id="2020" w:name="_Toc503536375"/>
      <w:bookmarkStart w:id="2021" w:name="_Toc111445500"/>
      <w:r w:rsidRPr="00AC58AF">
        <w:rPr>
          <w:rFonts w:ascii="仿宋" w:eastAsia="仿宋" w:hAnsi="仿宋" w:hint="eastAsia"/>
          <w:sz w:val="24"/>
          <w:szCs w:val="24"/>
        </w:rPr>
        <w:t>三、保修责任</w:t>
      </w:r>
      <w:bookmarkEnd w:id="2019"/>
      <w:bookmarkEnd w:id="2020"/>
      <w:bookmarkEnd w:id="2021"/>
    </w:p>
    <w:p w14:paraId="0FD2F3A6" w14:textId="77777777" w:rsidR="00263091" w:rsidRPr="00AC58AF" w:rsidRDefault="00263091" w:rsidP="00263091">
      <w:pPr>
        <w:tabs>
          <w:tab w:val="left" w:pos="1740"/>
        </w:tabs>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1、属于责任范围、内容的项目，承包人应当在接到保修通知之日起7天内派人保修。承包人不在约定期限内派人保修的，发包人可以委托他人修理。</w:t>
      </w:r>
    </w:p>
    <w:p w14:paraId="2AD9E2A6" w14:textId="77777777" w:rsidR="00263091" w:rsidRPr="00AC58AF" w:rsidRDefault="00263091" w:rsidP="00263091">
      <w:pPr>
        <w:tabs>
          <w:tab w:val="left" w:pos="1740"/>
        </w:tabs>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lastRenderedPageBreak/>
        <w:t>2、发生紧急抢修事故的，承包人在接到事故通知后，应当立即到达事故现场抢修。</w:t>
      </w:r>
    </w:p>
    <w:p w14:paraId="03D8CEC1" w14:textId="77777777" w:rsidR="00263091" w:rsidRPr="00AC58AF" w:rsidRDefault="00263091" w:rsidP="00263091">
      <w:pPr>
        <w:tabs>
          <w:tab w:val="left" w:pos="1740"/>
        </w:tabs>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2F806A6D" w14:textId="77777777" w:rsidR="00263091" w:rsidRPr="00AC58AF" w:rsidRDefault="00263091" w:rsidP="00263091">
      <w:pPr>
        <w:tabs>
          <w:tab w:val="left" w:pos="1740"/>
        </w:tabs>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4、质量保修完成后，由发包人组织验收。</w:t>
      </w:r>
    </w:p>
    <w:p w14:paraId="6C7FA6CB" w14:textId="77777777" w:rsidR="00263091" w:rsidRPr="00AC58AF" w:rsidRDefault="00263091" w:rsidP="00263091">
      <w:pPr>
        <w:spacing w:line="400" w:lineRule="exact"/>
        <w:ind w:firstLineChars="200" w:firstLine="480"/>
        <w:outlineLvl w:val="0"/>
        <w:rPr>
          <w:rFonts w:ascii="仿宋" w:eastAsia="仿宋" w:hAnsi="仿宋"/>
          <w:sz w:val="24"/>
          <w:szCs w:val="24"/>
        </w:rPr>
      </w:pPr>
      <w:bookmarkStart w:id="2022" w:name="_Toc503536376"/>
      <w:bookmarkStart w:id="2023" w:name="_Toc454359465"/>
      <w:bookmarkStart w:id="2024" w:name="_Toc111445501"/>
      <w:r w:rsidRPr="00AC58AF">
        <w:rPr>
          <w:rFonts w:ascii="仿宋" w:eastAsia="仿宋" w:hAnsi="仿宋" w:hint="eastAsia"/>
          <w:sz w:val="24"/>
          <w:szCs w:val="24"/>
        </w:rPr>
        <w:t>四、保修费用</w:t>
      </w:r>
      <w:bookmarkEnd w:id="2022"/>
      <w:bookmarkEnd w:id="2023"/>
      <w:bookmarkEnd w:id="2024"/>
    </w:p>
    <w:p w14:paraId="782EB9B8" w14:textId="77777777" w:rsidR="00263091" w:rsidRPr="00AC58AF" w:rsidRDefault="00263091" w:rsidP="00263091">
      <w:pPr>
        <w:spacing w:line="400" w:lineRule="exact"/>
        <w:ind w:left="420"/>
        <w:rPr>
          <w:rFonts w:ascii="仿宋" w:eastAsia="仿宋" w:hAnsi="仿宋"/>
          <w:sz w:val="24"/>
          <w:szCs w:val="24"/>
          <w:u w:val="single"/>
        </w:rPr>
      </w:pPr>
      <w:r w:rsidRPr="00AC58AF">
        <w:rPr>
          <w:rFonts w:ascii="仿宋" w:eastAsia="仿宋" w:hAnsi="仿宋" w:hint="eastAsia"/>
          <w:sz w:val="24"/>
          <w:szCs w:val="24"/>
        </w:rPr>
        <w:t>保修费用由造成质量缺陷的责任方承担。</w:t>
      </w:r>
    </w:p>
    <w:p w14:paraId="3397D157" w14:textId="77777777" w:rsidR="00263091" w:rsidRPr="00AC58AF" w:rsidRDefault="00263091" w:rsidP="00263091">
      <w:pPr>
        <w:spacing w:line="400" w:lineRule="exact"/>
        <w:ind w:firstLineChars="200" w:firstLine="480"/>
        <w:outlineLvl w:val="0"/>
        <w:rPr>
          <w:rFonts w:ascii="仿宋" w:eastAsia="仿宋" w:hAnsi="仿宋"/>
          <w:sz w:val="24"/>
          <w:szCs w:val="24"/>
        </w:rPr>
      </w:pPr>
      <w:bookmarkStart w:id="2025" w:name="_Toc503536377"/>
      <w:bookmarkStart w:id="2026" w:name="_Toc454359466"/>
      <w:bookmarkStart w:id="2027" w:name="_Toc111445502"/>
      <w:r w:rsidRPr="00AC58AF">
        <w:rPr>
          <w:rFonts w:ascii="仿宋" w:eastAsia="仿宋" w:hAnsi="仿宋" w:hint="eastAsia"/>
          <w:sz w:val="24"/>
          <w:szCs w:val="24"/>
        </w:rPr>
        <w:t>五、其 他</w:t>
      </w:r>
      <w:bookmarkEnd w:id="2025"/>
      <w:bookmarkEnd w:id="2026"/>
      <w:bookmarkEnd w:id="2027"/>
    </w:p>
    <w:p w14:paraId="6246B611" w14:textId="77777777" w:rsidR="00263091" w:rsidRPr="00AC58AF" w:rsidRDefault="00263091" w:rsidP="00263091">
      <w:pPr>
        <w:spacing w:line="400" w:lineRule="exact"/>
        <w:ind w:left="420"/>
        <w:rPr>
          <w:rFonts w:ascii="仿宋" w:eastAsia="仿宋" w:hAnsi="仿宋"/>
          <w:sz w:val="24"/>
          <w:szCs w:val="24"/>
        </w:rPr>
      </w:pPr>
      <w:r w:rsidRPr="00AC58AF">
        <w:rPr>
          <w:rFonts w:ascii="仿宋" w:eastAsia="仿宋" w:hAnsi="仿宋" w:hint="eastAsia"/>
          <w:sz w:val="24"/>
          <w:szCs w:val="24"/>
        </w:rPr>
        <w:t>双方约定的其他工程保修责任事项：</w:t>
      </w:r>
    </w:p>
    <w:p w14:paraId="658EC6DE" w14:textId="421E4361" w:rsidR="00263091" w:rsidRPr="00AC58AF" w:rsidRDefault="00263091" w:rsidP="00263091">
      <w:pPr>
        <w:spacing w:line="400" w:lineRule="exact"/>
        <w:rPr>
          <w:rFonts w:ascii="仿宋" w:eastAsia="仿宋" w:hAnsi="仿宋"/>
          <w:sz w:val="24"/>
          <w:szCs w:val="24"/>
        </w:rPr>
      </w:pPr>
      <w:r w:rsidRPr="00AC58AF">
        <w:rPr>
          <w:rFonts w:ascii="仿宋" w:eastAsia="仿宋" w:hAnsi="仿宋" w:hint="eastAsia"/>
          <w:sz w:val="24"/>
          <w:szCs w:val="24"/>
          <w:u w:val="single"/>
        </w:rPr>
        <w:t xml:space="preserve">                                   /            </w:t>
      </w:r>
      <w:r w:rsidRPr="00AC58AF">
        <w:rPr>
          <w:rFonts w:ascii="仿宋" w:eastAsia="仿宋" w:hAnsi="仿宋" w:hint="eastAsia"/>
          <w:sz w:val="24"/>
          <w:szCs w:val="24"/>
        </w:rPr>
        <w:t>。</w:t>
      </w:r>
    </w:p>
    <w:p w14:paraId="31701674" w14:textId="77777777" w:rsidR="00263091" w:rsidRPr="00FF3AA0" w:rsidRDefault="00263091" w:rsidP="00263091">
      <w:pPr>
        <w:spacing w:line="400" w:lineRule="exact"/>
        <w:ind w:firstLine="420"/>
        <w:rPr>
          <w:rFonts w:ascii="仿宋" w:eastAsia="仿宋" w:hAnsi="仿宋"/>
          <w:sz w:val="24"/>
          <w:szCs w:val="24"/>
        </w:rPr>
      </w:pPr>
      <w:r w:rsidRPr="00FF3AA0">
        <w:rPr>
          <w:rFonts w:ascii="仿宋" w:eastAsia="仿宋" w:hAnsi="仿宋" w:hint="eastAsia"/>
          <w:sz w:val="24"/>
          <w:szCs w:val="24"/>
        </w:rPr>
        <w:t>本工程保修书，由施工合同发包人、承包人双方在竣工验收</w:t>
      </w:r>
      <w:proofErr w:type="gramStart"/>
      <w:r w:rsidRPr="00FF3AA0">
        <w:rPr>
          <w:rFonts w:ascii="仿宋" w:eastAsia="仿宋" w:hAnsi="仿宋" w:hint="eastAsia"/>
          <w:sz w:val="24"/>
          <w:szCs w:val="24"/>
        </w:rPr>
        <w:t>前共同</w:t>
      </w:r>
      <w:proofErr w:type="gramEnd"/>
      <w:r w:rsidRPr="00FF3AA0">
        <w:rPr>
          <w:rFonts w:ascii="仿宋" w:eastAsia="仿宋" w:hAnsi="仿宋" w:hint="eastAsia"/>
          <w:sz w:val="24"/>
          <w:szCs w:val="24"/>
        </w:rPr>
        <w:t>签署，作为施工合同附件，其有效期限至保修期满。</w:t>
      </w:r>
    </w:p>
    <w:p w14:paraId="341A37E2" w14:textId="77777777" w:rsidR="00263091" w:rsidRPr="00FF3AA0" w:rsidRDefault="00263091" w:rsidP="00263091">
      <w:pPr>
        <w:spacing w:line="400" w:lineRule="exact"/>
        <w:ind w:firstLine="420"/>
        <w:rPr>
          <w:rFonts w:ascii="仿宋" w:eastAsia="仿宋" w:hAnsi="仿宋"/>
          <w:sz w:val="24"/>
          <w:szCs w:val="24"/>
        </w:rPr>
      </w:pPr>
    </w:p>
    <w:p w14:paraId="6CDEA779" w14:textId="26FBBCF7" w:rsidR="00263091" w:rsidRPr="00FF3AA0" w:rsidRDefault="00263091" w:rsidP="00FF3AA0">
      <w:pPr>
        <w:spacing w:line="360" w:lineRule="auto"/>
        <w:rPr>
          <w:rFonts w:ascii="仿宋" w:eastAsia="仿宋" w:hAnsi="仿宋"/>
          <w:sz w:val="24"/>
          <w:szCs w:val="24"/>
        </w:rPr>
      </w:pPr>
      <w:r w:rsidRPr="00FF3AA0">
        <w:rPr>
          <w:rFonts w:ascii="仿宋" w:eastAsia="仿宋" w:hAnsi="仿宋" w:hint="eastAsia"/>
          <w:sz w:val="24"/>
          <w:szCs w:val="24"/>
        </w:rPr>
        <w:t>发包人：</w:t>
      </w:r>
      <w:r w:rsidRPr="00FF3AA0">
        <w:rPr>
          <w:rFonts w:ascii="仿宋" w:eastAsia="仿宋" w:hAnsi="仿宋" w:cs="Arial"/>
          <w:color w:val="000000"/>
          <w:sz w:val="24"/>
          <w:szCs w:val="24"/>
          <w:u w:val="single"/>
        </w:rPr>
        <w:t>北京舞蹈学院</w:t>
      </w:r>
      <w:r w:rsidRPr="00FF3AA0">
        <w:rPr>
          <w:rFonts w:ascii="仿宋" w:eastAsia="仿宋" w:hAnsi="仿宋" w:cs="Arial" w:hint="eastAsia"/>
          <w:color w:val="000000"/>
          <w:sz w:val="24"/>
          <w:szCs w:val="24"/>
          <w:u w:val="single"/>
        </w:rPr>
        <w:t xml:space="preserve">  </w:t>
      </w:r>
      <w:r w:rsidRPr="00FF3AA0">
        <w:rPr>
          <w:rFonts w:ascii="仿宋" w:eastAsia="仿宋" w:hAnsi="仿宋" w:hint="eastAsia"/>
          <w:sz w:val="24"/>
          <w:szCs w:val="24"/>
          <w:u w:val="single"/>
        </w:rPr>
        <w:t xml:space="preserve"> </w:t>
      </w:r>
      <w:r w:rsidRPr="00FF3AA0">
        <w:rPr>
          <w:rFonts w:ascii="仿宋" w:eastAsia="仿宋" w:hAnsi="仿宋" w:hint="eastAsia"/>
          <w:sz w:val="24"/>
          <w:szCs w:val="24"/>
        </w:rPr>
        <w:t>（公章）       承包人：</w:t>
      </w:r>
      <w:r w:rsidR="00FF3AA0">
        <w:rPr>
          <w:rFonts w:ascii="仿宋" w:eastAsia="仿宋" w:hAnsi="仿宋" w:cs="宋体" w:hint="eastAsia"/>
          <w:sz w:val="24"/>
          <w:szCs w:val="24"/>
          <w:u w:val="single"/>
        </w:rPr>
        <w:t xml:space="preserve"> </w:t>
      </w:r>
      <w:r w:rsidR="00FF3AA0">
        <w:rPr>
          <w:rFonts w:ascii="仿宋" w:eastAsia="仿宋" w:hAnsi="仿宋" w:cs="宋体"/>
          <w:sz w:val="24"/>
          <w:szCs w:val="24"/>
          <w:u w:val="single"/>
        </w:rPr>
        <w:t xml:space="preserve">              </w:t>
      </w:r>
      <w:r w:rsidRPr="00FF3AA0">
        <w:rPr>
          <w:rFonts w:ascii="仿宋" w:eastAsia="仿宋" w:hAnsi="仿宋" w:hint="eastAsia"/>
          <w:sz w:val="24"/>
          <w:szCs w:val="24"/>
        </w:rPr>
        <w:t xml:space="preserve">（公章） </w:t>
      </w:r>
    </w:p>
    <w:p w14:paraId="69644863" w14:textId="113485BF" w:rsidR="00FF3AA0" w:rsidRDefault="00263091" w:rsidP="00FF3AA0">
      <w:pPr>
        <w:tabs>
          <w:tab w:val="left" w:pos="4275"/>
        </w:tabs>
        <w:spacing w:line="360" w:lineRule="auto"/>
        <w:rPr>
          <w:rFonts w:ascii="仿宋" w:eastAsia="仿宋" w:hAnsi="仿宋"/>
          <w:sz w:val="24"/>
          <w:szCs w:val="24"/>
          <w:u w:val="single"/>
        </w:rPr>
      </w:pPr>
      <w:r w:rsidRPr="00FF3AA0">
        <w:rPr>
          <w:rFonts w:ascii="仿宋" w:eastAsia="仿宋" w:hAnsi="仿宋" w:hint="eastAsia"/>
          <w:sz w:val="24"/>
          <w:szCs w:val="24"/>
        </w:rPr>
        <w:t>法定地址：</w:t>
      </w:r>
      <w:r w:rsidRPr="00FF3AA0">
        <w:rPr>
          <w:rFonts w:ascii="仿宋" w:eastAsia="仿宋" w:hAnsi="仿宋" w:hint="eastAsia"/>
          <w:sz w:val="24"/>
          <w:szCs w:val="24"/>
          <w:u w:val="single"/>
        </w:rPr>
        <w:t xml:space="preserve">                </w:t>
      </w:r>
      <w:r w:rsidRPr="00FF3AA0">
        <w:rPr>
          <w:rFonts w:ascii="仿宋" w:eastAsia="仿宋" w:hAnsi="仿宋" w:hint="eastAsia"/>
          <w:sz w:val="24"/>
          <w:szCs w:val="24"/>
        </w:rPr>
        <w:tab/>
        <w:t xml:space="preserve">  法定地址：</w:t>
      </w:r>
      <w:r w:rsidR="00FF3AA0" w:rsidRPr="00FF3AA0">
        <w:rPr>
          <w:rFonts w:ascii="仿宋" w:eastAsia="仿宋" w:hAnsi="仿宋" w:hint="eastAsia"/>
          <w:sz w:val="24"/>
          <w:szCs w:val="24"/>
          <w:u w:val="single"/>
        </w:rPr>
        <w:t xml:space="preserve">                </w:t>
      </w:r>
    </w:p>
    <w:p w14:paraId="0984AFE7" w14:textId="4B22CD8D" w:rsidR="00263091" w:rsidRPr="00FF3AA0" w:rsidRDefault="00263091" w:rsidP="00FF3AA0">
      <w:pPr>
        <w:tabs>
          <w:tab w:val="left" w:pos="4275"/>
        </w:tabs>
        <w:spacing w:line="360" w:lineRule="auto"/>
        <w:rPr>
          <w:rFonts w:ascii="仿宋" w:eastAsia="仿宋" w:hAnsi="仿宋"/>
          <w:sz w:val="24"/>
          <w:szCs w:val="24"/>
        </w:rPr>
      </w:pPr>
      <w:r w:rsidRPr="00FF3AA0">
        <w:rPr>
          <w:rFonts w:ascii="仿宋" w:eastAsia="仿宋" w:hAnsi="仿宋" w:hint="eastAsia"/>
          <w:sz w:val="24"/>
          <w:szCs w:val="24"/>
        </w:rPr>
        <w:t>法定代表人或其                        法定代表人或其</w:t>
      </w:r>
    </w:p>
    <w:p w14:paraId="78BC93C8" w14:textId="1A69EFC5" w:rsidR="00FF3AA0" w:rsidRDefault="00263091" w:rsidP="00FF3AA0">
      <w:pPr>
        <w:spacing w:line="360" w:lineRule="auto"/>
        <w:rPr>
          <w:rFonts w:ascii="仿宋" w:eastAsia="仿宋" w:hAnsi="仿宋"/>
          <w:sz w:val="24"/>
          <w:szCs w:val="24"/>
        </w:rPr>
      </w:pPr>
      <w:r w:rsidRPr="00FF3AA0">
        <w:rPr>
          <w:rFonts w:ascii="仿宋" w:eastAsia="仿宋" w:hAnsi="仿宋" w:hint="eastAsia"/>
          <w:sz w:val="24"/>
          <w:szCs w:val="24"/>
        </w:rPr>
        <w:t>委托代理人：</w:t>
      </w:r>
      <w:r w:rsidRPr="00FF3AA0">
        <w:rPr>
          <w:rFonts w:ascii="仿宋" w:eastAsia="仿宋" w:hAnsi="仿宋" w:hint="eastAsia"/>
          <w:sz w:val="24"/>
          <w:szCs w:val="24"/>
          <w:u w:val="single"/>
        </w:rPr>
        <w:t xml:space="preserve">       </w:t>
      </w:r>
      <w:r w:rsidRPr="00FF3AA0">
        <w:rPr>
          <w:rFonts w:ascii="仿宋" w:eastAsia="仿宋" w:hAnsi="仿宋" w:hint="eastAsia"/>
          <w:sz w:val="24"/>
          <w:szCs w:val="24"/>
        </w:rPr>
        <w:t>（签字或盖章）      委托代理人：</w:t>
      </w:r>
      <w:r w:rsidRPr="00FF3AA0">
        <w:rPr>
          <w:rFonts w:ascii="仿宋" w:eastAsia="仿宋" w:hAnsi="仿宋" w:hint="eastAsia"/>
          <w:sz w:val="24"/>
          <w:szCs w:val="24"/>
          <w:u w:val="single"/>
        </w:rPr>
        <w:t xml:space="preserve">  </w:t>
      </w:r>
      <w:r w:rsidR="00FF3AA0">
        <w:rPr>
          <w:rFonts w:ascii="仿宋" w:eastAsia="仿宋" w:hAnsi="仿宋"/>
          <w:sz w:val="24"/>
          <w:szCs w:val="24"/>
          <w:u w:val="single"/>
        </w:rPr>
        <w:t xml:space="preserve">   </w:t>
      </w:r>
      <w:r w:rsidRPr="00FF3AA0">
        <w:rPr>
          <w:rFonts w:ascii="仿宋" w:eastAsia="仿宋" w:hAnsi="仿宋" w:hint="eastAsia"/>
          <w:sz w:val="24"/>
          <w:szCs w:val="24"/>
          <w:u w:val="single"/>
        </w:rPr>
        <w:t xml:space="preserve">  </w:t>
      </w:r>
      <w:r w:rsidRPr="00FF3AA0">
        <w:rPr>
          <w:rFonts w:ascii="仿宋" w:eastAsia="仿宋" w:hAnsi="仿宋" w:hint="eastAsia"/>
          <w:sz w:val="24"/>
          <w:szCs w:val="24"/>
        </w:rPr>
        <w:t>（签字或盖章）电话：</w:t>
      </w:r>
      <w:r w:rsidRPr="00FF3AA0">
        <w:rPr>
          <w:rFonts w:ascii="仿宋" w:eastAsia="仿宋" w:hAnsi="仿宋" w:hint="eastAsia"/>
          <w:sz w:val="24"/>
          <w:szCs w:val="24"/>
          <w:u w:val="single"/>
        </w:rPr>
        <w:t xml:space="preserve">                     </w:t>
      </w:r>
      <w:r w:rsidRPr="00FF3AA0">
        <w:rPr>
          <w:rFonts w:ascii="仿宋" w:eastAsia="仿宋" w:hAnsi="仿宋" w:hint="eastAsia"/>
          <w:sz w:val="24"/>
          <w:szCs w:val="24"/>
        </w:rPr>
        <w:tab/>
        <w:t xml:space="preserve">  </w:t>
      </w:r>
      <w:r w:rsidR="00FF3AA0">
        <w:rPr>
          <w:rFonts w:ascii="仿宋" w:eastAsia="仿宋" w:hAnsi="仿宋"/>
          <w:sz w:val="24"/>
          <w:szCs w:val="24"/>
        </w:rPr>
        <w:t xml:space="preserve">        </w:t>
      </w:r>
      <w:r w:rsidRPr="00FF3AA0">
        <w:rPr>
          <w:rFonts w:ascii="仿宋" w:eastAsia="仿宋" w:hAnsi="仿宋" w:hint="eastAsia"/>
          <w:sz w:val="24"/>
          <w:szCs w:val="24"/>
        </w:rPr>
        <w:t>电话：</w:t>
      </w:r>
      <w:r w:rsidR="00FF3AA0" w:rsidRPr="00FF3AA0">
        <w:rPr>
          <w:rFonts w:ascii="仿宋" w:eastAsia="仿宋" w:hAnsi="仿宋" w:hint="eastAsia"/>
          <w:sz w:val="24"/>
          <w:szCs w:val="24"/>
        </w:rPr>
        <w:t xml:space="preserve">    </w:t>
      </w:r>
    </w:p>
    <w:p w14:paraId="41ECEDA3" w14:textId="6D200AD7" w:rsidR="00263091" w:rsidRPr="00FF3AA0" w:rsidRDefault="00263091" w:rsidP="00FF3AA0">
      <w:pPr>
        <w:spacing w:line="360" w:lineRule="auto"/>
        <w:rPr>
          <w:rFonts w:ascii="仿宋" w:eastAsia="仿宋" w:hAnsi="仿宋"/>
          <w:sz w:val="24"/>
          <w:szCs w:val="24"/>
          <w:u w:val="single"/>
        </w:rPr>
      </w:pPr>
      <w:r w:rsidRPr="00FF3AA0">
        <w:rPr>
          <w:rFonts w:ascii="仿宋" w:eastAsia="仿宋" w:hAnsi="仿宋" w:hint="eastAsia"/>
          <w:sz w:val="24"/>
          <w:szCs w:val="24"/>
        </w:rPr>
        <w:t>传真：</w:t>
      </w:r>
      <w:r w:rsidRPr="00FF3AA0">
        <w:rPr>
          <w:rFonts w:ascii="仿宋" w:eastAsia="仿宋" w:hAnsi="仿宋" w:hint="eastAsia"/>
          <w:sz w:val="24"/>
          <w:szCs w:val="24"/>
          <w:u w:val="single"/>
        </w:rPr>
        <w:t xml:space="preserve">                     </w:t>
      </w:r>
      <w:r w:rsidRPr="00FF3AA0">
        <w:rPr>
          <w:rFonts w:ascii="仿宋" w:eastAsia="仿宋" w:hAnsi="仿宋" w:hint="eastAsia"/>
          <w:sz w:val="24"/>
          <w:szCs w:val="24"/>
        </w:rPr>
        <w:tab/>
        <w:t xml:space="preserve">   </w:t>
      </w:r>
      <w:r w:rsidR="00FF3AA0">
        <w:rPr>
          <w:rFonts w:ascii="仿宋" w:eastAsia="仿宋" w:hAnsi="仿宋"/>
          <w:sz w:val="24"/>
          <w:szCs w:val="24"/>
        </w:rPr>
        <w:t xml:space="preserve">       </w:t>
      </w:r>
      <w:r w:rsidRPr="00FF3AA0">
        <w:rPr>
          <w:rFonts w:ascii="仿宋" w:eastAsia="仿宋" w:hAnsi="仿宋" w:hint="eastAsia"/>
          <w:sz w:val="24"/>
          <w:szCs w:val="24"/>
        </w:rPr>
        <w:t>传真：</w:t>
      </w:r>
      <w:r w:rsidR="00FF3AA0">
        <w:rPr>
          <w:rFonts w:ascii="仿宋" w:eastAsia="仿宋" w:hAnsi="仿宋"/>
          <w:sz w:val="24"/>
          <w:szCs w:val="24"/>
          <w:u w:val="single"/>
        </w:rPr>
        <w:t xml:space="preserve"> </w:t>
      </w:r>
      <w:r w:rsidRPr="00FF3AA0">
        <w:rPr>
          <w:rFonts w:ascii="仿宋" w:eastAsia="仿宋" w:hAnsi="仿宋" w:cs="宋体" w:hint="eastAsia"/>
          <w:sz w:val="24"/>
          <w:szCs w:val="24"/>
          <w:u w:val="single"/>
        </w:rPr>
        <w:t xml:space="preserve">              </w:t>
      </w:r>
      <w:r w:rsidRPr="00FF3AA0">
        <w:rPr>
          <w:rFonts w:ascii="仿宋" w:eastAsia="仿宋" w:hAnsi="仿宋" w:hint="eastAsia"/>
          <w:sz w:val="24"/>
          <w:szCs w:val="24"/>
          <w:u w:val="single"/>
        </w:rPr>
        <w:t xml:space="preserve"> </w:t>
      </w:r>
    </w:p>
    <w:p w14:paraId="39655185" w14:textId="014CD5BE" w:rsidR="00263091" w:rsidRPr="00FF3AA0" w:rsidRDefault="00263091" w:rsidP="00FF3AA0">
      <w:pPr>
        <w:tabs>
          <w:tab w:val="left" w:pos="4700"/>
        </w:tabs>
        <w:spacing w:line="360" w:lineRule="auto"/>
        <w:rPr>
          <w:rFonts w:ascii="仿宋" w:eastAsia="仿宋" w:hAnsi="仿宋"/>
          <w:sz w:val="24"/>
          <w:szCs w:val="24"/>
          <w:u w:val="single"/>
        </w:rPr>
      </w:pPr>
      <w:r w:rsidRPr="00FF3AA0">
        <w:rPr>
          <w:rFonts w:ascii="仿宋" w:eastAsia="仿宋" w:hAnsi="仿宋" w:hint="eastAsia"/>
          <w:sz w:val="24"/>
          <w:szCs w:val="24"/>
        </w:rPr>
        <w:t>电子邮箱：</w:t>
      </w:r>
      <w:r w:rsidRPr="00FF3AA0">
        <w:rPr>
          <w:rFonts w:ascii="仿宋" w:eastAsia="仿宋" w:hAnsi="仿宋" w:hint="eastAsia"/>
          <w:sz w:val="24"/>
          <w:szCs w:val="24"/>
          <w:u w:val="single"/>
        </w:rPr>
        <w:t xml:space="preserve">     /            </w:t>
      </w:r>
      <w:r w:rsidRPr="00FF3AA0">
        <w:rPr>
          <w:rFonts w:ascii="仿宋" w:eastAsia="仿宋" w:hAnsi="仿宋" w:hint="eastAsia"/>
          <w:sz w:val="24"/>
          <w:szCs w:val="24"/>
        </w:rPr>
        <w:t xml:space="preserve">          电子邮箱：</w:t>
      </w:r>
      <w:r w:rsidRPr="00FF3AA0">
        <w:rPr>
          <w:rFonts w:ascii="仿宋" w:eastAsia="仿宋" w:hAnsi="仿宋" w:hint="eastAsia"/>
          <w:sz w:val="24"/>
          <w:szCs w:val="24"/>
          <w:u w:val="single"/>
        </w:rPr>
        <w:t xml:space="preserve">      /                 </w:t>
      </w:r>
    </w:p>
    <w:p w14:paraId="7EF53AD9" w14:textId="7BB08268" w:rsidR="00263091" w:rsidRPr="00FF3AA0" w:rsidRDefault="00263091" w:rsidP="00FF3AA0">
      <w:pPr>
        <w:tabs>
          <w:tab w:val="left" w:pos="4275"/>
        </w:tabs>
        <w:spacing w:line="360" w:lineRule="auto"/>
        <w:rPr>
          <w:rFonts w:ascii="仿宋" w:eastAsia="仿宋" w:hAnsi="仿宋"/>
          <w:sz w:val="24"/>
          <w:szCs w:val="24"/>
        </w:rPr>
      </w:pPr>
      <w:r w:rsidRPr="00FF3AA0">
        <w:rPr>
          <w:rFonts w:ascii="仿宋" w:eastAsia="仿宋" w:hAnsi="仿宋" w:hint="eastAsia"/>
          <w:sz w:val="24"/>
          <w:szCs w:val="24"/>
        </w:rPr>
        <w:t>纳税人识别号：</w:t>
      </w:r>
      <w:r w:rsidRPr="00FF3AA0">
        <w:rPr>
          <w:rFonts w:ascii="仿宋" w:eastAsia="仿宋" w:hAnsi="仿宋" w:hint="eastAsia"/>
          <w:sz w:val="24"/>
          <w:szCs w:val="24"/>
          <w:u w:val="single"/>
        </w:rPr>
        <w:t xml:space="preserve">            </w:t>
      </w:r>
      <w:r w:rsidRPr="00FF3AA0">
        <w:rPr>
          <w:rFonts w:ascii="仿宋" w:eastAsia="仿宋" w:hAnsi="仿宋" w:hint="eastAsia"/>
          <w:sz w:val="24"/>
          <w:szCs w:val="24"/>
        </w:rPr>
        <w:t xml:space="preserve">         </w:t>
      </w:r>
      <w:r w:rsidR="00FF3AA0">
        <w:rPr>
          <w:rFonts w:ascii="仿宋" w:eastAsia="仿宋" w:hAnsi="仿宋"/>
          <w:sz w:val="24"/>
          <w:szCs w:val="24"/>
        </w:rPr>
        <w:t xml:space="preserve"> </w:t>
      </w:r>
      <w:r w:rsidRPr="00FF3AA0">
        <w:rPr>
          <w:rFonts w:ascii="仿宋" w:eastAsia="仿宋" w:hAnsi="仿宋" w:hint="eastAsia"/>
          <w:sz w:val="24"/>
          <w:szCs w:val="24"/>
        </w:rPr>
        <w:t>纳税人识别号：</w:t>
      </w:r>
      <w:r w:rsidRPr="00FF3AA0">
        <w:rPr>
          <w:rFonts w:ascii="仿宋" w:eastAsia="仿宋" w:hAnsi="仿宋" w:hint="eastAsia"/>
          <w:sz w:val="24"/>
          <w:szCs w:val="24"/>
          <w:u w:val="single"/>
        </w:rPr>
        <w:t xml:space="preserve"> </w:t>
      </w:r>
      <w:r w:rsidRPr="00FF3AA0">
        <w:rPr>
          <w:rFonts w:ascii="仿宋" w:eastAsia="仿宋" w:hAnsi="仿宋" w:hint="eastAsia"/>
          <w:sz w:val="24"/>
          <w:szCs w:val="24"/>
        </w:rPr>
        <w:t xml:space="preserve">  </w:t>
      </w:r>
    </w:p>
    <w:p w14:paraId="3A59411F" w14:textId="55828594" w:rsidR="00263091" w:rsidRPr="00FF3AA0" w:rsidRDefault="00263091" w:rsidP="00FF3AA0">
      <w:pPr>
        <w:tabs>
          <w:tab w:val="left" w:pos="4275"/>
        </w:tabs>
        <w:spacing w:line="360" w:lineRule="auto"/>
        <w:rPr>
          <w:rFonts w:ascii="仿宋" w:eastAsia="仿宋" w:hAnsi="仿宋"/>
          <w:sz w:val="24"/>
          <w:szCs w:val="24"/>
          <w:u w:val="single"/>
        </w:rPr>
      </w:pPr>
      <w:r w:rsidRPr="00FF3AA0">
        <w:rPr>
          <w:rFonts w:ascii="仿宋" w:eastAsia="仿宋" w:hAnsi="仿宋" w:hint="eastAsia"/>
          <w:sz w:val="24"/>
          <w:szCs w:val="24"/>
        </w:rPr>
        <w:t>开户银行：</w:t>
      </w:r>
      <w:r w:rsidRPr="00FF3AA0">
        <w:rPr>
          <w:rFonts w:ascii="仿宋" w:eastAsia="仿宋" w:hAnsi="仿宋" w:hint="eastAsia"/>
          <w:sz w:val="24"/>
          <w:szCs w:val="24"/>
          <w:u w:val="single"/>
        </w:rPr>
        <w:t xml:space="preserve">                </w:t>
      </w:r>
      <w:r w:rsidRPr="00FF3AA0">
        <w:rPr>
          <w:rFonts w:ascii="仿宋" w:eastAsia="仿宋" w:hAnsi="仿宋" w:hint="eastAsia"/>
          <w:sz w:val="24"/>
          <w:szCs w:val="24"/>
        </w:rPr>
        <w:t xml:space="preserve">          开户银行：</w:t>
      </w:r>
      <w:r w:rsidRPr="00FF3AA0">
        <w:rPr>
          <w:rFonts w:ascii="仿宋" w:eastAsia="仿宋" w:hAnsi="仿宋" w:hint="eastAsia"/>
          <w:sz w:val="24"/>
          <w:szCs w:val="24"/>
          <w:u w:val="single"/>
        </w:rPr>
        <w:t xml:space="preserve">     </w:t>
      </w:r>
    </w:p>
    <w:p w14:paraId="0D241489" w14:textId="35433CAD" w:rsidR="00263091" w:rsidRPr="00FF3AA0" w:rsidRDefault="00263091" w:rsidP="00FF3AA0">
      <w:pPr>
        <w:tabs>
          <w:tab w:val="left" w:pos="4275"/>
        </w:tabs>
        <w:spacing w:line="360" w:lineRule="auto"/>
        <w:rPr>
          <w:rFonts w:ascii="仿宋" w:eastAsia="仿宋" w:hAnsi="仿宋"/>
          <w:sz w:val="24"/>
          <w:szCs w:val="24"/>
        </w:rPr>
      </w:pPr>
      <w:proofErr w:type="gramStart"/>
      <w:r w:rsidRPr="00FF3AA0">
        <w:rPr>
          <w:rFonts w:ascii="仿宋" w:eastAsia="仿宋" w:hAnsi="仿宋" w:hint="eastAsia"/>
          <w:sz w:val="24"/>
          <w:szCs w:val="24"/>
        </w:rPr>
        <w:t>帐号</w:t>
      </w:r>
      <w:proofErr w:type="gramEnd"/>
      <w:r w:rsidRPr="00FF3AA0">
        <w:rPr>
          <w:rFonts w:ascii="仿宋" w:eastAsia="仿宋" w:hAnsi="仿宋" w:hint="eastAsia"/>
          <w:sz w:val="24"/>
          <w:szCs w:val="24"/>
        </w:rPr>
        <w:t>：</w:t>
      </w:r>
      <w:r w:rsidRPr="00FF3AA0">
        <w:rPr>
          <w:rFonts w:ascii="仿宋" w:eastAsia="仿宋" w:hAnsi="仿宋" w:hint="eastAsia"/>
          <w:sz w:val="24"/>
          <w:szCs w:val="24"/>
          <w:u w:val="single"/>
        </w:rPr>
        <w:t xml:space="preserve">                     </w:t>
      </w:r>
      <w:r w:rsidRPr="00FF3AA0">
        <w:rPr>
          <w:rFonts w:ascii="仿宋" w:eastAsia="仿宋" w:hAnsi="仿宋" w:hint="eastAsia"/>
          <w:sz w:val="24"/>
          <w:szCs w:val="24"/>
        </w:rPr>
        <w:tab/>
        <w:t xml:space="preserve">   </w:t>
      </w:r>
      <w:proofErr w:type="gramStart"/>
      <w:r w:rsidRPr="00FF3AA0">
        <w:rPr>
          <w:rFonts w:ascii="仿宋" w:eastAsia="仿宋" w:hAnsi="仿宋" w:hint="eastAsia"/>
          <w:sz w:val="24"/>
          <w:szCs w:val="24"/>
        </w:rPr>
        <w:t>帐号</w:t>
      </w:r>
      <w:proofErr w:type="gramEnd"/>
      <w:r w:rsidRPr="00FF3AA0">
        <w:rPr>
          <w:rFonts w:ascii="仿宋" w:eastAsia="仿宋" w:hAnsi="仿宋" w:hint="eastAsia"/>
          <w:sz w:val="24"/>
          <w:szCs w:val="24"/>
        </w:rPr>
        <w:t>：</w:t>
      </w:r>
      <w:r w:rsidRPr="00FF3AA0">
        <w:rPr>
          <w:rFonts w:ascii="仿宋" w:eastAsia="仿宋" w:hAnsi="仿宋" w:hint="eastAsia"/>
          <w:sz w:val="24"/>
          <w:szCs w:val="24"/>
          <w:u w:val="single"/>
        </w:rPr>
        <w:t xml:space="preserve"> </w:t>
      </w:r>
    </w:p>
    <w:p w14:paraId="3C34902E" w14:textId="08333BFA" w:rsidR="00263091" w:rsidRPr="00FF3AA0" w:rsidRDefault="00263091" w:rsidP="00FF3AA0">
      <w:pPr>
        <w:pStyle w:val="af"/>
        <w:spacing w:line="360" w:lineRule="auto"/>
        <w:ind w:leftChars="0" w:left="0"/>
        <w:rPr>
          <w:rFonts w:ascii="仿宋" w:eastAsia="仿宋" w:hAnsi="仿宋"/>
          <w:sz w:val="24"/>
          <w:szCs w:val="24"/>
          <w:u w:val="single"/>
        </w:rPr>
      </w:pPr>
      <w:r w:rsidRPr="00FF3AA0">
        <w:rPr>
          <w:rFonts w:ascii="仿宋" w:eastAsia="仿宋" w:hAnsi="仿宋" w:hint="eastAsia"/>
          <w:sz w:val="24"/>
          <w:szCs w:val="24"/>
        </w:rPr>
        <w:t>邮政编码：</w:t>
      </w:r>
      <w:r w:rsidRPr="00FF3AA0">
        <w:rPr>
          <w:rFonts w:ascii="仿宋" w:eastAsia="仿宋" w:hAnsi="仿宋" w:hint="eastAsia"/>
          <w:sz w:val="24"/>
          <w:szCs w:val="24"/>
          <w:u w:val="single"/>
        </w:rPr>
        <w:t xml:space="preserve">              </w:t>
      </w:r>
      <w:r w:rsidRPr="00FF3AA0">
        <w:rPr>
          <w:rFonts w:ascii="仿宋" w:eastAsia="仿宋" w:hAnsi="仿宋" w:hint="eastAsia"/>
          <w:sz w:val="24"/>
          <w:szCs w:val="24"/>
        </w:rPr>
        <w:t xml:space="preserve">               邮政编码：</w:t>
      </w:r>
      <w:r w:rsidRPr="00FF3AA0">
        <w:rPr>
          <w:rFonts w:ascii="仿宋" w:eastAsia="仿宋" w:hAnsi="仿宋" w:hint="eastAsia"/>
          <w:sz w:val="24"/>
          <w:szCs w:val="24"/>
          <w:u w:val="single"/>
        </w:rPr>
        <w:t xml:space="preserve">  </w:t>
      </w:r>
    </w:p>
    <w:p w14:paraId="478C0855" w14:textId="77777777" w:rsidR="00263091" w:rsidRPr="00AC58AF" w:rsidRDefault="00263091" w:rsidP="00FF3AA0">
      <w:pPr>
        <w:pStyle w:val="af"/>
        <w:spacing w:line="360" w:lineRule="auto"/>
        <w:ind w:leftChars="0" w:left="0"/>
        <w:rPr>
          <w:rFonts w:ascii="仿宋" w:eastAsia="仿宋" w:hAnsi="仿宋"/>
          <w:sz w:val="24"/>
          <w:szCs w:val="24"/>
          <w:u w:val="single"/>
        </w:rPr>
      </w:pPr>
    </w:p>
    <w:p w14:paraId="622873A0" w14:textId="77777777" w:rsidR="00263091" w:rsidRPr="00AC58AF" w:rsidRDefault="00263091" w:rsidP="00263091">
      <w:pPr>
        <w:pStyle w:val="378020"/>
        <w:rPr>
          <w:rFonts w:ascii="仿宋" w:eastAsia="仿宋" w:hAnsi="仿宋"/>
        </w:rPr>
      </w:pPr>
      <w:r w:rsidRPr="00AC58AF">
        <w:rPr>
          <w:rFonts w:ascii="仿宋" w:eastAsia="仿宋" w:hAnsi="仿宋"/>
        </w:rPr>
        <w:br w:type="page"/>
      </w:r>
      <w:bookmarkStart w:id="2028" w:name="_Toc503536378"/>
      <w:bookmarkStart w:id="2029" w:name="_Toc342296517"/>
      <w:bookmarkStart w:id="2030" w:name="_Toc241459758"/>
      <w:bookmarkStart w:id="2031" w:name="_Toc111445503"/>
      <w:r w:rsidRPr="00AC58AF">
        <w:rPr>
          <w:rFonts w:ascii="仿宋" w:eastAsia="仿宋" w:hAnsi="仿宋" w:hint="eastAsia"/>
        </w:rPr>
        <w:lastRenderedPageBreak/>
        <w:t>附件八：廉政责任书格式</w:t>
      </w:r>
      <w:bookmarkEnd w:id="2028"/>
      <w:bookmarkEnd w:id="2029"/>
      <w:bookmarkEnd w:id="2030"/>
    </w:p>
    <w:p w14:paraId="44E8BDA8" w14:textId="77777777" w:rsidR="00263091" w:rsidRPr="00AC58AF" w:rsidRDefault="00263091" w:rsidP="00263091">
      <w:pPr>
        <w:ind w:firstLine="488"/>
        <w:jc w:val="center"/>
        <w:rPr>
          <w:rFonts w:ascii="仿宋" w:eastAsia="仿宋" w:hAnsi="仿宋"/>
          <w:sz w:val="24"/>
          <w:szCs w:val="24"/>
        </w:rPr>
      </w:pPr>
    </w:p>
    <w:p w14:paraId="2FC0AB87" w14:textId="77777777" w:rsidR="00263091" w:rsidRPr="00AC58AF" w:rsidRDefault="00263091" w:rsidP="00263091">
      <w:pPr>
        <w:jc w:val="center"/>
        <w:rPr>
          <w:rFonts w:ascii="仿宋" w:eastAsia="仿宋" w:hAnsi="仿宋"/>
          <w:sz w:val="24"/>
          <w:szCs w:val="24"/>
        </w:rPr>
      </w:pPr>
      <w:r w:rsidRPr="00AC58AF">
        <w:rPr>
          <w:rFonts w:ascii="仿宋" w:eastAsia="仿宋" w:hAnsi="仿宋" w:hint="eastAsia"/>
          <w:sz w:val="24"/>
          <w:szCs w:val="24"/>
        </w:rPr>
        <w:t>建设工程廉政责任书</w:t>
      </w:r>
      <w:bookmarkEnd w:id="2031"/>
    </w:p>
    <w:p w14:paraId="0D811730" w14:textId="77777777" w:rsidR="00263091" w:rsidRPr="00AC58AF" w:rsidRDefault="00263091" w:rsidP="00263091">
      <w:pPr>
        <w:ind w:firstLineChars="200" w:firstLine="480"/>
        <w:rPr>
          <w:rFonts w:ascii="仿宋" w:eastAsia="仿宋" w:hAnsi="仿宋"/>
          <w:sz w:val="24"/>
          <w:szCs w:val="24"/>
        </w:rPr>
      </w:pPr>
    </w:p>
    <w:p w14:paraId="2C63484F" w14:textId="77777777" w:rsidR="00263091" w:rsidRPr="00AC58AF" w:rsidRDefault="00263091" w:rsidP="00263091">
      <w:pPr>
        <w:spacing w:line="400" w:lineRule="exact"/>
        <w:ind w:firstLine="488"/>
        <w:rPr>
          <w:rFonts w:ascii="仿宋" w:eastAsia="仿宋" w:hAnsi="仿宋"/>
          <w:sz w:val="24"/>
          <w:szCs w:val="24"/>
          <w:u w:val="single"/>
        </w:rPr>
      </w:pPr>
      <w:r w:rsidRPr="00AC58AF">
        <w:rPr>
          <w:rFonts w:ascii="仿宋" w:eastAsia="仿宋" w:hAnsi="仿宋" w:hint="eastAsia"/>
          <w:sz w:val="24"/>
          <w:szCs w:val="24"/>
        </w:rPr>
        <w:t>发包人：</w:t>
      </w:r>
      <w:r w:rsidRPr="00AC58AF">
        <w:rPr>
          <w:rFonts w:ascii="仿宋" w:eastAsia="仿宋" w:hAnsi="仿宋" w:cs="宋体" w:hint="eastAsia"/>
          <w:color w:val="000000"/>
          <w:sz w:val="24"/>
          <w:szCs w:val="24"/>
          <w:u w:val="single"/>
        </w:rPr>
        <w:t>北京舞蹈学院</w:t>
      </w:r>
      <w:r w:rsidRPr="00AC58AF">
        <w:rPr>
          <w:rFonts w:ascii="仿宋" w:eastAsia="仿宋" w:hAnsi="仿宋" w:hint="eastAsia"/>
          <w:sz w:val="24"/>
          <w:szCs w:val="24"/>
          <w:u w:val="single"/>
        </w:rPr>
        <w:t xml:space="preserve">            </w:t>
      </w:r>
    </w:p>
    <w:p w14:paraId="77D9B731" w14:textId="70D4A92B" w:rsidR="00263091" w:rsidRPr="007864D5" w:rsidRDefault="00263091" w:rsidP="00263091">
      <w:pPr>
        <w:spacing w:line="400" w:lineRule="exact"/>
        <w:ind w:firstLine="488"/>
        <w:rPr>
          <w:rFonts w:ascii="仿宋" w:eastAsia="仿宋" w:hAnsi="仿宋"/>
          <w:color w:val="FF0000"/>
          <w:sz w:val="24"/>
          <w:szCs w:val="24"/>
        </w:rPr>
      </w:pPr>
      <w:r w:rsidRPr="00D5540C">
        <w:rPr>
          <w:rFonts w:ascii="仿宋" w:eastAsia="仿宋" w:hAnsi="仿宋" w:hint="eastAsia"/>
          <w:sz w:val="24"/>
          <w:szCs w:val="24"/>
        </w:rPr>
        <w:t>承包人：</w:t>
      </w:r>
      <w:r w:rsidR="007864D5" w:rsidRPr="00D5540C">
        <w:rPr>
          <w:rFonts w:ascii="仿宋" w:eastAsia="仿宋" w:hAnsi="仿宋" w:hint="eastAsia"/>
          <w:sz w:val="24"/>
          <w:szCs w:val="24"/>
        </w:rPr>
        <w:t xml:space="preserve"> </w:t>
      </w:r>
      <w:r w:rsidR="007864D5" w:rsidRPr="00D5540C">
        <w:rPr>
          <w:rFonts w:ascii="仿宋" w:eastAsia="仿宋" w:hAnsi="仿宋"/>
          <w:sz w:val="24"/>
          <w:szCs w:val="24"/>
        </w:rPr>
        <w:t xml:space="preserve"> </w:t>
      </w:r>
      <w:r w:rsidRPr="007864D5">
        <w:rPr>
          <w:rFonts w:ascii="仿宋" w:eastAsia="仿宋" w:hAnsi="仿宋" w:hint="eastAsia"/>
          <w:color w:val="FF0000"/>
          <w:sz w:val="24"/>
          <w:szCs w:val="24"/>
        </w:rPr>
        <w:t xml:space="preserve">  </w:t>
      </w:r>
    </w:p>
    <w:p w14:paraId="7655D15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sz w:val="24"/>
          <w:szCs w:val="24"/>
        </w:rPr>
        <w:t>为加强建设工程廉政建设，规范</w:t>
      </w:r>
      <w:r w:rsidRPr="00AC58AF">
        <w:rPr>
          <w:rFonts w:ascii="仿宋" w:eastAsia="仿宋" w:hAnsi="仿宋" w:hint="eastAsia"/>
          <w:sz w:val="24"/>
          <w:szCs w:val="24"/>
        </w:rPr>
        <w:t>建设工程</w:t>
      </w:r>
      <w:r w:rsidRPr="00AC58AF">
        <w:rPr>
          <w:rFonts w:ascii="仿宋" w:eastAsia="仿宋" w:hAnsi="仿宋"/>
          <w:sz w:val="24"/>
          <w:szCs w:val="24"/>
        </w:rPr>
        <w:t>各项活动</w:t>
      </w:r>
      <w:r w:rsidRPr="00AC58AF">
        <w:rPr>
          <w:rFonts w:ascii="仿宋" w:eastAsia="仿宋" w:hAnsi="仿宋" w:hint="eastAsia"/>
          <w:sz w:val="24"/>
          <w:szCs w:val="24"/>
        </w:rPr>
        <w:t>中发包人承包人双方的行为</w:t>
      </w:r>
      <w:r w:rsidRPr="00AC58AF">
        <w:rPr>
          <w:rFonts w:ascii="仿宋" w:eastAsia="仿宋" w:hAnsi="仿宋"/>
          <w:sz w:val="24"/>
          <w:szCs w:val="24"/>
        </w:rPr>
        <w:t>，防止谋取不正当利益的违法违纪</w:t>
      </w:r>
      <w:r w:rsidRPr="00AC58AF">
        <w:rPr>
          <w:rFonts w:ascii="仿宋" w:eastAsia="仿宋" w:hAnsi="仿宋" w:hint="eastAsia"/>
          <w:sz w:val="24"/>
          <w:szCs w:val="24"/>
        </w:rPr>
        <w:t>现象的</w:t>
      </w:r>
      <w:r w:rsidRPr="00AC58AF">
        <w:rPr>
          <w:rFonts w:ascii="仿宋" w:eastAsia="仿宋" w:hAnsi="仿宋"/>
          <w:sz w:val="24"/>
          <w:szCs w:val="24"/>
        </w:rPr>
        <w:t>发生，保护国家、集体和当事人的合法权益，根据国家有关工程建设的法律法规和廉政建设</w:t>
      </w:r>
      <w:r w:rsidRPr="00AC58AF">
        <w:rPr>
          <w:rFonts w:ascii="仿宋" w:eastAsia="仿宋" w:hAnsi="仿宋" w:hint="eastAsia"/>
          <w:sz w:val="24"/>
          <w:szCs w:val="24"/>
        </w:rPr>
        <w:t>的有关规定</w:t>
      </w:r>
      <w:r w:rsidRPr="00AC58AF">
        <w:rPr>
          <w:rFonts w:ascii="仿宋" w:eastAsia="仿宋" w:hAnsi="仿宋"/>
          <w:sz w:val="24"/>
          <w:szCs w:val="24"/>
        </w:rPr>
        <w:t>，订立本廉政责任书。</w:t>
      </w:r>
    </w:p>
    <w:p w14:paraId="554D61F4" w14:textId="77777777" w:rsidR="00263091" w:rsidRPr="00AC58AF" w:rsidRDefault="00263091" w:rsidP="00263091">
      <w:pPr>
        <w:spacing w:line="400" w:lineRule="exact"/>
        <w:ind w:firstLineChars="200" w:firstLine="480"/>
        <w:outlineLvl w:val="0"/>
        <w:rPr>
          <w:rFonts w:ascii="仿宋" w:eastAsia="仿宋" w:hAnsi="仿宋"/>
          <w:sz w:val="24"/>
          <w:szCs w:val="24"/>
        </w:rPr>
      </w:pPr>
      <w:bookmarkStart w:id="2032" w:name="_Toc503536379"/>
      <w:bookmarkStart w:id="2033" w:name="_Toc111445504"/>
      <w:bookmarkStart w:id="2034" w:name="_Toc454359468"/>
      <w:r w:rsidRPr="00AC58AF">
        <w:rPr>
          <w:rFonts w:ascii="仿宋" w:eastAsia="仿宋" w:hAnsi="仿宋" w:hint="eastAsia"/>
          <w:sz w:val="24"/>
          <w:szCs w:val="24"/>
        </w:rPr>
        <w:t>一、双方的责任</w:t>
      </w:r>
      <w:bookmarkEnd w:id="2032"/>
      <w:bookmarkEnd w:id="2033"/>
      <w:bookmarkEnd w:id="2034"/>
    </w:p>
    <w:p w14:paraId="14B3BC0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w:t>
      </w:r>
      <w:r w:rsidRPr="00AC58AF">
        <w:rPr>
          <w:rFonts w:ascii="仿宋" w:eastAsia="仿宋" w:hAnsi="仿宋"/>
          <w:sz w:val="24"/>
          <w:szCs w:val="24"/>
        </w:rPr>
        <w:t>.1</w:t>
      </w:r>
      <w:r w:rsidRPr="00AC58AF">
        <w:rPr>
          <w:rFonts w:ascii="仿宋" w:eastAsia="仿宋" w:hAnsi="仿宋" w:hint="eastAsia"/>
          <w:sz w:val="24"/>
          <w:szCs w:val="24"/>
        </w:rPr>
        <w:t xml:space="preserve"> </w:t>
      </w:r>
      <w:r w:rsidRPr="00AC58AF">
        <w:rPr>
          <w:rFonts w:ascii="仿宋" w:eastAsia="仿宋" w:hAnsi="仿宋"/>
          <w:sz w:val="24"/>
          <w:szCs w:val="24"/>
        </w:rPr>
        <w:t>应严格遵守国家关于</w:t>
      </w:r>
      <w:r w:rsidRPr="00AC58AF">
        <w:rPr>
          <w:rFonts w:ascii="仿宋" w:eastAsia="仿宋" w:hAnsi="仿宋" w:hint="eastAsia"/>
          <w:sz w:val="24"/>
          <w:szCs w:val="24"/>
        </w:rPr>
        <w:t>建设工程</w:t>
      </w:r>
      <w:r w:rsidRPr="00AC58AF">
        <w:rPr>
          <w:rFonts w:ascii="仿宋" w:eastAsia="仿宋" w:hAnsi="仿宋"/>
          <w:sz w:val="24"/>
          <w:szCs w:val="24"/>
        </w:rPr>
        <w:t>的有关法律、法规，相关政策，以及廉政建设的各项规定。</w:t>
      </w:r>
    </w:p>
    <w:p w14:paraId="4E4087EB"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w:t>
      </w:r>
      <w:r w:rsidRPr="00AC58AF">
        <w:rPr>
          <w:rFonts w:ascii="仿宋" w:eastAsia="仿宋" w:hAnsi="仿宋"/>
          <w:sz w:val="24"/>
          <w:szCs w:val="24"/>
        </w:rPr>
        <w:t>.</w:t>
      </w:r>
      <w:r w:rsidRPr="00AC58AF">
        <w:rPr>
          <w:rFonts w:ascii="仿宋" w:eastAsia="仿宋" w:hAnsi="仿宋" w:hint="eastAsia"/>
          <w:sz w:val="24"/>
          <w:szCs w:val="24"/>
        </w:rPr>
        <w:t xml:space="preserve">2 </w:t>
      </w:r>
      <w:r w:rsidRPr="00AC58AF">
        <w:rPr>
          <w:rFonts w:ascii="仿宋" w:eastAsia="仿宋" w:hAnsi="仿宋"/>
          <w:sz w:val="24"/>
          <w:szCs w:val="24"/>
        </w:rPr>
        <w:t>严格执行建设工程合同文件，自觉按合同办事。</w:t>
      </w:r>
    </w:p>
    <w:p w14:paraId="1CAB317E" w14:textId="77777777" w:rsidR="00263091" w:rsidRPr="009B174E" w:rsidRDefault="00263091" w:rsidP="00263091">
      <w:pPr>
        <w:spacing w:line="400" w:lineRule="exact"/>
        <w:ind w:firstLineChars="200" w:firstLine="480"/>
        <w:rPr>
          <w:rFonts w:ascii="仿宋" w:eastAsia="仿宋" w:hAnsi="仿宋"/>
          <w:szCs w:val="28"/>
        </w:rPr>
      </w:pPr>
      <w:r w:rsidRPr="00AC58AF">
        <w:rPr>
          <w:rFonts w:ascii="仿宋" w:eastAsia="仿宋" w:hAnsi="仿宋" w:hint="eastAsia"/>
          <w:sz w:val="24"/>
          <w:szCs w:val="24"/>
        </w:rPr>
        <w:t>1</w:t>
      </w:r>
      <w:r w:rsidRPr="00AC58AF">
        <w:rPr>
          <w:rFonts w:ascii="仿宋" w:eastAsia="仿宋" w:hAnsi="仿宋"/>
          <w:sz w:val="24"/>
          <w:szCs w:val="24"/>
        </w:rPr>
        <w:t>.</w:t>
      </w:r>
      <w:r w:rsidRPr="00AC58AF">
        <w:rPr>
          <w:rFonts w:ascii="仿宋" w:eastAsia="仿宋" w:hAnsi="仿宋" w:hint="eastAsia"/>
          <w:sz w:val="24"/>
          <w:szCs w:val="24"/>
        </w:rPr>
        <w:t>3 各项</w:t>
      </w:r>
      <w:r w:rsidRPr="00AC58AF">
        <w:rPr>
          <w:rFonts w:ascii="仿宋" w:eastAsia="仿宋" w:hAnsi="仿宋"/>
          <w:sz w:val="24"/>
          <w:szCs w:val="24"/>
        </w:rPr>
        <w:t>活动必须坚持公开、公平、公正、诚信、透明的原则（除法律法规另有规定者外），不得为获取不正当的利益，损害国家、集体和对方利益，不得违反建设工程管理的规</w:t>
      </w:r>
      <w:r w:rsidRPr="009B174E">
        <w:rPr>
          <w:rFonts w:ascii="仿宋" w:eastAsia="仿宋" w:hAnsi="仿宋"/>
          <w:szCs w:val="28"/>
        </w:rPr>
        <w:t>章制度。</w:t>
      </w:r>
    </w:p>
    <w:p w14:paraId="6E96708F"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1</w:t>
      </w:r>
      <w:r w:rsidRPr="00AC58AF">
        <w:rPr>
          <w:rFonts w:ascii="仿宋" w:eastAsia="仿宋" w:hAnsi="仿宋"/>
          <w:sz w:val="24"/>
          <w:szCs w:val="24"/>
        </w:rPr>
        <w:t>.</w:t>
      </w:r>
      <w:r w:rsidRPr="00AC58AF">
        <w:rPr>
          <w:rFonts w:ascii="仿宋" w:eastAsia="仿宋" w:hAnsi="仿宋" w:hint="eastAsia"/>
          <w:sz w:val="24"/>
          <w:szCs w:val="24"/>
        </w:rPr>
        <w:t xml:space="preserve">4 </w:t>
      </w:r>
      <w:r w:rsidRPr="00AC58AF">
        <w:rPr>
          <w:rFonts w:ascii="仿宋" w:eastAsia="仿宋" w:hAnsi="仿宋"/>
          <w:sz w:val="24"/>
          <w:szCs w:val="24"/>
        </w:rPr>
        <w:t>发现对方在业务活动中有违规、违纪、违法行为的，应及时提醒对方，情节严重的，应向其上级主管部门或纪检监察、司法等有关机关举报。</w:t>
      </w:r>
    </w:p>
    <w:p w14:paraId="1C690A39" w14:textId="77777777" w:rsidR="00263091" w:rsidRPr="00AC58AF" w:rsidRDefault="00263091" w:rsidP="00263091">
      <w:pPr>
        <w:spacing w:line="400" w:lineRule="exact"/>
        <w:ind w:firstLineChars="200" w:firstLine="480"/>
        <w:outlineLvl w:val="0"/>
        <w:rPr>
          <w:rFonts w:ascii="仿宋" w:eastAsia="仿宋" w:hAnsi="仿宋"/>
          <w:sz w:val="24"/>
          <w:szCs w:val="24"/>
        </w:rPr>
      </w:pPr>
      <w:bookmarkStart w:id="2035" w:name="_Toc454359469"/>
      <w:bookmarkStart w:id="2036" w:name="_Toc111445505"/>
      <w:bookmarkStart w:id="2037" w:name="_Toc503536380"/>
      <w:r w:rsidRPr="00AC58AF">
        <w:rPr>
          <w:rFonts w:ascii="仿宋" w:eastAsia="仿宋" w:hAnsi="仿宋" w:hint="eastAsia"/>
          <w:sz w:val="24"/>
          <w:szCs w:val="24"/>
        </w:rPr>
        <w:t>二、发包人责任</w:t>
      </w:r>
      <w:bookmarkEnd w:id="2035"/>
      <w:bookmarkEnd w:id="2036"/>
      <w:bookmarkEnd w:id="2037"/>
    </w:p>
    <w:p w14:paraId="04B9F25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sz w:val="24"/>
          <w:szCs w:val="24"/>
        </w:rPr>
        <w:t>发包人的领导和从事该建设工程项目的工作人员，在工程建设的事前、事中、事后应遵守以下规定：</w:t>
      </w:r>
    </w:p>
    <w:p w14:paraId="6C91DD7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w:t>
      </w:r>
      <w:r w:rsidRPr="00AC58AF">
        <w:rPr>
          <w:rFonts w:ascii="仿宋" w:eastAsia="仿宋" w:hAnsi="仿宋"/>
          <w:sz w:val="24"/>
          <w:szCs w:val="24"/>
        </w:rPr>
        <w:t>.</w:t>
      </w:r>
      <w:r w:rsidRPr="00AC58AF">
        <w:rPr>
          <w:rFonts w:ascii="仿宋" w:eastAsia="仿宋" w:hAnsi="仿宋" w:hint="eastAsia"/>
          <w:sz w:val="24"/>
          <w:szCs w:val="24"/>
        </w:rPr>
        <w:t>1</w:t>
      </w:r>
      <w:r w:rsidRPr="00AC58AF">
        <w:rPr>
          <w:rFonts w:ascii="仿宋" w:eastAsia="仿宋" w:hAnsi="仿宋"/>
          <w:sz w:val="24"/>
          <w:szCs w:val="24"/>
        </w:rPr>
        <w:t>不得向承包人和相关单位索要或接受回扣、礼金、有价证券、贵重物品和好处费、感谢费等。</w:t>
      </w:r>
    </w:p>
    <w:p w14:paraId="32E95E51" w14:textId="77777777" w:rsidR="00263091" w:rsidRPr="00AC58AF" w:rsidRDefault="00263091" w:rsidP="00263091">
      <w:pPr>
        <w:spacing w:line="400" w:lineRule="exact"/>
        <w:outlineLvl w:val="0"/>
        <w:rPr>
          <w:rFonts w:ascii="仿宋" w:eastAsia="仿宋" w:hAnsi="仿宋"/>
          <w:sz w:val="24"/>
          <w:szCs w:val="24"/>
        </w:rPr>
      </w:pPr>
      <w:bookmarkStart w:id="2038" w:name="_Toc503536381"/>
      <w:bookmarkStart w:id="2039" w:name="_Toc454359470"/>
      <w:r w:rsidRPr="00AC58AF">
        <w:rPr>
          <w:rFonts w:ascii="仿宋" w:eastAsia="仿宋" w:hAnsi="仿宋" w:hint="eastAsia"/>
          <w:sz w:val="24"/>
          <w:szCs w:val="24"/>
        </w:rPr>
        <w:t>2</w:t>
      </w:r>
      <w:r w:rsidRPr="00AC58AF">
        <w:rPr>
          <w:rFonts w:ascii="仿宋" w:eastAsia="仿宋" w:hAnsi="仿宋"/>
          <w:sz w:val="24"/>
          <w:szCs w:val="24"/>
        </w:rPr>
        <w:t>.</w:t>
      </w:r>
      <w:r w:rsidRPr="00AC58AF">
        <w:rPr>
          <w:rFonts w:ascii="仿宋" w:eastAsia="仿宋" w:hAnsi="仿宋" w:hint="eastAsia"/>
          <w:sz w:val="24"/>
          <w:szCs w:val="24"/>
        </w:rPr>
        <w:t xml:space="preserve">2 </w:t>
      </w:r>
      <w:r w:rsidRPr="00AC58AF">
        <w:rPr>
          <w:rFonts w:ascii="仿宋" w:eastAsia="仿宋" w:hAnsi="仿宋"/>
          <w:sz w:val="24"/>
          <w:szCs w:val="24"/>
        </w:rPr>
        <w:t>不得在承包人和相关单位报销任何应由发包人或个人支付的费用。</w:t>
      </w:r>
      <w:bookmarkEnd w:id="2038"/>
      <w:bookmarkEnd w:id="2039"/>
    </w:p>
    <w:p w14:paraId="3DD425A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w:t>
      </w:r>
      <w:r w:rsidRPr="00AC58AF">
        <w:rPr>
          <w:rFonts w:ascii="仿宋" w:eastAsia="仿宋" w:hAnsi="仿宋"/>
          <w:sz w:val="24"/>
          <w:szCs w:val="24"/>
        </w:rPr>
        <w:t>.</w:t>
      </w:r>
      <w:r w:rsidRPr="00AC58AF">
        <w:rPr>
          <w:rFonts w:ascii="仿宋" w:eastAsia="仿宋" w:hAnsi="仿宋" w:hint="eastAsia"/>
          <w:sz w:val="24"/>
          <w:szCs w:val="24"/>
        </w:rPr>
        <w:t xml:space="preserve">3 </w:t>
      </w:r>
      <w:r w:rsidRPr="00AC58AF">
        <w:rPr>
          <w:rFonts w:ascii="仿宋" w:eastAsia="仿宋" w:hAnsi="仿宋"/>
          <w:sz w:val="24"/>
          <w:szCs w:val="24"/>
        </w:rPr>
        <w:t>不得要求、暗示或接受承包人和相关单位为个人装修住房、婚丧嫁娶、配偶子女的工作安排以及出国（境）、旅游等提供方便。</w:t>
      </w:r>
    </w:p>
    <w:p w14:paraId="0EB5B53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w:t>
      </w:r>
      <w:r w:rsidRPr="00AC58AF">
        <w:rPr>
          <w:rFonts w:ascii="仿宋" w:eastAsia="仿宋" w:hAnsi="仿宋"/>
          <w:sz w:val="24"/>
          <w:szCs w:val="24"/>
        </w:rPr>
        <w:t>.</w:t>
      </w:r>
      <w:r w:rsidRPr="00AC58AF">
        <w:rPr>
          <w:rFonts w:ascii="仿宋" w:eastAsia="仿宋" w:hAnsi="仿宋" w:hint="eastAsia"/>
          <w:sz w:val="24"/>
          <w:szCs w:val="24"/>
        </w:rPr>
        <w:t xml:space="preserve">4 </w:t>
      </w:r>
      <w:r w:rsidRPr="00AC58AF">
        <w:rPr>
          <w:rFonts w:ascii="仿宋" w:eastAsia="仿宋" w:hAnsi="仿宋"/>
          <w:sz w:val="24"/>
          <w:szCs w:val="24"/>
        </w:rPr>
        <w:t>不得参加有可能影响公正执行公务的承包人和相关单位的宴请、健身、娱乐等活动。</w:t>
      </w:r>
    </w:p>
    <w:p w14:paraId="6BF6ADC3"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2</w:t>
      </w:r>
      <w:r w:rsidRPr="00AC58AF">
        <w:rPr>
          <w:rFonts w:ascii="仿宋" w:eastAsia="仿宋" w:hAnsi="仿宋"/>
          <w:sz w:val="24"/>
          <w:szCs w:val="24"/>
        </w:rPr>
        <w:t>.</w:t>
      </w:r>
      <w:r w:rsidRPr="00AC58AF">
        <w:rPr>
          <w:rFonts w:ascii="仿宋" w:eastAsia="仿宋" w:hAnsi="仿宋" w:hint="eastAsia"/>
          <w:sz w:val="24"/>
          <w:szCs w:val="24"/>
        </w:rPr>
        <w:t xml:space="preserve">5 </w:t>
      </w:r>
      <w:r w:rsidRPr="00AC58AF">
        <w:rPr>
          <w:rFonts w:ascii="仿宋" w:eastAsia="仿宋" w:hAnsi="仿宋"/>
          <w:sz w:val="24"/>
          <w:szCs w:val="24"/>
        </w:rPr>
        <w:t>不得向承包人和相关单位介绍或为配偶、子女、亲属参与同发包人</w:t>
      </w:r>
      <w:r w:rsidRPr="00AC58AF">
        <w:rPr>
          <w:rFonts w:ascii="仿宋" w:eastAsia="仿宋" w:hAnsi="仿宋" w:hint="eastAsia"/>
          <w:sz w:val="24"/>
          <w:szCs w:val="24"/>
        </w:rPr>
        <w:t>工程建设管理</w:t>
      </w:r>
      <w:r w:rsidRPr="00AC58AF">
        <w:rPr>
          <w:rFonts w:ascii="仿宋" w:eastAsia="仿宋" w:hAnsi="仿宋"/>
          <w:sz w:val="24"/>
          <w:szCs w:val="24"/>
        </w:rPr>
        <w:t>合同有关的业务活动</w:t>
      </w:r>
      <w:r w:rsidRPr="00AC58AF">
        <w:rPr>
          <w:rFonts w:ascii="仿宋" w:eastAsia="仿宋" w:hAnsi="仿宋" w:hint="eastAsia"/>
          <w:sz w:val="24"/>
          <w:szCs w:val="24"/>
        </w:rPr>
        <w:t>；</w:t>
      </w:r>
      <w:r w:rsidRPr="00AC58AF">
        <w:rPr>
          <w:rFonts w:ascii="仿宋" w:eastAsia="仿宋" w:hAnsi="仿宋"/>
          <w:sz w:val="24"/>
          <w:szCs w:val="24"/>
        </w:rPr>
        <w:t>不得以任何理由要求承包人和相关单位使用某种产品、材料和设备。</w:t>
      </w:r>
    </w:p>
    <w:p w14:paraId="7175126A" w14:textId="77777777" w:rsidR="00263091" w:rsidRPr="00AC58AF" w:rsidRDefault="00263091" w:rsidP="00263091">
      <w:pPr>
        <w:spacing w:line="400" w:lineRule="exact"/>
        <w:ind w:firstLineChars="200" w:firstLine="480"/>
        <w:outlineLvl w:val="0"/>
        <w:rPr>
          <w:rFonts w:ascii="仿宋" w:eastAsia="仿宋" w:hAnsi="仿宋"/>
          <w:sz w:val="24"/>
          <w:szCs w:val="24"/>
        </w:rPr>
      </w:pPr>
      <w:bookmarkStart w:id="2040" w:name="_Toc111445506"/>
      <w:bookmarkStart w:id="2041" w:name="_Toc503536382"/>
      <w:bookmarkStart w:id="2042" w:name="_Toc454359471"/>
      <w:r w:rsidRPr="00AC58AF">
        <w:rPr>
          <w:rFonts w:ascii="仿宋" w:eastAsia="仿宋" w:hAnsi="仿宋" w:hint="eastAsia"/>
          <w:sz w:val="24"/>
          <w:szCs w:val="24"/>
        </w:rPr>
        <w:t>三、承包人责任</w:t>
      </w:r>
      <w:bookmarkEnd w:id="2040"/>
      <w:bookmarkEnd w:id="2041"/>
      <w:bookmarkEnd w:id="2042"/>
    </w:p>
    <w:p w14:paraId="3350610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sz w:val="24"/>
          <w:szCs w:val="24"/>
        </w:rPr>
        <w:t>应与发包人保持正常的业务交往，按照有关法律法规和程序开展业务工作，严格执行工程建设的有关方针、政策，</w:t>
      </w:r>
      <w:r w:rsidRPr="00AC58AF">
        <w:rPr>
          <w:rFonts w:ascii="仿宋" w:eastAsia="仿宋" w:hAnsi="仿宋" w:hint="eastAsia"/>
          <w:sz w:val="24"/>
          <w:szCs w:val="24"/>
        </w:rPr>
        <w:t>执行工程建设</w:t>
      </w:r>
      <w:r w:rsidRPr="00AC58AF">
        <w:rPr>
          <w:rFonts w:ascii="仿宋" w:eastAsia="仿宋" w:hAnsi="仿宋"/>
          <w:sz w:val="24"/>
          <w:szCs w:val="24"/>
        </w:rPr>
        <w:t>强制性标准，并遵守以下规</w:t>
      </w:r>
      <w:r w:rsidRPr="00AC58AF">
        <w:rPr>
          <w:rFonts w:ascii="仿宋" w:eastAsia="仿宋" w:hAnsi="仿宋"/>
          <w:sz w:val="24"/>
          <w:szCs w:val="24"/>
        </w:rPr>
        <w:lastRenderedPageBreak/>
        <w:t>定：</w:t>
      </w:r>
    </w:p>
    <w:p w14:paraId="2DA6E80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w:t>
      </w:r>
      <w:r w:rsidRPr="00AC58AF">
        <w:rPr>
          <w:rFonts w:ascii="仿宋" w:eastAsia="仿宋" w:hAnsi="仿宋"/>
          <w:sz w:val="24"/>
          <w:szCs w:val="24"/>
        </w:rPr>
        <w:t>.</w:t>
      </w:r>
      <w:r w:rsidRPr="00AC58AF">
        <w:rPr>
          <w:rFonts w:ascii="仿宋" w:eastAsia="仿宋" w:hAnsi="仿宋" w:hint="eastAsia"/>
          <w:sz w:val="24"/>
          <w:szCs w:val="24"/>
        </w:rPr>
        <w:t xml:space="preserve">1 </w:t>
      </w:r>
      <w:r w:rsidRPr="00AC58AF">
        <w:rPr>
          <w:rFonts w:ascii="仿宋" w:eastAsia="仿宋" w:hAnsi="仿宋"/>
          <w:sz w:val="24"/>
          <w:szCs w:val="24"/>
        </w:rPr>
        <w:t>不得以任何理由向发包人及其工作人员索要、接受或赠送礼金、有价证券、贵重物品及回扣、好处费、感谢费等。</w:t>
      </w:r>
    </w:p>
    <w:p w14:paraId="77209EB2"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w:t>
      </w:r>
      <w:r w:rsidRPr="00AC58AF">
        <w:rPr>
          <w:rFonts w:ascii="仿宋" w:eastAsia="仿宋" w:hAnsi="仿宋"/>
          <w:sz w:val="24"/>
          <w:szCs w:val="24"/>
        </w:rPr>
        <w:t>.</w:t>
      </w:r>
      <w:r w:rsidRPr="00AC58AF">
        <w:rPr>
          <w:rFonts w:ascii="仿宋" w:eastAsia="仿宋" w:hAnsi="仿宋" w:hint="eastAsia"/>
          <w:sz w:val="24"/>
          <w:szCs w:val="24"/>
        </w:rPr>
        <w:t>2</w:t>
      </w:r>
      <w:r w:rsidRPr="00AC58AF">
        <w:rPr>
          <w:rFonts w:ascii="仿宋" w:eastAsia="仿宋" w:hAnsi="仿宋"/>
          <w:sz w:val="24"/>
          <w:szCs w:val="24"/>
        </w:rPr>
        <w:t>不得以任何理由为发包人和相关单位报销应由对方或个人支付的费用。</w:t>
      </w:r>
    </w:p>
    <w:p w14:paraId="3975156A"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w:t>
      </w:r>
      <w:r w:rsidRPr="00AC58AF">
        <w:rPr>
          <w:rFonts w:ascii="仿宋" w:eastAsia="仿宋" w:hAnsi="仿宋"/>
          <w:sz w:val="24"/>
          <w:szCs w:val="24"/>
        </w:rPr>
        <w:t>.</w:t>
      </w:r>
      <w:r w:rsidRPr="00AC58AF">
        <w:rPr>
          <w:rFonts w:ascii="仿宋" w:eastAsia="仿宋" w:hAnsi="仿宋" w:hint="eastAsia"/>
          <w:sz w:val="24"/>
          <w:szCs w:val="24"/>
        </w:rPr>
        <w:t>3</w:t>
      </w:r>
      <w:r w:rsidRPr="00AC58AF">
        <w:rPr>
          <w:rFonts w:ascii="仿宋" w:eastAsia="仿宋" w:hAnsi="仿宋"/>
          <w:sz w:val="24"/>
          <w:szCs w:val="24"/>
        </w:rPr>
        <w:t>不得接受或暗示为发包人、相关单位或个人装修住房、婚丧嫁娶、配偶子女的工作安排以及出国（境）、旅游等提供方便。</w:t>
      </w:r>
    </w:p>
    <w:p w14:paraId="5BC35BFF"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3</w:t>
      </w:r>
      <w:r w:rsidRPr="00AC58AF">
        <w:rPr>
          <w:rFonts w:ascii="仿宋" w:eastAsia="仿宋" w:hAnsi="仿宋"/>
          <w:sz w:val="24"/>
          <w:szCs w:val="24"/>
        </w:rPr>
        <w:t>.</w:t>
      </w:r>
      <w:r w:rsidRPr="00AC58AF">
        <w:rPr>
          <w:rFonts w:ascii="仿宋" w:eastAsia="仿宋" w:hAnsi="仿宋" w:hint="eastAsia"/>
          <w:sz w:val="24"/>
          <w:szCs w:val="24"/>
        </w:rPr>
        <w:t>4</w:t>
      </w:r>
      <w:r w:rsidRPr="00AC58AF">
        <w:rPr>
          <w:rFonts w:ascii="仿宋" w:eastAsia="仿宋" w:hAnsi="仿宋"/>
          <w:sz w:val="24"/>
          <w:szCs w:val="24"/>
        </w:rPr>
        <w:t>不得以任何理由为发包人、相关单位或个人组织有可能影响公正执行公务的宴请、健身、娱乐等活动。</w:t>
      </w:r>
    </w:p>
    <w:p w14:paraId="70AD3354" w14:textId="77777777" w:rsidR="00263091" w:rsidRPr="00AC58AF" w:rsidRDefault="00263091" w:rsidP="00263091">
      <w:pPr>
        <w:spacing w:line="400" w:lineRule="exact"/>
        <w:ind w:firstLineChars="200" w:firstLine="480"/>
        <w:outlineLvl w:val="0"/>
        <w:rPr>
          <w:rFonts w:ascii="仿宋" w:eastAsia="仿宋" w:hAnsi="仿宋"/>
          <w:sz w:val="24"/>
          <w:szCs w:val="24"/>
        </w:rPr>
      </w:pPr>
      <w:bookmarkStart w:id="2043" w:name="_Toc454359472"/>
      <w:bookmarkStart w:id="2044" w:name="_Toc111445507"/>
      <w:bookmarkStart w:id="2045" w:name="_Toc503536383"/>
      <w:r w:rsidRPr="00AC58AF">
        <w:rPr>
          <w:rFonts w:ascii="仿宋" w:eastAsia="仿宋" w:hAnsi="仿宋" w:hint="eastAsia"/>
          <w:sz w:val="24"/>
          <w:szCs w:val="24"/>
        </w:rPr>
        <w:t>四、违约责任</w:t>
      </w:r>
      <w:bookmarkEnd w:id="2043"/>
      <w:bookmarkEnd w:id="2044"/>
      <w:bookmarkEnd w:id="2045"/>
    </w:p>
    <w:p w14:paraId="3F971AB9" w14:textId="77777777" w:rsidR="00263091" w:rsidRPr="00AC58AF" w:rsidRDefault="00263091" w:rsidP="00263091">
      <w:pPr>
        <w:spacing w:line="400" w:lineRule="exact"/>
        <w:ind w:firstLineChars="200" w:firstLine="468"/>
        <w:rPr>
          <w:rFonts w:ascii="仿宋" w:eastAsia="仿宋" w:hAnsi="仿宋"/>
          <w:spacing w:val="-3"/>
          <w:sz w:val="24"/>
          <w:szCs w:val="24"/>
        </w:rPr>
      </w:pPr>
      <w:r w:rsidRPr="00AC58AF">
        <w:rPr>
          <w:rFonts w:ascii="仿宋" w:eastAsia="仿宋" w:hAnsi="仿宋" w:hint="eastAsia"/>
          <w:spacing w:val="-3"/>
          <w:sz w:val="24"/>
          <w:szCs w:val="24"/>
        </w:rPr>
        <w:t>4</w:t>
      </w:r>
      <w:r w:rsidRPr="00AC58AF">
        <w:rPr>
          <w:rFonts w:ascii="仿宋" w:eastAsia="仿宋" w:hAnsi="仿宋"/>
          <w:spacing w:val="-3"/>
          <w:sz w:val="24"/>
          <w:szCs w:val="24"/>
        </w:rPr>
        <w:t>.</w:t>
      </w:r>
      <w:r w:rsidRPr="00AC58AF">
        <w:rPr>
          <w:rFonts w:ascii="仿宋" w:eastAsia="仿宋" w:hAnsi="仿宋" w:hint="eastAsia"/>
          <w:spacing w:val="-3"/>
          <w:sz w:val="24"/>
          <w:szCs w:val="24"/>
        </w:rPr>
        <w:t>1</w:t>
      </w:r>
      <w:r w:rsidRPr="00AC58AF">
        <w:rPr>
          <w:rFonts w:ascii="仿宋" w:eastAsia="仿宋" w:hAnsi="仿宋"/>
          <w:spacing w:val="-3"/>
          <w:sz w:val="24"/>
          <w:szCs w:val="24"/>
        </w:rPr>
        <w:t>发包人工作人员有违反本责任书第一、二条责任行为的，依据有关法律</w:t>
      </w:r>
      <w:r w:rsidRPr="00AC58AF">
        <w:rPr>
          <w:rFonts w:ascii="仿宋" w:eastAsia="仿宋" w:hAnsi="仿宋" w:hint="eastAsia"/>
          <w:spacing w:val="-3"/>
          <w:sz w:val="24"/>
          <w:szCs w:val="24"/>
        </w:rPr>
        <w:t>、</w:t>
      </w:r>
      <w:r w:rsidRPr="00AC58AF">
        <w:rPr>
          <w:rFonts w:ascii="仿宋" w:eastAsia="仿宋" w:hAnsi="仿宋"/>
          <w:spacing w:val="-3"/>
          <w:sz w:val="24"/>
          <w:szCs w:val="24"/>
        </w:rPr>
        <w:t>法规给</w:t>
      </w:r>
      <w:proofErr w:type="gramStart"/>
      <w:r w:rsidRPr="00AC58AF">
        <w:rPr>
          <w:rFonts w:ascii="仿宋" w:eastAsia="仿宋" w:hAnsi="仿宋"/>
          <w:spacing w:val="-3"/>
          <w:sz w:val="24"/>
          <w:szCs w:val="24"/>
        </w:rPr>
        <w:t>予处理</w:t>
      </w:r>
      <w:proofErr w:type="gramEnd"/>
      <w:r w:rsidRPr="00AC58AF">
        <w:rPr>
          <w:rFonts w:ascii="仿宋" w:eastAsia="仿宋" w:hAnsi="仿宋"/>
          <w:spacing w:val="-3"/>
          <w:sz w:val="24"/>
          <w:szCs w:val="24"/>
        </w:rPr>
        <w:t>；涉嫌犯罪的，移交司法机关追究刑事责任；给承包人单位造成经济损失的，应予以赔偿。</w:t>
      </w:r>
    </w:p>
    <w:p w14:paraId="22E8F2C4"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w:t>
      </w:r>
      <w:r w:rsidRPr="00AC58AF">
        <w:rPr>
          <w:rFonts w:ascii="仿宋" w:eastAsia="仿宋" w:hAnsi="仿宋"/>
          <w:sz w:val="24"/>
          <w:szCs w:val="24"/>
        </w:rPr>
        <w:t>.</w:t>
      </w:r>
      <w:r w:rsidRPr="00AC58AF">
        <w:rPr>
          <w:rFonts w:ascii="仿宋" w:eastAsia="仿宋" w:hAnsi="仿宋" w:hint="eastAsia"/>
          <w:sz w:val="24"/>
          <w:szCs w:val="24"/>
        </w:rPr>
        <w:t xml:space="preserve">2 </w:t>
      </w:r>
      <w:r w:rsidRPr="00AC58AF">
        <w:rPr>
          <w:rFonts w:ascii="仿宋" w:eastAsia="仿宋" w:hAnsi="仿宋"/>
          <w:sz w:val="24"/>
          <w:szCs w:val="24"/>
        </w:rPr>
        <w:t>承包人工作人员有违反本责任书第一、三条责任行为的，依据有关法律法规处理；涉嫌犯罪的，移交司法机关追究刑事责任；给发包人单位造成经济损失的，应予以赔偿。</w:t>
      </w:r>
    </w:p>
    <w:p w14:paraId="5DB60E96"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hint="eastAsia"/>
          <w:sz w:val="24"/>
          <w:szCs w:val="24"/>
        </w:rPr>
        <w:t>4</w:t>
      </w:r>
      <w:r w:rsidRPr="00AC58AF">
        <w:rPr>
          <w:rFonts w:ascii="仿宋" w:eastAsia="仿宋" w:hAnsi="仿宋"/>
          <w:sz w:val="24"/>
          <w:szCs w:val="24"/>
        </w:rPr>
        <w:t>.</w:t>
      </w:r>
      <w:r w:rsidRPr="00AC58AF">
        <w:rPr>
          <w:rFonts w:ascii="仿宋" w:eastAsia="仿宋" w:hAnsi="仿宋" w:hint="eastAsia"/>
          <w:sz w:val="24"/>
          <w:szCs w:val="24"/>
        </w:rPr>
        <w:t xml:space="preserve">3 </w:t>
      </w:r>
      <w:r w:rsidRPr="00AC58AF">
        <w:rPr>
          <w:rFonts w:ascii="仿宋" w:eastAsia="仿宋" w:hAnsi="仿宋"/>
          <w:sz w:val="24"/>
          <w:szCs w:val="24"/>
        </w:rPr>
        <w:t>本责任书作为</w:t>
      </w:r>
      <w:r w:rsidRPr="00AC58AF">
        <w:rPr>
          <w:rFonts w:ascii="仿宋" w:eastAsia="仿宋" w:hAnsi="仿宋" w:hint="eastAsia"/>
          <w:sz w:val="24"/>
          <w:szCs w:val="24"/>
        </w:rPr>
        <w:t>建设</w:t>
      </w:r>
      <w:r w:rsidRPr="00AC58AF">
        <w:rPr>
          <w:rFonts w:ascii="仿宋" w:eastAsia="仿宋" w:hAnsi="仿宋"/>
          <w:sz w:val="24"/>
          <w:szCs w:val="24"/>
        </w:rPr>
        <w:t>工程合同的</w:t>
      </w:r>
      <w:r w:rsidRPr="00AC58AF">
        <w:rPr>
          <w:rFonts w:ascii="仿宋" w:eastAsia="仿宋" w:hAnsi="仿宋" w:hint="eastAsia"/>
          <w:sz w:val="24"/>
          <w:szCs w:val="24"/>
        </w:rPr>
        <w:t>组成部分</w:t>
      </w:r>
      <w:r w:rsidRPr="00AC58AF">
        <w:rPr>
          <w:rFonts w:ascii="仿宋" w:eastAsia="仿宋" w:hAnsi="仿宋"/>
          <w:sz w:val="24"/>
          <w:szCs w:val="24"/>
        </w:rPr>
        <w:t>，与</w:t>
      </w:r>
      <w:r w:rsidRPr="00AC58AF">
        <w:rPr>
          <w:rFonts w:ascii="仿宋" w:eastAsia="仿宋" w:hAnsi="仿宋" w:hint="eastAsia"/>
          <w:sz w:val="24"/>
          <w:szCs w:val="24"/>
        </w:rPr>
        <w:t>建设</w:t>
      </w:r>
      <w:r w:rsidRPr="00AC58AF">
        <w:rPr>
          <w:rFonts w:ascii="仿宋" w:eastAsia="仿宋" w:hAnsi="仿宋"/>
          <w:sz w:val="24"/>
          <w:szCs w:val="24"/>
        </w:rPr>
        <w:t>工程合同具有同等法律效力。经双方签署后立即生效。</w:t>
      </w:r>
    </w:p>
    <w:p w14:paraId="2C5A71FA" w14:textId="77777777" w:rsidR="00263091" w:rsidRPr="00AC58AF" w:rsidRDefault="00263091" w:rsidP="00263091">
      <w:pPr>
        <w:spacing w:line="400" w:lineRule="exact"/>
        <w:ind w:firstLineChars="200" w:firstLine="480"/>
        <w:outlineLvl w:val="0"/>
        <w:rPr>
          <w:rFonts w:ascii="仿宋" w:eastAsia="仿宋" w:hAnsi="仿宋"/>
          <w:sz w:val="24"/>
          <w:szCs w:val="24"/>
        </w:rPr>
      </w:pPr>
      <w:bookmarkStart w:id="2046" w:name="_Toc454359473"/>
      <w:bookmarkStart w:id="2047" w:name="_Toc503536384"/>
      <w:bookmarkStart w:id="2048" w:name="_Toc111445508"/>
      <w:r w:rsidRPr="00AC58AF">
        <w:rPr>
          <w:rFonts w:ascii="仿宋" w:eastAsia="仿宋" w:hAnsi="仿宋" w:hint="eastAsia"/>
          <w:sz w:val="24"/>
          <w:szCs w:val="24"/>
        </w:rPr>
        <w:t>五、责任书有效期</w:t>
      </w:r>
      <w:bookmarkEnd w:id="2046"/>
      <w:bookmarkEnd w:id="2047"/>
      <w:bookmarkEnd w:id="2048"/>
    </w:p>
    <w:p w14:paraId="24D3435D"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sz w:val="24"/>
          <w:szCs w:val="24"/>
        </w:rPr>
        <w:t>本责任书的有效期为双方签署之日起至该工程项目竣工验收合格时止。</w:t>
      </w:r>
    </w:p>
    <w:p w14:paraId="57CBFB75" w14:textId="77777777" w:rsidR="00263091" w:rsidRPr="00AC58AF" w:rsidRDefault="00263091" w:rsidP="00263091">
      <w:pPr>
        <w:spacing w:line="400" w:lineRule="exact"/>
        <w:ind w:firstLineChars="200" w:firstLine="480"/>
        <w:outlineLvl w:val="0"/>
        <w:rPr>
          <w:rFonts w:ascii="仿宋" w:eastAsia="仿宋" w:hAnsi="仿宋"/>
          <w:sz w:val="24"/>
          <w:szCs w:val="24"/>
        </w:rPr>
      </w:pPr>
      <w:bookmarkStart w:id="2049" w:name="_Toc454359474"/>
      <w:bookmarkStart w:id="2050" w:name="_Toc111445509"/>
      <w:bookmarkStart w:id="2051" w:name="_Toc503536385"/>
      <w:r w:rsidRPr="00AC58AF">
        <w:rPr>
          <w:rFonts w:ascii="仿宋" w:eastAsia="仿宋" w:hAnsi="仿宋" w:hint="eastAsia"/>
          <w:sz w:val="24"/>
          <w:szCs w:val="24"/>
        </w:rPr>
        <w:t>六、责任书份数</w:t>
      </w:r>
      <w:bookmarkEnd w:id="2049"/>
      <w:bookmarkEnd w:id="2050"/>
      <w:bookmarkEnd w:id="2051"/>
    </w:p>
    <w:p w14:paraId="477AABF1" w14:textId="77777777" w:rsidR="00263091" w:rsidRPr="00AC58AF" w:rsidRDefault="00263091" w:rsidP="00263091">
      <w:pPr>
        <w:spacing w:line="400" w:lineRule="exact"/>
        <w:ind w:firstLineChars="200" w:firstLine="480"/>
        <w:rPr>
          <w:rFonts w:ascii="仿宋" w:eastAsia="仿宋" w:hAnsi="仿宋"/>
          <w:sz w:val="24"/>
          <w:szCs w:val="24"/>
        </w:rPr>
      </w:pPr>
      <w:r w:rsidRPr="00AC58AF">
        <w:rPr>
          <w:rFonts w:ascii="仿宋" w:eastAsia="仿宋" w:hAnsi="仿宋"/>
          <w:sz w:val="24"/>
          <w:szCs w:val="24"/>
        </w:rPr>
        <w:t>本责任书一式</w:t>
      </w:r>
      <w:r w:rsidRPr="00AC58AF">
        <w:rPr>
          <w:rFonts w:ascii="仿宋" w:eastAsia="仿宋" w:hAnsi="仿宋" w:hint="eastAsia"/>
          <w:sz w:val="24"/>
          <w:szCs w:val="24"/>
        </w:rPr>
        <w:t>二</w:t>
      </w:r>
      <w:r w:rsidRPr="00AC58AF">
        <w:rPr>
          <w:rFonts w:ascii="仿宋" w:eastAsia="仿宋" w:hAnsi="仿宋"/>
          <w:sz w:val="24"/>
          <w:szCs w:val="24"/>
        </w:rPr>
        <w:t>份，</w:t>
      </w:r>
      <w:r w:rsidRPr="00AC58AF">
        <w:rPr>
          <w:rFonts w:ascii="仿宋" w:eastAsia="仿宋" w:hAnsi="仿宋" w:hint="eastAsia"/>
          <w:sz w:val="24"/>
          <w:szCs w:val="24"/>
        </w:rPr>
        <w:t>发包人承包人</w:t>
      </w:r>
      <w:r w:rsidRPr="00AC58AF">
        <w:rPr>
          <w:rFonts w:ascii="仿宋" w:eastAsia="仿宋" w:hAnsi="仿宋"/>
          <w:sz w:val="24"/>
          <w:szCs w:val="24"/>
        </w:rPr>
        <w:t>各执一份，</w:t>
      </w:r>
      <w:r w:rsidRPr="00AC58AF">
        <w:rPr>
          <w:rFonts w:ascii="仿宋" w:eastAsia="仿宋" w:hAnsi="仿宋" w:hint="eastAsia"/>
          <w:sz w:val="24"/>
          <w:szCs w:val="24"/>
        </w:rPr>
        <w:t>具有同等效力</w:t>
      </w:r>
      <w:r w:rsidRPr="00AC58AF">
        <w:rPr>
          <w:rFonts w:ascii="仿宋" w:eastAsia="仿宋" w:hAnsi="仿宋"/>
          <w:sz w:val="24"/>
          <w:szCs w:val="24"/>
        </w:rPr>
        <w:t>。</w:t>
      </w:r>
    </w:p>
    <w:p w14:paraId="482320BB" w14:textId="77777777" w:rsidR="00263091" w:rsidRPr="00AC58AF" w:rsidRDefault="00263091" w:rsidP="00263091">
      <w:pPr>
        <w:spacing w:line="400" w:lineRule="exact"/>
        <w:ind w:firstLineChars="200" w:firstLine="480"/>
        <w:rPr>
          <w:rFonts w:ascii="仿宋" w:eastAsia="仿宋" w:hAnsi="仿宋"/>
          <w:sz w:val="24"/>
          <w:szCs w:val="24"/>
        </w:rPr>
      </w:pPr>
    </w:p>
    <w:p w14:paraId="06AB7A28" w14:textId="5DE7243B" w:rsidR="00263091" w:rsidRPr="007864D5" w:rsidRDefault="00263091" w:rsidP="007864D5">
      <w:pPr>
        <w:spacing w:line="360" w:lineRule="auto"/>
        <w:rPr>
          <w:rFonts w:ascii="仿宋" w:eastAsia="仿宋" w:hAnsi="仿宋"/>
          <w:sz w:val="24"/>
          <w:szCs w:val="24"/>
        </w:rPr>
      </w:pPr>
      <w:r w:rsidRPr="007864D5">
        <w:rPr>
          <w:rFonts w:ascii="仿宋" w:eastAsia="仿宋" w:hAnsi="仿宋" w:hint="eastAsia"/>
          <w:sz w:val="24"/>
          <w:szCs w:val="24"/>
        </w:rPr>
        <w:t>发包人：</w:t>
      </w:r>
      <w:r w:rsidRPr="007864D5">
        <w:rPr>
          <w:rFonts w:ascii="仿宋" w:eastAsia="仿宋" w:hAnsi="仿宋" w:cs="Arial"/>
          <w:color w:val="000000"/>
          <w:sz w:val="24"/>
          <w:szCs w:val="24"/>
          <w:u w:val="single"/>
        </w:rPr>
        <w:t>北京舞蹈学院</w:t>
      </w:r>
      <w:r w:rsidRPr="007864D5">
        <w:rPr>
          <w:rFonts w:ascii="仿宋" w:eastAsia="仿宋" w:hAnsi="仿宋" w:cs="Arial" w:hint="eastAsia"/>
          <w:color w:val="000000"/>
          <w:sz w:val="24"/>
          <w:szCs w:val="24"/>
          <w:u w:val="single"/>
        </w:rPr>
        <w:t xml:space="preserve">  </w:t>
      </w:r>
      <w:r w:rsidRPr="007864D5">
        <w:rPr>
          <w:rFonts w:ascii="仿宋" w:eastAsia="仿宋" w:hAnsi="仿宋" w:hint="eastAsia"/>
          <w:sz w:val="24"/>
          <w:szCs w:val="24"/>
          <w:u w:val="single"/>
        </w:rPr>
        <w:t xml:space="preserve"> </w:t>
      </w:r>
      <w:r w:rsidRPr="007864D5">
        <w:rPr>
          <w:rFonts w:ascii="仿宋" w:eastAsia="仿宋" w:hAnsi="仿宋" w:hint="eastAsia"/>
          <w:sz w:val="24"/>
          <w:szCs w:val="24"/>
        </w:rPr>
        <w:t xml:space="preserve">（公章）       承包人：（公章） </w:t>
      </w:r>
    </w:p>
    <w:p w14:paraId="7B7A0A4C" w14:textId="6622BE30" w:rsidR="00263091" w:rsidRPr="007864D5" w:rsidRDefault="00263091" w:rsidP="007864D5">
      <w:pPr>
        <w:tabs>
          <w:tab w:val="left" w:pos="4275"/>
        </w:tabs>
        <w:spacing w:line="360" w:lineRule="auto"/>
        <w:rPr>
          <w:rFonts w:ascii="仿宋" w:eastAsia="仿宋" w:hAnsi="仿宋"/>
          <w:sz w:val="24"/>
          <w:szCs w:val="24"/>
        </w:rPr>
      </w:pPr>
      <w:r w:rsidRPr="007864D5">
        <w:rPr>
          <w:rFonts w:ascii="仿宋" w:eastAsia="仿宋" w:hAnsi="仿宋" w:hint="eastAsia"/>
          <w:sz w:val="24"/>
          <w:szCs w:val="24"/>
        </w:rPr>
        <w:t>法定地址：</w:t>
      </w:r>
      <w:r w:rsidRPr="007864D5">
        <w:rPr>
          <w:rFonts w:ascii="仿宋" w:eastAsia="仿宋" w:hAnsi="仿宋" w:hint="eastAsia"/>
          <w:sz w:val="24"/>
          <w:szCs w:val="24"/>
          <w:u w:val="single"/>
        </w:rPr>
        <w:t xml:space="preserve">                </w:t>
      </w:r>
      <w:r w:rsidRPr="007864D5">
        <w:rPr>
          <w:rFonts w:ascii="仿宋" w:eastAsia="仿宋" w:hAnsi="仿宋" w:hint="eastAsia"/>
          <w:sz w:val="24"/>
          <w:szCs w:val="24"/>
        </w:rPr>
        <w:tab/>
        <w:t xml:space="preserve">  法定地址：</w:t>
      </w:r>
      <w:r w:rsidRPr="007864D5">
        <w:rPr>
          <w:rFonts w:ascii="仿宋" w:eastAsia="仿宋" w:hAnsi="仿宋" w:hint="eastAsia"/>
          <w:sz w:val="24"/>
          <w:szCs w:val="24"/>
          <w:u w:val="single"/>
        </w:rPr>
        <w:t xml:space="preserve"> </w:t>
      </w:r>
    </w:p>
    <w:p w14:paraId="13EA078A" w14:textId="089C101C" w:rsidR="00263091" w:rsidRPr="007864D5" w:rsidRDefault="00263091" w:rsidP="007864D5">
      <w:pPr>
        <w:tabs>
          <w:tab w:val="left" w:pos="4275"/>
        </w:tabs>
        <w:spacing w:line="360" w:lineRule="auto"/>
        <w:rPr>
          <w:rFonts w:ascii="仿宋" w:eastAsia="仿宋" w:hAnsi="仿宋"/>
          <w:sz w:val="24"/>
          <w:szCs w:val="24"/>
        </w:rPr>
      </w:pPr>
      <w:r w:rsidRPr="007864D5">
        <w:rPr>
          <w:rFonts w:ascii="仿宋" w:eastAsia="仿宋" w:hAnsi="仿宋" w:hint="eastAsia"/>
          <w:sz w:val="24"/>
          <w:szCs w:val="24"/>
        </w:rPr>
        <w:t>法定代表人或其                        法定代表人或其</w:t>
      </w:r>
    </w:p>
    <w:p w14:paraId="142FEB6A" w14:textId="53ACCFBF" w:rsidR="00263091" w:rsidRPr="007864D5" w:rsidRDefault="00263091" w:rsidP="007864D5">
      <w:pPr>
        <w:spacing w:line="360" w:lineRule="auto"/>
        <w:rPr>
          <w:rFonts w:ascii="仿宋" w:eastAsia="仿宋" w:hAnsi="仿宋"/>
          <w:sz w:val="24"/>
          <w:szCs w:val="24"/>
        </w:rPr>
      </w:pPr>
      <w:r w:rsidRPr="007864D5">
        <w:rPr>
          <w:rFonts w:ascii="仿宋" w:eastAsia="仿宋" w:hAnsi="仿宋" w:hint="eastAsia"/>
          <w:sz w:val="24"/>
          <w:szCs w:val="24"/>
        </w:rPr>
        <w:t>委托代理人：</w:t>
      </w:r>
      <w:r w:rsidRPr="007864D5">
        <w:rPr>
          <w:rFonts w:ascii="仿宋" w:eastAsia="仿宋" w:hAnsi="仿宋" w:hint="eastAsia"/>
          <w:sz w:val="24"/>
          <w:szCs w:val="24"/>
          <w:u w:val="single"/>
        </w:rPr>
        <w:t xml:space="preserve">         </w:t>
      </w:r>
      <w:r w:rsidRPr="007864D5">
        <w:rPr>
          <w:rFonts w:ascii="仿宋" w:eastAsia="仿宋" w:hAnsi="仿宋" w:hint="eastAsia"/>
          <w:sz w:val="24"/>
          <w:szCs w:val="24"/>
        </w:rPr>
        <w:t xml:space="preserve">（签字或盖章） </w:t>
      </w:r>
      <w:r w:rsidR="007864D5">
        <w:rPr>
          <w:rFonts w:ascii="仿宋" w:eastAsia="仿宋" w:hAnsi="仿宋"/>
          <w:sz w:val="24"/>
          <w:szCs w:val="24"/>
        </w:rPr>
        <w:t xml:space="preserve">   </w:t>
      </w:r>
      <w:r w:rsidRPr="007864D5">
        <w:rPr>
          <w:rFonts w:ascii="仿宋" w:eastAsia="仿宋" w:hAnsi="仿宋" w:hint="eastAsia"/>
          <w:sz w:val="24"/>
          <w:szCs w:val="24"/>
        </w:rPr>
        <w:t xml:space="preserve"> 委托代理人：</w:t>
      </w:r>
      <w:r w:rsidRPr="007864D5">
        <w:rPr>
          <w:rFonts w:ascii="仿宋" w:eastAsia="仿宋" w:hAnsi="仿宋" w:hint="eastAsia"/>
          <w:sz w:val="24"/>
          <w:szCs w:val="24"/>
          <w:u w:val="single"/>
        </w:rPr>
        <w:t xml:space="preserve">      </w:t>
      </w:r>
      <w:r w:rsidRPr="007864D5">
        <w:rPr>
          <w:rFonts w:ascii="仿宋" w:eastAsia="仿宋" w:hAnsi="仿宋" w:hint="eastAsia"/>
          <w:sz w:val="24"/>
          <w:szCs w:val="24"/>
        </w:rPr>
        <w:t>（签字或盖章）</w:t>
      </w:r>
    </w:p>
    <w:p w14:paraId="0D66F06B" w14:textId="27AAB54B" w:rsidR="00263091" w:rsidRPr="007864D5" w:rsidRDefault="00263091" w:rsidP="007864D5">
      <w:pPr>
        <w:tabs>
          <w:tab w:val="left" w:pos="4275"/>
        </w:tabs>
        <w:spacing w:line="360" w:lineRule="auto"/>
        <w:rPr>
          <w:rFonts w:ascii="仿宋" w:eastAsia="仿宋" w:hAnsi="仿宋"/>
          <w:sz w:val="24"/>
          <w:szCs w:val="24"/>
        </w:rPr>
      </w:pPr>
      <w:r w:rsidRPr="007864D5">
        <w:rPr>
          <w:rFonts w:ascii="仿宋" w:eastAsia="仿宋" w:hAnsi="仿宋" w:hint="eastAsia"/>
          <w:sz w:val="24"/>
          <w:szCs w:val="24"/>
        </w:rPr>
        <w:t>电话：</w:t>
      </w:r>
      <w:r w:rsidRPr="007864D5">
        <w:rPr>
          <w:rFonts w:ascii="仿宋" w:eastAsia="仿宋" w:hAnsi="仿宋" w:hint="eastAsia"/>
          <w:sz w:val="24"/>
          <w:szCs w:val="24"/>
          <w:u w:val="single"/>
        </w:rPr>
        <w:t xml:space="preserve">                     </w:t>
      </w:r>
      <w:r w:rsidRPr="007864D5">
        <w:rPr>
          <w:rFonts w:ascii="仿宋" w:eastAsia="仿宋" w:hAnsi="仿宋" w:hint="eastAsia"/>
          <w:sz w:val="24"/>
          <w:szCs w:val="24"/>
        </w:rPr>
        <w:tab/>
        <w:t xml:space="preserve">   电话：</w:t>
      </w:r>
      <w:r w:rsidRPr="007864D5">
        <w:rPr>
          <w:rFonts w:ascii="仿宋" w:eastAsia="仿宋" w:hAnsi="仿宋" w:hint="eastAsia"/>
          <w:sz w:val="24"/>
          <w:szCs w:val="24"/>
          <w:u w:val="single"/>
        </w:rPr>
        <w:t xml:space="preserve">             </w:t>
      </w:r>
    </w:p>
    <w:p w14:paraId="4121E11C" w14:textId="3C8AA52F" w:rsidR="00263091" w:rsidRPr="007864D5" w:rsidRDefault="00263091" w:rsidP="007864D5">
      <w:pPr>
        <w:tabs>
          <w:tab w:val="left" w:pos="4275"/>
        </w:tabs>
        <w:spacing w:line="360" w:lineRule="auto"/>
        <w:rPr>
          <w:rFonts w:ascii="仿宋" w:eastAsia="仿宋" w:hAnsi="仿宋"/>
          <w:sz w:val="24"/>
          <w:szCs w:val="24"/>
        </w:rPr>
      </w:pPr>
      <w:r w:rsidRPr="007864D5">
        <w:rPr>
          <w:rFonts w:ascii="仿宋" w:eastAsia="仿宋" w:hAnsi="仿宋" w:hint="eastAsia"/>
          <w:sz w:val="24"/>
          <w:szCs w:val="24"/>
        </w:rPr>
        <w:t>传真：</w:t>
      </w:r>
      <w:r w:rsidRPr="007864D5">
        <w:rPr>
          <w:rFonts w:ascii="仿宋" w:eastAsia="仿宋" w:hAnsi="仿宋" w:hint="eastAsia"/>
          <w:sz w:val="24"/>
          <w:szCs w:val="24"/>
          <w:u w:val="single"/>
        </w:rPr>
        <w:t xml:space="preserve">                     </w:t>
      </w:r>
      <w:r w:rsidRPr="007864D5">
        <w:rPr>
          <w:rFonts w:ascii="仿宋" w:eastAsia="仿宋" w:hAnsi="仿宋" w:hint="eastAsia"/>
          <w:sz w:val="24"/>
          <w:szCs w:val="24"/>
        </w:rPr>
        <w:tab/>
        <w:t xml:space="preserve">   传真：</w:t>
      </w:r>
      <w:r w:rsidRPr="007864D5">
        <w:rPr>
          <w:rFonts w:ascii="仿宋" w:eastAsia="仿宋" w:hAnsi="仿宋" w:cs="宋体" w:hint="eastAsia"/>
          <w:sz w:val="24"/>
          <w:szCs w:val="24"/>
          <w:u w:val="single"/>
        </w:rPr>
        <w:t xml:space="preserve">              </w:t>
      </w:r>
      <w:r w:rsidRPr="007864D5">
        <w:rPr>
          <w:rFonts w:ascii="仿宋" w:eastAsia="仿宋" w:hAnsi="仿宋" w:hint="eastAsia"/>
          <w:sz w:val="24"/>
          <w:szCs w:val="24"/>
          <w:u w:val="single"/>
        </w:rPr>
        <w:t xml:space="preserve"> </w:t>
      </w:r>
    </w:p>
    <w:p w14:paraId="4BC5B767" w14:textId="165DCC9A" w:rsidR="00263091" w:rsidRPr="007864D5" w:rsidRDefault="00263091" w:rsidP="007864D5">
      <w:pPr>
        <w:tabs>
          <w:tab w:val="left" w:pos="4700"/>
        </w:tabs>
        <w:spacing w:line="360" w:lineRule="auto"/>
        <w:rPr>
          <w:rFonts w:ascii="仿宋" w:eastAsia="仿宋" w:hAnsi="仿宋"/>
          <w:sz w:val="24"/>
          <w:szCs w:val="24"/>
          <w:u w:val="single"/>
        </w:rPr>
      </w:pPr>
      <w:r w:rsidRPr="007864D5">
        <w:rPr>
          <w:rFonts w:ascii="仿宋" w:eastAsia="仿宋" w:hAnsi="仿宋" w:hint="eastAsia"/>
          <w:sz w:val="24"/>
          <w:szCs w:val="24"/>
        </w:rPr>
        <w:t>电子邮箱：</w:t>
      </w:r>
      <w:r w:rsidRPr="007864D5">
        <w:rPr>
          <w:rFonts w:ascii="仿宋" w:eastAsia="仿宋" w:hAnsi="仿宋" w:hint="eastAsia"/>
          <w:sz w:val="24"/>
          <w:szCs w:val="24"/>
          <w:u w:val="single"/>
        </w:rPr>
        <w:t xml:space="preserve">     /            </w:t>
      </w:r>
      <w:r w:rsidRPr="007864D5">
        <w:rPr>
          <w:rFonts w:ascii="仿宋" w:eastAsia="仿宋" w:hAnsi="仿宋" w:hint="eastAsia"/>
          <w:sz w:val="24"/>
          <w:szCs w:val="24"/>
        </w:rPr>
        <w:t xml:space="preserve">           电子邮箱：</w:t>
      </w:r>
      <w:r w:rsidRPr="007864D5">
        <w:rPr>
          <w:rFonts w:ascii="仿宋" w:eastAsia="仿宋" w:hAnsi="仿宋" w:hint="eastAsia"/>
          <w:sz w:val="24"/>
          <w:szCs w:val="24"/>
          <w:u w:val="single"/>
        </w:rPr>
        <w:t xml:space="preserve">      /                 </w:t>
      </w:r>
    </w:p>
    <w:p w14:paraId="7B19C826" w14:textId="1CB917BE" w:rsidR="00263091" w:rsidRPr="007864D5" w:rsidRDefault="00263091" w:rsidP="007864D5">
      <w:pPr>
        <w:tabs>
          <w:tab w:val="left" w:pos="4275"/>
        </w:tabs>
        <w:spacing w:line="360" w:lineRule="auto"/>
        <w:rPr>
          <w:rFonts w:ascii="仿宋" w:eastAsia="仿宋" w:hAnsi="仿宋"/>
          <w:sz w:val="24"/>
          <w:szCs w:val="24"/>
        </w:rPr>
      </w:pPr>
      <w:r w:rsidRPr="007864D5">
        <w:rPr>
          <w:rFonts w:ascii="仿宋" w:eastAsia="仿宋" w:hAnsi="仿宋" w:hint="eastAsia"/>
          <w:sz w:val="24"/>
          <w:szCs w:val="24"/>
        </w:rPr>
        <w:t>纳税人识别号：</w:t>
      </w:r>
      <w:r w:rsidRPr="007864D5">
        <w:rPr>
          <w:rFonts w:ascii="仿宋" w:eastAsia="仿宋" w:hAnsi="仿宋" w:hint="eastAsia"/>
          <w:sz w:val="24"/>
          <w:szCs w:val="24"/>
          <w:u w:val="single"/>
        </w:rPr>
        <w:t xml:space="preserve">            </w:t>
      </w:r>
      <w:r w:rsidRPr="007864D5">
        <w:rPr>
          <w:rFonts w:ascii="仿宋" w:eastAsia="仿宋" w:hAnsi="仿宋" w:hint="eastAsia"/>
          <w:sz w:val="24"/>
          <w:szCs w:val="24"/>
        </w:rPr>
        <w:t xml:space="preserve">         </w:t>
      </w:r>
      <w:r w:rsidR="007864D5">
        <w:rPr>
          <w:rFonts w:ascii="仿宋" w:eastAsia="仿宋" w:hAnsi="仿宋"/>
          <w:sz w:val="24"/>
          <w:szCs w:val="24"/>
        </w:rPr>
        <w:t xml:space="preserve"> </w:t>
      </w:r>
      <w:r w:rsidRPr="007864D5">
        <w:rPr>
          <w:rFonts w:ascii="仿宋" w:eastAsia="仿宋" w:hAnsi="仿宋" w:hint="eastAsia"/>
          <w:sz w:val="24"/>
          <w:szCs w:val="24"/>
        </w:rPr>
        <w:t xml:space="preserve"> 纳税人识别号：</w:t>
      </w:r>
      <w:r w:rsidRPr="007864D5">
        <w:rPr>
          <w:rFonts w:ascii="仿宋" w:eastAsia="仿宋" w:hAnsi="仿宋" w:hint="eastAsia"/>
          <w:sz w:val="24"/>
          <w:szCs w:val="24"/>
          <w:u w:val="single"/>
        </w:rPr>
        <w:t xml:space="preserve"> </w:t>
      </w:r>
      <w:r w:rsidRPr="007864D5">
        <w:rPr>
          <w:rFonts w:ascii="仿宋" w:eastAsia="仿宋" w:hAnsi="仿宋" w:hint="eastAsia"/>
          <w:sz w:val="24"/>
          <w:szCs w:val="24"/>
        </w:rPr>
        <w:t xml:space="preserve">  </w:t>
      </w:r>
    </w:p>
    <w:p w14:paraId="207FE129" w14:textId="5B348340" w:rsidR="00263091" w:rsidRPr="007864D5" w:rsidRDefault="00263091" w:rsidP="007864D5">
      <w:pPr>
        <w:tabs>
          <w:tab w:val="left" w:pos="4275"/>
        </w:tabs>
        <w:spacing w:line="360" w:lineRule="auto"/>
        <w:rPr>
          <w:rFonts w:ascii="仿宋" w:eastAsia="仿宋" w:hAnsi="仿宋"/>
          <w:sz w:val="24"/>
          <w:szCs w:val="24"/>
          <w:u w:val="single"/>
        </w:rPr>
      </w:pPr>
      <w:r w:rsidRPr="007864D5">
        <w:rPr>
          <w:rFonts w:ascii="仿宋" w:eastAsia="仿宋" w:hAnsi="仿宋" w:hint="eastAsia"/>
          <w:sz w:val="24"/>
          <w:szCs w:val="24"/>
        </w:rPr>
        <w:t>开户银行：</w:t>
      </w:r>
      <w:r w:rsidRPr="007864D5">
        <w:rPr>
          <w:rFonts w:ascii="仿宋" w:eastAsia="仿宋" w:hAnsi="仿宋" w:hint="eastAsia"/>
          <w:sz w:val="24"/>
          <w:szCs w:val="24"/>
          <w:u w:val="single"/>
        </w:rPr>
        <w:t xml:space="preserve">                </w:t>
      </w:r>
      <w:r w:rsidRPr="007864D5">
        <w:rPr>
          <w:rFonts w:ascii="仿宋" w:eastAsia="仿宋" w:hAnsi="仿宋" w:hint="eastAsia"/>
          <w:sz w:val="24"/>
          <w:szCs w:val="24"/>
        </w:rPr>
        <w:t xml:space="preserve">           开户银行：</w:t>
      </w:r>
      <w:r w:rsidRPr="007864D5">
        <w:rPr>
          <w:rFonts w:ascii="仿宋" w:eastAsia="仿宋" w:hAnsi="仿宋" w:hint="eastAsia"/>
          <w:sz w:val="24"/>
          <w:szCs w:val="24"/>
          <w:u w:val="single"/>
        </w:rPr>
        <w:t xml:space="preserve">     </w:t>
      </w:r>
    </w:p>
    <w:p w14:paraId="64EDAB2C" w14:textId="0765E1C0" w:rsidR="00263091" w:rsidRPr="007864D5" w:rsidRDefault="00263091" w:rsidP="007864D5">
      <w:pPr>
        <w:tabs>
          <w:tab w:val="left" w:pos="4275"/>
        </w:tabs>
        <w:spacing w:line="360" w:lineRule="auto"/>
        <w:rPr>
          <w:rFonts w:ascii="仿宋" w:eastAsia="仿宋" w:hAnsi="仿宋"/>
          <w:sz w:val="24"/>
          <w:szCs w:val="24"/>
        </w:rPr>
      </w:pPr>
      <w:proofErr w:type="gramStart"/>
      <w:r w:rsidRPr="007864D5">
        <w:rPr>
          <w:rFonts w:ascii="仿宋" w:eastAsia="仿宋" w:hAnsi="仿宋" w:hint="eastAsia"/>
          <w:sz w:val="24"/>
          <w:szCs w:val="24"/>
        </w:rPr>
        <w:t>帐号</w:t>
      </w:r>
      <w:proofErr w:type="gramEnd"/>
      <w:r w:rsidRPr="007864D5">
        <w:rPr>
          <w:rFonts w:ascii="仿宋" w:eastAsia="仿宋" w:hAnsi="仿宋" w:hint="eastAsia"/>
          <w:sz w:val="24"/>
          <w:szCs w:val="24"/>
        </w:rPr>
        <w:t>：</w:t>
      </w:r>
      <w:r w:rsidRPr="007864D5">
        <w:rPr>
          <w:rFonts w:ascii="仿宋" w:eastAsia="仿宋" w:hAnsi="仿宋" w:hint="eastAsia"/>
          <w:sz w:val="24"/>
          <w:szCs w:val="24"/>
          <w:u w:val="single"/>
        </w:rPr>
        <w:t xml:space="preserve">                     </w:t>
      </w:r>
      <w:r w:rsidRPr="007864D5">
        <w:rPr>
          <w:rFonts w:ascii="仿宋" w:eastAsia="仿宋" w:hAnsi="仿宋" w:hint="eastAsia"/>
          <w:sz w:val="24"/>
          <w:szCs w:val="24"/>
        </w:rPr>
        <w:tab/>
        <w:t xml:space="preserve">   </w:t>
      </w:r>
      <w:proofErr w:type="gramStart"/>
      <w:r w:rsidRPr="007864D5">
        <w:rPr>
          <w:rFonts w:ascii="仿宋" w:eastAsia="仿宋" w:hAnsi="仿宋" w:hint="eastAsia"/>
          <w:sz w:val="24"/>
          <w:szCs w:val="24"/>
        </w:rPr>
        <w:t>帐号</w:t>
      </w:r>
      <w:proofErr w:type="gramEnd"/>
      <w:r w:rsidRPr="007864D5">
        <w:rPr>
          <w:rFonts w:ascii="仿宋" w:eastAsia="仿宋" w:hAnsi="仿宋" w:hint="eastAsia"/>
          <w:sz w:val="24"/>
          <w:szCs w:val="24"/>
        </w:rPr>
        <w:t>：</w:t>
      </w:r>
      <w:r w:rsidRPr="007864D5">
        <w:rPr>
          <w:rFonts w:ascii="仿宋" w:eastAsia="仿宋" w:hAnsi="仿宋" w:hint="eastAsia"/>
          <w:sz w:val="24"/>
          <w:szCs w:val="24"/>
          <w:u w:val="single"/>
        </w:rPr>
        <w:t xml:space="preserve">      </w:t>
      </w:r>
    </w:p>
    <w:p w14:paraId="0CCCA98E" w14:textId="2A0FDD1B" w:rsidR="00263091" w:rsidRPr="007864D5" w:rsidRDefault="00263091" w:rsidP="007864D5">
      <w:pPr>
        <w:pStyle w:val="af"/>
        <w:spacing w:line="360" w:lineRule="auto"/>
        <w:ind w:leftChars="0" w:left="0"/>
        <w:rPr>
          <w:rFonts w:ascii="仿宋" w:eastAsia="仿宋" w:hAnsi="仿宋"/>
          <w:sz w:val="24"/>
          <w:szCs w:val="24"/>
          <w:u w:val="single"/>
        </w:rPr>
      </w:pPr>
      <w:r w:rsidRPr="007864D5">
        <w:rPr>
          <w:rFonts w:ascii="仿宋" w:eastAsia="仿宋" w:hAnsi="仿宋" w:hint="eastAsia"/>
          <w:sz w:val="24"/>
          <w:szCs w:val="24"/>
        </w:rPr>
        <w:t>邮政编码：</w:t>
      </w:r>
      <w:r w:rsidRPr="007864D5">
        <w:rPr>
          <w:rFonts w:ascii="仿宋" w:eastAsia="仿宋" w:hAnsi="仿宋" w:hint="eastAsia"/>
          <w:sz w:val="24"/>
          <w:szCs w:val="24"/>
          <w:u w:val="single"/>
        </w:rPr>
        <w:t xml:space="preserve">              </w:t>
      </w:r>
      <w:r w:rsidRPr="007864D5">
        <w:rPr>
          <w:rFonts w:ascii="仿宋" w:eastAsia="仿宋" w:hAnsi="仿宋" w:hint="eastAsia"/>
          <w:sz w:val="24"/>
          <w:szCs w:val="24"/>
        </w:rPr>
        <w:t xml:space="preserve">               邮政编码：</w:t>
      </w:r>
      <w:r w:rsidRPr="007864D5">
        <w:rPr>
          <w:rFonts w:ascii="仿宋" w:eastAsia="仿宋" w:hAnsi="仿宋" w:hint="eastAsia"/>
          <w:sz w:val="24"/>
          <w:szCs w:val="24"/>
          <w:u w:val="single"/>
        </w:rPr>
        <w:t xml:space="preserve">    </w:t>
      </w:r>
      <w:r w:rsidRPr="007864D5">
        <w:rPr>
          <w:rFonts w:ascii="仿宋" w:eastAsia="仿宋" w:hAnsi="仿宋"/>
          <w:sz w:val="24"/>
          <w:szCs w:val="24"/>
          <w:u w:val="single"/>
        </w:rPr>
        <w:t xml:space="preserve"> </w:t>
      </w:r>
    </w:p>
    <w:p w14:paraId="229155A6" w14:textId="253D4433" w:rsidR="00263091" w:rsidRPr="00AC58AF" w:rsidRDefault="00263091" w:rsidP="007864D5">
      <w:pPr>
        <w:pStyle w:val="af"/>
        <w:spacing w:line="360" w:lineRule="auto"/>
        <w:ind w:leftChars="0" w:left="0"/>
        <w:rPr>
          <w:rFonts w:ascii="仿宋" w:eastAsia="仿宋" w:hAnsi="仿宋"/>
          <w:sz w:val="24"/>
          <w:szCs w:val="24"/>
        </w:rPr>
      </w:pPr>
      <w:r w:rsidRPr="007864D5">
        <w:rPr>
          <w:rFonts w:ascii="仿宋" w:eastAsia="仿宋" w:hAnsi="仿宋" w:hint="eastAsia"/>
          <w:sz w:val="24"/>
          <w:szCs w:val="24"/>
        </w:rPr>
        <w:lastRenderedPageBreak/>
        <w:t>监督单位：</w:t>
      </w:r>
      <w:r w:rsidRPr="007864D5">
        <w:rPr>
          <w:rFonts w:ascii="仿宋" w:eastAsia="仿宋" w:hAnsi="仿宋" w:hint="eastAsia"/>
          <w:sz w:val="24"/>
          <w:szCs w:val="24"/>
          <w:u w:val="single"/>
        </w:rPr>
        <w:t xml:space="preserve">               </w:t>
      </w:r>
      <w:r w:rsidRPr="007864D5">
        <w:rPr>
          <w:rFonts w:ascii="仿宋" w:eastAsia="仿宋" w:hAnsi="仿宋" w:hint="eastAsia"/>
          <w:sz w:val="24"/>
          <w:szCs w:val="24"/>
        </w:rPr>
        <w:t>（盖章）       监督单位：</w:t>
      </w:r>
      <w:r w:rsidRPr="007864D5">
        <w:rPr>
          <w:rFonts w:ascii="仿宋" w:eastAsia="仿宋" w:hAnsi="仿宋" w:hint="eastAsia"/>
          <w:sz w:val="24"/>
          <w:szCs w:val="24"/>
          <w:u w:val="single"/>
        </w:rPr>
        <w:t xml:space="preserve">              </w:t>
      </w:r>
      <w:r w:rsidRPr="007864D5">
        <w:rPr>
          <w:rFonts w:ascii="仿宋" w:eastAsia="仿宋" w:hAnsi="仿宋" w:hint="eastAsia"/>
          <w:sz w:val="24"/>
          <w:szCs w:val="24"/>
        </w:rPr>
        <w:t>（盖章）</w:t>
      </w:r>
    </w:p>
    <w:p w14:paraId="5C76682C" w14:textId="77777777" w:rsidR="00263091" w:rsidRPr="00AC58AF" w:rsidRDefault="00263091" w:rsidP="007864D5">
      <w:pPr>
        <w:spacing w:line="360" w:lineRule="auto"/>
        <w:rPr>
          <w:sz w:val="24"/>
          <w:szCs w:val="24"/>
        </w:rPr>
      </w:pPr>
    </w:p>
    <w:p w14:paraId="42420DA0" w14:textId="0BF3E278" w:rsidR="0008248F" w:rsidRPr="00AC58AF" w:rsidRDefault="0008248F" w:rsidP="00AC58AF">
      <w:pPr>
        <w:spacing w:line="360" w:lineRule="auto"/>
        <w:rPr>
          <w:rFonts w:ascii="宋体" w:cs="宋体"/>
          <w:sz w:val="24"/>
          <w:szCs w:val="24"/>
        </w:rPr>
        <w:sectPr w:rsidR="0008248F" w:rsidRPr="00AC58AF">
          <w:footerReference w:type="default" r:id="rId20"/>
          <w:footerReference w:type="first" r:id="rId21"/>
          <w:pgSz w:w="11906" w:h="16838"/>
          <w:pgMar w:top="1440" w:right="1797" w:bottom="1440" w:left="1797" w:header="851" w:footer="992" w:gutter="0"/>
          <w:cols w:space="425"/>
          <w:docGrid w:linePitch="312"/>
        </w:sectPr>
      </w:pPr>
    </w:p>
    <w:p w14:paraId="2C1F2B5C" w14:textId="77777777" w:rsidR="009E3F6E" w:rsidRDefault="004C54F0" w:rsidP="009E3F6E">
      <w:pPr>
        <w:pStyle w:val="1"/>
        <w:spacing w:before="120" w:after="120" w:line="360" w:lineRule="auto"/>
        <w:jc w:val="center"/>
        <w:rPr>
          <w:rFonts w:ascii="仿宋" w:eastAsia="仿宋" w:hAnsi="仿宋" w:cs="仿宋"/>
          <w:sz w:val="32"/>
          <w:szCs w:val="32"/>
        </w:rPr>
      </w:pPr>
      <w:bookmarkStart w:id="2052" w:name="_Toc233102750"/>
      <w:bookmarkStart w:id="2053" w:name="_Toc152042574"/>
      <w:bookmarkStart w:id="2054" w:name="_Toc152045785"/>
      <w:bookmarkStart w:id="2055" w:name="_Toc179632804"/>
      <w:bookmarkStart w:id="2056" w:name="_Toc144974854"/>
      <w:bookmarkStart w:id="2057" w:name="_Toc7293"/>
      <w:bookmarkStart w:id="2058" w:name="_Toc520998886"/>
      <w:bookmarkEnd w:id="407"/>
      <w:bookmarkEnd w:id="408"/>
      <w:bookmarkEnd w:id="409"/>
      <w:bookmarkEnd w:id="410"/>
      <w:bookmarkEnd w:id="411"/>
      <w:r w:rsidRPr="003F54BA">
        <w:rPr>
          <w:rFonts w:ascii="仿宋" w:eastAsia="仿宋" w:hAnsi="仿宋" w:cs="仿宋" w:hint="eastAsia"/>
          <w:sz w:val="32"/>
          <w:szCs w:val="32"/>
        </w:rPr>
        <w:lastRenderedPageBreak/>
        <w:t>第四章</w:t>
      </w:r>
      <w:r w:rsidRPr="003F54BA">
        <w:rPr>
          <w:rFonts w:ascii="仿宋" w:eastAsia="仿宋" w:hAnsi="仿宋" w:cs="仿宋"/>
          <w:sz w:val="32"/>
          <w:szCs w:val="32"/>
        </w:rPr>
        <w:t xml:space="preserve"> </w:t>
      </w:r>
      <w:bookmarkEnd w:id="2052"/>
      <w:bookmarkEnd w:id="2053"/>
      <w:bookmarkEnd w:id="2054"/>
      <w:bookmarkEnd w:id="2055"/>
      <w:bookmarkEnd w:id="2056"/>
      <w:r w:rsidRPr="003F54BA">
        <w:rPr>
          <w:rFonts w:ascii="仿宋" w:eastAsia="仿宋" w:hAnsi="仿宋" w:cs="仿宋" w:hint="eastAsia"/>
          <w:sz w:val="32"/>
          <w:szCs w:val="32"/>
        </w:rPr>
        <w:t>采购需求</w:t>
      </w:r>
      <w:bookmarkStart w:id="2059" w:name="_Ref19282850"/>
      <w:bookmarkStart w:id="2060" w:name="_Toc50035172"/>
      <w:bookmarkStart w:id="2061" w:name="_Toc117676296"/>
      <w:bookmarkStart w:id="2062" w:name="_Toc9346"/>
      <w:bookmarkStart w:id="2063" w:name="_Toc233102752"/>
      <w:bookmarkStart w:id="2064" w:name="_Toc144974855"/>
      <w:bookmarkStart w:id="2065" w:name="_Toc152042575"/>
      <w:bookmarkStart w:id="2066" w:name="_Toc152045786"/>
      <w:bookmarkStart w:id="2067" w:name="_Toc179632806"/>
      <w:bookmarkEnd w:id="2057"/>
      <w:bookmarkEnd w:id="2058"/>
    </w:p>
    <w:p w14:paraId="3E02F5F7" w14:textId="2F8212FC" w:rsidR="002F2BA6" w:rsidRPr="009E3F6E" w:rsidRDefault="006768FC" w:rsidP="009E3F6E">
      <w:pPr>
        <w:pStyle w:val="1"/>
        <w:spacing w:before="120" w:after="120" w:line="360" w:lineRule="auto"/>
        <w:jc w:val="left"/>
        <w:rPr>
          <w:rFonts w:ascii="仿宋" w:eastAsia="仿宋" w:hAnsi="仿宋"/>
          <w:sz w:val="32"/>
          <w:szCs w:val="32"/>
        </w:rPr>
      </w:pPr>
      <w:r>
        <w:rPr>
          <w:rFonts w:ascii="仿宋" w:eastAsia="仿宋" w:hAnsi="仿宋" w:cs="宋体" w:hint="eastAsia"/>
          <w:sz w:val="24"/>
          <w:szCs w:val="24"/>
        </w:rPr>
        <w:t>项目</w:t>
      </w:r>
      <w:bookmarkStart w:id="2068" w:name="_Toc50035173"/>
      <w:bookmarkEnd w:id="2059"/>
      <w:bookmarkEnd w:id="2060"/>
      <w:bookmarkEnd w:id="2061"/>
      <w:bookmarkEnd w:id="2062"/>
      <w:r w:rsidR="002F2BA6">
        <w:rPr>
          <w:rFonts w:ascii="仿宋" w:eastAsia="仿宋" w:hAnsi="仿宋" w:cs="宋体" w:hint="eastAsia"/>
          <w:sz w:val="24"/>
          <w:szCs w:val="24"/>
        </w:rPr>
        <w:t>分包及控制价</w:t>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977"/>
        <w:gridCol w:w="992"/>
        <w:gridCol w:w="2693"/>
        <w:gridCol w:w="1759"/>
      </w:tblGrid>
      <w:tr w:rsidR="002F2BA6" w:rsidRPr="003328F3" w14:paraId="53EFEDEB" w14:textId="77777777" w:rsidTr="004D6D62">
        <w:trPr>
          <w:trHeight w:val="557"/>
          <w:jc w:val="center"/>
        </w:trPr>
        <w:tc>
          <w:tcPr>
            <w:tcW w:w="761" w:type="dxa"/>
            <w:tcBorders>
              <w:top w:val="single" w:sz="4" w:space="0" w:color="auto"/>
              <w:left w:val="single" w:sz="4" w:space="0" w:color="auto"/>
              <w:bottom w:val="single" w:sz="4" w:space="0" w:color="auto"/>
              <w:right w:val="single" w:sz="4" w:space="0" w:color="auto"/>
            </w:tcBorders>
            <w:vAlign w:val="center"/>
          </w:tcPr>
          <w:p w14:paraId="12A2EC49" w14:textId="77777777" w:rsidR="002F2BA6" w:rsidRPr="003328F3" w:rsidRDefault="002F2BA6" w:rsidP="004D6D62">
            <w:pPr>
              <w:spacing w:line="360" w:lineRule="auto"/>
              <w:jc w:val="center"/>
              <w:rPr>
                <w:rFonts w:ascii="仿宋" w:eastAsia="仿宋" w:hAnsi="仿宋" w:cs="仿宋"/>
                <w:sz w:val="24"/>
                <w:szCs w:val="24"/>
              </w:rPr>
            </w:pPr>
            <w:proofErr w:type="gramStart"/>
            <w:r w:rsidRPr="003328F3">
              <w:rPr>
                <w:rFonts w:ascii="仿宋" w:eastAsia="仿宋" w:hAnsi="仿宋" w:cs="仿宋" w:hint="eastAsia"/>
                <w:sz w:val="24"/>
                <w:szCs w:val="24"/>
              </w:rPr>
              <w:t>包号</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14:paraId="0F4F610C" w14:textId="77777777" w:rsidR="002F2BA6" w:rsidRPr="00D5540C" w:rsidRDefault="002F2BA6" w:rsidP="004D6D62">
            <w:pPr>
              <w:spacing w:line="360" w:lineRule="auto"/>
              <w:jc w:val="center"/>
              <w:rPr>
                <w:rFonts w:ascii="仿宋" w:eastAsia="仿宋" w:hAnsi="仿宋"/>
                <w:sz w:val="24"/>
                <w:szCs w:val="24"/>
              </w:rPr>
            </w:pPr>
            <w:r w:rsidRPr="00D5540C">
              <w:rPr>
                <w:rFonts w:ascii="仿宋" w:eastAsia="仿宋" w:hAnsi="仿宋" w:cs="仿宋" w:hint="eastAsia"/>
                <w:sz w:val="24"/>
                <w:szCs w:val="24"/>
              </w:rPr>
              <w:t>采购内容</w:t>
            </w:r>
          </w:p>
        </w:tc>
        <w:tc>
          <w:tcPr>
            <w:tcW w:w="992" w:type="dxa"/>
            <w:tcBorders>
              <w:top w:val="single" w:sz="4" w:space="0" w:color="auto"/>
              <w:left w:val="single" w:sz="4" w:space="0" w:color="auto"/>
              <w:bottom w:val="single" w:sz="4" w:space="0" w:color="auto"/>
              <w:right w:val="single" w:sz="4" w:space="0" w:color="auto"/>
            </w:tcBorders>
            <w:vAlign w:val="center"/>
          </w:tcPr>
          <w:p w14:paraId="734AC97F" w14:textId="77777777" w:rsidR="002F2BA6" w:rsidRPr="00D5540C" w:rsidRDefault="002F2BA6" w:rsidP="004D6D62">
            <w:pPr>
              <w:spacing w:line="360" w:lineRule="auto"/>
              <w:jc w:val="center"/>
              <w:rPr>
                <w:rFonts w:ascii="仿宋" w:eastAsia="仿宋" w:hAnsi="仿宋"/>
                <w:sz w:val="24"/>
                <w:szCs w:val="24"/>
              </w:rPr>
            </w:pPr>
            <w:r w:rsidRPr="00D5540C">
              <w:rPr>
                <w:rFonts w:ascii="仿宋" w:eastAsia="仿宋" w:hAnsi="仿宋" w:cs="仿宋" w:hint="eastAsia"/>
                <w:sz w:val="24"/>
                <w:szCs w:val="24"/>
              </w:rPr>
              <w:t>数量</w:t>
            </w:r>
          </w:p>
        </w:tc>
        <w:tc>
          <w:tcPr>
            <w:tcW w:w="2693" w:type="dxa"/>
            <w:tcBorders>
              <w:top w:val="single" w:sz="4" w:space="0" w:color="auto"/>
              <w:left w:val="single" w:sz="4" w:space="0" w:color="auto"/>
              <w:bottom w:val="single" w:sz="4" w:space="0" w:color="auto"/>
              <w:right w:val="single" w:sz="4" w:space="0" w:color="auto"/>
            </w:tcBorders>
            <w:vAlign w:val="center"/>
          </w:tcPr>
          <w:p w14:paraId="1720F990" w14:textId="77777777" w:rsidR="002F2BA6" w:rsidRPr="00D5540C" w:rsidRDefault="002F2BA6" w:rsidP="004D6D62">
            <w:pPr>
              <w:spacing w:line="360" w:lineRule="auto"/>
              <w:jc w:val="center"/>
              <w:rPr>
                <w:rFonts w:ascii="仿宋" w:eastAsia="仿宋" w:hAnsi="仿宋"/>
                <w:sz w:val="24"/>
                <w:szCs w:val="24"/>
              </w:rPr>
            </w:pPr>
            <w:proofErr w:type="gramStart"/>
            <w:r w:rsidRPr="00D5540C">
              <w:rPr>
                <w:rFonts w:ascii="仿宋" w:eastAsia="仿宋" w:hAnsi="仿宋" w:cs="仿宋" w:hint="eastAsia"/>
                <w:sz w:val="24"/>
                <w:szCs w:val="24"/>
              </w:rPr>
              <w:t>本包控制</w:t>
            </w:r>
            <w:proofErr w:type="gramEnd"/>
            <w:r w:rsidRPr="00D5540C">
              <w:rPr>
                <w:rFonts w:ascii="仿宋" w:eastAsia="仿宋" w:hAnsi="仿宋" w:cs="仿宋" w:hint="eastAsia"/>
                <w:sz w:val="24"/>
                <w:szCs w:val="24"/>
              </w:rPr>
              <w:t>金额</w:t>
            </w:r>
          </w:p>
        </w:tc>
        <w:tc>
          <w:tcPr>
            <w:tcW w:w="1759" w:type="dxa"/>
            <w:tcBorders>
              <w:top w:val="single" w:sz="4" w:space="0" w:color="auto"/>
              <w:left w:val="single" w:sz="4" w:space="0" w:color="auto"/>
              <w:bottom w:val="single" w:sz="4" w:space="0" w:color="auto"/>
              <w:right w:val="single" w:sz="4" w:space="0" w:color="auto"/>
            </w:tcBorders>
            <w:vAlign w:val="center"/>
          </w:tcPr>
          <w:p w14:paraId="6712B67E" w14:textId="77777777" w:rsidR="002F2BA6" w:rsidRPr="00D5540C" w:rsidRDefault="002F2BA6" w:rsidP="004D6D62">
            <w:pPr>
              <w:spacing w:line="360" w:lineRule="auto"/>
              <w:jc w:val="center"/>
              <w:rPr>
                <w:rFonts w:ascii="仿宋" w:eastAsia="仿宋" w:hAnsi="仿宋"/>
                <w:sz w:val="24"/>
                <w:szCs w:val="24"/>
              </w:rPr>
            </w:pPr>
            <w:r w:rsidRPr="00D5540C">
              <w:rPr>
                <w:rFonts w:ascii="仿宋" w:eastAsia="仿宋" w:hAnsi="仿宋" w:cs="仿宋" w:hint="eastAsia"/>
                <w:sz w:val="24"/>
                <w:szCs w:val="24"/>
              </w:rPr>
              <w:t>工期</w:t>
            </w:r>
          </w:p>
        </w:tc>
      </w:tr>
      <w:tr w:rsidR="002F2BA6" w:rsidRPr="00BA49A5" w14:paraId="22DDAC54" w14:textId="77777777" w:rsidTr="004D6D62">
        <w:trPr>
          <w:trHeight w:val="627"/>
          <w:jc w:val="center"/>
        </w:trPr>
        <w:tc>
          <w:tcPr>
            <w:tcW w:w="761" w:type="dxa"/>
            <w:tcBorders>
              <w:top w:val="single" w:sz="4" w:space="0" w:color="auto"/>
              <w:left w:val="single" w:sz="4" w:space="0" w:color="auto"/>
              <w:bottom w:val="single" w:sz="4" w:space="0" w:color="auto"/>
              <w:right w:val="single" w:sz="4" w:space="0" w:color="auto"/>
            </w:tcBorders>
            <w:vAlign w:val="center"/>
          </w:tcPr>
          <w:p w14:paraId="36872AA9" w14:textId="77777777" w:rsidR="002F2BA6" w:rsidRPr="00BA49A5" w:rsidRDefault="002F2BA6" w:rsidP="004D6D62">
            <w:pPr>
              <w:spacing w:line="360" w:lineRule="auto"/>
              <w:jc w:val="center"/>
              <w:rPr>
                <w:rFonts w:ascii="仿宋" w:eastAsia="仿宋" w:hAnsi="仿宋" w:cs="仿宋"/>
                <w:sz w:val="24"/>
                <w:szCs w:val="24"/>
              </w:rPr>
            </w:pPr>
            <w:r w:rsidRPr="00BA49A5">
              <w:rPr>
                <w:rFonts w:ascii="仿宋" w:eastAsia="仿宋" w:hAnsi="仿宋" w:cs="仿宋" w:hint="eastAsia"/>
                <w:sz w:val="24"/>
                <w:szCs w:val="24"/>
              </w:rPr>
              <w:t>01</w:t>
            </w:r>
          </w:p>
        </w:tc>
        <w:tc>
          <w:tcPr>
            <w:tcW w:w="2977" w:type="dxa"/>
            <w:tcBorders>
              <w:top w:val="single" w:sz="4" w:space="0" w:color="auto"/>
              <w:left w:val="single" w:sz="4" w:space="0" w:color="auto"/>
              <w:bottom w:val="single" w:sz="4" w:space="0" w:color="auto"/>
              <w:right w:val="single" w:sz="4" w:space="0" w:color="auto"/>
            </w:tcBorders>
            <w:vAlign w:val="center"/>
          </w:tcPr>
          <w:p w14:paraId="7A7C6A83" w14:textId="327D3B9E" w:rsidR="002F2BA6" w:rsidRPr="00D5540C" w:rsidRDefault="002F2BA6" w:rsidP="004D6D62">
            <w:pPr>
              <w:spacing w:line="360" w:lineRule="auto"/>
              <w:jc w:val="center"/>
              <w:rPr>
                <w:rFonts w:ascii="仿宋" w:eastAsia="仿宋" w:hAnsi="仿宋"/>
                <w:sz w:val="24"/>
                <w:szCs w:val="24"/>
              </w:rPr>
            </w:pPr>
            <w:r w:rsidRPr="00D5540C">
              <w:rPr>
                <w:rFonts w:ascii="仿宋" w:eastAsia="仿宋" w:hAnsi="仿宋" w:hint="eastAsia"/>
                <w:sz w:val="24"/>
                <w:szCs w:val="24"/>
              </w:rPr>
              <w:t>绿化及庭院工程</w:t>
            </w:r>
          </w:p>
        </w:tc>
        <w:tc>
          <w:tcPr>
            <w:tcW w:w="992" w:type="dxa"/>
            <w:tcBorders>
              <w:top w:val="single" w:sz="4" w:space="0" w:color="auto"/>
              <w:left w:val="single" w:sz="4" w:space="0" w:color="auto"/>
              <w:bottom w:val="single" w:sz="4" w:space="0" w:color="auto"/>
              <w:right w:val="single" w:sz="4" w:space="0" w:color="auto"/>
            </w:tcBorders>
            <w:vAlign w:val="center"/>
          </w:tcPr>
          <w:p w14:paraId="120F0A9F" w14:textId="77777777" w:rsidR="002F2BA6" w:rsidRPr="00D5540C" w:rsidRDefault="002F2BA6" w:rsidP="004D6D62">
            <w:pPr>
              <w:spacing w:line="360" w:lineRule="auto"/>
              <w:jc w:val="center"/>
              <w:rPr>
                <w:rFonts w:ascii="仿宋" w:eastAsia="仿宋" w:hAnsi="仿宋"/>
                <w:sz w:val="24"/>
                <w:szCs w:val="24"/>
              </w:rPr>
            </w:pPr>
            <w:r w:rsidRPr="00D5540C">
              <w:rPr>
                <w:rFonts w:ascii="仿宋" w:eastAsia="仿宋" w:hAnsi="仿宋" w:cs="仿宋"/>
                <w:sz w:val="24"/>
                <w:szCs w:val="24"/>
              </w:rPr>
              <w:t>1</w:t>
            </w:r>
            <w:r w:rsidRPr="00D5540C">
              <w:rPr>
                <w:rFonts w:ascii="仿宋" w:eastAsia="仿宋" w:hAnsi="仿宋" w:cs="仿宋" w:hint="eastAsia"/>
                <w:sz w:val="24"/>
                <w:szCs w:val="24"/>
              </w:rPr>
              <w:t>项</w:t>
            </w:r>
          </w:p>
        </w:tc>
        <w:tc>
          <w:tcPr>
            <w:tcW w:w="2693" w:type="dxa"/>
            <w:tcBorders>
              <w:top w:val="single" w:sz="4" w:space="0" w:color="auto"/>
              <w:left w:val="single" w:sz="4" w:space="0" w:color="auto"/>
              <w:bottom w:val="single" w:sz="4" w:space="0" w:color="auto"/>
              <w:right w:val="single" w:sz="4" w:space="0" w:color="auto"/>
            </w:tcBorders>
            <w:vAlign w:val="center"/>
          </w:tcPr>
          <w:p w14:paraId="66171FF2" w14:textId="77777777" w:rsidR="002F2BA6" w:rsidRPr="00D5540C" w:rsidRDefault="002F2BA6" w:rsidP="004D6D62">
            <w:pPr>
              <w:spacing w:line="360" w:lineRule="auto"/>
              <w:jc w:val="center"/>
              <w:rPr>
                <w:rFonts w:ascii="仿宋" w:eastAsia="仿宋" w:hAnsi="仿宋"/>
                <w:sz w:val="24"/>
                <w:szCs w:val="24"/>
              </w:rPr>
            </w:pPr>
            <w:r w:rsidRPr="00D5540C">
              <w:rPr>
                <w:rFonts w:ascii="仿宋" w:eastAsia="仿宋" w:hAnsi="仿宋" w:cs="仿宋"/>
                <w:sz w:val="24"/>
                <w:szCs w:val="24"/>
                <w:lang w:val="zh-CN"/>
              </w:rPr>
              <w:t>274.670823</w:t>
            </w:r>
            <w:r w:rsidRPr="00D5540C">
              <w:rPr>
                <w:rFonts w:ascii="仿宋" w:eastAsia="仿宋" w:hAnsi="仿宋" w:cs="仿宋" w:hint="eastAsia"/>
                <w:sz w:val="24"/>
                <w:szCs w:val="24"/>
                <w:lang w:val="zh-CN"/>
              </w:rPr>
              <w:t>万</w:t>
            </w:r>
            <w:r w:rsidRPr="00D5540C">
              <w:rPr>
                <w:rFonts w:ascii="仿宋" w:eastAsia="仿宋" w:hAnsi="仿宋" w:hint="eastAsia"/>
                <w:sz w:val="24"/>
                <w:szCs w:val="24"/>
              </w:rPr>
              <w:t>元</w:t>
            </w:r>
          </w:p>
        </w:tc>
        <w:tc>
          <w:tcPr>
            <w:tcW w:w="1759" w:type="dxa"/>
            <w:tcBorders>
              <w:top w:val="single" w:sz="4" w:space="0" w:color="auto"/>
              <w:left w:val="single" w:sz="4" w:space="0" w:color="auto"/>
              <w:bottom w:val="single" w:sz="4" w:space="0" w:color="auto"/>
              <w:right w:val="single" w:sz="4" w:space="0" w:color="auto"/>
            </w:tcBorders>
            <w:vAlign w:val="center"/>
          </w:tcPr>
          <w:p w14:paraId="20316ADF" w14:textId="4628BFA7" w:rsidR="002F2BA6" w:rsidRPr="00D5540C" w:rsidRDefault="00D5540C" w:rsidP="004D6D62">
            <w:pPr>
              <w:spacing w:line="360" w:lineRule="auto"/>
              <w:jc w:val="center"/>
              <w:rPr>
                <w:rFonts w:ascii="仿宋" w:eastAsia="仿宋" w:hAnsi="仿宋"/>
                <w:sz w:val="24"/>
                <w:szCs w:val="24"/>
                <w:highlight w:val="yellow"/>
              </w:rPr>
            </w:pPr>
            <w:r w:rsidRPr="00D5540C">
              <w:rPr>
                <w:rFonts w:ascii="仿宋" w:eastAsia="仿宋" w:hAnsi="仿宋" w:cs="仿宋" w:hint="eastAsia"/>
                <w:sz w:val="24"/>
                <w:szCs w:val="24"/>
              </w:rPr>
              <w:t>9</w:t>
            </w:r>
            <w:r w:rsidRPr="00D5540C">
              <w:rPr>
                <w:rFonts w:ascii="仿宋" w:eastAsia="仿宋" w:hAnsi="仿宋" w:cs="仿宋"/>
                <w:sz w:val="24"/>
                <w:szCs w:val="24"/>
              </w:rPr>
              <w:t>0</w:t>
            </w:r>
            <w:proofErr w:type="gramStart"/>
            <w:r w:rsidR="002F2BA6" w:rsidRPr="00D5540C">
              <w:rPr>
                <w:rFonts w:ascii="仿宋" w:eastAsia="仿宋" w:hAnsi="仿宋" w:cs="仿宋" w:hint="eastAsia"/>
                <w:sz w:val="24"/>
                <w:szCs w:val="24"/>
              </w:rPr>
              <w:t>日历天</w:t>
            </w:r>
            <w:proofErr w:type="gramEnd"/>
          </w:p>
        </w:tc>
      </w:tr>
      <w:tr w:rsidR="002F2BA6" w:rsidRPr="003328F3" w14:paraId="199CDCDC" w14:textId="77777777" w:rsidTr="004D6D62">
        <w:trPr>
          <w:trHeight w:val="627"/>
          <w:jc w:val="center"/>
        </w:trPr>
        <w:tc>
          <w:tcPr>
            <w:tcW w:w="761" w:type="dxa"/>
            <w:tcBorders>
              <w:top w:val="single" w:sz="4" w:space="0" w:color="auto"/>
              <w:left w:val="single" w:sz="4" w:space="0" w:color="auto"/>
              <w:bottom w:val="single" w:sz="4" w:space="0" w:color="auto"/>
              <w:right w:val="single" w:sz="4" w:space="0" w:color="auto"/>
            </w:tcBorders>
            <w:vAlign w:val="center"/>
          </w:tcPr>
          <w:p w14:paraId="2D28D8A6" w14:textId="77777777" w:rsidR="002F2BA6" w:rsidRPr="003328F3" w:rsidRDefault="002F2BA6" w:rsidP="004D6D62">
            <w:pPr>
              <w:spacing w:line="360" w:lineRule="auto"/>
              <w:jc w:val="center"/>
              <w:rPr>
                <w:rFonts w:ascii="仿宋" w:eastAsia="仿宋" w:hAnsi="仿宋" w:cs="仿宋"/>
                <w:sz w:val="24"/>
                <w:szCs w:val="24"/>
              </w:rPr>
            </w:pPr>
            <w:r>
              <w:rPr>
                <w:rFonts w:ascii="仿宋" w:eastAsia="仿宋" w:hAnsi="仿宋" w:cs="仿宋" w:hint="eastAsia"/>
                <w:sz w:val="24"/>
                <w:szCs w:val="24"/>
              </w:rPr>
              <w:t>0</w:t>
            </w:r>
            <w:r>
              <w:rPr>
                <w:rFonts w:ascii="仿宋" w:eastAsia="仿宋" w:hAnsi="仿宋" w:cs="仿宋"/>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14:paraId="130C32BF" w14:textId="013A2B81" w:rsidR="002F2BA6" w:rsidRPr="00D5540C" w:rsidRDefault="002F2BA6" w:rsidP="004D6D62">
            <w:pPr>
              <w:spacing w:line="360" w:lineRule="auto"/>
              <w:jc w:val="center"/>
              <w:rPr>
                <w:rFonts w:ascii="仿宋" w:eastAsia="仿宋" w:hAnsi="仿宋" w:cs="仿宋"/>
                <w:sz w:val="24"/>
                <w:szCs w:val="24"/>
              </w:rPr>
            </w:pPr>
            <w:r w:rsidRPr="00D5540C">
              <w:rPr>
                <w:rFonts w:ascii="仿宋" w:eastAsia="仿宋" w:hAnsi="仿宋" w:cs="仿宋" w:hint="eastAsia"/>
                <w:sz w:val="24"/>
                <w:szCs w:val="24"/>
              </w:rPr>
              <w:t>室外地坪铺装</w:t>
            </w:r>
            <w:r w:rsidR="00D5540C" w:rsidRPr="00D5540C">
              <w:rPr>
                <w:rFonts w:ascii="仿宋" w:eastAsia="仿宋" w:hAnsi="仿宋" w:cs="仿宋" w:hint="eastAsia"/>
                <w:sz w:val="24"/>
                <w:szCs w:val="24"/>
              </w:rPr>
              <w:t>工程</w:t>
            </w:r>
          </w:p>
        </w:tc>
        <w:tc>
          <w:tcPr>
            <w:tcW w:w="992" w:type="dxa"/>
            <w:tcBorders>
              <w:top w:val="single" w:sz="4" w:space="0" w:color="auto"/>
              <w:left w:val="single" w:sz="4" w:space="0" w:color="auto"/>
              <w:bottom w:val="single" w:sz="4" w:space="0" w:color="auto"/>
              <w:right w:val="single" w:sz="4" w:space="0" w:color="auto"/>
            </w:tcBorders>
            <w:vAlign w:val="center"/>
          </w:tcPr>
          <w:p w14:paraId="56038614" w14:textId="77777777" w:rsidR="002F2BA6" w:rsidRPr="00D5540C" w:rsidRDefault="002F2BA6" w:rsidP="004D6D62">
            <w:pPr>
              <w:spacing w:line="360" w:lineRule="auto"/>
              <w:jc w:val="center"/>
              <w:rPr>
                <w:rFonts w:ascii="仿宋" w:eastAsia="仿宋" w:hAnsi="仿宋" w:cs="仿宋"/>
                <w:sz w:val="24"/>
                <w:szCs w:val="24"/>
              </w:rPr>
            </w:pPr>
            <w:r w:rsidRPr="00D5540C">
              <w:rPr>
                <w:rFonts w:ascii="仿宋" w:eastAsia="仿宋" w:hAnsi="仿宋" w:cs="仿宋"/>
                <w:sz w:val="24"/>
                <w:szCs w:val="24"/>
              </w:rPr>
              <w:t>1</w:t>
            </w:r>
            <w:r w:rsidRPr="00D5540C">
              <w:rPr>
                <w:rFonts w:ascii="仿宋" w:eastAsia="仿宋" w:hAnsi="仿宋" w:cs="仿宋" w:hint="eastAsia"/>
                <w:sz w:val="24"/>
                <w:szCs w:val="24"/>
              </w:rPr>
              <w:t>项</w:t>
            </w:r>
          </w:p>
        </w:tc>
        <w:tc>
          <w:tcPr>
            <w:tcW w:w="2693" w:type="dxa"/>
            <w:tcBorders>
              <w:top w:val="single" w:sz="4" w:space="0" w:color="auto"/>
              <w:left w:val="single" w:sz="4" w:space="0" w:color="auto"/>
              <w:bottom w:val="single" w:sz="4" w:space="0" w:color="auto"/>
              <w:right w:val="single" w:sz="4" w:space="0" w:color="auto"/>
            </w:tcBorders>
            <w:vAlign w:val="center"/>
          </w:tcPr>
          <w:p w14:paraId="603B8C0C" w14:textId="77777777" w:rsidR="002F2BA6" w:rsidRPr="00D5540C" w:rsidRDefault="002F2BA6" w:rsidP="004D6D62">
            <w:pPr>
              <w:spacing w:line="360" w:lineRule="auto"/>
              <w:jc w:val="center"/>
              <w:rPr>
                <w:rFonts w:ascii="仿宋" w:eastAsia="仿宋" w:hAnsi="仿宋" w:cs="仿宋"/>
                <w:sz w:val="24"/>
                <w:szCs w:val="24"/>
                <w:lang w:val="zh-CN"/>
              </w:rPr>
            </w:pPr>
            <w:r w:rsidRPr="00D5540C">
              <w:rPr>
                <w:rFonts w:ascii="仿宋" w:eastAsia="仿宋" w:hAnsi="仿宋" w:cs="仿宋" w:hint="eastAsia"/>
                <w:sz w:val="24"/>
                <w:szCs w:val="24"/>
                <w:lang w:val="zh-CN"/>
              </w:rPr>
              <w:t>8</w:t>
            </w:r>
            <w:r w:rsidRPr="00D5540C">
              <w:rPr>
                <w:rFonts w:ascii="仿宋" w:eastAsia="仿宋" w:hAnsi="仿宋" w:cs="仿宋"/>
                <w:sz w:val="24"/>
                <w:szCs w:val="24"/>
                <w:lang w:val="zh-CN"/>
              </w:rPr>
              <w:t>9.480955</w:t>
            </w:r>
            <w:r w:rsidRPr="00D5540C">
              <w:rPr>
                <w:rFonts w:ascii="仿宋" w:eastAsia="仿宋" w:hAnsi="仿宋" w:cs="仿宋" w:hint="eastAsia"/>
                <w:sz w:val="24"/>
                <w:szCs w:val="24"/>
                <w:lang w:val="zh-CN"/>
              </w:rPr>
              <w:t>万元</w:t>
            </w:r>
          </w:p>
        </w:tc>
        <w:tc>
          <w:tcPr>
            <w:tcW w:w="1759" w:type="dxa"/>
            <w:tcBorders>
              <w:top w:val="single" w:sz="4" w:space="0" w:color="auto"/>
              <w:left w:val="single" w:sz="4" w:space="0" w:color="auto"/>
              <w:bottom w:val="single" w:sz="4" w:space="0" w:color="auto"/>
              <w:right w:val="single" w:sz="4" w:space="0" w:color="auto"/>
            </w:tcBorders>
            <w:vAlign w:val="center"/>
          </w:tcPr>
          <w:p w14:paraId="67789FF1" w14:textId="483A5776" w:rsidR="002F2BA6" w:rsidRPr="00D5540C" w:rsidRDefault="00D5540C" w:rsidP="004D6D62">
            <w:pPr>
              <w:spacing w:line="360" w:lineRule="auto"/>
              <w:jc w:val="center"/>
              <w:rPr>
                <w:rFonts w:ascii="仿宋" w:eastAsia="仿宋" w:hAnsi="仿宋" w:cs="仿宋"/>
                <w:sz w:val="24"/>
                <w:szCs w:val="24"/>
              </w:rPr>
            </w:pPr>
            <w:r w:rsidRPr="00D5540C">
              <w:rPr>
                <w:rFonts w:ascii="仿宋" w:eastAsia="仿宋" w:hAnsi="仿宋" w:cs="仿宋" w:hint="eastAsia"/>
                <w:sz w:val="24"/>
                <w:szCs w:val="24"/>
              </w:rPr>
              <w:t>1</w:t>
            </w:r>
            <w:r w:rsidRPr="00D5540C">
              <w:rPr>
                <w:rFonts w:ascii="仿宋" w:eastAsia="仿宋" w:hAnsi="仿宋" w:cs="仿宋"/>
                <w:sz w:val="24"/>
                <w:szCs w:val="24"/>
              </w:rPr>
              <w:t>20</w:t>
            </w:r>
            <w:proofErr w:type="gramStart"/>
            <w:r w:rsidR="002F2BA6" w:rsidRPr="00D5540C">
              <w:rPr>
                <w:rFonts w:ascii="仿宋" w:eastAsia="仿宋" w:hAnsi="仿宋" w:cs="仿宋" w:hint="eastAsia"/>
                <w:sz w:val="24"/>
                <w:szCs w:val="24"/>
              </w:rPr>
              <w:t>日历天</w:t>
            </w:r>
            <w:proofErr w:type="gramEnd"/>
          </w:p>
        </w:tc>
      </w:tr>
    </w:tbl>
    <w:p w14:paraId="31D1A483" w14:textId="015A02FF" w:rsidR="002F2BA6" w:rsidRPr="0041770E" w:rsidRDefault="002F2BA6" w:rsidP="007F617A">
      <w:pPr>
        <w:rPr>
          <w:rFonts w:ascii="仿宋" w:eastAsia="仿宋" w:hAnsi="仿宋"/>
          <w:b/>
          <w:sz w:val="24"/>
          <w:szCs w:val="24"/>
        </w:rPr>
      </w:pPr>
      <w:r w:rsidRPr="0041770E">
        <w:rPr>
          <w:rFonts w:ascii="仿宋" w:eastAsia="仿宋" w:hAnsi="仿宋" w:hint="eastAsia"/>
          <w:b/>
          <w:sz w:val="24"/>
          <w:szCs w:val="24"/>
        </w:rPr>
        <w:t>0</w:t>
      </w:r>
      <w:r w:rsidRPr="0041770E">
        <w:rPr>
          <w:rFonts w:ascii="仿宋" w:eastAsia="仿宋" w:hAnsi="仿宋"/>
          <w:b/>
          <w:sz w:val="24"/>
          <w:szCs w:val="24"/>
        </w:rPr>
        <w:t>1</w:t>
      </w:r>
      <w:r w:rsidRPr="0041770E">
        <w:rPr>
          <w:rFonts w:ascii="仿宋" w:eastAsia="仿宋" w:hAnsi="仿宋" w:hint="eastAsia"/>
          <w:b/>
          <w:sz w:val="24"/>
          <w:szCs w:val="24"/>
        </w:rPr>
        <w:t>包【绿化及庭院工程】</w:t>
      </w:r>
    </w:p>
    <w:p w14:paraId="52A0FF18" w14:textId="20CF7CD0" w:rsidR="002F2BA6" w:rsidRPr="002F2BA6" w:rsidRDefault="009E3F6E" w:rsidP="002F2BA6">
      <w:pPr>
        <w:pStyle w:val="2"/>
        <w:rPr>
          <w:rFonts w:ascii="仿宋" w:eastAsia="仿宋" w:hAnsi="仿宋" w:cs="宋体"/>
          <w:sz w:val="24"/>
          <w:szCs w:val="24"/>
        </w:rPr>
      </w:pPr>
      <w:r>
        <w:rPr>
          <w:rFonts w:ascii="仿宋" w:eastAsia="仿宋" w:hAnsi="仿宋" w:cs="宋体" w:hint="eastAsia"/>
          <w:sz w:val="24"/>
          <w:szCs w:val="24"/>
        </w:rPr>
        <w:t>一</w:t>
      </w:r>
      <w:r w:rsidR="002F2BA6">
        <w:rPr>
          <w:rFonts w:ascii="仿宋" w:eastAsia="仿宋" w:hAnsi="仿宋" w:cs="宋体" w:hint="eastAsia"/>
          <w:sz w:val="24"/>
          <w:szCs w:val="24"/>
        </w:rPr>
        <w:t>、</w:t>
      </w:r>
      <w:r w:rsidR="002F2BA6" w:rsidRPr="002F2BA6">
        <w:rPr>
          <w:rFonts w:ascii="仿宋" w:eastAsia="仿宋" w:hAnsi="仿宋" w:cs="宋体" w:hint="eastAsia"/>
          <w:sz w:val="24"/>
          <w:szCs w:val="24"/>
        </w:rPr>
        <w:t>设计依据</w:t>
      </w:r>
    </w:p>
    <w:p w14:paraId="40CE9828" w14:textId="77777777" w:rsidR="009E3F6E" w:rsidRPr="009E3F6E" w:rsidRDefault="009E3F6E" w:rsidP="009E3F6E">
      <w:pPr>
        <w:pStyle w:val="2"/>
        <w:rPr>
          <w:rFonts w:ascii="仿宋" w:eastAsia="仿宋" w:hAnsi="仿宋" w:cs="Times New Roman"/>
          <w:b w:val="0"/>
          <w:bCs w:val="0"/>
          <w:sz w:val="24"/>
          <w:szCs w:val="24"/>
        </w:rPr>
      </w:pPr>
      <w:r w:rsidRPr="009E3F6E">
        <w:rPr>
          <w:rFonts w:ascii="仿宋" w:eastAsia="仿宋" w:hAnsi="仿宋" w:cs="Times New Roman" w:hint="eastAsia"/>
          <w:b w:val="0"/>
          <w:bCs w:val="0"/>
          <w:sz w:val="24"/>
          <w:szCs w:val="24"/>
        </w:rPr>
        <w:t>1、甲方提供的用地总平面图、竖向图、现状图及建筑施工图；</w:t>
      </w:r>
    </w:p>
    <w:p w14:paraId="6B7A9F6D" w14:textId="77777777" w:rsidR="009E3F6E" w:rsidRDefault="009E3F6E" w:rsidP="009E3F6E">
      <w:pPr>
        <w:pStyle w:val="2"/>
        <w:rPr>
          <w:rFonts w:ascii="仿宋" w:eastAsia="仿宋" w:hAnsi="仿宋" w:cs="Times New Roman"/>
          <w:b w:val="0"/>
          <w:bCs w:val="0"/>
          <w:sz w:val="24"/>
          <w:szCs w:val="24"/>
        </w:rPr>
      </w:pPr>
      <w:r w:rsidRPr="009E3F6E">
        <w:rPr>
          <w:rFonts w:ascii="仿宋" w:eastAsia="仿宋" w:hAnsi="仿宋" w:cs="Times New Roman" w:hint="eastAsia"/>
          <w:b w:val="0"/>
          <w:bCs w:val="0"/>
          <w:sz w:val="24"/>
          <w:szCs w:val="24"/>
        </w:rPr>
        <w:t>2、国家和北京现行园林设计相关规定、规范及设计标准。</w:t>
      </w:r>
    </w:p>
    <w:p w14:paraId="4CFBAB5E" w14:textId="151E638E" w:rsidR="002F2BA6" w:rsidRPr="002F2BA6" w:rsidRDefault="009E3F6E" w:rsidP="009E3F6E">
      <w:pPr>
        <w:pStyle w:val="2"/>
        <w:rPr>
          <w:rFonts w:ascii="仿宋" w:eastAsia="仿宋" w:hAnsi="仿宋" w:cs="宋体"/>
          <w:sz w:val="24"/>
          <w:szCs w:val="24"/>
        </w:rPr>
      </w:pPr>
      <w:r>
        <w:rPr>
          <w:rFonts w:ascii="仿宋" w:eastAsia="仿宋" w:hAnsi="仿宋" w:cs="宋体" w:hint="eastAsia"/>
          <w:sz w:val="24"/>
          <w:szCs w:val="24"/>
        </w:rPr>
        <w:t>二</w:t>
      </w:r>
      <w:r w:rsidR="002F2BA6" w:rsidRPr="002F2BA6">
        <w:rPr>
          <w:rFonts w:ascii="仿宋" w:eastAsia="仿宋" w:hAnsi="仿宋" w:cs="宋体" w:hint="eastAsia"/>
          <w:sz w:val="24"/>
          <w:szCs w:val="24"/>
        </w:rPr>
        <w:t>、设计范围</w:t>
      </w:r>
    </w:p>
    <w:p w14:paraId="73C8E213" w14:textId="5DFEDD60" w:rsidR="009E3F6E" w:rsidRPr="004174B7" w:rsidRDefault="009E3F6E" w:rsidP="004174B7">
      <w:pPr>
        <w:spacing w:line="360" w:lineRule="auto"/>
        <w:ind w:leftChars="100" w:left="210"/>
        <w:jc w:val="left"/>
        <w:rPr>
          <w:rFonts w:ascii="仿宋" w:eastAsia="仿宋" w:hAnsi="仿宋"/>
          <w:sz w:val="24"/>
          <w:szCs w:val="24"/>
        </w:rPr>
      </w:pPr>
      <w:r w:rsidRPr="00FC35F2">
        <w:rPr>
          <w:rFonts w:ascii="仿宋" w:eastAsia="仿宋" w:hAnsi="仿宋" w:hint="eastAsia"/>
          <w:sz w:val="24"/>
          <w:szCs w:val="24"/>
        </w:rPr>
        <w:t>本绿化</w:t>
      </w:r>
      <w:r w:rsidR="00D2077C">
        <w:rPr>
          <w:rFonts w:ascii="仿宋" w:eastAsia="仿宋" w:hAnsi="仿宋" w:hint="eastAsia"/>
          <w:sz w:val="24"/>
          <w:szCs w:val="24"/>
        </w:rPr>
        <w:t>及庭院</w:t>
      </w:r>
      <w:r w:rsidRPr="00FC35F2">
        <w:rPr>
          <w:rFonts w:ascii="仿宋" w:eastAsia="仿宋" w:hAnsi="仿宋" w:hint="eastAsia"/>
          <w:sz w:val="24"/>
          <w:szCs w:val="24"/>
        </w:rPr>
        <w:t>工程为北京舞蹈学院学生宿舍综合楼景观</w:t>
      </w:r>
      <w:r w:rsidR="004174B7">
        <w:rPr>
          <w:rFonts w:ascii="仿宋" w:eastAsia="仿宋" w:hAnsi="仿宋" w:hint="eastAsia"/>
          <w:sz w:val="24"/>
          <w:szCs w:val="24"/>
        </w:rPr>
        <w:t>，</w:t>
      </w:r>
      <w:r w:rsidRPr="00FC35F2">
        <w:rPr>
          <w:rFonts w:ascii="仿宋" w:eastAsia="仿宋" w:hAnsi="仿宋" w:hint="eastAsia"/>
          <w:sz w:val="24"/>
          <w:szCs w:val="24"/>
        </w:rPr>
        <w:t>总面积为6794.9m</w:t>
      </w:r>
      <w:r w:rsidRPr="005F4622">
        <w:rPr>
          <w:rFonts w:ascii="仿宋" w:eastAsia="仿宋" w:hAnsi="仿宋" w:hint="eastAsia"/>
          <w:sz w:val="24"/>
          <w:szCs w:val="24"/>
          <w:vertAlign w:val="superscript"/>
        </w:rPr>
        <w:t>2</w:t>
      </w:r>
      <w:r w:rsidR="004174B7">
        <w:rPr>
          <w:rFonts w:ascii="仿宋" w:eastAsia="仿宋" w:hAnsi="仿宋" w:hint="eastAsia"/>
          <w:sz w:val="24"/>
          <w:szCs w:val="24"/>
        </w:rPr>
        <w:t>。</w:t>
      </w:r>
    </w:p>
    <w:p w14:paraId="56FC56CE" w14:textId="77777777" w:rsidR="009E3F6E" w:rsidRPr="009E3F6E" w:rsidRDefault="009E3F6E" w:rsidP="009E3F6E">
      <w:pPr>
        <w:pStyle w:val="2"/>
        <w:rPr>
          <w:rFonts w:ascii="仿宋" w:eastAsia="仿宋" w:hAnsi="仿宋" w:cs="宋体"/>
          <w:sz w:val="24"/>
          <w:szCs w:val="24"/>
        </w:rPr>
      </w:pPr>
      <w:r w:rsidRPr="009E3F6E">
        <w:rPr>
          <w:rFonts w:ascii="仿宋" w:eastAsia="仿宋" w:hAnsi="仿宋" w:cs="宋体" w:hint="eastAsia"/>
          <w:sz w:val="24"/>
          <w:szCs w:val="24"/>
        </w:rPr>
        <w:t>三、设计图纸分为四个专业</w:t>
      </w:r>
    </w:p>
    <w:p w14:paraId="4D16932E" w14:textId="7804D6CD" w:rsidR="009E3F6E" w:rsidRPr="009E3F6E" w:rsidRDefault="009E3F6E" w:rsidP="009E3F6E">
      <w:pPr>
        <w:spacing w:line="360" w:lineRule="auto"/>
        <w:ind w:left="210"/>
        <w:jc w:val="left"/>
        <w:rPr>
          <w:rFonts w:ascii="仿宋" w:eastAsia="仿宋" w:hAnsi="仿宋"/>
          <w:sz w:val="24"/>
          <w:szCs w:val="24"/>
        </w:rPr>
      </w:pPr>
      <w:r w:rsidRPr="009E3F6E">
        <w:rPr>
          <w:rFonts w:ascii="仿宋" w:eastAsia="仿宋" w:hAnsi="仿宋" w:hint="eastAsia"/>
          <w:sz w:val="24"/>
          <w:szCs w:val="24"/>
        </w:rPr>
        <w:t>景观园林</w:t>
      </w:r>
      <w:r>
        <w:rPr>
          <w:rFonts w:ascii="仿宋" w:eastAsia="仿宋" w:hAnsi="仿宋" w:hint="eastAsia"/>
          <w:sz w:val="24"/>
          <w:szCs w:val="24"/>
        </w:rPr>
        <w:t>、</w:t>
      </w:r>
      <w:r w:rsidRPr="009E3F6E">
        <w:rPr>
          <w:rFonts w:ascii="仿宋" w:eastAsia="仿宋" w:hAnsi="仿宋" w:hint="eastAsia"/>
          <w:sz w:val="24"/>
          <w:szCs w:val="24"/>
        </w:rPr>
        <w:t>结构专业</w:t>
      </w:r>
      <w:r>
        <w:rPr>
          <w:rFonts w:ascii="仿宋" w:eastAsia="仿宋" w:hAnsi="仿宋" w:hint="eastAsia"/>
          <w:sz w:val="24"/>
          <w:szCs w:val="24"/>
        </w:rPr>
        <w:t>、</w:t>
      </w:r>
      <w:r w:rsidRPr="009E3F6E">
        <w:rPr>
          <w:rFonts w:ascii="仿宋" w:eastAsia="仿宋" w:hAnsi="仿宋" w:hint="eastAsia"/>
          <w:sz w:val="24"/>
          <w:szCs w:val="24"/>
        </w:rPr>
        <w:t>给排水专业</w:t>
      </w:r>
      <w:r>
        <w:rPr>
          <w:rFonts w:ascii="仿宋" w:eastAsia="仿宋" w:hAnsi="仿宋" w:hint="eastAsia"/>
          <w:sz w:val="24"/>
          <w:szCs w:val="24"/>
        </w:rPr>
        <w:t>、</w:t>
      </w:r>
      <w:r w:rsidRPr="009E3F6E">
        <w:rPr>
          <w:rFonts w:ascii="仿宋" w:eastAsia="仿宋" w:hAnsi="仿宋" w:hint="eastAsia"/>
          <w:sz w:val="24"/>
          <w:szCs w:val="24"/>
        </w:rPr>
        <w:t>电气专业</w:t>
      </w:r>
    </w:p>
    <w:p w14:paraId="35E11A55" w14:textId="00A5FB13" w:rsidR="002F2BA6" w:rsidRDefault="002F2BA6" w:rsidP="00A574D8">
      <w:pPr>
        <w:pStyle w:val="2"/>
        <w:rPr>
          <w:rFonts w:ascii="仿宋" w:eastAsia="仿宋" w:hAnsi="仿宋" w:cs="宋体"/>
          <w:sz w:val="24"/>
          <w:szCs w:val="24"/>
        </w:rPr>
      </w:pPr>
      <w:r>
        <w:rPr>
          <w:rFonts w:ascii="仿宋" w:eastAsia="仿宋" w:hAnsi="仿宋" w:cs="宋体" w:hint="eastAsia"/>
          <w:sz w:val="24"/>
          <w:szCs w:val="24"/>
        </w:rPr>
        <w:t>四、</w:t>
      </w:r>
      <w:r w:rsidR="009E3F6E" w:rsidRPr="009E3F6E">
        <w:rPr>
          <w:rFonts w:ascii="仿宋" w:eastAsia="仿宋" w:hAnsi="仿宋" w:cs="宋体" w:hint="eastAsia"/>
          <w:sz w:val="24"/>
          <w:szCs w:val="24"/>
        </w:rPr>
        <w:t>标高与单位</w:t>
      </w:r>
    </w:p>
    <w:p w14:paraId="3A48F88E" w14:textId="77777777" w:rsidR="009E3F6E" w:rsidRPr="00FC35F2" w:rsidRDefault="009E3F6E" w:rsidP="009E3F6E">
      <w:pPr>
        <w:spacing w:line="360" w:lineRule="auto"/>
        <w:ind w:leftChars="100" w:left="210"/>
        <w:jc w:val="left"/>
        <w:rPr>
          <w:rFonts w:ascii="仿宋" w:eastAsia="仿宋" w:hAnsi="仿宋"/>
          <w:sz w:val="24"/>
          <w:szCs w:val="24"/>
        </w:rPr>
      </w:pPr>
      <w:r w:rsidRPr="00FC35F2">
        <w:rPr>
          <w:rFonts w:ascii="仿宋" w:eastAsia="仿宋" w:hAnsi="仿宋" w:hint="eastAsia"/>
          <w:sz w:val="24"/>
          <w:szCs w:val="24"/>
        </w:rPr>
        <w:t>1、网格线单位为2m;</w:t>
      </w:r>
    </w:p>
    <w:p w14:paraId="1C7426FF" w14:textId="21FF4372" w:rsidR="009E3F6E" w:rsidRPr="00FC35F2" w:rsidRDefault="009E3F6E" w:rsidP="009E3F6E">
      <w:pPr>
        <w:spacing w:line="360" w:lineRule="auto"/>
        <w:ind w:leftChars="100" w:left="210"/>
        <w:jc w:val="left"/>
        <w:rPr>
          <w:rFonts w:ascii="仿宋" w:eastAsia="仿宋" w:hAnsi="仿宋"/>
          <w:sz w:val="24"/>
          <w:szCs w:val="24"/>
        </w:rPr>
      </w:pPr>
      <w:r w:rsidRPr="00FC35F2">
        <w:rPr>
          <w:rFonts w:ascii="仿宋" w:eastAsia="仿宋" w:hAnsi="仿宋" w:hint="eastAsia"/>
          <w:sz w:val="24"/>
          <w:szCs w:val="24"/>
        </w:rPr>
        <w:t>2、本设计除特殊注明处外，标注单位均为mm，标高的标注单位为m，面积单位为m</w:t>
      </w:r>
      <w:r w:rsidRPr="005F4622">
        <w:rPr>
          <w:rFonts w:ascii="仿宋" w:eastAsia="仿宋" w:hAnsi="仿宋" w:hint="eastAsia"/>
          <w:sz w:val="24"/>
          <w:szCs w:val="24"/>
          <w:vertAlign w:val="superscript"/>
        </w:rPr>
        <w:t>2</w:t>
      </w:r>
    </w:p>
    <w:p w14:paraId="7A9DBE26" w14:textId="059CF722" w:rsidR="009E3F6E" w:rsidRPr="009E3F6E" w:rsidRDefault="009E3F6E" w:rsidP="009E3F6E">
      <w:pPr>
        <w:pStyle w:val="2"/>
        <w:rPr>
          <w:rFonts w:ascii="仿宋" w:eastAsia="仿宋" w:hAnsi="仿宋" w:cs="宋体"/>
          <w:sz w:val="24"/>
          <w:szCs w:val="24"/>
        </w:rPr>
      </w:pPr>
      <w:r w:rsidRPr="009E3F6E">
        <w:rPr>
          <w:rFonts w:ascii="仿宋" w:eastAsia="仿宋" w:hAnsi="仿宋" w:cs="宋体" w:hint="eastAsia"/>
          <w:sz w:val="24"/>
          <w:szCs w:val="24"/>
        </w:rPr>
        <w:t>五、主要工程做法</w:t>
      </w:r>
    </w:p>
    <w:p w14:paraId="78B22CD3" w14:textId="77777777" w:rsidR="009E3F6E" w:rsidRPr="00FC35F2" w:rsidRDefault="009E3F6E" w:rsidP="009E3F6E">
      <w:pPr>
        <w:spacing w:line="360" w:lineRule="auto"/>
        <w:ind w:leftChars="100" w:left="210"/>
        <w:jc w:val="left"/>
        <w:rPr>
          <w:rFonts w:ascii="仿宋" w:eastAsia="仿宋" w:hAnsi="仿宋"/>
          <w:sz w:val="24"/>
          <w:szCs w:val="24"/>
        </w:rPr>
      </w:pPr>
      <w:r w:rsidRPr="00FC35F2">
        <w:rPr>
          <w:rFonts w:ascii="仿宋" w:eastAsia="仿宋" w:hAnsi="仿宋" w:hint="eastAsia"/>
          <w:sz w:val="24"/>
          <w:szCs w:val="24"/>
        </w:rPr>
        <w:t>1、砌筑体（包括各种墙体、挡墙、花池等）。</w:t>
      </w:r>
    </w:p>
    <w:p w14:paraId="666E92AF" w14:textId="77777777" w:rsidR="009E3F6E" w:rsidRPr="00FC35F2" w:rsidRDefault="009E3F6E" w:rsidP="009E3F6E">
      <w:pPr>
        <w:pStyle w:val="affd"/>
        <w:numPr>
          <w:ilvl w:val="0"/>
          <w:numId w:val="15"/>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除特殊标注者外，均采用非粘土砖及</w:t>
      </w:r>
      <w:r w:rsidRPr="00FC35F2">
        <w:rPr>
          <w:rFonts w:ascii="仿宋" w:eastAsia="仿宋" w:hAnsi="仿宋"/>
          <w:sz w:val="24"/>
          <w:szCs w:val="24"/>
        </w:rPr>
        <w:t>MU10</w:t>
      </w:r>
      <w:r w:rsidRPr="00FC35F2">
        <w:rPr>
          <w:rFonts w:ascii="仿宋" w:eastAsia="仿宋" w:hAnsi="仿宋" w:hint="eastAsia"/>
          <w:sz w:val="24"/>
          <w:szCs w:val="24"/>
        </w:rPr>
        <w:t>混凝土砌块砖砌筑。</w:t>
      </w:r>
    </w:p>
    <w:p w14:paraId="3AFE437A" w14:textId="71F38C98" w:rsidR="009E3F6E" w:rsidRPr="00FC35F2" w:rsidRDefault="009E3F6E" w:rsidP="009E3F6E">
      <w:pPr>
        <w:pStyle w:val="affd"/>
        <w:numPr>
          <w:ilvl w:val="0"/>
          <w:numId w:val="15"/>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墙体防潮层采用</w:t>
      </w:r>
      <w:r w:rsidRPr="00FC35F2">
        <w:rPr>
          <w:rFonts w:ascii="仿宋" w:eastAsia="仿宋" w:hAnsi="仿宋"/>
          <w:sz w:val="24"/>
          <w:szCs w:val="24"/>
        </w:rPr>
        <w:t>1:2.5</w:t>
      </w:r>
      <w:r w:rsidRPr="00FC35F2">
        <w:rPr>
          <w:rFonts w:ascii="仿宋" w:eastAsia="仿宋" w:hAnsi="仿宋" w:hint="eastAsia"/>
          <w:sz w:val="24"/>
          <w:szCs w:val="24"/>
        </w:rPr>
        <w:t>水泥沙浆加</w:t>
      </w:r>
      <w:r w:rsidRPr="00FC35F2">
        <w:rPr>
          <w:rFonts w:ascii="仿宋" w:eastAsia="仿宋" w:hAnsi="仿宋"/>
          <w:sz w:val="24"/>
          <w:szCs w:val="24"/>
        </w:rPr>
        <w:t>3%</w:t>
      </w:r>
      <w:r w:rsidRPr="00FC35F2">
        <w:rPr>
          <w:rFonts w:ascii="仿宋" w:eastAsia="仿宋" w:hAnsi="仿宋" w:hint="eastAsia"/>
          <w:sz w:val="24"/>
          <w:szCs w:val="24"/>
        </w:rPr>
        <w:t>防水粉，抹20厚</w:t>
      </w:r>
      <w:r w:rsidR="005F4622">
        <w:rPr>
          <w:rFonts w:ascii="仿宋" w:eastAsia="仿宋" w:hAnsi="仿宋" w:hint="eastAsia"/>
          <w:sz w:val="24"/>
          <w:szCs w:val="24"/>
        </w:rPr>
        <w:t>。</w:t>
      </w:r>
    </w:p>
    <w:p w14:paraId="476F7B7B" w14:textId="77777777" w:rsidR="009E3F6E" w:rsidRPr="00FC35F2" w:rsidRDefault="009E3F6E" w:rsidP="009E3F6E">
      <w:pPr>
        <w:pStyle w:val="affd"/>
        <w:numPr>
          <w:ilvl w:val="0"/>
          <w:numId w:val="15"/>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施工时严格按照设计厚度、标号浇筑混凝土。</w:t>
      </w:r>
    </w:p>
    <w:p w14:paraId="1AE1078F" w14:textId="77777777" w:rsidR="009E3F6E" w:rsidRPr="00FC35F2" w:rsidRDefault="009E3F6E" w:rsidP="009E3F6E">
      <w:pPr>
        <w:spacing w:line="360" w:lineRule="auto"/>
        <w:ind w:leftChars="100" w:left="210"/>
        <w:jc w:val="left"/>
        <w:rPr>
          <w:rFonts w:ascii="仿宋" w:eastAsia="仿宋" w:hAnsi="仿宋"/>
          <w:sz w:val="24"/>
          <w:szCs w:val="24"/>
        </w:rPr>
      </w:pPr>
      <w:r w:rsidRPr="00FC35F2">
        <w:rPr>
          <w:rFonts w:ascii="仿宋" w:eastAsia="仿宋" w:hAnsi="仿宋" w:hint="eastAsia"/>
          <w:sz w:val="24"/>
          <w:szCs w:val="24"/>
        </w:rPr>
        <w:t>2、构筑物的基础垫层</w:t>
      </w:r>
    </w:p>
    <w:p w14:paraId="45EBC5AD" w14:textId="431487AC" w:rsidR="009E3F6E" w:rsidRPr="00FC35F2" w:rsidRDefault="009E3F6E" w:rsidP="009E3F6E">
      <w:pPr>
        <w:pStyle w:val="affd"/>
        <w:numPr>
          <w:ilvl w:val="0"/>
          <w:numId w:val="16"/>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用于较矮小的构筑物，如花池、支墩等。100厚C15素混凝土</w:t>
      </w:r>
      <w:r w:rsidR="005F4622">
        <w:rPr>
          <w:rFonts w:ascii="仿宋" w:eastAsia="仿宋" w:hAnsi="仿宋" w:hint="eastAsia"/>
          <w:sz w:val="24"/>
          <w:szCs w:val="24"/>
        </w:rPr>
        <w:t>。</w:t>
      </w:r>
    </w:p>
    <w:p w14:paraId="010B57B1" w14:textId="3460A66B" w:rsidR="009E3F6E" w:rsidRPr="00FC35F2" w:rsidRDefault="009E3F6E" w:rsidP="009E3F6E">
      <w:pPr>
        <w:pStyle w:val="affd"/>
        <w:numPr>
          <w:ilvl w:val="0"/>
          <w:numId w:val="16"/>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100厚3:7灰土或200厚级配砂石</w:t>
      </w:r>
      <w:r w:rsidR="005F4622">
        <w:rPr>
          <w:rFonts w:ascii="仿宋" w:eastAsia="仿宋" w:hAnsi="仿宋" w:hint="eastAsia"/>
          <w:sz w:val="24"/>
          <w:szCs w:val="24"/>
        </w:rPr>
        <w:t>。</w:t>
      </w:r>
    </w:p>
    <w:p w14:paraId="2B2FCC9C" w14:textId="77777777" w:rsidR="009E3F6E" w:rsidRPr="00FC35F2" w:rsidRDefault="009E3F6E" w:rsidP="009E3F6E">
      <w:pPr>
        <w:pStyle w:val="affd"/>
        <w:numPr>
          <w:ilvl w:val="0"/>
          <w:numId w:val="16"/>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砌筑体压顶均做倒45°角处理，台阶均做倒R20圆角处理，防止不安全事故发生。</w:t>
      </w:r>
    </w:p>
    <w:p w14:paraId="63C95610" w14:textId="77777777" w:rsidR="009E3F6E" w:rsidRPr="00FC35F2" w:rsidRDefault="009E3F6E" w:rsidP="009E3F6E">
      <w:pPr>
        <w:spacing w:line="360" w:lineRule="auto"/>
        <w:ind w:leftChars="100" w:left="210"/>
        <w:jc w:val="left"/>
        <w:rPr>
          <w:rFonts w:ascii="仿宋" w:eastAsia="仿宋" w:hAnsi="仿宋"/>
          <w:sz w:val="24"/>
          <w:szCs w:val="24"/>
        </w:rPr>
      </w:pPr>
      <w:r w:rsidRPr="00FC35F2">
        <w:rPr>
          <w:rFonts w:ascii="仿宋" w:eastAsia="仿宋" w:hAnsi="仿宋" w:hint="eastAsia"/>
          <w:sz w:val="24"/>
          <w:szCs w:val="24"/>
        </w:rPr>
        <w:lastRenderedPageBreak/>
        <w:t>3、铺装地面垫层</w:t>
      </w:r>
    </w:p>
    <w:p w14:paraId="3DF77D8A" w14:textId="77777777" w:rsidR="009E3F6E" w:rsidRPr="00FC35F2" w:rsidRDefault="009E3F6E" w:rsidP="009E3F6E">
      <w:pPr>
        <w:pStyle w:val="affd"/>
        <w:numPr>
          <w:ilvl w:val="0"/>
          <w:numId w:val="17"/>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适用于人行道。除特殊标明外，100厚C20素混凝土分仓浇捣，</w:t>
      </w:r>
      <w:proofErr w:type="gramStart"/>
      <w:r w:rsidRPr="00FC35F2">
        <w:rPr>
          <w:rFonts w:ascii="仿宋" w:eastAsia="仿宋" w:hAnsi="仿宋" w:hint="eastAsia"/>
          <w:sz w:val="24"/>
          <w:szCs w:val="24"/>
        </w:rPr>
        <w:t>分仓缝间距</w:t>
      </w:r>
      <w:proofErr w:type="gramEnd"/>
      <w:r w:rsidRPr="00FC35F2">
        <w:rPr>
          <w:rFonts w:ascii="仿宋" w:eastAsia="仿宋" w:hAnsi="仿宋" w:hint="eastAsia"/>
          <w:sz w:val="24"/>
          <w:szCs w:val="24"/>
        </w:rPr>
        <w:t>6000*6000，</w:t>
      </w:r>
      <w:proofErr w:type="gramStart"/>
      <w:r w:rsidRPr="00FC35F2">
        <w:rPr>
          <w:rFonts w:ascii="仿宋" w:eastAsia="仿宋" w:hAnsi="仿宋" w:hint="eastAsia"/>
          <w:sz w:val="24"/>
          <w:szCs w:val="24"/>
        </w:rPr>
        <w:t>缝宽</w:t>
      </w:r>
      <w:proofErr w:type="gramEnd"/>
      <w:r w:rsidRPr="00FC35F2">
        <w:rPr>
          <w:rFonts w:ascii="仿宋" w:eastAsia="仿宋" w:hAnsi="仿宋" w:hint="eastAsia"/>
          <w:sz w:val="24"/>
          <w:szCs w:val="24"/>
        </w:rPr>
        <w:t xml:space="preserve">10内填沥青砂，150厚3:7灰土或200厚级配砂石. </w:t>
      </w:r>
      <w:proofErr w:type="gramStart"/>
      <w:r w:rsidRPr="00FC35F2">
        <w:rPr>
          <w:rFonts w:ascii="仿宋" w:eastAsia="仿宋" w:hAnsi="仿宋" w:hint="eastAsia"/>
          <w:sz w:val="24"/>
          <w:szCs w:val="24"/>
        </w:rPr>
        <w:t>素土夯实</w:t>
      </w:r>
      <w:proofErr w:type="gramEnd"/>
      <w:r w:rsidRPr="00FC35F2">
        <w:rPr>
          <w:rFonts w:ascii="仿宋" w:eastAsia="仿宋" w:hAnsi="仿宋" w:hint="eastAsia"/>
          <w:sz w:val="24"/>
          <w:szCs w:val="24"/>
        </w:rPr>
        <w:t>，压实系数0.95</w:t>
      </w:r>
    </w:p>
    <w:p w14:paraId="5A97F17F" w14:textId="77777777" w:rsidR="009E3F6E" w:rsidRPr="00FC35F2" w:rsidRDefault="009E3F6E" w:rsidP="009E3F6E">
      <w:pPr>
        <w:pStyle w:val="affd"/>
        <w:numPr>
          <w:ilvl w:val="0"/>
          <w:numId w:val="17"/>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铺装面层必须经设计方和甲方相关人员确认后方可施工。</w:t>
      </w:r>
    </w:p>
    <w:p w14:paraId="1218713A" w14:textId="77777777" w:rsidR="009E3F6E" w:rsidRPr="00FD3DB8" w:rsidRDefault="009E3F6E" w:rsidP="00FD3DB8">
      <w:pPr>
        <w:spacing w:line="360" w:lineRule="auto"/>
        <w:ind w:firstLineChars="100" w:firstLine="240"/>
        <w:jc w:val="left"/>
        <w:rPr>
          <w:rFonts w:ascii="仿宋" w:eastAsia="仿宋" w:hAnsi="仿宋"/>
          <w:sz w:val="24"/>
          <w:szCs w:val="24"/>
        </w:rPr>
      </w:pPr>
      <w:r w:rsidRPr="00FD3DB8">
        <w:rPr>
          <w:rFonts w:ascii="仿宋" w:eastAsia="仿宋" w:hAnsi="仿宋" w:hint="eastAsia"/>
          <w:sz w:val="24"/>
          <w:szCs w:val="24"/>
        </w:rPr>
        <w:t>4、金属构件</w:t>
      </w:r>
    </w:p>
    <w:p w14:paraId="4EBC7A9D" w14:textId="77777777" w:rsidR="009E3F6E" w:rsidRPr="00FC35F2" w:rsidRDefault="009E3F6E" w:rsidP="009E3F6E">
      <w:pPr>
        <w:pStyle w:val="affd"/>
        <w:spacing w:line="360" w:lineRule="auto"/>
        <w:ind w:leftChars="300" w:left="630" w:firstLineChars="0" w:firstLine="0"/>
        <w:jc w:val="left"/>
        <w:rPr>
          <w:rFonts w:ascii="仿宋" w:eastAsia="仿宋" w:hAnsi="仿宋"/>
          <w:sz w:val="24"/>
          <w:szCs w:val="24"/>
        </w:rPr>
      </w:pPr>
      <w:r w:rsidRPr="00FC35F2">
        <w:rPr>
          <w:rFonts w:ascii="仿宋" w:eastAsia="仿宋" w:hAnsi="仿宋" w:hint="eastAsia"/>
          <w:sz w:val="24"/>
          <w:szCs w:val="24"/>
        </w:rPr>
        <w:t>外露金属构件及金属制品，如金属、梁、钉等均应</w:t>
      </w:r>
      <w:proofErr w:type="gramStart"/>
      <w:r w:rsidRPr="00FC35F2">
        <w:rPr>
          <w:rFonts w:ascii="仿宋" w:eastAsia="仿宋" w:hAnsi="仿宋" w:hint="eastAsia"/>
          <w:sz w:val="24"/>
          <w:szCs w:val="24"/>
        </w:rPr>
        <w:t>涂锈后刷</w:t>
      </w:r>
      <w:proofErr w:type="gramEnd"/>
      <w:r w:rsidRPr="00FC35F2">
        <w:rPr>
          <w:rFonts w:ascii="仿宋" w:eastAsia="仿宋" w:hAnsi="仿宋" w:hint="eastAsia"/>
          <w:sz w:val="24"/>
          <w:szCs w:val="24"/>
        </w:rPr>
        <w:t>防锈漆两道，醇酸调和漆两道，紧固件可选用不锈钢。</w:t>
      </w:r>
    </w:p>
    <w:p w14:paraId="2BE06CB9" w14:textId="77777777" w:rsidR="009E3F6E" w:rsidRPr="00FD3DB8" w:rsidRDefault="009E3F6E" w:rsidP="00FD3DB8">
      <w:pPr>
        <w:spacing w:line="360" w:lineRule="auto"/>
        <w:ind w:firstLineChars="100" w:firstLine="240"/>
        <w:jc w:val="left"/>
        <w:rPr>
          <w:rFonts w:ascii="仿宋" w:eastAsia="仿宋" w:hAnsi="仿宋"/>
          <w:sz w:val="24"/>
          <w:szCs w:val="24"/>
        </w:rPr>
      </w:pPr>
      <w:r w:rsidRPr="00FD3DB8">
        <w:rPr>
          <w:rFonts w:ascii="仿宋" w:eastAsia="仿宋" w:hAnsi="仿宋" w:hint="eastAsia"/>
          <w:sz w:val="24"/>
          <w:szCs w:val="24"/>
        </w:rPr>
        <w:t>5、景观构筑物结构说明</w:t>
      </w:r>
    </w:p>
    <w:p w14:paraId="5BB7C1A2" w14:textId="1D448D16" w:rsidR="009E3F6E" w:rsidRPr="00FC35F2" w:rsidRDefault="009E3F6E" w:rsidP="009E3F6E">
      <w:pPr>
        <w:pStyle w:val="affd"/>
        <w:spacing w:line="360" w:lineRule="auto"/>
        <w:ind w:leftChars="300" w:left="630" w:firstLineChars="0" w:firstLine="0"/>
        <w:jc w:val="left"/>
        <w:rPr>
          <w:rFonts w:ascii="仿宋" w:eastAsia="仿宋" w:hAnsi="仿宋"/>
          <w:sz w:val="24"/>
          <w:szCs w:val="24"/>
        </w:rPr>
      </w:pPr>
      <w:r>
        <w:rPr>
          <w:rFonts w:ascii="仿宋" w:eastAsia="仿宋" w:hAnsi="仿宋" w:hint="eastAsia"/>
          <w:sz w:val="24"/>
          <w:szCs w:val="24"/>
        </w:rPr>
        <w:t>（一）</w:t>
      </w:r>
      <w:r w:rsidRPr="00FC35F2">
        <w:rPr>
          <w:rFonts w:ascii="仿宋" w:eastAsia="仿宋" w:hAnsi="仿宋" w:hint="eastAsia"/>
          <w:sz w:val="24"/>
          <w:szCs w:val="24"/>
        </w:rPr>
        <w:t>结构形式：</w:t>
      </w:r>
    </w:p>
    <w:p w14:paraId="338C53AF" w14:textId="77777777"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小品为砌体及混凝土结构。</w:t>
      </w:r>
    </w:p>
    <w:p w14:paraId="29732B0E" w14:textId="0CEACC3C" w:rsidR="009E3F6E" w:rsidRPr="00FC35F2" w:rsidRDefault="009E3F6E" w:rsidP="009E3F6E">
      <w:pPr>
        <w:pStyle w:val="affd"/>
        <w:spacing w:line="360" w:lineRule="auto"/>
        <w:ind w:leftChars="300" w:left="630" w:firstLineChars="0" w:firstLine="0"/>
        <w:jc w:val="left"/>
        <w:rPr>
          <w:rFonts w:ascii="仿宋" w:eastAsia="仿宋" w:hAnsi="仿宋"/>
          <w:sz w:val="24"/>
          <w:szCs w:val="24"/>
        </w:rPr>
      </w:pPr>
      <w:r>
        <w:rPr>
          <w:rFonts w:ascii="仿宋" w:eastAsia="仿宋" w:hAnsi="仿宋" w:hint="eastAsia"/>
          <w:sz w:val="24"/>
          <w:szCs w:val="24"/>
        </w:rPr>
        <w:t>（二）</w:t>
      </w:r>
      <w:r w:rsidRPr="00FC35F2">
        <w:rPr>
          <w:rFonts w:ascii="仿宋" w:eastAsia="仿宋" w:hAnsi="仿宋" w:hint="eastAsia"/>
          <w:sz w:val="24"/>
          <w:szCs w:val="24"/>
        </w:rPr>
        <w:t>设计依据</w:t>
      </w:r>
    </w:p>
    <w:p w14:paraId="424780B1" w14:textId="77777777"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《地基基础设计规范》 （</w:t>
      </w:r>
      <w:r w:rsidRPr="00FC35F2">
        <w:rPr>
          <w:rFonts w:ascii="仿宋" w:eastAsia="仿宋" w:hAnsi="仿宋"/>
          <w:sz w:val="24"/>
          <w:szCs w:val="24"/>
        </w:rPr>
        <w:t>GB 50007-2002</w:t>
      </w:r>
      <w:r w:rsidRPr="00FC35F2">
        <w:rPr>
          <w:rFonts w:ascii="仿宋" w:eastAsia="仿宋" w:hAnsi="仿宋" w:hint="eastAsia"/>
          <w:sz w:val="24"/>
          <w:szCs w:val="24"/>
        </w:rPr>
        <w:t>）</w:t>
      </w:r>
    </w:p>
    <w:p w14:paraId="4C20E084" w14:textId="77777777"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《建筑结构可靠度设计统一标准》（</w:t>
      </w:r>
      <w:r w:rsidRPr="00FC35F2">
        <w:rPr>
          <w:rFonts w:ascii="仿宋" w:eastAsia="仿宋" w:hAnsi="仿宋"/>
          <w:sz w:val="24"/>
          <w:szCs w:val="24"/>
        </w:rPr>
        <w:t>GB50068-2001</w:t>
      </w:r>
      <w:r w:rsidRPr="00FC35F2">
        <w:rPr>
          <w:rFonts w:ascii="仿宋" w:eastAsia="仿宋" w:hAnsi="仿宋" w:hint="eastAsia"/>
          <w:sz w:val="24"/>
          <w:szCs w:val="24"/>
        </w:rPr>
        <w:t>）</w:t>
      </w:r>
    </w:p>
    <w:p w14:paraId="2451F61B" w14:textId="77777777"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《建筑结构荷载规范》  （</w:t>
      </w:r>
      <w:r w:rsidRPr="00FC35F2">
        <w:rPr>
          <w:rFonts w:ascii="仿宋" w:eastAsia="仿宋" w:hAnsi="仿宋"/>
          <w:sz w:val="24"/>
          <w:szCs w:val="24"/>
        </w:rPr>
        <w:t>GB50009-2001</w:t>
      </w:r>
      <w:r w:rsidRPr="00FC35F2">
        <w:rPr>
          <w:rFonts w:ascii="仿宋" w:eastAsia="仿宋" w:hAnsi="仿宋" w:hint="eastAsia"/>
          <w:sz w:val="24"/>
          <w:szCs w:val="24"/>
        </w:rPr>
        <w:t>）</w:t>
      </w:r>
    </w:p>
    <w:p w14:paraId="775B2E97" w14:textId="77777777"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《混凝土结构设计规范》 （</w:t>
      </w:r>
      <w:r w:rsidRPr="00FC35F2">
        <w:rPr>
          <w:rFonts w:ascii="仿宋" w:eastAsia="仿宋" w:hAnsi="仿宋"/>
          <w:sz w:val="24"/>
          <w:szCs w:val="24"/>
        </w:rPr>
        <w:t>GB50010-2002</w:t>
      </w:r>
      <w:r w:rsidRPr="00FC35F2">
        <w:rPr>
          <w:rFonts w:ascii="仿宋" w:eastAsia="仿宋" w:hAnsi="仿宋" w:hint="eastAsia"/>
          <w:sz w:val="24"/>
          <w:szCs w:val="24"/>
        </w:rPr>
        <w:t>）</w:t>
      </w:r>
    </w:p>
    <w:p w14:paraId="00174D52" w14:textId="77777777"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《砌体结构设计规范》 （</w:t>
      </w:r>
      <w:r w:rsidRPr="00FC35F2">
        <w:rPr>
          <w:rFonts w:ascii="仿宋" w:eastAsia="仿宋" w:hAnsi="仿宋"/>
          <w:sz w:val="24"/>
          <w:szCs w:val="24"/>
        </w:rPr>
        <w:t>GB 50003-2001</w:t>
      </w:r>
      <w:r w:rsidRPr="00FC35F2">
        <w:rPr>
          <w:rFonts w:ascii="仿宋" w:eastAsia="仿宋" w:hAnsi="仿宋" w:hint="eastAsia"/>
          <w:sz w:val="24"/>
          <w:szCs w:val="24"/>
        </w:rPr>
        <w:t>）</w:t>
      </w:r>
    </w:p>
    <w:p w14:paraId="18FDFD03" w14:textId="77777777"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 xml:space="preserve">《建筑抗震设防分类标准》  </w:t>
      </w:r>
      <w:r w:rsidRPr="00FC35F2">
        <w:rPr>
          <w:rFonts w:ascii="仿宋" w:eastAsia="仿宋" w:hAnsi="仿宋"/>
          <w:sz w:val="24"/>
          <w:szCs w:val="24"/>
        </w:rPr>
        <w:t>(GB50223-95)</w:t>
      </w:r>
    </w:p>
    <w:p w14:paraId="62E014BC" w14:textId="77777777"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 xml:space="preserve">《建筑抗震设计规范》  </w:t>
      </w:r>
      <w:r w:rsidRPr="00FC35F2">
        <w:rPr>
          <w:rFonts w:ascii="仿宋" w:eastAsia="仿宋" w:hAnsi="仿宋"/>
          <w:sz w:val="24"/>
          <w:szCs w:val="24"/>
        </w:rPr>
        <w:t>(GB50011-2001)</w:t>
      </w:r>
    </w:p>
    <w:p w14:paraId="49886414" w14:textId="59FB7632" w:rsidR="009E3F6E" w:rsidRPr="00FC35F2" w:rsidRDefault="009E3F6E" w:rsidP="009E3F6E">
      <w:pPr>
        <w:pStyle w:val="affd"/>
        <w:spacing w:line="360" w:lineRule="auto"/>
        <w:ind w:leftChars="300" w:left="630" w:firstLineChars="0" w:firstLine="0"/>
        <w:jc w:val="left"/>
        <w:rPr>
          <w:rFonts w:ascii="仿宋" w:eastAsia="仿宋" w:hAnsi="仿宋"/>
          <w:sz w:val="24"/>
          <w:szCs w:val="24"/>
        </w:rPr>
      </w:pPr>
      <w:r>
        <w:rPr>
          <w:rFonts w:ascii="仿宋" w:eastAsia="仿宋" w:hAnsi="仿宋" w:hint="eastAsia"/>
          <w:sz w:val="24"/>
          <w:szCs w:val="24"/>
        </w:rPr>
        <w:t>（三）</w:t>
      </w:r>
      <w:r w:rsidRPr="00FC35F2">
        <w:rPr>
          <w:rFonts w:ascii="仿宋" w:eastAsia="仿宋" w:hAnsi="仿宋" w:hint="eastAsia"/>
          <w:sz w:val="24"/>
          <w:szCs w:val="24"/>
        </w:rPr>
        <w:t>设计基本技术要求</w:t>
      </w:r>
    </w:p>
    <w:p w14:paraId="10743D98" w14:textId="77777777"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所有砌体构筑物施工控制等级为B级</w:t>
      </w:r>
    </w:p>
    <w:p w14:paraId="566B9A07" w14:textId="6EB9233E" w:rsidR="009E3F6E" w:rsidRPr="00FC35F2" w:rsidRDefault="009E3F6E" w:rsidP="009E3F6E">
      <w:pPr>
        <w:pStyle w:val="affd"/>
        <w:spacing w:line="360" w:lineRule="auto"/>
        <w:ind w:leftChars="300" w:left="630" w:firstLineChars="0" w:firstLine="0"/>
        <w:jc w:val="left"/>
        <w:rPr>
          <w:rFonts w:ascii="仿宋" w:eastAsia="仿宋" w:hAnsi="仿宋"/>
          <w:sz w:val="24"/>
          <w:szCs w:val="24"/>
        </w:rPr>
      </w:pPr>
      <w:r>
        <w:rPr>
          <w:rFonts w:ascii="仿宋" w:eastAsia="仿宋" w:hAnsi="仿宋" w:hint="eastAsia"/>
          <w:sz w:val="24"/>
          <w:szCs w:val="24"/>
        </w:rPr>
        <w:t>（四）</w:t>
      </w:r>
      <w:r w:rsidRPr="00FC35F2">
        <w:rPr>
          <w:rFonts w:ascii="仿宋" w:eastAsia="仿宋" w:hAnsi="仿宋" w:hint="eastAsia"/>
          <w:sz w:val="24"/>
          <w:szCs w:val="24"/>
        </w:rPr>
        <w:t>种植</w:t>
      </w:r>
    </w:p>
    <w:p w14:paraId="7900E604" w14:textId="77777777"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（1）在进行种植施工前务必和甲方协商，了解清楚地下情况再做施工。项目区域内现存在高压线，种植时必须按照国家关于《电力设施保护条例实施细则》的相关规定施工。</w:t>
      </w:r>
    </w:p>
    <w:p w14:paraId="328521BD" w14:textId="77777777"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（2））苗木品种、规格详见施工图和苗木表，高度均为苗木修剪后高度，胸径所植乔木距地</w:t>
      </w:r>
      <w:r w:rsidRPr="00FC35F2">
        <w:rPr>
          <w:rFonts w:ascii="仿宋" w:eastAsia="仿宋" w:hAnsi="仿宋"/>
          <w:sz w:val="24"/>
          <w:szCs w:val="24"/>
        </w:rPr>
        <w:t>1.2m</w:t>
      </w:r>
      <w:r w:rsidRPr="00FC35F2">
        <w:rPr>
          <w:rFonts w:ascii="仿宋" w:eastAsia="仿宋" w:hAnsi="仿宋" w:hint="eastAsia"/>
          <w:sz w:val="24"/>
          <w:szCs w:val="24"/>
        </w:rPr>
        <w:t>处的截面直径。</w:t>
      </w:r>
    </w:p>
    <w:p w14:paraId="386C13EC" w14:textId="77777777"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（3）各种植物均应按预定要求的</w:t>
      </w:r>
      <w:proofErr w:type="gramStart"/>
      <w:r w:rsidRPr="00FC35F2">
        <w:rPr>
          <w:rFonts w:ascii="仿宋" w:eastAsia="仿宋" w:hAnsi="仿宋" w:hint="eastAsia"/>
          <w:sz w:val="24"/>
          <w:szCs w:val="24"/>
        </w:rPr>
        <w:t>基肥量施基肥</w:t>
      </w:r>
      <w:proofErr w:type="gramEnd"/>
      <w:r w:rsidRPr="00FC35F2">
        <w:rPr>
          <w:rFonts w:ascii="仿宋" w:eastAsia="仿宋" w:hAnsi="仿宋" w:hint="eastAsia"/>
          <w:sz w:val="24"/>
          <w:szCs w:val="24"/>
        </w:rPr>
        <w:t>，种植存活率应</w:t>
      </w:r>
      <w:r w:rsidRPr="00FC35F2">
        <w:rPr>
          <w:rFonts w:ascii="仿宋" w:eastAsia="仿宋" w:hAnsi="仿宋"/>
          <w:sz w:val="24"/>
          <w:szCs w:val="24"/>
        </w:rPr>
        <w:t>&gt;98%</w:t>
      </w:r>
      <w:r w:rsidRPr="00FC35F2">
        <w:rPr>
          <w:rFonts w:ascii="仿宋" w:eastAsia="仿宋" w:hAnsi="仿宋" w:hint="eastAsia"/>
          <w:sz w:val="24"/>
          <w:szCs w:val="24"/>
        </w:rPr>
        <w:t>;优良率应</w:t>
      </w:r>
      <w:r w:rsidRPr="00FC35F2">
        <w:rPr>
          <w:rFonts w:ascii="仿宋" w:eastAsia="仿宋" w:hAnsi="仿宋"/>
          <w:sz w:val="24"/>
          <w:szCs w:val="24"/>
        </w:rPr>
        <w:t>&gt;95%</w:t>
      </w:r>
      <w:r w:rsidRPr="00FC35F2">
        <w:rPr>
          <w:rFonts w:ascii="仿宋" w:eastAsia="仿宋" w:hAnsi="仿宋" w:hint="eastAsia"/>
          <w:sz w:val="24"/>
          <w:szCs w:val="24"/>
        </w:rPr>
        <w:t>,，以便绿化尽早见效。规格种植的乔灌木，相同苗木规格应</w:t>
      </w:r>
      <w:r w:rsidRPr="00FC35F2">
        <w:rPr>
          <w:rFonts w:ascii="仿宋" w:eastAsia="仿宋" w:hAnsi="仿宋" w:hint="eastAsia"/>
          <w:sz w:val="24"/>
          <w:szCs w:val="24"/>
        </w:rPr>
        <w:lastRenderedPageBreak/>
        <w:t>统一，并确保要求的种植密度，整形装饰苗木修剪后的观赏面层曲线圆滑，起伏有致，分层种植的灌木花带边缘的种植密度应大于规定密度，平面</w:t>
      </w:r>
      <w:proofErr w:type="gramStart"/>
      <w:r w:rsidRPr="00FC35F2">
        <w:rPr>
          <w:rFonts w:ascii="仿宋" w:eastAsia="仿宋" w:hAnsi="仿宋" w:hint="eastAsia"/>
          <w:sz w:val="24"/>
          <w:szCs w:val="24"/>
        </w:rPr>
        <w:t>线迹应流畅</w:t>
      </w:r>
      <w:proofErr w:type="gramEnd"/>
      <w:r w:rsidRPr="00FC35F2">
        <w:rPr>
          <w:rFonts w:ascii="仿宋" w:eastAsia="仿宋" w:hAnsi="仿宋" w:hint="eastAsia"/>
          <w:sz w:val="24"/>
          <w:szCs w:val="24"/>
        </w:rPr>
        <w:t>、层次分明。</w:t>
      </w:r>
    </w:p>
    <w:p w14:paraId="25450A6B" w14:textId="77777777"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（4）对种植土壤要求,如种植区有粘土层，须</w:t>
      </w:r>
      <w:proofErr w:type="gramStart"/>
      <w:r w:rsidRPr="00FC35F2">
        <w:rPr>
          <w:rFonts w:ascii="仿宋" w:eastAsia="仿宋" w:hAnsi="仿宋" w:hint="eastAsia"/>
          <w:sz w:val="24"/>
          <w:szCs w:val="24"/>
        </w:rPr>
        <w:t>做区域</w:t>
      </w:r>
      <w:proofErr w:type="gramEnd"/>
      <w:r w:rsidRPr="00FC35F2">
        <w:rPr>
          <w:rFonts w:ascii="仿宋" w:eastAsia="仿宋" w:hAnsi="仿宋" w:hint="eastAsia"/>
          <w:sz w:val="24"/>
          <w:szCs w:val="24"/>
        </w:rPr>
        <w:t>换土或局部换土处理，以利植物成活，地下水位</w:t>
      </w:r>
      <w:proofErr w:type="gramStart"/>
      <w:r w:rsidRPr="00FC35F2">
        <w:rPr>
          <w:rFonts w:ascii="仿宋" w:eastAsia="仿宋" w:hAnsi="仿宋" w:hint="eastAsia"/>
          <w:sz w:val="24"/>
          <w:szCs w:val="24"/>
        </w:rPr>
        <w:t>过高须</w:t>
      </w:r>
      <w:proofErr w:type="gramEnd"/>
      <w:r w:rsidRPr="00FC35F2">
        <w:rPr>
          <w:rFonts w:ascii="仿宋" w:eastAsia="仿宋" w:hAnsi="仿宋" w:hint="eastAsia"/>
          <w:sz w:val="24"/>
          <w:szCs w:val="24"/>
        </w:rPr>
        <w:t>做排水处理。</w:t>
      </w:r>
    </w:p>
    <w:p w14:paraId="64AD81DC" w14:textId="2B1480E8" w:rsidR="009E3F6E" w:rsidRPr="00FC35F2" w:rsidRDefault="009E3F6E" w:rsidP="009E3F6E">
      <w:pPr>
        <w:pStyle w:val="affd"/>
        <w:spacing w:line="360" w:lineRule="auto"/>
        <w:ind w:leftChars="300" w:left="630" w:firstLineChars="0" w:firstLine="0"/>
        <w:jc w:val="left"/>
        <w:rPr>
          <w:rFonts w:ascii="仿宋" w:eastAsia="仿宋" w:hAnsi="仿宋"/>
          <w:sz w:val="24"/>
          <w:szCs w:val="24"/>
        </w:rPr>
      </w:pPr>
      <w:r>
        <w:rPr>
          <w:rFonts w:ascii="仿宋" w:eastAsia="仿宋" w:hAnsi="仿宋" w:hint="eastAsia"/>
          <w:sz w:val="24"/>
          <w:szCs w:val="24"/>
        </w:rPr>
        <w:t>（五）</w:t>
      </w:r>
      <w:r w:rsidRPr="00FC35F2">
        <w:rPr>
          <w:rFonts w:ascii="仿宋" w:eastAsia="仿宋" w:hAnsi="仿宋" w:hint="eastAsia"/>
          <w:sz w:val="24"/>
          <w:szCs w:val="24"/>
        </w:rPr>
        <w:t>施工技术要求</w:t>
      </w:r>
    </w:p>
    <w:p w14:paraId="6F5BD0B3" w14:textId="77777777"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1、所有管线均应预埋，不得后凿。</w:t>
      </w:r>
    </w:p>
    <w:p w14:paraId="306265EE" w14:textId="77777777"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2、为保证工程质量，本工程所选景观材料，如饰面材料、灯具造型等装饰材料，均应由甲方及设计人员现场看样共同确定后，方可由施工单位采用。</w:t>
      </w:r>
    </w:p>
    <w:p w14:paraId="49ED1B86" w14:textId="3E62AF91"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3、本工程设计的铁艺等均须专业厂家制定及配合安装，经甲方和设计认可后再安装。</w:t>
      </w:r>
    </w:p>
    <w:p w14:paraId="2845C922" w14:textId="77777777"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4、施工中如必须进行结构性、功能性及影响景观效果的重要材料、做法、种植的变动及由专业厂家配合进行二次设计的部分，最终效果应由设计人员及甲方、施工单位共同认定后方可定案。</w:t>
      </w:r>
    </w:p>
    <w:p w14:paraId="1841F4F2" w14:textId="77777777"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5、施工应与建筑、结构、给排水、电气、种植、总图管线等相关专业密切配合，景观工程与给排水、中水、热力、燃气、电力通讯、网络等管线及检查井的安装工程密切配合，协调进行。</w:t>
      </w:r>
    </w:p>
    <w:p w14:paraId="355EA85A" w14:textId="77777777"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6、施工中如果出现图纸与现场不符，须由甲方通知设计方，协商修改后方可施工。</w:t>
      </w:r>
    </w:p>
    <w:p w14:paraId="0B6D66A1" w14:textId="77777777"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7、除</w:t>
      </w:r>
      <w:proofErr w:type="gramStart"/>
      <w:r w:rsidRPr="00FC35F2">
        <w:rPr>
          <w:rFonts w:ascii="仿宋" w:eastAsia="仿宋" w:hAnsi="仿宋" w:hint="eastAsia"/>
          <w:sz w:val="24"/>
          <w:szCs w:val="24"/>
        </w:rPr>
        <w:t>本说明</w:t>
      </w:r>
      <w:proofErr w:type="gramEnd"/>
      <w:r w:rsidRPr="00FC35F2">
        <w:rPr>
          <w:rFonts w:ascii="仿宋" w:eastAsia="仿宋" w:hAnsi="仿宋" w:hint="eastAsia"/>
          <w:sz w:val="24"/>
          <w:szCs w:val="24"/>
        </w:rPr>
        <w:t>外，施工中应严格遵守国家现行有关施工规范及验收标准的有关规定。</w:t>
      </w:r>
    </w:p>
    <w:p w14:paraId="7F06F178" w14:textId="77777777"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8、本工程总平面中定位、竖向设计若与详图设计有细小出入时，应以详图为准。</w:t>
      </w:r>
    </w:p>
    <w:p w14:paraId="486A97A2" w14:textId="77777777" w:rsidR="009E3F6E" w:rsidRPr="00FC35F2" w:rsidRDefault="009E3F6E" w:rsidP="009E3F6E">
      <w:pPr>
        <w:pStyle w:val="affd"/>
        <w:spacing w:line="360" w:lineRule="auto"/>
        <w:ind w:leftChars="400" w:left="840" w:firstLineChars="0" w:firstLine="0"/>
        <w:jc w:val="left"/>
        <w:rPr>
          <w:rFonts w:ascii="仿宋" w:eastAsia="仿宋" w:hAnsi="仿宋"/>
          <w:sz w:val="24"/>
          <w:szCs w:val="24"/>
        </w:rPr>
      </w:pPr>
      <w:r w:rsidRPr="00FC35F2">
        <w:rPr>
          <w:rFonts w:ascii="仿宋" w:eastAsia="仿宋" w:hAnsi="仿宋" w:hint="eastAsia"/>
          <w:sz w:val="24"/>
          <w:szCs w:val="24"/>
        </w:rPr>
        <w:t>9、本图纸中仅包括甲方与设计方均能够确定的景观内容，不包括地面铺装，装饰等内容；图纸中的铁艺装饰需专业厂家二次设计施工。</w:t>
      </w:r>
      <w:proofErr w:type="gramStart"/>
      <w:r w:rsidRPr="00FC35F2">
        <w:rPr>
          <w:rFonts w:ascii="仿宋" w:eastAsia="仿宋" w:hAnsi="仿宋" w:hint="eastAsia"/>
          <w:sz w:val="24"/>
          <w:szCs w:val="24"/>
        </w:rPr>
        <w:t>若施工中需内容</w:t>
      </w:r>
      <w:proofErr w:type="gramEnd"/>
      <w:r w:rsidRPr="00FC35F2">
        <w:rPr>
          <w:rFonts w:ascii="仿宋" w:eastAsia="仿宋" w:hAnsi="仿宋" w:hint="eastAsia"/>
          <w:sz w:val="24"/>
          <w:szCs w:val="24"/>
        </w:rPr>
        <w:t>修改，须经过设计方、甲方、施工方三方确认后方可施工。</w:t>
      </w:r>
    </w:p>
    <w:p w14:paraId="3C47F240" w14:textId="09727942" w:rsidR="009E3F6E" w:rsidRPr="00FC35F2" w:rsidRDefault="005F4622" w:rsidP="009E3F6E">
      <w:pPr>
        <w:pStyle w:val="affd"/>
        <w:spacing w:line="360" w:lineRule="auto"/>
        <w:ind w:leftChars="200" w:left="420" w:firstLineChars="0" w:firstLine="0"/>
        <w:jc w:val="left"/>
        <w:rPr>
          <w:rFonts w:ascii="仿宋" w:eastAsia="仿宋" w:hAnsi="仿宋"/>
          <w:sz w:val="24"/>
          <w:szCs w:val="24"/>
        </w:rPr>
      </w:pPr>
      <w:r>
        <w:rPr>
          <w:rFonts w:ascii="仿宋" w:eastAsia="仿宋" w:hAnsi="仿宋" w:hint="eastAsia"/>
          <w:sz w:val="24"/>
          <w:szCs w:val="24"/>
        </w:rPr>
        <w:t>（六）</w:t>
      </w:r>
      <w:r w:rsidR="009E3F6E" w:rsidRPr="00FC35F2">
        <w:rPr>
          <w:rFonts w:ascii="仿宋" w:eastAsia="仿宋" w:hAnsi="仿宋" w:hint="eastAsia"/>
          <w:sz w:val="24"/>
          <w:szCs w:val="24"/>
        </w:rPr>
        <w:t>苗木的质量标准：</w:t>
      </w:r>
    </w:p>
    <w:p w14:paraId="2F255745" w14:textId="77777777" w:rsidR="009E3F6E" w:rsidRPr="00FC35F2" w:rsidRDefault="009E3F6E" w:rsidP="009E3F6E">
      <w:pPr>
        <w:pStyle w:val="affd"/>
        <w:numPr>
          <w:ilvl w:val="0"/>
          <w:numId w:val="18"/>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无病虫害，无导致树木死亡的病原体，无较大较深疤痕，茎干形态良</w:t>
      </w:r>
      <w:r w:rsidRPr="00FC35F2">
        <w:rPr>
          <w:rFonts w:ascii="仿宋" w:eastAsia="仿宋" w:hAnsi="仿宋" w:hint="eastAsia"/>
          <w:sz w:val="24"/>
          <w:szCs w:val="24"/>
        </w:rPr>
        <w:lastRenderedPageBreak/>
        <w:t>好，枝干生长充实健壮。</w:t>
      </w:r>
    </w:p>
    <w:p w14:paraId="4691B99F" w14:textId="77777777" w:rsidR="009E3F6E" w:rsidRPr="00FC35F2" w:rsidRDefault="009E3F6E" w:rsidP="009E3F6E">
      <w:pPr>
        <w:pStyle w:val="affd"/>
        <w:numPr>
          <w:ilvl w:val="0"/>
          <w:numId w:val="18"/>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苗木树冠无病虫害，叶色正常，无缺绿病和枯萎。树冠均衡，展现该树种。的正常形态。</w:t>
      </w:r>
    </w:p>
    <w:p w14:paraId="5F8AF482" w14:textId="77777777" w:rsidR="009E3F6E" w:rsidRPr="00FC35F2" w:rsidRDefault="009E3F6E" w:rsidP="009E3F6E">
      <w:pPr>
        <w:pStyle w:val="affd"/>
        <w:numPr>
          <w:ilvl w:val="0"/>
          <w:numId w:val="18"/>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苗木根系发育良好、健壮、无病虫害。</w:t>
      </w:r>
    </w:p>
    <w:p w14:paraId="70D300B5" w14:textId="01F5EFB0" w:rsidR="009E3F6E" w:rsidRPr="00FC35F2" w:rsidRDefault="005F4622" w:rsidP="009E3F6E">
      <w:pPr>
        <w:pStyle w:val="affd"/>
        <w:spacing w:line="360" w:lineRule="auto"/>
        <w:ind w:leftChars="200" w:left="420" w:firstLineChars="0" w:firstLine="0"/>
        <w:jc w:val="left"/>
        <w:rPr>
          <w:rFonts w:ascii="仿宋" w:eastAsia="仿宋" w:hAnsi="仿宋"/>
          <w:sz w:val="24"/>
          <w:szCs w:val="24"/>
        </w:rPr>
      </w:pPr>
      <w:r>
        <w:rPr>
          <w:rFonts w:ascii="仿宋" w:eastAsia="仿宋" w:hAnsi="仿宋" w:hint="eastAsia"/>
          <w:sz w:val="24"/>
          <w:szCs w:val="24"/>
        </w:rPr>
        <w:t>1</w:t>
      </w:r>
      <w:r w:rsidR="009E3F6E" w:rsidRPr="00FC35F2">
        <w:rPr>
          <w:rFonts w:ascii="仿宋" w:eastAsia="仿宋" w:hAnsi="仿宋" w:hint="eastAsia"/>
          <w:sz w:val="24"/>
          <w:szCs w:val="24"/>
        </w:rPr>
        <w:t>、乔木</w:t>
      </w:r>
    </w:p>
    <w:p w14:paraId="69CF05A7" w14:textId="77777777" w:rsidR="009E3F6E" w:rsidRPr="00FC35F2" w:rsidRDefault="009E3F6E" w:rsidP="009E3F6E">
      <w:pPr>
        <w:pStyle w:val="affd"/>
        <w:numPr>
          <w:ilvl w:val="0"/>
          <w:numId w:val="19"/>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树干挺直，无明显的弯曲，不明显弯曲不超过两处（艺术造型树除外）。</w:t>
      </w:r>
    </w:p>
    <w:p w14:paraId="4618D912" w14:textId="77777777" w:rsidR="009E3F6E" w:rsidRPr="00FC35F2" w:rsidRDefault="009E3F6E" w:rsidP="009E3F6E">
      <w:pPr>
        <w:pStyle w:val="affd"/>
        <w:numPr>
          <w:ilvl w:val="0"/>
          <w:numId w:val="19"/>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无蛀干虫和未愈合的机械损伤。</w:t>
      </w:r>
    </w:p>
    <w:p w14:paraId="424C559D" w14:textId="77777777" w:rsidR="009E3F6E" w:rsidRPr="00FC35F2" w:rsidRDefault="009E3F6E" w:rsidP="009E3F6E">
      <w:pPr>
        <w:pStyle w:val="affd"/>
        <w:numPr>
          <w:ilvl w:val="0"/>
          <w:numId w:val="19"/>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塔形常绿树不人为留出树干。</w:t>
      </w:r>
    </w:p>
    <w:p w14:paraId="057D4C38" w14:textId="77777777" w:rsidR="009E3F6E" w:rsidRPr="00FC35F2" w:rsidRDefault="009E3F6E" w:rsidP="009E3F6E">
      <w:pPr>
        <w:pStyle w:val="affd"/>
        <w:numPr>
          <w:ilvl w:val="0"/>
          <w:numId w:val="19"/>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树冠丰满，枝条分布均衡，叶质、叶色正常。</w:t>
      </w:r>
    </w:p>
    <w:p w14:paraId="32E1AE33" w14:textId="77777777" w:rsidR="009E3F6E" w:rsidRPr="00FC35F2" w:rsidRDefault="009E3F6E" w:rsidP="009E3F6E">
      <w:pPr>
        <w:pStyle w:val="affd"/>
        <w:numPr>
          <w:ilvl w:val="0"/>
          <w:numId w:val="19"/>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根系发育良好，无病虫害。</w:t>
      </w:r>
    </w:p>
    <w:p w14:paraId="16E4BAAA" w14:textId="30FCEA12" w:rsidR="009E3F6E" w:rsidRPr="00FC35F2" w:rsidRDefault="005F4622" w:rsidP="009E3F6E">
      <w:pPr>
        <w:pStyle w:val="affd"/>
        <w:spacing w:line="360" w:lineRule="auto"/>
        <w:ind w:leftChars="200" w:left="420" w:firstLineChars="0" w:firstLine="0"/>
        <w:jc w:val="left"/>
        <w:rPr>
          <w:rFonts w:ascii="仿宋" w:eastAsia="仿宋" w:hAnsi="仿宋"/>
          <w:sz w:val="24"/>
          <w:szCs w:val="24"/>
        </w:rPr>
      </w:pPr>
      <w:r>
        <w:rPr>
          <w:rFonts w:ascii="仿宋" w:eastAsia="仿宋" w:hAnsi="仿宋" w:hint="eastAsia"/>
          <w:sz w:val="24"/>
          <w:szCs w:val="24"/>
        </w:rPr>
        <w:t>2</w:t>
      </w:r>
      <w:r w:rsidR="009E3F6E" w:rsidRPr="00FC35F2">
        <w:rPr>
          <w:rFonts w:ascii="仿宋" w:eastAsia="仿宋" w:hAnsi="仿宋" w:hint="eastAsia"/>
          <w:sz w:val="24"/>
          <w:szCs w:val="24"/>
        </w:rPr>
        <w:t>、灌木</w:t>
      </w:r>
    </w:p>
    <w:p w14:paraId="5FD9C0F5" w14:textId="77777777" w:rsidR="009E3F6E" w:rsidRPr="00FC35F2" w:rsidRDefault="009E3F6E" w:rsidP="009E3F6E">
      <w:pPr>
        <w:pStyle w:val="affd"/>
        <w:numPr>
          <w:ilvl w:val="0"/>
          <w:numId w:val="20"/>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灌丛匀称，枝条分布均衡，叶质、叶色正常。</w:t>
      </w:r>
    </w:p>
    <w:p w14:paraId="3FCC4F7F" w14:textId="77777777" w:rsidR="009E3F6E" w:rsidRPr="00FC35F2" w:rsidRDefault="009E3F6E" w:rsidP="009E3F6E">
      <w:pPr>
        <w:pStyle w:val="affd"/>
        <w:numPr>
          <w:ilvl w:val="0"/>
          <w:numId w:val="20"/>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大枝条要有5-6根以上。（枝条根部粗细度在1公分以上）</w:t>
      </w:r>
    </w:p>
    <w:p w14:paraId="1C128279" w14:textId="77777777" w:rsidR="009E3F6E" w:rsidRPr="00FC35F2" w:rsidRDefault="009E3F6E" w:rsidP="009E3F6E">
      <w:pPr>
        <w:pStyle w:val="affd"/>
        <w:numPr>
          <w:ilvl w:val="0"/>
          <w:numId w:val="20"/>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根系发达，生长茁壮，无病虫害。</w:t>
      </w:r>
    </w:p>
    <w:p w14:paraId="0D240C70" w14:textId="04ADE79A" w:rsidR="009E3F6E" w:rsidRPr="00FC35F2" w:rsidRDefault="005F4622" w:rsidP="009E3F6E">
      <w:pPr>
        <w:pStyle w:val="affd"/>
        <w:spacing w:line="360" w:lineRule="auto"/>
        <w:ind w:leftChars="200" w:left="420" w:firstLineChars="0" w:firstLine="0"/>
        <w:jc w:val="left"/>
        <w:rPr>
          <w:rFonts w:ascii="仿宋" w:eastAsia="仿宋" w:hAnsi="仿宋"/>
          <w:sz w:val="24"/>
          <w:szCs w:val="24"/>
        </w:rPr>
      </w:pPr>
      <w:r>
        <w:rPr>
          <w:rFonts w:ascii="仿宋" w:eastAsia="仿宋" w:hAnsi="仿宋" w:hint="eastAsia"/>
          <w:sz w:val="24"/>
          <w:szCs w:val="24"/>
        </w:rPr>
        <w:t>3</w:t>
      </w:r>
      <w:r w:rsidR="009E3F6E" w:rsidRPr="00FC35F2">
        <w:rPr>
          <w:rFonts w:ascii="仿宋" w:eastAsia="仿宋" w:hAnsi="仿宋" w:hint="eastAsia"/>
          <w:sz w:val="24"/>
          <w:szCs w:val="24"/>
        </w:rPr>
        <w:t>、绿篱</w:t>
      </w:r>
    </w:p>
    <w:p w14:paraId="3AFDEC2B" w14:textId="77777777" w:rsidR="009E3F6E" w:rsidRPr="00FC35F2" w:rsidRDefault="009E3F6E" w:rsidP="009E3F6E">
      <w:pPr>
        <w:pStyle w:val="affd"/>
        <w:numPr>
          <w:ilvl w:val="0"/>
          <w:numId w:val="21"/>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植株符合设计要求，一般针叶</w:t>
      </w:r>
      <w:proofErr w:type="gramStart"/>
      <w:r w:rsidRPr="00FC35F2">
        <w:rPr>
          <w:rFonts w:ascii="仿宋" w:eastAsia="仿宋" w:hAnsi="仿宋" w:hint="eastAsia"/>
          <w:sz w:val="24"/>
          <w:szCs w:val="24"/>
        </w:rPr>
        <w:t>绿篱苗不低于</w:t>
      </w:r>
      <w:proofErr w:type="gramEnd"/>
      <w:r w:rsidRPr="00FC35F2">
        <w:rPr>
          <w:rFonts w:ascii="仿宋" w:eastAsia="仿宋" w:hAnsi="仿宋" w:hint="eastAsia"/>
          <w:sz w:val="24"/>
          <w:szCs w:val="24"/>
        </w:rPr>
        <w:t>1.2米，阔叶</w:t>
      </w:r>
      <w:proofErr w:type="gramStart"/>
      <w:r w:rsidRPr="00FC35F2">
        <w:rPr>
          <w:rFonts w:ascii="仿宋" w:eastAsia="仿宋" w:hAnsi="仿宋" w:hint="eastAsia"/>
          <w:sz w:val="24"/>
          <w:szCs w:val="24"/>
        </w:rPr>
        <w:t>绿篱苗不低于</w:t>
      </w:r>
      <w:proofErr w:type="gramEnd"/>
      <w:r w:rsidRPr="00FC35F2">
        <w:rPr>
          <w:rFonts w:ascii="仿宋" w:eastAsia="仿宋" w:hAnsi="仿宋" w:hint="eastAsia"/>
          <w:sz w:val="24"/>
          <w:szCs w:val="24"/>
        </w:rPr>
        <w:t>0.5米.</w:t>
      </w:r>
    </w:p>
    <w:p w14:paraId="3A5A1266" w14:textId="77777777" w:rsidR="009E3F6E" w:rsidRPr="00FC35F2" w:rsidRDefault="009E3F6E" w:rsidP="009E3F6E">
      <w:pPr>
        <w:pStyle w:val="affd"/>
        <w:numPr>
          <w:ilvl w:val="0"/>
          <w:numId w:val="21"/>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植株丰满，枝条茂密，发育正常。</w:t>
      </w:r>
    </w:p>
    <w:p w14:paraId="2C80B8A9" w14:textId="77777777" w:rsidR="009E3F6E" w:rsidRPr="00FC35F2" w:rsidRDefault="009E3F6E" w:rsidP="009E3F6E">
      <w:pPr>
        <w:pStyle w:val="affd"/>
        <w:numPr>
          <w:ilvl w:val="0"/>
          <w:numId w:val="21"/>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根系健壮，无病虫害。</w:t>
      </w:r>
    </w:p>
    <w:p w14:paraId="6138EA8F" w14:textId="313719D6" w:rsidR="009E3F6E" w:rsidRPr="00FC35F2" w:rsidRDefault="005F4622" w:rsidP="009E3F6E">
      <w:pPr>
        <w:pStyle w:val="affd"/>
        <w:spacing w:line="360" w:lineRule="auto"/>
        <w:ind w:leftChars="200" w:left="420" w:firstLineChars="0" w:firstLine="0"/>
        <w:jc w:val="left"/>
        <w:rPr>
          <w:rFonts w:ascii="仿宋" w:eastAsia="仿宋" w:hAnsi="仿宋"/>
          <w:sz w:val="24"/>
          <w:szCs w:val="24"/>
        </w:rPr>
      </w:pPr>
      <w:r>
        <w:rPr>
          <w:rFonts w:ascii="仿宋" w:eastAsia="仿宋" w:hAnsi="仿宋" w:hint="eastAsia"/>
          <w:sz w:val="24"/>
          <w:szCs w:val="24"/>
        </w:rPr>
        <w:t>4</w:t>
      </w:r>
      <w:r w:rsidR="009E3F6E" w:rsidRPr="00FC35F2">
        <w:rPr>
          <w:rFonts w:ascii="仿宋" w:eastAsia="仿宋" w:hAnsi="仿宋" w:hint="eastAsia"/>
          <w:sz w:val="24"/>
          <w:szCs w:val="24"/>
        </w:rPr>
        <w:t>、露地栽植花卉</w:t>
      </w:r>
    </w:p>
    <w:p w14:paraId="5F8B4E82" w14:textId="77777777" w:rsidR="009E3F6E" w:rsidRPr="00FC35F2" w:rsidRDefault="009E3F6E" w:rsidP="009E3F6E">
      <w:pPr>
        <w:pStyle w:val="affd"/>
        <w:numPr>
          <w:ilvl w:val="0"/>
          <w:numId w:val="22"/>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一、二年生花卉株高应在</w:t>
      </w:r>
      <w:r w:rsidRPr="00FC35F2">
        <w:rPr>
          <w:rFonts w:ascii="仿宋" w:eastAsia="仿宋" w:hAnsi="仿宋"/>
          <w:sz w:val="24"/>
          <w:szCs w:val="24"/>
        </w:rPr>
        <w:t>10cm~40cm</w:t>
      </w:r>
      <w:r w:rsidRPr="00FC35F2">
        <w:rPr>
          <w:rFonts w:ascii="仿宋" w:eastAsia="仿宋" w:hAnsi="仿宋" w:hint="eastAsia"/>
          <w:sz w:val="24"/>
          <w:szCs w:val="24"/>
        </w:rPr>
        <w:t>，</w:t>
      </w:r>
      <w:proofErr w:type="gramStart"/>
      <w:r w:rsidRPr="00FC35F2">
        <w:rPr>
          <w:rFonts w:ascii="仿宋" w:eastAsia="仿宋" w:hAnsi="仿宋" w:hint="eastAsia"/>
          <w:sz w:val="24"/>
          <w:szCs w:val="24"/>
        </w:rPr>
        <w:t>冠径应</w:t>
      </w:r>
      <w:proofErr w:type="gramEnd"/>
      <w:r w:rsidRPr="00FC35F2">
        <w:rPr>
          <w:rFonts w:ascii="仿宋" w:eastAsia="仿宋" w:hAnsi="仿宋" w:hint="eastAsia"/>
          <w:sz w:val="24"/>
          <w:szCs w:val="24"/>
        </w:rPr>
        <w:t>为</w:t>
      </w:r>
      <w:r w:rsidRPr="00FC35F2">
        <w:rPr>
          <w:rFonts w:ascii="仿宋" w:eastAsia="仿宋" w:hAnsi="仿宋"/>
          <w:sz w:val="24"/>
          <w:szCs w:val="24"/>
        </w:rPr>
        <w:t>15cm~35cm</w:t>
      </w:r>
      <w:r w:rsidRPr="00FC35F2">
        <w:rPr>
          <w:rFonts w:ascii="仿宋" w:eastAsia="仿宋" w:hAnsi="仿宋" w:hint="eastAsia"/>
          <w:sz w:val="24"/>
          <w:szCs w:val="24"/>
        </w:rPr>
        <w:t>，分枝不应少于3-4个，叶簇健壮，色泽明亮。</w:t>
      </w:r>
    </w:p>
    <w:p w14:paraId="7E4FB3E7" w14:textId="77777777" w:rsidR="009E3F6E" w:rsidRPr="00FC35F2" w:rsidRDefault="009E3F6E" w:rsidP="009E3F6E">
      <w:pPr>
        <w:pStyle w:val="affd"/>
        <w:numPr>
          <w:ilvl w:val="0"/>
          <w:numId w:val="22"/>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宿根花卉根系完整，无腐烂变质。</w:t>
      </w:r>
    </w:p>
    <w:p w14:paraId="52B5AD96" w14:textId="77777777" w:rsidR="009E3F6E" w:rsidRPr="00FC35F2" w:rsidRDefault="009E3F6E" w:rsidP="009E3F6E">
      <w:pPr>
        <w:pStyle w:val="affd"/>
        <w:numPr>
          <w:ilvl w:val="0"/>
          <w:numId w:val="22"/>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球根花卉根茎茁壮，无损伤，幼芽饱满。</w:t>
      </w:r>
    </w:p>
    <w:p w14:paraId="1ED13952" w14:textId="77777777" w:rsidR="009E3F6E" w:rsidRPr="00FC35F2" w:rsidRDefault="009E3F6E" w:rsidP="009E3F6E">
      <w:pPr>
        <w:pStyle w:val="affd"/>
        <w:numPr>
          <w:ilvl w:val="0"/>
          <w:numId w:val="22"/>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观叶植物叶色鲜艳，叶簇丰满。</w:t>
      </w:r>
    </w:p>
    <w:p w14:paraId="5B90D2DB" w14:textId="77777777" w:rsidR="009E3F6E" w:rsidRPr="00FC35F2" w:rsidRDefault="009E3F6E" w:rsidP="009E3F6E">
      <w:pPr>
        <w:pStyle w:val="affd"/>
        <w:numPr>
          <w:ilvl w:val="0"/>
          <w:numId w:val="22"/>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所有地被植物均需满种，不露土。</w:t>
      </w:r>
    </w:p>
    <w:p w14:paraId="5DF6141E" w14:textId="1CF4727A" w:rsidR="009E3F6E" w:rsidRPr="00FC35F2" w:rsidRDefault="005F4622" w:rsidP="009E3F6E">
      <w:pPr>
        <w:pStyle w:val="affd"/>
        <w:spacing w:line="360" w:lineRule="auto"/>
        <w:ind w:leftChars="200" w:left="420" w:firstLineChars="0" w:firstLine="0"/>
        <w:jc w:val="left"/>
        <w:rPr>
          <w:rFonts w:ascii="仿宋" w:eastAsia="仿宋" w:hAnsi="仿宋"/>
          <w:sz w:val="24"/>
          <w:szCs w:val="24"/>
        </w:rPr>
      </w:pPr>
      <w:r>
        <w:rPr>
          <w:rFonts w:ascii="仿宋" w:eastAsia="仿宋" w:hAnsi="仿宋" w:hint="eastAsia"/>
          <w:sz w:val="24"/>
          <w:szCs w:val="24"/>
        </w:rPr>
        <w:t>5</w:t>
      </w:r>
      <w:r w:rsidR="009E3F6E" w:rsidRPr="00FC35F2">
        <w:rPr>
          <w:rFonts w:ascii="仿宋" w:eastAsia="仿宋" w:hAnsi="仿宋" w:hint="eastAsia"/>
          <w:sz w:val="24"/>
          <w:szCs w:val="24"/>
        </w:rPr>
        <w:t>、水生植物</w:t>
      </w:r>
    </w:p>
    <w:p w14:paraId="446EA6B4" w14:textId="77777777" w:rsidR="009E3F6E" w:rsidRPr="00FC35F2" w:rsidRDefault="009E3F6E" w:rsidP="009E3F6E">
      <w:pPr>
        <w:pStyle w:val="affd"/>
        <w:spacing w:line="360" w:lineRule="auto"/>
        <w:ind w:leftChars="300" w:left="630" w:firstLineChars="0" w:firstLine="0"/>
        <w:jc w:val="left"/>
        <w:rPr>
          <w:rFonts w:ascii="仿宋" w:eastAsia="仿宋" w:hAnsi="仿宋"/>
          <w:sz w:val="24"/>
          <w:szCs w:val="24"/>
        </w:rPr>
      </w:pPr>
      <w:r w:rsidRPr="00FC35F2">
        <w:rPr>
          <w:rFonts w:ascii="仿宋" w:eastAsia="仿宋" w:hAnsi="仿宋" w:hint="eastAsia"/>
          <w:sz w:val="24"/>
          <w:szCs w:val="24"/>
        </w:rPr>
        <w:t>根、茎发育良好，植株健壮，无病虫害。</w:t>
      </w:r>
    </w:p>
    <w:p w14:paraId="63FE1F21" w14:textId="53BCF2A3" w:rsidR="009E3F6E" w:rsidRPr="00FC35F2" w:rsidRDefault="005F4622" w:rsidP="005F4622">
      <w:pPr>
        <w:pStyle w:val="affd"/>
        <w:spacing w:line="360" w:lineRule="auto"/>
        <w:ind w:leftChars="100" w:left="210" w:firstLineChars="100" w:firstLine="240"/>
        <w:jc w:val="left"/>
        <w:rPr>
          <w:rFonts w:ascii="仿宋" w:eastAsia="仿宋" w:hAnsi="仿宋"/>
          <w:sz w:val="24"/>
          <w:szCs w:val="24"/>
        </w:rPr>
      </w:pPr>
      <w:r>
        <w:rPr>
          <w:rFonts w:ascii="仿宋" w:eastAsia="仿宋" w:hAnsi="仿宋" w:hint="eastAsia"/>
          <w:sz w:val="24"/>
          <w:szCs w:val="24"/>
        </w:rPr>
        <w:t>6</w:t>
      </w:r>
      <w:r w:rsidR="009E3F6E" w:rsidRPr="00FC35F2">
        <w:rPr>
          <w:rFonts w:ascii="仿宋" w:eastAsia="仿宋" w:hAnsi="仿宋" w:hint="eastAsia"/>
          <w:sz w:val="24"/>
          <w:szCs w:val="24"/>
        </w:rPr>
        <w:t>、铺栽草坪</w:t>
      </w:r>
    </w:p>
    <w:p w14:paraId="26FD29BA" w14:textId="77777777" w:rsidR="009E3F6E" w:rsidRPr="00FC35F2" w:rsidRDefault="009E3F6E" w:rsidP="009E3F6E">
      <w:pPr>
        <w:pStyle w:val="affd"/>
        <w:spacing w:line="360" w:lineRule="auto"/>
        <w:ind w:leftChars="200" w:left="420" w:firstLineChars="0" w:firstLine="0"/>
        <w:jc w:val="left"/>
        <w:rPr>
          <w:rFonts w:ascii="仿宋" w:eastAsia="仿宋" w:hAnsi="仿宋"/>
          <w:sz w:val="24"/>
          <w:szCs w:val="24"/>
        </w:rPr>
      </w:pPr>
      <w:r w:rsidRPr="00FC35F2">
        <w:rPr>
          <w:rFonts w:ascii="仿宋" w:eastAsia="仿宋" w:hAnsi="仿宋" w:hint="eastAsia"/>
          <w:sz w:val="24"/>
          <w:szCs w:val="24"/>
        </w:rPr>
        <w:lastRenderedPageBreak/>
        <w:t>铺栽草坪均为草块或草卷，不得散播草籽。</w:t>
      </w:r>
    </w:p>
    <w:p w14:paraId="59369E42" w14:textId="77777777" w:rsidR="009E3F6E" w:rsidRPr="00FC35F2" w:rsidRDefault="009E3F6E" w:rsidP="009E3F6E">
      <w:pPr>
        <w:pStyle w:val="affd"/>
        <w:spacing w:line="360" w:lineRule="auto"/>
        <w:ind w:leftChars="200" w:left="420" w:firstLineChars="0" w:firstLine="0"/>
        <w:jc w:val="left"/>
        <w:rPr>
          <w:rFonts w:ascii="仿宋" w:eastAsia="仿宋" w:hAnsi="仿宋"/>
          <w:sz w:val="24"/>
          <w:szCs w:val="24"/>
        </w:rPr>
      </w:pPr>
      <w:r w:rsidRPr="00FC35F2">
        <w:rPr>
          <w:rFonts w:ascii="仿宋" w:eastAsia="仿宋" w:hAnsi="仿宋" w:hint="eastAsia"/>
          <w:sz w:val="24"/>
          <w:szCs w:val="24"/>
        </w:rPr>
        <w:t>草块及</w:t>
      </w:r>
      <w:proofErr w:type="gramStart"/>
      <w:r w:rsidRPr="00FC35F2">
        <w:rPr>
          <w:rFonts w:ascii="仿宋" w:eastAsia="仿宋" w:hAnsi="仿宋" w:hint="eastAsia"/>
          <w:sz w:val="24"/>
          <w:szCs w:val="24"/>
        </w:rPr>
        <w:t>草卷应</w:t>
      </w:r>
      <w:proofErr w:type="gramEnd"/>
      <w:r w:rsidRPr="00FC35F2">
        <w:rPr>
          <w:rFonts w:ascii="仿宋" w:eastAsia="仿宋" w:hAnsi="仿宋" w:hint="eastAsia"/>
          <w:sz w:val="24"/>
          <w:szCs w:val="24"/>
        </w:rPr>
        <w:t>规格一致，边缘平直。杂草不超过5%</w:t>
      </w:r>
    </w:p>
    <w:p w14:paraId="1F623414" w14:textId="77777777" w:rsidR="009E3F6E" w:rsidRPr="00FC35F2" w:rsidRDefault="009E3F6E" w:rsidP="009E3F6E">
      <w:pPr>
        <w:pStyle w:val="affd"/>
        <w:spacing w:line="360" w:lineRule="auto"/>
        <w:ind w:leftChars="200" w:left="420" w:firstLineChars="0" w:firstLine="0"/>
        <w:jc w:val="left"/>
        <w:rPr>
          <w:rFonts w:ascii="仿宋" w:eastAsia="仿宋" w:hAnsi="仿宋"/>
          <w:sz w:val="24"/>
          <w:szCs w:val="24"/>
        </w:rPr>
      </w:pPr>
      <w:r w:rsidRPr="00FC35F2">
        <w:rPr>
          <w:rFonts w:ascii="仿宋" w:eastAsia="仿宋" w:hAnsi="仿宋" w:hint="eastAsia"/>
          <w:sz w:val="24"/>
          <w:szCs w:val="24"/>
        </w:rPr>
        <w:t>草块土层厚度为</w:t>
      </w:r>
      <w:r w:rsidRPr="00FC35F2">
        <w:rPr>
          <w:rFonts w:ascii="仿宋" w:eastAsia="仿宋" w:hAnsi="仿宋"/>
          <w:sz w:val="24"/>
          <w:szCs w:val="24"/>
        </w:rPr>
        <w:t>3~5cm</w:t>
      </w:r>
      <w:r w:rsidRPr="00FC35F2">
        <w:rPr>
          <w:rFonts w:ascii="仿宋" w:eastAsia="仿宋" w:hAnsi="仿宋" w:hint="eastAsia"/>
          <w:sz w:val="24"/>
          <w:szCs w:val="24"/>
        </w:rPr>
        <w:t>，</w:t>
      </w:r>
      <w:proofErr w:type="gramStart"/>
      <w:r w:rsidRPr="00FC35F2">
        <w:rPr>
          <w:rFonts w:ascii="仿宋" w:eastAsia="仿宋" w:hAnsi="仿宋" w:hint="eastAsia"/>
          <w:sz w:val="24"/>
          <w:szCs w:val="24"/>
        </w:rPr>
        <w:t>草卷土层</w:t>
      </w:r>
      <w:proofErr w:type="gramEnd"/>
      <w:r w:rsidRPr="00FC35F2">
        <w:rPr>
          <w:rFonts w:ascii="仿宋" w:eastAsia="仿宋" w:hAnsi="仿宋" w:hint="eastAsia"/>
          <w:sz w:val="24"/>
          <w:szCs w:val="24"/>
        </w:rPr>
        <w:t>厚度为2</w:t>
      </w:r>
      <w:r w:rsidRPr="00FC35F2">
        <w:rPr>
          <w:rFonts w:ascii="仿宋" w:eastAsia="仿宋" w:hAnsi="仿宋"/>
          <w:sz w:val="24"/>
          <w:szCs w:val="24"/>
        </w:rPr>
        <w:t>~</w:t>
      </w:r>
      <w:r w:rsidRPr="00FC35F2">
        <w:rPr>
          <w:rFonts w:ascii="仿宋" w:eastAsia="仿宋" w:hAnsi="仿宋" w:hint="eastAsia"/>
          <w:sz w:val="24"/>
          <w:szCs w:val="24"/>
        </w:rPr>
        <w:t>3</w:t>
      </w:r>
      <w:r w:rsidRPr="00FC35F2">
        <w:rPr>
          <w:rFonts w:ascii="仿宋" w:eastAsia="仿宋" w:hAnsi="仿宋"/>
          <w:sz w:val="24"/>
          <w:szCs w:val="24"/>
        </w:rPr>
        <w:t>m</w:t>
      </w:r>
    </w:p>
    <w:p w14:paraId="15749E89" w14:textId="7B65C954" w:rsidR="009E3F6E" w:rsidRPr="00FC35F2" w:rsidRDefault="005F4622" w:rsidP="009E3F6E">
      <w:pPr>
        <w:pStyle w:val="affd"/>
        <w:spacing w:line="360" w:lineRule="auto"/>
        <w:ind w:leftChars="100" w:left="210" w:firstLineChars="0" w:firstLine="0"/>
        <w:jc w:val="left"/>
        <w:rPr>
          <w:rFonts w:ascii="仿宋" w:eastAsia="仿宋" w:hAnsi="仿宋"/>
          <w:sz w:val="24"/>
          <w:szCs w:val="24"/>
        </w:rPr>
      </w:pPr>
      <w:r>
        <w:rPr>
          <w:rFonts w:ascii="仿宋" w:eastAsia="仿宋" w:hAnsi="仿宋" w:hint="eastAsia"/>
          <w:sz w:val="24"/>
          <w:szCs w:val="24"/>
        </w:rPr>
        <w:t>7</w:t>
      </w:r>
      <w:r w:rsidR="009E3F6E" w:rsidRPr="00FC35F2">
        <w:rPr>
          <w:rFonts w:ascii="仿宋" w:eastAsia="仿宋" w:hAnsi="仿宋" w:hint="eastAsia"/>
          <w:sz w:val="24"/>
          <w:szCs w:val="24"/>
        </w:rPr>
        <w:t>、</w:t>
      </w:r>
      <w:proofErr w:type="gramStart"/>
      <w:r w:rsidR="009E3F6E" w:rsidRPr="00FC35F2">
        <w:rPr>
          <w:rFonts w:ascii="仿宋" w:eastAsia="仿宋" w:hAnsi="仿宋" w:hint="eastAsia"/>
          <w:sz w:val="24"/>
          <w:szCs w:val="24"/>
        </w:rPr>
        <w:t>植生带</w:t>
      </w:r>
      <w:proofErr w:type="gramEnd"/>
      <w:r w:rsidR="009E3F6E" w:rsidRPr="00FC35F2">
        <w:rPr>
          <w:rFonts w:ascii="仿宋" w:eastAsia="仿宋" w:hAnsi="仿宋" w:hint="eastAsia"/>
          <w:sz w:val="24"/>
          <w:szCs w:val="24"/>
        </w:rPr>
        <w:t>厚度不超过</w:t>
      </w:r>
      <w:r w:rsidR="009E3F6E" w:rsidRPr="00FC35F2">
        <w:rPr>
          <w:rFonts w:ascii="仿宋" w:eastAsia="仿宋" w:hAnsi="仿宋"/>
          <w:sz w:val="24"/>
          <w:szCs w:val="24"/>
        </w:rPr>
        <w:t>1mm</w:t>
      </w:r>
      <w:r w:rsidR="009E3F6E" w:rsidRPr="00FC35F2">
        <w:rPr>
          <w:rFonts w:ascii="仿宋" w:eastAsia="仿宋" w:hAnsi="仿宋" w:hint="eastAsia"/>
          <w:sz w:val="24"/>
          <w:szCs w:val="24"/>
        </w:rPr>
        <w:t>，种子分布均匀，种子饱满，发芽率大于</w:t>
      </w:r>
      <w:r w:rsidR="009E3F6E" w:rsidRPr="00FC35F2">
        <w:rPr>
          <w:rFonts w:ascii="仿宋" w:eastAsia="仿宋" w:hAnsi="仿宋"/>
          <w:sz w:val="24"/>
          <w:szCs w:val="24"/>
        </w:rPr>
        <w:t>85%</w:t>
      </w:r>
      <w:r>
        <w:rPr>
          <w:rFonts w:ascii="仿宋" w:eastAsia="仿宋" w:hAnsi="仿宋" w:hint="eastAsia"/>
          <w:sz w:val="24"/>
          <w:szCs w:val="24"/>
        </w:rPr>
        <w:t>。</w:t>
      </w:r>
    </w:p>
    <w:p w14:paraId="35F2BB3F" w14:textId="7E910229" w:rsidR="009E3F6E" w:rsidRPr="00FC35F2" w:rsidRDefault="005F4622" w:rsidP="009E3F6E">
      <w:pPr>
        <w:pStyle w:val="affd"/>
        <w:spacing w:line="360" w:lineRule="auto"/>
        <w:ind w:leftChars="100" w:left="210" w:firstLineChars="0" w:firstLine="0"/>
        <w:jc w:val="left"/>
        <w:rPr>
          <w:rFonts w:ascii="仿宋" w:eastAsia="仿宋" w:hAnsi="仿宋"/>
          <w:sz w:val="24"/>
          <w:szCs w:val="24"/>
        </w:rPr>
      </w:pPr>
      <w:r>
        <w:rPr>
          <w:rFonts w:ascii="仿宋" w:eastAsia="仿宋" w:hAnsi="仿宋" w:hint="eastAsia"/>
          <w:sz w:val="24"/>
          <w:szCs w:val="24"/>
        </w:rPr>
        <w:t>8</w:t>
      </w:r>
      <w:r w:rsidR="009E3F6E" w:rsidRPr="00FC35F2">
        <w:rPr>
          <w:rFonts w:ascii="仿宋" w:eastAsia="仿宋" w:hAnsi="仿宋" w:hint="eastAsia"/>
          <w:sz w:val="24"/>
          <w:szCs w:val="24"/>
        </w:rPr>
        <w:t>、播种用地被植物应注明采集时间、纯净度及发芽率，无病虫害。发芽率</w:t>
      </w:r>
      <w:r w:rsidR="009E3F6E" w:rsidRPr="00FC35F2">
        <w:rPr>
          <w:rFonts w:ascii="仿宋" w:eastAsia="仿宋" w:hAnsi="仿宋"/>
          <w:sz w:val="24"/>
          <w:szCs w:val="24"/>
        </w:rPr>
        <w:t>80%</w:t>
      </w:r>
      <w:r w:rsidR="009E3F6E" w:rsidRPr="00FC35F2">
        <w:rPr>
          <w:rFonts w:ascii="仿宋" w:eastAsia="仿宋" w:hAnsi="仿宋" w:hint="eastAsia"/>
          <w:sz w:val="24"/>
          <w:szCs w:val="24"/>
        </w:rPr>
        <w:t>以上。</w:t>
      </w:r>
    </w:p>
    <w:p w14:paraId="3C0632AF" w14:textId="3FD0EA8A" w:rsidR="009E3F6E" w:rsidRPr="00FC35F2" w:rsidRDefault="005F4622" w:rsidP="009E3F6E">
      <w:pPr>
        <w:pStyle w:val="affd"/>
        <w:spacing w:line="360" w:lineRule="auto"/>
        <w:ind w:leftChars="100" w:left="210" w:firstLineChars="0" w:firstLine="0"/>
        <w:jc w:val="left"/>
        <w:rPr>
          <w:rFonts w:ascii="仿宋" w:eastAsia="仿宋" w:hAnsi="仿宋"/>
          <w:sz w:val="24"/>
          <w:szCs w:val="24"/>
        </w:rPr>
      </w:pPr>
      <w:r>
        <w:rPr>
          <w:rFonts w:ascii="仿宋" w:eastAsia="仿宋" w:hAnsi="仿宋" w:hint="eastAsia"/>
          <w:sz w:val="24"/>
          <w:szCs w:val="24"/>
        </w:rPr>
        <w:t>9</w:t>
      </w:r>
      <w:r w:rsidR="009E3F6E" w:rsidRPr="00FC35F2">
        <w:rPr>
          <w:rFonts w:ascii="仿宋" w:eastAsia="仿宋" w:hAnsi="仿宋" w:hint="eastAsia"/>
          <w:sz w:val="24"/>
          <w:szCs w:val="24"/>
        </w:rPr>
        <w:t>、外埠引进苗木：</w:t>
      </w:r>
    </w:p>
    <w:p w14:paraId="54D33266" w14:textId="77777777" w:rsidR="009E3F6E" w:rsidRPr="00FC35F2" w:rsidRDefault="009E3F6E" w:rsidP="009E3F6E">
      <w:pPr>
        <w:pStyle w:val="affd"/>
        <w:numPr>
          <w:ilvl w:val="0"/>
          <w:numId w:val="23"/>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外埠引进苗木须选择引种驯化，种植多年，证实适应本地区气候、水土条件。</w:t>
      </w:r>
    </w:p>
    <w:p w14:paraId="45415031" w14:textId="77777777" w:rsidR="009E3F6E" w:rsidRPr="00FC35F2" w:rsidRDefault="009E3F6E" w:rsidP="009E3F6E">
      <w:pPr>
        <w:pStyle w:val="affd"/>
        <w:numPr>
          <w:ilvl w:val="0"/>
          <w:numId w:val="23"/>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外埠引苗木在途中</w:t>
      </w:r>
      <w:proofErr w:type="gramStart"/>
      <w:r w:rsidRPr="00FC35F2">
        <w:rPr>
          <w:rFonts w:ascii="仿宋" w:eastAsia="仿宋" w:hAnsi="仿宋" w:hint="eastAsia"/>
          <w:sz w:val="24"/>
          <w:szCs w:val="24"/>
        </w:rPr>
        <w:t>不</w:t>
      </w:r>
      <w:proofErr w:type="gramEnd"/>
      <w:r w:rsidRPr="00FC35F2">
        <w:rPr>
          <w:rFonts w:ascii="仿宋" w:eastAsia="仿宋" w:hAnsi="仿宋" w:hint="eastAsia"/>
          <w:sz w:val="24"/>
          <w:szCs w:val="24"/>
        </w:rPr>
        <w:t>大量散发水分，保证植株鲜活，包装良好。</w:t>
      </w:r>
    </w:p>
    <w:p w14:paraId="523754E6" w14:textId="7D84C5F2" w:rsidR="009E3F6E" w:rsidRPr="00D2077C" w:rsidRDefault="009E3F6E" w:rsidP="002F2BA6">
      <w:pPr>
        <w:pStyle w:val="affd"/>
        <w:numPr>
          <w:ilvl w:val="0"/>
          <w:numId w:val="23"/>
        </w:numPr>
        <w:spacing w:line="360" w:lineRule="auto"/>
        <w:ind w:firstLineChars="0"/>
        <w:jc w:val="left"/>
        <w:rPr>
          <w:rFonts w:ascii="仿宋" w:eastAsia="仿宋" w:hAnsi="仿宋"/>
          <w:sz w:val="24"/>
          <w:szCs w:val="24"/>
        </w:rPr>
      </w:pPr>
      <w:r w:rsidRPr="00FC35F2">
        <w:rPr>
          <w:rFonts w:ascii="仿宋" w:eastAsia="仿宋" w:hAnsi="仿宋" w:hint="eastAsia"/>
          <w:sz w:val="24"/>
          <w:szCs w:val="24"/>
        </w:rPr>
        <w:t>经过检疫。</w:t>
      </w:r>
      <w:bookmarkEnd w:id="2068"/>
    </w:p>
    <w:p w14:paraId="202F8C4D" w14:textId="5C315E47" w:rsidR="006768FC" w:rsidRPr="00FE6D48" w:rsidRDefault="005F4622" w:rsidP="002F2BA6">
      <w:pPr>
        <w:spacing w:line="360" w:lineRule="auto"/>
        <w:rPr>
          <w:rFonts w:ascii="仿宋" w:eastAsia="仿宋" w:hAnsi="仿宋" w:cs="宋体"/>
          <w:b/>
          <w:sz w:val="24"/>
          <w:szCs w:val="24"/>
          <w:lang w:val="zh-CN"/>
        </w:rPr>
      </w:pPr>
      <w:r w:rsidRPr="00FE6D48">
        <w:rPr>
          <w:rFonts w:ascii="仿宋" w:eastAsia="仿宋" w:hAnsi="仿宋" w:cs="宋体" w:hint="eastAsia"/>
          <w:b/>
          <w:sz w:val="24"/>
          <w:szCs w:val="24"/>
          <w:lang w:val="zh-CN"/>
        </w:rPr>
        <w:t>六</w:t>
      </w:r>
      <w:r w:rsidR="002F2BA6" w:rsidRPr="00FE6D48">
        <w:rPr>
          <w:rFonts w:ascii="仿宋" w:eastAsia="仿宋" w:hAnsi="仿宋" w:cs="宋体" w:hint="eastAsia"/>
          <w:b/>
          <w:sz w:val="24"/>
          <w:szCs w:val="24"/>
          <w:lang w:val="zh-CN"/>
        </w:rPr>
        <w:t>、</w:t>
      </w:r>
      <w:r w:rsidR="006768FC" w:rsidRPr="00FE6D48">
        <w:rPr>
          <w:rFonts w:ascii="仿宋" w:eastAsia="仿宋" w:hAnsi="仿宋" w:cs="宋体" w:hint="eastAsia"/>
          <w:b/>
          <w:sz w:val="24"/>
          <w:szCs w:val="24"/>
          <w:lang w:val="zh-CN"/>
        </w:rPr>
        <w:t>工程质量标准及做法要求</w:t>
      </w:r>
    </w:p>
    <w:p w14:paraId="5B263C5D" w14:textId="77777777" w:rsidR="006768FC" w:rsidRPr="00FE6D48" w:rsidRDefault="006768FC" w:rsidP="002F2BA6">
      <w:pPr>
        <w:adjustRightInd w:val="0"/>
        <w:snapToGrid w:val="0"/>
        <w:spacing w:line="360" w:lineRule="auto"/>
        <w:rPr>
          <w:rFonts w:ascii="仿宋" w:eastAsia="仿宋" w:hAnsi="仿宋" w:cs="宋体"/>
          <w:sz w:val="24"/>
          <w:szCs w:val="24"/>
          <w:lang w:val="zh-CN"/>
        </w:rPr>
      </w:pPr>
      <w:r w:rsidRPr="00FE6D48">
        <w:rPr>
          <w:rFonts w:ascii="仿宋" w:eastAsia="仿宋" w:hAnsi="仿宋" w:cs="宋体" w:hint="eastAsia"/>
          <w:sz w:val="24"/>
          <w:szCs w:val="24"/>
          <w:lang w:val="zh-CN"/>
        </w:rPr>
        <w:t>工程质量标准：合格</w:t>
      </w:r>
    </w:p>
    <w:p w14:paraId="64E6A62E" w14:textId="77777777" w:rsidR="006768FC" w:rsidRPr="00FE6D48" w:rsidRDefault="006768FC" w:rsidP="002F2BA6">
      <w:pPr>
        <w:adjustRightInd w:val="0"/>
        <w:snapToGrid w:val="0"/>
        <w:spacing w:line="360" w:lineRule="auto"/>
        <w:rPr>
          <w:rFonts w:ascii="仿宋" w:eastAsia="仿宋" w:hAnsi="仿宋" w:cs="宋体"/>
          <w:sz w:val="24"/>
          <w:szCs w:val="24"/>
          <w:lang w:val="zh-CN"/>
        </w:rPr>
      </w:pPr>
      <w:r w:rsidRPr="00FE6D48">
        <w:rPr>
          <w:rFonts w:ascii="仿宋" w:eastAsia="仿宋" w:hAnsi="仿宋" w:cs="宋体" w:hint="eastAsia"/>
          <w:sz w:val="24"/>
          <w:szCs w:val="24"/>
          <w:lang w:val="zh-CN"/>
        </w:rPr>
        <w:t>工程施工需符合各类工程施工规范。</w:t>
      </w:r>
    </w:p>
    <w:p w14:paraId="7F823036" w14:textId="2F491B74" w:rsidR="003C6472" w:rsidRPr="00FE6D48" w:rsidRDefault="00425590" w:rsidP="003C6472">
      <w:pPr>
        <w:adjustRightInd w:val="0"/>
        <w:snapToGrid w:val="0"/>
        <w:spacing w:line="360" w:lineRule="auto"/>
        <w:ind w:firstLineChars="200" w:firstLine="480"/>
        <w:rPr>
          <w:rFonts w:ascii="仿宋" w:eastAsia="仿宋" w:hAnsi="仿宋" w:cs="宋体"/>
          <w:sz w:val="24"/>
          <w:szCs w:val="24"/>
          <w:lang w:val="zh-CN"/>
        </w:rPr>
      </w:pPr>
      <w:r w:rsidRPr="00FE6D48">
        <w:rPr>
          <w:rFonts w:ascii="仿宋" w:eastAsia="仿宋" w:hAnsi="仿宋" w:cs="宋体" w:hint="eastAsia"/>
          <w:sz w:val="24"/>
          <w:szCs w:val="24"/>
          <w:lang w:val="zh-CN"/>
        </w:rPr>
        <w:t>成交供应商</w:t>
      </w:r>
      <w:r w:rsidR="006768FC" w:rsidRPr="00FE6D48">
        <w:rPr>
          <w:rFonts w:ascii="仿宋" w:eastAsia="仿宋" w:hAnsi="仿宋" w:cs="宋体" w:hint="eastAsia"/>
          <w:sz w:val="24"/>
          <w:szCs w:val="24"/>
          <w:lang w:val="zh-CN"/>
        </w:rPr>
        <w:t>对施工图纸的审核和深化负有不可推卸的责任， 施工图纸中的错误和疏漏应在答疑、图纸会审和技术交底时以书面形式提请设计单位解决，最迟必须在施工之前提出，否则施工中由此产生的返工费用和经济损失均由承包方承担。</w:t>
      </w:r>
    </w:p>
    <w:p w14:paraId="40809156" w14:textId="4C9F7B1C" w:rsidR="006768FC" w:rsidRPr="00FE6D48" w:rsidRDefault="00425590" w:rsidP="003C6472">
      <w:pPr>
        <w:adjustRightInd w:val="0"/>
        <w:snapToGrid w:val="0"/>
        <w:spacing w:line="360" w:lineRule="auto"/>
        <w:ind w:firstLineChars="200" w:firstLine="480"/>
        <w:rPr>
          <w:rFonts w:ascii="仿宋" w:eastAsia="仿宋" w:hAnsi="仿宋" w:cs="宋体"/>
          <w:sz w:val="24"/>
          <w:szCs w:val="24"/>
          <w:lang w:val="zh-CN"/>
        </w:rPr>
      </w:pPr>
      <w:r w:rsidRPr="00FE6D48">
        <w:rPr>
          <w:rFonts w:ascii="仿宋" w:eastAsia="仿宋" w:hAnsi="仿宋" w:cs="宋体" w:hint="eastAsia"/>
          <w:sz w:val="24"/>
          <w:szCs w:val="24"/>
          <w:lang w:val="zh-CN"/>
        </w:rPr>
        <w:t>供应商</w:t>
      </w:r>
      <w:r w:rsidR="006768FC" w:rsidRPr="00FE6D48">
        <w:rPr>
          <w:rFonts w:ascii="仿宋" w:eastAsia="仿宋" w:hAnsi="仿宋" w:cs="宋体" w:hint="eastAsia"/>
          <w:sz w:val="24"/>
          <w:szCs w:val="24"/>
          <w:lang w:val="zh-CN"/>
        </w:rPr>
        <w:t>应认真熟悉图纸，精确计算工程量，准确定位市场价格，并按</w:t>
      </w:r>
      <w:r w:rsidRPr="00FE6D48">
        <w:rPr>
          <w:rFonts w:ascii="仿宋" w:eastAsia="仿宋" w:hAnsi="仿宋" w:cs="宋体" w:hint="eastAsia"/>
          <w:sz w:val="24"/>
          <w:szCs w:val="24"/>
          <w:lang w:val="zh-CN"/>
        </w:rPr>
        <w:t>磋商</w:t>
      </w:r>
      <w:r w:rsidR="006768FC" w:rsidRPr="00FE6D48">
        <w:rPr>
          <w:rFonts w:ascii="仿宋" w:eastAsia="仿宋" w:hAnsi="仿宋" w:cs="宋体" w:hint="eastAsia"/>
          <w:sz w:val="24"/>
          <w:szCs w:val="24"/>
          <w:lang w:val="zh-CN"/>
        </w:rPr>
        <w:t>文件中的工程量清单进行报价，不得更改，相关费用（检测检验）综合考虑在</w:t>
      </w:r>
      <w:r w:rsidRPr="00FE6D48">
        <w:rPr>
          <w:rFonts w:ascii="仿宋" w:eastAsia="仿宋" w:hAnsi="仿宋" w:cs="宋体" w:hint="eastAsia"/>
          <w:sz w:val="24"/>
          <w:szCs w:val="24"/>
          <w:lang w:val="zh-CN"/>
        </w:rPr>
        <w:t>响应</w:t>
      </w:r>
      <w:r w:rsidR="006768FC" w:rsidRPr="00FE6D48">
        <w:rPr>
          <w:rFonts w:ascii="仿宋" w:eastAsia="仿宋" w:hAnsi="仿宋" w:cs="宋体" w:hint="eastAsia"/>
          <w:sz w:val="24"/>
          <w:szCs w:val="24"/>
          <w:lang w:val="zh-CN"/>
        </w:rPr>
        <w:t>报价中，结算时不做调整且必须无条件完成</w:t>
      </w:r>
      <w:r w:rsidRPr="00FE6D48">
        <w:rPr>
          <w:rFonts w:ascii="仿宋" w:eastAsia="仿宋" w:hAnsi="仿宋" w:cs="宋体" w:hint="eastAsia"/>
          <w:sz w:val="24"/>
          <w:szCs w:val="24"/>
          <w:lang w:val="zh-CN"/>
        </w:rPr>
        <w:t>磋商</w:t>
      </w:r>
      <w:r w:rsidR="006768FC" w:rsidRPr="00FE6D48">
        <w:rPr>
          <w:rFonts w:ascii="仿宋" w:eastAsia="仿宋" w:hAnsi="仿宋" w:cs="宋体" w:hint="eastAsia"/>
          <w:sz w:val="24"/>
          <w:szCs w:val="24"/>
          <w:lang w:val="zh-CN"/>
        </w:rPr>
        <w:t>内容的所有工作范围。</w:t>
      </w:r>
    </w:p>
    <w:p w14:paraId="1F5464B0" w14:textId="67A3612B" w:rsidR="003C6472" w:rsidRPr="00FE6D48" w:rsidRDefault="005F4622" w:rsidP="002F2BA6">
      <w:pPr>
        <w:spacing w:line="360" w:lineRule="auto"/>
        <w:rPr>
          <w:rFonts w:ascii="仿宋" w:eastAsia="仿宋" w:hAnsi="仿宋"/>
          <w:b/>
          <w:sz w:val="24"/>
          <w:szCs w:val="24"/>
        </w:rPr>
      </w:pPr>
      <w:r w:rsidRPr="00FE6D48">
        <w:rPr>
          <w:rFonts w:ascii="仿宋" w:eastAsia="仿宋" w:hAnsi="仿宋" w:cs="宋体" w:hint="eastAsia"/>
          <w:b/>
          <w:sz w:val="24"/>
          <w:szCs w:val="24"/>
          <w:lang w:val="zh-CN"/>
        </w:rPr>
        <w:t>七</w:t>
      </w:r>
      <w:r w:rsidR="002F2BA6" w:rsidRPr="00FE6D48">
        <w:rPr>
          <w:rFonts w:ascii="仿宋" w:eastAsia="仿宋" w:hAnsi="仿宋" w:cs="宋体" w:hint="eastAsia"/>
          <w:b/>
          <w:sz w:val="24"/>
          <w:szCs w:val="24"/>
          <w:lang w:val="zh-CN"/>
        </w:rPr>
        <w:t>、</w:t>
      </w:r>
      <w:r w:rsidR="006768FC" w:rsidRPr="00FE6D48">
        <w:rPr>
          <w:rFonts w:ascii="仿宋" w:eastAsia="仿宋" w:hAnsi="仿宋" w:hint="eastAsia"/>
          <w:b/>
          <w:sz w:val="24"/>
          <w:szCs w:val="24"/>
        </w:rPr>
        <w:t>计划</w:t>
      </w:r>
      <w:r w:rsidR="006768FC" w:rsidRPr="00FE6D48">
        <w:rPr>
          <w:rFonts w:ascii="仿宋" w:eastAsia="仿宋" w:hAnsi="仿宋"/>
          <w:b/>
          <w:sz w:val="24"/>
          <w:szCs w:val="24"/>
        </w:rPr>
        <w:t>工期</w:t>
      </w:r>
    </w:p>
    <w:p w14:paraId="03A7829E" w14:textId="3DFFA311" w:rsidR="006768FC" w:rsidRPr="00FE6D48" w:rsidRDefault="006768FC" w:rsidP="00425590">
      <w:pPr>
        <w:spacing w:line="360" w:lineRule="auto"/>
        <w:rPr>
          <w:rFonts w:ascii="仿宋" w:eastAsia="仿宋" w:hAnsi="仿宋"/>
          <w:sz w:val="24"/>
          <w:szCs w:val="24"/>
        </w:rPr>
      </w:pPr>
      <w:r w:rsidRPr="00FE6D48">
        <w:rPr>
          <w:rFonts w:ascii="仿宋" w:eastAsia="仿宋" w:hAnsi="仿宋" w:hint="eastAsia"/>
          <w:sz w:val="24"/>
          <w:szCs w:val="24"/>
        </w:rPr>
        <w:t>要求</w:t>
      </w:r>
      <w:r w:rsidRPr="00FE6D48">
        <w:rPr>
          <w:rFonts w:ascii="仿宋" w:eastAsia="仿宋" w:hAnsi="仿宋"/>
          <w:sz w:val="24"/>
          <w:szCs w:val="24"/>
        </w:rPr>
        <w:t>工期：</w:t>
      </w:r>
      <w:r w:rsidR="009E3F6E" w:rsidRPr="00FE6D48">
        <w:rPr>
          <w:rFonts w:ascii="仿宋" w:eastAsia="仿宋" w:hAnsi="仿宋"/>
          <w:sz w:val="24"/>
          <w:szCs w:val="24"/>
        </w:rPr>
        <w:t>90</w:t>
      </w:r>
      <w:r w:rsidRPr="00FE6D48">
        <w:rPr>
          <w:rFonts w:ascii="仿宋" w:eastAsia="仿宋" w:hAnsi="仿宋" w:hint="eastAsia"/>
          <w:sz w:val="24"/>
          <w:szCs w:val="24"/>
        </w:rPr>
        <w:t>日历天</w:t>
      </w:r>
    </w:p>
    <w:p w14:paraId="4C4A903C" w14:textId="5303D6C6" w:rsidR="006768FC" w:rsidRPr="00FE6D48" w:rsidRDefault="006768FC" w:rsidP="003C6472">
      <w:pPr>
        <w:spacing w:line="360" w:lineRule="auto"/>
        <w:rPr>
          <w:rFonts w:ascii="仿宋" w:eastAsia="仿宋" w:hAnsi="仿宋"/>
          <w:sz w:val="24"/>
          <w:szCs w:val="24"/>
        </w:rPr>
      </w:pPr>
      <w:r w:rsidRPr="00FE6D48">
        <w:rPr>
          <w:rFonts w:ascii="仿宋" w:eastAsia="仿宋" w:hAnsi="仿宋" w:hint="eastAsia"/>
          <w:sz w:val="24"/>
          <w:szCs w:val="24"/>
        </w:rPr>
        <w:t>计划</w:t>
      </w:r>
      <w:r w:rsidRPr="00FE6D48">
        <w:rPr>
          <w:rFonts w:ascii="仿宋" w:eastAsia="仿宋" w:hAnsi="仿宋"/>
          <w:sz w:val="24"/>
          <w:szCs w:val="24"/>
        </w:rPr>
        <w:t>开工日期：</w:t>
      </w:r>
      <w:r w:rsidRPr="00FE6D48">
        <w:rPr>
          <w:rFonts w:ascii="仿宋" w:eastAsia="仿宋" w:hAnsi="仿宋" w:hint="eastAsia"/>
          <w:sz w:val="24"/>
          <w:szCs w:val="24"/>
        </w:rPr>
        <w:t>2019年0</w:t>
      </w:r>
      <w:r w:rsidR="00FC402C">
        <w:rPr>
          <w:rFonts w:ascii="仿宋" w:eastAsia="仿宋" w:hAnsi="仿宋"/>
          <w:sz w:val="24"/>
          <w:szCs w:val="24"/>
        </w:rPr>
        <w:t>7</w:t>
      </w:r>
      <w:r w:rsidRPr="00FE6D48">
        <w:rPr>
          <w:rFonts w:ascii="仿宋" w:eastAsia="仿宋" w:hAnsi="仿宋" w:hint="eastAsia"/>
          <w:sz w:val="24"/>
          <w:szCs w:val="24"/>
        </w:rPr>
        <w:t>月</w:t>
      </w:r>
      <w:r w:rsidR="00FC402C">
        <w:rPr>
          <w:rFonts w:ascii="仿宋" w:eastAsia="仿宋" w:hAnsi="仿宋"/>
          <w:sz w:val="24"/>
          <w:szCs w:val="24"/>
        </w:rPr>
        <w:t>08</w:t>
      </w:r>
      <w:r w:rsidRPr="00FE6D48">
        <w:rPr>
          <w:rFonts w:ascii="仿宋" w:eastAsia="仿宋" w:hAnsi="仿宋" w:hint="eastAsia"/>
          <w:sz w:val="24"/>
          <w:szCs w:val="24"/>
        </w:rPr>
        <w:t>日</w:t>
      </w:r>
      <w:r w:rsidRPr="00FE6D48">
        <w:rPr>
          <w:rFonts w:ascii="仿宋" w:eastAsia="仿宋" w:hAnsi="仿宋"/>
          <w:sz w:val="24"/>
          <w:szCs w:val="24"/>
        </w:rPr>
        <w:t>，计划竣工日期：</w:t>
      </w:r>
      <w:r w:rsidRPr="00FE6D48">
        <w:rPr>
          <w:rFonts w:ascii="仿宋" w:eastAsia="仿宋" w:hAnsi="仿宋" w:hint="eastAsia"/>
          <w:sz w:val="24"/>
          <w:szCs w:val="24"/>
        </w:rPr>
        <w:t>201</w:t>
      </w:r>
      <w:r w:rsidRPr="00FE6D48">
        <w:rPr>
          <w:rFonts w:ascii="仿宋" w:eastAsia="仿宋" w:hAnsi="仿宋"/>
          <w:sz w:val="24"/>
          <w:szCs w:val="24"/>
        </w:rPr>
        <w:t>9</w:t>
      </w:r>
      <w:r w:rsidRPr="00FE6D48">
        <w:rPr>
          <w:rFonts w:ascii="仿宋" w:eastAsia="仿宋" w:hAnsi="仿宋" w:hint="eastAsia"/>
          <w:sz w:val="24"/>
          <w:szCs w:val="24"/>
        </w:rPr>
        <w:t>年</w:t>
      </w:r>
      <w:r w:rsidR="00FC402C">
        <w:rPr>
          <w:rFonts w:ascii="仿宋" w:eastAsia="仿宋" w:hAnsi="仿宋"/>
          <w:sz w:val="24"/>
          <w:szCs w:val="24"/>
        </w:rPr>
        <w:t>10</w:t>
      </w:r>
      <w:r w:rsidRPr="00FE6D48">
        <w:rPr>
          <w:rFonts w:ascii="仿宋" w:eastAsia="仿宋" w:hAnsi="仿宋" w:hint="eastAsia"/>
          <w:sz w:val="24"/>
          <w:szCs w:val="24"/>
        </w:rPr>
        <w:t>月</w:t>
      </w:r>
      <w:r w:rsidR="00FC402C">
        <w:rPr>
          <w:rFonts w:ascii="仿宋" w:eastAsia="仿宋" w:hAnsi="仿宋"/>
          <w:sz w:val="24"/>
          <w:szCs w:val="24"/>
        </w:rPr>
        <w:t>05</w:t>
      </w:r>
      <w:r w:rsidRPr="00FE6D48">
        <w:rPr>
          <w:rFonts w:ascii="仿宋" w:eastAsia="仿宋" w:hAnsi="仿宋" w:hint="eastAsia"/>
          <w:sz w:val="24"/>
          <w:szCs w:val="24"/>
        </w:rPr>
        <w:t>日</w:t>
      </w:r>
    </w:p>
    <w:p w14:paraId="79A837E1" w14:textId="69AADD82" w:rsidR="001A3973" w:rsidRDefault="001A3973" w:rsidP="003C6472">
      <w:pPr>
        <w:spacing w:line="360" w:lineRule="auto"/>
        <w:rPr>
          <w:rFonts w:ascii="仿宋" w:eastAsia="仿宋" w:hAnsi="仿宋"/>
          <w:color w:val="FF0000"/>
          <w:sz w:val="24"/>
          <w:szCs w:val="24"/>
        </w:rPr>
      </w:pPr>
    </w:p>
    <w:p w14:paraId="5B00A329" w14:textId="42803B0E" w:rsidR="00D2077C" w:rsidRPr="00FC402C" w:rsidRDefault="00D2077C" w:rsidP="003C6472">
      <w:pPr>
        <w:spacing w:line="360" w:lineRule="auto"/>
        <w:rPr>
          <w:rFonts w:ascii="仿宋" w:eastAsia="仿宋" w:hAnsi="仿宋"/>
          <w:color w:val="FF0000"/>
          <w:sz w:val="24"/>
          <w:szCs w:val="24"/>
        </w:rPr>
      </w:pPr>
    </w:p>
    <w:p w14:paraId="4C6655C9" w14:textId="0CF5E7B9" w:rsidR="00D2077C" w:rsidRDefault="00D2077C" w:rsidP="003C6472">
      <w:pPr>
        <w:spacing w:line="360" w:lineRule="auto"/>
        <w:rPr>
          <w:rFonts w:ascii="仿宋" w:eastAsia="仿宋" w:hAnsi="仿宋"/>
          <w:color w:val="FF0000"/>
          <w:sz w:val="24"/>
          <w:szCs w:val="24"/>
        </w:rPr>
      </w:pPr>
    </w:p>
    <w:p w14:paraId="50C766AB" w14:textId="0CBA8C62" w:rsidR="00D2077C" w:rsidRDefault="00D2077C" w:rsidP="003C6472">
      <w:pPr>
        <w:spacing w:line="360" w:lineRule="auto"/>
        <w:rPr>
          <w:rFonts w:ascii="仿宋" w:eastAsia="仿宋" w:hAnsi="仿宋"/>
          <w:color w:val="FF0000"/>
          <w:sz w:val="24"/>
          <w:szCs w:val="24"/>
        </w:rPr>
      </w:pPr>
    </w:p>
    <w:p w14:paraId="6BA85268" w14:textId="77777777" w:rsidR="00D2077C" w:rsidRPr="00FE6D48" w:rsidRDefault="00D2077C" w:rsidP="003C6472">
      <w:pPr>
        <w:spacing w:line="360" w:lineRule="auto"/>
        <w:rPr>
          <w:rFonts w:ascii="仿宋" w:eastAsia="仿宋" w:hAnsi="仿宋"/>
          <w:color w:val="FF0000"/>
          <w:sz w:val="24"/>
          <w:szCs w:val="24"/>
        </w:rPr>
      </w:pPr>
    </w:p>
    <w:p w14:paraId="26B453E3" w14:textId="1EB67244" w:rsidR="001A3973" w:rsidRPr="00FE6D48" w:rsidRDefault="001A3973" w:rsidP="003C6472">
      <w:pPr>
        <w:spacing w:line="360" w:lineRule="auto"/>
        <w:rPr>
          <w:rFonts w:ascii="仿宋" w:eastAsia="仿宋" w:hAnsi="仿宋"/>
          <w:b/>
          <w:sz w:val="28"/>
          <w:szCs w:val="28"/>
        </w:rPr>
      </w:pPr>
      <w:r w:rsidRPr="00FE6D48">
        <w:rPr>
          <w:rFonts w:ascii="仿宋" w:eastAsia="仿宋" w:hAnsi="仿宋" w:hint="eastAsia"/>
          <w:b/>
          <w:sz w:val="28"/>
          <w:szCs w:val="28"/>
        </w:rPr>
        <w:lastRenderedPageBreak/>
        <w:t>0</w:t>
      </w:r>
      <w:r w:rsidRPr="00FE6D48">
        <w:rPr>
          <w:rFonts w:ascii="仿宋" w:eastAsia="仿宋" w:hAnsi="仿宋"/>
          <w:b/>
          <w:sz w:val="28"/>
          <w:szCs w:val="28"/>
        </w:rPr>
        <w:t>2</w:t>
      </w:r>
      <w:r w:rsidRPr="00FE6D48">
        <w:rPr>
          <w:rFonts w:ascii="仿宋" w:eastAsia="仿宋" w:hAnsi="仿宋" w:hint="eastAsia"/>
          <w:b/>
          <w:sz w:val="28"/>
          <w:szCs w:val="28"/>
        </w:rPr>
        <w:t>包【</w:t>
      </w:r>
      <w:r w:rsidRPr="00FE6D48">
        <w:rPr>
          <w:rFonts w:ascii="仿宋" w:eastAsia="仿宋" w:hAnsi="仿宋" w:cs="仿宋" w:hint="eastAsia"/>
          <w:b/>
          <w:sz w:val="28"/>
          <w:szCs w:val="28"/>
        </w:rPr>
        <w:t>室外地坪铺装</w:t>
      </w:r>
      <w:r w:rsidR="00FE6D48" w:rsidRPr="00FE6D48">
        <w:rPr>
          <w:rFonts w:ascii="仿宋" w:eastAsia="仿宋" w:hAnsi="仿宋" w:cs="仿宋" w:hint="eastAsia"/>
          <w:b/>
          <w:sz w:val="28"/>
          <w:szCs w:val="28"/>
        </w:rPr>
        <w:t>工程</w:t>
      </w:r>
      <w:r w:rsidRPr="00FE6D48">
        <w:rPr>
          <w:rFonts w:ascii="仿宋" w:eastAsia="仿宋" w:hAnsi="仿宋" w:hint="eastAsia"/>
          <w:b/>
          <w:sz w:val="28"/>
          <w:szCs w:val="28"/>
        </w:rPr>
        <w:t>】</w:t>
      </w:r>
    </w:p>
    <w:p w14:paraId="24D84492" w14:textId="24A6FC63" w:rsidR="001A3973" w:rsidRPr="00131BE0" w:rsidRDefault="00A04ECB" w:rsidP="003C6472">
      <w:pPr>
        <w:spacing w:line="360" w:lineRule="auto"/>
        <w:rPr>
          <w:rFonts w:ascii="仿宋" w:eastAsia="仿宋" w:hAnsi="仿宋"/>
          <w:b/>
          <w:sz w:val="24"/>
          <w:szCs w:val="24"/>
        </w:rPr>
      </w:pPr>
      <w:r w:rsidRPr="00131BE0">
        <w:rPr>
          <w:rFonts w:ascii="仿宋" w:eastAsia="仿宋" w:hAnsi="仿宋" w:hint="eastAsia"/>
          <w:b/>
          <w:sz w:val="24"/>
          <w:szCs w:val="24"/>
        </w:rPr>
        <w:t>一、</w:t>
      </w:r>
      <w:r w:rsidR="00131BE0" w:rsidRPr="00131BE0">
        <w:rPr>
          <w:rFonts w:ascii="仿宋" w:eastAsia="仿宋" w:hAnsi="仿宋" w:hint="eastAsia"/>
          <w:b/>
          <w:sz w:val="24"/>
          <w:szCs w:val="24"/>
        </w:rPr>
        <w:t>技术规范</w:t>
      </w:r>
    </w:p>
    <w:p w14:paraId="352D1C56" w14:textId="69CFFE7D" w:rsidR="00131BE0" w:rsidRDefault="00131BE0" w:rsidP="003C6472">
      <w:pPr>
        <w:spacing w:line="360" w:lineRule="auto"/>
        <w:rPr>
          <w:rFonts w:ascii="仿宋" w:eastAsia="仿宋" w:hAnsi="仿宋"/>
          <w:sz w:val="24"/>
          <w:szCs w:val="24"/>
        </w:rPr>
      </w:pPr>
      <w:r w:rsidRPr="00131BE0">
        <w:rPr>
          <w:rFonts w:ascii="仿宋" w:eastAsia="仿宋" w:hAnsi="仿宋" w:hint="eastAsia"/>
          <w:sz w:val="24"/>
          <w:szCs w:val="24"/>
        </w:rPr>
        <w:t>地坪标准</w:t>
      </w:r>
    </w:p>
    <w:p w14:paraId="1D7A1CD3" w14:textId="77777777" w:rsidR="00131BE0" w:rsidRPr="00131BE0" w:rsidRDefault="00131BE0" w:rsidP="00131BE0">
      <w:pPr>
        <w:spacing w:line="360" w:lineRule="auto"/>
        <w:rPr>
          <w:rFonts w:ascii="仿宋" w:eastAsia="仿宋" w:hAnsi="仿宋"/>
          <w:sz w:val="24"/>
          <w:szCs w:val="24"/>
        </w:rPr>
      </w:pPr>
      <w:r w:rsidRPr="00131BE0">
        <w:rPr>
          <w:rFonts w:ascii="仿宋" w:eastAsia="仿宋" w:hAnsi="仿宋" w:hint="eastAsia"/>
          <w:sz w:val="24"/>
          <w:szCs w:val="24"/>
        </w:rPr>
        <w:t>（一）参考标准</w:t>
      </w:r>
    </w:p>
    <w:p w14:paraId="485B18B6"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 175 -2007：通用硅酸盐水泥</w:t>
      </w:r>
    </w:p>
    <w:p w14:paraId="69CFE045"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 8076-2008：混凝土外加剂</w:t>
      </w:r>
    </w:p>
    <w:p w14:paraId="66DBB552"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 50119-2003：混凝土外加剂应用设计规范</w:t>
      </w:r>
    </w:p>
    <w:p w14:paraId="15C7E71B"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 50209-2010：建筑地面工程施工质量验收规范</w:t>
      </w:r>
    </w:p>
    <w:p w14:paraId="30F9A1E5"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 50367-2006：混凝土结构加固设计规范</w:t>
      </w:r>
    </w:p>
    <w:p w14:paraId="73C492AC"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 50666-2011：混凝土结构工程规范</w:t>
      </w:r>
    </w:p>
    <w:p w14:paraId="573BD16F"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GB/T 10171-2005：混凝土搅拌站（楼）</w:t>
      </w:r>
    </w:p>
    <w:p w14:paraId="2CDE8064"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GB/T 14902-2003：预拌混凝土</w:t>
      </w:r>
    </w:p>
    <w:p w14:paraId="6EF059D6"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GB/T 1596-2005：用于水泥和混凝土中的粉煤灰</w:t>
      </w:r>
    </w:p>
    <w:p w14:paraId="15B35AF5"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GB/T 17656-2008：混凝土模板用胶合板</w:t>
      </w:r>
    </w:p>
    <w:p w14:paraId="1CB5385B"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GB/T 16925-1997：混凝土及其制品耐磨性试验方法（滚珠轴承法）</w:t>
      </w:r>
    </w:p>
    <w:p w14:paraId="6F3FBC3E"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GB/T 21120-2007：水泥混凝土和砂浆用合成千维</w:t>
      </w:r>
    </w:p>
    <w:p w14:paraId="7B2597C5"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GB/T 27690-2011：砂浆和混凝土用硅灰</w:t>
      </w:r>
    </w:p>
    <w:p w14:paraId="6C3C6D81"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GB/T 50080-2002： 普通混凝土拌合物性能试验方法标准</w:t>
      </w:r>
    </w:p>
    <w:p w14:paraId="6541E153"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GB/T 50081-2002：普通混凝土力学性能试验方法标准</w:t>
      </w:r>
    </w:p>
    <w:p w14:paraId="2B6E29E9"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GB/T 50107-2010：混凝土强度检验评定标准</w:t>
      </w:r>
    </w:p>
    <w:p w14:paraId="3C4A93AE"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JC 901-2002：水泥混凝土养护剂</w:t>
      </w:r>
    </w:p>
    <w:p w14:paraId="1410515B"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JC/T 539-1994：混凝土和砂浆用颜料及其试验方法</w:t>
      </w:r>
    </w:p>
    <w:p w14:paraId="510DCD0D"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JC/T 881-2001：混凝土建筑接缝用密封胶</w:t>
      </w:r>
    </w:p>
    <w:p w14:paraId="19804005"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JGJ 52-2006：普通混凝土用砂、</w:t>
      </w:r>
      <w:proofErr w:type="gramStart"/>
      <w:r w:rsidRPr="00FE6D48">
        <w:rPr>
          <w:rFonts w:ascii="仿宋" w:eastAsia="仿宋" w:hAnsi="仿宋" w:hint="eastAsia"/>
          <w:sz w:val="24"/>
          <w:szCs w:val="24"/>
        </w:rPr>
        <w:t>石质量</w:t>
      </w:r>
      <w:proofErr w:type="gramEnd"/>
      <w:r w:rsidRPr="00FE6D48">
        <w:rPr>
          <w:rFonts w:ascii="仿宋" w:eastAsia="仿宋" w:hAnsi="仿宋" w:hint="eastAsia"/>
          <w:sz w:val="24"/>
          <w:szCs w:val="24"/>
        </w:rPr>
        <w:t>及检验方法标准</w:t>
      </w:r>
    </w:p>
    <w:p w14:paraId="6824C08D"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JGJ 63-2006：混凝土用水标准</w:t>
      </w:r>
    </w:p>
    <w:p w14:paraId="64FBDF06"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JC/T 907-2002：混凝土界面处理剂</w:t>
      </w:r>
    </w:p>
    <w:p w14:paraId="2DA7E869"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JGJ/T 104-2011：建筑工程冬</w:t>
      </w:r>
      <w:proofErr w:type="gramStart"/>
      <w:r w:rsidRPr="00FE6D48">
        <w:rPr>
          <w:rFonts w:ascii="仿宋" w:eastAsia="仿宋" w:hAnsi="仿宋" w:hint="eastAsia"/>
          <w:sz w:val="24"/>
          <w:szCs w:val="24"/>
        </w:rPr>
        <w:t>期施工</w:t>
      </w:r>
      <w:proofErr w:type="gramEnd"/>
      <w:r w:rsidRPr="00FE6D48">
        <w:rPr>
          <w:rFonts w:ascii="仿宋" w:eastAsia="仿宋" w:hAnsi="仿宋" w:hint="eastAsia"/>
          <w:sz w:val="24"/>
          <w:szCs w:val="24"/>
        </w:rPr>
        <w:t>规程</w:t>
      </w:r>
    </w:p>
    <w:p w14:paraId="1D8BC7F5"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 xml:space="preserve">GB 1499.1-2008：钢筋混凝土用钢 第 1 部分：热轧光圆钢筋 </w:t>
      </w:r>
    </w:p>
    <w:p w14:paraId="1682C43E"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 xml:space="preserve">GB 1499.2-2007：钢筋混凝土用钢 第 2 部分：热轧带筋钢筋 </w:t>
      </w:r>
    </w:p>
    <w:p w14:paraId="31AF47E1"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lastRenderedPageBreak/>
        <w:t>GB/T 1499.3-2010：钢筋混凝土用钢 第 3 部分：钢筋焊接网</w:t>
      </w:r>
    </w:p>
    <w:p w14:paraId="2C6555E9"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 13788-2008：冷轧带肋钢筋</w:t>
      </w:r>
    </w:p>
    <w:p w14:paraId="469D96F3"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 50164-2011：混凝土质量控制标准</w:t>
      </w:r>
    </w:p>
    <w:p w14:paraId="26B4B0CF"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 50209-2010：建筑地面工程施工质量验收规范</w:t>
      </w:r>
    </w:p>
    <w:p w14:paraId="7CEFC871"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GB/J 97-1987：水泥混凝土路面施工及验收规范</w:t>
      </w:r>
    </w:p>
    <w:p w14:paraId="15E98FB0"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GB/T 1596-2005：用于水泥和混凝土中的粉煤灰</w:t>
      </w:r>
    </w:p>
    <w:p w14:paraId="3C3A177F"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GB/T 8075-2005：混凝土外加剂定义、分类、命名与术语</w:t>
      </w:r>
    </w:p>
    <w:p w14:paraId="1BA444B2"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GB/T 14684-2011：建设用砂</w:t>
      </w:r>
    </w:p>
    <w:p w14:paraId="07EC272D"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GB/T 50107-2010：混凝土强度检验评定标准</w:t>
      </w:r>
    </w:p>
    <w:p w14:paraId="09A799E8"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JGJ 18-2012：钢筋焊接及验收规程</w:t>
      </w:r>
    </w:p>
    <w:p w14:paraId="7DC8015D"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JGJ 55-2011：普通混凝土配合比设计规程</w:t>
      </w:r>
    </w:p>
    <w:p w14:paraId="7CE953CD"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JGJ 162-2008：建筑施工模板安全技术规范</w:t>
      </w:r>
    </w:p>
    <w:p w14:paraId="1E40EBF7"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 xml:space="preserve">JGJ 190-2010：建筑工程检测试验技术管理规范 </w:t>
      </w:r>
    </w:p>
    <w:p w14:paraId="3BA92C63"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JT/T 589-2004：水泥混凝土路面嵌缝密封材料</w:t>
      </w:r>
    </w:p>
    <w:p w14:paraId="64189AA5"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 xml:space="preserve">ACI 117：混凝土施工及材料的容差规程及评注 </w:t>
      </w:r>
    </w:p>
    <w:p w14:paraId="1EF18D20"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ACI 304R：混凝土配料、拌合、运输和浇筑指南</w:t>
      </w:r>
    </w:p>
    <w:p w14:paraId="33BFCEA8"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ACI 305R：炎热气候混凝土施工规程</w:t>
      </w:r>
    </w:p>
    <w:p w14:paraId="6067C830"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ACI 306R：寒冷气候混凝土施工标准规程</w:t>
      </w:r>
    </w:p>
    <w:p w14:paraId="0877CC62" w14:textId="77777777" w:rsidR="00FE6D48" w:rsidRP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ACI 308R：混凝土养护指南</w:t>
      </w:r>
    </w:p>
    <w:p w14:paraId="6CF527E9" w14:textId="77777777" w:rsidR="00FE6D48" w:rsidRDefault="00FE6D48" w:rsidP="00FE6D48">
      <w:pPr>
        <w:spacing w:line="360" w:lineRule="auto"/>
        <w:rPr>
          <w:rFonts w:ascii="仿宋" w:eastAsia="仿宋" w:hAnsi="仿宋"/>
          <w:sz w:val="24"/>
          <w:szCs w:val="24"/>
        </w:rPr>
      </w:pPr>
      <w:r w:rsidRPr="00FE6D48">
        <w:rPr>
          <w:rFonts w:ascii="仿宋" w:eastAsia="仿宋" w:hAnsi="仿宋" w:hint="eastAsia"/>
          <w:sz w:val="24"/>
          <w:szCs w:val="24"/>
        </w:rPr>
        <w:t>ACI 347：混凝土模板指南</w:t>
      </w:r>
    </w:p>
    <w:p w14:paraId="1E71D915" w14:textId="093D6DAB" w:rsidR="00131BE0" w:rsidRDefault="00131BE0" w:rsidP="00FE6D48">
      <w:pPr>
        <w:spacing w:line="360" w:lineRule="auto"/>
        <w:rPr>
          <w:rFonts w:ascii="仿宋" w:eastAsia="仿宋" w:hAnsi="仿宋"/>
          <w:sz w:val="24"/>
          <w:szCs w:val="24"/>
        </w:rPr>
      </w:pPr>
      <w:r>
        <w:rPr>
          <w:rFonts w:ascii="仿宋" w:eastAsia="仿宋" w:hAnsi="仿宋" w:hint="eastAsia"/>
          <w:sz w:val="24"/>
          <w:szCs w:val="24"/>
        </w:rPr>
        <w:t>二、关键原材料</w:t>
      </w:r>
      <w:r w:rsidR="00FE6D48">
        <w:rPr>
          <w:rFonts w:ascii="仿宋" w:eastAsia="仿宋" w:hAnsi="仿宋" w:hint="eastAsia"/>
          <w:sz w:val="24"/>
          <w:szCs w:val="24"/>
        </w:rPr>
        <w:t>性能指标</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7229"/>
      </w:tblGrid>
      <w:tr w:rsidR="00FE6D48" w:rsidRPr="00CB6CD6" w14:paraId="09BDA8A7" w14:textId="77777777" w:rsidTr="00FE6D48">
        <w:trPr>
          <w:jc w:val="center"/>
        </w:trPr>
        <w:tc>
          <w:tcPr>
            <w:tcW w:w="1241" w:type="dxa"/>
            <w:shd w:val="clear" w:color="auto" w:fill="auto"/>
            <w:vAlign w:val="center"/>
          </w:tcPr>
          <w:p w14:paraId="38EA6A6A" w14:textId="77777777" w:rsidR="00FE6D48" w:rsidRPr="00CB6CD6" w:rsidRDefault="00FE6D48" w:rsidP="00E67210">
            <w:pPr>
              <w:spacing w:line="360" w:lineRule="auto"/>
              <w:jc w:val="center"/>
              <w:rPr>
                <w:rFonts w:ascii="仿宋" w:eastAsia="仿宋" w:hAnsi="仿宋" w:cs="宋体"/>
                <w:sz w:val="24"/>
                <w:szCs w:val="24"/>
              </w:rPr>
            </w:pPr>
            <w:r w:rsidRPr="00CB6CD6">
              <w:rPr>
                <w:rFonts w:ascii="仿宋" w:eastAsia="仿宋" w:hAnsi="仿宋" w:cs="宋体" w:hint="eastAsia"/>
                <w:sz w:val="24"/>
                <w:szCs w:val="24"/>
              </w:rPr>
              <w:t>名称</w:t>
            </w:r>
          </w:p>
        </w:tc>
        <w:tc>
          <w:tcPr>
            <w:tcW w:w="7229" w:type="dxa"/>
            <w:shd w:val="clear" w:color="auto" w:fill="auto"/>
            <w:vAlign w:val="center"/>
          </w:tcPr>
          <w:p w14:paraId="14012B9E" w14:textId="77777777" w:rsidR="00FE6D48" w:rsidRPr="00CB6CD6" w:rsidRDefault="00FE6D48" w:rsidP="00E67210">
            <w:pPr>
              <w:spacing w:line="360" w:lineRule="auto"/>
              <w:jc w:val="center"/>
              <w:rPr>
                <w:rFonts w:ascii="仿宋" w:eastAsia="仿宋" w:hAnsi="仿宋" w:cs="宋体"/>
                <w:sz w:val="24"/>
                <w:szCs w:val="24"/>
              </w:rPr>
            </w:pPr>
            <w:r w:rsidRPr="00CB6CD6">
              <w:rPr>
                <w:rFonts w:ascii="仿宋" w:eastAsia="仿宋" w:hAnsi="仿宋" w:cs="宋体" w:hint="eastAsia"/>
                <w:sz w:val="24"/>
                <w:szCs w:val="24"/>
              </w:rPr>
              <w:t>说明或标准</w:t>
            </w:r>
          </w:p>
        </w:tc>
      </w:tr>
      <w:tr w:rsidR="00FE6D48" w:rsidRPr="00CB6CD6" w14:paraId="6A5B5B27" w14:textId="77777777" w:rsidTr="00FE6D48">
        <w:trPr>
          <w:jc w:val="center"/>
        </w:trPr>
        <w:tc>
          <w:tcPr>
            <w:tcW w:w="1241" w:type="dxa"/>
            <w:shd w:val="clear" w:color="auto" w:fill="auto"/>
            <w:vAlign w:val="center"/>
          </w:tcPr>
          <w:p w14:paraId="4BFBB21C" w14:textId="77777777" w:rsidR="00FE6D48" w:rsidRPr="00CB6CD6" w:rsidRDefault="00FE6D48" w:rsidP="00E67210">
            <w:pPr>
              <w:spacing w:line="360" w:lineRule="auto"/>
              <w:jc w:val="center"/>
              <w:rPr>
                <w:rFonts w:ascii="仿宋" w:eastAsia="仿宋" w:hAnsi="仿宋" w:cs="宋体"/>
                <w:sz w:val="24"/>
                <w:szCs w:val="24"/>
              </w:rPr>
            </w:pPr>
            <w:r w:rsidRPr="00CB6CD6">
              <w:rPr>
                <w:rFonts w:ascii="仿宋" w:eastAsia="仿宋" w:hAnsi="仿宋" w:cs="宋体" w:hint="eastAsia"/>
                <w:spacing w:val="2"/>
                <w:position w:val="1"/>
                <w:sz w:val="24"/>
                <w:szCs w:val="24"/>
              </w:rPr>
              <w:t>造型模板</w:t>
            </w:r>
          </w:p>
        </w:tc>
        <w:tc>
          <w:tcPr>
            <w:tcW w:w="7229" w:type="dxa"/>
            <w:shd w:val="clear" w:color="auto" w:fill="auto"/>
            <w:vAlign w:val="center"/>
          </w:tcPr>
          <w:p w14:paraId="11ECB2CB" w14:textId="42C2DF5F" w:rsidR="00FE6D48" w:rsidRPr="00CB6CD6" w:rsidRDefault="00FE6D48" w:rsidP="00E67210">
            <w:pPr>
              <w:spacing w:line="360" w:lineRule="auto"/>
              <w:ind w:left="20" w:right="-50"/>
              <w:jc w:val="left"/>
              <w:rPr>
                <w:rFonts w:ascii="仿宋" w:eastAsia="仿宋" w:hAnsi="仿宋" w:cs="宋体"/>
                <w:spacing w:val="2"/>
                <w:position w:val="1"/>
                <w:sz w:val="24"/>
                <w:szCs w:val="24"/>
              </w:rPr>
            </w:pPr>
            <w:r w:rsidRPr="00CB6CD6">
              <w:rPr>
                <w:rFonts w:ascii="仿宋" w:eastAsia="仿宋" w:hAnsi="仿宋" w:cs="宋体" w:hint="eastAsia"/>
                <w:spacing w:val="2"/>
                <w:position w:val="1"/>
                <w:sz w:val="24"/>
                <w:szCs w:val="24"/>
              </w:rPr>
              <w:t>1</w:t>
            </w:r>
            <w:r w:rsidR="00561B25">
              <w:rPr>
                <w:rFonts w:ascii="仿宋" w:eastAsia="仿宋" w:hAnsi="仿宋" w:cs="宋体" w:hint="eastAsia"/>
                <w:spacing w:val="2"/>
                <w:position w:val="1"/>
                <w:sz w:val="24"/>
                <w:szCs w:val="24"/>
              </w:rPr>
              <w:t>.</w:t>
            </w:r>
            <w:r w:rsidRPr="00CB6CD6">
              <w:rPr>
                <w:rFonts w:ascii="仿宋" w:eastAsia="仿宋" w:hAnsi="仿宋" w:cs="宋体" w:hint="eastAsia"/>
                <w:spacing w:val="2"/>
                <w:position w:val="1"/>
                <w:sz w:val="24"/>
                <w:szCs w:val="24"/>
              </w:rPr>
              <w:t>装饰木纹模块：表面带不规则凹凸饰面和粗木纹的模板，以获得主题木纹饰面效果。</w:t>
            </w:r>
          </w:p>
          <w:p w14:paraId="2222EB4F" w14:textId="77777777" w:rsidR="00D2077C" w:rsidRDefault="00FE6D48" w:rsidP="00E67210">
            <w:pPr>
              <w:spacing w:line="360" w:lineRule="auto"/>
              <w:ind w:left="20" w:right="-50"/>
              <w:jc w:val="left"/>
              <w:rPr>
                <w:rFonts w:ascii="仿宋" w:eastAsia="仿宋" w:hAnsi="仿宋" w:cs="宋体"/>
                <w:spacing w:val="2"/>
                <w:position w:val="1"/>
                <w:sz w:val="24"/>
                <w:szCs w:val="24"/>
              </w:rPr>
            </w:pPr>
            <w:r w:rsidRPr="00CB6CD6">
              <w:rPr>
                <w:rFonts w:ascii="仿宋" w:eastAsia="仿宋" w:hAnsi="仿宋" w:cs="宋体" w:hint="eastAsia"/>
                <w:spacing w:val="2"/>
                <w:position w:val="1"/>
                <w:sz w:val="24"/>
                <w:szCs w:val="24"/>
              </w:rPr>
              <w:t>A当用作为结构模板内的衬板时，采用尺寸1 x 25 毫米木板，长度为 100、150 或 200 毫米，通过不同长度</w:t>
            </w:r>
            <w:proofErr w:type="gramStart"/>
            <w:r w:rsidRPr="00CB6CD6">
              <w:rPr>
                <w:rFonts w:ascii="仿宋" w:eastAsia="仿宋" w:hAnsi="仿宋" w:cs="宋体" w:hint="eastAsia"/>
                <w:spacing w:val="2"/>
                <w:position w:val="1"/>
                <w:sz w:val="24"/>
                <w:szCs w:val="24"/>
              </w:rPr>
              <w:t>混搭形成</w:t>
            </w:r>
            <w:proofErr w:type="gramEnd"/>
            <w:r w:rsidRPr="00CB6CD6">
              <w:rPr>
                <w:rFonts w:ascii="仿宋" w:eastAsia="仿宋" w:hAnsi="仿宋" w:cs="宋体" w:hint="eastAsia"/>
                <w:spacing w:val="2"/>
                <w:position w:val="1"/>
                <w:sz w:val="24"/>
                <w:szCs w:val="24"/>
              </w:rPr>
              <w:t>随机图案。使用薄垫片板材形成 3-20 毫米的随机凹凸饰面效果，或按业主要求进行。</w:t>
            </w:r>
          </w:p>
          <w:p w14:paraId="4093C853" w14:textId="2A628F5F" w:rsidR="00FE6D48" w:rsidRPr="00CB6CD6" w:rsidRDefault="00FE6D48" w:rsidP="00E67210">
            <w:pPr>
              <w:spacing w:line="360" w:lineRule="auto"/>
              <w:ind w:left="20" w:right="-50"/>
              <w:jc w:val="left"/>
              <w:rPr>
                <w:rFonts w:ascii="仿宋" w:eastAsia="仿宋" w:hAnsi="仿宋" w:cs="宋体"/>
                <w:spacing w:val="2"/>
                <w:position w:val="1"/>
                <w:sz w:val="24"/>
                <w:szCs w:val="24"/>
              </w:rPr>
            </w:pPr>
            <w:r w:rsidRPr="00CB6CD6">
              <w:rPr>
                <w:rFonts w:ascii="仿宋" w:eastAsia="仿宋" w:hAnsi="仿宋" w:cs="宋体" w:hint="eastAsia"/>
                <w:spacing w:val="2"/>
                <w:position w:val="1"/>
                <w:sz w:val="24"/>
                <w:szCs w:val="24"/>
              </w:rPr>
              <w:t>B木纹模外露表面应形成喷砂DWP-2饰面效果。</w:t>
            </w:r>
          </w:p>
          <w:p w14:paraId="0078E2EF" w14:textId="77777777" w:rsidR="00FE6D48" w:rsidRPr="00CB6CD6" w:rsidRDefault="00FE6D48" w:rsidP="00E67210">
            <w:pPr>
              <w:spacing w:line="360" w:lineRule="auto"/>
              <w:ind w:left="20" w:right="-50"/>
              <w:jc w:val="left"/>
              <w:rPr>
                <w:rFonts w:ascii="仿宋" w:eastAsia="仿宋" w:hAnsi="仿宋" w:cs="宋体"/>
                <w:spacing w:val="2"/>
                <w:position w:val="1"/>
                <w:sz w:val="24"/>
                <w:szCs w:val="24"/>
              </w:rPr>
            </w:pPr>
            <w:r w:rsidRPr="00CB6CD6">
              <w:rPr>
                <w:rFonts w:ascii="仿宋" w:eastAsia="仿宋" w:hAnsi="仿宋" w:cs="宋体" w:hint="eastAsia"/>
                <w:spacing w:val="2"/>
                <w:position w:val="1"/>
                <w:sz w:val="24"/>
                <w:szCs w:val="24"/>
              </w:rPr>
              <w:lastRenderedPageBreak/>
              <w:t>C木纹模外露表面应形成明显带锯切割饰面效果。</w:t>
            </w:r>
          </w:p>
          <w:p w14:paraId="38A6A8F1" w14:textId="23F901F2" w:rsidR="00CF279A" w:rsidRPr="00CB6CD6" w:rsidRDefault="00FE6D48" w:rsidP="004174B7">
            <w:pPr>
              <w:spacing w:line="360" w:lineRule="auto"/>
              <w:ind w:left="20" w:right="-50"/>
              <w:jc w:val="left"/>
              <w:rPr>
                <w:rFonts w:ascii="仿宋" w:eastAsia="仿宋" w:hAnsi="仿宋" w:cs="宋体"/>
                <w:sz w:val="24"/>
                <w:szCs w:val="24"/>
              </w:rPr>
            </w:pPr>
            <w:r w:rsidRPr="00CB6CD6">
              <w:rPr>
                <w:rFonts w:ascii="仿宋" w:eastAsia="仿宋" w:hAnsi="仿宋" w:cs="宋体" w:hint="eastAsia"/>
                <w:spacing w:val="2"/>
                <w:position w:val="1"/>
                <w:sz w:val="24"/>
                <w:szCs w:val="24"/>
              </w:rPr>
              <w:t>2</w:t>
            </w:r>
            <w:r w:rsidR="00561B25">
              <w:rPr>
                <w:rFonts w:ascii="仿宋" w:eastAsia="仿宋" w:hAnsi="仿宋" w:cs="宋体" w:hint="eastAsia"/>
                <w:spacing w:val="2"/>
                <w:position w:val="1"/>
                <w:sz w:val="24"/>
                <w:szCs w:val="24"/>
              </w:rPr>
              <w:t>.</w:t>
            </w:r>
            <w:r w:rsidRPr="00CB6CD6">
              <w:rPr>
                <w:rFonts w:ascii="仿宋" w:eastAsia="仿宋" w:hAnsi="仿宋" w:cs="宋体" w:hint="eastAsia"/>
                <w:position w:val="1"/>
                <w:sz w:val="24"/>
                <w:szCs w:val="24"/>
              </w:rPr>
              <w:t>用橡胶</w:t>
            </w:r>
            <w:r w:rsidRPr="00CB6CD6">
              <w:rPr>
                <w:rFonts w:ascii="仿宋" w:eastAsia="仿宋" w:hAnsi="仿宋" w:cs="宋体" w:hint="eastAsia"/>
                <w:spacing w:val="2"/>
                <w:position w:val="1"/>
                <w:sz w:val="24"/>
                <w:szCs w:val="24"/>
              </w:rPr>
              <w:t>、</w:t>
            </w:r>
            <w:r w:rsidRPr="00CB6CD6">
              <w:rPr>
                <w:rFonts w:ascii="仿宋" w:eastAsia="仿宋" w:hAnsi="仿宋" w:cs="宋体" w:hint="eastAsia"/>
                <w:position w:val="1"/>
                <w:sz w:val="24"/>
                <w:szCs w:val="24"/>
              </w:rPr>
              <w:t>真空</w:t>
            </w:r>
            <w:r w:rsidRPr="00CB6CD6">
              <w:rPr>
                <w:rFonts w:ascii="仿宋" w:eastAsia="仿宋" w:hAnsi="仿宋" w:cs="宋体" w:hint="eastAsia"/>
                <w:spacing w:val="2"/>
                <w:position w:val="1"/>
                <w:sz w:val="24"/>
                <w:szCs w:val="24"/>
              </w:rPr>
              <w:t>成</w:t>
            </w:r>
            <w:r w:rsidRPr="00CB6CD6">
              <w:rPr>
                <w:rFonts w:ascii="仿宋" w:eastAsia="仿宋" w:hAnsi="仿宋" w:cs="宋体" w:hint="eastAsia"/>
                <w:position w:val="1"/>
                <w:sz w:val="24"/>
                <w:szCs w:val="24"/>
              </w:rPr>
              <w:t>型或</w:t>
            </w:r>
            <w:r w:rsidRPr="00CB6CD6">
              <w:rPr>
                <w:rFonts w:ascii="仿宋" w:eastAsia="仿宋" w:hAnsi="仿宋" w:cs="宋体" w:hint="eastAsia"/>
                <w:spacing w:val="2"/>
                <w:position w:val="1"/>
                <w:sz w:val="24"/>
                <w:szCs w:val="24"/>
              </w:rPr>
              <w:t>挤</w:t>
            </w:r>
            <w:r w:rsidRPr="00CB6CD6">
              <w:rPr>
                <w:rFonts w:ascii="仿宋" w:eastAsia="仿宋" w:hAnsi="仿宋" w:cs="宋体" w:hint="eastAsia"/>
                <w:position w:val="1"/>
                <w:sz w:val="24"/>
                <w:szCs w:val="24"/>
              </w:rPr>
              <w:t>出</w:t>
            </w:r>
            <w:r w:rsidRPr="00CB6CD6">
              <w:rPr>
                <w:rFonts w:ascii="仿宋" w:eastAsia="仿宋" w:hAnsi="仿宋" w:cs="宋体" w:hint="eastAsia"/>
                <w:spacing w:val="2"/>
                <w:position w:val="1"/>
                <w:sz w:val="24"/>
                <w:szCs w:val="24"/>
              </w:rPr>
              <w:t>成</w:t>
            </w:r>
            <w:r w:rsidRPr="00CB6CD6">
              <w:rPr>
                <w:rFonts w:ascii="仿宋" w:eastAsia="仿宋" w:hAnsi="仿宋" w:cs="宋体" w:hint="eastAsia"/>
                <w:position w:val="1"/>
                <w:sz w:val="24"/>
                <w:szCs w:val="24"/>
              </w:rPr>
              <w:t>型塑料</w:t>
            </w:r>
            <w:r w:rsidRPr="00CB6CD6">
              <w:rPr>
                <w:rFonts w:ascii="仿宋" w:eastAsia="仿宋" w:hAnsi="仿宋" w:cs="宋体" w:hint="eastAsia"/>
                <w:spacing w:val="2"/>
                <w:position w:val="1"/>
                <w:sz w:val="24"/>
                <w:szCs w:val="24"/>
              </w:rPr>
              <w:t>或</w:t>
            </w:r>
            <w:r w:rsidRPr="00CB6CD6">
              <w:rPr>
                <w:rFonts w:ascii="仿宋" w:eastAsia="仿宋" w:hAnsi="仿宋" w:cs="宋体" w:hint="eastAsia"/>
                <w:position w:val="1"/>
                <w:sz w:val="24"/>
                <w:szCs w:val="24"/>
              </w:rPr>
              <w:t>玻璃</w:t>
            </w:r>
            <w:r w:rsidRPr="00CB6CD6">
              <w:rPr>
                <w:rFonts w:ascii="仿宋" w:eastAsia="仿宋" w:hAnsi="仿宋" w:cs="宋体" w:hint="eastAsia"/>
                <w:spacing w:val="2"/>
                <w:position w:val="1"/>
                <w:sz w:val="24"/>
                <w:szCs w:val="24"/>
              </w:rPr>
              <w:t>纤</w:t>
            </w:r>
            <w:r w:rsidRPr="00CB6CD6">
              <w:rPr>
                <w:rFonts w:ascii="仿宋" w:eastAsia="仿宋" w:hAnsi="仿宋" w:cs="宋体" w:hint="eastAsia"/>
                <w:position w:val="1"/>
                <w:sz w:val="24"/>
                <w:szCs w:val="24"/>
              </w:rPr>
              <w:t>维制</w:t>
            </w:r>
            <w:r w:rsidRPr="00CB6CD6">
              <w:rPr>
                <w:rFonts w:ascii="仿宋" w:eastAsia="仿宋" w:hAnsi="仿宋" w:cs="宋体" w:hint="eastAsia"/>
                <w:spacing w:val="2"/>
                <w:position w:val="1"/>
                <w:sz w:val="24"/>
                <w:szCs w:val="24"/>
              </w:rPr>
              <w:t>造</w:t>
            </w:r>
            <w:r w:rsidRPr="00CB6CD6">
              <w:rPr>
                <w:rFonts w:ascii="仿宋" w:eastAsia="仿宋" w:hAnsi="仿宋" w:cs="宋体" w:hint="eastAsia"/>
                <w:position w:val="1"/>
                <w:sz w:val="24"/>
                <w:szCs w:val="24"/>
              </w:rPr>
              <w:t>的</w:t>
            </w:r>
            <w:r w:rsidRPr="00CB6CD6">
              <w:rPr>
                <w:rFonts w:ascii="仿宋" w:eastAsia="仿宋" w:hAnsi="仿宋" w:cs="宋体" w:hint="eastAsia"/>
                <w:spacing w:val="2"/>
                <w:position w:val="1"/>
                <w:sz w:val="24"/>
                <w:szCs w:val="24"/>
              </w:rPr>
              <w:t>可</w:t>
            </w:r>
            <w:r w:rsidRPr="00CB6CD6">
              <w:rPr>
                <w:rFonts w:ascii="仿宋" w:eastAsia="仿宋" w:hAnsi="仿宋" w:cs="宋体" w:hint="eastAsia"/>
                <w:position w:val="1"/>
                <w:sz w:val="24"/>
                <w:szCs w:val="24"/>
              </w:rPr>
              <w:t>重复使</w:t>
            </w:r>
            <w:r w:rsidRPr="00CB6CD6">
              <w:rPr>
                <w:rFonts w:ascii="仿宋" w:eastAsia="仿宋" w:hAnsi="仿宋" w:cs="宋体" w:hint="eastAsia"/>
                <w:spacing w:val="2"/>
                <w:position w:val="1"/>
                <w:sz w:val="24"/>
                <w:szCs w:val="24"/>
              </w:rPr>
              <w:t>用</w:t>
            </w:r>
            <w:r w:rsidRPr="00CB6CD6">
              <w:rPr>
                <w:rFonts w:ascii="仿宋" w:eastAsia="仿宋" w:hAnsi="仿宋" w:cs="宋体" w:hint="eastAsia"/>
                <w:position w:val="1"/>
                <w:sz w:val="24"/>
                <w:szCs w:val="24"/>
              </w:rPr>
              <w:t>模板</w:t>
            </w:r>
            <w:r w:rsidRPr="00CB6CD6">
              <w:rPr>
                <w:rFonts w:ascii="仿宋" w:eastAsia="仿宋" w:hAnsi="仿宋" w:cs="宋体" w:hint="eastAsia"/>
                <w:spacing w:val="2"/>
                <w:position w:val="1"/>
                <w:sz w:val="24"/>
                <w:szCs w:val="24"/>
              </w:rPr>
              <w:t>内</w:t>
            </w:r>
            <w:r w:rsidRPr="00CB6CD6">
              <w:rPr>
                <w:rFonts w:ascii="仿宋" w:eastAsia="仿宋" w:hAnsi="仿宋" w:cs="宋体" w:hint="eastAsia"/>
                <w:position w:val="1"/>
                <w:sz w:val="24"/>
                <w:szCs w:val="24"/>
              </w:rPr>
              <w:t>衬，</w:t>
            </w:r>
            <w:r w:rsidRPr="00CB6CD6">
              <w:rPr>
                <w:rFonts w:ascii="仿宋" w:eastAsia="仿宋" w:hAnsi="仿宋" w:cs="宋体" w:hint="eastAsia"/>
                <w:spacing w:val="2"/>
                <w:position w:val="1"/>
                <w:sz w:val="24"/>
                <w:szCs w:val="24"/>
              </w:rPr>
              <w:t>饰</w:t>
            </w:r>
            <w:r w:rsidRPr="00CB6CD6">
              <w:rPr>
                <w:rFonts w:ascii="仿宋" w:eastAsia="仿宋" w:hAnsi="仿宋" w:cs="宋体" w:hint="eastAsia"/>
                <w:position w:val="1"/>
                <w:sz w:val="24"/>
                <w:szCs w:val="24"/>
              </w:rPr>
              <w:t>面</w:t>
            </w:r>
            <w:r w:rsidRPr="00CB6CD6">
              <w:rPr>
                <w:rFonts w:ascii="仿宋" w:eastAsia="仿宋" w:hAnsi="仿宋" w:cs="宋体" w:hint="eastAsia"/>
                <w:spacing w:val="2"/>
                <w:position w:val="1"/>
                <w:sz w:val="24"/>
                <w:szCs w:val="24"/>
              </w:rPr>
              <w:t>和</w:t>
            </w:r>
            <w:r w:rsidRPr="00CB6CD6">
              <w:rPr>
                <w:rFonts w:ascii="仿宋" w:eastAsia="仿宋" w:hAnsi="仿宋" w:cs="宋体" w:hint="eastAsia"/>
                <w:position w:val="1"/>
                <w:sz w:val="24"/>
                <w:szCs w:val="24"/>
              </w:rPr>
              <w:t>纹理应</w:t>
            </w:r>
            <w:r w:rsidRPr="00CB6CD6">
              <w:rPr>
                <w:rFonts w:ascii="仿宋" w:eastAsia="仿宋" w:hAnsi="仿宋" w:cs="宋体" w:hint="eastAsia"/>
                <w:spacing w:val="2"/>
                <w:position w:val="1"/>
                <w:sz w:val="24"/>
                <w:szCs w:val="24"/>
              </w:rPr>
              <w:t>符</w:t>
            </w:r>
            <w:r w:rsidRPr="00CB6CD6">
              <w:rPr>
                <w:rFonts w:ascii="仿宋" w:eastAsia="仿宋" w:hAnsi="仿宋" w:cs="宋体" w:hint="eastAsia"/>
                <w:position w:val="1"/>
                <w:sz w:val="24"/>
                <w:szCs w:val="24"/>
              </w:rPr>
              <w:t>合图</w:t>
            </w:r>
            <w:r w:rsidRPr="00CB6CD6">
              <w:rPr>
                <w:rFonts w:ascii="仿宋" w:eastAsia="仿宋" w:hAnsi="仿宋" w:cs="宋体" w:hint="eastAsia"/>
                <w:sz w:val="24"/>
                <w:szCs w:val="24"/>
              </w:rPr>
              <w:t>纸要求。</w:t>
            </w:r>
          </w:p>
        </w:tc>
      </w:tr>
      <w:tr w:rsidR="00FE6D48" w:rsidRPr="00CB6CD6" w14:paraId="54386B45" w14:textId="77777777" w:rsidTr="00FE6D48">
        <w:trPr>
          <w:jc w:val="center"/>
        </w:trPr>
        <w:tc>
          <w:tcPr>
            <w:tcW w:w="1241" w:type="dxa"/>
            <w:shd w:val="clear" w:color="auto" w:fill="auto"/>
            <w:vAlign w:val="center"/>
          </w:tcPr>
          <w:p w14:paraId="4DC4D47D" w14:textId="77777777" w:rsidR="00FE6D48" w:rsidRPr="00CB6CD6" w:rsidRDefault="00FE6D48" w:rsidP="00E67210">
            <w:pPr>
              <w:spacing w:line="360" w:lineRule="auto"/>
              <w:jc w:val="center"/>
              <w:rPr>
                <w:rFonts w:ascii="仿宋" w:eastAsia="仿宋" w:hAnsi="仿宋" w:cs="宋体"/>
                <w:sz w:val="24"/>
                <w:szCs w:val="24"/>
              </w:rPr>
            </w:pPr>
            <w:r w:rsidRPr="00CB6CD6">
              <w:rPr>
                <w:rFonts w:ascii="仿宋" w:eastAsia="仿宋" w:hAnsi="仿宋" w:cs="宋体" w:hint="eastAsia"/>
                <w:spacing w:val="2"/>
                <w:position w:val="1"/>
                <w:sz w:val="24"/>
                <w:szCs w:val="24"/>
              </w:rPr>
              <w:lastRenderedPageBreak/>
              <w:t>钢筋</w:t>
            </w:r>
          </w:p>
        </w:tc>
        <w:tc>
          <w:tcPr>
            <w:tcW w:w="7229" w:type="dxa"/>
            <w:shd w:val="clear" w:color="auto" w:fill="auto"/>
            <w:vAlign w:val="center"/>
          </w:tcPr>
          <w:p w14:paraId="131899C7" w14:textId="0165BFD2" w:rsidR="00FE6D48" w:rsidRPr="00CB6CD6" w:rsidRDefault="00CF279A" w:rsidP="00E67210">
            <w:pPr>
              <w:spacing w:line="360" w:lineRule="auto"/>
              <w:jc w:val="left"/>
              <w:rPr>
                <w:rFonts w:ascii="仿宋" w:eastAsia="仿宋" w:hAnsi="仿宋" w:cs="宋体"/>
                <w:sz w:val="24"/>
                <w:szCs w:val="24"/>
              </w:rPr>
            </w:pPr>
            <w:r w:rsidRPr="00CF279A">
              <w:rPr>
                <w:rFonts w:ascii="仿宋" w:eastAsia="仿宋" w:hAnsi="仿宋" w:cs="宋体" w:hint="eastAsia"/>
                <w:sz w:val="24"/>
                <w:szCs w:val="24"/>
              </w:rPr>
              <w:t>符合本技术规范要求的标准并符合业主的要求</w:t>
            </w:r>
            <w:r>
              <w:rPr>
                <w:rFonts w:ascii="仿宋" w:eastAsia="仿宋" w:hAnsi="仿宋" w:cs="宋体" w:hint="eastAsia"/>
                <w:sz w:val="24"/>
                <w:szCs w:val="24"/>
              </w:rPr>
              <w:t>。</w:t>
            </w:r>
          </w:p>
        </w:tc>
      </w:tr>
      <w:tr w:rsidR="00FE6D48" w:rsidRPr="00CB6CD6" w14:paraId="5CE1CBCB" w14:textId="77777777" w:rsidTr="00FE6D48">
        <w:trPr>
          <w:jc w:val="center"/>
        </w:trPr>
        <w:tc>
          <w:tcPr>
            <w:tcW w:w="1241" w:type="dxa"/>
            <w:shd w:val="clear" w:color="auto" w:fill="auto"/>
            <w:vAlign w:val="center"/>
          </w:tcPr>
          <w:p w14:paraId="5418AB35" w14:textId="77777777" w:rsidR="00B11DBB" w:rsidRDefault="00FE6D48" w:rsidP="00E67210">
            <w:pPr>
              <w:spacing w:line="360" w:lineRule="auto"/>
              <w:jc w:val="center"/>
              <w:rPr>
                <w:rFonts w:ascii="仿宋" w:eastAsia="仿宋" w:hAnsi="仿宋" w:cs="宋体"/>
                <w:spacing w:val="2"/>
                <w:position w:val="1"/>
                <w:sz w:val="24"/>
                <w:szCs w:val="24"/>
              </w:rPr>
            </w:pPr>
            <w:r w:rsidRPr="00CB6CD6">
              <w:rPr>
                <w:rFonts w:ascii="仿宋" w:eastAsia="仿宋" w:hAnsi="仿宋" w:cs="宋体" w:hint="eastAsia"/>
                <w:spacing w:val="2"/>
                <w:position w:val="1"/>
                <w:sz w:val="24"/>
                <w:szCs w:val="24"/>
              </w:rPr>
              <w:t>预拌</w:t>
            </w:r>
          </w:p>
          <w:p w14:paraId="13780F89" w14:textId="453D19EE" w:rsidR="00FE6D48" w:rsidRPr="00CB6CD6" w:rsidRDefault="00FE6D48" w:rsidP="00E67210">
            <w:pPr>
              <w:spacing w:line="360" w:lineRule="auto"/>
              <w:jc w:val="center"/>
              <w:rPr>
                <w:rFonts w:ascii="仿宋" w:eastAsia="仿宋" w:hAnsi="仿宋" w:cs="宋体"/>
                <w:sz w:val="24"/>
                <w:szCs w:val="24"/>
              </w:rPr>
            </w:pPr>
            <w:r w:rsidRPr="00CB6CD6">
              <w:rPr>
                <w:rFonts w:ascii="仿宋" w:eastAsia="仿宋" w:hAnsi="仿宋" w:cs="宋体" w:hint="eastAsia"/>
                <w:spacing w:val="2"/>
                <w:position w:val="1"/>
                <w:sz w:val="24"/>
                <w:szCs w:val="24"/>
              </w:rPr>
              <w:t>混</w:t>
            </w:r>
            <w:r w:rsidRPr="00CB6CD6">
              <w:rPr>
                <w:rFonts w:ascii="仿宋" w:eastAsia="仿宋" w:hAnsi="仿宋" w:cs="宋体" w:hint="eastAsia"/>
                <w:position w:val="1"/>
                <w:sz w:val="24"/>
                <w:szCs w:val="24"/>
              </w:rPr>
              <w:t>凝土</w:t>
            </w:r>
          </w:p>
        </w:tc>
        <w:tc>
          <w:tcPr>
            <w:tcW w:w="7229" w:type="dxa"/>
            <w:shd w:val="clear" w:color="auto" w:fill="auto"/>
            <w:vAlign w:val="center"/>
          </w:tcPr>
          <w:p w14:paraId="7FF8A999" w14:textId="18717C97" w:rsidR="00FE6D48" w:rsidRPr="00CB6CD6" w:rsidRDefault="00FE6D48" w:rsidP="00E67210">
            <w:pPr>
              <w:spacing w:line="360" w:lineRule="auto"/>
              <w:ind w:left="20" w:right="-50"/>
              <w:jc w:val="left"/>
              <w:rPr>
                <w:rFonts w:ascii="仿宋" w:eastAsia="仿宋" w:hAnsi="仿宋" w:cs="宋体"/>
                <w:sz w:val="24"/>
                <w:szCs w:val="24"/>
              </w:rPr>
            </w:pPr>
            <w:r w:rsidRPr="00CB6CD6">
              <w:rPr>
                <w:rFonts w:ascii="仿宋" w:eastAsia="仿宋" w:hAnsi="仿宋" w:cs="宋体" w:hint="eastAsia"/>
                <w:position w:val="1"/>
                <w:sz w:val="24"/>
                <w:szCs w:val="24"/>
              </w:rPr>
              <w:t>1</w:t>
            </w:r>
            <w:r w:rsidR="00561B25">
              <w:rPr>
                <w:rFonts w:ascii="仿宋" w:eastAsia="仿宋" w:hAnsi="仿宋" w:cs="宋体" w:hint="eastAsia"/>
                <w:position w:val="1"/>
                <w:sz w:val="24"/>
                <w:szCs w:val="24"/>
              </w:rPr>
              <w:t>.</w:t>
            </w:r>
            <w:r w:rsidRPr="00CB6CD6">
              <w:rPr>
                <w:rFonts w:ascii="仿宋" w:eastAsia="仿宋" w:hAnsi="仿宋" w:cs="宋体" w:hint="eastAsia"/>
                <w:position w:val="1"/>
                <w:sz w:val="24"/>
                <w:szCs w:val="24"/>
              </w:rPr>
              <w:t>整个项</w:t>
            </w:r>
            <w:r w:rsidRPr="00CB6CD6">
              <w:rPr>
                <w:rFonts w:ascii="仿宋" w:eastAsia="仿宋" w:hAnsi="仿宋" w:cs="宋体" w:hint="eastAsia"/>
                <w:spacing w:val="2"/>
                <w:position w:val="1"/>
                <w:sz w:val="24"/>
                <w:szCs w:val="24"/>
              </w:rPr>
              <w:t>目</w:t>
            </w:r>
            <w:r w:rsidRPr="00CB6CD6">
              <w:rPr>
                <w:rFonts w:ascii="仿宋" w:eastAsia="仿宋" w:hAnsi="仿宋" w:cs="宋体" w:hint="eastAsia"/>
                <w:position w:val="1"/>
                <w:sz w:val="24"/>
                <w:szCs w:val="24"/>
              </w:rPr>
              <w:t>应确</w:t>
            </w:r>
            <w:r w:rsidRPr="00CB6CD6">
              <w:rPr>
                <w:rFonts w:ascii="仿宋" w:eastAsia="仿宋" w:hAnsi="仿宋" w:cs="宋体" w:hint="eastAsia"/>
                <w:spacing w:val="2"/>
                <w:position w:val="1"/>
                <w:sz w:val="24"/>
                <w:szCs w:val="24"/>
              </w:rPr>
              <w:t>保</w:t>
            </w:r>
            <w:r w:rsidRPr="00CB6CD6">
              <w:rPr>
                <w:rFonts w:ascii="仿宋" w:eastAsia="仿宋" w:hAnsi="仿宋" w:cs="宋体" w:hint="eastAsia"/>
                <w:position w:val="1"/>
                <w:sz w:val="24"/>
                <w:szCs w:val="24"/>
              </w:rPr>
              <w:t>水泥</w:t>
            </w:r>
            <w:r w:rsidRPr="00CB6CD6">
              <w:rPr>
                <w:rFonts w:ascii="仿宋" w:eastAsia="仿宋" w:hAnsi="仿宋" w:cs="宋体" w:hint="eastAsia"/>
                <w:spacing w:val="2"/>
                <w:position w:val="1"/>
                <w:sz w:val="24"/>
                <w:szCs w:val="24"/>
              </w:rPr>
              <w:t>和</w:t>
            </w:r>
            <w:r w:rsidRPr="00CB6CD6">
              <w:rPr>
                <w:rFonts w:ascii="仿宋" w:eastAsia="仿宋" w:hAnsi="仿宋" w:cs="宋体" w:hint="eastAsia"/>
                <w:position w:val="1"/>
                <w:sz w:val="24"/>
                <w:szCs w:val="24"/>
              </w:rPr>
              <w:t>骨</w:t>
            </w:r>
            <w:r w:rsidRPr="00CB6CD6">
              <w:rPr>
                <w:rFonts w:ascii="仿宋" w:eastAsia="仿宋" w:hAnsi="仿宋" w:cs="宋体" w:hint="eastAsia"/>
                <w:spacing w:val="2"/>
                <w:position w:val="1"/>
                <w:sz w:val="24"/>
                <w:szCs w:val="24"/>
              </w:rPr>
              <w:t>料</w:t>
            </w:r>
            <w:r w:rsidRPr="00CB6CD6">
              <w:rPr>
                <w:rFonts w:ascii="仿宋" w:eastAsia="仿宋" w:hAnsi="仿宋" w:cs="宋体" w:hint="eastAsia"/>
                <w:position w:val="1"/>
                <w:sz w:val="24"/>
                <w:szCs w:val="24"/>
              </w:rPr>
              <w:t>来自单</w:t>
            </w:r>
            <w:r w:rsidRPr="00CB6CD6">
              <w:rPr>
                <w:rFonts w:ascii="仿宋" w:eastAsia="仿宋" w:hAnsi="仿宋" w:cs="宋体" w:hint="eastAsia"/>
                <w:spacing w:val="2"/>
                <w:position w:val="1"/>
                <w:sz w:val="24"/>
                <w:szCs w:val="24"/>
              </w:rPr>
              <w:t>一</w:t>
            </w:r>
            <w:r w:rsidRPr="00CB6CD6">
              <w:rPr>
                <w:rFonts w:ascii="仿宋" w:eastAsia="仿宋" w:hAnsi="仿宋" w:cs="宋体" w:hint="eastAsia"/>
                <w:position w:val="1"/>
                <w:sz w:val="24"/>
                <w:szCs w:val="24"/>
              </w:rPr>
              <w:t>来源</w:t>
            </w:r>
            <w:r w:rsidRPr="00CB6CD6">
              <w:rPr>
                <w:rFonts w:ascii="仿宋" w:eastAsia="仿宋" w:hAnsi="仿宋" w:cs="宋体" w:hint="eastAsia"/>
                <w:spacing w:val="2"/>
                <w:position w:val="1"/>
                <w:sz w:val="24"/>
                <w:szCs w:val="24"/>
              </w:rPr>
              <w:t>，</w:t>
            </w:r>
            <w:r w:rsidRPr="00CB6CD6">
              <w:rPr>
                <w:rFonts w:ascii="仿宋" w:eastAsia="仿宋" w:hAnsi="仿宋" w:cs="宋体" w:hint="eastAsia"/>
                <w:position w:val="1"/>
                <w:sz w:val="24"/>
                <w:szCs w:val="24"/>
              </w:rPr>
              <w:t>以确</w:t>
            </w:r>
            <w:r w:rsidRPr="00CB6CD6">
              <w:rPr>
                <w:rFonts w:ascii="仿宋" w:eastAsia="仿宋" w:hAnsi="仿宋" w:cs="宋体" w:hint="eastAsia"/>
                <w:spacing w:val="2"/>
                <w:position w:val="1"/>
                <w:sz w:val="24"/>
                <w:szCs w:val="24"/>
              </w:rPr>
              <w:t>保</w:t>
            </w:r>
            <w:r w:rsidRPr="00CB6CD6">
              <w:rPr>
                <w:rFonts w:ascii="仿宋" w:eastAsia="仿宋" w:hAnsi="仿宋" w:cs="宋体" w:hint="eastAsia"/>
                <w:position w:val="1"/>
                <w:sz w:val="24"/>
                <w:szCs w:val="24"/>
              </w:rPr>
              <w:t>饰</w:t>
            </w:r>
            <w:r w:rsidRPr="00CB6CD6">
              <w:rPr>
                <w:rFonts w:ascii="仿宋" w:eastAsia="仿宋" w:hAnsi="仿宋" w:cs="宋体" w:hint="eastAsia"/>
                <w:spacing w:val="2"/>
                <w:position w:val="1"/>
                <w:sz w:val="24"/>
                <w:szCs w:val="24"/>
              </w:rPr>
              <w:t>面</w:t>
            </w:r>
            <w:r w:rsidRPr="00CB6CD6">
              <w:rPr>
                <w:rFonts w:ascii="仿宋" w:eastAsia="仿宋" w:hAnsi="仿宋" w:cs="宋体" w:hint="eastAsia"/>
                <w:position w:val="1"/>
                <w:sz w:val="24"/>
                <w:szCs w:val="24"/>
              </w:rPr>
              <w:t>和颜色</w:t>
            </w:r>
            <w:r w:rsidRPr="00CB6CD6">
              <w:rPr>
                <w:rFonts w:ascii="仿宋" w:eastAsia="仿宋" w:hAnsi="仿宋" w:cs="宋体" w:hint="eastAsia"/>
                <w:spacing w:val="2"/>
                <w:position w:val="1"/>
                <w:sz w:val="24"/>
                <w:szCs w:val="24"/>
              </w:rPr>
              <w:t>的</w:t>
            </w:r>
            <w:r w:rsidRPr="00CB6CD6">
              <w:rPr>
                <w:rFonts w:ascii="仿宋" w:eastAsia="仿宋" w:hAnsi="仿宋" w:cs="宋体" w:hint="eastAsia"/>
                <w:position w:val="1"/>
                <w:sz w:val="24"/>
                <w:szCs w:val="24"/>
              </w:rPr>
              <w:t>一致</w:t>
            </w:r>
            <w:r w:rsidRPr="00CB6CD6">
              <w:rPr>
                <w:rFonts w:ascii="仿宋" w:eastAsia="仿宋" w:hAnsi="仿宋" w:cs="宋体" w:hint="eastAsia"/>
                <w:spacing w:val="2"/>
                <w:position w:val="1"/>
                <w:sz w:val="24"/>
                <w:szCs w:val="24"/>
              </w:rPr>
              <w:t>性</w:t>
            </w:r>
            <w:r w:rsidRPr="00CB6CD6">
              <w:rPr>
                <w:rFonts w:ascii="仿宋" w:eastAsia="仿宋" w:hAnsi="仿宋" w:cs="宋体" w:hint="eastAsia"/>
                <w:position w:val="1"/>
                <w:sz w:val="24"/>
                <w:szCs w:val="24"/>
              </w:rPr>
              <w:t>。</w:t>
            </w:r>
          </w:p>
          <w:p w14:paraId="018F4095" w14:textId="36A2654C" w:rsidR="00FE6D48" w:rsidRPr="00CB6CD6" w:rsidRDefault="00FE6D48" w:rsidP="00E67210">
            <w:pPr>
              <w:spacing w:line="360" w:lineRule="auto"/>
              <w:ind w:left="20" w:right="-50"/>
              <w:jc w:val="left"/>
              <w:rPr>
                <w:rFonts w:ascii="仿宋" w:eastAsia="仿宋" w:hAnsi="仿宋" w:cs="宋体"/>
                <w:sz w:val="24"/>
                <w:szCs w:val="24"/>
              </w:rPr>
            </w:pPr>
            <w:r w:rsidRPr="00CB6CD6">
              <w:rPr>
                <w:rFonts w:ascii="仿宋" w:eastAsia="仿宋" w:hAnsi="仿宋" w:cs="宋体" w:hint="eastAsia"/>
                <w:sz w:val="24"/>
                <w:szCs w:val="24"/>
              </w:rPr>
              <w:t>2</w:t>
            </w:r>
            <w:r w:rsidR="00561B25">
              <w:rPr>
                <w:rFonts w:ascii="仿宋" w:eastAsia="仿宋" w:hAnsi="仿宋" w:cs="宋体" w:hint="eastAsia"/>
                <w:sz w:val="24"/>
                <w:szCs w:val="24"/>
              </w:rPr>
              <w:t>.</w:t>
            </w:r>
            <w:r w:rsidRPr="00CB6CD6">
              <w:rPr>
                <w:rFonts w:ascii="仿宋" w:eastAsia="仿宋" w:hAnsi="仿宋" w:cs="宋体" w:hint="eastAsia"/>
                <w:sz w:val="24"/>
                <w:szCs w:val="24"/>
              </w:rPr>
              <w:t>针对所使用的不同的装饰混凝土产品应当由专业承包商提供需经由业主工程师批准这些配合比，在实际施工过程中，未经雇主允许，不得改变已获认可的混凝土配料设计配方比例。</w:t>
            </w:r>
          </w:p>
        </w:tc>
      </w:tr>
      <w:tr w:rsidR="00FE6D48" w:rsidRPr="00CB6CD6" w14:paraId="633E8B8D" w14:textId="77777777" w:rsidTr="00FE6D48">
        <w:trPr>
          <w:jc w:val="center"/>
        </w:trPr>
        <w:tc>
          <w:tcPr>
            <w:tcW w:w="1241" w:type="dxa"/>
            <w:shd w:val="clear" w:color="auto" w:fill="auto"/>
            <w:vAlign w:val="center"/>
          </w:tcPr>
          <w:p w14:paraId="5D540136" w14:textId="504CB2CD" w:rsidR="00FE6D48" w:rsidRPr="00CB6CD6" w:rsidRDefault="00FE6D48" w:rsidP="00E67210">
            <w:pPr>
              <w:spacing w:line="360" w:lineRule="auto"/>
              <w:ind w:left="20" w:right="-50"/>
              <w:jc w:val="center"/>
              <w:rPr>
                <w:rFonts w:ascii="仿宋" w:eastAsia="仿宋" w:hAnsi="仿宋" w:cs="宋体"/>
                <w:position w:val="1"/>
                <w:sz w:val="24"/>
                <w:szCs w:val="24"/>
              </w:rPr>
            </w:pPr>
            <w:r w:rsidRPr="00CB6CD6">
              <w:rPr>
                <w:rFonts w:ascii="仿宋" w:eastAsia="仿宋" w:hAnsi="仿宋" w:cs="宋体" w:hint="eastAsia"/>
                <w:position w:val="1"/>
                <w:sz w:val="24"/>
                <w:szCs w:val="24"/>
              </w:rPr>
              <w:t>水泥</w:t>
            </w:r>
          </w:p>
        </w:tc>
        <w:tc>
          <w:tcPr>
            <w:tcW w:w="7229" w:type="dxa"/>
            <w:shd w:val="clear" w:color="auto" w:fill="auto"/>
            <w:vAlign w:val="center"/>
          </w:tcPr>
          <w:p w14:paraId="7ABF65FB" w14:textId="0F9AC1A7" w:rsidR="00FE6D48" w:rsidRPr="00CB6CD6" w:rsidRDefault="00FE6D48" w:rsidP="00E67210">
            <w:pPr>
              <w:spacing w:line="360" w:lineRule="auto"/>
              <w:ind w:left="20" w:right="-50"/>
              <w:jc w:val="left"/>
              <w:rPr>
                <w:rFonts w:ascii="仿宋" w:eastAsia="仿宋" w:hAnsi="仿宋" w:cs="宋体"/>
                <w:position w:val="1"/>
                <w:sz w:val="24"/>
                <w:szCs w:val="24"/>
              </w:rPr>
            </w:pPr>
            <w:r w:rsidRPr="00CB6CD6">
              <w:rPr>
                <w:rFonts w:ascii="仿宋" w:eastAsia="仿宋" w:hAnsi="仿宋" w:cs="宋体" w:hint="eastAsia"/>
                <w:position w:val="1"/>
                <w:sz w:val="24"/>
                <w:szCs w:val="24"/>
              </w:rPr>
              <w:t>GB 175-2007，</w:t>
            </w:r>
            <w:r w:rsidR="004174B7" w:rsidRPr="004174B7">
              <w:rPr>
                <w:rFonts w:ascii="仿宋" w:eastAsia="仿宋" w:hAnsi="仿宋" w:cs="宋体" w:hint="eastAsia"/>
                <w:position w:val="1"/>
                <w:sz w:val="24"/>
                <w:szCs w:val="24"/>
              </w:rPr>
              <w:t>普通硅酸盐水泥</w:t>
            </w:r>
            <w:r w:rsidRPr="00CB6CD6">
              <w:rPr>
                <w:rFonts w:ascii="仿宋" w:eastAsia="仿宋" w:hAnsi="仿宋" w:cs="宋体" w:hint="eastAsia"/>
                <w:position w:val="1"/>
                <w:sz w:val="24"/>
                <w:szCs w:val="24"/>
              </w:rPr>
              <w:t>。</w:t>
            </w:r>
          </w:p>
        </w:tc>
      </w:tr>
      <w:tr w:rsidR="00FE6D48" w:rsidRPr="00CB6CD6" w14:paraId="1D68F8FE" w14:textId="77777777" w:rsidTr="00FE6D48">
        <w:trPr>
          <w:jc w:val="center"/>
        </w:trPr>
        <w:tc>
          <w:tcPr>
            <w:tcW w:w="1241" w:type="dxa"/>
            <w:shd w:val="clear" w:color="auto" w:fill="auto"/>
            <w:vAlign w:val="center"/>
          </w:tcPr>
          <w:p w14:paraId="717C9914" w14:textId="77777777" w:rsidR="00FE6D48" w:rsidRPr="00CB6CD6" w:rsidRDefault="00FE6D48" w:rsidP="00E67210">
            <w:pPr>
              <w:spacing w:line="360" w:lineRule="auto"/>
              <w:ind w:left="20" w:right="-50"/>
              <w:jc w:val="center"/>
              <w:rPr>
                <w:rFonts w:ascii="仿宋" w:eastAsia="仿宋" w:hAnsi="仿宋" w:cs="宋体"/>
                <w:position w:val="1"/>
                <w:sz w:val="24"/>
                <w:szCs w:val="24"/>
              </w:rPr>
            </w:pPr>
            <w:r w:rsidRPr="00CB6CD6">
              <w:rPr>
                <w:rFonts w:ascii="仿宋" w:eastAsia="仿宋" w:hAnsi="仿宋" w:cs="宋体" w:hint="eastAsia"/>
                <w:position w:val="1"/>
                <w:sz w:val="24"/>
                <w:szCs w:val="24"/>
              </w:rPr>
              <w:t>粉煤灰</w:t>
            </w:r>
          </w:p>
        </w:tc>
        <w:tc>
          <w:tcPr>
            <w:tcW w:w="7229" w:type="dxa"/>
            <w:shd w:val="clear" w:color="auto" w:fill="auto"/>
            <w:vAlign w:val="center"/>
          </w:tcPr>
          <w:p w14:paraId="540993F1" w14:textId="2F7175F2" w:rsidR="00FE6D48" w:rsidRPr="00CB6CD6" w:rsidRDefault="00FE6D48" w:rsidP="00E67210">
            <w:pPr>
              <w:spacing w:line="360" w:lineRule="auto"/>
              <w:ind w:left="20" w:right="-50"/>
              <w:jc w:val="left"/>
              <w:rPr>
                <w:rFonts w:ascii="仿宋" w:eastAsia="仿宋" w:hAnsi="仿宋" w:cs="宋体"/>
                <w:position w:val="1"/>
                <w:sz w:val="24"/>
                <w:szCs w:val="24"/>
              </w:rPr>
            </w:pPr>
            <w:r w:rsidRPr="00CB6CD6">
              <w:rPr>
                <w:rFonts w:ascii="仿宋" w:eastAsia="仿宋" w:hAnsi="仿宋" w:cs="宋体" w:hint="eastAsia"/>
                <w:position w:val="1"/>
                <w:sz w:val="24"/>
                <w:szCs w:val="24"/>
              </w:rPr>
              <w:t>1</w:t>
            </w:r>
            <w:r w:rsidR="00561B25">
              <w:rPr>
                <w:rFonts w:ascii="仿宋" w:eastAsia="仿宋" w:hAnsi="仿宋" w:cs="宋体" w:hint="eastAsia"/>
                <w:position w:val="1"/>
                <w:sz w:val="24"/>
                <w:szCs w:val="24"/>
              </w:rPr>
              <w:t>.</w:t>
            </w:r>
            <w:r w:rsidRPr="00CB6CD6">
              <w:rPr>
                <w:rFonts w:ascii="仿宋" w:eastAsia="仿宋" w:hAnsi="仿宋" w:cs="宋体" w:hint="eastAsia"/>
                <w:position w:val="1"/>
                <w:sz w:val="24"/>
                <w:szCs w:val="24"/>
              </w:rPr>
              <w:t>GB/T 1596-2005。</w:t>
            </w:r>
          </w:p>
          <w:p w14:paraId="0E7D722D" w14:textId="1107EEDB" w:rsidR="00FE6D48" w:rsidRPr="00CB6CD6" w:rsidRDefault="00FE6D48" w:rsidP="00E67210">
            <w:pPr>
              <w:spacing w:line="360" w:lineRule="auto"/>
              <w:ind w:left="20" w:right="-50"/>
              <w:jc w:val="left"/>
              <w:rPr>
                <w:rFonts w:ascii="仿宋" w:eastAsia="仿宋" w:hAnsi="仿宋" w:cs="宋体"/>
                <w:position w:val="1"/>
                <w:sz w:val="24"/>
                <w:szCs w:val="24"/>
              </w:rPr>
            </w:pPr>
            <w:r w:rsidRPr="00CB6CD6">
              <w:rPr>
                <w:rFonts w:ascii="仿宋" w:eastAsia="仿宋" w:hAnsi="仿宋" w:cs="宋体" w:hint="eastAsia"/>
                <w:position w:val="1"/>
                <w:sz w:val="24"/>
                <w:szCs w:val="24"/>
              </w:rPr>
              <w:t>2</w:t>
            </w:r>
            <w:r w:rsidR="00561B25">
              <w:rPr>
                <w:rFonts w:ascii="仿宋" w:eastAsia="仿宋" w:hAnsi="仿宋" w:cs="宋体" w:hint="eastAsia"/>
                <w:position w:val="1"/>
                <w:sz w:val="24"/>
                <w:szCs w:val="24"/>
              </w:rPr>
              <w:t>.</w:t>
            </w:r>
            <w:r w:rsidRPr="00CB6CD6">
              <w:rPr>
                <w:rFonts w:ascii="仿宋" w:eastAsia="仿宋" w:hAnsi="仿宋" w:cs="宋体" w:hint="eastAsia"/>
                <w:position w:val="1"/>
                <w:sz w:val="24"/>
                <w:szCs w:val="24"/>
              </w:rPr>
              <w:t>低含碳量和烧失量，3%或以下。</w:t>
            </w:r>
          </w:p>
          <w:p w14:paraId="7D91D1DB" w14:textId="06E3C9DA" w:rsidR="00FE6D48" w:rsidRPr="00CB6CD6" w:rsidRDefault="00FE6D48" w:rsidP="00E67210">
            <w:pPr>
              <w:spacing w:line="360" w:lineRule="auto"/>
              <w:ind w:left="20" w:right="-50"/>
              <w:jc w:val="left"/>
              <w:rPr>
                <w:rFonts w:ascii="仿宋" w:eastAsia="仿宋" w:hAnsi="仿宋" w:cs="宋体"/>
                <w:position w:val="1"/>
                <w:sz w:val="24"/>
                <w:szCs w:val="24"/>
              </w:rPr>
            </w:pPr>
            <w:r w:rsidRPr="00CB6CD6">
              <w:rPr>
                <w:rFonts w:ascii="仿宋" w:eastAsia="仿宋" w:hAnsi="仿宋" w:cs="宋体" w:hint="eastAsia"/>
                <w:position w:val="1"/>
                <w:sz w:val="24"/>
                <w:szCs w:val="24"/>
              </w:rPr>
              <w:t>3</w:t>
            </w:r>
            <w:r w:rsidR="00561B25">
              <w:rPr>
                <w:rFonts w:ascii="仿宋" w:eastAsia="仿宋" w:hAnsi="仿宋" w:cs="宋体" w:hint="eastAsia"/>
                <w:position w:val="1"/>
                <w:sz w:val="24"/>
                <w:szCs w:val="24"/>
              </w:rPr>
              <w:t>.</w:t>
            </w:r>
            <w:r w:rsidRPr="00CB6CD6">
              <w:rPr>
                <w:rFonts w:ascii="仿宋" w:eastAsia="仿宋" w:hAnsi="仿宋" w:cs="宋体" w:hint="eastAsia"/>
                <w:position w:val="1"/>
                <w:sz w:val="24"/>
                <w:szCs w:val="24"/>
              </w:rPr>
              <w:t>胶结材重量比不得超过15%。</w:t>
            </w:r>
          </w:p>
          <w:p w14:paraId="5E2CB086" w14:textId="42FE81B5" w:rsidR="00FE6D48" w:rsidRPr="00CB6CD6" w:rsidRDefault="00FE6D48" w:rsidP="00E67210">
            <w:pPr>
              <w:spacing w:line="360" w:lineRule="auto"/>
              <w:ind w:left="20" w:right="-50"/>
              <w:jc w:val="left"/>
              <w:rPr>
                <w:rFonts w:ascii="仿宋" w:eastAsia="仿宋" w:hAnsi="仿宋" w:cs="宋体"/>
                <w:position w:val="1"/>
                <w:sz w:val="24"/>
                <w:szCs w:val="24"/>
              </w:rPr>
            </w:pPr>
            <w:r w:rsidRPr="00CB6CD6">
              <w:rPr>
                <w:rFonts w:ascii="仿宋" w:eastAsia="仿宋" w:hAnsi="仿宋" w:cs="宋体" w:hint="eastAsia"/>
                <w:position w:val="1"/>
                <w:sz w:val="24"/>
                <w:szCs w:val="24"/>
              </w:rPr>
              <w:t>4</w:t>
            </w:r>
            <w:r w:rsidR="00561B25">
              <w:rPr>
                <w:rFonts w:ascii="仿宋" w:eastAsia="仿宋" w:hAnsi="仿宋" w:cs="宋体" w:hint="eastAsia"/>
                <w:position w:val="1"/>
                <w:sz w:val="24"/>
                <w:szCs w:val="24"/>
              </w:rPr>
              <w:t>.</w:t>
            </w:r>
            <w:proofErr w:type="gramStart"/>
            <w:r w:rsidRPr="00CB6CD6">
              <w:rPr>
                <w:rFonts w:ascii="仿宋" w:eastAsia="仿宋" w:hAnsi="仿宋" w:cs="宋体" w:hint="eastAsia"/>
                <w:position w:val="1"/>
                <w:sz w:val="24"/>
                <w:szCs w:val="24"/>
              </w:rPr>
              <w:t>硅灰含量</w:t>
            </w:r>
            <w:proofErr w:type="gramEnd"/>
            <w:r w:rsidRPr="00CB6CD6">
              <w:rPr>
                <w:rFonts w:ascii="仿宋" w:eastAsia="仿宋" w:hAnsi="仿宋" w:cs="宋体" w:hint="eastAsia"/>
                <w:position w:val="1"/>
                <w:sz w:val="24"/>
                <w:szCs w:val="24"/>
              </w:rPr>
              <w:t>：胶结材重量比不得超过5%。</w:t>
            </w:r>
          </w:p>
          <w:p w14:paraId="737CE928" w14:textId="24A6E2CA" w:rsidR="00FE6D48" w:rsidRPr="00CB6CD6" w:rsidRDefault="00FE6D48" w:rsidP="00E67210">
            <w:pPr>
              <w:spacing w:line="360" w:lineRule="auto"/>
              <w:ind w:left="20" w:right="-50"/>
              <w:jc w:val="left"/>
              <w:rPr>
                <w:rFonts w:ascii="仿宋" w:eastAsia="仿宋" w:hAnsi="仿宋" w:cs="宋体"/>
                <w:position w:val="1"/>
                <w:sz w:val="24"/>
                <w:szCs w:val="24"/>
              </w:rPr>
            </w:pPr>
            <w:r w:rsidRPr="00CB6CD6">
              <w:rPr>
                <w:rFonts w:ascii="仿宋" w:eastAsia="仿宋" w:hAnsi="仿宋" w:cs="宋体" w:hint="eastAsia"/>
                <w:position w:val="1"/>
                <w:sz w:val="24"/>
                <w:szCs w:val="24"/>
              </w:rPr>
              <w:t>5</w:t>
            </w:r>
            <w:r w:rsidR="00561B25">
              <w:rPr>
                <w:rFonts w:ascii="仿宋" w:eastAsia="仿宋" w:hAnsi="仿宋" w:cs="宋体" w:hint="eastAsia"/>
                <w:position w:val="1"/>
                <w:sz w:val="24"/>
                <w:szCs w:val="24"/>
              </w:rPr>
              <w:t>.</w:t>
            </w:r>
            <w:proofErr w:type="gramStart"/>
            <w:r w:rsidRPr="00CB6CD6">
              <w:rPr>
                <w:rFonts w:ascii="仿宋" w:eastAsia="仿宋" w:hAnsi="仿宋" w:cs="宋体" w:hint="eastAsia"/>
                <w:position w:val="1"/>
                <w:sz w:val="24"/>
                <w:szCs w:val="24"/>
              </w:rPr>
              <w:t>总含气量</w:t>
            </w:r>
            <w:proofErr w:type="gramEnd"/>
            <w:r w:rsidRPr="00CB6CD6">
              <w:rPr>
                <w:rFonts w:ascii="仿宋" w:eastAsia="仿宋" w:hAnsi="仿宋" w:cs="宋体" w:hint="eastAsia"/>
                <w:position w:val="1"/>
                <w:sz w:val="24"/>
                <w:szCs w:val="24"/>
              </w:rPr>
              <w:t>：根据 GB/T 50080-2002 测试，为4%。</w:t>
            </w:r>
          </w:p>
        </w:tc>
      </w:tr>
      <w:tr w:rsidR="00FE6D48" w:rsidRPr="00CB6CD6" w14:paraId="73591418" w14:textId="77777777" w:rsidTr="00FE6D48">
        <w:trPr>
          <w:jc w:val="center"/>
        </w:trPr>
        <w:tc>
          <w:tcPr>
            <w:tcW w:w="1241" w:type="dxa"/>
            <w:shd w:val="clear" w:color="auto" w:fill="auto"/>
            <w:vAlign w:val="center"/>
          </w:tcPr>
          <w:p w14:paraId="4D3BFFB7" w14:textId="77777777" w:rsidR="00FE6D48" w:rsidRDefault="00FE6D48" w:rsidP="00E67210">
            <w:pPr>
              <w:spacing w:line="360" w:lineRule="auto"/>
              <w:ind w:left="20" w:right="-50"/>
              <w:jc w:val="center"/>
              <w:rPr>
                <w:rFonts w:ascii="仿宋" w:eastAsia="仿宋" w:hAnsi="仿宋" w:cs="宋体"/>
                <w:sz w:val="24"/>
                <w:szCs w:val="24"/>
              </w:rPr>
            </w:pPr>
            <w:r w:rsidRPr="00CB6CD6">
              <w:rPr>
                <w:rFonts w:ascii="仿宋" w:eastAsia="仿宋" w:hAnsi="仿宋" w:cs="宋体" w:hint="eastAsia"/>
                <w:sz w:val="24"/>
                <w:szCs w:val="24"/>
              </w:rPr>
              <w:t>粗细</w:t>
            </w:r>
          </w:p>
          <w:p w14:paraId="5F24F2D3" w14:textId="5580E773" w:rsidR="00FE6D48" w:rsidRPr="00CB6CD6" w:rsidRDefault="00FE6D48" w:rsidP="00E67210">
            <w:pPr>
              <w:spacing w:line="360" w:lineRule="auto"/>
              <w:ind w:left="20" w:right="-50"/>
              <w:jc w:val="center"/>
              <w:rPr>
                <w:rFonts w:ascii="仿宋" w:eastAsia="仿宋" w:hAnsi="仿宋" w:cs="宋体"/>
                <w:position w:val="1"/>
                <w:sz w:val="24"/>
                <w:szCs w:val="24"/>
              </w:rPr>
            </w:pPr>
            <w:r w:rsidRPr="00CB6CD6">
              <w:rPr>
                <w:rFonts w:ascii="仿宋" w:eastAsia="仿宋" w:hAnsi="仿宋" w:cs="宋体" w:hint="eastAsia"/>
                <w:sz w:val="24"/>
                <w:szCs w:val="24"/>
              </w:rPr>
              <w:t>骨</w:t>
            </w:r>
            <w:r w:rsidRPr="00CB6CD6">
              <w:rPr>
                <w:rFonts w:ascii="仿宋" w:eastAsia="仿宋" w:hAnsi="仿宋" w:cs="宋体" w:hint="eastAsia"/>
                <w:spacing w:val="2"/>
                <w:sz w:val="24"/>
                <w:szCs w:val="24"/>
              </w:rPr>
              <w:t>料</w:t>
            </w:r>
          </w:p>
        </w:tc>
        <w:tc>
          <w:tcPr>
            <w:tcW w:w="7229" w:type="dxa"/>
            <w:shd w:val="clear" w:color="auto" w:fill="auto"/>
            <w:vAlign w:val="center"/>
          </w:tcPr>
          <w:p w14:paraId="27847E97" w14:textId="77777777" w:rsidR="00FE6D48" w:rsidRPr="00CB6CD6" w:rsidRDefault="00FE6D48" w:rsidP="00E67210">
            <w:pPr>
              <w:spacing w:line="360" w:lineRule="auto"/>
              <w:ind w:left="20" w:right="-50"/>
              <w:jc w:val="left"/>
              <w:rPr>
                <w:rFonts w:ascii="仿宋" w:eastAsia="仿宋" w:hAnsi="仿宋" w:cs="宋体"/>
                <w:position w:val="1"/>
                <w:sz w:val="24"/>
                <w:szCs w:val="24"/>
              </w:rPr>
            </w:pPr>
            <w:r w:rsidRPr="00CB6CD6">
              <w:rPr>
                <w:rFonts w:ascii="仿宋" w:eastAsia="仿宋" w:hAnsi="仿宋" w:cs="宋体" w:hint="eastAsia"/>
                <w:spacing w:val="1"/>
                <w:sz w:val="24"/>
                <w:szCs w:val="24"/>
              </w:rPr>
              <w:t>JG</w:t>
            </w:r>
            <w:r w:rsidRPr="00CB6CD6">
              <w:rPr>
                <w:rFonts w:ascii="仿宋" w:eastAsia="仿宋" w:hAnsi="仿宋" w:cs="宋体" w:hint="eastAsia"/>
                <w:sz w:val="24"/>
                <w:szCs w:val="24"/>
              </w:rPr>
              <w:t>J</w:t>
            </w:r>
            <w:r w:rsidRPr="00CB6CD6">
              <w:rPr>
                <w:rFonts w:ascii="仿宋" w:eastAsia="仿宋" w:hAnsi="仿宋" w:cs="宋体" w:hint="eastAsia"/>
                <w:spacing w:val="-13"/>
                <w:sz w:val="24"/>
                <w:szCs w:val="24"/>
              </w:rPr>
              <w:t xml:space="preserve"> </w:t>
            </w:r>
            <w:r w:rsidRPr="00CB6CD6">
              <w:rPr>
                <w:rFonts w:ascii="仿宋" w:eastAsia="仿宋" w:hAnsi="仿宋" w:cs="宋体" w:hint="eastAsia"/>
                <w:sz w:val="24"/>
                <w:szCs w:val="24"/>
              </w:rPr>
              <w:t>52</w:t>
            </w:r>
            <w:r w:rsidRPr="00CB6CD6">
              <w:rPr>
                <w:rFonts w:ascii="仿宋" w:eastAsia="仿宋" w:hAnsi="仿宋" w:cs="宋体" w:hint="eastAsia"/>
                <w:spacing w:val="1"/>
                <w:sz w:val="24"/>
                <w:szCs w:val="24"/>
              </w:rPr>
              <w:t>-</w:t>
            </w:r>
            <w:r w:rsidRPr="00CB6CD6">
              <w:rPr>
                <w:rFonts w:ascii="仿宋" w:eastAsia="仿宋" w:hAnsi="仿宋" w:cs="宋体" w:hint="eastAsia"/>
                <w:sz w:val="24"/>
                <w:szCs w:val="24"/>
              </w:rPr>
              <w:t>2</w:t>
            </w:r>
            <w:r w:rsidRPr="00CB6CD6">
              <w:rPr>
                <w:rFonts w:ascii="仿宋" w:eastAsia="仿宋" w:hAnsi="仿宋" w:cs="宋体" w:hint="eastAsia"/>
                <w:spacing w:val="2"/>
                <w:sz w:val="24"/>
                <w:szCs w:val="24"/>
              </w:rPr>
              <w:t>0</w:t>
            </w:r>
            <w:r w:rsidRPr="00CB6CD6">
              <w:rPr>
                <w:rFonts w:ascii="仿宋" w:eastAsia="仿宋" w:hAnsi="仿宋" w:cs="宋体" w:hint="eastAsia"/>
                <w:sz w:val="24"/>
                <w:szCs w:val="24"/>
              </w:rPr>
              <w:t>06</w:t>
            </w:r>
            <w:r w:rsidRPr="00CB6CD6">
              <w:rPr>
                <w:rFonts w:ascii="仿宋" w:eastAsia="仿宋" w:hAnsi="仿宋" w:cs="宋体" w:hint="eastAsia"/>
                <w:spacing w:val="2"/>
                <w:sz w:val="24"/>
                <w:szCs w:val="24"/>
              </w:rPr>
              <w:t>，</w:t>
            </w:r>
            <w:r w:rsidRPr="00CB6CD6">
              <w:rPr>
                <w:rFonts w:ascii="仿宋" w:eastAsia="仿宋" w:hAnsi="仿宋" w:cs="宋体" w:hint="eastAsia"/>
                <w:sz w:val="24"/>
                <w:szCs w:val="24"/>
              </w:rPr>
              <w:t>包含洗</w:t>
            </w:r>
            <w:r w:rsidRPr="00CB6CD6">
              <w:rPr>
                <w:rFonts w:ascii="仿宋" w:eastAsia="仿宋" w:hAnsi="仿宋" w:cs="宋体" w:hint="eastAsia"/>
                <w:spacing w:val="2"/>
                <w:sz w:val="24"/>
                <w:szCs w:val="24"/>
              </w:rPr>
              <w:t>净</w:t>
            </w:r>
            <w:r w:rsidRPr="00CB6CD6">
              <w:rPr>
                <w:rFonts w:ascii="仿宋" w:eastAsia="仿宋" w:hAnsi="仿宋" w:cs="宋体" w:hint="eastAsia"/>
                <w:sz w:val="24"/>
                <w:szCs w:val="24"/>
              </w:rPr>
              <w:t>的天</w:t>
            </w:r>
            <w:r w:rsidRPr="00CB6CD6">
              <w:rPr>
                <w:rFonts w:ascii="仿宋" w:eastAsia="仿宋" w:hAnsi="仿宋" w:cs="宋体" w:hint="eastAsia"/>
                <w:spacing w:val="3"/>
                <w:sz w:val="24"/>
                <w:szCs w:val="24"/>
              </w:rPr>
              <w:t>然</w:t>
            </w:r>
            <w:r w:rsidRPr="00CB6CD6">
              <w:rPr>
                <w:rFonts w:ascii="仿宋" w:eastAsia="仿宋" w:hAnsi="仿宋" w:cs="宋体" w:hint="eastAsia"/>
                <w:sz w:val="24"/>
                <w:szCs w:val="24"/>
              </w:rPr>
              <w:t>砂和</w:t>
            </w:r>
            <w:r w:rsidRPr="00CB6CD6">
              <w:rPr>
                <w:rFonts w:ascii="仿宋" w:eastAsia="仿宋" w:hAnsi="仿宋" w:cs="宋体" w:hint="eastAsia"/>
                <w:spacing w:val="2"/>
                <w:sz w:val="24"/>
                <w:szCs w:val="24"/>
              </w:rPr>
              <w:t>粗</w:t>
            </w:r>
            <w:r w:rsidRPr="00CB6CD6">
              <w:rPr>
                <w:rFonts w:ascii="仿宋" w:eastAsia="仿宋" w:hAnsi="仿宋" w:cs="宋体" w:hint="eastAsia"/>
                <w:sz w:val="24"/>
                <w:szCs w:val="24"/>
              </w:rPr>
              <w:t>、</w:t>
            </w:r>
            <w:r w:rsidRPr="00CB6CD6">
              <w:rPr>
                <w:rFonts w:ascii="仿宋" w:eastAsia="仿宋" w:hAnsi="仿宋" w:cs="宋体" w:hint="eastAsia"/>
                <w:spacing w:val="2"/>
                <w:sz w:val="24"/>
                <w:szCs w:val="24"/>
              </w:rPr>
              <w:t>细</w:t>
            </w:r>
            <w:r w:rsidRPr="00CB6CD6">
              <w:rPr>
                <w:rFonts w:ascii="仿宋" w:eastAsia="仿宋" w:hAnsi="仿宋" w:cs="宋体" w:hint="eastAsia"/>
                <w:sz w:val="24"/>
                <w:szCs w:val="24"/>
              </w:rPr>
              <w:t>粒度的</w:t>
            </w:r>
            <w:r w:rsidRPr="00CB6CD6">
              <w:rPr>
                <w:rFonts w:ascii="仿宋" w:eastAsia="仿宋" w:hAnsi="仿宋" w:cs="宋体" w:hint="eastAsia"/>
                <w:spacing w:val="2"/>
                <w:sz w:val="24"/>
                <w:szCs w:val="24"/>
              </w:rPr>
              <w:t>碎</w:t>
            </w:r>
            <w:r w:rsidRPr="00CB6CD6">
              <w:rPr>
                <w:rFonts w:ascii="仿宋" w:eastAsia="仿宋" w:hAnsi="仿宋" w:cs="宋体" w:hint="eastAsia"/>
                <w:sz w:val="24"/>
                <w:szCs w:val="24"/>
              </w:rPr>
              <w:t>石。</w:t>
            </w:r>
          </w:p>
        </w:tc>
      </w:tr>
      <w:tr w:rsidR="00FE6D48" w:rsidRPr="00CB6CD6" w14:paraId="31E24455" w14:textId="77777777" w:rsidTr="00FE6D48">
        <w:trPr>
          <w:jc w:val="center"/>
        </w:trPr>
        <w:tc>
          <w:tcPr>
            <w:tcW w:w="1241" w:type="dxa"/>
            <w:shd w:val="clear" w:color="auto" w:fill="auto"/>
            <w:vAlign w:val="center"/>
          </w:tcPr>
          <w:p w14:paraId="3B64E4F0" w14:textId="77777777" w:rsidR="00FE6D48" w:rsidRPr="00CB6CD6" w:rsidRDefault="00FE6D48" w:rsidP="00E67210">
            <w:pPr>
              <w:spacing w:line="360" w:lineRule="auto"/>
              <w:ind w:left="20" w:right="-50"/>
              <w:jc w:val="center"/>
              <w:rPr>
                <w:rFonts w:ascii="仿宋" w:eastAsia="仿宋" w:hAnsi="仿宋" w:cs="宋体"/>
                <w:position w:val="1"/>
                <w:sz w:val="24"/>
                <w:szCs w:val="24"/>
              </w:rPr>
            </w:pPr>
            <w:r w:rsidRPr="00CB6CD6">
              <w:rPr>
                <w:rFonts w:ascii="仿宋" w:eastAsia="仿宋" w:hAnsi="仿宋" w:cs="宋体" w:hint="eastAsia"/>
                <w:sz w:val="24"/>
                <w:szCs w:val="24"/>
              </w:rPr>
              <w:t>水</w:t>
            </w:r>
          </w:p>
        </w:tc>
        <w:tc>
          <w:tcPr>
            <w:tcW w:w="7229" w:type="dxa"/>
            <w:shd w:val="clear" w:color="auto" w:fill="auto"/>
            <w:vAlign w:val="center"/>
          </w:tcPr>
          <w:p w14:paraId="28AFADB8" w14:textId="77777777" w:rsidR="00FE6D48" w:rsidRPr="00CB6CD6" w:rsidRDefault="00FE6D48" w:rsidP="00E67210">
            <w:pPr>
              <w:spacing w:line="360" w:lineRule="auto"/>
              <w:ind w:left="20" w:right="-50"/>
              <w:jc w:val="left"/>
              <w:rPr>
                <w:rFonts w:ascii="仿宋" w:eastAsia="仿宋" w:hAnsi="仿宋" w:cs="宋体"/>
                <w:position w:val="1"/>
                <w:sz w:val="24"/>
                <w:szCs w:val="24"/>
              </w:rPr>
            </w:pPr>
            <w:r w:rsidRPr="00CB6CD6">
              <w:rPr>
                <w:rFonts w:ascii="仿宋" w:eastAsia="仿宋" w:hAnsi="仿宋" w:cs="宋体" w:hint="eastAsia"/>
                <w:sz w:val="24"/>
                <w:szCs w:val="24"/>
              </w:rPr>
              <w:t>符合</w:t>
            </w:r>
            <w:r w:rsidRPr="00CB6CD6">
              <w:rPr>
                <w:rFonts w:ascii="仿宋" w:eastAsia="仿宋" w:hAnsi="仿宋" w:cs="宋体" w:hint="eastAsia"/>
                <w:spacing w:val="-13"/>
                <w:sz w:val="24"/>
                <w:szCs w:val="24"/>
              </w:rPr>
              <w:t xml:space="preserve"> </w:t>
            </w:r>
            <w:r w:rsidRPr="00CB6CD6">
              <w:rPr>
                <w:rFonts w:ascii="仿宋" w:eastAsia="仿宋" w:hAnsi="仿宋" w:cs="宋体" w:hint="eastAsia"/>
                <w:spacing w:val="1"/>
                <w:sz w:val="24"/>
                <w:szCs w:val="24"/>
              </w:rPr>
              <w:t>JG</w:t>
            </w:r>
            <w:r w:rsidRPr="00CB6CD6">
              <w:rPr>
                <w:rFonts w:ascii="仿宋" w:eastAsia="仿宋" w:hAnsi="仿宋" w:cs="宋体" w:hint="eastAsia"/>
                <w:sz w:val="24"/>
                <w:szCs w:val="24"/>
              </w:rPr>
              <w:t>J</w:t>
            </w:r>
            <w:r w:rsidRPr="00CB6CD6">
              <w:rPr>
                <w:rFonts w:ascii="仿宋" w:eastAsia="仿宋" w:hAnsi="仿宋" w:cs="宋体" w:hint="eastAsia"/>
                <w:spacing w:val="-3"/>
                <w:sz w:val="24"/>
                <w:szCs w:val="24"/>
              </w:rPr>
              <w:t xml:space="preserve"> </w:t>
            </w:r>
            <w:r w:rsidRPr="00CB6CD6">
              <w:rPr>
                <w:rFonts w:ascii="仿宋" w:eastAsia="仿宋" w:hAnsi="仿宋" w:cs="宋体" w:hint="eastAsia"/>
                <w:sz w:val="24"/>
                <w:szCs w:val="24"/>
              </w:rPr>
              <w:t>63</w:t>
            </w:r>
            <w:r w:rsidRPr="00CB6CD6">
              <w:rPr>
                <w:rFonts w:ascii="仿宋" w:eastAsia="仿宋" w:hAnsi="仿宋" w:cs="宋体" w:hint="eastAsia"/>
                <w:spacing w:val="1"/>
                <w:sz w:val="24"/>
                <w:szCs w:val="24"/>
              </w:rPr>
              <w:t>-</w:t>
            </w:r>
            <w:r w:rsidRPr="00CB6CD6">
              <w:rPr>
                <w:rFonts w:ascii="仿宋" w:eastAsia="仿宋" w:hAnsi="仿宋" w:cs="宋体" w:hint="eastAsia"/>
                <w:spacing w:val="2"/>
                <w:sz w:val="24"/>
                <w:szCs w:val="24"/>
              </w:rPr>
              <w:t>2</w:t>
            </w:r>
            <w:r w:rsidRPr="00CB6CD6">
              <w:rPr>
                <w:rFonts w:ascii="仿宋" w:eastAsia="仿宋" w:hAnsi="仿宋" w:cs="宋体" w:hint="eastAsia"/>
                <w:sz w:val="24"/>
                <w:szCs w:val="24"/>
              </w:rPr>
              <w:t>0</w:t>
            </w:r>
            <w:r w:rsidRPr="00CB6CD6">
              <w:rPr>
                <w:rFonts w:ascii="仿宋" w:eastAsia="仿宋" w:hAnsi="仿宋" w:cs="宋体" w:hint="eastAsia"/>
                <w:spacing w:val="2"/>
                <w:sz w:val="24"/>
                <w:szCs w:val="24"/>
              </w:rPr>
              <w:t>0</w:t>
            </w:r>
            <w:r w:rsidRPr="00CB6CD6">
              <w:rPr>
                <w:rFonts w:ascii="仿宋" w:eastAsia="仿宋" w:hAnsi="仿宋" w:cs="宋体" w:hint="eastAsia"/>
                <w:sz w:val="24"/>
                <w:szCs w:val="24"/>
              </w:rPr>
              <w:t>6</w:t>
            </w:r>
            <w:r w:rsidRPr="00CB6CD6">
              <w:rPr>
                <w:rFonts w:ascii="仿宋" w:eastAsia="仿宋" w:hAnsi="仿宋" w:cs="宋体" w:hint="eastAsia"/>
                <w:spacing w:val="-20"/>
                <w:sz w:val="24"/>
                <w:szCs w:val="24"/>
              </w:rPr>
              <w:t xml:space="preserve"> </w:t>
            </w:r>
            <w:r w:rsidRPr="00CB6CD6">
              <w:rPr>
                <w:rFonts w:ascii="仿宋" w:eastAsia="仿宋" w:hAnsi="仿宋" w:cs="宋体" w:hint="eastAsia"/>
                <w:sz w:val="24"/>
                <w:szCs w:val="24"/>
              </w:rPr>
              <w:t>要</w:t>
            </w:r>
            <w:r w:rsidRPr="00CB6CD6">
              <w:rPr>
                <w:rFonts w:ascii="仿宋" w:eastAsia="仿宋" w:hAnsi="仿宋" w:cs="宋体" w:hint="eastAsia"/>
                <w:spacing w:val="2"/>
                <w:sz w:val="24"/>
                <w:szCs w:val="24"/>
              </w:rPr>
              <w:t>求</w:t>
            </w:r>
            <w:r w:rsidRPr="00CB6CD6">
              <w:rPr>
                <w:rFonts w:ascii="仿宋" w:eastAsia="仿宋" w:hAnsi="仿宋" w:cs="宋体" w:hint="eastAsia"/>
                <w:sz w:val="24"/>
                <w:szCs w:val="24"/>
              </w:rPr>
              <w:t>，洁净</w:t>
            </w:r>
            <w:r w:rsidRPr="00CB6CD6">
              <w:rPr>
                <w:rFonts w:ascii="仿宋" w:eastAsia="仿宋" w:hAnsi="仿宋" w:cs="宋体" w:hint="eastAsia"/>
                <w:spacing w:val="2"/>
                <w:sz w:val="24"/>
                <w:szCs w:val="24"/>
              </w:rPr>
              <w:t>自</w:t>
            </w:r>
            <w:r w:rsidRPr="00CB6CD6">
              <w:rPr>
                <w:rFonts w:ascii="仿宋" w:eastAsia="仿宋" w:hAnsi="仿宋" w:cs="宋体" w:hint="eastAsia"/>
                <w:sz w:val="24"/>
                <w:szCs w:val="24"/>
              </w:rPr>
              <w:t>来水。</w:t>
            </w:r>
          </w:p>
        </w:tc>
      </w:tr>
      <w:tr w:rsidR="00FE6D48" w:rsidRPr="00CB6CD6" w14:paraId="7B9D0632" w14:textId="77777777" w:rsidTr="00FE6D48">
        <w:trPr>
          <w:jc w:val="center"/>
        </w:trPr>
        <w:tc>
          <w:tcPr>
            <w:tcW w:w="1241" w:type="dxa"/>
            <w:shd w:val="clear" w:color="auto" w:fill="auto"/>
            <w:vAlign w:val="center"/>
          </w:tcPr>
          <w:p w14:paraId="50645116" w14:textId="77777777" w:rsidR="00FE6D48" w:rsidRPr="00CB6CD6" w:rsidRDefault="00FE6D48" w:rsidP="00E67210">
            <w:pPr>
              <w:spacing w:line="360" w:lineRule="auto"/>
              <w:ind w:left="20" w:right="-50"/>
              <w:jc w:val="center"/>
              <w:rPr>
                <w:rFonts w:ascii="仿宋" w:eastAsia="仿宋" w:hAnsi="仿宋" w:cs="宋体"/>
                <w:position w:val="1"/>
                <w:sz w:val="24"/>
                <w:szCs w:val="24"/>
              </w:rPr>
            </w:pPr>
            <w:r w:rsidRPr="00CB6CD6">
              <w:rPr>
                <w:rFonts w:ascii="仿宋" w:eastAsia="仿宋" w:hAnsi="仿宋" w:cs="宋体" w:hint="eastAsia"/>
                <w:spacing w:val="2"/>
                <w:position w:val="1"/>
                <w:sz w:val="24"/>
                <w:szCs w:val="24"/>
              </w:rPr>
              <w:t>掺</w:t>
            </w:r>
            <w:r w:rsidRPr="00CB6CD6">
              <w:rPr>
                <w:rFonts w:ascii="仿宋" w:eastAsia="仿宋" w:hAnsi="仿宋" w:cs="宋体" w:hint="eastAsia"/>
                <w:position w:val="1"/>
                <w:sz w:val="24"/>
                <w:szCs w:val="24"/>
              </w:rPr>
              <w:t>合料</w:t>
            </w:r>
          </w:p>
        </w:tc>
        <w:tc>
          <w:tcPr>
            <w:tcW w:w="7229" w:type="dxa"/>
            <w:shd w:val="clear" w:color="auto" w:fill="auto"/>
            <w:vAlign w:val="center"/>
          </w:tcPr>
          <w:p w14:paraId="33879B86" w14:textId="02D55E2F" w:rsidR="00FE6D48" w:rsidRPr="00CB6CD6" w:rsidRDefault="00FE6D48" w:rsidP="0099081D">
            <w:pPr>
              <w:spacing w:line="360" w:lineRule="auto"/>
              <w:ind w:left="-1" w:right="-50"/>
              <w:jc w:val="left"/>
              <w:rPr>
                <w:rFonts w:ascii="仿宋" w:eastAsia="仿宋" w:hAnsi="仿宋" w:cs="宋体"/>
                <w:position w:val="1"/>
                <w:sz w:val="24"/>
                <w:szCs w:val="24"/>
              </w:rPr>
            </w:pPr>
            <w:r>
              <w:rPr>
                <w:rFonts w:ascii="仿宋" w:eastAsia="仿宋" w:hAnsi="仿宋" w:cs="宋体" w:hint="eastAsia"/>
                <w:position w:val="1"/>
                <w:sz w:val="24"/>
                <w:szCs w:val="24"/>
              </w:rPr>
              <w:t>1</w:t>
            </w:r>
            <w:r>
              <w:rPr>
                <w:rFonts w:ascii="仿宋" w:eastAsia="仿宋" w:hAnsi="仿宋" w:cs="宋体"/>
                <w:position w:val="1"/>
                <w:sz w:val="24"/>
                <w:szCs w:val="24"/>
              </w:rPr>
              <w:t>.</w:t>
            </w:r>
            <w:r w:rsidRPr="00CB6CD6">
              <w:rPr>
                <w:rFonts w:ascii="仿宋" w:eastAsia="仿宋" w:hAnsi="仿宋" w:cs="宋体" w:hint="eastAsia"/>
                <w:position w:val="1"/>
                <w:sz w:val="24"/>
                <w:szCs w:val="24"/>
              </w:rPr>
              <w:t>化学掺</w:t>
            </w:r>
            <w:r w:rsidRPr="00CB6CD6">
              <w:rPr>
                <w:rFonts w:ascii="仿宋" w:eastAsia="仿宋" w:hAnsi="仿宋" w:cs="宋体" w:hint="eastAsia"/>
                <w:spacing w:val="2"/>
                <w:position w:val="1"/>
                <w:sz w:val="24"/>
                <w:szCs w:val="24"/>
              </w:rPr>
              <w:t>合</w:t>
            </w:r>
            <w:r w:rsidRPr="00CB6CD6">
              <w:rPr>
                <w:rFonts w:ascii="仿宋" w:eastAsia="仿宋" w:hAnsi="仿宋" w:cs="宋体" w:hint="eastAsia"/>
                <w:position w:val="1"/>
                <w:sz w:val="24"/>
                <w:szCs w:val="24"/>
              </w:rPr>
              <w:t>料应</w:t>
            </w:r>
            <w:r w:rsidRPr="00CB6CD6">
              <w:rPr>
                <w:rFonts w:ascii="仿宋" w:eastAsia="仿宋" w:hAnsi="仿宋" w:cs="宋体" w:hint="eastAsia"/>
                <w:spacing w:val="2"/>
                <w:position w:val="1"/>
                <w:sz w:val="24"/>
                <w:szCs w:val="24"/>
              </w:rPr>
              <w:t>遵</w:t>
            </w:r>
            <w:r w:rsidRPr="00CB6CD6">
              <w:rPr>
                <w:rFonts w:ascii="仿宋" w:eastAsia="仿宋" w:hAnsi="仿宋" w:cs="宋体" w:hint="eastAsia"/>
                <w:position w:val="1"/>
                <w:sz w:val="24"/>
                <w:szCs w:val="24"/>
              </w:rPr>
              <w:t>循</w:t>
            </w:r>
            <w:r w:rsidRPr="00CB6CD6">
              <w:rPr>
                <w:rFonts w:ascii="仿宋" w:eastAsia="仿宋" w:hAnsi="仿宋" w:cs="宋体" w:hint="eastAsia"/>
                <w:spacing w:val="-21"/>
                <w:position w:val="1"/>
                <w:sz w:val="24"/>
                <w:szCs w:val="24"/>
              </w:rPr>
              <w:t xml:space="preserve"> </w:t>
            </w:r>
            <w:r w:rsidRPr="00CB6CD6">
              <w:rPr>
                <w:rFonts w:ascii="仿宋" w:eastAsia="仿宋" w:hAnsi="仿宋" w:cs="宋体" w:hint="eastAsia"/>
                <w:spacing w:val="1"/>
                <w:position w:val="1"/>
                <w:sz w:val="24"/>
                <w:szCs w:val="24"/>
              </w:rPr>
              <w:t>G</w:t>
            </w:r>
            <w:r w:rsidRPr="00CB6CD6">
              <w:rPr>
                <w:rFonts w:ascii="仿宋" w:eastAsia="仿宋" w:hAnsi="仿宋" w:cs="宋体" w:hint="eastAsia"/>
                <w:position w:val="1"/>
                <w:sz w:val="24"/>
                <w:szCs w:val="24"/>
              </w:rPr>
              <w:t>B</w:t>
            </w:r>
            <w:r w:rsidRPr="00CB6CD6">
              <w:rPr>
                <w:rFonts w:ascii="仿宋" w:eastAsia="仿宋" w:hAnsi="仿宋" w:cs="宋体" w:hint="eastAsia"/>
                <w:spacing w:val="-4"/>
                <w:position w:val="1"/>
                <w:sz w:val="24"/>
                <w:szCs w:val="24"/>
              </w:rPr>
              <w:t xml:space="preserve"> </w:t>
            </w:r>
            <w:r w:rsidRPr="00CB6CD6">
              <w:rPr>
                <w:rFonts w:ascii="仿宋" w:eastAsia="仿宋" w:hAnsi="仿宋" w:cs="宋体" w:hint="eastAsia"/>
                <w:spacing w:val="2"/>
                <w:position w:val="1"/>
                <w:sz w:val="24"/>
                <w:szCs w:val="24"/>
              </w:rPr>
              <w:t>8</w:t>
            </w:r>
            <w:r w:rsidRPr="00CB6CD6">
              <w:rPr>
                <w:rFonts w:ascii="仿宋" w:eastAsia="仿宋" w:hAnsi="仿宋" w:cs="宋体" w:hint="eastAsia"/>
                <w:position w:val="1"/>
                <w:sz w:val="24"/>
                <w:szCs w:val="24"/>
              </w:rPr>
              <w:t>0</w:t>
            </w:r>
            <w:r w:rsidRPr="00CB6CD6">
              <w:rPr>
                <w:rFonts w:ascii="仿宋" w:eastAsia="仿宋" w:hAnsi="仿宋" w:cs="宋体" w:hint="eastAsia"/>
                <w:spacing w:val="2"/>
                <w:position w:val="1"/>
                <w:sz w:val="24"/>
                <w:szCs w:val="24"/>
              </w:rPr>
              <w:t>76</w:t>
            </w:r>
            <w:r w:rsidRPr="00CB6CD6">
              <w:rPr>
                <w:rFonts w:ascii="仿宋" w:eastAsia="仿宋" w:hAnsi="仿宋" w:cs="宋体" w:hint="eastAsia"/>
                <w:spacing w:val="1"/>
                <w:position w:val="1"/>
                <w:sz w:val="24"/>
                <w:szCs w:val="24"/>
              </w:rPr>
              <w:t>-</w:t>
            </w:r>
            <w:r w:rsidRPr="00CB6CD6">
              <w:rPr>
                <w:rFonts w:ascii="仿宋" w:eastAsia="仿宋" w:hAnsi="仿宋" w:cs="宋体" w:hint="eastAsia"/>
                <w:position w:val="1"/>
                <w:sz w:val="24"/>
                <w:szCs w:val="24"/>
              </w:rPr>
              <w:t>2008</w:t>
            </w:r>
            <w:r w:rsidRPr="00CB6CD6">
              <w:rPr>
                <w:rFonts w:ascii="仿宋" w:eastAsia="仿宋" w:hAnsi="仿宋" w:cs="宋体" w:hint="eastAsia"/>
                <w:spacing w:val="-11"/>
                <w:position w:val="1"/>
                <w:sz w:val="24"/>
                <w:szCs w:val="24"/>
              </w:rPr>
              <w:t xml:space="preserve"> </w:t>
            </w:r>
            <w:r w:rsidRPr="00CB6CD6">
              <w:rPr>
                <w:rFonts w:ascii="仿宋" w:eastAsia="仿宋" w:hAnsi="仿宋" w:cs="宋体" w:hint="eastAsia"/>
                <w:position w:val="1"/>
                <w:sz w:val="24"/>
                <w:szCs w:val="24"/>
              </w:rPr>
              <w:t>和</w:t>
            </w:r>
            <w:r w:rsidRPr="00CB6CD6">
              <w:rPr>
                <w:rFonts w:ascii="仿宋" w:eastAsia="仿宋" w:hAnsi="仿宋" w:cs="宋体" w:hint="eastAsia"/>
                <w:spacing w:val="-7"/>
                <w:position w:val="1"/>
                <w:sz w:val="24"/>
                <w:szCs w:val="24"/>
              </w:rPr>
              <w:t xml:space="preserve"> </w:t>
            </w:r>
            <w:r w:rsidRPr="00CB6CD6">
              <w:rPr>
                <w:rFonts w:ascii="仿宋" w:eastAsia="仿宋" w:hAnsi="仿宋" w:cs="宋体" w:hint="eastAsia"/>
                <w:spacing w:val="3"/>
                <w:position w:val="1"/>
                <w:sz w:val="24"/>
                <w:szCs w:val="24"/>
              </w:rPr>
              <w:t>G</w:t>
            </w:r>
            <w:r w:rsidRPr="00CB6CD6">
              <w:rPr>
                <w:rFonts w:ascii="仿宋" w:eastAsia="仿宋" w:hAnsi="仿宋" w:cs="宋体" w:hint="eastAsia"/>
                <w:position w:val="1"/>
                <w:sz w:val="24"/>
                <w:szCs w:val="24"/>
              </w:rPr>
              <w:t>B</w:t>
            </w:r>
            <w:r w:rsidRPr="00CB6CD6">
              <w:rPr>
                <w:rFonts w:ascii="仿宋" w:eastAsia="仿宋" w:hAnsi="仿宋" w:cs="宋体" w:hint="eastAsia"/>
                <w:spacing w:val="-4"/>
                <w:position w:val="1"/>
                <w:sz w:val="24"/>
                <w:szCs w:val="24"/>
              </w:rPr>
              <w:t xml:space="preserve"> </w:t>
            </w:r>
            <w:r w:rsidRPr="00CB6CD6">
              <w:rPr>
                <w:rFonts w:ascii="仿宋" w:eastAsia="仿宋" w:hAnsi="仿宋" w:cs="宋体" w:hint="eastAsia"/>
                <w:spacing w:val="2"/>
                <w:position w:val="1"/>
                <w:sz w:val="24"/>
                <w:szCs w:val="24"/>
              </w:rPr>
              <w:t>5</w:t>
            </w:r>
            <w:r w:rsidRPr="00CB6CD6">
              <w:rPr>
                <w:rFonts w:ascii="仿宋" w:eastAsia="仿宋" w:hAnsi="仿宋" w:cs="宋体" w:hint="eastAsia"/>
                <w:position w:val="1"/>
                <w:sz w:val="24"/>
                <w:szCs w:val="24"/>
              </w:rPr>
              <w:t>01</w:t>
            </w:r>
            <w:r w:rsidRPr="00CB6CD6">
              <w:rPr>
                <w:rFonts w:ascii="仿宋" w:eastAsia="仿宋" w:hAnsi="仿宋" w:cs="宋体" w:hint="eastAsia"/>
                <w:spacing w:val="2"/>
                <w:position w:val="1"/>
                <w:sz w:val="24"/>
                <w:szCs w:val="24"/>
              </w:rPr>
              <w:t>1</w:t>
            </w:r>
            <w:r w:rsidRPr="00CB6CD6">
              <w:rPr>
                <w:rFonts w:ascii="仿宋" w:eastAsia="仿宋" w:hAnsi="仿宋" w:cs="宋体" w:hint="eastAsia"/>
                <w:position w:val="1"/>
                <w:sz w:val="24"/>
                <w:szCs w:val="24"/>
              </w:rPr>
              <w:t>9</w:t>
            </w:r>
            <w:r w:rsidRPr="00CB6CD6">
              <w:rPr>
                <w:rFonts w:ascii="仿宋" w:eastAsia="仿宋" w:hAnsi="仿宋" w:cs="宋体" w:hint="eastAsia"/>
                <w:spacing w:val="1"/>
                <w:position w:val="1"/>
                <w:sz w:val="24"/>
                <w:szCs w:val="24"/>
              </w:rPr>
              <w:t>-</w:t>
            </w:r>
            <w:r w:rsidRPr="00CB6CD6">
              <w:rPr>
                <w:rFonts w:ascii="仿宋" w:eastAsia="仿宋" w:hAnsi="仿宋" w:cs="宋体" w:hint="eastAsia"/>
                <w:position w:val="1"/>
                <w:sz w:val="24"/>
                <w:szCs w:val="24"/>
              </w:rPr>
              <w:t>2</w:t>
            </w:r>
            <w:r w:rsidRPr="00CB6CD6">
              <w:rPr>
                <w:rFonts w:ascii="仿宋" w:eastAsia="仿宋" w:hAnsi="仿宋" w:cs="宋体" w:hint="eastAsia"/>
                <w:spacing w:val="2"/>
                <w:position w:val="1"/>
                <w:sz w:val="24"/>
                <w:szCs w:val="24"/>
              </w:rPr>
              <w:t>0</w:t>
            </w:r>
            <w:r w:rsidRPr="00CB6CD6">
              <w:rPr>
                <w:rFonts w:ascii="仿宋" w:eastAsia="仿宋" w:hAnsi="仿宋" w:cs="宋体" w:hint="eastAsia"/>
                <w:position w:val="1"/>
                <w:sz w:val="24"/>
                <w:szCs w:val="24"/>
              </w:rPr>
              <w:t>03</w:t>
            </w:r>
            <w:r w:rsidRPr="00CB6CD6">
              <w:rPr>
                <w:rFonts w:ascii="仿宋" w:eastAsia="仿宋" w:hAnsi="仿宋" w:cs="宋体" w:hint="eastAsia"/>
                <w:spacing w:val="-21"/>
                <w:position w:val="1"/>
                <w:sz w:val="24"/>
                <w:szCs w:val="24"/>
              </w:rPr>
              <w:t xml:space="preserve"> </w:t>
            </w:r>
            <w:r w:rsidRPr="00CB6CD6">
              <w:rPr>
                <w:rFonts w:ascii="仿宋" w:eastAsia="仿宋" w:hAnsi="仿宋" w:cs="宋体" w:hint="eastAsia"/>
                <w:position w:val="1"/>
                <w:sz w:val="24"/>
                <w:szCs w:val="24"/>
              </w:rPr>
              <w:t>要求。</w:t>
            </w:r>
          </w:p>
          <w:p w14:paraId="7466380C" w14:textId="437CCF3B" w:rsidR="00FE6D48" w:rsidRPr="00CB6CD6" w:rsidRDefault="00FE6D48" w:rsidP="0099081D">
            <w:pPr>
              <w:spacing w:line="360" w:lineRule="auto"/>
              <w:ind w:left="-1" w:right="-20"/>
              <w:jc w:val="left"/>
              <w:rPr>
                <w:rFonts w:ascii="仿宋" w:eastAsia="仿宋" w:hAnsi="仿宋" w:cs="宋体"/>
                <w:position w:val="1"/>
                <w:sz w:val="24"/>
                <w:szCs w:val="24"/>
              </w:rPr>
            </w:pPr>
            <w:r>
              <w:rPr>
                <w:rFonts w:ascii="仿宋" w:eastAsia="仿宋" w:hAnsi="仿宋" w:cs="宋体" w:hint="eastAsia"/>
                <w:position w:val="1"/>
                <w:sz w:val="24"/>
                <w:szCs w:val="24"/>
              </w:rPr>
              <w:t>2</w:t>
            </w:r>
            <w:r>
              <w:rPr>
                <w:rFonts w:ascii="仿宋" w:eastAsia="仿宋" w:hAnsi="仿宋" w:cs="宋体"/>
                <w:position w:val="1"/>
                <w:sz w:val="24"/>
                <w:szCs w:val="24"/>
              </w:rPr>
              <w:t>.</w:t>
            </w:r>
            <w:r w:rsidRPr="00CB6CD6">
              <w:rPr>
                <w:rFonts w:ascii="仿宋" w:eastAsia="仿宋" w:hAnsi="仿宋" w:cs="宋体" w:hint="eastAsia"/>
                <w:position w:val="1"/>
                <w:sz w:val="24"/>
                <w:szCs w:val="24"/>
              </w:rPr>
              <w:t>根据具</w:t>
            </w:r>
            <w:r w:rsidRPr="00CB6CD6">
              <w:rPr>
                <w:rFonts w:ascii="仿宋" w:eastAsia="仿宋" w:hAnsi="仿宋" w:cs="宋体" w:hint="eastAsia"/>
                <w:spacing w:val="2"/>
                <w:position w:val="1"/>
                <w:sz w:val="24"/>
                <w:szCs w:val="24"/>
              </w:rPr>
              <w:t>体</w:t>
            </w:r>
            <w:r w:rsidRPr="00CB6CD6">
              <w:rPr>
                <w:rFonts w:ascii="仿宋" w:eastAsia="仿宋" w:hAnsi="仿宋" w:cs="宋体" w:hint="eastAsia"/>
                <w:position w:val="1"/>
                <w:sz w:val="24"/>
                <w:szCs w:val="24"/>
              </w:rPr>
              <w:t>情况</w:t>
            </w:r>
            <w:r w:rsidRPr="00CB6CD6">
              <w:rPr>
                <w:rFonts w:ascii="仿宋" w:eastAsia="仿宋" w:hAnsi="仿宋" w:cs="宋体" w:hint="eastAsia"/>
                <w:spacing w:val="2"/>
                <w:position w:val="1"/>
                <w:sz w:val="24"/>
                <w:szCs w:val="24"/>
              </w:rPr>
              <w:t>需</w:t>
            </w:r>
            <w:r w:rsidRPr="00CB6CD6">
              <w:rPr>
                <w:rFonts w:ascii="仿宋" w:eastAsia="仿宋" w:hAnsi="仿宋" w:cs="宋体" w:hint="eastAsia"/>
                <w:position w:val="1"/>
                <w:sz w:val="24"/>
                <w:szCs w:val="24"/>
              </w:rPr>
              <w:t>要，</w:t>
            </w:r>
            <w:r w:rsidRPr="00CB6CD6">
              <w:rPr>
                <w:rFonts w:ascii="仿宋" w:eastAsia="仿宋" w:hAnsi="仿宋" w:cs="宋体" w:hint="eastAsia"/>
                <w:spacing w:val="2"/>
                <w:position w:val="1"/>
                <w:sz w:val="24"/>
                <w:szCs w:val="24"/>
              </w:rPr>
              <w:t>提</w:t>
            </w:r>
            <w:r w:rsidRPr="00CB6CD6">
              <w:rPr>
                <w:rFonts w:ascii="仿宋" w:eastAsia="仿宋" w:hAnsi="仿宋" w:cs="宋体" w:hint="eastAsia"/>
                <w:position w:val="1"/>
                <w:sz w:val="24"/>
                <w:szCs w:val="24"/>
              </w:rPr>
              <w:t>供</w:t>
            </w:r>
            <w:r w:rsidRPr="00CB6CD6">
              <w:rPr>
                <w:rFonts w:ascii="仿宋" w:eastAsia="仿宋" w:hAnsi="仿宋" w:cs="宋体" w:hint="eastAsia"/>
                <w:spacing w:val="2"/>
                <w:position w:val="1"/>
                <w:sz w:val="24"/>
                <w:szCs w:val="24"/>
              </w:rPr>
              <w:t>经</w:t>
            </w:r>
            <w:r w:rsidRPr="00CB6CD6">
              <w:rPr>
                <w:rFonts w:ascii="仿宋" w:eastAsia="仿宋" w:hAnsi="仿宋" w:cs="宋体" w:hint="eastAsia"/>
                <w:position w:val="1"/>
                <w:sz w:val="24"/>
                <w:szCs w:val="24"/>
              </w:rPr>
              <w:t>过认可</w:t>
            </w:r>
            <w:r w:rsidRPr="00CB6CD6">
              <w:rPr>
                <w:rFonts w:ascii="仿宋" w:eastAsia="仿宋" w:hAnsi="仿宋" w:cs="宋体" w:hint="eastAsia"/>
                <w:spacing w:val="2"/>
                <w:position w:val="1"/>
                <w:sz w:val="24"/>
                <w:szCs w:val="24"/>
              </w:rPr>
              <w:t>的</w:t>
            </w:r>
            <w:r w:rsidRPr="00CB6CD6">
              <w:rPr>
                <w:rFonts w:ascii="仿宋" w:eastAsia="仿宋" w:hAnsi="仿宋" w:cs="宋体" w:hint="eastAsia"/>
                <w:position w:val="1"/>
                <w:sz w:val="24"/>
                <w:szCs w:val="24"/>
              </w:rPr>
              <w:t>中效</w:t>
            </w:r>
            <w:r w:rsidRPr="00CB6CD6">
              <w:rPr>
                <w:rFonts w:ascii="仿宋" w:eastAsia="仿宋" w:hAnsi="仿宋" w:cs="宋体" w:hint="eastAsia"/>
                <w:spacing w:val="2"/>
                <w:position w:val="1"/>
                <w:sz w:val="24"/>
                <w:szCs w:val="24"/>
              </w:rPr>
              <w:t>减</w:t>
            </w:r>
            <w:r w:rsidRPr="00CB6CD6">
              <w:rPr>
                <w:rFonts w:ascii="仿宋" w:eastAsia="仿宋" w:hAnsi="仿宋" w:cs="宋体" w:hint="eastAsia"/>
                <w:position w:val="1"/>
                <w:sz w:val="24"/>
                <w:szCs w:val="24"/>
              </w:rPr>
              <w:t>水剂</w:t>
            </w:r>
            <w:r w:rsidRPr="00CB6CD6">
              <w:rPr>
                <w:rFonts w:ascii="仿宋" w:eastAsia="仿宋" w:hAnsi="仿宋" w:cs="宋体" w:hint="eastAsia"/>
                <w:spacing w:val="2"/>
                <w:position w:val="1"/>
                <w:sz w:val="24"/>
                <w:szCs w:val="24"/>
              </w:rPr>
              <w:t>、</w:t>
            </w:r>
            <w:r w:rsidRPr="00CB6CD6">
              <w:rPr>
                <w:rFonts w:ascii="仿宋" w:eastAsia="仿宋" w:hAnsi="仿宋" w:cs="宋体" w:hint="eastAsia"/>
                <w:position w:val="1"/>
                <w:sz w:val="24"/>
                <w:szCs w:val="24"/>
              </w:rPr>
              <w:t>高</w:t>
            </w:r>
            <w:r w:rsidRPr="00CB6CD6">
              <w:rPr>
                <w:rFonts w:ascii="仿宋" w:eastAsia="仿宋" w:hAnsi="仿宋" w:cs="宋体" w:hint="eastAsia"/>
                <w:spacing w:val="2"/>
                <w:position w:val="1"/>
                <w:sz w:val="24"/>
                <w:szCs w:val="24"/>
              </w:rPr>
              <w:t>效</w:t>
            </w:r>
            <w:r w:rsidRPr="00CB6CD6">
              <w:rPr>
                <w:rFonts w:ascii="仿宋" w:eastAsia="仿宋" w:hAnsi="仿宋" w:cs="宋体" w:hint="eastAsia"/>
                <w:position w:val="1"/>
                <w:sz w:val="24"/>
                <w:szCs w:val="24"/>
              </w:rPr>
              <w:t>增塑剂</w:t>
            </w:r>
            <w:r w:rsidRPr="00CB6CD6">
              <w:rPr>
                <w:rFonts w:ascii="仿宋" w:eastAsia="仿宋" w:hAnsi="仿宋" w:cs="宋体" w:hint="eastAsia"/>
                <w:spacing w:val="2"/>
                <w:position w:val="1"/>
                <w:sz w:val="24"/>
                <w:szCs w:val="24"/>
              </w:rPr>
              <w:t>和</w:t>
            </w:r>
            <w:r w:rsidRPr="00CB6CD6">
              <w:rPr>
                <w:rFonts w:ascii="仿宋" w:eastAsia="仿宋" w:hAnsi="仿宋" w:cs="宋体" w:hint="eastAsia"/>
                <w:position w:val="1"/>
                <w:sz w:val="24"/>
                <w:szCs w:val="24"/>
              </w:rPr>
              <w:t>缓凝</w:t>
            </w:r>
            <w:r w:rsidRPr="00CB6CD6">
              <w:rPr>
                <w:rFonts w:ascii="仿宋" w:eastAsia="仿宋" w:hAnsi="仿宋" w:cs="宋体" w:hint="eastAsia"/>
                <w:spacing w:val="2"/>
                <w:position w:val="1"/>
                <w:sz w:val="24"/>
                <w:szCs w:val="24"/>
              </w:rPr>
              <w:t>剂</w:t>
            </w:r>
            <w:r w:rsidRPr="00CB6CD6">
              <w:rPr>
                <w:rFonts w:ascii="仿宋" w:eastAsia="仿宋" w:hAnsi="仿宋" w:cs="宋体" w:hint="eastAsia"/>
                <w:position w:val="1"/>
                <w:sz w:val="24"/>
                <w:szCs w:val="24"/>
              </w:rPr>
              <w:t>。</w:t>
            </w:r>
          </w:p>
          <w:p w14:paraId="1081126F" w14:textId="3F03E35B" w:rsidR="00FE6D48" w:rsidRPr="00CB6CD6" w:rsidRDefault="00FE6D48" w:rsidP="0099081D">
            <w:pPr>
              <w:spacing w:line="360" w:lineRule="auto"/>
              <w:ind w:left="-1" w:right="-20"/>
              <w:jc w:val="left"/>
              <w:rPr>
                <w:rFonts w:ascii="仿宋" w:eastAsia="仿宋" w:hAnsi="仿宋" w:cs="宋体"/>
                <w:sz w:val="24"/>
                <w:szCs w:val="24"/>
              </w:rPr>
            </w:pPr>
            <w:r>
              <w:rPr>
                <w:rFonts w:ascii="仿宋" w:eastAsia="仿宋" w:hAnsi="仿宋" w:cs="宋体"/>
                <w:position w:val="1"/>
                <w:sz w:val="24"/>
                <w:szCs w:val="24"/>
              </w:rPr>
              <w:t>3.</w:t>
            </w:r>
            <w:r w:rsidRPr="00CB6CD6">
              <w:rPr>
                <w:rFonts w:ascii="仿宋" w:eastAsia="仿宋" w:hAnsi="仿宋" w:cs="宋体" w:hint="eastAsia"/>
                <w:position w:val="1"/>
                <w:sz w:val="24"/>
                <w:szCs w:val="24"/>
              </w:rPr>
              <w:t>不可选</w:t>
            </w:r>
            <w:r w:rsidRPr="00CB6CD6">
              <w:rPr>
                <w:rFonts w:ascii="仿宋" w:eastAsia="仿宋" w:hAnsi="仿宋" w:cs="宋体" w:hint="eastAsia"/>
                <w:spacing w:val="2"/>
                <w:position w:val="1"/>
                <w:sz w:val="24"/>
                <w:szCs w:val="24"/>
              </w:rPr>
              <w:t>择</w:t>
            </w:r>
            <w:r w:rsidRPr="00CB6CD6">
              <w:rPr>
                <w:rFonts w:ascii="仿宋" w:eastAsia="仿宋" w:hAnsi="仿宋" w:cs="宋体" w:hint="eastAsia"/>
                <w:position w:val="1"/>
                <w:sz w:val="24"/>
                <w:szCs w:val="24"/>
              </w:rPr>
              <w:t>能够</w:t>
            </w:r>
            <w:r w:rsidRPr="00CB6CD6">
              <w:rPr>
                <w:rFonts w:ascii="仿宋" w:eastAsia="仿宋" w:hAnsi="仿宋" w:cs="宋体" w:hint="eastAsia"/>
                <w:spacing w:val="2"/>
                <w:position w:val="1"/>
                <w:sz w:val="24"/>
                <w:szCs w:val="24"/>
              </w:rPr>
              <w:t>造</w:t>
            </w:r>
            <w:r w:rsidRPr="00CB6CD6">
              <w:rPr>
                <w:rFonts w:ascii="仿宋" w:eastAsia="仿宋" w:hAnsi="仿宋" w:cs="宋体" w:hint="eastAsia"/>
                <w:position w:val="1"/>
                <w:sz w:val="24"/>
                <w:szCs w:val="24"/>
              </w:rPr>
              <w:t>成混</w:t>
            </w:r>
            <w:r w:rsidRPr="00CB6CD6">
              <w:rPr>
                <w:rFonts w:ascii="仿宋" w:eastAsia="仿宋" w:hAnsi="仿宋" w:cs="宋体" w:hint="eastAsia"/>
                <w:spacing w:val="2"/>
                <w:position w:val="1"/>
                <w:sz w:val="24"/>
                <w:szCs w:val="24"/>
              </w:rPr>
              <w:t>凝</w:t>
            </w:r>
            <w:r w:rsidRPr="00CB6CD6">
              <w:rPr>
                <w:rFonts w:ascii="仿宋" w:eastAsia="仿宋" w:hAnsi="仿宋" w:cs="宋体" w:hint="eastAsia"/>
                <w:position w:val="1"/>
                <w:sz w:val="24"/>
                <w:szCs w:val="24"/>
              </w:rPr>
              <w:t>土</w:t>
            </w:r>
            <w:r w:rsidRPr="00CB6CD6">
              <w:rPr>
                <w:rFonts w:ascii="仿宋" w:eastAsia="仿宋" w:hAnsi="仿宋" w:cs="宋体" w:hint="eastAsia"/>
                <w:spacing w:val="2"/>
                <w:position w:val="1"/>
                <w:sz w:val="24"/>
                <w:szCs w:val="24"/>
              </w:rPr>
              <w:t>强</w:t>
            </w:r>
            <w:r w:rsidRPr="00CB6CD6">
              <w:rPr>
                <w:rFonts w:ascii="仿宋" w:eastAsia="仿宋" w:hAnsi="仿宋" w:cs="宋体" w:hint="eastAsia"/>
                <w:position w:val="1"/>
                <w:sz w:val="24"/>
                <w:szCs w:val="24"/>
              </w:rPr>
              <w:t>度降低</w:t>
            </w:r>
            <w:r w:rsidRPr="00CB6CD6">
              <w:rPr>
                <w:rFonts w:ascii="仿宋" w:eastAsia="仿宋" w:hAnsi="仿宋" w:cs="宋体" w:hint="eastAsia"/>
                <w:spacing w:val="2"/>
                <w:position w:val="1"/>
                <w:sz w:val="24"/>
                <w:szCs w:val="24"/>
              </w:rPr>
              <w:t>、</w:t>
            </w:r>
            <w:r w:rsidRPr="00CB6CD6">
              <w:rPr>
                <w:rFonts w:ascii="仿宋" w:eastAsia="仿宋" w:hAnsi="仿宋" w:cs="宋体" w:hint="eastAsia"/>
                <w:position w:val="1"/>
                <w:sz w:val="24"/>
                <w:szCs w:val="24"/>
              </w:rPr>
              <w:t>预埋</w:t>
            </w:r>
            <w:r w:rsidRPr="00CB6CD6">
              <w:rPr>
                <w:rFonts w:ascii="仿宋" w:eastAsia="仿宋" w:hAnsi="仿宋" w:cs="宋体" w:hint="eastAsia"/>
                <w:spacing w:val="2"/>
                <w:position w:val="1"/>
                <w:sz w:val="24"/>
                <w:szCs w:val="24"/>
              </w:rPr>
              <w:t>钢</w:t>
            </w:r>
            <w:r w:rsidRPr="00CB6CD6">
              <w:rPr>
                <w:rFonts w:ascii="仿宋" w:eastAsia="仿宋" w:hAnsi="仿宋" w:cs="宋体" w:hint="eastAsia"/>
                <w:position w:val="1"/>
                <w:sz w:val="24"/>
                <w:szCs w:val="24"/>
              </w:rPr>
              <w:t>材腐</w:t>
            </w:r>
            <w:r w:rsidRPr="00CB6CD6">
              <w:rPr>
                <w:rFonts w:ascii="仿宋" w:eastAsia="仿宋" w:hAnsi="仿宋" w:cs="宋体" w:hint="eastAsia"/>
                <w:spacing w:val="2"/>
                <w:position w:val="1"/>
                <w:sz w:val="24"/>
                <w:szCs w:val="24"/>
              </w:rPr>
              <w:t>蚀</w:t>
            </w:r>
            <w:r w:rsidRPr="00CB6CD6">
              <w:rPr>
                <w:rFonts w:ascii="仿宋" w:eastAsia="仿宋" w:hAnsi="仿宋" w:cs="宋体" w:hint="eastAsia"/>
                <w:position w:val="1"/>
                <w:sz w:val="24"/>
                <w:szCs w:val="24"/>
              </w:rPr>
              <w:t>、</w:t>
            </w:r>
            <w:r w:rsidRPr="00CB6CD6">
              <w:rPr>
                <w:rFonts w:ascii="仿宋" w:eastAsia="仿宋" w:hAnsi="仿宋" w:cs="宋体" w:hint="eastAsia"/>
                <w:spacing w:val="2"/>
                <w:position w:val="1"/>
                <w:sz w:val="24"/>
                <w:szCs w:val="24"/>
              </w:rPr>
              <w:t>过</w:t>
            </w:r>
            <w:r w:rsidRPr="00CB6CD6">
              <w:rPr>
                <w:rFonts w:ascii="仿宋" w:eastAsia="仿宋" w:hAnsi="仿宋" w:cs="宋体" w:hint="eastAsia"/>
                <w:position w:val="1"/>
                <w:sz w:val="24"/>
                <w:szCs w:val="24"/>
              </w:rPr>
              <w:t>度收缩</w:t>
            </w:r>
            <w:r w:rsidRPr="00CB6CD6">
              <w:rPr>
                <w:rFonts w:ascii="仿宋" w:eastAsia="仿宋" w:hAnsi="仿宋" w:cs="宋体" w:hint="eastAsia"/>
                <w:spacing w:val="2"/>
                <w:position w:val="1"/>
                <w:sz w:val="24"/>
                <w:szCs w:val="24"/>
              </w:rPr>
              <w:t>（</w:t>
            </w:r>
            <w:r w:rsidRPr="00CB6CD6">
              <w:rPr>
                <w:rFonts w:ascii="仿宋" w:eastAsia="仿宋" w:hAnsi="仿宋" w:cs="宋体" w:hint="eastAsia"/>
                <w:position w:val="1"/>
                <w:sz w:val="24"/>
                <w:szCs w:val="24"/>
              </w:rPr>
              <w:t>10</w:t>
            </w:r>
            <w:r w:rsidRPr="00CB6CD6">
              <w:rPr>
                <w:rFonts w:ascii="仿宋" w:eastAsia="仿宋" w:hAnsi="仿宋" w:cs="宋体" w:hint="eastAsia"/>
                <w:spacing w:val="3"/>
                <w:position w:val="1"/>
                <w:sz w:val="24"/>
                <w:szCs w:val="24"/>
              </w:rPr>
              <w:t>%</w:t>
            </w:r>
            <w:r w:rsidRPr="00CB6CD6">
              <w:rPr>
                <w:rFonts w:ascii="仿宋" w:eastAsia="仿宋" w:hAnsi="仿宋" w:cs="宋体" w:hint="eastAsia"/>
                <w:position w:val="1"/>
                <w:sz w:val="24"/>
                <w:szCs w:val="24"/>
              </w:rPr>
              <w:t>或以</w:t>
            </w:r>
            <w:r w:rsidRPr="00CB6CD6">
              <w:rPr>
                <w:rFonts w:ascii="仿宋" w:eastAsia="仿宋" w:hAnsi="仿宋" w:cs="宋体" w:hint="eastAsia"/>
                <w:spacing w:val="2"/>
                <w:position w:val="1"/>
                <w:sz w:val="24"/>
                <w:szCs w:val="24"/>
              </w:rPr>
              <w:t>上</w:t>
            </w:r>
            <w:r w:rsidRPr="00CB6CD6">
              <w:rPr>
                <w:rFonts w:ascii="仿宋" w:eastAsia="仿宋" w:hAnsi="仿宋" w:cs="宋体" w:hint="eastAsia"/>
                <w:position w:val="1"/>
                <w:sz w:val="24"/>
                <w:szCs w:val="24"/>
              </w:rPr>
              <w:t>）或</w:t>
            </w:r>
            <w:r w:rsidRPr="00CB6CD6">
              <w:rPr>
                <w:rFonts w:ascii="仿宋" w:eastAsia="仿宋" w:hAnsi="仿宋" w:cs="宋体" w:hint="eastAsia"/>
                <w:spacing w:val="2"/>
                <w:position w:val="1"/>
                <w:sz w:val="24"/>
                <w:szCs w:val="24"/>
              </w:rPr>
              <w:t>对</w:t>
            </w:r>
            <w:r w:rsidRPr="00CB6CD6">
              <w:rPr>
                <w:rFonts w:ascii="仿宋" w:eastAsia="仿宋" w:hAnsi="仿宋" w:cs="宋体" w:hint="eastAsia"/>
                <w:position w:val="1"/>
                <w:sz w:val="24"/>
                <w:szCs w:val="24"/>
              </w:rPr>
              <w:t>混凝土</w:t>
            </w:r>
            <w:r w:rsidRPr="00CB6CD6">
              <w:rPr>
                <w:rFonts w:ascii="仿宋" w:eastAsia="仿宋" w:hAnsi="仿宋" w:cs="宋体" w:hint="eastAsia"/>
                <w:sz w:val="24"/>
                <w:szCs w:val="24"/>
              </w:rPr>
              <w:t>颜色与</w:t>
            </w:r>
            <w:r w:rsidRPr="00CB6CD6">
              <w:rPr>
                <w:rFonts w:ascii="仿宋" w:eastAsia="仿宋" w:hAnsi="仿宋" w:cs="宋体" w:hint="eastAsia"/>
                <w:spacing w:val="2"/>
                <w:sz w:val="24"/>
                <w:szCs w:val="24"/>
              </w:rPr>
              <w:t>表</w:t>
            </w:r>
            <w:r w:rsidRPr="00CB6CD6">
              <w:rPr>
                <w:rFonts w:ascii="仿宋" w:eastAsia="仿宋" w:hAnsi="仿宋" w:cs="宋体" w:hint="eastAsia"/>
                <w:sz w:val="24"/>
                <w:szCs w:val="24"/>
              </w:rPr>
              <w:t>面产</w:t>
            </w:r>
            <w:r w:rsidRPr="00CB6CD6">
              <w:rPr>
                <w:rFonts w:ascii="仿宋" w:eastAsia="仿宋" w:hAnsi="仿宋" w:cs="宋体" w:hint="eastAsia"/>
                <w:spacing w:val="2"/>
                <w:sz w:val="24"/>
                <w:szCs w:val="24"/>
              </w:rPr>
              <w:t>生</w:t>
            </w:r>
            <w:r w:rsidRPr="00CB6CD6">
              <w:rPr>
                <w:rFonts w:ascii="仿宋" w:eastAsia="仿宋" w:hAnsi="仿宋" w:cs="宋体" w:hint="eastAsia"/>
                <w:sz w:val="24"/>
                <w:szCs w:val="24"/>
              </w:rPr>
              <w:t>不良</w:t>
            </w:r>
            <w:r w:rsidRPr="00CB6CD6">
              <w:rPr>
                <w:rFonts w:ascii="仿宋" w:eastAsia="仿宋" w:hAnsi="仿宋" w:cs="宋体" w:hint="eastAsia"/>
                <w:spacing w:val="2"/>
                <w:sz w:val="24"/>
                <w:szCs w:val="24"/>
              </w:rPr>
              <w:t>影</w:t>
            </w:r>
            <w:r w:rsidRPr="00CB6CD6">
              <w:rPr>
                <w:rFonts w:ascii="仿宋" w:eastAsia="仿宋" w:hAnsi="仿宋" w:cs="宋体" w:hint="eastAsia"/>
                <w:sz w:val="24"/>
                <w:szCs w:val="24"/>
              </w:rPr>
              <w:t>响</w:t>
            </w:r>
            <w:r w:rsidRPr="00CB6CD6">
              <w:rPr>
                <w:rFonts w:ascii="仿宋" w:eastAsia="仿宋" w:hAnsi="仿宋" w:cs="宋体" w:hint="eastAsia"/>
                <w:spacing w:val="2"/>
                <w:sz w:val="24"/>
                <w:szCs w:val="24"/>
              </w:rPr>
              <w:t>的</w:t>
            </w:r>
            <w:r w:rsidRPr="00CB6CD6">
              <w:rPr>
                <w:rFonts w:ascii="仿宋" w:eastAsia="仿宋" w:hAnsi="仿宋" w:cs="宋体" w:hint="eastAsia"/>
                <w:sz w:val="24"/>
                <w:szCs w:val="24"/>
              </w:rPr>
              <w:t>掺合料。</w:t>
            </w:r>
            <w:r w:rsidRPr="00CB6CD6">
              <w:rPr>
                <w:rFonts w:ascii="仿宋" w:eastAsia="仿宋" w:hAnsi="仿宋" w:cs="宋体" w:hint="eastAsia"/>
                <w:w w:val="99"/>
                <w:sz w:val="24"/>
                <w:szCs w:val="24"/>
              </w:rPr>
              <w:t>不可以</w:t>
            </w:r>
            <w:r w:rsidRPr="00CB6CD6">
              <w:rPr>
                <w:rFonts w:ascii="仿宋" w:eastAsia="仿宋" w:hAnsi="仿宋" w:cs="宋体" w:hint="eastAsia"/>
                <w:spacing w:val="2"/>
                <w:w w:val="99"/>
                <w:sz w:val="24"/>
                <w:szCs w:val="24"/>
              </w:rPr>
              <w:t>使</w:t>
            </w:r>
            <w:r w:rsidRPr="00CB6CD6">
              <w:rPr>
                <w:rFonts w:ascii="仿宋" w:eastAsia="仿宋" w:hAnsi="仿宋" w:cs="宋体" w:hint="eastAsia"/>
                <w:w w:val="99"/>
                <w:sz w:val="24"/>
                <w:szCs w:val="24"/>
              </w:rPr>
              <w:t>用含</w:t>
            </w:r>
            <w:r w:rsidRPr="00CB6CD6">
              <w:rPr>
                <w:rFonts w:ascii="仿宋" w:eastAsia="仿宋" w:hAnsi="仿宋" w:cs="宋体" w:hint="eastAsia"/>
                <w:spacing w:val="2"/>
                <w:w w:val="99"/>
                <w:sz w:val="24"/>
                <w:szCs w:val="24"/>
              </w:rPr>
              <w:t>氯</w:t>
            </w:r>
            <w:r w:rsidRPr="00CB6CD6">
              <w:rPr>
                <w:rFonts w:ascii="仿宋" w:eastAsia="仿宋" w:hAnsi="仿宋" w:cs="宋体" w:hint="eastAsia"/>
                <w:w w:val="99"/>
                <w:sz w:val="24"/>
                <w:szCs w:val="24"/>
              </w:rPr>
              <w:t>化钙</w:t>
            </w:r>
            <w:r w:rsidRPr="00CB6CD6">
              <w:rPr>
                <w:rFonts w:ascii="仿宋" w:eastAsia="仿宋" w:hAnsi="仿宋" w:cs="宋体" w:hint="eastAsia"/>
                <w:spacing w:val="2"/>
                <w:w w:val="99"/>
                <w:sz w:val="24"/>
                <w:szCs w:val="24"/>
              </w:rPr>
              <w:t>、</w:t>
            </w:r>
            <w:r w:rsidRPr="00CB6CD6">
              <w:rPr>
                <w:rFonts w:ascii="仿宋" w:eastAsia="仿宋" w:hAnsi="仿宋" w:cs="宋体" w:hint="eastAsia"/>
                <w:w w:val="99"/>
                <w:sz w:val="24"/>
                <w:szCs w:val="24"/>
              </w:rPr>
              <w:t>三</w:t>
            </w:r>
            <w:r w:rsidRPr="00CB6CD6">
              <w:rPr>
                <w:rFonts w:ascii="仿宋" w:eastAsia="仿宋" w:hAnsi="仿宋" w:cs="宋体" w:hint="eastAsia"/>
                <w:spacing w:val="2"/>
                <w:w w:val="99"/>
                <w:sz w:val="24"/>
                <w:szCs w:val="24"/>
              </w:rPr>
              <w:t>乙</w:t>
            </w:r>
            <w:r w:rsidRPr="00CB6CD6">
              <w:rPr>
                <w:rFonts w:ascii="仿宋" w:eastAsia="仿宋" w:hAnsi="仿宋" w:cs="宋体" w:hint="eastAsia"/>
                <w:w w:val="99"/>
                <w:sz w:val="24"/>
                <w:szCs w:val="24"/>
              </w:rPr>
              <w:t>醇胺、</w:t>
            </w:r>
            <w:r w:rsidRPr="00CB6CD6">
              <w:rPr>
                <w:rFonts w:ascii="仿宋" w:eastAsia="仿宋" w:hAnsi="仿宋" w:cs="宋体" w:hint="eastAsia"/>
                <w:spacing w:val="2"/>
                <w:w w:val="99"/>
                <w:sz w:val="24"/>
                <w:szCs w:val="24"/>
              </w:rPr>
              <w:t>硫</w:t>
            </w:r>
            <w:r w:rsidRPr="00CB6CD6">
              <w:rPr>
                <w:rFonts w:ascii="仿宋" w:eastAsia="仿宋" w:hAnsi="仿宋" w:cs="宋体" w:hint="eastAsia"/>
                <w:w w:val="99"/>
                <w:sz w:val="24"/>
                <w:szCs w:val="24"/>
              </w:rPr>
              <w:t>氰酸</w:t>
            </w:r>
            <w:r w:rsidRPr="00CB6CD6">
              <w:rPr>
                <w:rFonts w:ascii="仿宋" w:eastAsia="仿宋" w:hAnsi="仿宋" w:cs="宋体" w:hint="eastAsia"/>
                <w:spacing w:val="2"/>
                <w:w w:val="99"/>
                <w:sz w:val="24"/>
                <w:szCs w:val="24"/>
              </w:rPr>
              <w:t>酯</w:t>
            </w:r>
            <w:r w:rsidRPr="00CB6CD6">
              <w:rPr>
                <w:rFonts w:ascii="仿宋" w:eastAsia="仿宋" w:hAnsi="仿宋" w:cs="宋体" w:hint="eastAsia"/>
                <w:w w:val="99"/>
                <w:sz w:val="24"/>
                <w:szCs w:val="24"/>
              </w:rPr>
              <w:t>，或</w:t>
            </w:r>
            <w:r w:rsidRPr="00CB6CD6">
              <w:rPr>
                <w:rFonts w:ascii="仿宋" w:eastAsia="仿宋" w:hAnsi="仿宋" w:cs="宋体" w:hint="eastAsia"/>
                <w:spacing w:val="2"/>
                <w:w w:val="99"/>
                <w:sz w:val="24"/>
                <w:szCs w:val="24"/>
              </w:rPr>
              <w:t>能</w:t>
            </w:r>
            <w:r w:rsidRPr="00CB6CD6">
              <w:rPr>
                <w:rFonts w:ascii="仿宋" w:eastAsia="仿宋" w:hAnsi="仿宋" w:cs="宋体" w:hint="eastAsia"/>
                <w:w w:val="99"/>
                <w:sz w:val="24"/>
                <w:szCs w:val="24"/>
              </w:rPr>
              <w:t>够</w:t>
            </w:r>
            <w:r w:rsidRPr="00CB6CD6">
              <w:rPr>
                <w:rFonts w:ascii="仿宋" w:eastAsia="仿宋" w:hAnsi="仿宋" w:cs="宋体" w:hint="eastAsia"/>
                <w:spacing w:val="2"/>
                <w:w w:val="99"/>
                <w:sz w:val="24"/>
                <w:szCs w:val="24"/>
              </w:rPr>
              <w:t>造</w:t>
            </w:r>
            <w:r w:rsidRPr="00CB6CD6">
              <w:rPr>
                <w:rFonts w:ascii="仿宋" w:eastAsia="仿宋" w:hAnsi="仿宋" w:cs="宋体" w:hint="eastAsia"/>
                <w:w w:val="99"/>
                <w:sz w:val="24"/>
                <w:szCs w:val="24"/>
              </w:rPr>
              <w:t>成可溶</w:t>
            </w:r>
            <w:r w:rsidRPr="00CB6CD6">
              <w:rPr>
                <w:rFonts w:ascii="仿宋" w:eastAsia="仿宋" w:hAnsi="仿宋" w:cs="宋体" w:hint="eastAsia"/>
                <w:spacing w:val="2"/>
                <w:w w:val="99"/>
                <w:sz w:val="24"/>
                <w:szCs w:val="24"/>
              </w:rPr>
              <w:t>性</w:t>
            </w:r>
            <w:r w:rsidRPr="00CB6CD6">
              <w:rPr>
                <w:rFonts w:ascii="仿宋" w:eastAsia="仿宋" w:hAnsi="仿宋" w:cs="宋体" w:hint="eastAsia"/>
                <w:w w:val="99"/>
                <w:sz w:val="24"/>
                <w:szCs w:val="24"/>
              </w:rPr>
              <w:t>氯离</w:t>
            </w:r>
            <w:r w:rsidRPr="00CB6CD6">
              <w:rPr>
                <w:rFonts w:ascii="仿宋" w:eastAsia="仿宋" w:hAnsi="仿宋" w:cs="宋体" w:hint="eastAsia"/>
                <w:spacing w:val="2"/>
                <w:w w:val="99"/>
                <w:sz w:val="24"/>
                <w:szCs w:val="24"/>
              </w:rPr>
              <w:t>子</w:t>
            </w:r>
            <w:r w:rsidRPr="00CB6CD6">
              <w:rPr>
                <w:rFonts w:ascii="仿宋" w:eastAsia="仿宋" w:hAnsi="仿宋" w:cs="宋体" w:hint="eastAsia"/>
                <w:w w:val="99"/>
                <w:sz w:val="24"/>
                <w:szCs w:val="24"/>
              </w:rPr>
              <w:t>超过</w:t>
            </w:r>
            <w:r w:rsidRPr="00CB6CD6">
              <w:rPr>
                <w:rFonts w:ascii="仿宋" w:eastAsia="仿宋" w:hAnsi="仿宋" w:cs="宋体" w:hint="eastAsia"/>
                <w:spacing w:val="2"/>
                <w:w w:val="99"/>
                <w:sz w:val="24"/>
                <w:szCs w:val="24"/>
              </w:rPr>
              <w:t>水</w:t>
            </w:r>
            <w:r w:rsidRPr="00CB6CD6">
              <w:rPr>
                <w:rFonts w:ascii="仿宋" w:eastAsia="仿宋" w:hAnsi="仿宋" w:cs="宋体" w:hint="eastAsia"/>
                <w:w w:val="99"/>
                <w:sz w:val="24"/>
                <w:szCs w:val="24"/>
              </w:rPr>
              <w:t>泥</w:t>
            </w:r>
            <w:r w:rsidRPr="00CB6CD6">
              <w:rPr>
                <w:rFonts w:ascii="仿宋" w:eastAsia="仿宋" w:hAnsi="仿宋" w:cs="宋体" w:hint="eastAsia"/>
                <w:spacing w:val="2"/>
                <w:w w:val="99"/>
                <w:sz w:val="24"/>
                <w:szCs w:val="24"/>
              </w:rPr>
              <w:t>重</w:t>
            </w:r>
            <w:r w:rsidRPr="00CB6CD6">
              <w:rPr>
                <w:rFonts w:ascii="仿宋" w:eastAsia="仿宋" w:hAnsi="仿宋" w:cs="宋体" w:hint="eastAsia"/>
                <w:w w:val="99"/>
                <w:sz w:val="24"/>
                <w:szCs w:val="24"/>
              </w:rPr>
              <w:t>量</w:t>
            </w:r>
            <w:r w:rsidRPr="00CB6CD6">
              <w:rPr>
                <w:rFonts w:ascii="仿宋" w:eastAsia="仿宋" w:hAnsi="仿宋" w:cs="宋体" w:hint="eastAsia"/>
                <w:spacing w:val="-4"/>
                <w:w w:val="99"/>
                <w:sz w:val="24"/>
                <w:szCs w:val="24"/>
              </w:rPr>
              <w:t xml:space="preserve"> </w:t>
            </w:r>
            <w:r w:rsidRPr="00CB6CD6">
              <w:rPr>
                <w:rFonts w:ascii="仿宋" w:eastAsia="仿宋" w:hAnsi="仿宋" w:cs="宋体" w:hint="eastAsia"/>
                <w:sz w:val="24"/>
                <w:szCs w:val="24"/>
              </w:rPr>
              <w:t>0.1% 的产品。</w:t>
            </w:r>
          </w:p>
        </w:tc>
      </w:tr>
      <w:tr w:rsidR="00FE6D48" w:rsidRPr="00CB6CD6" w14:paraId="3B097D9B" w14:textId="77777777" w:rsidTr="00FE6D48">
        <w:trPr>
          <w:jc w:val="center"/>
        </w:trPr>
        <w:tc>
          <w:tcPr>
            <w:tcW w:w="1241" w:type="dxa"/>
            <w:shd w:val="clear" w:color="auto" w:fill="auto"/>
            <w:vAlign w:val="center"/>
          </w:tcPr>
          <w:p w14:paraId="4BD40810" w14:textId="77777777" w:rsidR="00FE6D48" w:rsidRPr="00CB6CD6" w:rsidRDefault="00FE6D48" w:rsidP="00E67210">
            <w:pPr>
              <w:spacing w:line="360" w:lineRule="auto"/>
              <w:ind w:left="20" w:right="-50"/>
              <w:jc w:val="center"/>
              <w:rPr>
                <w:rFonts w:ascii="仿宋" w:eastAsia="仿宋" w:hAnsi="仿宋" w:cs="宋体"/>
                <w:position w:val="1"/>
                <w:sz w:val="24"/>
                <w:szCs w:val="24"/>
              </w:rPr>
            </w:pPr>
            <w:r w:rsidRPr="00CB6CD6">
              <w:rPr>
                <w:rFonts w:ascii="仿宋" w:eastAsia="仿宋" w:hAnsi="仿宋" w:cs="宋体" w:hint="eastAsia"/>
                <w:position w:val="1"/>
                <w:sz w:val="24"/>
                <w:szCs w:val="24"/>
              </w:rPr>
              <w:t>混凝土整体染色固化剂</w:t>
            </w:r>
          </w:p>
        </w:tc>
        <w:tc>
          <w:tcPr>
            <w:tcW w:w="7229" w:type="dxa"/>
            <w:shd w:val="clear" w:color="auto" w:fill="auto"/>
            <w:vAlign w:val="center"/>
          </w:tcPr>
          <w:p w14:paraId="20461B11" w14:textId="5F788CB6" w:rsidR="00FE6D48" w:rsidRPr="00CB6CD6" w:rsidRDefault="00FE6D48" w:rsidP="00E67210">
            <w:pPr>
              <w:spacing w:line="360" w:lineRule="auto"/>
              <w:ind w:left="21" w:right="-20"/>
              <w:jc w:val="left"/>
              <w:rPr>
                <w:rFonts w:ascii="仿宋" w:eastAsia="仿宋" w:hAnsi="仿宋" w:cs="宋体"/>
                <w:sz w:val="24"/>
                <w:szCs w:val="24"/>
              </w:rPr>
            </w:pPr>
            <w:r w:rsidRPr="004174B7">
              <w:rPr>
                <w:rFonts w:ascii="仿宋" w:eastAsia="仿宋" w:hAnsi="仿宋" w:cs="宋体" w:hint="eastAsia"/>
                <w:sz w:val="24"/>
                <w:szCs w:val="24"/>
              </w:rPr>
              <w:t>1</w:t>
            </w:r>
            <w:r w:rsidR="003B72ED">
              <w:rPr>
                <w:rFonts w:ascii="仿宋" w:eastAsia="仿宋" w:hAnsi="仿宋" w:cs="宋体" w:hint="eastAsia"/>
                <w:sz w:val="24"/>
                <w:szCs w:val="24"/>
              </w:rPr>
              <w:t>.</w:t>
            </w:r>
            <w:r w:rsidRPr="004174B7">
              <w:rPr>
                <w:rFonts w:ascii="仿宋" w:eastAsia="仿宋" w:hAnsi="仿宋" w:cs="宋体" w:hint="eastAsia"/>
                <w:sz w:val="24"/>
                <w:szCs w:val="24"/>
              </w:rPr>
              <w:t>合成矿物氧化物颜料应遵循 JC/T539-1994 标准要求。</w:t>
            </w:r>
          </w:p>
          <w:p w14:paraId="1A1F361B" w14:textId="57778B21" w:rsidR="00FE6D48" w:rsidRPr="004174B7" w:rsidRDefault="00FE6D48" w:rsidP="00E67210">
            <w:pPr>
              <w:spacing w:line="360" w:lineRule="auto"/>
              <w:ind w:left="20" w:right="-50"/>
              <w:jc w:val="left"/>
              <w:rPr>
                <w:rFonts w:ascii="仿宋" w:eastAsia="仿宋" w:hAnsi="仿宋" w:cs="宋体"/>
                <w:sz w:val="24"/>
                <w:szCs w:val="24"/>
              </w:rPr>
            </w:pPr>
            <w:r w:rsidRPr="00CB6CD6">
              <w:rPr>
                <w:rFonts w:ascii="仿宋" w:eastAsia="仿宋" w:hAnsi="仿宋" w:cs="宋体" w:hint="eastAsia"/>
                <w:sz w:val="24"/>
                <w:szCs w:val="24"/>
              </w:rPr>
              <w:t>2</w:t>
            </w:r>
            <w:r w:rsidR="003B72ED">
              <w:rPr>
                <w:rFonts w:ascii="仿宋" w:eastAsia="仿宋" w:hAnsi="仿宋" w:cs="宋体" w:hint="eastAsia"/>
                <w:sz w:val="24"/>
                <w:szCs w:val="24"/>
              </w:rPr>
              <w:t>.</w:t>
            </w:r>
            <w:r w:rsidRPr="00CB6CD6">
              <w:rPr>
                <w:rFonts w:ascii="仿宋" w:eastAsia="仿宋" w:hAnsi="仿宋" w:cs="宋体" w:hint="eastAsia"/>
                <w:sz w:val="24"/>
                <w:szCs w:val="24"/>
              </w:rPr>
              <w:t>提供图</w:t>
            </w:r>
            <w:r w:rsidRPr="004174B7">
              <w:rPr>
                <w:rFonts w:ascii="仿宋" w:eastAsia="仿宋" w:hAnsi="仿宋" w:cs="宋体" w:hint="eastAsia"/>
                <w:sz w:val="24"/>
                <w:szCs w:val="24"/>
              </w:rPr>
              <w:t>纸</w:t>
            </w:r>
            <w:r w:rsidRPr="00CB6CD6">
              <w:rPr>
                <w:rFonts w:ascii="仿宋" w:eastAsia="仿宋" w:hAnsi="仿宋" w:cs="宋体" w:hint="eastAsia"/>
                <w:sz w:val="24"/>
                <w:szCs w:val="24"/>
              </w:rPr>
              <w:t>所示</w:t>
            </w:r>
            <w:r w:rsidRPr="004174B7">
              <w:rPr>
                <w:rFonts w:ascii="仿宋" w:eastAsia="仿宋" w:hAnsi="仿宋" w:cs="宋体" w:hint="eastAsia"/>
                <w:sz w:val="24"/>
                <w:szCs w:val="24"/>
              </w:rPr>
              <w:t>指</w:t>
            </w:r>
            <w:r w:rsidRPr="00CB6CD6">
              <w:rPr>
                <w:rFonts w:ascii="仿宋" w:eastAsia="仿宋" w:hAnsi="仿宋" w:cs="宋体" w:hint="eastAsia"/>
                <w:sz w:val="24"/>
                <w:szCs w:val="24"/>
              </w:rPr>
              <w:t>定的</w:t>
            </w:r>
            <w:r w:rsidRPr="004174B7">
              <w:rPr>
                <w:rFonts w:ascii="仿宋" w:eastAsia="仿宋" w:hAnsi="仿宋" w:cs="宋体" w:hint="eastAsia"/>
                <w:sz w:val="24"/>
                <w:szCs w:val="24"/>
              </w:rPr>
              <w:t>着</w:t>
            </w:r>
            <w:r w:rsidRPr="00CB6CD6">
              <w:rPr>
                <w:rFonts w:ascii="仿宋" w:eastAsia="仿宋" w:hAnsi="仿宋" w:cs="宋体" w:hint="eastAsia"/>
                <w:sz w:val="24"/>
                <w:szCs w:val="24"/>
              </w:rPr>
              <w:t>色</w:t>
            </w:r>
            <w:r w:rsidRPr="004174B7">
              <w:rPr>
                <w:rFonts w:ascii="仿宋" w:eastAsia="仿宋" w:hAnsi="仿宋" w:cs="宋体" w:hint="eastAsia"/>
                <w:sz w:val="24"/>
                <w:szCs w:val="24"/>
              </w:rPr>
              <w:t>颜</w:t>
            </w:r>
            <w:r w:rsidRPr="00CB6CD6">
              <w:rPr>
                <w:rFonts w:ascii="仿宋" w:eastAsia="仿宋" w:hAnsi="仿宋" w:cs="宋体" w:hint="eastAsia"/>
                <w:sz w:val="24"/>
                <w:szCs w:val="24"/>
              </w:rPr>
              <w:t>料，并</w:t>
            </w:r>
            <w:r w:rsidRPr="004174B7">
              <w:rPr>
                <w:rFonts w:ascii="仿宋" w:eastAsia="仿宋" w:hAnsi="仿宋" w:cs="宋体" w:hint="eastAsia"/>
                <w:sz w:val="24"/>
                <w:szCs w:val="24"/>
              </w:rPr>
              <w:t>应</w:t>
            </w:r>
            <w:r w:rsidRPr="00CB6CD6">
              <w:rPr>
                <w:rFonts w:ascii="仿宋" w:eastAsia="仿宋" w:hAnsi="仿宋" w:cs="宋体" w:hint="eastAsia"/>
                <w:sz w:val="24"/>
                <w:szCs w:val="24"/>
              </w:rPr>
              <w:t>与雇</w:t>
            </w:r>
            <w:r w:rsidRPr="004174B7">
              <w:rPr>
                <w:rFonts w:ascii="仿宋" w:eastAsia="仿宋" w:hAnsi="仿宋" w:cs="宋体" w:hint="eastAsia"/>
                <w:sz w:val="24"/>
                <w:szCs w:val="24"/>
              </w:rPr>
              <w:t>主</w:t>
            </w:r>
            <w:r w:rsidRPr="00CB6CD6">
              <w:rPr>
                <w:rFonts w:ascii="仿宋" w:eastAsia="仿宋" w:hAnsi="仿宋" w:cs="宋体" w:hint="eastAsia"/>
                <w:sz w:val="24"/>
                <w:szCs w:val="24"/>
              </w:rPr>
              <w:t>提供</w:t>
            </w:r>
            <w:r w:rsidRPr="004174B7">
              <w:rPr>
                <w:rFonts w:ascii="仿宋" w:eastAsia="仿宋" w:hAnsi="仿宋" w:cs="宋体" w:hint="eastAsia"/>
                <w:sz w:val="24"/>
                <w:szCs w:val="24"/>
              </w:rPr>
              <w:t>的</w:t>
            </w:r>
            <w:r w:rsidRPr="00CB6CD6">
              <w:rPr>
                <w:rFonts w:ascii="仿宋" w:eastAsia="仿宋" w:hAnsi="仿宋" w:cs="宋体" w:hint="eastAsia"/>
                <w:sz w:val="24"/>
                <w:szCs w:val="24"/>
              </w:rPr>
              <w:t>样</w:t>
            </w:r>
            <w:r w:rsidRPr="004174B7">
              <w:rPr>
                <w:rFonts w:ascii="仿宋" w:eastAsia="仿宋" w:hAnsi="仿宋" w:cs="宋体" w:hint="eastAsia"/>
                <w:sz w:val="24"/>
                <w:szCs w:val="24"/>
              </w:rPr>
              <w:t>品</w:t>
            </w:r>
            <w:r w:rsidRPr="00CB6CD6">
              <w:rPr>
                <w:rFonts w:ascii="仿宋" w:eastAsia="仿宋" w:hAnsi="仿宋" w:cs="宋体" w:hint="eastAsia"/>
                <w:sz w:val="24"/>
                <w:szCs w:val="24"/>
              </w:rPr>
              <w:t>颜色完</w:t>
            </w:r>
            <w:r w:rsidRPr="004174B7">
              <w:rPr>
                <w:rFonts w:ascii="仿宋" w:eastAsia="仿宋" w:hAnsi="仿宋" w:cs="宋体" w:hint="eastAsia"/>
                <w:sz w:val="24"/>
                <w:szCs w:val="24"/>
              </w:rPr>
              <w:t>全</w:t>
            </w:r>
            <w:r w:rsidRPr="00CB6CD6">
              <w:rPr>
                <w:rFonts w:ascii="仿宋" w:eastAsia="仿宋" w:hAnsi="仿宋" w:cs="宋体" w:hint="eastAsia"/>
                <w:sz w:val="24"/>
                <w:szCs w:val="24"/>
              </w:rPr>
              <w:t>相同</w:t>
            </w:r>
            <w:r w:rsidRPr="004174B7">
              <w:rPr>
                <w:rFonts w:ascii="仿宋" w:eastAsia="仿宋" w:hAnsi="仿宋" w:cs="宋体" w:hint="eastAsia"/>
                <w:sz w:val="24"/>
                <w:szCs w:val="24"/>
              </w:rPr>
              <w:t>。</w:t>
            </w:r>
          </w:p>
          <w:p w14:paraId="3C891911" w14:textId="53CB843F" w:rsidR="004174B7" w:rsidRPr="004174B7" w:rsidRDefault="00917D6C" w:rsidP="00E67210">
            <w:pPr>
              <w:spacing w:line="360" w:lineRule="auto"/>
              <w:ind w:left="20" w:right="-50"/>
              <w:jc w:val="left"/>
              <w:rPr>
                <w:rFonts w:ascii="仿宋" w:eastAsia="仿宋" w:hAnsi="仿宋" w:cs="宋体"/>
                <w:sz w:val="24"/>
                <w:szCs w:val="24"/>
              </w:rPr>
            </w:pPr>
            <w:r>
              <w:rPr>
                <w:rFonts w:ascii="仿宋" w:eastAsia="仿宋" w:hAnsi="仿宋" w:cs="宋体" w:hint="eastAsia"/>
                <w:sz w:val="24"/>
                <w:szCs w:val="24"/>
              </w:rPr>
              <w:lastRenderedPageBreak/>
              <w:t>★</w:t>
            </w:r>
            <w:r w:rsidR="009723F8">
              <w:rPr>
                <w:rFonts w:ascii="仿宋" w:eastAsia="仿宋" w:hAnsi="仿宋" w:cs="宋体" w:hint="eastAsia"/>
                <w:sz w:val="24"/>
                <w:szCs w:val="24"/>
              </w:rPr>
              <w:t>需提供使用材料的出厂合格证或国家检测机构认可的检测报告。</w:t>
            </w:r>
          </w:p>
        </w:tc>
      </w:tr>
      <w:tr w:rsidR="00FE6D48" w:rsidRPr="00CB6CD6" w14:paraId="7B860635" w14:textId="77777777" w:rsidTr="00FE6D48">
        <w:trPr>
          <w:jc w:val="center"/>
        </w:trPr>
        <w:tc>
          <w:tcPr>
            <w:tcW w:w="1241" w:type="dxa"/>
            <w:shd w:val="clear" w:color="auto" w:fill="auto"/>
            <w:vAlign w:val="center"/>
          </w:tcPr>
          <w:p w14:paraId="26FAB83E" w14:textId="77777777" w:rsidR="00FE6D48" w:rsidRDefault="00FE6D48" w:rsidP="00E67210">
            <w:pPr>
              <w:spacing w:line="360" w:lineRule="auto"/>
              <w:ind w:left="20" w:right="-50"/>
              <w:jc w:val="center"/>
              <w:rPr>
                <w:rFonts w:ascii="仿宋" w:eastAsia="仿宋" w:hAnsi="仿宋" w:cs="宋体"/>
                <w:position w:val="1"/>
                <w:sz w:val="24"/>
                <w:szCs w:val="24"/>
              </w:rPr>
            </w:pPr>
            <w:r w:rsidRPr="00CB6CD6">
              <w:rPr>
                <w:rFonts w:ascii="仿宋" w:eastAsia="仿宋" w:hAnsi="仿宋" w:cs="宋体" w:hint="eastAsia"/>
                <w:position w:val="1"/>
                <w:sz w:val="24"/>
                <w:szCs w:val="24"/>
              </w:rPr>
              <w:lastRenderedPageBreak/>
              <w:t>人造</w:t>
            </w:r>
          </w:p>
          <w:p w14:paraId="76247C05" w14:textId="11CE00A0" w:rsidR="00FE6D48" w:rsidRPr="00CB6CD6" w:rsidRDefault="00FE6D48" w:rsidP="00E67210">
            <w:pPr>
              <w:spacing w:line="360" w:lineRule="auto"/>
              <w:ind w:left="20" w:right="-50"/>
              <w:jc w:val="center"/>
              <w:rPr>
                <w:rFonts w:ascii="仿宋" w:eastAsia="仿宋" w:hAnsi="仿宋" w:cs="宋体"/>
                <w:position w:val="1"/>
                <w:sz w:val="24"/>
                <w:szCs w:val="24"/>
              </w:rPr>
            </w:pPr>
            <w:r w:rsidRPr="00CB6CD6">
              <w:rPr>
                <w:rFonts w:ascii="仿宋" w:eastAsia="仿宋" w:hAnsi="仿宋" w:cs="宋体" w:hint="eastAsia"/>
                <w:position w:val="1"/>
                <w:sz w:val="24"/>
                <w:szCs w:val="24"/>
              </w:rPr>
              <w:t>纤维</w:t>
            </w:r>
          </w:p>
        </w:tc>
        <w:tc>
          <w:tcPr>
            <w:tcW w:w="7229" w:type="dxa"/>
            <w:shd w:val="clear" w:color="auto" w:fill="auto"/>
            <w:vAlign w:val="center"/>
          </w:tcPr>
          <w:p w14:paraId="70B6CE6A" w14:textId="4F671A13" w:rsidR="00FE6D48" w:rsidRPr="00CB6CD6" w:rsidRDefault="00FE6D48" w:rsidP="00E67210">
            <w:pPr>
              <w:spacing w:line="360" w:lineRule="auto"/>
              <w:ind w:left="20" w:right="-50"/>
              <w:jc w:val="left"/>
              <w:rPr>
                <w:rFonts w:ascii="仿宋" w:eastAsia="仿宋" w:hAnsi="仿宋" w:cs="宋体"/>
                <w:position w:val="1"/>
                <w:sz w:val="24"/>
                <w:szCs w:val="24"/>
              </w:rPr>
            </w:pPr>
            <w:r w:rsidRPr="00CB6CD6">
              <w:rPr>
                <w:rFonts w:ascii="仿宋" w:eastAsia="仿宋" w:hAnsi="仿宋" w:cs="宋体" w:hint="eastAsia"/>
                <w:position w:val="1"/>
                <w:sz w:val="24"/>
                <w:szCs w:val="24"/>
              </w:rPr>
              <w:t>聚丙烯及耐碱玻璃纤维</w:t>
            </w:r>
            <w:r w:rsidRPr="00CB6CD6">
              <w:rPr>
                <w:rFonts w:ascii="仿宋" w:eastAsia="仿宋" w:hAnsi="仿宋" w:cs="宋体" w:hint="eastAsia"/>
                <w:spacing w:val="2"/>
                <w:position w:val="1"/>
                <w:sz w:val="24"/>
                <w:szCs w:val="24"/>
              </w:rPr>
              <w:t>：</w:t>
            </w:r>
            <w:r w:rsidRPr="00CB6CD6">
              <w:rPr>
                <w:rFonts w:ascii="仿宋" w:eastAsia="仿宋" w:hAnsi="仿宋" w:cs="宋体" w:hint="eastAsia"/>
                <w:position w:val="1"/>
                <w:sz w:val="24"/>
                <w:szCs w:val="24"/>
              </w:rPr>
              <w:t>满足</w:t>
            </w:r>
            <w:r w:rsidRPr="00CB6CD6">
              <w:rPr>
                <w:rFonts w:ascii="仿宋" w:eastAsia="仿宋" w:hAnsi="仿宋" w:cs="宋体" w:hint="eastAsia"/>
                <w:spacing w:val="-17"/>
                <w:position w:val="1"/>
                <w:sz w:val="24"/>
                <w:szCs w:val="24"/>
              </w:rPr>
              <w:t xml:space="preserve"> </w:t>
            </w:r>
            <w:r w:rsidRPr="00CB6CD6">
              <w:rPr>
                <w:rFonts w:ascii="仿宋" w:eastAsia="仿宋" w:hAnsi="仿宋" w:cs="宋体" w:hint="eastAsia"/>
                <w:spacing w:val="1"/>
                <w:position w:val="1"/>
                <w:sz w:val="24"/>
                <w:szCs w:val="24"/>
              </w:rPr>
              <w:t>G</w:t>
            </w:r>
            <w:r w:rsidRPr="00CB6CD6">
              <w:rPr>
                <w:rFonts w:ascii="仿宋" w:eastAsia="仿宋" w:hAnsi="仿宋" w:cs="宋体" w:hint="eastAsia"/>
                <w:spacing w:val="-1"/>
                <w:position w:val="1"/>
                <w:sz w:val="24"/>
                <w:szCs w:val="24"/>
              </w:rPr>
              <w:t>B</w:t>
            </w:r>
            <w:r w:rsidRPr="00CB6CD6">
              <w:rPr>
                <w:rFonts w:ascii="仿宋" w:eastAsia="仿宋" w:hAnsi="仿宋" w:cs="宋体" w:hint="eastAsia"/>
                <w:position w:val="1"/>
                <w:sz w:val="24"/>
                <w:szCs w:val="24"/>
              </w:rPr>
              <w:t>/T</w:t>
            </w:r>
            <w:r w:rsidRPr="00CB6CD6">
              <w:rPr>
                <w:rFonts w:ascii="仿宋" w:eastAsia="仿宋" w:hAnsi="仿宋" w:cs="宋体" w:hint="eastAsia"/>
                <w:spacing w:val="-2"/>
                <w:position w:val="1"/>
                <w:sz w:val="24"/>
                <w:szCs w:val="24"/>
              </w:rPr>
              <w:t xml:space="preserve"> </w:t>
            </w:r>
            <w:r w:rsidRPr="00CB6CD6">
              <w:rPr>
                <w:rFonts w:ascii="仿宋" w:eastAsia="仿宋" w:hAnsi="仿宋" w:cs="宋体" w:hint="eastAsia"/>
                <w:w w:val="99"/>
                <w:position w:val="1"/>
                <w:sz w:val="24"/>
                <w:szCs w:val="24"/>
              </w:rPr>
              <w:t>2</w:t>
            </w:r>
            <w:r w:rsidRPr="00CB6CD6">
              <w:rPr>
                <w:rFonts w:ascii="仿宋" w:eastAsia="仿宋" w:hAnsi="仿宋" w:cs="宋体" w:hint="eastAsia"/>
                <w:spacing w:val="2"/>
                <w:w w:val="99"/>
                <w:position w:val="1"/>
                <w:sz w:val="24"/>
                <w:szCs w:val="24"/>
              </w:rPr>
              <w:t>1</w:t>
            </w:r>
            <w:r w:rsidRPr="00CB6CD6">
              <w:rPr>
                <w:rFonts w:ascii="仿宋" w:eastAsia="仿宋" w:hAnsi="仿宋" w:cs="宋体" w:hint="eastAsia"/>
                <w:w w:val="99"/>
                <w:position w:val="1"/>
                <w:sz w:val="24"/>
                <w:szCs w:val="24"/>
              </w:rPr>
              <w:t>120</w:t>
            </w:r>
            <w:r w:rsidRPr="00CB6CD6">
              <w:rPr>
                <w:rFonts w:ascii="仿宋" w:eastAsia="仿宋" w:hAnsi="仿宋" w:cs="宋体" w:hint="eastAsia"/>
                <w:spacing w:val="4"/>
                <w:w w:val="99"/>
                <w:position w:val="1"/>
                <w:sz w:val="24"/>
                <w:szCs w:val="24"/>
              </w:rPr>
              <w:t>-</w:t>
            </w:r>
            <w:r w:rsidRPr="00CB6CD6">
              <w:rPr>
                <w:rFonts w:ascii="仿宋" w:eastAsia="仿宋" w:hAnsi="仿宋" w:cs="宋体" w:hint="eastAsia"/>
                <w:w w:val="99"/>
                <w:position w:val="1"/>
                <w:sz w:val="24"/>
                <w:szCs w:val="24"/>
              </w:rPr>
              <w:t>20</w:t>
            </w:r>
            <w:r w:rsidRPr="00CB6CD6">
              <w:rPr>
                <w:rFonts w:ascii="仿宋" w:eastAsia="仿宋" w:hAnsi="仿宋" w:cs="宋体" w:hint="eastAsia"/>
                <w:spacing w:val="2"/>
                <w:w w:val="99"/>
                <w:position w:val="1"/>
                <w:sz w:val="24"/>
                <w:szCs w:val="24"/>
              </w:rPr>
              <w:t>0</w:t>
            </w:r>
            <w:r w:rsidRPr="00CB6CD6">
              <w:rPr>
                <w:rFonts w:ascii="仿宋" w:eastAsia="仿宋" w:hAnsi="仿宋" w:cs="宋体" w:hint="eastAsia"/>
                <w:w w:val="99"/>
                <w:position w:val="1"/>
                <w:sz w:val="24"/>
                <w:szCs w:val="24"/>
              </w:rPr>
              <w:t>7要</w:t>
            </w:r>
            <w:r w:rsidRPr="00CB6CD6">
              <w:rPr>
                <w:rFonts w:ascii="仿宋" w:eastAsia="仿宋" w:hAnsi="仿宋" w:cs="宋体" w:hint="eastAsia"/>
                <w:spacing w:val="2"/>
                <w:w w:val="99"/>
                <w:position w:val="1"/>
                <w:sz w:val="24"/>
                <w:szCs w:val="24"/>
              </w:rPr>
              <w:t>求</w:t>
            </w:r>
            <w:r w:rsidRPr="00CB6CD6">
              <w:rPr>
                <w:rFonts w:ascii="仿宋" w:eastAsia="仿宋" w:hAnsi="仿宋" w:cs="宋体" w:hint="eastAsia"/>
                <w:w w:val="99"/>
                <w:position w:val="1"/>
                <w:sz w:val="24"/>
                <w:szCs w:val="24"/>
              </w:rPr>
              <w:t>，</w:t>
            </w:r>
            <w:r w:rsidRPr="00CB6CD6">
              <w:rPr>
                <w:rFonts w:ascii="仿宋" w:eastAsia="仿宋" w:hAnsi="仿宋" w:cs="宋体" w:hint="eastAsia"/>
                <w:spacing w:val="2"/>
                <w:w w:val="99"/>
                <w:position w:val="1"/>
                <w:sz w:val="24"/>
                <w:szCs w:val="24"/>
              </w:rPr>
              <w:t>1</w:t>
            </w:r>
            <w:r w:rsidRPr="00CB6CD6">
              <w:rPr>
                <w:rFonts w:ascii="仿宋" w:eastAsia="仿宋" w:hAnsi="仿宋" w:cs="宋体" w:hint="eastAsia"/>
                <w:w w:val="99"/>
                <w:position w:val="1"/>
                <w:sz w:val="24"/>
                <w:szCs w:val="24"/>
              </w:rPr>
              <w:t>00</w:t>
            </w:r>
            <w:r w:rsidRPr="00CB6CD6">
              <w:rPr>
                <w:rFonts w:ascii="仿宋" w:eastAsia="仿宋" w:hAnsi="仿宋" w:cs="宋体" w:hint="eastAsia"/>
                <w:spacing w:val="1"/>
                <w:w w:val="99"/>
                <w:position w:val="1"/>
                <w:sz w:val="24"/>
                <w:szCs w:val="24"/>
              </w:rPr>
              <w:t>%</w:t>
            </w:r>
            <w:r w:rsidRPr="00CB6CD6">
              <w:rPr>
                <w:rFonts w:ascii="仿宋" w:eastAsia="仿宋" w:hAnsi="仿宋" w:cs="宋体" w:hint="eastAsia"/>
                <w:spacing w:val="2"/>
                <w:w w:val="99"/>
                <w:position w:val="1"/>
                <w:sz w:val="24"/>
                <w:szCs w:val="24"/>
              </w:rPr>
              <w:t>多</w:t>
            </w:r>
            <w:r w:rsidRPr="00CB6CD6">
              <w:rPr>
                <w:rFonts w:ascii="仿宋" w:eastAsia="仿宋" w:hAnsi="仿宋" w:cs="宋体" w:hint="eastAsia"/>
                <w:w w:val="99"/>
                <w:position w:val="1"/>
                <w:sz w:val="24"/>
                <w:szCs w:val="24"/>
              </w:rPr>
              <w:t>原纤</w:t>
            </w:r>
            <w:r w:rsidRPr="00CB6CD6">
              <w:rPr>
                <w:rFonts w:ascii="仿宋" w:eastAsia="仿宋" w:hAnsi="仿宋" w:cs="宋体" w:hint="eastAsia"/>
                <w:spacing w:val="2"/>
                <w:w w:val="99"/>
                <w:position w:val="1"/>
                <w:sz w:val="24"/>
                <w:szCs w:val="24"/>
              </w:rPr>
              <w:t>丝</w:t>
            </w:r>
            <w:r w:rsidRPr="00CB6CD6">
              <w:rPr>
                <w:rFonts w:ascii="仿宋" w:eastAsia="仿宋" w:hAnsi="仿宋" w:cs="宋体" w:hint="eastAsia"/>
                <w:w w:val="99"/>
                <w:position w:val="1"/>
                <w:sz w:val="24"/>
                <w:szCs w:val="24"/>
              </w:rPr>
              <w:t>聚丙烯</w:t>
            </w:r>
            <w:r w:rsidRPr="00CB6CD6">
              <w:rPr>
                <w:rFonts w:ascii="仿宋" w:eastAsia="仿宋" w:hAnsi="仿宋" w:cs="宋体" w:hint="eastAsia"/>
                <w:spacing w:val="2"/>
                <w:w w:val="99"/>
                <w:position w:val="1"/>
                <w:sz w:val="24"/>
                <w:szCs w:val="24"/>
              </w:rPr>
              <w:t>纤</w:t>
            </w:r>
            <w:r w:rsidRPr="00CB6CD6">
              <w:rPr>
                <w:rFonts w:ascii="仿宋" w:eastAsia="仿宋" w:hAnsi="仿宋" w:cs="宋体" w:hint="eastAsia"/>
                <w:w w:val="99"/>
                <w:position w:val="1"/>
                <w:sz w:val="24"/>
                <w:szCs w:val="24"/>
              </w:rPr>
              <w:t>维，</w:t>
            </w:r>
            <w:r w:rsidRPr="00CB6CD6">
              <w:rPr>
                <w:rFonts w:ascii="仿宋" w:eastAsia="仿宋" w:hAnsi="仿宋" w:cs="宋体" w:hint="eastAsia"/>
                <w:spacing w:val="2"/>
                <w:w w:val="99"/>
                <w:position w:val="1"/>
                <w:sz w:val="24"/>
                <w:szCs w:val="24"/>
              </w:rPr>
              <w:t>最</w:t>
            </w:r>
            <w:r w:rsidRPr="00CB6CD6">
              <w:rPr>
                <w:rFonts w:ascii="仿宋" w:eastAsia="仿宋" w:hAnsi="仿宋" w:cs="宋体" w:hint="eastAsia"/>
                <w:w w:val="99"/>
                <w:position w:val="1"/>
                <w:sz w:val="24"/>
                <w:szCs w:val="24"/>
              </w:rPr>
              <w:t>大纤</w:t>
            </w:r>
            <w:r w:rsidRPr="00CB6CD6">
              <w:rPr>
                <w:rFonts w:ascii="仿宋" w:eastAsia="仿宋" w:hAnsi="仿宋" w:cs="宋体" w:hint="eastAsia"/>
                <w:spacing w:val="2"/>
                <w:w w:val="99"/>
                <w:position w:val="1"/>
                <w:sz w:val="24"/>
                <w:szCs w:val="24"/>
              </w:rPr>
              <w:t>度</w:t>
            </w:r>
            <w:r w:rsidRPr="00CB6CD6">
              <w:rPr>
                <w:rFonts w:ascii="仿宋" w:eastAsia="仿宋" w:hAnsi="仿宋" w:cs="宋体" w:hint="eastAsia"/>
                <w:w w:val="99"/>
                <w:position w:val="1"/>
                <w:sz w:val="24"/>
                <w:szCs w:val="24"/>
              </w:rPr>
              <w:t>为</w:t>
            </w:r>
            <w:r w:rsidRPr="00CB6CD6">
              <w:rPr>
                <w:rFonts w:ascii="仿宋" w:eastAsia="仿宋" w:hAnsi="仿宋" w:cs="宋体" w:hint="eastAsia"/>
                <w:spacing w:val="2"/>
                <w:position w:val="1"/>
                <w:sz w:val="24"/>
                <w:szCs w:val="24"/>
              </w:rPr>
              <w:t>3</w:t>
            </w:r>
            <w:r w:rsidRPr="00CB6CD6">
              <w:rPr>
                <w:rFonts w:ascii="仿宋" w:eastAsia="仿宋" w:hAnsi="仿宋" w:cs="宋体" w:hint="eastAsia"/>
                <w:position w:val="1"/>
                <w:sz w:val="24"/>
                <w:szCs w:val="24"/>
              </w:rPr>
              <w:t>，长12</w:t>
            </w:r>
            <w:r w:rsidR="009723F8">
              <w:rPr>
                <w:rFonts w:ascii="仿宋" w:eastAsia="仿宋" w:hAnsi="仿宋" w:cs="宋体" w:hint="eastAsia"/>
                <w:sz w:val="24"/>
                <w:szCs w:val="24"/>
              </w:rPr>
              <w:t>m</w:t>
            </w:r>
            <w:r w:rsidR="009723F8">
              <w:rPr>
                <w:rFonts w:ascii="仿宋" w:eastAsia="仿宋" w:hAnsi="仿宋" w:cs="宋体"/>
                <w:sz w:val="24"/>
                <w:szCs w:val="24"/>
              </w:rPr>
              <w:t>m</w:t>
            </w:r>
            <w:r w:rsidRPr="00CB6CD6">
              <w:rPr>
                <w:rFonts w:ascii="仿宋" w:eastAsia="仿宋" w:hAnsi="仿宋" w:cs="宋体" w:hint="eastAsia"/>
                <w:sz w:val="24"/>
                <w:szCs w:val="24"/>
              </w:rPr>
              <w:t>。</w:t>
            </w:r>
          </w:p>
        </w:tc>
      </w:tr>
      <w:tr w:rsidR="00FE6D48" w:rsidRPr="00CB6CD6" w14:paraId="658FC9DF" w14:textId="77777777" w:rsidTr="00FE6D48">
        <w:trPr>
          <w:jc w:val="center"/>
        </w:trPr>
        <w:tc>
          <w:tcPr>
            <w:tcW w:w="1241" w:type="dxa"/>
            <w:shd w:val="clear" w:color="auto" w:fill="auto"/>
            <w:vAlign w:val="center"/>
          </w:tcPr>
          <w:p w14:paraId="37F47BED" w14:textId="77777777" w:rsidR="00FE6D48" w:rsidRPr="00CB6CD6" w:rsidRDefault="00FE6D48" w:rsidP="00E67210">
            <w:pPr>
              <w:spacing w:line="360" w:lineRule="auto"/>
              <w:ind w:left="20" w:right="-50"/>
              <w:jc w:val="center"/>
              <w:rPr>
                <w:rFonts w:ascii="仿宋" w:eastAsia="仿宋" w:hAnsi="仿宋" w:cs="宋体"/>
                <w:position w:val="1"/>
                <w:sz w:val="24"/>
                <w:szCs w:val="24"/>
              </w:rPr>
            </w:pPr>
            <w:r w:rsidRPr="00CB6CD6">
              <w:rPr>
                <w:rFonts w:ascii="仿宋" w:eastAsia="仿宋" w:hAnsi="仿宋" w:cs="宋体" w:hint="eastAsia"/>
                <w:position w:val="1"/>
                <w:sz w:val="24"/>
                <w:szCs w:val="24"/>
              </w:rPr>
              <w:t>粘结剂</w:t>
            </w:r>
          </w:p>
        </w:tc>
        <w:tc>
          <w:tcPr>
            <w:tcW w:w="7229" w:type="dxa"/>
            <w:shd w:val="clear" w:color="auto" w:fill="auto"/>
            <w:vAlign w:val="center"/>
          </w:tcPr>
          <w:p w14:paraId="3942FEC7" w14:textId="77777777" w:rsidR="00FE6D48" w:rsidRPr="00CB6CD6" w:rsidRDefault="00FE6D48" w:rsidP="00E67210">
            <w:pPr>
              <w:tabs>
                <w:tab w:val="left" w:pos="440"/>
              </w:tabs>
              <w:spacing w:line="360" w:lineRule="auto"/>
              <w:ind w:left="20" w:right="-50"/>
              <w:jc w:val="left"/>
              <w:rPr>
                <w:rFonts w:ascii="仿宋" w:eastAsia="仿宋" w:hAnsi="仿宋" w:cs="宋体"/>
                <w:position w:val="1"/>
                <w:sz w:val="24"/>
                <w:szCs w:val="24"/>
              </w:rPr>
            </w:pPr>
            <w:r w:rsidRPr="00CB6CD6">
              <w:rPr>
                <w:rFonts w:ascii="仿宋" w:eastAsia="仿宋" w:hAnsi="仿宋" w:cs="宋体" w:hint="eastAsia"/>
                <w:position w:val="1"/>
                <w:sz w:val="24"/>
                <w:szCs w:val="24"/>
              </w:rPr>
              <w:t>满足</w:t>
            </w:r>
            <w:r w:rsidRPr="00CB6CD6">
              <w:rPr>
                <w:rFonts w:ascii="仿宋" w:eastAsia="仿宋" w:hAnsi="仿宋" w:cs="宋体" w:hint="eastAsia"/>
                <w:spacing w:val="-17"/>
                <w:position w:val="1"/>
                <w:sz w:val="24"/>
                <w:szCs w:val="24"/>
              </w:rPr>
              <w:t xml:space="preserve"> </w:t>
            </w:r>
            <w:r w:rsidRPr="00CB6CD6">
              <w:rPr>
                <w:rFonts w:ascii="仿宋" w:eastAsia="仿宋" w:hAnsi="仿宋" w:cs="宋体" w:hint="eastAsia"/>
                <w:spacing w:val="1"/>
                <w:position w:val="1"/>
                <w:sz w:val="24"/>
                <w:szCs w:val="24"/>
              </w:rPr>
              <w:t>J</w:t>
            </w:r>
            <w:r w:rsidRPr="00CB6CD6">
              <w:rPr>
                <w:rFonts w:ascii="仿宋" w:eastAsia="仿宋" w:hAnsi="仿宋" w:cs="宋体" w:hint="eastAsia"/>
                <w:position w:val="1"/>
                <w:sz w:val="24"/>
                <w:szCs w:val="24"/>
              </w:rPr>
              <w:t>C/T</w:t>
            </w:r>
            <w:r w:rsidRPr="00CB6CD6">
              <w:rPr>
                <w:rFonts w:ascii="仿宋" w:eastAsia="仿宋" w:hAnsi="仿宋" w:cs="宋体" w:hint="eastAsia"/>
                <w:spacing w:val="-1"/>
                <w:position w:val="1"/>
                <w:sz w:val="24"/>
                <w:szCs w:val="24"/>
              </w:rPr>
              <w:t xml:space="preserve"> </w:t>
            </w:r>
            <w:r w:rsidRPr="00CB6CD6">
              <w:rPr>
                <w:rFonts w:ascii="仿宋" w:eastAsia="仿宋" w:hAnsi="仿宋" w:cs="宋体" w:hint="eastAsia"/>
                <w:position w:val="1"/>
                <w:sz w:val="24"/>
                <w:szCs w:val="24"/>
              </w:rPr>
              <w:t>907</w:t>
            </w:r>
            <w:r w:rsidRPr="00CB6CD6">
              <w:rPr>
                <w:rFonts w:ascii="仿宋" w:eastAsia="仿宋" w:hAnsi="仿宋" w:cs="宋体" w:hint="eastAsia"/>
                <w:spacing w:val="1"/>
                <w:position w:val="1"/>
                <w:sz w:val="24"/>
                <w:szCs w:val="24"/>
              </w:rPr>
              <w:t>-</w:t>
            </w:r>
            <w:r w:rsidRPr="00CB6CD6">
              <w:rPr>
                <w:rFonts w:ascii="仿宋" w:eastAsia="仿宋" w:hAnsi="仿宋" w:cs="宋体" w:hint="eastAsia"/>
                <w:position w:val="1"/>
                <w:sz w:val="24"/>
                <w:szCs w:val="24"/>
              </w:rPr>
              <w:t>2</w:t>
            </w:r>
            <w:r w:rsidRPr="00CB6CD6">
              <w:rPr>
                <w:rFonts w:ascii="仿宋" w:eastAsia="仿宋" w:hAnsi="仿宋" w:cs="宋体" w:hint="eastAsia"/>
                <w:spacing w:val="2"/>
                <w:position w:val="1"/>
                <w:sz w:val="24"/>
                <w:szCs w:val="24"/>
              </w:rPr>
              <w:t>0</w:t>
            </w:r>
            <w:r w:rsidRPr="00CB6CD6">
              <w:rPr>
                <w:rFonts w:ascii="仿宋" w:eastAsia="仿宋" w:hAnsi="仿宋" w:cs="宋体" w:hint="eastAsia"/>
                <w:position w:val="1"/>
                <w:sz w:val="24"/>
                <w:szCs w:val="24"/>
              </w:rPr>
              <w:t>02</w:t>
            </w:r>
            <w:r w:rsidRPr="00CB6CD6">
              <w:rPr>
                <w:rFonts w:ascii="仿宋" w:eastAsia="仿宋" w:hAnsi="仿宋" w:cs="宋体" w:hint="eastAsia"/>
                <w:spacing w:val="-9"/>
                <w:position w:val="1"/>
                <w:sz w:val="24"/>
                <w:szCs w:val="24"/>
              </w:rPr>
              <w:t xml:space="preserve"> </w:t>
            </w:r>
            <w:r w:rsidRPr="00CB6CD6">
              <w:rPr>
                <w:rFonts w:ascii="仿宋" w:eastAsia="仿宋" w:hAnsi="仿宋" w:cs="宋体" w:hint="eastAsia"/>
                <w:spacing w:val="2"/>
                <w:position w:val="1"/>
                <w:sz w:val="24"/>
                <w:szCs w:val="24"/>
              </w:rPr>
              <w:t>要</w:t>
            </w:r>
            <w:r w:rsidRPr="00CB6CD6">
              <w:rPr>
                <w:rFonts w:ascii="仿宋" w:eastAsia="仿宋" w:hAnsi="仿宋" w:cs="宋体" w:hint="eastAsia"/>
                <w:position w:val="1"/>
                <w:sz w:val="24"/>
                <w:szCs w:val="24"/>
              </w:rPr>
              <w:t>求，</w:t>
            </w:r>
            <w:r w:rsidRPr="00CB6CD6">
              <w:rPr>
                <w:rFonts w:ascii="仿宋" w:eastAsia="仿宋" w:hAnsi="仿宋" w:cs="宋体" w:hint="eastAsia"/>
                <w:spacing w:val="2"/>
                <w:position w:val="1"/>
                <w:sz w:val="24"/>
                <w:szCs w:val="24"/>
              </w:rPr>
              <w:t>非</w:t>
            </w:r>
            <w:r w:rsidRPr="00CB6CD6">
              <w:rPr>
                <w:rFonts w:ascii="仿宋" w:eastAsia="仿宋" w:hAnsi="仿宋" w:cs="宋体" w:hint="eastAsia"/>
                <w:position w:val="1"/>
                <w:sz w:val="24"/>
                <w:szCs w:val="24"/>
              </w:rPr>
              <w:t>分散</w:t>
            </w:r>
            <w:r w:rsidRPr="00CB6CD6">
              <w:rPr>
                <w:rFonts w:ascii="仿宋" w:eastAsia="仿宋" w:hAnsi="仿宋" w:cs="宋体" w:hint="eastAsia"/>
                <w:spacing w:val="2"/>
                <w:position w:val="1"/>
                <w:sz w:val="24"/>
                <w:szCs w:val="24"/>
              </w:rPr>
              <w:t>性</w:t>
            </w:r>
            <w:r w:rsidRPr="00CB6CD6">
              <w:rPr>
                <w:rFonts w:ascii="仿宋" w:eastAsia="仿宋" w:hAnsi="仿宋" w:cs="宋体" w:hint="eastAsia"/>
                <w:position w:val="1"/>
                <w:sz w:val="24"/>
                <w:szCs w:val="24"/>
              </w:rPr>
              <w:t>、水</w:t>
            </w:r>
            <w:r w:rsidRPr="00CB6CD6">
              <w:rPr>
                <w:rFonts w:ascii="仿宋" w:eastAsia="仿宋" w:hAnsi="仿宋" w:cs="宋体" w:hint="eastAsia"/>
                <w:spacing w:val="2"/>
                <w:position w:val="1"/>
                <w:sz w:val="24"/>
                <w:szCs w:val="24"/>
              </w:rPr>
              <w:t>溶</w:t>
            </w:r>
            <w:r w:rsidRPr="00CB6CD6">
              <w:rPr>
                <w:rFonts w:ascii="仿宋" w:eastAsia="仿宋" w:hAnsi="仿宋" w:cs="宋体" w:hint="eastAsia"/>
                <w:position w:val="1"/>
                <w:sz w:val="24"/>
                <w:szCs w:val="24"/>
              </w:rPr>
              <w:t>性、高</w:t>
            </w:r>
            <w:r w:rsidRPr="00CB6CD6">
              <w:rPr>
                <w:rFonts w:ascii="仿宋" w:eastAsia="仿宋" w:hAnsi="仿宋" w:cs="宋体" w:hint="eastAsia"/>
                <w:spacing w:val="2"/>
                <w:position w:val="1"/>
                <w:sz w:val="24"/>
                <w:szCs w:val="24"/>
              </w:rPr>
              <w:t>固</w:t>
            </w:r>
            <w:r w:rsidRPr="00CB6CD6">
              <w:rPr>
                <w:rFonts w:ascii="仿宋" w:eastAsia="仿宋" w:hAnsi="仿宋" w:cs="宋体" w:hint="eastAsia"/>
                <w:position w:val="1"/>
                <w:sz w:val="24"/>
                <w:szCs w:val="24"/>
              </w:rPr>
              <w:t>体乳</w:t>
            </w:r>
            <w:r w:rsidRPr="00CB6CD6">
              <w:rPr>
                <w:rFonts w:ascii="仿宋" w:eastAsia="仿宋" w:hAnsi="仿宋" w:cs="宋体" w:hint="eastAsia"/>
                <w:spacing w:val="2"/>
                <w:position w:val="1"/>
                <w:sz w:val="24"/>
                <w:szCs w:val="24"/>
              </w:rPr>
              <w:t>液</w:t>
            </w:r>
            <w:r w:rsidRPr="00CB6CD6">
              <w:rPr>
                <w:rFonts w:ascii="仿宋" w:eastAsia="仿宋" w:hAnsi="仿宋" w:cs="宋体" w:hint="eastAsia"/>
                <w:position w:val="1"/>
                <w:sz w:val="24"/>
                <w:szCs w:val="24"/>
              </w:rPr>
              <w:t>，用</w:t>
            </w:r>
            <w:r w:rsidRPr="00CB6CD6">
              <w:rPr>
                <w:rFonts w:ascii="仿宋" w:eastAsia="仿宋" w:hAnsi="仿宋" w:cs="宋体" w:hint="eastAsia"/>
                <w:spacing w:val="2"/>
                <w:position w:val="1"/>
                <w:sz w:val="24"/>
                <w:szCs w:val="24"/>
              </w:rPr>
              <w:t>于</w:t>
            </w:r>
            <w:r w:rsidRPr="00CB6CD6">
              <w:rPr>
                <w:rFonts w:ascii="仿宋" w:eastAsia="仿宋" w:hAnsi="仿宋" w:cs="宋体" w:hint="eastAsia"/>
                <w:position w:val="1"/>
                <w:sz w:val="24"/>
                <w:szCs w:val="24"/>
              </w:rPr>
              <w:t>增</w:t>
            </w:r>
            <w:r w:rsidRPr="00CB6CD6">
              <w:rPr>
                <w:rFonts w:ascii="仿宋" w:eastAsia="仿宋" w:hAnsi="仿宋" w:cs="宋体" w:hint="eastAsia"/>
                <w:spacing w:val="2"/>
                <w:position w:val="1"/>
                <w:sz w:val="24"/>
                <w:szCs w:val="24"/>
              </w:rPr>
              <w:t>强</w:t>
            </w:r>
            <w:r w:rsidRPr="00CB6CD6">
              <w:rPr>
                <w:rFonts w:ascii="仿宋" w:eastAsia="仿宋" w:hAnsi="仿宋" w:cs="宋体" w:hint="eastAsia"/>
                <w:position w:val="1"/>
                <w:sz w:val="24"/>
                <w:szCs w:val="24"/>
              </w:rPr>
              <w:t>新浇筑</w:t>
            </w:r>
            <w:r w:rsidRPr="00CB6CD6">
              <w:rPr>
                <w:rFonts w:ascii="仿宋" w:eastAsia="仿宋" w:hAnsi="仿宋" w:cs="宋体" w:hint="eastAsia"/>
                <w:spacing w:val="2"/>
                <w:position w:val="1"/>
                <w:sz w:val="24"/>
                <w:szCs w:val="24"/>
              </w:rPr>
              <w:t>混</w:t>
            </w:r>
            <w:r w:rsidRPr="00CB6CD6">
              <w:rPr>
                <w:rFonts w:ascii="仿宋" w:eastAsia="仿宋" w:hAnsi="仿宋" w:cs="宋体" w:hint="eastAsia"/>
                <w:position w:val="1"/>
                <w:sz w:val="24"/>
                <w:szCs w:val="24"/>
              </w:rPr>
              <w:t>凝土与</w:t>
            </w:r>
            <w:r w:rsidRPr="00CB6CD6">
              <w:rPr>
                <w:rFonts w:ascii="仿宋" w:eastAsia="仿宋" w:hAnsi="仿宋" w:cs="宋体" w:hint="eastAsia"/>
                <w:sz w:val="24"/>
                <w:szCs w:val="24"/>
              </w:rPr>
              <w:t>现有坚</w:t>
            </w:r>
            <w:r w:rsidRPr="00CB6CD6">
              <w:rPr>
                <w:rFonts w:ascii="仿宋" w:eastAsia="仿宋" w:hAnsi="仿宋" w:cs="宋体" w:hint="eastAsia"/>
                <w:spacing w:val="2"/>
                <w:sz w:val="24"/>
                <w:szCs w:val="24"/>
              </w:rPr>
              <w:t>硬</w:t>
            </w:r>
            <w:r w:rsidRPr="00CB6CD6">
              <w:rPr>
                <w:rFonts w:ascii="仿宋" w:eastAsia="仿宋" w:hAnsi="仿宋" w:cs="宋体" w:hint="eastAsia"/>
                <w:sz w:val="24"/>
                <w:szCs w:val="24"/>
              </w:rPr>
              <w:t>混凝</w:t>
            </w:r>
            <w:r w:rsidRPr="00CB6CD6">
              <w:rPr>
                <w:rFonts w:ascii="仿宋" w:eastAsia="仿宋" w:hAnsi="仿宋" w:cs="宋体" w:hint="eastAsia"/>
                <w:spacing w:val="2"/>
                <w:sz w:val="24"/>
                <w:szCs w:val="24"/>
              </w:rPr>
              <w:t>土</w:t>
            </w:r>
            <w:r w:rsidRPr="00CB6CD6">
              <w:rPr>
                <w:rFonts w:ascii="仿宋" w:eastAsia="仿宋" w:hAnsi="仿宋" w:cs="宋体" w:hint="eastAsia"/>
                <w:sz w:val="24"/>
                <w:szCs w:val="24"/>
              </w:rPr>
              <w:t>之间</w:t>
            </w:r>
            <w:r w:rsidRPr="00CB6CD6">
              <w:rPr>
                <w:rFonts w:ascii="仿宋" w:eastAsia="仿宋" w:hAnsi="仿宋" w:cs="宋体" w:hint="eastAsia"/>
                <w:spacing w:val="2"/>
                <w:sz w:val="24"/>
                <w:szCs w:val="24"/>
              </w:rPr>
              <w:t>的</w:t>
            </w:r>
            <w:r w:rsidRPr="00CB6CD6">
              <w:rPr>
                <w:rFonts w:ascii="仿宋" w:eastAsia="仿宋" w:hAnsi="仿宋" w:cs="宋体" w:hint="eastAsia"/>
                <w:sz w:val="24"/>
                <w:szCs w:val="24"/>
              </w:rPr>
              <w:t>粘</w:t>
            </w:r>
            <w:r w:rsidRPr="00CB6CD6">
              <w:rPr>
                <w:rFonts w:ascii="仿宋" w:eastAsia="仿宋" w:hAnsi="仿宋" w:cs="宋体" w:hint="eastAsia"/>
                <w:spacing w:val="2"/>
                <w:sz w:val="24"/>
                <w:szCs w:val="24"/>
              </w:rPr>
              <w:t>结。</w:t>
            </w:r>
          </w:p>
        </w:tc>
      </w:tr>
      <w:tr w:rsidR="00FE6D48" w:rsidRPr="00CB6CD6" w14:paraId="37006A11" w14:textId="77777777" w:rsidTr="00FE6D48">
        <w:trPr>
          <w:jc w:val="center"/>
        </w:trPr>
        <w:tc>
          <w:tcPr>
            <w:tcW w:w="1241" w:type="dxa"/>
            <w:shd w:val="clear" w:color="auto" w:fill="auto"/>
            <w:vAlign w:val="center"/>
          </w:tcPr>
          <w:p w14:paraId="58406E7D" w14:textId="77777777" w:rsidR="00FE6D48" w:rsidRPr="00CB6CD6" w:rsidRDefault="00FE6D48" w:rsidP="00E67210">
            <w:pPr>
              <w:spacing w:line="360" w:lineRule="auto"/>
              <w:ind w:left="20" w:right="-50"/>
              <w:jc w:val="center"/>
              <w:rPr>
                <w:rFonts w:ascii="仿宋" w:eastAsia="仿宋" w:hAnsi="仿宋" w:cs="宋体"/>
                <w:position w:val="1"/>
                <w:sz w:val="24"/>
                <w:szCs w:val="24"/>
              </w:rPr>
            </w:pPr>
            <w:r w:rsidRPr="00CB6CD6">
              <w:rPr>
                <w:rFonts w:ascii="仿宋" w:eastAsia="仿宋" w:hAnsi="仿宋" w:cs="宋体" w:hint="eastAsia"/>
                <w:position w:val="1"/>
                <w:sz w:val="24"/>
                <w:szCs w:val="24"/>
              </w:rPr>
              <w:t>混凝土表面钝化剂</w:t>
            </w:r>
          </w:p>
        </w:tc>
        <w:tc>
          <w:tcPr>
            <w:tcW w:w="7229" w:type="dxa"/>
            <w:shd w:val="clear" w:color="auto" w:fill="auto"/>
            <w:vAlign w:val="center"/>
          </w:tcPr>
          <w:p w14:paraId="4529ACCD" w14:textId="77777777" w:rsidR="00FE6D48" w:rsidRDefault="00FE6D48" w:rsidP="00E67210">
            <w:pPr>
              <w:spacing w:line="360" w:lineRule="auto"/>
              <w:ind w:left="20" w:right="-50"/>
              <w:jc w:val="left"/>
              <w:rPr>
                <w:rFonts w:ascii="仿宋" w:eastAsia="仿宋" w:hAnsi="仿宋" w:cs="宋体"/>
                <w:position w:val="1"/>
                <w:sz w:val="24"/>
                <w:szCs w:val="24"/>
              </w:rPr>
            </w:pPr>
            <w:r w:rsidRPr="00CB6CD6">
              <w:rPr>
                <w:rFonts w:ascii="仿宋" w:eastAsia="仿宋" w:hAnsi="仿宋" w:cs="宋体" w:hint="eastAsia"/>
                <w:position w:val="1"/>
                <w:sz w:val="24"/>
                <w:szCs w:val="24"/>
              </w:rPr>
              <w:t>液</w:t>
            </w:r>
            <w:r w:rsidRPr="00CB6CD6">
              <w:rPr>
                <w:rFonts w:ascii="仿宋" w:eastAsia="仿宋" w:hAnsi="仿宋" w:cs="宋体" w:hint="eastAsia"/>
                <w:spacing w:val="2"/>
                <w:position w:val="1"/>
                <w:sz w:val="24"/>
                <w:szCs w:val="24"/>
              </w:rPr>
              <w:t>体</w:t>
            </w:r>
            <w:r w:rsidRPr="00CB6CD6">
              <w:rPr>
                <w:rFonts w:ascii="仿宋" w:eastAsia="仿宋" w:hAnsi="仿宋" w:cs="宋体" w:hint="eastAsia"/>
                <w:position w:val="1"/>
                <w:sz w:val="24"/>
                <w:szCs w:val="24"/>
              </w:rPr>
              <w:t>溶剂</w:t>
            </w:r>
            <w:r w:rsidRPr="00CB6CD6">
              <w:rPr>
                <w:rFonts w:ascii="仿宋" w:eastAsia="仿宋" w:hAnsi="仿宋" w:cs="宋体" w:hint="eastAsia"/>
                <w:spacing w:val="2"/>
                <w:position w:val="1"/>
                <w:sz w:val="24"/>
                <w:szCs w:val="24"/>
              </w:rPr>
              <w:t>，</w:t>
            </w:r>
            <w:r w:rsidRPr="00CB6CD6">
              <w:rPr>
                <w:rFonts w:ascii="仿宋" w:eastAsia="仿宋" w:hAnsi="仿宋" w:cs="宋体" w:hint="eastAsia"/>
                <w:position w:val="1"/>
                <w:sz w:val="24"/>
                <w:szCs w:val="24"/>
              </w:rPr>
              <w:t>用</w:t>
            </w:r>
            <w:r w:rsidRPr="00CB6CD6">
              <w:rPr>
                <w:rFonts w:ascii="仿宋" w:eastAsia="仿宋" w:hAnsi="仿宋" w:cs="宋体" w:hint="eastAsia"/>
                <w:spacing w:val="2"/>
                <w:position w:val="1"/>
                <w:sz w:val="24"/>
                <w:szCs w:val="24"/>
              </w:rPr>
              <w:t>来</w:t>
            </w:r>
            <w:r w:rsidRPr="00CB6CD6">
              <w:rPr>
                <w:rFonts w:ascii="仿宋" w:eastAsia="仿宋" w:hAnsi="仿宋" w:cs="宋体" w:hint="eastAsia"/>
                <w:position w:val="1"/>
                <w:sz w:val="24"/>
                <w:szCs w:val="24"/>
              </w:rPr>
              <w:t>延缓混</w:t>
            </w:r>
            <w:r w:rsidRPr="00CB6CD6">
              <w:rPr>
                <w:rFonts w:ascii="仿宋" w:eastAsia="仿宋" w:hAnsi="仿宋" w:cs="宋体" w:hint="eastAsia"/>
                <w:spacing w:val="2"/>
                <w:position w:val="1"/>
                <w:sz w:val="24"/>
                <w:szCs w:val="24"/>
              </w:rPr>
              <w:t>凝</w:t>
            </w:r>
            <w:r w:rsidRPr="00CB6CD6">
              <w:rPr>
                <w:rFonts w:ascii="仿宋" w:eastAsia="仿宋" w:hAnsi="仿宋" w:cs="宋体" w:hint="eastAsia"/>
                <w:position w:val="1"/>
                <w:sz w:val="24"/>
                <w:szCs w:val="24"/>
              </w:rPr>
              <w:t>土表</w:t>
            </w:r>
            <w:r w:rsidRPr="00CB6CD6">
              <w:rPr>
                <w:rFonts w:ascii="仿宋" w:eastAsia="仿宋" w:hAnsi="仿宋" w:cs="宋体" w:hint="eastAsia"/>
                <w:spacing w:val="2"/>
                <w:position w:val="1"/>
                <w:sz w:val="24"/>
                <w:szCs w:val="24"/>
              </w:rPr>
              <w:t>面</w:t>
            </w:r>
            <w:r w:rsidRPr="00CB6CD6">
              <w:rPr>
                <w:rFonts w:ascii="仿宋" w:eastAsia="仿宋" w:hAnsi="仿宋" w:cs="宋体" w:hint="eastAsia"/>
                <w:position w:val="1"/>
                <w:sz w:val="24"/>
                <w:szCs w:val="24"/>
              </w:rPr>
              <w:t>的凝</w:t>
            </w:r>
            <w:r w:rsidRPr="00CB6CD6">
              <w:rPr>
                <w:rFonts w:ascii="仿宋" w:eastAsia="仿宋" w:hAnsi="仿宋" w:cs="宋体" w:hint="eastAsia"/>
                <w:spacing w:val="2"/>
                <w:position w:val="1"/>
                <w:sz w:val="24"/>
                <w:szCs w:val="24"/>
              </w:rPr>
              <w:t>固</w:t>
            </w:r>
            <w:r w:rsidRPr="00CB6CD6">
              <w:rPr>
                <w:rFonts w:ascii="仿宋" w:eastAsia="仿宋" w:hAnsi="仿宋" w:cs="宋体" w:hint="eastAsia"/>
                <w:position w:val="1"/>
                <w:sz w:val="24"/>
                <w:szCs w:val="24"/>
              </w:rPr>
              <w:t>过</w:t>
            </w:r>
            <w:r w:rsidRPr="00CB6CD6">
              <w:rPr>
                <w:rFonts w:ascii="仿宋" w:eastAsia="仿宋" w:hAnsi="仿宋" w:cs="宋体" w:hint="eastAsia"/>
                <w:spacing w:val="2"/>
                <w:position w:val="1"/>
                <w:sz w:val="24"/>
                <w:szCs w:val="24"/>
              </w:rPr>
              <w:t>程</w:t>
            </w:r>
            <w:r w:rsidRPr="00CB6CD6">
              <w:rPr>
                <w:rFonts w:ascii="仿宋" w:eastAsia="仿宋" w:hAnsi="仿宋" w:cs="宋体" w:hint="eastAsia"/>
                <w:position w:val="1"/>
                <w:sz w:val="24"/>
                <w:szCs w:val="24"/>
              </w:rPr>
              <w:t>，形成</w:t>
            </w:r>
            <w:r w:rsidRPr="00CB6CD6">
              <w:rPr>
                <w:rFonts w:ascii="仿宋" w:eastAsia="仿宋" w:hAnsi="仿宋" w:cs="宋体" w:hint="eastAsia"/>
                <w:spacing w:val="2"/>
                <w:position w:val="1"/>
                <w:sz w:val="24"/>
                <w:szCs w:val="24"/>
              </w:rPr>
              <w:t>骨</w:t>
            </w:r>
            <w:r w:rsidRPr="00CB6CD6">
              <w:rPr>
                <w:rFonts w:ascii="仿宋" w:eastAsia="仿宋" w:hAnsi="仿宋" w:cs="宋体" w:hint="eastAsia"/>
                <w:position w:val="1"/>
                <w:sz w:val="24"/>
                <w:szCs w:val="24"/>
              </w:rPr>
              <w:t>料外</w:t>
            </w:r>
            <w:r w:rsidRPr="00CB6CD6">
              <w:rPr>
                <w:rFonts w:ascii="仿宋" w:eastAsia="仿宋" w:hAnsi="仿宋" w:cs="宋体" w:hint="eastAsia"/>
                <w:spacing w:val="2"/>
                <w:position w:val="1"/>
                <w:sz w:val="24"/>
                <w:szCs w:val="24"/>
              </w:rPr>
              <w:t>露</w:t>
            </w:r>
            <w:r w:rsidRPr="00CB6CD6">
              <w:rPr>
                <w:rFonts w:ascii="仿宋" w:eastAsia="仿宋" w:hAnsi="仿宋" w:cs="宋体" w:hint="eastAsia"/>
                <w:position w:val="1"/>
                <w:sz w:val="24"/>
                <w:szCs w:val="24"/>
              </w:rPr>
              <w:t>的混</w:t>
            </w:r>
            <w:r w:rsidRPr="00CB6CD6">
              <w:rPr>
                <w:rFonts w:ascii="仿宋" w:eastAsia="仿宋" w:hAnsi="仿宋" w:cs="宋体" w:hint="eastAsia"/>
                <w:spacing w:val="2"/>
                <w:position w:val="1"/>
                <w:sz w:val="24"/>
                <w:szCs w:val="24"/>
              </w:rPr>
              <w:t>凝</w:t>
            </w:r>
            <w:r w:rsidRPr="00CB6CD6">
              <w:rPr>
                <w:rFonts w:ascii="仿宋" w:eastAsia="仿宋" w:hAnsi="仿宋" w:cs="宋体" w:hint="eastAsia"/>
                <w:position w:val="1"/>
                <w:sz w:val="24"/>
                <w:szCs w:val="24"/>
              </w:rPr>
              <w:t>土</w:t>
            </w:r>
            <w:r w:rsidRPr="00CB6CD6">
              <w:rPr>
                <w:rFonts w:ascii="仿宋" w:eastAsia="仿宋" w:hAnsi="仿宋" w:cs="宋体" w:hint="eastAsia"/>
                <w:spacing w:val="2"/>
                <w:position w:val="1"/>
                <w:sz w:val="24"/>
                <w:szCs w:val="24"/>
              </w:rPr>
              <w:t>表</w:t>
            </w:r>
            <w:r w:rsidRPr="00CB6CD6">
              <w:rPr>
                <w:rFonts w:ascii="仿宋" w:eastAsia="仿宋" w:hAnsi="仿宋" w:cs="宋体" w:hint="eastAsia"/>
                <w:position w:val="1"/>
                <w:sz w:val="24"/>
                <w:szCs w:val="24"/>
              </w:rPr>
              <w:t>面</w:t>
            </w:r>
            <w:r w:rsidR="007E42CE">
              <w:rPr>
                <w:rFonts w:ascii="仿宋" w:eastAsia="仿宋" w:hAnsi="仿宋" w:cs="宋体" w:hint="eastAsia"/>
                <w:position w:val="1"/>
                <w:sz w:val="24"/>
                <w:szCs w:val="24"/>
              </w:rPr>
              <w:t>。</w:t>
            </w:r>
          </w:p>
          <w:p w14:paraId="3ADBA2A1" w14:textId="621876BF" w:rsidR="007E42CE" w:rsidRPr="00CB6CD6" w:rsidRDefault="00917D6C" w:rsidP="00E67210">
            <w:pPr>
              <w:spacing w:line="360" w:lineRule="auto"/>
              <w:ind w:left="20" w:right="-50"/>
              <w:jc w:val="left"/>
              <w:rPr>
                <w:rFonts w:ascii="仿宋" w:eastAsia="仿宋" w:hAnsi="仿宋" w:cs="宋体"/>
                <w:position w:val="1"/>
                <w:sz w:val="24"/>
                <w:szCs w:val="24"/>
              </w:rPr>
            </w:pPr>
            <w:r>
              <w:rPr>
                <w:rFonts w:ascii="仿宋" w:eastAsia="仿宋" w:hAnsi="仿宋" w:cs="宋体" w:hint="eastAsia"/>
                <w:sz w:val="24"/>
                <w:szCs w:val="24"/>
              </w:rPr>
              <w:t>★</w:t>
            </w:r>
            <w:r w:rsidR="007E42CE">
              <w:rPr>
                <w:rFonts w:ascii="仿宋" w:eastAsia="仿宋" w:hAnsi="仿宋" w:cs="宋体" w:hint="eastAsia"/>
                <w:sz w:val="24"/>
                <w:szCs w:val="24"/>
              </w:rPr>
              <w:t>需提供使用材料的出厂合格证或国家检测机构认可的检测报告。</w:t>
            </w:r>
          </w:p>
        </w:tc>
      </w:tr>
      <w:tr w:rsidR="00FE6D48" w:rsidRPr="00CB6CD6" w14:paraId="60E2429B" w14:textId="77777777" w:rsidTr="00FE6D48">
        <w:trPr>
          <w:jc w:val="center"/>
        </w:trPr>
        <w:tc>
          <w:tcPr>
            <w:tcW w:w="1241" w:type="dxa"/>
            <w:shd w:val="clear" w:color="auto" w:fill="auto"/>
            <w:vAlign w:val="center"/>
          </w:tcPr>
          <w:p w14:paraId="25F1D1B0" w14:textId="77777777" w:rsidR="00FE6D48" w:rsidRPr="00CB6CD6" w:rsidRDefault="00FE6D48" w:rsidP="00E67210">
            <w:pPr>
              <w:spacing w:line="360" w:lineRule="auto"/>
              <w:ind w:left="20" w:right="-50"/>
              <w:jc w:val="center"/>
              <w:rPr>
                <w:rFonts w:ascii="仿宋" w:eastAsia="仿宋" w:hAnsi="仿宋" w:cs="宋体"/>
                <w:position w:val="1"/>
                <w:sz w:val="24"/>
                <w:szCs w:val="24"/>
              </w:rPr>
            </w:pPr>
            <w:r w:rsidRPr="00CB6CD6">
              <w:rPr>
                <w:rFonts w:ascii="仿宋" w:eastAsia="仿宋" w:hAnsi="仿宋" w:cs="宋体" w:hint="eastAsia"/>
                <w:position w:val="1"/>
                <w:sz w:val="24"/>
                <w:szCs w:val="24"/>
              </w:rPr>
              <w:t>养护剂</w:t>
            </w:r>
          </w:p>
        </w:tc>
        <w:tc>
          <w:tcPr>
            <w:tcW w:w="7229" w:type="dxa"/>
            <w:shd w:val="clear" w:color="auto" w:fill="auto"/>
            <w:vAlign w:val="center"/>
          </w:tcPr>
          <w:p w14:paraId="4E20F0C4" w14:textId="2E0C24F2" w:rsidR="00FE6D48" w:rsidRDefault="00FE6D48" w:rsidP="00E67210">
            <w:pPr>
              <w:spacing w:line="360" w:lineRule="auto"/>
              <w:ind w:left="20" w:right="-50"/>
              <w:jc w:val="left"/>
              <w:rPr>
                <w:rFonts w:ascii="仿宋" w:eastAsia="仿宋" w:hAnsi="仿宋" w:cs="宋体"/>
                <w:sz w:val="24"/>
                <w:szCs w:val="24"/>
              </w:rPr>
            </w:pPr>
            <w:r w:rsidRPr="00CB6CD6">
              <w:rPr>
                <w:rFonts w:ascii="仿宋" w:eastAsia="仿宋" w:hAnsi="仿宋" w:cs="宋体" w:hint="eastAsia"/>
                <w:position w:val="1"/>
                <w:sz w:val="24"/>
                <w:szCs w:val="24"/>
              </w:rPr>
              <w:t>为促进</w:t>
            </w:r>
            <w:r w:rsidRPr="00CB6CD6">
              <w:rPr>
                <w:rFonts w:ascii="仿宋" w:eastAsia="仿宋" w:hAnsi="仿宋" w:cs="宋体" w:hint="eastAsia"/>
                <w:spacing w:val="2"/>
                <w:position w:val="1"/>
                <w:sz w:val="24"/>
                <w:szCs w:val="24"/>
              </w:rPr>
              <w:t>饰</w:t>
            </w:r>
            <w:r w:rsidRPr="00CB6CD6">
              <w:rPr>
                <w:rFonts w:ascii="仿宋" w:eastAsia="仿宋" w:hAnsi="仿宋" w:cs="宋体" w:hint="eastAsia"/>
                <w:position w:val="1"/>
                <w:sz w:val="24"/>
                <w:szCs w:val="24"/>
              </w:rPr>
              <w:t>面混</w:t>
            </w:r>
            <w:r w:rsidRPr="00CB6CD6">
              <w:rPr>
                <w:rFonts w:ascii="仿宋" w:eastAsia="仿宋" w:hAnsi="仿宋" w:cs="宋体" w:hint="eastAsia"/>
                <w:spacing w:val="2"/>
                <w:position w:val="1"/>
                <w:sz w:val="24"/>
                <w:szCs w:val="24"/>
              </w:rPr>
              <w:t>凝</w:t>
            </w:r>
            <w:r w:rsidRPr="00CB6CD6">
              <w:rPr>
                <w:rFonts w:ascii="仿宋" w:eastAsia="仿宋" w:hAnsi="仿宋" w:cs="宋体" w:hint="eastAsia"/>
                <w:position w:val="1"/>
                <w:sz w:val="24"/>
                <w:szCs w:val="24"/>
              </w:rPr>
              <w:t>土表</w:t>
            </w:r>
            <w:r w:rsidRPr="00CB6CD6">
              <w:rPr>
                <w:rFonts w:ascii="仿宋" w:eastAsia="仿宋" w:hAnsi="仿宋" w:cs="宋体" w:hint="eastAsia"/>
                <w:spacing w:val="2"/>
                <w:position w:val="1"/>
                <w:sz w:val="24"/>
                <w:szCs w:val="24"/>
              </w:rPr>
              <w:t>面</w:t>
            </w:r>
            <w:r w:rsidRPr="00CB6CD6">
              <w:rPr>
                <w:rFonts w:ascii="仿宋" w:eastAsia="仿宋" w:hAnsi="仿宋" w:cs="宋体" w:hint="eastAsia"/>
                <w:position w:val="1"/>
                <w:sz w:val="24"/>
                <w:szCs w:val="24"/>
              </w:rPr>
              <w:t>妥</w:t>
            </w:r>
            <w:r w:rsidRPr="00CB6CD6">
              <w:rPr>
                <w:rFonts w:ascii="仿宋" w:eastAsia="仿宋" w:hAnsi="仿宋" w:cs="宋体" w:hint="eastAsia"/>
                <w:spacing w:val="2"/>
                <w:position w:val="1"/>
                <w:sz w:val="24"/>
                <w:szCs w:val="24"/>
              </w:rPr>
              <w:t>善</w:t>
            </w:r>
            <w:r w:rsidRPr="00CB6CD6">
              <w:rPr>
                <w:rFonts w:ascii="仿宋" w:eastAsia="仿宋" w:hAnsi="仿宋" w:cs="宋体" w:hint="eastAsia"/>
                <w:position w:val="1"/>
                <w:sz w:val="24"/>
                <w:szCs w:val="24"/>
              </w:rPr>
              <w:t>养护与</w:t>
            </w:r>
            <w:r w:rsidRPr="00CB6CD6">
              <w:rPr>
                <w:rFonts w:ascii="仿宋" w:eastAsia="仿宋" w:hAnsi="仿宋" w:cs="宋体" w:hint="eastAsia"/>
                <w:spacing w:val="2"/>
                <w:position w:val="1"/>
                <w:sz w:val="24"/>
                <w:szCs w:val="24"/>
              </w:rPr>
              <w:t>强</w:t>
            </w:r>
            <w:r w:rsidRPr="00CB6CD6">
              <w:rPr>
                <w:rFonts w:ascii="仿宋" w:eastAsia="仿宋" w:hAnsi="仿宋" w:cs="宋体" w:hint="eastAsia"/>
                <w:position w:val="1"/>
                <w:sz w:val="24"/>
                <w:szCs w:val="24"/>
              </w:rPr>
              <w:t>化而</w:t>
            </w:r>
            <w:r w:rsidRPr="00CB6CD6">
              <w:rPr>
                <w:rFonts w:ascii="仿宋" w:eastAsia="仿宋" w:hAnsi="仿宋" w:cs="宋体" w:hint="eastAsia"/>
                <w:spacing w:val="2"/>
                <w:position w:val="1"/>
                <w:sz w:val="24"/>
                <w:szCs w:val="24"/>
              </w:rPr>
              <w:t>使</w:t>
            </w:r>
            <w:r w:rsidRPr="00CB6CD6">
              <w:rPr>
                <w:rFonts w:ascii="仿宋" w:eastAsia="仿宋" w:hAnsi="仿宋" w:cs="宋体" w:hint="eastAsia"/>
                <w:position w:val="1"/>
                <w:sz w:val="24"/>
                <w:szCs w:val="24"/>
              </w:rPr>
              <w:t>用的</w:t>
            </w:r>
            <w:r w:rsidRPr="00CB6CD6">
              <w:rPr>
                <w:rFonts w:ascii="仿宋" w:eastAsia="仿宋" w:hAnsi="仿宋" w:cs="宋体" w:hint="eastAsia"/>
                <w:spacing w:val="2"/>
                <w:position w:val="1"/>
                <w:sz w:val="24"/>
                <w:szCs w:val="24"/>
              </w:rPr>
              <w:t>液</w:t>
            </w:r>
            <w:r w:rsidRPr="00CB6CD6">
              <w:rPr>
                <w:rFonts w:ascii="仿宋" w:eastAsia="仿宋" w:hAnsi="仿宋" w:cs="宋体" w:hint="eastAsia"/>
                <w:position w:val="1"/>
                <w:sz w:val="24"/>
                <w:szCs w:val="24"/>
              </w:rPr>
              <w:t>态</w:t>
            </w:r>
            <w:r w:rsidRPr="00CB6CD6">
              <w:rPr>
                <w:rFonts w:ascii="仿宋" w:eastAsia="仿宋" w:hAnsi="仿宋" w:cs="宋体" w:hint="eastAsia"/>
                <w:spacing w:val="2"/>
                <w:position w:val="1"/>
                <w:sz w:val="24"/>
                <w:szCs w:val="24"/>
              </w:rPr>
              <w:t>、</w:t>
            </w:r>
            <w:r w:rsidRPr="00CB6CD6">
              <w:rPr>
                <w:rFonts w:ascii="仿宋" w:eastAsia="仿宋" w:hAnsi="仿宋" w:cs="宋体" w:hint="eastAsia"/>
                <w:position w:val="1"/>
                <w:sz w:val="24"/>
                <w:szCs w:val="24"/>
              </w:rPr>
              <w:t>成膜性</w:t>
            </w:r>
            <w:r w:rsidRPr="00CB6CD6">
              <w:rPr>
                <w:rFonts w:ascii="仿宋" w:eastAsia="仿宋" w:hAnsi="仿宋" w:cs="宋体" w:hint="eastAsia"/>
                <w:spacing w:val="2"/>
                <w:position w:val="1"/>
                <w:sz w:val="24"/>
                <w:szCs w:val="24"/>
              </w:rPr>
              <w:t>（</w:t>
            </w:r>
            <w:r w:rsidRPr="00CB6CD6">
              <w:rPr>
                <w:rFonts w:ascii="仿宋" w:eastAsia="仿宋" w:hAnsi="仿宋" w:cs="宋体" w:hint="eastAsia"/>
                <w:position w:val="1"/>
                <w:sz w:val="24"/>
                <w:szCs w:val="24"/>
              </w:rPr>
              <w:t>树脂</w:t>
            </w:r>
            <w:r w:rsidRPr="00CB6CD6">
              <w:rPr>
                <w:rFonts w:ascii="仿宋" w:eastAsia="仿宋" w:hAnsi="仿宋" w:cs="宋体" w:hint="eastAsia"/>
                <w:spacing w:val="2"/>
                <w:position w:val="1"/>
                <w:sz w:val="24"/>
                <w:szCs w:val="24"/>
              </w:rPr>
              <w:t>基</w:t>
            </w:r>
            <w:r w:rsidRPr="00CB6CD6">
              <w:rPr>
                <w:rFonts w:ascii="仿宋" w:eastAsia="仿宋" w:hAnsi="仿宋" w:cs="宋体" w:hint="eastAsia"/>
                <w:position w:val="1"/>
                <w:sz w:val="24"/>
                <w:szCs w:val="24"/>
              </w:rPr>
              <w:t>扩散</w:t>
            </w:r>
            <w:r w:rsidRPr="00CB6CD6">
              <w:rPr>
                <w:rFonts w:ascii="仿宋" w:eastAsia="仿宋" w:hAnsi="仿宋" w:cs="宋体" w:hint="eastAsia"/>
                <w:spacing w:val="2"/>
                <w:position w:val="1"/>
                <w:sz w:val="24"/>
                <w:szCs w:val="24"/>
              </w:rPr>
              <w:t>型</w:t>
            </w:r>
            <w:r w:rsidRPr="00CB6CD6">
              <w:rPr>
                <w:rFonts w:ascii="仿宋" w:eastAsia="仿宋" w:hAnsi="仿宋" w:cs="宋体" w:hint="eastAsia"/>
                <w:position w:val="1"/>
                <w:sz w:val="24"/>
                <w:szCs w:val="24"/>
              </w:rPr>
              <w:t>）</w:t>
            </w:r>
            <w:r w:rsidRPr="00CB6CD6">
              <w:rPr>
                <w:rFonts w:ascii="仿宋" w:eastAsia="仿宋" w:hAnsi="仿宋" w:cs="宋体" w:hint="eastAsia"/>
                <w:spacing w:val="2"/>
                <w:position w:val="1"/>
                <w:sz w:val="24"/>
                <w:szCs w:val="24"/>
              </w:rPr>
              <w:t>、</w:t>
            </w:r>
            <w:r w:rsidRPr="00CB6CD6">
              <w:rPr>
                <w:rFonts w:ascii="仿宋" w:eastAsia="仿宋" w:hAnsi="仿宋" w:cs="宋体" w:hint="eastAsia"/>
                <w:position w:val="1"/>
                <w:sz w:val="24"/>
                <w:szCs w:val="24"/>
              </w:rPr>
              <w:t>养护与蒸</w:t>
            </w:r>
            <w:r w:rsidRPr="00CB6CD6">
              <w:rPr>
                <w:rFonts w:ascii="仿宋" w:eastAsia="仿宋" w:hAnsi="仿宋" w:cs="宋体" w:hint="eastAsia"/>
                <w:sz w:val="24"/>
                <w:szCs w:val="24"/>
              </w:rPr>
              <w:t>发延缓</w:t>
            </w:r>
            <w:r w:rsidRPr="00CB6CD6">
              <w:rPr>
                <w:rFonts w:ascii="仿宋" w:eastAsia="仿宋" w:hAnsi="仿宋" w:cs="宋体" w:hint="eastAsia"/>
                <w:spacing w:val="2"/>
                <w:sz w:val="24"/>
                <w:szCs w:val="24"/>
              </w:rPr>
              <w:t>剂</w:t>
            </w:r>
            <w:r w:rsidRPr="00CB6CD6">
              <w:rPr>
                <w:rFonts w:ascii="仿宋" w:eastAsia="仿宋" w:hAnsi="仿宋" w:cs="宋体" w:hint="eastAsia"/>
                <w:sz w:val="24"/>
                <w:szCs w:val="24"/>
              </w:rPr>
              <w:t>（树</w:t>
            </w:r>
            <w:r w:rsidRPr="00CB6CD6">
              <w:rPr>
                <w:rFonts w:ascii="仿宋" w:eastAsia="仿宋" w:hAnsi="仿宋" w:cs="宋体" w:hint="eastAsia"/>
                <w:spacing w:val="2"/>
                <w:sz w:val="24"/>
                <w:szCs w:val="24"/>
              </w:rPr>
              <w:t>脂</w:t>
            </w:r>
            <w:r w:rsidRPr="00CB6CD6">
              <w:rPr>
                <w:rFonts w:ascii="仿宋" w:eastAsia="仿宋" w:hAnsi="仿宋" w:cs="宋体" w:hint="eastAsia"/>
                <w:sz w:val="24"/>
                <w:szCs w:val="24"/>
              </w:rPr>
              <w:t>基散</w:t>
            </w:r>
            <w:r w:rsidRPr="00CB6CD6">
              <w:rPr>
                <w:rFonts w:ascii="仿宋" w:eastAsia="仿宋" w:hAnsi="仿宋" w:cs="宋体" w:hint="eastAsia"/>
                <w:spacing w:val="2"/>
                <w:sz w:val="24"/>
                <w:szCs w:val="24"/>
              </w:rPr>
              <w:t>热</w:t>
            </w:r>
            <w:r w:rsidRPr="00CB6CD6">
              <w:rPr>
                <w:rFonts w:ascii="仿宋" w:eastAsia="仿宋" w:hAnsi="仿宋" w:cs="宋体" w:hint="eastAsia"/>
                <w:sz w:val="24"/>
                <w:szCs w:val="24"/>
              </w:rPr>
              <w:t>类</w:t>
            </w:r>
            <w:r w:rsidRPr="00CB6CD6">
              <w:rPr>
                <w:rFonts w:ascii="仿宋" w:eastAsia="仿宋" w:hAnsi="仿宋" w:cs="宋体" w:hint="eastAsia"/>
                <w:spacing w:val="2"/>
                <w:sz w:val="24"/>
                <w:szCs w:val="24"/>
              </w:rPr>
              <w:t>型</w:t>
            </w:r>
            <w:r w:rsidRPr="00CB6CD6">
              <w:rPr>
                <w:rFonts w:ascii="仿宋" w:eastAsia="仿宋" w:hAnsi="仿宋" w:cs="宋体" w:hint="eastAsia"/>
                <w:sz w:val="24"/>
                <w:szCs w:val="24"/>
              </w:rPr>
              <w:t>）。养护剂</w:t>
            </w:r>
            <w:r w:rsidRPr="00CB6CD6">
              <w:rPr>
                <w:rFonts w:ascii="仿宋" w:eastAsia="仿宋" w:hAnsi="仿宋" w:cs="宋体" w:hint="eastAsia"/>
                <w:spacing w:val="2"/>
                <w:sz w:val="24"/>
                <w:szCs w:val="24"/>
              </w:rPr>
              <w:t>应</w:t>
            </w:r>
            <w:r w:rsidRPr="00CB6CD6">
              <w:rPr>
                <w:rFonts w:ascii="仿宋" w:eastAsia="仿宋" w:hAnsi="仿宋" w:cs="宋体" w:hint="eastAsia"/>
                <w:sz w:val="24"/>
                <w:szCs w:val="24"/>
              </w:rPr>
              <w:t>不会</w:t>
            </w:r>
            <w:r w:rsidRPr="00CB6CD6">
              <w:rPr>
                <w:rFonts w:ascii="仿宋" w:eastAsia="仿宋" w:hAnsi="仿宋" w:cs="宋体" w:hint="eastAsia"/>
                <w:spacing w:val="2"/>
                <w:sz w:val="24"/>
                <w:szCs w:val="24"/>
              </w:rPr>
              <w:t>造</w:t>
            </w:r>
            <w:r w:rsidRPr="00CB6CD6">
              <w:rPr>
                <w:rFonts w:ascii="仿宋" w:eastAsia="仿宋" w:hAnsi="仿宋" w:cs="宋体" w:hint="eastAsia"/>
                <w:sz w:val="24"/>
                <w:szCs w:val="24"/>
              </w:rPr>
              <w:t>成混</w:t>
            </w:r>
            <w:r w:rsidRPr="00CB6CD6">
              <w:rPr>
                <w:rFonts w:ascii="仿宋" w:eastAsia="仿宋" w:hAnsi="仿宋" w:cs="宋体" w:hint="eastAsia"/>
                <w:spacing w:val="2"/>
                <w:sz w:val="24"/>
                <w:szCs w:val="24"/>
              </w:rPr>
              <w:t>凝</w:t>
            </w:r>
            <w:r w:rsidRPr="00CB6CD6">
              <w:rPr>
                <w:rFonts w:ascii="仿宋" w:eastAsia="仿宋" w:hAnsi="仿宋" w:cs="宋体" w:hint="eastAsia"/>
                <w:sz w:val="24"/>
                <w:szCs w:val="24"/>
              </w:rPr>
              <w:t>土</w:t>
            </w:r>
            <w:r w:rsidRPr="00CB6CD6">
              <w:rPr>
                <w:rFonts w:ascii="仿宋" w:eastAsia="仿宋" w:hAnsi="仿宋" w:cs="宋体" w:hint="eastAsia"/>
                <w:spacing w:val="2"/>
                <w:sz w:val="24"/>
                <w:szCs w:val="24"/>
              </w:rPr>
              <w:t>褪</w:t>
            </w:r>
            <w:r w:rsidRPr="00CB6CD6">
              <w:rPr>
                <w:rFonts w:ascii="仿宋" w:eastAsia="仿宋" w:hAnsi="仿宋" w:cs="宋体" w:hint="eastAsia"/>
                <w:sz w:val="24"/>
                <w:szCs w:val="24"/>
              </w:rPr>
              <w:t>色或着</w:t>
            </w:r>
            <w:r w:rsidRPr="00CB6CD6">
              <w:rPr>
                <w:rFonts w:ascii="仿宋" w:eastAsia="仿宋" w:hAnsi="仿宋" w:cs="宋体" w:hint="eastAsia"/>
                <w:spacing w:val="2"/>
                <w:sz w:val="24"/>
                <w:szCs w:val="24"/>
              </w:rPr>
              <w:t>色</w:t>
            </w:r>
            <w:r w:rsidRPr="00CB6CD6">
              <w:rPr>
                <w:rFonts w:ascii="仿宋" w:eastAsia="仿宋" w:hAnsi="仿宋" w:cs="宋体" w:hint="eastAsia"/>
                <w:sz w:val="24"/>
                <w:szCs w:val="24"/>
              </w:rPr>
              <w:t>，并</w:t>
            </w:r>
            <w:r w:rsidRPr="00CB6CD6">
              <w:rPr>
                <w:rFonts w:ascii="仿宋" w:eastAsia="仿宋" w:hAnsi="仿宋" w:cs="宋体" w:hint="eastAsia"/>
                <w:spacing w:val="2"/>
                <w:sz w:val="24"/>
                <w:szCs w:val="24"/>
              </w:rPr>
              <w:t>应</w:t>
            </w:r>
            <w:r w:rsidRPr="00CB6CD6">
              <w:rPr>
                <w:rFonts w:ascii="仿宋" w:eastAsia="仿宋" w:hAnsi="仿宋" w:cs="宋体" w:hint="eastAsia"/>
                <w:sz w:val="24"/>
                <w:szCs w:val="24"/>
              </w:rPr>
              <w:t>与所</w:t>
            </w:r>
            <w:r w:rsidRPr="00CB6CD6">
              <w:rPr>
                <w:rFonts w:ascii="仿宋" w:eastAsia="仿宋" w:hAnsi="仿宋" w:cs="宋体" w:hint="eastAsia"/>
                <w:spacing w:val="2"/>
                <w:sz w:val="24"/>
                <w:szCs w:val="24"/>
              </w:rPr>
              <w:t>选</w:t>
            </w:r>
            <w:r w:rsidRPr="00CB6CD6">
              <w:rPr>
                <w:rFonts w:ascii="仿宋" w:eastAsia="仿宋" w:hAnsi="仿宋" w:cs="宋体" w:hint="eastAsia"/>
                <w:sz w:val="24"/>
                <w:szCs w:val="24"/>
              </w:rPr>
              <w:t>混</w:t>
            </w:r>
            <w:r w:rsidRPr="00CB6CD6">
              <w:rPr>
                <w:rFonts w:ascii="仿宋" w:eastAsia="仿宋" w:hAnsi="仿宋" w:cs="宋体" w:hint="eastAsia"/>
                <w:spacing w:val="2"/>
                <w:sz w:val="24"/>
                <w:szCs w:val="24"/>
              </w:rPr>
              <w:t>凝</w:t>
            </w:r>
            <w:r w:rsidRPr="00CB6CD6">
              <w:rPr>
                <w:rFonts w:ascii="仿宋" w:eastAsia="仿宋" w:hAnsi="仿宋" w:cs="宋体" w:hint="eastAsia"/>
                <w:sz w:val="24"/>
                <w:szCs w:val="24"/>
              </w:rPr>
              <w:t>土着色</w:t>
            </w:r>
            <w:r w:rsidRPr="00CB6CD6">
              <w:rPr>
                <w:rFonts w:ascii="仿宋" w:eastAsia="仿宋" w:hAnsi="仿宋" w:cs="宋体" w:hint="eastAsia"/>
                <w:spacing w:val="2"/>
                <w:sz w:val="24"/>
                <w:szCs w:val="24"/>
              </w:rPr>
              <w:t>剂</w:t>
            </w:r>
            <w:r w:rsidRPr="00CB6CD6">
              <w:rPr>
                <w:rFonts w:ascii="仿宋" w:eastAsia="仿宋" w:hAnsi="仿宋" w:cs="宋体" w:hint="eastAsia"/>
                <w:sz w:val="24"/>
                <w:szCs w:val="24"/>
              </w:rPr>
              <w:t>和密</w:t>
            </w:r>
            <w:r w:rsidRPr="00CB6CD6">
              <w:rPr>
                <w:rFonts w:ascii="仿宋" w:eastAsia="仿宋" w:hAnsi="仿宋" w:cs="宋体" w:hint="eastAsia"/>
                <w:spacing w:val="2"/>
                <w:sz w:val="24"/>
                <w:szCs w:val="24"/>
              </w:rPr>
              <w:t>封</w:t>
            </w:r>
            <w:r w:rsidRPr="00CB6CD6">
              <w:rPr>
                <w:rFonts w:ascii="仿宋" w:eastAsia="仿宋" w:hAnsi="仿宋" w:cs="宋体" w:hint="eastAsia"/>
                <w:sz w:val="24"/>
                <w:szCs w:val="24"/>
              </w:rPr>
              <w:t>材料</w:t>
            </w:r>
            <w:r w:rsidRPr="00CB6CD6">
              <w:rPr>
                <w:rFonts w:ascii="仿宋" w:eastAsia="仿宋" w:hAnsi="仿宋" w:cs="宋体" w:hint="eastAsia"/>
                <w:spacing w:val="2"/>
                <w:sz w:val="24"/>
                <w:szCs w:val="24"/>
              </w:rPr>
              <w:t>相</w:t>
            </w:r>
            <w:r w:rsidRPr="00CB6CD6">
              <w:rPr>
                <w:rFonts w:ascii="仿宋" w:eastAsia="仿宋" w:hAnsi="仿宋" w:cs="宋体" w:hint="eastAsia"/>
                <w:sz w:val="24"/>
                <w:szCs w:val="24"/>
              </w:rPr>
              <w:t>容。</w:t>
            </w:r>
          </w:p>
          <w:p w14:paraId="490619AA" w14:textId="5EADBD3F" w:rsidR="007E42CE" w:rsidRPr="00CB6CD6" w:rsidRDefault="00917D6C" w:rsidP="00E67210">
            <w:pPr>
              <w:spacing w:line="360" w:lineRule="auto"/>
              <w:ind w:left="20" w:right="-50"/>
              <w:jc w:val="left"/>
              <w:rPr>
                <w:rFonts w:ascii="仿宋" w:eastAsia="仿宋" w:hAnsi="仿宋" w:cs="宋体"/>
                <w:position w:val="1"/>
                <w:sz w:val="24"/>
                <w:szCs w:val="24"/>
              </w:rPr>
            </w:pPr>
            <w:r>
              <w:rPr>
                <w:rFonts w:ascii="仿宋" w:eastAsia="仿宋" w:hAnsi="仿宋" w:cs="宋体" w:hint="eastAsia"/>
                <w:sz w:val="24"/>
                <w:szCs w:val="24"/>
              </w:rPr>
              <w:t>★</w:t>
            </w:r>
            <w:r w:rsidR="007E42CE">
              <w:rPr>
                <w:rFonts w:ascii="仿宋" w:eastAsia="仿宋" w:hAnsi="仿宋" w:cs="宋体" w:hint="eastAsia"/>
                <w:sz w:val="24"/>
                <w:szCs w:val="24"/>
              </w:rPr>
              <w:t>需提供使用材料的出厂合格证或国家检测机构认可的检测报告。</w:t>
            </w:r>
          </w:p>
        </w:tc>
      </w:tr>
      <w:tr w:rsidR="00FE6D48" w:rsidRPr="00CB6CD6" w14:paraId="12703F99" w14:textId="77777777" w:rsidTr="00FE6D48">
        <w:trPr>
          <w:jc w:val="center"/>
        </w:trPr>
        <w:tc>
          <w:tcPr>
            <w:tcW w:w="1241" w:type="dxa"/>
            <w:shd w:val="clear" w:color="auto" w:fill="auto"/>
            <w:vAlign w:val="center"/>
          </w:tcPr>
          <w:p w14:paraId="632226A6" w14:textId="77777777" w:rsidR="00FE6D48" w:rsidRPr="00CB6CD6" w:rsidRDefault="00FE6D48" w:rsidP="00E67210">
            <w:pPr>
              <w:spacing w:line="360" w:lineRule="auto"/>
              <w:ind w:left="20" w:right="-50"/>
              <w:jc w:val="center"/>
              <w:rPr>
                <w:rFonts w:ascii="仿宋" w:eastAsia="仿宋" w:hAnsi="仿宋" w:cs="宋体"/>
                <w:position w:val="1"/>
                <w:sz w:val="24"/>
                <w:szCs w:val="24"/>
              </w:rPr>
            </w:pPr>
            <w:r w:rsidRPr="00CB6CD6">
              <w:rPr>
                <w:rFonts w:ascii="仿宋" w:eastAsia="仿宋" w:hAnsi="仿宋" w:cs="宋体" w:hint="eastAsia"/>
                <w:position w:val="1"/>
                <w:sz w:val="24"/>
                <w:szCs w:val="24"/>
              </w:rPr>
              <w:t>密封剂</w:t>
            </w:r>
          </w:p>
        </w:tc>
        <w:tc>
          <w:tcPr>
            <w:tcW w:w="7229" w:type="dxa"/>
            <w:shd w:val="clear" w:color="auto" w:fill="auto"/>
            <w:vAlign w:val="center"/>
          </w:tcPr>
          <w:p w14:paraId="30318F30" w14:textId="77777777" w:rsidR="00FE6D48" w:rsidRPr="00CB6CD6" w:rsidRDefault="00FE6D48" w:rsidP="00E67210">
            <w:pPr>
              <w:spacing w:line="360" w:lineRule="auto"/>
              <w:ind w:left="20" w:right="-50"/>
              <w:jc w:val="left"/>
              <w:rPr>
                <w:rFonts w:ascii="仿宋" w:eastAsia="仿宋" w:hAnsi="仿宋" w:cs="宋体"/>
                <w:spacing w:val="2"/>
                <w:position w:val="1"/>
                <w:sz w:val="24"/>
                <w:szCs w:val="24"/>
              </w:rPr>
            </w:pPr>
            <w:r w:rsidRPr="00CB6CD6">
              <w:rPr>
                <w:rFonts w:ascii="仿宋" w:eastAsia="仿宋" w:hAnsi="仿宋" w:cs="宋体" w:hint="eastAsia"/>
                <w:position w:val="1"/>
                <w:sz w:val="24"/>
                <w:szCs w:val="24"/>
              </w:rPr>
              <w:t>使用图</w:t>
            </w:r>
            <w:r w:rsidRPr="00CB6CD6">
              <w:rPr>
                <w:rFonts w:ascii="仿宋" w:eastAsia="仿宋" w:hAnsi="仿宋" w:cs="宋体" w:hint="eastAsia"/>
                <w:spacing w:val="2"/>
                <w:position w:val="1"/>
                <w:sz w:val="24"/>
                <w:szCs w:val="24"/>
              </w:rPr>
              <w:t>纸</w:t>
            </w:r>
            <w:r w:rsidRPr="00CB6CD6">
              <w:rPr>
                <w:rFonts w:ascii="仿宋" w:eastAsia="仿宋" w:hAnsi="仿宋" w:cs="宋体" w:hint="eastAsia"/>
                <w:position w:val="1"/>
                <w:sz w:val="24"/>
                <w:szCs w:val="24"/>
              </w:rPr>
              <w:t>指定</w:t>
            </w:r>
            <w:r w:rsidRPr="00CB6CD6">
              <w:rPr>
                <w:rFonts w:ascii="仿宋" w:eastAsia="仿宋" w:hAnsi="仿宋" w:cs="宋体" w:hint="eastAsia"/>
                <w:spacing w:val="2"/>
                <w:position w:val="1"/>
                <w:sz w:val="24"/>
                <w:szCs w:val="24"/>
              </w:rPr>
              <w:t>的</w:t>
            </w:r>
            <w:r w:rsidRPr="00CB6CD6">
              <w:rPr>
                <w:rFonts w:ascii="仿宋" w:eastAsia="仿宋" w:hAnsi="仿宋" w:cs="宋体" w:hint="eastAsia"/>
                <w:position w:val="1"/>
                <w:sz w:val="24"/>
                <w:szCs w:val="24"/>
              </w:rPr>
              <w:t>表面</w:t>
            </w:r>
            <w:r w:rsidRPr="00CB6CD6">
              <w:rPr>
                <w:rFonts w:ascii="仿宋" w:eastAsia="仿宋" w:hAnsi="仿宋" w:cs="宋体" w:hint="eastAsia"/>
                <w:spacing w:val="2"/>
                <w:position w:val="1"/>
                <w:sz w:val="24"/>
                <w:szCs w:val="24"/>
              </w:rPr>
              <w:t>密</w:t>
            </w:r>
            <w:r w:rsidRPr="00CB6CD6">
              <w:rPr>
                <w:rFonts w:ascii="仿宋" w:eastAsia="仿宋" w:hAnsi="仿宋" w:cs="宋体" w:hint="eastAsia"/>
                <w:position w:val="1"/>
                <w:sz w:val="24"/>
                <w:szCs w:val="24"/>
              </w:rPr>
              <w:t>封</w:t>
            </w:r>
            <w:r w:rsidRPr="00CB6CD6">
              <w:rPr>
                <w:rFonts w:ascii="仿宋" w:eastAsia="仿宋" w:hAnsi="仿宋" w:cs="宋体" w:hint="eastAsia"/>
                <w:spacing w:val="2"/>
                <w:position w:val="1"/>
                <w:sz w:val="24"/>
                <w:szCs w:val="24"/>
              </w:rPr>
              <w:t>剂。</w:t>
            </w:r>
          </w:p>
          <w:p w14:paraId="784EF8F4" w14:textId="77777777" w:rsidR="00FE6D48" w:rsidRPr="00CB6CD6" w:rsidRDefault="00FE6D48" w:rsidP="00E67210">
            <w:pPr>
              <w:spacing w:line="360" w:lineRule="auto"/>
              <w:ind w:left="20" w:right="-50"/>
              <w:jc w:val="left"/>
              <w:rPr>
                <w:rFonts w:ascii="仿宋" w:eastAsia="仿宋" w:hAnsi="仿宋" w:cs="宋体"/>
                <w:spacing w:val="2"/>
                <w:position w:val="1"/>
                <w:sz w:val="24"/>
                <w:szCs w:val="24"/>
              </w:rPr>
            </w:pPr>
            <w:r w:rsidRPr="00CB6CD6">
              <w:rPr>
                <w:rFonts w:ascii="仿宋" w:eastAsia="仿宋" w:hAnsi="仿宋" w:cs="宋体" w:hint="eastAsia"/>
                <w:spacing w:val="2"/>
                <w:position w:val="1"/>
                <w:sz w:val="24"/>
                <w:szCs w:val="24"/>
              </w:rPr>
              <w:t>A</w:t>
            </w:r>
            <w:r w:rsidRPr="00CB6CD6">
              <w:rPr>
                <w:rFonts w:ascii="仿宋" w:eastAsia="仿宋" w:hAnsi="仿宋" w:cs="宋体" w:hint="eastAsia"/>
                <w:position w:val="1"/>
                <w:sz w:val="24"/>
                <w:szCs w:val="24"/>
              </w:rPr>
              <w:t>符合低</w:t>
            </w:r>
            <w:r w:rsidRPr="00CB6CD6">
              <w:rPr>
                <w:rFonts w:ascii="仿宋" w:eastAsia="仿宋" w:hAnsi="仿宋" w:cs="宋体" w:hint="eastAsia"/>
                <w:spacing w:val="2"/>
                <w:position w:val="1"/>
                <w:sz w:val="24"/>
                <w:szCs w:val="24"/>
              </w:rPr>
              <w:t>光</w:t>
            </w:r>
            <w:r w:rsidRPr="00CB6CD6">
              <w:rPr>
                <w:rFonts w:ascii="仿宋" w:eastAsia="仿宋" w:hAnsi="仿宋" w:cs="宋体" w:hint="eastAsia"/>
                <w:position w:val="1"/>
                <w:sz w:val="24"/>
                <w:szCs w:val="24"/>
              </w:rPr>
              <w:t>泽度</w:t>
            </w:r>
            <w:r w:rsidRPr="00CB6CD6">
              <w:rPr>
                <w:rFonts w:ascii="仿宋" w:eastAsia="仿宋" w:hAnsi="仿宋" w:cs="宋体" w:hint="eastAsia"/>
                <w:spacing w:val="2"/>
                <w:position w:val="1"/>
                <w:sz w:val="24"/>
                <w:szCs w:val="24"/>
              </w:rPr>
              <w:t>要</w:t>
            </w:r>
            <w:r w:rsidRPr="00CB6CD6">
              <w:rPr>
                <w:rFonts w:ascii="仿宋" w:eastAsia="仿宋" w:hAnsi="仿宋" w:cs="宋体" w:hint="eastAsia"/>
                <w:position w:val="1"/>
                <w:sz w:val="24"/>
                <w:szCs w:val="24"/>
              </w:rPr>
              <w:t>求的</w:t>
            </w:r>
            <w:r w:rsidRPr="00CB6CD6">
              <w:rPr>
                <w:rFonts w:ascii="仿宋" w:eastAsia="仿宋" w:hAnsi="仿宋" w:cs="宋体" w:hint="eastAsia"/>
                <w:spacing w:val="2"/>
                <w:position w:val="1"/>
                <w:sz w:val="24"/>
                <w:szCs w:val="24"/>
              </w:rPr>
              <w:t>渗</w:t>
            </w:r>
            <w:r w:rsidRPr="00CB6CD6">
              <w:rPr>
                <w:rFonts w:ascii="仿宋" w:eastAsia="仿宋" w:hAnsi="仿宋" w:cs="宋体" w:hint="eastAsia"/>
                <w:position w:val="1"/>
                <w:sz w:val="24"/>
                <w:szCs w:val="24"/>
              </w:rPr>
              <w:t>透</w:t>
            </w:r>
            <w:r w:rsidRPr="00CB6CD6">
              <w:rPr>
                <w:rFonts w:ascii="仿宋" w:eastAsia="仿宋" w:hAnsi="仿宋" w:cs="宋体" w:hint="eastAsia"/>
                <w:spacing w:val="2"/>
                <w:position w:val="1"/>
                <w:sz w:val="24"/>
                <w:szCs w:val="24"/>
              </w:rPr>
              <w:t>型</w:t>
            </w:r>
            <w:r w:rsidRPr="00CB6CD6">
              <w:rPr>
                <w:rFonts w:ascii="仿宋" w:eastAsia="仿宋" w:hAnsi="仿宋" w:cs="宋体" w:hint="eastAsia"/>
                <w:position w:val="1"/>
                <w:sz w:val="24"/>
                <w:szCs w:val="24"/>
              </w:rPr>
              <w:t>密封材</w:t>
            </w:r>
            <w:r w:rsidRPr="00CB6CD6">
              <w:rPr>
                <w:rFonts w:ascii="仿宋" w:eastAsia="仿宋" w:hAnsi="仿宋" w:cs="宋体" w:hint="eastAsia"/>
                <w:spacing w:val="2"/>
                <w:position w:val="1"/>
                <w:sz w:val="24"/>
                <w:szCs w:val="24"/>
              </w:rPr>
              <w:t>料</w:t>
            </w:r>
          </w:p>
          <w:p w14:paraId="08B1A4A7" w14:textId="77777777" w:rsidR="00FE6D48" w:rsidRPr="00CB6CD6" w:rsidRDefault="00FE6D48" w:rsidP="00E67210">
            <w:pPr>
              <w:spacing w:line="360" w:lineRule="auto"/>
              <w:ind w:left="20" w:right="-50"/>
              <w:jc w:val="left"/>
              <w:rPr>
                <w:rFonts w:ascii="仿宋" w:eastAsia="仿宋" w:hAnsi="仿宋" w:cs="宋体"/>
                <w:position w:val="1"/>
                <w:sz w:val="24"/>
                <w:szCs w:val="24"/>
              </w:rPr>
            </w:pPr>
            <w:r w:rsidRPr="00CB6CD6">
              <w:rPr>
                <w:rFonts w:ascii="仿宋" w:eastAsia="仿宋" w:hAnsi="仿宋" w:cs="宋体" w:hint="eastAsia"/>
                <w:position w:val="1"/>
                <w:sz w:val="24"/>
                <w:szCs w:val="24"/>
              </w:rPr>
              <w:t>B</w:t>
            </w:r>
            <w:proofErr w:type="gramStart"/>
            <w:r w:rsidRPr="00CB6CD6">
              <w:rPr>
                <w:rFonts w:ascii="仿宋" w:eastAsia="仿宋" w:hAnsi="仿宋" w:cs="宋体" w:hint="eastAsia"/>
                <w:position w:val="1"/>
                <w:sz w:val="24"/>
                <w:szCs w:val="24"/>
              </w:rPr>
              <w:t>高光非</w:t>
            </w:r>
            <w:r w:rsidRPr="00CB6CD6">
              <w:rPr>
                <w:rFonts w:ascii="仿宋" w:eastAsia="仿宋" w:hAnsi="仿宋" w:cs="宋体" w:hint="eastAsia"/>
                <w:spacing w:val="2"/>
                <w:position w:val="1"/>
                <w:sz w:val="24"/>
                <w:szCs w:val="24"/>
              </w:rPr>
              <w:t>渗</w:t>
            </w:r>
            <w:r w:rsidRPr="00CB6CD6">
              <w:rPr>
                <w:rFonts w:ascii="仿宋" w:eastAsia="仿宋" w:hAnsi="仿宋" w:cs="宋体" w:hint="eastAsia"/>
                <w:position w:val="1"/>
                <w:sz w:val="24"/>
                <w:szCs w:val="24"/>
              </w:rPr>
              <w:t>透型</w:t>
            </w:r>
            <w:proofErr w:type="gramEnd"/>
          </w:p>
          <w:p w14:paraId="404BEC35" w14:textId="77777777" w:rsidR="00FE6D48" w:rsidRDefault="00FE6D48" w:rsidP="00E67210">
            <w:pPr>
              <w:spacing w:line="360" w:lineRule="auto"/>
              <w:ind w:left="20" w:right="-50"/>
              <w:jc w:val="left"/>
              <w:rPr>
                <w:rFonts w:ascii="仿宋" w:eastAsia="仿宋" w:hAnsi="仿宋" w:cs="宋体"/>
                <w:position w:val="1"/>
                <w:sz w:val="24"/>
                <w:szCs w:val="24"/>
              </w:rPr>
            </w:pPr>
            <w:r w:rsidRPr="00CB6CD6">
              <w:rPr>
                <w:rFonts w:ascii="仿宋" w:eastAsia="仿宋" w:hAnsi="仿宋" w:cs="宋体" w:hint="eastAsia"/>
                <w:position w:val="1"/>
                <w:sz w:val="24"/>
                <w:szCs w:val="24"/>
              </w:rPr>
              <w:t>C</w:t>
            </w:r>
            <w:proofErr w:type="gramStart"/>
            <w:r w:rsidRPr="00CB6CD6">
              <w:rPr>
                <w:rFonts w:ascii="仿宋" w:eastAsia="仿宋" w:hAnsi="仿宋" w:cs="宋体" w:hint="eastAsia"/>
                <w:position w:val="1"/>
                <w:sz w:val="24"/>
                <w:szCs w:val="24"/>
              </w:rPr>
              <w:t>高光非渗透型</w:t>
            </w:r>
            <w:proofErr w:type="gramEnd"/>
          </w:p>
          <w:p w14:paraId="22063F76" w14:textId="406372C0" w:rsidR="007E42CE" w:rsidRPr="00CB6CD6" w:rsidRDefault="00917D6C" w:rsidP="00E67210">
            <w:pPr>
              <w:spacing w:line="360" w:lineRule="auto"/>
              <w:ind w:left="20" w:right="-50"/>
              <w:jc w:val="left"/>
              <w:rPr>
                <w:rFonts w:ascii="仿宋" w:eastAsia="仿宋" w:hAnsi="仿宋" w:cs="宋体"/>
                <w:position w:val="1"/>
                <w:sz w:val="24"/>
                <w:szCs w:val="24"/>
              </w:rPr>
            </w:pPr>
            <w:r>
              <w:rPr>
                <w:rFonts w:ascii="仿宋" w:eastAsia="仿宋" w:hAnsi="仿宋" w:cs="宋体" w:hint="eastAsia"/>
                <w:sz w:val="24"/>
                <w:szCs w:val="24"/>
              </w:rPr>
              <w:t>★</w:t>
            </w:r>
            <w:r w:rsidR="007E42CE">
              <w:rPr>
                <w:rFonts w:ascii="仿宋" w:eastAsia="仿宋" w:hAnsi="仿宋" w:cs="宋体" w:hint="eastAsia"/>
                <w:sz w:val="24"/>
                <w:szCs w:val="24"/>
              </w:rPr>
              <w:t>需提供使用材料的出厂合格证或国家检测机构认可的检测报告。</w:t>
            </w:r>
          </w:p>
        </w:tc>
      </w:tr>
      <w:tr w:rsidR="00FE6D48" w:rsidRPr="00CB6CD6" w14:paraId="77654B83" w14:textId="77777777" w:rsidTr="00FE6D48">
        <w:trPr>
          <w:jc w:val="center"/>
        </w:trPr>
        <w:tc>
          <w:tcPr>
            <w:tcW w:w="1241" w:type="dxa"/>
            <w:shd w:val="clear" w:color="auto" w:fill="auto"/>
            <w:vAlign w:val="center"/>
          </w:tcPr>
          <w:p w14:paraId="77449B95" w14:textId="77777777" w:rsidR="00FE6D48" w:rsidRPr="00CB6CD6" w:rsidRDefault="00FE6D48" w:rsidP="00E67210">
            <w:pPr>
              <w:spacing w:line="360" w:lineRule="auto"/>
              <w:ind w:left="20" w:right="-50"/>
              <w:jc w:val="center"/>
              <w:rPr>
                <w:rFonts w:ascii="仿宋" w:eastAsia="仿宋" w:hAnsi="仿宋" w:cs="宋体"/>
                <w:position w:val="1"/>
                <w:sz w:val="24"/>
                <w:szCs w:val="24"/>
              </w:rPr>
            </w:pPr>
            <w:r w:rsidRPr="00CB6CD6">
              <w:rPr>
                <w:rFonts w:ascii="仿宋" w:eastAsia="仿宋" w:hAnsi="仿宋" w:cs="宋体" w:hint="eastAsia"/>
                <w:position w:val="1"/>
                <w:sz w:val="24"/>
                <w:szCs w:val="24"/>
              </w:rPr>
              <w:t>不收缩</w:t>
            </w:r>
            <w:r w:rsidRPr="00CB6CD6">
              <w:rPr>
                <w:rFonts w:ascii="仿宋" w:eastAsia="仿宋" w:hAnsi="仿宋" w:cs="宋体" w:hint="eastAsia"/>
                <w:spacing w:val="2"/>
                <w:position w:val="1"/>
                <w:sz w:val="24"/>
                <w:szCs w:val="24"/>
              </w:rPr>
              <w:t>的</w:t>
            </w:r>
            <w:r w:rsidRPr="00CB6CD6">
              <w:rPr>
                <w:rFonts w:ascii="仿宋" w:eastAsia="仿宋" w:hAnsi="仿宋" w:cs="宋体" w:hint="eastAsia"/>
                <w:position w:val="1"/>
                <w:sz w:val="24"/>
                <w:szCs w:val="24"/>
              </w:rPr>
              <w:t>水泥</w:t>
            </w:r>
            <w:r w:rsidRPr="00CB6CD6">
              <w:rPr>
                <w:rFonts w:ascii="仿宋" w:eastAsia="仿宋" w:hAnsi="仿宋" w:cs="宋体" w:hint="eastAsia"/>
                <w:spacing w:val="2"/>
                <w:position w:val="1"/>
                <w:sz w:val="24"/>
                <w:szCs w:val="24"/>
              </w:rPr>
              <w:t>基</w:t>
            </w:r>
            <w:r w:rsidRPr="00CB6CD6">
              <w:rPr>
                <w:rFonts w:ascii="仿宋" w:eastAsia="仿宋" w:hAnsi="仿宋" w:cs="宋体" w:hint="eastAsia"/>
                <w:position w:val="1"/>
                <w:sz w:val="24"/>
                <w:szCs w:val="24"/>
              </w:rPr>
              <w:t>灌浆</w:t>
            </w:r>
            <w:r w:rsidRPr="00CB6CD6">
              <w:rPr>
                <w:rFonts w:ascii="仿宋" w:eastAsia="仿宋" w:hAnsi="仿宋" w:cs="宋体" w:hint="eastAsia"/>
                <w:spacing w:val="2"/>
                <w:position w:val="1"/>
                <w:sz w:val="24"/>
                <w:szCs w:val="24"/>
              </w:rPr>
              <w:t>料</w:t>
            </w:r>
          </w:p>
        </w:tc>
        <w:tc>
          <w:tcPr>
            <w:tcW w:w="7229" w:type="dxa"/>
            <w:shd w:val="clear" w:color="auto" w:fill="auto"/>
            <w:vAlign w:val="center"/>
          </w:tcPr>
          <w:p w14:paraId="1E119C84" w14:textId="49E6E0B6" w:rsidR="00FE6D48" w:rsidRPr="00CB6CD6" w:rsidRDefault="00FE6D48" w:rsidP="00E67210">
            <w:pPr>
              <w:spacing w:line="360" w:lineRule="auto"/>
              <w:ind w:left="20" w:right="-50"/>
              <w:jc w:val="left"/>
              <w:rPr>
                <w:rFonts w:ascii="仿宋" w:eastAsia="仿宋" w:hAnsi="仿宋" w:cs="宋体"/>
                <w:position w:val="1"/>
                <w:sz w:val="24"/>
                <w:szCs w:val="24"/>
              </w:rPr>
            </w:pPr>
            <w:r w:rsidRPr="00CB6CD6">
              <w:rPr>
                <w:rFonts w:ascii="仿宋" w:eastAsia="仿宋" w:hAnsi="仿宋" w:cs="宋体" w:hint="eastAsia"/>
                <w:spacing w:val="2"/>
                <w:position w:val="1"/>
                <w:sz w:val="24"/>
                <w:szCs w:val="24"/>
              </w:rPr>
              <w:t>预</w:t>
            </w:r>
            <w:r w:rsidRPr="00CB6CD6">
              <w:rPr>
                <w:rFonts w:ascii="仿宋" w:eastAsia="仿宋" w:hAnsi="仿宋" w:cs="宋体" w:hint="eastAsia"/>
                <w:position w:val="1"/>
                <w:sz w:val="24"/>
                <w:szCs w:val="24"/>
              </w:rPr>
              <w:t>拌速凝</w:t>
            </w:r>
            <w:r w:rsidRPr="00CB6CD6">
              <w:rPr>
                <w:rFonts w:ascii="仿宋" w:eastAsia="仿宋" w:hAnsi="仿宋" w:cs="宋体" w:hint="eastAsia"/>
                <w:spacing w:val="2"/>
                <w:position w:val="1"/>
                <w:sz w:val="24"/>
                <w:szCs w:val="24"/>
              </w:rPr>
              <w:t>混</w:t>
            </w:r>
            <w:r w:rsidRPr="00CB6CD6">
              <w:rPr>
                <w:rFonts w:ascii="仿宋" w:eastAsia="仿宋" w:hAnsi="仿宋" w:cs="宋体" w:hint="eastAsia"/>
                <w:position w:val="1"/>
                <w:sz w:val="24"/>
                <w:szCs w:val="24"/>
              </w:rPr>
              <w:t>合物</w:t>
            </w:r>
            <w:r w:rsidRPr="00CB6CD6">
              <w:rPr>
                <w:rFonts w:ascii="仿宋" w:eastAsia="仿宋" w:hAnsi="仿宋" w:cs="宋体" w:hint="eastAsia"/>
                <w:spacing w:val="2"/>
                <w:position w:val="1"/>
                <w:sz w:val="24"/>
                <w:szCs w:val="24"/>
              </w:rPr>
              <w:t>，</w:t>
            </w:r>
            <w:r w:rsidRPr="00CB6CD6">
              <w:rPr>
                <w:rFonts w:ascii="仿宋" w:eastAsia="仿宋" w:hAnsi="仿宋" w:cs="宋体" w:hint="eastAsia"/>
                <w:position w:val="1"/>
                <w:sz w:val="24"/>
                <w:szCs w:val="24"/>
              </w:rPr>
              <w:t>内含</w:t>
            </w:r>
            <w:r w:rsidRPr="00CB6CD6">
              <w:rPr>
                <w:rFonts w:ascii="仿宋" w:eastAsia="仿宋" w:hAnsi="仿宋" w:cs="宋体" w:hint="eastAsia"/>
                <w:spacing w:val="2"/>
                <w:position w:val="1"/>
                <w:sz w:val="24"/>
                <w:szCs w:val="24"/>
              </w:rPr>
              <w:t>非</w:t>
            </w:r>
            <w:r w:rsidRPr="00CB6CD6">
              <w:rPr>
                <w:rFonts w:ascii="仿宋" w:eastAsia="仿宋" w:hAnsi="仿宋" w:cs="宋体" w:hint="eastAsia"/>
                <w:position w:val="1"/>
                <w:sz w:val="24"/>
                <w:szCs w:val="24"/>
              </w:rPr>
              <w:t>金</w:t>
            </w:r>
            <w:r w:rsidRPr="00CB6CD6">
              <w:rPr>
                <w:rFonts w:ascii="仿宋" w:eastAsia="仿宋" w:hAnsi="仿宋" w:cs="宋体" w:hint="eastAsia"/>
                <w:spacing w:val="2"/>
                <w:position w:val="1"/>
                <w:sz w:val="24"/>
                <w:szCs w:val="24"/>
              </w:rPr>
              <w:t>属</w:t>
            </w:r>
            <w:r w:rsidRPr="00CB6CD6">
              <w:rPr>
                <w:rFonts w:ascii="仿宋" w:eastAsia="仿宋" w:hAnsi="仿宋" w:cs="宋体" w:hint="eastAsia"/>
                <w:position w:val="1"/>
                <w:sz w:val="24"/>
                <w:szCs w:val="24"/>
              </w:rPr>
              <w:t>骨料、</w:t>
            </w:r>
            <w:r w:rsidRPr="00CB6CD6">
              <w:rPr>
                <w:rFonts w:ascii="仿宋" w:eastAsia="仿宋" w:hAnsi="仿宋" w:cs="宋体" w:hint="eastAsia"/>
                <w:spacing w:val="2"/>
                <w:position w:val="1"/>
                <w:sz w:val="24"/>
                <w:szCs w:val="24"/>
              </w:rPr>
              <w:t>水</w:t>
            </w:r>
            <w:r w:rsidRPr="00CB6CD6">
              <w:rPr>
                <w:rFonts w:ascii="仿宋" w:eastAsia="仿宋" w:hAnsi="仿宋" w:cs="宋体" w:hint="eastAsia"/>
                <w:position w:val="1"/>
                <w:sz w:val="24"/>
                <w:szCs w:val="24"/>
              </w:rPr>
              <w:t>泥、</w:t>
            </w:r>
            <w:r w:rsidRPr="00CB6CD6">
              <w:rPr>
                <w:rFonts w:ascii="仿宋" w:eastAsia="仿宋" w:hAnsi="仿宋" w:cs="宋体" w:hint="eastAsia"/>
                <w:spacing w:val="2"/>
                <w:position w:val="1"/>
                <w:sz w:val="24"/>
                <w:szCs w:val="24"/>
              </w:rPr>
              <w:t>减</w:t>
            </w:r>
            <w:r w:rsidRPr="00CB6CD6">
              <w:rPr>
                <w:rFonts w:ascii="仿宋" w:eastAsia="仿宋" w:hAnsi="仿宋" w:cs="宋体" w:hint="eastAsia"/>
                <w:position w:val="1"/>
                <w:sz w:val="24"/>
                <w:szCs w:val="24"/>
              </w:rPr>
              <w:t>水剂</w:t>
            </w:r>
            <w:r w:rsidRPr="00CB6CD6">
              <w:rPr>
                <w:rFonts w:ascii="仿宋" w:eastAsia="仿宋" w:hAnsi="仿宋" w:cs="宋体" w:hint="eastAsia"/>
                <w:spacing w:val="2"/>
                <w:position w:val="1"/>
                <w:sz w:val="24"/>
                <w:szCs w:val="24"/>
              </w:rPr>
              <w:t>和</w:t>
            </w:r>
            <w:r w:rsidRPr="00CB6CD6">
              <w:rPr>
                <w:rFonts w:ascii="仿宋" w:eastAsia="仿宋" w:hAnsi="仿宋" w:cs="宋体" w:hint="eastAsia"/>
                <w:position w:val="1"/>
                <w:sz w:val="24"/>
                <w:szCs w:val="24"/>
              </w:rPr>
              <w:t>塑</w:t>
            </w:r>
            <w:r w:rsidRPr="00CB6CD6">
              <w:rPr>
                <w:rFonts w:ascii="仿宋" w:eastAsia="仿宋" w:hAnsi="仿宋" w:cs="宋体" w:hint="eastAsia"/>
                <w:spacing w:val="2"/>
                <w:position w:val="1"/>
                <w:sz w:val="24"/>
                <w:szCs w:val="24"/>
              </w:rPr>
              <w:t>化</w:t>
            </w:r>
            <w:r w:rsidRPr="00CB6CD6">
              <w:rPr>
                <w:rFonts w:ascii="仿宋" w:eastAsia="仿宋" w:hAnsi="仿宋" w:cs="宋体" w:hint="eastAsia"/>
                <w:position w:val="1"/>
                <w:sz w:val="24"/>
                <w:szCs w:val="24"/>
              </w:rPr>
              <w:t>剂</w:t>
            </w:r>
            <w:r w:rsidR="007E42CE">
              <w:rPr>
                <w:rFonts w:ascii="仿宋" w:eastAsia="仿宋" w:hAnsi="仿宋" w:cs="宋体" w:hint="eastAsia"/>
                <w:position w:val="1"/>
                <w:sz w:val="24"/>
                <w:szCs w:val="24"/>
              </w:rPr>
              <w:t>。</w:t>
            </w:r>
          </w:p>
        </w:tc>
      </w:tr>
      <w:tr w:rsidR="00FE6D48" w:rsidRPr="00CB6CD6" w14:paraId="21FB23E3" w14:textId="77777777" w:rsidTr="00FE6D48">
        <w:trPr>
          <w:jc w:val="center"/>
        </w:trPr>
        <w:tc>
          <w:tcPr>
            <w:tcW w:w="1241" w:type="dxa"/>
            <w:shd w:val="clear" w:color="auto" w:fill="auto"/>
            <w:vAlign w:val="center"/>
          </w:tcPr>
          <w:p w14:paraId="04FC7A17" w14:textId="77777777" w:rsidR="007E42CE" w:rsidRDefault="00FE6D48" w:rsidP="00E67210">
            <w:pPr>
              <w:spacing w:line="360" w:lineRule="auto"/>
              <w:ind w:left="20" w:right="-50"/>
              <w:jc w:val="center"/>
              <w:rPr>
                <w:rFonts w:ascii="仿宋" w:eastAsia="仿宋" w:hAnsi="仿宋" w:cs="宋体"/>
                <w:spacing w:val="3"/>
                <w:w w:val="103"/>
                <w:position w:val="-1"/>
                <w:sz w:val="24"/>
                <w:szCs w:val="24"/>
              </w:rPr>
            </w:pPr>
            <w:r w:rsidRPr="00CB6CD6">
              <w:rPr>
                <w:rFonts w:ascii="仿宋" w:eastAsia="仿宋" w:hAnsi="仿宋" w:cs="宋体" w:hint="eastAsia"/>
                <w:spacing w:val="3"/>
                <w:w w:val="103"/>
                <w:position w:val="-1"/>
                <w:sz w:val="24"/>
                <w:szCs w:val="24"/>
              </w:rPr>
              <w:t>化学</w:t>
            </w:r>
          </w:p>
          <w:p w14:paraId="040ECE37" w14:textId="39477266" w:rsidR="00FE6D48" w:rsidRPr="00CB6CD6" w:rsidRDefault="00FE6D48" w:rsidP="00E67210">
            <w:pPr>
              <w:spacing w:line="360" w:lineRule="auto"/>
              <w:ind w:left="20" w:right="-50"/>
              <w:jc w:val="center"/>
              <w:rPr>
                <w:rFonts w:ascii="仿宋" w:eastAsia="仿宋" w:hAnsi="仿宋" w:cs="宋体"/>
                <w:position w:val="1"/>
                <w:sz w:val="24"/>
                <w:szCs w:val="24"/>
              </w:rPr>
            </w:pPr>
            <w:r w:rsidRPr="00CB6CD6">
              <w:rPr>
                <w:rFonts w:ascii="仿宋" w:eastAsia="仿宋" w:hAnsi="仿宋" w:cs="宋体" w:hint="eastAsia"/>
                <w:spacing w:val="3"/>
                <w:w w:val="103"/>
                <w:position w:val="-1"/>
                <w:sz w:val="24"/>
                <w:szCs w:val="24"/>
              </w:rPr>
              <w:t>着色剂</w:t>
            </w:r>
          </w:p>
        </w:tc>
        <w:tc>
          <w:tcPr>
            <w:tcW w:w="7229" w:type="dxa"/>
            <w:shd w:val="clear" w:color="auto" w:fill="auto"/>
            <w:vAlign w:val="center"/>
          </w:tcPr>
          <w:p w14:paraId="4709BD91" w14:textId="4313999F" w:rsidR="00FE6D48" w:rsidRPr="00CB6CD6" w:rsidRDefault="00FE6D48" w:rsidP="00E67210">
            <w:pPr>
              <w:spacing w:line="360" w:lineRule="auto"/>
              <w:ind w:left="20" w:right="-20"/>
              <w:jc w:val="left"/>
              <w:rPr>
                <w:rFonts w:ascii="仿宋" w:eastAsia="仿宋" w:hAnsi="仿宋" w:cs="宋体"/>
                <w:sz w:val="24"/>
                <w:szCs w:val="24"/>
              </w:rPr>
            </w:pPr>
            <w:r>
              <w:rPr>
                <w:rFonts w:ascii="仿宋" w:eastAsia="仿宋" w:hAnsi="仿宋" w:cs="宋体"/>
                <w:spacing w:val="3"/>
                <w:w w:val="103"/>
                <w:sz w:val="24"/>
                <w:szCs w:val="24"/>
              </w:rPr>
              <w:t>1.</w:t>
            </w:r>
            <w:r w:rsidRPr="00CB6CD6">
              <w:rPr>
                <w:rFonts w:ascii="仿宋" w:eastAsia="仿宋" w:hAnsi="仿宋" w:cs="宋体" w:hint="eastAsia"/>
                <w:spacing w:val="3"/>
                <w:w w:val="103"/>
                <w:sz w:val="24"/>
                <w:szCs w:val="24"/>
              </w:rPr>
              <w:t>应根据需要，使用刷子、海绵和手动泵喷雾器涂刷化学染色剂以达到预期效果。</w:t>
            </w:r>
          </w:p>
          <w:p w14:paraId="5BBA363F" w14:textId="5E1B412D" w:rsidR="00FE6D48" w:rsidRPr="00CB6CD6" w:rsidRDefault="00FE6D48" w:rsidP="00E67210">
            <w:pPr>
              <w:spacing w:line="360" w:lineRule="auto"/>
              <w:ind w:left="20" w:right="-50"/>
              <w:jc w:val="left"/>
              <w:rPr>
                <w:rFonts w:ascii="仿宋" w:eastAsia="仿宋" w:hAnsi="仿宋" w:cs="宋体"/>
                <w:spacing w:val="3"/>
                <w:w w:val="103"/>
                <w:sz w:val="24"/>
                <w:szCs w:val="24"/>
              </w:rPr>
            </w:pPr>
            <w:r>
              <w:rPr>
                <w:rFonts w:ascii="仿宋" w:eastAsia="仿宋" w:hAnsi="仿宋" w:cs="宋体"/>
                <w:spacing w:val="3"/>
                <w:w w:val="103"/>
                <w:sz w:val="24"/>
                <w:szCs w:val="24"/>
              </w:rPr>
              <w:t>2.</w:t>
            </w:r>
            <w:r w:rsidRPr="00CB6CD6">
              <w:rPr>
                <w:rFonts w:ascii="仿宋" w:eastAsia="仿宋" w:hAnsi="仿宋" w:cs="宋体" w:hint="eastAsia"/>
                <w:spacing w:val="3"/>
                <w:w w:val="103"/>
                <w:sz w:val="24"/>
                <w:szCs w:val="24"/>
              </w:rPr>
              <w:t>根据图纸所示，或与认可的实体小样样品相符为标准，配备所需各种类型和足够量的着色剂</w:t>
            </w:r>
            <w:r w:rsidR="007E42CE">
              <w:rPr>
                <w:rFonts w:ascii="仿宋" w:eastAsia="仿宋" w:hAnsi="仿宋" w:cs="宋体" w:hint="eastAsia"/>
                <w:spacing w:val="3"/>
                <w:w w:val="103"/>
                <w:sz w:val="24"/>
                <w:szCs w:val="24"/>
              </w:rPr>
              <w:t>。</w:t>
            </w:r>
          </w:p>
          <w:p w14:paraId="11BFEF2C" w14:textId="77777777" w:rsidR="00FE6D48" w:rsidRPr="00CB6CD6" w:rsidRDefault="00FE6D48" w:rsidP="00E67210">
            <w:pPr>
              <w:spacing w:line="360" w:lineRule="auto"/>
              <w:ind w:left="20" w:right="-50"/>
              <w:jc w:val="left"/>
              <w:rPr>
                <w:rFonts w:ascii="仿宋" w:eastAsia="仿宋" w:hAnsi="仿宋" w:cs="宋体"/>
                <w:sz w:val="24"/>
                <w:szCs w:val="24"/>
              </w:rPr>
            </w:pPr>
            <w:r w:rsidRPr="00CB6CD6">
              <w:rPr>
                <w:rFonts w:ascii="仿宋" w:eastAsia="仿宋" w:hAnsi="仿宋" w:cs="宋体" w:hint="eastAsia"/>
                <w:spacing w:val="3"/>
                <w:w w:val="103"/>
                <w:sz w:val="24"/>
                <w:szCs w:val="24"/>
              </w:rPr>
              <w:t>A含有金属盐，但不含染料或树脂的水基酸溶液。</w:t>
            </w:r>
          </w:p>
          <w:p w14:paraId="7B48492F" w14:textId="77777777" w:rsidR="00FE6D48" w:rsidRDefault="00FE6D48" w:rsidP="00E67210">
            <w:pPr>
              <w:spacing w:line="360" w:lineRule="auto"/>
              <w:ind w:left="20" w:right="-50"/>
              <w:jc w:val="left"/>
              <w:rPr>
                <w:rFonts w:ascii="仿宋" w:eastAsia="仿宋" w:hAnsi="仿宋" w:cs="宋体"/>
                <w:w w:val="103"/>
                <w:sz w:val="24"/>
                <w:szCs w:val="24"/>
              </w:rPr>
            </w:pPr>
            <w:r w:rsidRPr="00CB6CD6">
              <w:rPr>
                <w:rFonts w:ascii="仿宋" w:eastAsia="仿宋" w:hAnsi="仿宋" w:cs="宋体" w:hint="eastAsia"/>
                <w:position w:val="1"/>
                <w:sz w:val="24"/>
                <w:szCs w:val="24"/>
              </w:rPr>
              <w:t>B</w:t>
            </w:r>
            <w:r w:rsidRPr="00CB6CD6">
              <w:rPr>
                <w:rFonts w:ascii="仿宋" w:eastAsia="仿宋" w:hAnsi="仿宋" w:cs="宋体" w:hint="eastAsia"/>
                <w:spacing w:val="3"/>
                <w:w w:val="103"/>
                <w:sz w:val="24"/>
                <w:szCs w:val="24"/>
              </w:rPr>
              <w:t>非酸性渗透着色</w:t>
            </w:r>
            <w:r w:rsidRPr="00CB6CD6">
              <w:rPr>
                <w:rFonts w:ascii="仿宋" w:eastAsia="仿宋" w:hAnsi="仿宋" w:cs="宋体" w:hint="eastAsia"/>
                <w:w w:val="103"/>
                <w:sz w:val="24"/>
                <w:szCs w:val="24"/>
              </w:rPr>
              <w:t>剂</w:t>
            </w:r>
            <w:r w:rsidR="007E42CE">
              <w:rPr>
                <w:rFonts w:ascii="仿宋" w:eastAsia="仿宋" w:hAnsi="仿宋" w:cs="宋体" w:hint="eastAsia"/>
                <w:w w:val="103"/>
                <w:sz w:val="24"/>
                <w:szCs w:val="24"/>
              </w:rPr>
              <w:t>。</w:t>
            </w:r>
          </w:p>
          <w:p w14:paraId="0B472E20" w14:textId="2D48E0F8" w:rsidR="007E42CE" w:rsidRPr="00CB6CD6" w:rsidRDefault="00917D6C" w:rsidP="00E67210">
            <w:pPr>
              <w:spacing w:line="360" w:lineRule="auto"/>
              <w:ind w:left="20" w:right="-50"/>
              <w:jc w:val="left"/>
              <w:rPr>
                <w:rFonts w:ascii="仿宋" w:eastAsia="仿宋" w:hAnsi="仿宋" w:cs="宋体"/>
                <w:sz w:val="24"/>
                <w:szCs w:val="24"/>
              </w:rPr>
            </w:pPr>
            <w:r>
              <w:rPr>
                <w:rFonts w:ascii="仿宋" w:eastAsia="仿宋" w:hAnsi="仿宋" w:cs="宋体" w:hint="eastAsia"/>
                <w:sz w:val="24"/>
                <w:szCs w:val="24"/>
              </w:rPr>
              <w:t>★</w:t>
            </w:r>
            <w:r w:rsidR="007E42CE">
              <w:rPr>
                <w:rFonts w:ascii="仿宋" w:eastAsia="仿宋" w:hAnsi="仿宋" w:cs="宋体" w:hint="eastAsia"/>
                <w:sz w:val="24"/>
                <w:szCs w:val="24"/>
              </w:rPr>
              <w:t>需提供使用材料的出厂合格证或国家检测机构认可的检测报告。</w:t>
            </w:r>
          </w:p>
        </w:tc>
      </w:tr>
      <w:tr w:rsidR="00FE6D48" w:rsidRPr="00CB6CD6" w14:paraId="7963C676" w14:textId="77777777" w:rsidTr="00FE6D48">
        <w:trPr>
          <w:jc w:val="center"/>
        </w:trPr>
        <w:tc>
          <w:tcPr>
            <w:tcW w:w="1241" w:type="dxa"/>
            <w:shd w:val="clear" w:color="auto" w:fill="auto"/>
            <w:vAlign w:val="center"/>
          </w:tcPr>
          <w:p w14:paraId="3A9C8246" w14:textId="77777777" w:rsidR="00FE6D48" w:rsidRPr="00CB6CD6" w:rsidRDefault="00FE6D48" w:rsidP="00E67210">
            <w:pPr>
              <w:spacing w:line="360" w:lineRule="auto"/>
              <w:ind w:left="20" w:right="-50"/>
              <w:jc w:val="center"/>
              <w:rPr>
                <w:rFonts w:ascii="仿宋" w:eastAsia="仿宋" w:hAnsi="仿宋" w:cs="宋体"/>
                <w:position w:val="1"/>
                <w:sz w:val="24"/>
                <w:szCs w:val="24"/>
              </w:rPr>
            </w:pPr>
            <w:r w:rsidRPr="00CB6CD6">
              <w:rPr>
                <w:rFonts w:ascii="仿宋" w:eastAsia="仿宋" w:hAnsi="仿宋" w:cs="宋体" w:hint="eastAsia"/>
                <w:position w:val="1"/>
                <w:sz w:val="24"/>
                <w:szCs w:val="24"/>
              </w:rPr>
              <w:lastRenderedPageBreak/>
              <w:t>硬化剂</w:t>
            </w:r>
          </w:p>
        </w:tc>
        <w:tc>
          <w:tcPr>
            <w:tcW w:w="7229" w:type="dxa"/>
            <w:shd w:val="clear" w:color="auto" w:fill="auto"/>
            <w:vAlign w:val="center"/>
          </w:tcPr>
          <w:p w14:paraId="213E83DC" w14:textId="0A600170" w:rsidR="00FE6D48" w:rsidRPr="00CB6CD6" w:rsidRDefault="00FE6D48" w:rsidP="00E67210">
            <w:pPr>
              <w:spacing w:line="360" w:lineRule="auto"/>
              <w:ind w:left="20" w:right="-50"/>
              <w:jc w:val="left"/>
              <w:rPr>
                <w:rFonts w:ascii="仿宋" w:eastAsia="仿宋" w:hAnsi="仿宋" w:cs="宋体"/>
                <w:spacing w:val="3"/>
                <w:w w:val="103"/>
                <w:sz w:val="24"/>
                <w:szCs w:val="24"/>
              </w:rPr>
            </w:pPr>
            <w:r>
              <w:rPr>
                <w:rFonts w:ascii="仿宋" w:eastAsia="仿宋" w:hAnsi="仿宋" w:cs="宋体"/>
                <w:spacing w:val="3"/>
                <w:w w:val="103"/>
                <w:sz w:val="24"/>
                <w:szCs w:val="24"/>
              </w:rPr>
              <w:t>1.</w:t>
            </w:r>
            <w:r w:rsidRPr="00CB6CD6">
              <w:rPr>
                <w:rFonts w:ascii="仿宋" w:eastAsia="仿宋" w:hAnsi="仿宋" w:cs="宋体" w:hint="eastAsia"/>
                <w:spacing w:val="3"/>
                <w:w w:val="103"/>
                <w:sz w:val="24"/>
                <w:szCs w:val="24"/>
              </w:rPr>
              <w:t>能够增强抗压强度和耐磨能力的水基渗透型溶液。</w:t>
            </w:r>
          </w:p>
          <w:p w14:paraId="76554CE2" w14:textId="6FA12CA6" w:rsidR="00FE6D48" w:rsidRPr="00CB6CD6" w:rsidRDefault="00FE6D48" w:rsidP="00E67210">
            <w:pPr>
              <w:spacing w:line="360" w:lineRule="auto"/>
              <w:ind w:left="20" w:right="-50"/>
              <w:jc w:val="left"/>
              <w:rPr>
                <w:rFonts w:ascii="仿宋" w:eastAsia="仿宋" w:hAnsi="仿宋" w:cs="宋体"/>
                <w:sz w:val="24"/>
                <w:szCs w:val="24"/>
              </w:rPr>
            </w:pPr>
            <w:r>
              <w:rPr>
                <w:rFonts w:ascii="仿宋" w:eastAsia="仿宋" w:hAnsi="仿宋" w:cs="宋体"/>
                <w:sz w:val="24"/>
                <w:szCs w:val="24"/>
              </w:rPr>
              <w:t>2.</w:t>
            </w:r>
            <w:r w:rsidRPr="00CB6CD6">
              <w:rPr>
                <w:rFonts w:ascii="仿宋" w:eastAsia="仿宋" w:hAnsi="仿宋" w:cs="宋体" w:hint="eastAsia"/>
                <w:sz w:val="24"/>
                <w:szCs w:val="24"/>
              </w:rPr>
              <w:t>化学硬</w:t>
            </w:r>
            <w:r w:rsidRPr="00CB6CD6">
              <w:rPr>
                <w:rFonts w:ascii="仿宋" w:eastAsia="仿宋" w:hAnsi="仿宋" w:cs="宋体" w:hint="eastAsia"/>
                <w:spacing w:val="2"/>
                <w:sz w:val="24"/>
                <w:szCs w:val="24"/>
              </w:rPr>
              <w:t>化</w:t>
            </w:r>
            <w:r w:rsidRPr="00CB6CD6">
              <w:rPr>
                <w:rFonts w:ascii="仿宋" w:eastAsia="仿宋" w:hAnsi="仿宋" w:cs="宋体" w:hint="eastAsia"/>
                <w:sz w:val="24"/>
                <w:szCs w:val="24"/>
              </w:rPr>
              <w:t>剂：</w:t>
            </w:r>
            <w:r w:rsidRPr="00CB6CD6">
              <w:rPr>
                <w:rFonts w:ascii="仿宋" w:eastAsia="仿宋" w:hAnsi="仿宋" w:cs="宋体" w:hint="eastAsia"/>
                <w:spacing w:val="2"/>
                <w:sz w:val="24"/>
                <w:szCs w:val="24"/>
              </w:rPr>
              <w:t>硅</w:t>
            </w:r>
            <w:r w:rsidRPr="00CB6CD6">
              <w:rPr>
                <w:rFonts w:ascii="仿宋" w:eastAsia="仿宋" w:hAnsi="仿宋" w:cs="宋体" w:hint="eastAsia"/>
                <w:sz w:val="24"/>
                <w:szCs w:val="24"/>
              </w:rPr>
              <w:t>酸盐</w:t>
            </w:r>
            <w:r w:rsidRPr="00CB6CD6">
              <w:rPr>
                <w:rFonts w:ascii="仿宋" w:eastAsia="仿宋" w:hAnsi="仿宋" w:cs="宋体" w:hint="eastAsia"/>
                <w:spacing w:val="2"/>
                <w:sz w:val="24"/>
                <w:szCs w:val="24"/>
              </w:rPr>
              <w:t>基</w:t>
            </w:r>
            <w:r w:rsidRPr="00CB6CD6">
              <w:rPr>
                <w:rFonts w:ascii="仿宋" w:eastAsia="仿宋" w:hAnsi="仿宋" w:cs="宋体" w:hint="eastAsia"/>
                <w:sz w:val="24"/>
                <w:szCs w:val="24"/>
              </w:rPr>
              <w:t>，</w:t>
            </w:r>
            <w:r w:rsidRPr="00CB6CD6">
              <w:rPr>
                <w:rFonts w:ascii="仿宋" w:eastAsia="仿宋" w:hAnsi="仿宋" w:cs="宋体" w:hint="eastAsia"/>
                <w:spacing w:val="2"/>
                <w:sz w:val="24"/>
                <w:szCs w:val="24"/>
              </w:rPr>
              <w:t>穿</w:t>
            </w:r>
            <w:r w:rsidRPr="00CB6CD6">
              <w:rPr>
                <w:rFonts w:ascii="仿宋" w:eastAsia="仿宋" w:hAnsi="仿宋" w:cs="宋体" w:hint="eastAsia"/>
                <w:sz w:val="24"/>
                <w:szCs w:val="24"/>
              </w:rPr>
              <w:t>透型</w:t>
            </w:r>
            <w:r w:rsidR="007E42CE">
              <w:rPr>
                <w:rFonts w:ascii="仿宋" w:eastAsia="仿宋" w:hAnsi="仿宋" w:cs="宋体" w:hint="eastAsia"/>
                <w:sz w:val="24"/>
                <w:szCs w:val="24"/>
              </w:rPr>
              <w:t>。</w:t>
            </w:r>
          </w:p>
          <w:p w14:paraId="4173829F" w14:textId="43E516C8" w:rsidR="00FE6D48" w:rsidRPr="00CB6CD6" w:rsidRDefault="00FE6D48" w:rsidP="00E67210">
            <w:pPr>
              <w:spacing w:line="360" w:lineRule="auto"/>
              <w:ind w:left="20" w:right="-51"/>
              <w:jc w:val="left"/>
              <w:rPr>
                <w:rFonts w:ascii="仿宋" w:eastAsia="仿宋" w:hAnsi="仿宋" w:cs="宋体"/>
                <w:sz w:val="24"/>
                <w:szCs w:val="24"/>
              </w:rPr>
            </w:pPr>
            <w:r>
              <w:rPr>
                <w:rFonts w:ascii="仿宋" w:eastAsia="仿宋" w:hAnsi="仿宋" w:cs="宋体"/>
                <w:sz w:val="24"/>
                <w:szCs w:val="24"/>
              </w:rPr>
              <w:t>3.</w:t>
            </w:r>
            <w:r w:rsidRPr="00CB6CD6">
              <w:rPr>
                <w:rFonts w:ascii="仿宋" w:eastAsia="仿宋" w:hAnsi="仿宋" w:cs="宋体" w:hint="eastAsia"/>
                <w:sz w:val="24"/>
                <w:szCs w:val="24"/>
              </w:rPr>
              <w:t>金属硬</w:t>
            </w:r>
            <w:r w:rsidRPr="00CB6CD6">
              <w:rPr>
                <w:rFonts w:ascii="仿宋" w:eastAsia="仿宋" w:hAnsi="仿宋" w:cs="宋体" w:hint="eastAsia"/>
                <w:spacing w:val="2"/>
                <w:sz w:val="24"/>
                <w:szCs w:val="24"/>
              </w:rPr>
              <w:t>化</w:t>
            </w:r>
            <w:r w:rsidRPr="00CB6CD6">
              <w:rPr>
                <w:rFonts w:ascii="仿宋" w:eastAsia="仿宋" w:hAnsi="仿宋" w:cs="宋体" w:hint="eastAsia"/>
                <w:sz w:val="24"/>
                <w:szCs w:val="24"/>
              </w:rPr>
              <w:t>剂：</w:t>
            </w:r>
            <w:r w:rsidRPr="00CB6CD6">
              <w:rPr>
                <w:rFonts w:ascii="仿宋" w:eastAsia="仿宋" w:hAnsi="仿宋" w:cs="宋体" w:hint="eastAsia"/>
                <w:spacing w:val="2"/>
                <w:sz w:val="24"/>
                <w:szCs w:val="24"/>
              </w:rPr>
              <w:t>预</w:t>
            </w:r>
            <w:r w:rsidRPr="00CB6CD6">
              <w:rPr>
                <w:rFonts w:ascii="仿宋" w:eastAsia="仿宋" w:hAnsi="仿宋" w:cs="宋体" w:hint="eastAsia"/>
                <w:sz w:val="24"/>
                <w:szCs w:val="24"/>
              </w:rPr>
              <w:t>混、</w:t>
            </w:r>
            <w:r w:rsidRPr="00CB6CD6">
              <w:rPr>
                <w:rFonts w:ascii="仿宋" w:eastAsia="仿宋" w:hAnsi="仿宋" w:cs="宋体" w:hint="eastAsia"/>
                <w:spacing w:val="2"/>
                <w:sz w:val="24"/>
                <w:szCs w:val="24"/>
              </w:rPr>
              <w:t>干</w:t>
            </w:r>
            <w:r w:rsidRPr="00CB6CD6">
              <w:rPr>
                <w:rFonts w:ascii="仿宋" w:eastAsia="仿宋" w:hAnsi="仿宋" w:cs="宋体" w:hint="eastAsia"/>
                <w:sz w:val="24"/>
                <w:szCs w:val="24"/>
              </w:rPr>
              <w:t>粉</w:t>
            </w:r>
            <w:r w:rsidRPr="00CB6CD6">
              <w:rPr>
                <w:rFonts w:ascii="仿宋" w:eastAsia="仿宋" w:hAnsi="仿宋" w:cs="宋体" w:hint="eastAsia"/>
                <w:spacing w:val="2"/>
                <w:sz w:val="24"/>
                <w:szCs w:val="24"/>
              </w:rPr>
              <w:t>状</w:t>
            </w:r>
            <w:r w:rsidRPr="00CB6CD6">
              <w:rPr>
                <w:rFonts w:ascii="仿宋" w:eastAsia="仿宋" w:hAnsi="仿宋" w:cs="宋体" w:hint="eastAsia"/>
                <w:sz w:val="24"/>
                <w:szCs w:val="24"/>
              </w:rPr>
              <w:t>、强力</w:t>
            </w:r>
            <w:r w:rsidRPr="00CB6CD6">
              <w:rPr>
                <w:rFonts w:ascii="仿宋" w:eastAsia="仿宋" w:hAnsi="仿宋" w:cs="宋体" w:hint="eastAsia"/>
                <w:spacing w:val="2"/>
                <w:sz w:val="24"/>
                <w:szCs w:val="24"/>
              </w:rPr>
              <w:t>水</w:t>
            </w:r>
            <w:r w:rsidRPr="00CB6CD6">
              <w:rPr>
                <w:rFonts w:ascii="仿宋" w:eastAsia="仿宋" w:hAnsi="仿宋" w:cs="宋体" w:hint="eastAsia"/>
                <w:sz w:val="24"/>
                <w:szCs w:val="24"/>
              </w:rPr>
              <w:t>泥基</w:t>
            </w:r>
            <w:r w:rsidRPr="00CB6CD6">
              <w:rPr>
                <w:rFonts w:ascii="仿宋" w:eastAsia="仿宋" w:hAnsi="仿宋" w:cs="宋体" w:hint="eastAsia"/>
                <w:spacing w:val="2"/>
                <w:sz w:val="24"/>
                <w:szCs w:val="24"/>
              </w:rPr>
              <w:t>/</w:t>
            </w:r>
            <w:r w:rsidRPr="00CB6CD6">
              <w:rPr>
                <w:rFonts w:ascii="仿宋" w:eastAsia="仿宋" w:hAnsi="仿宋" w:cs="宋体" w:hint="eastAsia"/>
                <w:sz w:val="24"/>
                <w:szCs w:val="24"/>
              </w:rPr>
              <w:t>金属</w:t>
            </w:r>
            <w:r w:rsidRPr="00CB6CD6">
              <w:rPr>
                <w:rFonts w:ascii="仿宋" w:eastAsia="仿宋" w:hAnsi="仿宋" w:cs="宋体" w:hint="eastAsia"/>
                <w:spacing w:val="2"/>
                <w:sz w:val="24"/>
                <w:szCs w:val="24"/>
              </w:rPr>
              <w:t>骨</w:t>
            </w:r>
            <w:r w:rsidRPr="00CB6CD6">
              <w:rPr>
                <w:rFonts w:ascii="仿宋" w:eastAsia="仿宋" w:hAnsi="仿宋" w:cs="宋体" w:hint="eastAsia"/>
                <w:sz w:val="24"/>
                <w:szCs w:val="24"/>
              </w:rPr>
              <w:t>料硬</w:t>
            </w:r>
            <w:r w:rsidRPr="00CB6CD6">
              <w:rPr>
                <w:rFonts w:ascii="仿宋" w:eastAsia="仿宋" w:hAnsi="仿宋" w:cs="宋体" w:hint="eastAsia"/>
                <w:spacing w:val="2"/>
                <w:sz w:val="24"/>
                <w:szCs w:val="24"/>
              </w:rPr>
              <w:t>化</w:t>
            </w:r>
            <w:r w:rsidRPr="00CB6CD6">
              <w:rPr>
                <w:rFonts w:ascii="仿宋" w:eastAsia="仿宋" w:hAnsi="仿宋" w:cs="宋体" w:hint="eastAsia"/>
                <w:sz w:val="24"/>
                <w:szCs w:val="24"/>
              </w:rPr>
              <w:t>剂</w:t>
            </w:r>
            <w:r w:rsidR="007E42CE">
              <w:rPr>
                <w:rFonts w:ascii="仿宋" w:eastAsia="仿宋" w:hAnsi="仿宋" w:cs="宋体" w:hint="eastAsia"/>
                <w:sz w:val="24"/>
                <w:szCs w:val="24"/>
              </w:rPr>
              <w:t>。</w:t>
            </w:r>
          </w:p>
          <w:p w14:paraId="0766E5CE" w14:textId="1095B46A" w:rsidR="00FE6D48" w:rsidRPr="00CB6CD6" w:rsidRDefault="00FE6D48" w:rsidP="00E67210">
            <w:pPr>
              <w:spacing w:line="360" w:lineRule="auto"/>
              <w:ind w:left="20" w:right="-50"/>
              <w:jc w:val="left"/>
              <w:rPr>
                <w:rFonts w:ascii="仿宋" w:eastAsia="仿宋" w:hAnsi="仿宋" w:cs="宋体"/>
                <w:sz w:val="24"/>
                <w:szCs w:val="24"/>
              </w:rPr>
            </w:pPr>
            <w:r>
              <w:rPr>
                <w:rFonts w:ascii="仿宋" w:eastAsia="仿宋" w:hAnsi="仿宋" w:cs="宋体"/>
                <w:sz w:val="24"/>
                <w:szCs w:val="24"/>
              </w:rPr>
              <w:t>4.</w:t>
            </w:r>
            <w:r w:rsidRPr="00CB6CD6">
              <w:rPr>
                <w:rFonts w:ascii="仿宋" w:eastAsia="仿宋" w:hAnsi="仿宋" w:cs="宋体" w:hint="eastAsia"/>
                <w:sz w:val="24"/>
                <w:szCs w:val="24"/>
              </w:rPr>
              <w:t>非金属</w:t>
            </w:r>
            <w:r w:rsidRPr="00CB6CD6">
              <w:rPr>
                <w:rFonts w:ascii="仿宋" w:eastAsia="仿宋" w:hAnsi="仿宋" w:cs="宋体" w:hint="eastAsia"/>
                <w:spacing w:val="2"/>
                <w:sz w:val="24"/>
                <w:szCs w:val="24"/>
              </w:rPr>
              <w:t>硬</w:t>
            </w:r>
            <w:r w:rsidRPr="00CB6CD6">
              <w:rPr>
                <w:rFonts w:ascii="仿宋" w:eastAsia="仿宋" w:hAnsi="仿宋" w:cs="宋体" w:hint="eastAsia"/>
                <w:sz w:val="24"/>
                <w:szCs w:val="24"/>
              </w:rPr>
              <w:t>化剂</w:t>
            </w:r>
            <w:r w:rsidRPr="00CB6CD6">
              <w:rPr>
                <w:rFonts w:ascii="仿宋" w:eastAsia="仿宋" w:hAnsi="仿宋" w:cs="宋体" w:hint="eastAsia"/>
                <w:spacing w:val="2"/>
                <w:sz w:val="24"/>
                <w:szCs w:val="24"/>
              </w:rPr>
              <w:t>：</w:t>
            </w:r>
            <w:r w:rsidRPr="00CB6CD6">
              <w:rPr>
                <w:rFonts w:ascii="仿宋" w:eastAsia="仿宋" w:hAnsi="仿宋" w:cs="宋体" w:hint="eastAsia"/>
                <w:sz w:val="24"/>
                <w:szCs w:val="24"/>
              </w:rPr>
              <w:t>预混</w:t>
            </w:r>
            <w:r w:rsidRPr="00CB6CD6">
              <w:rPr>
                <w:rFonts w:ascii="仿宋" w:eastAsia="仿宋" w:hAnsi="仿宋" w:cs="宋体" w:hint="eastAsia"/>
                <w:spacing w:val="2"/>
                <w:sz w:val="24"/>
                <w:szCs w:val="24"/>
              </w:rPr>
              <w:t>、</w:t>
            </w:r>
            <w:r w:rsidRPr="00CB6CD6">
              <w:rPr>
                <w:rFonts w:ascii="仿宋" w:eastAsia="仿宋" w:hAnsi="仿宋" w:cs="宋体" w:hint="eastAsia"/>
                <w:sz w:val="24"/>
                <w:szCs w:val="24"/>
              </w:rPr>
              <w:t>有</w:t>
            </w:r>
            <w:r w:rsidRPr="00CB6CD6">
              <w:rPr>
                <w:rFonts w:ascii="仿宋" w:eastAsia="仿宋" w:hAnsi="仿宋" w:cs="宋体" w:hint="eastAsia"/>
                <w:spacing w:val="2"/>
                <w:sz w:val="24"/>
                <w:szCs w:val="24"/>
              </w:rPr>
              <w:t>色</w:t>
            </w:r>
            <w:r w:rsidRPr="00CB6CD6">
              <w:rPr>
                <w:rFonts w:ascii="仿宋" w:eastAsia="仿宋" w:hAnsi="仿宋" w:cs="宋体" w:hint="eastAsia"/>
                <w:sz w:val="24"/>
                <w:szCs w:val="24"/>
              </w:rPr>
              <w:t>、金刚</w:t>
            </w:r>
            <w:r w:rsidRPr="00CB6CD6">
              <w:rPr>
                <w:rFonts w:ascii="仿宋" w:eastAsia="仿宋" w:hAnsi="仿宋" w:cs="宋体" w:hint="eastAsia"/>
                <w:spacing w:val="2"/>
                <w:sz w:val="24"/>
                <w:szCs w:val="24"/>
              </w:rPr>
              <w:t>砂</w:t>
            </w:r>
            <w:r w:rsidRPr="00CB6CD6">
              <w:rPr>
                <w:rFonts w:ascii="仿宋" w:eastAsia="仿宋" w:hAnsi="仿宋" w:cs="宋体" w:hint="eastAsia"/>
                <w:sz w:val="24"/>
                <w:szCs w:val="24"/>
              </w:rPr>
              <w:t>骨料</w:t>
            </w:r>
            <w:r w:rsidRPr="00CB6CD6">
              <w:rPr>
                <w:rFonts w:ascii="仿宋" w:eastAsia="仿宋" w:hAnsi="仿宋" w:cs="宋体" w:hint="eastAsia"/>
                <w:spacing w:val="2"/>
                <w:sz w:val="24"/>
                <w:szCs w:val="24"/>
              </w:rPr>
              <w:t>和</w:t>
            </w:r>
            <w:r w:rsidRPr="00CB6CD6">
              <w:rPr>
                <w:rFonts w:ascii="仿宋" w:eastAsia="仿宋" w:hAnsi="仿宋" w:cs="宋体" w:hint="eastAsia"/>
                <w:sz w:val="24"/>
                <w:szCs w:val="24"/>
              </w:rPr>
              <w:t>硅酸</w:t>
            </w:r>
            <w:r w:rsidRPr="00CB6CD6">
              <w:rPr>
                <w:rFonts w:ascii="仿宋" w:eastAsia="仿宋" w:hAnsi="仿宋" w:cs="宋体" w:hint="eastAsia"/>
                <w:spacing w:val="2"/>
                <w:sz w:val="24"/>
                <w:szCs w:val="24"/>
              </w:rPr>
              <w:t>盐</w:t>
            </w:r>
            <w:r w:rsidRPr="00CB6CD6">
              <w:rPr>
                <w:rFonts w:ascii="仿宋" w:eastAsia="仿宋" w:hAnsi="仿宋" w:cs="宋体" w:hint="eastAsia"/>
                <w:sz w:val="24"/>
                <w:szCs w:val="24"/>
              </w:rPr>
              <w:t>水</w:t>
            </w:r>
            <w:r w:rsidRPr="00CB6CD6">
              <w:rPr>
                <w:rFonts w:ascii="仿宋" w:eastAsia="仿宋" w:hAnsi="仿宋" w:cs="宋体" w:hint="eastAsia"/>
                <w:spacing w:val="2"/>
                <w:sz w:val="24"/>
                <w:szCs w:val="24"/>
              </w:rPr>
              <w:t>泥</w:t>
            </w:r>
            <w:r w:rsidRPr="00CB6CD6">
              <w:rPr>
                <w:rFonts w:ascii="仿宋" w:eastAsia="仿宋" w:hAnsi="仿宋" w:cs="宋体" w:hint="eastAsia"/>
                <w:sz w:val="24"/>
                <w:szCs w:val="24"/>
              </w:rPr>
              <w:t>混合物</w:t>
            </w:r>
            <w:r w:rsidRPr="00CB6CD6">
              <w:rPr>
                <w:rFonts w:ascii="仿宋" w:eastAsia="仿宋" w:hAnsi="仿宋" w:cs="宋体" w:hint="eastAsia"/>
                <w:spacing w:val="2"/>
                <w:sz w:val="24"/>
                <w:szCs w:val="24"/>
              </w:rPr>
              <w:t>、</w:t>
            </w:r>
            <w:r w:rsidRPr="00CB6CD6">
              <w:rPr>
                <w:rFonts w:ascii="仿宋" w:eastAsia="仿宋" w:hAnsi="仿宋" w:cs="宋体" w:hint="eastAsia"/>
                <w:sz w:val="24"/>
                <w:szCs w:val="24"/>
              </w:rPr>
              <w:t>耐磨</w:t>
            </w:r>
            <w:r w:rsidRPr="00CB6CD6">
              <w:rPr>
                <w:rFonts w:ascii="仿宋" w:eastAsia="仿宋" w:hAnsi="仿宋" w:cs="宋体" w:hint="eastAsia"/>
                <w:spacing w:val="2"/>
                <w:sz w:val="24"/>
                <w:szCs w:val="24"/>
              </w:rPr>
              <w:t>硬</w:t>
            </w:r>
            <w:r w:rsidRPr="00CB6CD6">
              <w:rPr>
                <w:rFonts w:ascii="仿宋" w:eastAsia="仿宋" w:hAnsi="仿宋" w:cs="宋体" w:hint="eastAsia"/>
                <w:sz w:val="24"/>
                <w:szCs w:val="24"/>
              </w:rPr>
              <w:t>化剂</w:t>
            </w:r>
            <w:r w:rsidR="007E42CE">
              <w:rPr>
                <w:rFonts w:ascii="仿宋" w:eastAsia="仿宋" w:hAnsi="仿宋" w:cs="宋体" w:hint="eastAsia"/>
                <w:sz w:val="24"/>
                <w:szCs w:val="24"/>
              </w:rPr>
              <w:t>。</w:t>
            </w:r>
          </w:p>
          <w:p w14:paraId="118AD3B9" w14:textId="20C26A6D" w:rsidR="00FE6D48" w:rsidRPr="00CB6CD6" w:rsidRDefault="00FE6D48" w:rsidP="00E67210">
            <w:pPr>
              <w:spacing w:line="360" w:lineRule="auto"/>
              <w:ind w:left="20" w:right="-51"/>
              <w:jc w:val="left"/>
              <w:rPr>
                <w:rFonts w:ascii="仿宋" w:eastAsia="仿宋" w:hAnsi="仿宋" w:cs="宋体"/>
                <w:sz w:val="24"/>
                <w:szCs w:val="24"/>
              </w:rPr>
            </w:pPr>
            <w:r w:rsidRPr="00CB6CD6">
              <w:rPr>
                <w:rFonts w:ascii="仿宋" w:eastAsia="仿宋" w:hAnsi="仿宋" w:cs="宋体" w:hint="eastAsia"/>
                <w:w w:val="99"/>
                <w:sz w:val="24"/>
                <w:szCs w:val="24"/>
              </w:rPr>
              <w:t>A无腐蚀</w:t>
            </w:r>
            <w:r w:rsidRPr="00CB6CD6">
              <w:rPr>
                <w:rFonts w:ascii="仿宋" w:eastAsia="仿宋" w:hAnsi="仿宋" w:cs="宋体" w:hint="eastAsia"/>
                <w:spacing w:val="2"/>
                <w:w w:val="99"/>
                <w:sz w:val="24"/>
                <w:szCs w:val="24"/>
              </w:rPr>
              <w:t>性</w:t>
            </w:r>
            <w:r w:rsidRPr="00CB6CD6">
              <w:rPr>
                <w:rFonts w:ascii="仿宋" w:eastAsia="仿宋" w:hAnsi="仿宋" w:cs="宋体" w:hint="eastAsia"/>
                <w:w w:val="99"/>
                <w:sz w:val="24"/>
                <w:szCs w:val="24"/>
              </w:rPr>
              <w:t>、防</w:t>
            </w:r>
            <w:r w:rsidRPr="00CB6CD6">
              <w:rPr>
                <w:rFonts w:ascii="仿宋" w:eastAsia="仿宋" w:hAnsi="仿宋" w:cs="宋体" w:hint="eastAsia"/>
                <w:spacing w:val="2"/>
                <w:w w:val="99"/>
                <w:sz w:val="24"/>
                <w:szCs w:val="24"/>
              </w:rPr>
              <w:t>锈</w:t>
            </w:r>
            <w:r w:rsidRPr="00CB6CD6">
              <w:rPr>
                <w:rFonts w:ascii="仿宋" w:eastAsia="仿宋" w:hAnsi="仿宋" w:cs="宋体" w:hint="eastAsia"/>
                <w:w w:val="99"/>
                <w:sz w:val="24"/>
                <w:szCs w:val="24"/>
              </w:rPr>
              <w:t>，根据</w:t>
            </w:r>
            <w:r w:rsidRPr="00CB6CD6">
              <w:rPr>
                <w:rFonts w:ascii="仿宋" w:eastAsia="仿宋" w:hAnsi="仿宋" w:cs="宋体" w:hint="eastAsia"/>
                <w:spacing w:val="-5"/>
                <w:w w:val="99"/>
                <w:sz w:val="24"/>
                <w:szCs w:val="24"/>
              </w:rPr>
              <w:t xml:space="preserve"> </w:t>
            </w:r>
            <w:r w:rsidRPr="00CB6CD6">
              <w:rPr>
                <w:rFonts w:ascii="仿宋" w:eastAsia="仿宋" w:hAnsi="仿宋" w:cs="宋体" w:hint="eastAsia"/>
                <w:spacing w:val="1"/>
                <w:sz w:val="24"/>
                <w:szCs w:val="24"/>
              </w:rPr>
              <w:t>J</w:t>
            </w:r>
            <w:r w:rsidRPr="00CB6CD6">
              <w:rPr>
                <w:rFonts w:ascii="仿宋" w:eastAsia="仿宋" w:hAnsi="仿宋" w:cs="宋体" w:hint="eastAsia"/>
                <w:sz w:val="24"/>
                <w:szCs w:val="24"/>
              </w:rPr>
              <w:t>C</w:t>
            </w:r>
            <w:r w:rsidRPr="00CB6CD6">
              <w:rPr>
                <w:rFonts w:ascii="仿宋" w:eastAsia="仿宋" w:hAnsi="仿宋" w:cs="宋体" w:hint="eastAsia"/>
                <w:spacing w:val="2"/>
                <w:sz w:val="24"/>
                <w:szCs w:val="24"/>
              </w:rPr>
              <w:t>/</w:t>
            </w:r>
            <w:r w:rsidRPr="00CB6CD6">
              <w:rPr>
                <w:rFonts w:ascii="仿宋" w:eastAsia="仿宋" w:hAnsi="仿宋" w:cs="宋体" w:hint="eastAsia"/>
                <w:sz w:val="24"/>
                <w:szCs w:val="24"/>
              </w:rPr>
              <w:t>T</w:t>
            </w:r>
            <w:r w:rsidRPr="00CB6CD6">
              <w:rPr>
                <w:rFonts w:ascii="仿宋" w:eastAsia="仿宋" w:hAnsi="仿宋" w:cs="宋体" w:hint="eastAsia"/>
                <w:spacing w:val="-1"/>
                <w:sz w:val="24"/>
                <w:szCs w:val="24"/>
              </w:rPr>
              <w:t xml:space="preserve"> </w:t>
            </w:r>
            <w:r w:rsidRPr="00CB6CD6">
              <w:rPr>
                <w:rFonts w:ascii="仿宋" w:eastAsia="仿宋" w:hAnsi="仿宋" w:cs="宋体" w:hint="eastAsia"/>
                <w:sz w:val="24"/>
                <w:szCs w:val="24"/>
              </w:rPr>
              <w:t>906</w:t>
            </w:r>
            <w:r w:rsidRPr="00CB6CD6">
              <w:rPr>
                <w:rFonts w:ascii="仿宋" w:eastAsia="仿宋" w:hAnsi="仿宋" w:cs="宋体" w:hint="eastAsia"/>
                <w:spacing w:val="1"/>
                <w:sz w:val="24"/>
                <w:szCs w:val="24"/>
              </w:rPr>
              <w:t>-</w:t>
            </w:r>
            <w:r w:rsidRPr="00CB6CD6">
              <w:rPr>
                <w:rFonts w:ascii="仿宋" w:eastAsia="仿宋" w:hAnsi="仿宋" w:cs="宋体" w:hint="eastAsia"/>
                <w:sz w:val="24"/>
                <w:szCs w:val="24"/>
              </w:rPr>
              <w:t>20</w:t>
            </w:r>
            <w:r w:rsidRPr="00CB6CD6">
              <w:rPr>
                <w:rFonts w:ascii="仿宋" w:eastAsia="仿宋" w:hAnsi="仿宋" w:cs="宋体" w:hint="eastAsia"/>
                <w:spacing w:val="2"/>
                <w:sz w:val="24"/>
                <w:szCs w:val="24"/>
              </w:rPr>
              <w:t>0</w:t>
            </w:r>
            <w:r w:rsidRPr="00CB6CD6">
              <w:rPr>
                <w:rFonts w:ascii="仿宋" w:eastAsia="仿宋" w:hAnsi="仿宋" w:cs="宋体" w:hint="eastAsia"/>
                <w:sz w:val="24"/>
                <w:szCs w:val="24"/>
              </w:rPr>
              <w:t>2</w:t>
            </w:r>
            <w:r w:rsidRPr="00CB6CD6">
              <w:rPr>
                <w:rFonts w:ascii="仿宋" w:eastAsia="仿宋" w:hAnsi="仿宋" w:cs="宋体" w:hint="eastAsia"/>
                <w:spacing w:val="-21"/>
                <w:sz w:val="24"/>
                <w:szCs w:val="24"/>
              </w:rPr>
              <w:t xml:space="preserve"> </w:t>
            </w:r>
            <w:r w:rsidRPr="00CB6CD6">
              <w:rPr>
                <w:rFonts w:ascii="仿宋" w:eastAsia="仿宋" w:hAnsi="仿宋" w:cs="宋体" w:hint="eastAsia"/>
                <w:sz w:val="24"/>
                <w:szCs w:val="24"/>
              </w:rPr>
              <w:t>标</w:t>
            </w:r>
            <w:r w:rsidRPr="00CB6CD6">
              <w:rPr>
                <w:rFonts w:ascii="仿宋" w:eastAsia="仿宋" w:hAnsi="仿宋" w:cs="宋体" w:hint="eastAsia"/>
                <w:spacing w:val="2"/>
                <w:sz w:val="24"/>
                <w:szCs w:val="24"/>
              </w:rPr>
              <w:t>准</w:t>
            </w:r>
            <w:r w:rsidRPr="00CB6CD6">
              <w:rPr>
                <w:rFonts w:ascii="仿宋" w:eastAsia="仿宋" w:hAnsi="仿宋" w:cs="宋体" w:hint="eastAsia"/>
                <w:sz w:val="24"/>
                <w:szCs w:val="24"/>
              </w:rPr>
              <w:t>测试</w:t>
            </w:r>
            <w:r w:rsidRPr="00CB6CD6">
              <w:rPr>
                <w:rFonts w:ascii="仿宋" w:eastAsia="仿宋" w:hAnsi="仿宋" w:cs="宋体" w:hint="eastAsia"/>
                <w:spacing w:val="2"/>
                <w:sz w:val="24"/>
                <w:szCs w:val="24"/>
              </w:rPr>
              <w:t>，</w:t>
            </w:r>
            <w:r w:rsidRPr="00CB6CD6">
              <w:rPr>
                <w:rFonts w:ascii="仿宋" w:eastAsia="仿宋" w:hAnsi="仿宋" w:cs="宋体" w:hint="eastAsia"/>
                <w:sz w:val="24"/>
                <w:szCs w:val="24"/>
              </w:rPr>
              <w:t>28</w:t>
            </w:r>
            <w:r w:rsidRPr="00CB6CD6">
              <w:rPr>
                <w:rFonts w:ascii="仿宋" w:eastAsia="仿宋" w:hAnsi="仿宋" w:cs="宋体" w:hint="eastAsia"/>
                <w:spacing w:val="-22"/>
                <w:sz w:val="24"/>
                <w:szCs w:val="24"/>
              </w:rPr>
              <w:t xml:space="preserve"> </w:t>
            </w:r>
            <w:r w:rsidRPr="00CB6CD6">
              <w:rPr>
                <w:rFonts w:ascii="仿宋" w:eastAsia="仿宋" w:hAnsi="仿宋" w:cs="宋体" w:hint="eastAsia"/>
                <w:sz w:val="24"/>
                <w:szCs w:val="24"/>
              </w:rPr>
              <w:t>天抗压</w:t>
            </w:r>
            <w:r w:rsidRPr="00CB6CD6">
              <w:rPr>
                <w:rFonts w:ascii="仿宋" w:eastAsia="仿宋" w:hAnsi="仿宋" w:cs="宋体" w:hint="eastAsia"/>
                <w:spacing w:val="2"/>
                <w:sz w:val="24"/>
                <w:szCs w:val="24"/>
              </w:rPr>
              <w:t>强</w:t>
            </w:r>
            <w:r w:rsidRPr="00CB6CD6">
              <w:rPr>
                <w:rFonts w:ascii="仿宋" w:eastAsia="仿宋" w:hAnsi="仿宋" w:cs="宋体" w:hint="eastAsia"/>
                <w:sz w:val="24"/>
                <w:szCs w:val="24"/>
              </w:rPr>
              <w:t>度</w:t>
            </w:r>
            <w:r w:rsidRPr="00CB6CD6">
              <w:rPr>
                <w:rFonts w:ascii="仿宋" w:eastAsia="仿宋" w:hAnsi="仿宋" w:cs="宋体" w:hint="eastAsia"/>
                <w:spacing w:val="-16"/>
                <w:sz w:val="24"/>
                <w:szCs w:val="24"/>
              </w:rPr>
              <w:t xml:space="preserve"> </w:t>
            </w:r>
            <w:r w:rsidRPr="00CB6CD6">
              <w:rPr>
                <w:rFonts w:ascii="仿宋" w:eastAsia="仿宋" w:hAnsi="仿宋" w:cs="宋体" w:hint="eastAsia"/>
                <w:sz w:val="24"/>
                <w:szCs w:val="24"/>
              </w:rPr>
              <w:t>8</w:t>
            </w:r>
            <w:r w:rsidRPr="00CB6CD6">
              <w:rPr>
                <w:rFonts w:ascii="仿宋" w:eastAsia="仿宋" w:hAnsi="仿宋" w:cs="宋体" w:hint="eastAsia"/>
                <w:spacing w:val="2"/>
                <w:sz w:val="24"/>
                <w:szCs w:val="24"/>
              </w:rPr>
              <w:t>0</w:t>
            </w:r>
            <w:r w:rsidRPr="00CB6CD6">
              <w:rPr>
                <w:rFonts w:ascii="仿宋" w:eastAsia="仿宋" w:hAnsi="仿宋" w:cs="宋体" w:hint="eastAsia"/>
                <w:sz w:val="24"/>
                <w:szCs w:val="24"/>
              </w:rPr>
              <w:t>M</w:t>
            </w:r>
            <w:r w:rsidRPr="00CB6CD6">
              <w:rPr>
                <w:rFonts w:ascii="仿宋" w:eastAsia="仿宋" w:hAnsi="仿宋" w:cs="宋体" w:hint="eastAsia"/>
                <w:spacing w:val="2"/>
                <w:sz w:val="24"/>
                <w:szCs w:val="24"/>
              </w:rPr>
              <w:t>P</w:t>
            </w:r>
            <w:r w:rsidRPr="00CB6CD6">
              <w:rPr>
                <w:rFonts w:ascii="仿宋" w:eastAsia="仿宋" w:hAnsi="仿宋" w:cs="宋体" w:hint="eastAsia"/>
                <w:sz w:val="24"/>
                <w:szCs w:val="24"/>
              </w:rPr>
              <w:t>a</w:t>
            </w:r>
            <w:r w:rsidRPr="00CB6CD6">
              <w:rPr>
                <w:rFonts w:ascii="仿宋" w:eastAsia="仿宋" w:hAnsi="仿宋" w:cs="宋体" w:hint="eastAsia"/>
                <w:spacing w:val="-7"/>
                <w:sz w:val="24"/>
                <w:szCs w:val="24"/>
              </w:rPr>
              <w:t xml:space="preserve"> </w:t>
            </w:r>
            <w:r w:rsidRPr="00CB6CD6">
              <w:rPr>
                <w:rFonts w:ascii="仿宋" w:eastAsia="仿宋" w:hAnsi="仿宋" w:cs="宋体" w:hint="eastAsia"/>
                <w:spacing w:val="1"/>
                <w:sz w:val="24"/>
                <w:szCs w:val="24"/>
              </w:rPr>
              <w:t>(</w:t>
            </w:r>
            <w:r w:rsidRPr="00CB6CD6">
              <w:rPr>
                <w:rFonts w:ascii="仿宋" w:eastAsia="仿宋" w:hAnsi="仿宋" w:cs="宋体" w:hint="eastAsia"/>
                <w:sz w:val="24"/>
                <w:szCs w:val="24"/>
              </w:rPr>
              <w:t>12</w:t>
            </w:r>
            <w:r w:rsidRPr="00CB6CD6">
              <w:rPr>
                <w:rFonts w:ascii="仿宋" w:eastAsia="仿宋" w:hAnsi="仿宋" w:cs="宋体" w:hint="eastAsia"/>
                <w:spacing w:val="2"/>
                <w:sz w:val="24"/>
                <w:szCs w:val="24"/>
              </w:rPr>
              <w:t>,</w:t>
            </w:r>
            <w:r w:rsidRPr="00CB6CD6">
              <w:rPr>
                <w:rFonts w:ascii="仿宋" w:eastAsia="仿宋" w:hAnsi="仿宋" w:cs="宋体" w:hint="eastAsia"/>
                <w:sz w:val="24"/>
                <w:szCs w:val="24"/>
              </w:rPr>
              <w:t>000</w:t>
            </w:r>
            <w:r w:rsidRPr="00CB6CD6">
              <w:rPr>
                <w:rFonts w:ascii="仿宋" w:eastAsia="仿宋" w:hAnsi="仿宋" w:cs="宋体" w:hint="eastAsia"/>
                <w:spacing w:val="-5"/>
                <w:sz w:val="24"/>
                <w:szCs w:val="24"/>
              </w:rPr>
              <w:t xml:space="preserve"> </w:t>
            </w:r>
            <w:r w:rsidRPr="00CB6CD6">
              <w:rPr>
                <w:rFonts w:ascii="仿宋" w:eastAsia="仿宋" w:hAnsi="仿宋" w:cs="宋体" w:hint="eastAsia"/>
                <w:sz w:val="24"/>
                <w:szCs w:val="24"/>
              </w:rPr>
              <w:t>p</w:t>
            </w:r>
            <w:r w:rsidRPr="00CB6CD6">
              <w:rPr>
                <w:rFonts w:ascii="仿宋" w:eastAsia="仿宋" w:hAnsi="仿宋" w:cs="宋体" w:hint="eastAsia"/>
                <w:spacing w:val="1"/>
                <w:sz w:val="24"/>
                <w:szCs w:val="24"/>
              </w:rPr>
              <w:t>s</w:t>
            </w:r>
            <w:r w:rsidRPr="00CB6CD6">
              <w:rPr>
                <w:rFonts w:ascii="仿宋" w:eastAsia="仿宋" w:hAnsi="仿宋" w:cs="宋体" w:hint="eastAsia"/>
                <w:spacing w:val="-1"/>
                <w:sz w:val="24"/>
                <w:szCs w:val="24"/>
              </w:rPr>
              <w:t>i</w:t>
            </w:r>
            <w:r w:rsidRPr="00CB6CD6">
              <w:rPr>
                <w:rFonts w:ascii="仿宋" w:eastAsia="仿宋" w:hAnsi="仿宋" w:cs="宋体" w:hint="eastAsia"/>
                <w:spacing w:val="1"/>
                <w:sz w:val="24"/>
                <w:szCs w:val="24"/>
              </w:rPr>
              <w:t>)</w:t>
            </w:r>
            <w:r w:rsidR="00534849">
              <w:rPr>
                <w:rFonts w:ascii="仿宋" w:eastAsia="仿宋" w:hAnsi="仿宋" w:cs="宋体" w:hint="eastAsia"/>
                <w:sz w:val="24"/>
                <w:szCs w:val="24"/>
              </w:rPr>
              <w:t>。</w:t>
            </w:r>
          </w:p>
          <w:p w14:paraId="15E9296A" w14:textId="77777777" w:rsidR="00FE6D48" w:rsidRPr="00CB6CD6" w:rsidRDefault="00FE6D48" w:rsidP="00E67210">
            <w:pPr>
              <w:spacing w:line="360" w:lineRule="auto"/>
              <w:ind w:left="20" w:right="-20"/>
              <w:jc w:val="left"/>
              <w:rPr>
                <w:rFonts w:ascii="仿宋" w:eastAsia="仿宋" w:hAnsi="仿宋" w:cs="宋体"/>
                <w:sz w:val="24"/>
                <w:szCs w:val="24"/>
              </w:rPr>
            </w:pPr>
            <w:r w:rsidRPr="00CB6CD6">
              <w:rPr>
                <w:rFonts w:ascii="仿宋" w:eastAsia="仿宋" w:hAnsi="仿宋" w:cs="宋体" w:hint="eastAsia"/>
                <w:sz w:val="24"/>
                <w:szCs w:val="24"/>
              </w:rPr>
              <w:t>B理后混</w:t>
            </w:r>
            <w:r w:rsidRPr="00CB6CD6">
              <w:rPr>
                <w:rFonts w:ascii="仿宋" w:eastAsia="仿宋" w:hAnsi="仿宋" w:cs="宋体" w:hint="eastAsia"/>
                <w:spacing w:val="2"/>
                <w:sz w:val="24"/>
                <w:szCs w:val="24"/>
              </w:rPr>
              <w:t>凝</w:t>
            </w:r>
            <w:r w:rsidRPr="00CB6CD6">
              <w:rPr>
                <w:rFonts w:ascii="仿宋" w:eastAsia="仿宋" w:hAnsi="仿宋" w:cs="宋体" w:hint="eastAsia"/>
                <w:sz w:val="24"/>
                <w:szCs w:val="24"/>
              </w:rPr>
              <w:t>土硬</w:t>
            </w:r>
            <w:r w:rsidRPr="00CB6CD6">
              <w:rPr>
                <w:rFonts w:ascii="仿宋" w:eastAsia="仿宋" w:hAnsi="仿宋" w:cs="宋体" w:hint="eastAsia"/>
                <w:spacing w:val="2"/>
                <w:sz w:val="24"/>
                <w:szCs w:val="24"/>
              </w:rPr>
              <w:t>度</w:t>
            </w:r>
            <w:r w:rsidRPr="00CB6CD6">
              <w:rPr>
                <w:rFonts w:ascii="仿宋" w:eastAsia="仿宋" w:hAnsi="仿宋" w:cs="宋体" w:hint="eastAsia"/>
                <w:sz w:val="24"/>
                <w:szCs w:val="24"/>
              </w:rPr>
              <w:t>：8</w:t>
            </w:r>
            <w:r w:rsidRPr="00CB6CD6">
              <w:rPr>
                <w:rFonts w:ascii="仿宋" w:eastAsia="仿宋" w:hAnsi="仿宋" w:cs="宋体" w:hint="eastAsia"/>
                <w:spacing w:val="1"/>
                <w:sz w:val="24"/>
                <w:szCs w:val="24"/>
              </w:rPr>
              <w:t>-</w:t>
            </w:r>
            <w:r w:rsidRPr="00CB6CD6">
              <w:rPr>
                <w:rFonts w:ascii="仿宋" w:eastAsia="仿宋" w:hAnsi="仿宋" w:cs="宋体" w:hint="eastAsia"/>
                <w:spacing w:val="2"/>
                <w:sz w:val="24"/>
                <w:szCs w:val="24"/>
              </w:rPr>
              <w:t>9</w:t>
            </w:r>
            <w:r w:rsidRPr="00CB6CD6">
              <w:rPr>
                <w:rFonts w:ascii="仿宋" w:eastAsia="仿宋" w:hAnsi="仿宋" w:cs="宋体" w:hint="eastAsia"/>
                <w:sz w:val="24"/>
                <w:szCs w:val="24"/>
              </w:rPr>
              <w:t>。</w:t>
            </w:r>
          </w:p>
          <w:p w14:paraId="2CE68CBE" w14:textId="02572D58" w:rsidR="00FE6D48" w:rsidRPr="00CB6CD6" w:rsidRDefault="00FE6D48" w:rsidP="00E67210">
            <w:pPr>
              <w:spacing w:line="360" w:lineRule="auto"/>
              <w:ind w:left="20" w:right="-20"/>
              <w:jc w:val="left"/>
              <w:rPr>
                <w:rFonts w:ascii="仿宋" w:eastAsia="仿宋" w:hAnsi="仿宋" w:cs="宋体"/>
                <w:sz w:val="24"/>
                <w:szCs w:val="24"/>
              </w:rPr>
            </w:pPr>
            <w:r w:rsidRPr="00CB6CD6">
              <w:rPr>
                <w:rFonts w:ascii="仿宋" w:eastAsia="仿宋" w:hAnsi="仿宋" w:cs="宋体" w:hint="eastAsia"/>
                <w:sz w:val="24"/>
                <w:szCs w:val="24"/>
              </w:rPr>
              <w:t>C</w:t>
            </w:r>
            <w:r w:rsidRPr="00CB6CD6">
              <w:rPr>
                <w:rFonts w:ascii="仿宋" w:eastAsia="仿宋" w:hAnsi="仿宋" w:cs="宋体" w:hint="eastAsia"/>
                <w:w w:val="99"/>
                <w:sz w:val="24"/>
                <w:szCs w:val="24"/>
              </w:rPr>
              <w:t>处理后</w:t>
            </w:r>
            <w:r w:rsidRPr="00CB6CD6">
              <w:rPr>
                <w:rFonts w:ascii="仿宋" w:eastAsia="仿宋" w:hAnsi="仿宋" w:cs="宋体" w:hint="eastAsia"/>
                <w:spacing w:val="2"/>
                <w:w w:val="99"/>
                <w:sz w:val="24"/>
                <w:szCs w:val="24"/>
              </w:rPr>
              <w:t>混</w:t>
            </w:r>
            <w:r w:rsidRPr="00CB6CD6">
              <w:rPr>
                <w:rFonts w:ascii="仿宋" w:eastAsia="仿宋" w:hAnsi="仿宋" w:cs="宋体" w:hint="eastAsia"/>
                <w:w w:val="99"/>
                <w:sz w:val="24"/>
                <w:szCs w:val="24"/>
              </w:rPr>
              <w:t>凝土</w:t>
            </w:r>
            <w:r w:rsidRPr="00CB6CD6">
              <w:rPr>
                <w:rFonts w:ascii="仿宋" w:eastAsia="仿宋" w:hAnsi="仿宋" w:cs="宋体" w:hint="eastAsia"/>
                <w:spacing w:val="2"/>
                <w:w w:val="99"/>
                <w:sz w:val="24"/>
                <w:szCs w:val="24"/>
              </w:rPr>
              <w:t>耐</w:t>
            </w:r>
            <w:r w:rsidRPr="00CB6CD6">
              <w:rPr>
                <w:rFonts w:ascii="仿宋" w:eastAsia="仿宋" w:hAnsi="仿宋" w:cs="宋体" w:hint="eastAsia"/>
                <w:w w:val="99"/>
                <w:sz w:val="24"/>
                <w:szCs w:val="24"/>
              </w:rPr>
              <w:t>磨性</w:t>
            </w:r>
            <w:r w:rsidRPr="00CB6CD6">
              <w:rPr>
                <w:rFonts w:ascii="仿宋" w:eastAsia="仿宋" w:hAnsi="仿宋" w:cs="宋体" w:hint="eastAsia"/>
                <w:spacing w:val="2"/>
                <w:w w:val="99"/>
                <w:sz w:val="24"/>
                <w:szCs w:val="24"/>
              </w:rPr>
              <w:t>：</w:t>
            </w:r>
            <w:r w:rsidRPr="00CB6CD6">
              <w:rPr>
                <w:rFonts w:ascii="仿宋" w:eastAsia="仿宋" w:hAnsi="仿宋" w:cs="宋体" w:hint="eastAsia"/>
                <w:w w:val="99"/>
                <w:sz w:val="24"/>
                <w:szCs w:val="24"/>
              </w:rPr>
              <w:t>根据</w:t>
            </w:r>
            <w:r w:rsidRPr="00CB6CD6">
              <w:rPr>
                <w:rFonts w:ascii="仿宋" w:eastAsia="仿宋" w:hAnsi="仿宋" w:cs="宋体" w:hint="eastAsia"/>
                <w:spacing w:val="-2"/>
                <w:w w:val="99"/>
                <w:sz w:val="24"/>
                <w:szCs w:val="24"/>
              </w:rPr>
              <w:t xml:space="preserve"> </w:t>
            </w:r>
            <w:r w:rsidRPr="00CB6CD6">
              <w:rPr>
                <w:rFonts w:ascii="仿宋" w:eastAsia="仿宋" w:hAnsi="仿宋" w:cs="宋体" w:hint="eastAsia"/>
                <w:spacing w:val="1"/>
                <w:sz w:val="24"/>
                <w:szCs w:val="24"/>
              </w:rPr>
              <w:t>J</w:t>
            </w:r>
            <w:r w:rsidRPr="00CB6CD6">
              <w:rPr>
                <w:rFonts w:ascii="仿宋" w:eastAsia="仿宋" w:hAnsi="仿宋" w:cs="宋体" w:hint="eastAsia"/>
                <w:sz w:val="24"/>
                <w:szCs w:val="24"/>
              </w:rPr>
              <w:t>C/T</w:t>
            </w:r>
            <w:r w:rsidRPr="00CB6CD6">
              <w:rPr>
                <w:rFonts w:ascii="仿宋" w:eastAsia="仿宋" w:hAnsi="仿宋" w:cs="宋体" w:hint="eastAsia"/>
                <w:spacing w:val="-1"/>
                <w:sz w:val="24"/>
                <w:szCs w:val="24"/>
              </w:rPr>
              <w:t xml:space="preserve"> </w:t>
            </w:r>
            <w:r w:rsidRPr="00CB6CD6">
              <w:rPr>
                <w:rFonts w:ascii="仿宋" w:eastAsia="仿宋" w:hAnsi="仿宋" w:cs="宋体" w:hint="eastAsia"/>
                <w:sz w:val="24"/>
                <w:szCs w:val="24"/>
              </w:rPr>
              <w:t>906</w:t>
            </w:r>
            <w:r w:rsidRPr="00CB6CD6">
              <w:rPr>
                <w:rFonts w:ascii="仿宋" w:eastAsia="仿宋" w:hAnsi="仿宋" w:cs="宋体" w:hint="eastAsia"/>
                <w:spacing w:val="1"/>
                <w:sz w:val="24"/>
                <w:szCs w:val="24"/>
              </w:rPr>
              <w:t>-</w:t>
            </w:r>
            <w:r w:rsidRPr="00CB6CD6">
              <w:rPr>
                <w:rFonts w:ascii="仿宋" w:eastAsia="仿宋" w:hAnsi="仿宋" w:cs="宋体" w:hint="eastAsia"/>
                <w:sz w:val="24"/>
                <w:szCs w:val="24"/>
              </w:rPr>
              <w:t>20</w:t>
            </w:r>
            <w:r w:rsidRPr="00CB6CD6">
              <w:rPr>
                <w:rFonts w:ascii="仿宋" w:eastAsia="仿宋" w:hAnsi="仿宋" w:cs="宋体" w:hint="eastAsia"/>
                <w:spacing w:val="2"/>
                <w:sz w:val="24"/>
                <w:szCs w:val="24"/>
              </w:rPr>
              <w:t>0</w:t>
            </w:r>
            <w:r w:rsidRPr="00CB6CD6">
              <w:rPr>
                <w:rFonts w:ascii="仿宋" w:eastAsia="仿宋" w:hAnsi="仿宋" w:cs="宋体" w:hint="eastAsia"/>
                <w:sz w:val="24"/>
                <w:szCs w:val="24"/>
              </w:rPr>
              <w:t>2</w:t>
            </w:r>
            <w:r w:rsidRPr="00CB6CD6">
              <w:rPr>
                <w:rFonts w:ascii="仿宋" w:eastAsia="仿宋" w:hAnsi="仿宋" w:cs="宋体" w:hint="eastAsia"/>
                <w:spacing w:val="-21"/>
                <w:sz w:val="24"/>
                <w:szCs w:val="24"/>
              </w:rPr>
              <w:t xml:space="preserve"> </w:t>
            </w:r>
            <w:r w:rsidRPr="00CB6CD6">
              <w:rPr>
                <w:rFonts w:ascii="仿宋" w:eastAsia="仿宋" w:hAnsi="仿宋" w:cs="宋体" w:hint="eastAsia"/>
                <w:sz w:val="24"/>
                <w:szCs w:val="24"/>
              </w:rPr>
              <w:t>标</w:t>
            </w:r>
            <w:r w:rsidRPr="00CB6CD6">
              <w:rPr>
                <w:rFonts w:ascii="仿宋" w:eastAsia="仿宋" w:hAnsi="仿宋" w:cs="宋体" w:hint="eastAsia"/>
                <w:spacing w:val="2"/>
                <w:sz w:val="24"/>
                <w:szCs w:val="24"/>
              </w:rPr>
              <w:t>准</w:t>
            </w:r>
            <w:r w:rsidRPr="00CB6CD6">
              <w:rPr>
                <w:rFonts w:ascii="仿宋" w:eastAsia="仿宋" w:hAnsi="仿宋" w:cs="宋体" w:hint="eastAsia"/>
                <w:sz w:val="24"/>
                <w:szCs w:val="24"/>
              </w:rPr>
              <w:t>测试</w:t>
            </w:r>
            <w:r w:rsidRPr="00CB6CD6">
              <w:rPr>
                <w:rFonts w:ascii="仿宋" w:eastAsia="仿宋" w:hAnsi="仿宋" w:cs="宋体" w:hint="eastAsia"/>
                <w:spacing w:val="2"/>
                <w:sz w:val="24"/>
                <w:szCs w:val="24"/>
              </w:rPr>
              <w:t>，</w:t>
            </w:r>
            <w:r w:rsidRPr="00CB6CD6">
              <w:rPr>
                <w:rFonts w:ascii="仿宋" w:eastAsia="仿宋" w:hAnsi="仿宋" w:cs="宋体" w:hint="eastAsia"/>
                <w:sz w:val="24"/>
                <w:szCs w:val="24"/>
              </w:rPr>
              <w:t>耐磨性</w:t>
            </w:r>
            <w:r w:rsidRPr="00CB6CD6">
              <w:rPr>
                <w:rFonts w:ascii="仿宋" w:eastAsia="仿宋" w:hAnsi="仿宋" w:cs="宋体" w:hint="eastAsia"/>
                <w:spacing w:val="1"/>
                <w:sz w:val="24"/>
                <w:szCs w:val="24"/>
              </w:rPr>
              <w:t>≥</w:t>
            </w:r>
            <w:r w:rsidRPr="00CB6CD6">
              <w:rPr>
                <w:rFonts w:ascii="仿宋" w:eastAsia="仿宋" w:hAnsi="仿宋" w:cs="宋体" w:hint="eastAsia"/>
                <w:sz w:val="24"/>
                <w:szCs w:val="24"/>
              </w:rPr>
              <w:t>3</w:t>
            </w:r>
            <w:r w:rsidRPr="00CB6CD6">
              <w:rPr>
                <w:rFonts w:ascii="仿宋" w:eastAsia="仿宋" w:hAnsi="仿宋" w:cs="宋体" w:hint="eastAsia"/>
                <w:spacing w:val="2"/>
                <w:sz w:val="24"/>
                <w:szCs w:val="24"/>
              </w:rPr>
              <w:t>0</w:t>
            </w:r>
            <w:r w:rsidRPr="00CB6CD6">
              <w:rPr>
                <w:rFonts w:ascii="仿宋" w:eastAsia="仿宋" w:hAnsi="仿宋" w:cs="宋体" w:hint="eastAsia"/>
                <w:sz w:val="24"/>
                <w:szCs w:val="24"/>
              </w:rPr>
              <w:t>0%</w:t>
            </w:r>
            <w:r w:rsidR="00534849">
              <w:rPr>
                <w:rFonts w:ascii="仿宋" w:eastAsia="仿宋" w:hAnsi="仿宋" w:cs="宋体" w:hint="eastAsia"/>
                <w:sz w:val="24"/>
                <w:szCs w:val="24"/>
              </w:rPr>
              <w:t>。</w:t>
            </w:r>
          </w:p>
          <w:p w14:paraId="55A144AF" w14:textId="127520FC" w:rsidR="00FE6D48" w:rsidRDefault="00FE6D48" w:rsidP="00E67210">
            <w:pPr>
              <w:spacing w:line="360" w:lineRule="auto"/>
              <w:ind w:left="20" w:right="-20"/>
              <w:jc w:val="left"/>
              <w:rPr>
                <w:rFonts w:ascii="仿宋" w:eastAsia="仿宋" w:hAnsi="仿宋" w:cs="宋体"/>
                <w:sz w:val="24"/>
                <w:szCs w:val="24"/>
              </w:rPr>
            </w:pPr>
            <w:r w:rsidRPr="00CB6CD6">
              <w:rPr>
                <w:rFonts w:ascii="仿宋" w:eastAsia="仿宋" w:hAnsi="仿宋" w:cs="宋体" w:hint="eastAsia"/>
                <w:sz w:val="24"/>
                <w:szCs w:val="24"/>
              </w:rPr>
              <w:t>D图纸规</w:t>
            </w:r>
            <w:r w:rsidRPr="00CB6CD6">
              <w:rPr>
                <w:rFonts w:ascii="仿宋" w:eastAsia="仿宋" w:hAnsi="仿宋" w:cs="宋体" w:hint="eastAsia"/>
                <w:spacing w:val="2"/>
                <w:sz w:val="24"/>
                <w:szCs w:val="24"/>
              </w:rPr>
              <w:t>定</w:t>
            </w:r>
            <w:r w:rsidRPr="00CB6CD6">
              <w:rPr>
                <w:rFonts w:ascii="仿宋" w:eastAsia="仿宋" w:hAnsi="仿宋" w:cs="宋体" w:hint="eastAsia"/>
                <w:sz w:val="24"/>
                <w:szCs w:val="24"/>
              </w:rPr>
              <w:t>或</w:t>
            </w:r>
            <w:r w:rsidR="00534849">
              <w:rPr>
                <w:rFonts w:ascii="仿宋" w:eastAsia="仿宋" w:hAnsi="仿宋" w:cs="宋体" w:hint="eastAsia"/>
                <w:sz w:val="24"/>
                <w:szCs w:val="24"/>
              </w:rPr>
              <w:t>采购人</w:t>
            </w:r>
            <w:r w:rsidRPr="00CB6CD6">
              <w:rPr>
                <w:rFonts w:ascii="仿宋" w:eastAsia="仿宋" w:hAnsi="仿宋" w:cs="宋体" w:hint="eastAsia"/>
                <w:sz w:val="24"/>
                <w:szCs w:val="24"/>
              </w:rPr>
              <w:t>选择</w:t>
            </w:r>
            <w:r w:rsidRPr="00CB6CD6">
              <w:rPr>
                <w:rFonts w:ascii="仿宋" w:eastAsia="仿宋" w:hAnsi="仿宋" w:cs="宋体" w:hint="eastAsia"/>
                <w:spacing w:val="2"/>
                <w:sz w:val="24"/>
                <w:szCs w:val="24"/>
              </w:rPr>
              <w:t>的</w:t>
            </w:r>
            <w:r w:rsidRPr="00CB6CD6">
              <w:rPr>
                <w:rFonts w:ascii="仿宋" w:eastAsia="仿宋" w:hAnsi="仿宋" w:cs="宋体" w:hint="eastAsia"/>
                <w:sz w:val="24"/>
                <w:szCs w:val="24"/>
              </w:rPr>
              <w:t>颜</w:t>
            </w:r>
            <w:r w:rsidRPr="00CB6CD6">
              <w:rPr>
                <w:rFonts w:ascii="仿宋" w:eastAsia="仿宋" w:hAnsi="仿宋" w:cs="宋体" w:hint="eastAsia"/>
                <w:spacing w:val="2"/>
                <w:sz w:val="24"/>
                <w:szCs w:val="24"/>
              </w:rPr>
              <w:t>色</w:t>
            </w:r>
            <w:r w:rsidRPr="00CB6CD6">
              <w:rPr>
                <w:rFonts w:ascii="仿宋" w:eastAsia="仿宋" w:hAnsi="仿宋" w:cs="宋体" w:hint="eastAsia"/>
                <w:sz w:val="24"/>
                <w:szCs w:val="24"/>
              </w:rPr>
              <w:t>。</w:t>
            </w:r>
          </w:p>
          <w:p w14:paraId="23B22892" w14:textId="636B84BF" w:rsidR="007E42CE" w:rsidRPr="00CB6CD6" w:rsidRDefault="00917D6C" w:rsidP="00E67210">
            <w:pPr>
              <w:spacing w:line="360" w:lineRule="auto"/>
              <w:ind w:left="20" w:right="-20"/>
              <w:jc w:val="left"/>
              <w:rPr>
                <w:rFonts w:ascii="仿宋" w:eastAsia="仿宋" w:hAnsi="仿宋" w:cs="宋体"/>
                <w:position w:val="1"/>
                <w:sz w:val="24"/>
                <w:szCs w:val="24"/>
              </w:rPr>
            </w:pPr>
            <w:r>
              <w:rPr>
                <w:rFonts w:ascii="仿宋" w:eastAsia="仿宋" w:hAnsi="仿宋" w:cs="宋体" w:hint="eastAsia"/>
                <w:sz w:val="24"/>
                <w:szCs w:val="24"/>
              </w:rPr>
              <w:t>★</w:t>
            </w:r>
            <w:r w:rsidR="007E42CE">
              <w:rPr>
                <w:rFonts w:ascii="仿宋" w:eastAsia="仿宋" w:hAnsi="仿宋" w:cs="宋体" w:hint="eastAsia"/>
                <w:sz w:val="24"/>
                <w:szCs w:val="24"/>
              </w:rPr>
              <w:t>需提供使用材料的出厂合格证或国家检测机构认可的检测报告。</w:t>
            </w:r>
          </w:p>
        </w:tc>
      </w:tr>
    </w:tbl>
    <w:p w14:paraId="3B92F1A9" w14:textId="66A16C9C" w:rsidR="00131BE0" w:rsidRDefault="00CC4452" w:rsidP="00131BE0">
      <w:pPr>
        <w:spacing w:line="360" w:lineRule="auto"/>
        <w:rPr>
          <w:rFonts w:ascii="仿宋" w:eastAsia="仿宋" w:hAnsi="仿宋"/>
          <w:b/>
          <w:sz w:val="24"/>
          <w:szCs w:val="24"/>
        </w:rPr>
      </w:pPr>
      <w:r>
        <w:rPr>
          <w:rFonts w:ascii="仿宋" w:eastAsia="仿宋" w:hAnsi="仿宋" w:hint="eastAsia"/>
          <w:b/>
          <w:sz w:val="24"/>
          <w:szCs w:val="24"/>
        </w:rPr>
        <w:t>二</w:t>
      </w:r>
      <w:r w:rsidR="00304D9A" w:rsidRPr="00304D9A">
        <w:rPr>
          <w:rFonts w:ascii="仿宋" w:eastAsia="仿宋" w:hAnsi="仿宋" w:hint="eastAsia"/>
          <w:b/>
          <w:sz w:val="24"/>
          <w:szCs w:val="24"/>
        </w:rPr>
        <w:t>、成品性能指标</w:t>
      </w:r>
    </w:p>
    <w:p w14:paraId="15D198B6" w14:textId="3157CB88" w:rsidR="00304D9A" w:rsidRPr="00304D9A" w:rsidRDefault="00304D9A" w:rsidP="00304D9A">
      <w:pPr>
        <w:spacing w:line="360" w:lineRule="auto"/>
        <w:rPr>
          <w:rFonts w:ascii="仿宋" w:eastAsia="仿宋" w:hAnsi="仿宋"/>
          <w:sz w:val="24"/>
          <w:szCs w:val="24"/>
        </w:rPr>
      </w:pPr>
      <w:r w:rsidRPr="00304D9A">
        <w:rPr>
          <w:rFonts w:ascii="仿宋" w:eastAsia="仿宋" w:hAnsi="仿宋" w:hint="eastAsia"/>
          <w:sz w:val="24"/>
          <w:szCs w:val="24"/>
        </w:rPr>
        <w:t>砾石聚合物艺术地面</w:t>
      </w:r>
    </w:p>
    <w:p w14:paraId="24DC4E84" w14:textId="77777777" w:rsidR="00304D9A" w:rsidRPr="00304D9A" w:rsidRDefault="00304D9A" w:rsidP="00304D9A">
      <w:pPr>
        <w:spacing w:line="360" w:lineRule="auto"/>
        <w:rPr>
          <w:rFonts w:ascii="仿宋" w:eastAsia="仿宋" w:hAnsi="仿宋"/>
          <w:sz w:val="24"/>
          <w:szCs w:val="24"/>
        </w:rPr>
      </w:pPr>
      <w:r w:rsidRPr="00304D9A">
        <w:rPr>
          <w:rFonts w:ascii="仿宋" w:eastAsia="仿宋" w:hAnsi="仿宋" w:hint="eastAsia"/>
          <w:sz w:val="24"/>
          <w:szCs w:val="24"/>
        </w:rPr>
        <w:t>A抗压强度要达到GB/T50081—2002检测标准，此项目要求达到C30以上，并出具检测依据；</w:t>
      </w:r>
    </w:p>
    <w:p w14:paraId="32BCF3F9" w14:textId="77777777" w:rsidR="00304D9A" w:rsidRPr="00304D9A" w:rsidRDefault="00304D9A" w:rsidP="00304D9A">
      <w:pPr>
        <w:spacing w:line="360" w:lineRule="auto"/>
        <w:rPr>
          <w:rFonts w:ascii="仿宋" w:eastAsia="仿宋" w:hAnsi="仿宋"/>
          <w:sz w:val="24"/>
          <w:szCs w:val="24"/>
        </w:rPr>
      </w:pPr>
      <w:r w:rsidRPr="00304D9A">
        <w:rPr>
          <w:rFonts w:ascii="仿宋" w:eastAsia="仿宋" w:hAnsi="仿宋" w:hint="eastAsia"/>
          <w:sz w:val="24"/>
          <w:szCs w:val="24"/>
        </w:rPr>
        <w:t>B抗折强度要达到GB/T50081—2002检测标准，并出具检测依据；</w:t>
      </w:r>
    </w:p>
    <w:p w14:paraId="15E85F04" w14:textId="77777777" w:rsidR="00304D9A" w:rsidRPr="00304D9A" w:rsidRDefault="00304D9A" w:rsidP="00304D9A">
      <w:pPr>
        <w:spacing w:line="360" w:lineRule="auto"/>
        <w:rPr>
          <w:rFonts w:ascii="仿宋" w:eastAsia="仿宋" w:hAnsi="仿宋"/>
          <w:sz w:val="24"/>
          <w:szCs w:val="24"/>
        </w:rPr>
      </w:pPr>
      <w:r w:rsidRPr="00304D9A">
        <w:rPr>
          <w:rFonts w:ascii="仿宋" w:eastAsia="仿宋" w:hAnsi="仿宋" w:hint="eastAsia"/>
          <w:sz w:val="24"/>
          <w:szCs w:val="24"/>
        </w:rPr>
        <w:t>C放射性要达到GB6566-2001检测标准，并出具检测依据；</w:t>
      </w:r>
    </w:p>
    <w:p w14:paraId="0E91E1D7" w14:textId="77777777" w:rsidR="00304D9A" w:rsidRPr="00304D9A" w:rsidRDefault="00304D9A" w:rsidP="00304D9A">
      <w:pPr>
        <w:spacing w:line="360" w:lineRule="auto"/>
        <w:rPr>
          <w:rFonts w:ascii="仿宋" w:eastAsia="仿宋" w:hAnsi="仿宋"/>
          <w:sz w:val="24"/>
          <w:szCs w:val="24"/>
        </w:rPr>
      </w:pPr>
      <w:r w:rsidRPr="00304D9A">
        <w:rPr>
          <w:rFonts w:ascii="仿宋" w:eastAsia="仿宋" w:hAnsi="仿宋" w:hint="eastAsia"/>
          <w:sz w:val="24"/>
          <w:szCs w:val="24"/>
        </w:rPr>
        <w:t>D耐酸雨性能要通过WL08—01检测标准，并出具检测依据；</w:t>
      </w:r>
    </w:p>
    <w:p w14:paraId="33C86E7F" w14:textId="2922609C" w:rsidR="00304D9A" w:rsidRDefault="00304D9A" w:rsidP="00304D9A">
      <w:pPr>
        <w:spacing w:line="360" w:lineRule="auto"/>
        <w:rPr>
          <w:rFonts w:ascii="仿宋" w:eastAsia="仿宋" w:hAnsi="仿宋"/>
          <w:sz w:val="24"/>
          <w:szCs w:val="24"/>
        </w:rPr>
      </w:pPr>
      <w:r w:rsidRPr="00304D9A">
        <w:rPr>
          <w:rFonts w:ascii="仿宋" w:eastAsia="仿宋" w:hAnsi="仿宋" w:hint="eastAsia"/>
          <w:sz w:val="24"/>
          <w:szCs w:val="24"/>
        </w:rPr>
        <w:t>E道路构造符合CJJ37-90标准和CJJ1-90标准（平整度≦10mm）；</w:t>
      </w:r>
    </w:p>
    <w:p w14:paraId="26E11BB6" w14:textId="32F1111E" w:rsidR="00304D9A" w:rsidRPr="00304D9A" w:rsidRDefault="00CC4452" w:rsidP="00304D9A">
      <w:pPr>
        <w:spacing w:line="360" w:lineRule="auto"/>
        <w:rPr>
          <w:rFonts w:ascii="仿宋" w:eastAsia="仿宋" w:hAnsi="仿宋"/>
          <w:b/>
          <w:sz w:val="24"/>
          <w:szCs w:val="24"/>
        </w:rPr>
      </w:pPr>
      <w:r>
        <w:rPr>
          <w:rFonts w:ascii="仿宋" w:eastAsia="仿宋" w:hAnsi="仿宋" w:hint="eastAsia"/>
          <w:b/>
          <w:sz w:val="24"/>
          <w:szCs w:val="24"/>
        </w:rPr>
        <w:t>三</w:t>
      </w:r>
      <w:r w:rsidR="00304D9A" w:rsidRPr="00304D9A">
        <w:rPr>
          <w:rFonts w:ascii="仿宋" w:eastAsia="仿宋" w:hAnsi="仿宋" w:hint="eastAsia"/>
          <w:b/>
          <w:sz w:val="24"/>
          <w:szCs w:val="24"/>
        </w:rPr>
        <w:t>、图纸要求</w:t>
      </w:r>
    </w:p>
    <w:p w14:paraId="759D6C19" w14:textId="29AA48BC" w:rsidR="00A04ECB" w:rsidRDefault="00304D9A" w:rsidP="003C6472">
      <w:pPr>
        <w:spacing w:line="360" w:lineRule="auto"/>
        <w:rPr>
          <w:rFonts w:ascii="仿宋" w:eastAsia="仿宋" w:hAnsi="仿宋"/>
          <w:sz w:val="24"/>
          <w:szCs w:val="24"/>
        </w:rPr>
      </w:pPr>
      <w:r w:rsidRPr="00304D9A">
        <w:rPr>
          <w:rFonts w:ascii="仿宋" w:eastAsia="仿宋" w:hAnsi="仿宋" w:hint="eastAsia"/>
          <w:sz w:val="24"/>
          <w:szCs w:val="24"/>
        </w:rPr>
        <w:t>严格按照经过</w:t>
      </w:r>
      <w:r w:rsidR="00CC4452">
        <w:rPr>
          <w:rFonts w:ascii="仿宋" w:eastAsia="仿宋" w:hAnsi="仿宋" w:hint="eastAsia"/>
          <w:sz w:val="24"/>
          <w:szCs w:val="24"/>
        </w:rPr>
        <w:t>采购人</w:t>
      </w:r>
      <w:r w:rsidRPr="00304D9A">
        <w:rPr>
          <w:rFonts w:ascii="仿宋" w:eastAsia="仿宋" w:hAnsi="仿宋" w:hint="eastAsia"/>
          <w:sz w:val="24"/>
          <w:szCs w:val="24"/>
        </w:rPr>
        <w:t>审批的施工深化图纸施工，不得采取替代或简化的施工方案。</w:t>
      </w:r>
    </w:p>
    <w:p w14:paraId="6A451E54" w14:textId="308D81E1" w:rsidR="00304D9A" w:rsidRDefault="00CC4452" w:rsidP="003C6472">
      <w:pPr>
        <w:spacing w:line="360" w:lineRule="auto"/>
        <w:rPr>
          <w:rFonts w:ascii="仿宋" w:eastAsia="仿宋" w:hAnsi="仿宋"/>
          <w:b/>
          <w:sz w:val="24"/>
          <w:szCs w:val="24"/>
        </w:rPr>
      </w:pPr>
      <w:r>
        <w:rPr>
          <w:rFonts w:ascii="仿宋" w:eastAsia="仿宋" w:hAnsi="仿宋" w:hint="eastAsia"/>
          <w:b/>
          <w:sz w:val="24"/>
          <w:szCs w:val="24"/>
        </w:rPr>
        <w:t>四</w:t>
      </w:r>
      <w:r w:rsidR="00304D9A" w:rsidRPr="00304D9A">
        <w:rPr>
          <w:rFonts w:ascii="仿宋" w:eastAsia="仿宋" w:hAnsi="仿宋" w:hint="eastAsia"/>
          <w:b/>
          <w:sz w:val="24"/>
          <w:szCs w:val="24"/>
        </w:rPr>
        <w:t>、深化设计要求</w:t>
      </w:r>
    </w:p>
    <w:p w14:paraId="559BB7A0" w14:textId="6E0EA2F7" w:rsidR="00455C3F" w:rsidRPr="00455C3F" w:rsidRDefault="00CC4452" w:rsidP="00455C3F">
      <w:pPr>
        <w:spacing w:line="360" w:lineRule="auto"/>
        <w:rPr>
          <w:rFonts w:ascii="仿宋" w:eastAsia="仿宋" w:hAnsi="仿宋"/>
          <w:sz w:val="24"/>
          <w:szCs w:val="24"/>
        </w:rPr>
      </w:pPr>
      <w:r>
        <w:rPr>
          <w:rFonts w:ascii="仿宋" w:eastAsia="仿宋" w:hAnsi="仿宋" w:hint="eastAsia"/>
          <w:sz w:val="24"/>
          <w:szCs w:val="24"/>
        </w:rPr>
        <w:t>（一）</w:t>
      </w:r>
      <w:r w:rsidR="00455C3F">
        <w:rPr>
          <w:rFonts w:ascii="仿宋" w:eastAsia="仿宋" w:hAnsi="仿宋" w:hint="eastAsia"/>
          <w:sz w:val="24"/>
          <w:szCs w:val="24"/>
        </w:rPr>
        <w:t>供应商</w:t>
      </w:r>
      <w:r w:rsidR="00455C3F" w:rsidRPr="00455C3F">
        <w:rPr>
          <w:rFonts w:ascii="仿宋" w:eastAsia="仿宋" w:hAnsi="仿宋" w:hint="eastAsia"/>
          <w:sz w:val="24"/>
          <w:szCs w:val="24"/>
        </w:rPr>
        <w:t>须提供针对本</w:t>
      </w:r>
      <w:r>
        <w:rPr>
          <w:rFonts w:ascii="仿宋" w:eastAsia="仿宋" w:hAnsi="仿宋" w:hint="eastAsia"/>
          <w:sz w:val="24"/>
          <w:szCs w:val="24"/>
        </w:rPr>
        <w:t>磋商</w:t>
      </w:r>
      <w:r w:rsidR="00455C3F" w:rsidRPr="00455C3F">
        <w:rPr>
          <w:rFonts w:ascii="仿宋" w:eastAsia="仿宋" w:hAnsi="仿宋" w:hint="eastAsia"/>
          <w:sz w:val="24"/>
          <w:szCs w:val="24"/>
        </w:rPr>
        <w:t>内容进行深化设计服务。</w:t>
      </w:r>
    </w:p>
    <w:p w14:paraId="51E04932" w14:textId="77777777" w:rsidR="00455C3F" w:rsidRPr="00455C3F" w:rsidRDefault="00455C3F" w:rsidP="00455C3F">
      <w:pPr>
        <w:spacing w:line="360" w:lineRule="auto"/>
        <w:rPr>
          <w:rFonts w:ascii="仿宋" w:eastAsia="仿宋" w:hAnsi="仿宋"/>
          <w:sz w:val="24"/>
          <w:szCs w:val="24"/>
        </w:rPr>
      </w:pPr>
      <w:r w:rsidRPr="00455C3F">
        <w:rPr>
          <w:rFonts w:ascii="仿宋" w:eastAsia="仿宋" w:hAnsi="仿宋" w:hint="eastAsia"/>
          <w:sz w:val="24"/>
          <w:szCs w:val="24"/>
        </w:rPr>
        <w:t>（二）提供深化设计方案</w:t>
      </w:r>
    </w:p>
    <w:p w14:paraId="2464D55D" w14:textId="3DAB82C6" w:rsidR="00455C3F" w:rsidRPr="00455C3F" w:rsidRDefault="00455C3F" w:rsidP="00455C3F">
      <w:pPr>
        <w:spacing w:line="360" w:lineRule="auto"/>
        <w:rPr>
          <w:rFonts w:ascii="仿宋" w:eastAsia="仿宋" w:hAnsi="仿宋"/>
          <w:sz w:val="24"/>
          <w:szCs w:val="24"/>
        </w:rPr>
      </w:pPr>
      <w:r>
        <w:rPr>
          <w:rFonts w:ascii="仿宋" w:eastAsia="仿宋" w:hAnsi="仿宋" w:hint="eastAsia"/>
          <w:sz w:val="24"/>
          <w:szCs w:val="24"/>
        </w:rPr>
        <w:t>成交供应商</w:t>
      </w:r>
      <w:r w:rsidRPr="00455C3F">
        <w:rPr>
          <w:rFonts w:ascii="仿宋" w:eastAsia="仿宋" w:hAnsi="仿宋" w:hint="eastAsia"/>
          <w:sz w:val="24"/>
          <w:szCs w:val="24"/>
        </w:rPr>
        <w:t>应根据</w:t>
      </w:r>
      <w:r w:rsidR="00D8414E">
        <w:rPr>
          <w:rFonts w:ascii="仿宋" w:eastAsia="仿宋" w:hAnsi="仿宋" w:hint="eastAsia"/>
          <w:sz w:val="24"/>
          <w:szCs w:val="24"/>
        </w:rPr>
        <w:t>采购人</w:t>
      </w:r>
      <w:r w:rsidRPr="00455C3F">
        <w:rPr>
          <w:rFonts w:ascii="仿宋" w:eastAsia="仿宋" w:hAnsi="仿宋" w:hint="eastAsia"/>
          <w:sz w:val="24"/>
          <w:szCs w:val="24"/>
        </w:rPr>
        <w:t>的</w:t>
      </w:r>
      <w:r>
        <w:rPr>
          <w:rFonts w:ascii="仿宋" w:eastAsia="仿宋" w:hAnsi="仿宋" w:hint="eastAsia"/>
          <w:sz w:val="24"/>
          <w:szCs w:val="24"/>
        </w:rPr>
        <w:t>磋商</w:t>
      </w:r>
      <w:r w:rsidRPr="00455C3F">
        <w:rPr>
          <w:rFonts w:ascii="仿宋" w:eastAsia="仿宋" w:hAnsi="仿宋" w:hint="eastAsia"/>
          <w:sz w:val="24"/>
          <w:szCs w:val="24"/>
        </w:rPr>
        <w:t>施工图纸和工程现场实际状况，应向</w:t>
      </w:r>
      <w:r>
        <w:rPr>
          <w:rFonts w:ascii="仿宋" w:eastAsia="仿宋" w:hAnsi="仿宋" w:hint="eastAsia"/>
          <w:sz w:val="24"/>
          <w:szCs w:val="24"/>
        </w:rPr>
        <w:t>采购人</w:t>
      </w:r>
      <w:r w:rsidRPr="00455C3F">
        <w:rPr>
          <w:rFonts w:ascii="仿宋" w:eastAsia="仿宋" w:hAnsi="仿宋" w:hint="eastAsia"/>
          <w:sz w:val="24"/>
          <w:szCs w:val="24"/>
        </w:rPr>
        <w:t>提供以下深化设计图纸（包含但不限于以下内容）：</w:t>
      </w:r>
    </w:p>
    <w:p w14:paraId="4B5A0E3A" w14:textId="77C4ADA2" w:rsidR="00455C3F" w:rsidRPr="00455C3F" w:rsidRDefault="00455C3F" w:rsidP="00455C3F">
      <w:pPr>
        <w:spacing w:line="360" w:lineRule="auto"/>
        <w:rPr>
          <w:rFonts w:ascii="仿宋" w:eastAsia="仿宋" w:hAnsi="仿宋"/>
          <w:sz w:val="24"/>
          <w:szCs w:val="24"/>
        </w:rPr>
      </w:pPr>
      <w:r w:rsidRPr="00455C3F">
        <w:rPr>
          <w:rFonts w:ascii="仿宋" w:eastAsia="仿宋" w:hAnsi="仿宋" w:hint="eastAsia"/>
          <w:sz w:val="24"/>
          <w:szCs w:val="24"/>
        </w:rPr>
        <w:t>1</w:t>
      </w:r>
      <w:r w:rsidR="00D8414E">
        <w:rPr>
          <w:rFonts w:ascii="仿宋" w:eastAsia="仿宋" w:hAnsi="仿宋" w:hint="eastAsia"/>
          <w:sz w:val="24"/>
          <w:szCs w:val="24"/>
        </w:rPr>
        <w:t>.</w:t>
      </w:r>
      <w:r w:rsidRPr="00455C3F">
        <w:rPr>
          <w:rFonts w:ascii="仿宋" w:eastAsia="仿宋" w:hAnsi="仿宋" w:hint="eastAsia"/>
          <w:sz w:val="24"/>
          <w:szCs w:val="24"/>
        </w:rPr>
        <w:t>提交给</w:t>
      </w:r>
      <w:r>
        <w:rPr>
          <w:rFonts w:ascii="仿宋" w:eastAsia="仿宋" w:hAnsi="仿宋" w:hint="eastAsia"/>
          <w:sz w:val="24"/>
          <w:szCs w:val="24"/>
        </w:rPr>
        <w:t>采购人</w:t>
      </w:r>
      <w:r w:rsidRPr="00455C3F">
        <w:rPr>
          <w:rFonts w:ascii="仿宋" w:eastAsia="仿宋" w:hAnsi="仿宋" w:hint="eastAsia"/>
          <w:sz w:val="24"/>
          <w:szCs w:val="24"/>
        </w:rPr>
        <w:t>审核的深化施工图须标明铺装板块分割布局与排水坡度，此布局与排水坡度是考虑过地面埋件、园林景观设计和板块的结构要求而制定的。</w:t>
      </w:r>
    </w:p>
    <w:p w14:paraId="58E09ECF" w14:textId="51A3F568" w:rsidR="00455C3F" w:rsidRPr="00455C3F" w:rsidRDefault="00455C3F" w:rsidP="00455C3F">
      <w:pPr>
        <w:spacing w:line="360" w:lineRule="auto"/>
        <w:rPr>
          <w:rFonts w:ascii="仿宋" w:eastAsia="仿宋" w:hAnsi="仿宋"/>
          <w:sz w:val="24"/>
          <w:szCs w:val="24"/>
        </w:rPr>
      </w:pPr>
      <w:r w:rsidRPr="00455C3F">
        <w:rPr>
          <w:rFonts w:ascii="仿宋" w:eastAsia="仿宋" w:hAnsi="仿宋" w:hint="eastAsia"/>
          <w:sz w:val="24"/>
          <w:szCs w:val="24"/>
        </w:rPr>
        <w:lastRenderedPageBreak/>
        <w:t>2</w:t>
      </w:r>
      <w:r w:rsidR="00D8414E">
        <w:rPr>
          <w:rFonts w:ascii="仿宋" w:eastAsia="仿宋" w:hAnsi="仿宋" w:hint="eastAsia"/>
          <w:sz w:val="24"/>
          <w:szCs w:val="24"/>
        </w:rPr>
        <w:t>.</w:t>
      </w:r>
      <w:r w:rsidRPr="00455C3F">
        <w:rPr>
          <w:rFonts w:ascii="仿宋" w:eastAsia="仿宋" w:hAnsi="仿宋" w:hint="eastAsia"/>
          <w:sz w:val="24"/>
          <w:szCs w:val="24"/>
        </w:rPr>
        <w:t>深化施工图须标明铺装板块的标高和控制线。</w:t>
      </w:r>
    </w:p>
    <w:p w14:paraId="3C395FF0" w14:textId="20E22F28" w:rsidR="00455C3F" w:rsidRPr="00455C3F" w:rsidRDefault="00455C3F" w:rsidP="00455C3F">
      <w:pPr>
        <w:spacing w:line="360" w:lineRule="auto"/>
        <w:rPr>
          <w:rFonts w:ascii="仿宋" w:eastAsia="仿宋" w:hAnsi="仿宋"/>
          <w:sz w:val="24"/>
          <w:szCs w:val="24"/>
        </w:rPr>
      </w:pPr>
      <w:r w:rsidRPr="00455C3F">
        <w:rPr>
          <w:rFonts w:ascii="仿宋" w:eastAsia="仿宋" w:hAnsi="仿宋" w:hint="eastAsia"/>
          <w:sz w:val="24"/>
          <w:szCs w:val="24"/>
        </w:rPr>
        <w:t>3</w:t>
      </w:r>
      <w:r w:rsidR="00D8414E">
        <w:rPr>
          <w:rFonts w:ascii="仿宋" w:eastAsia="仿宋" w:hAnsi="仿宋" w:hint="eastAsia"/>
          <w:sz w:val="24"/>
          <w:szCs w:val="24"/>
        </w:rPr>
        <w:t>.</w:t>
      </w:r>
      <w:r w:rsidRPr="00455C3F">
        <w:rPr>
          <w:rFonts w:ascii="仿宋" w:eastAsia="仿宋" w:hAnsi="仿宋" w:hint="eastAsia"/>
          <w:sz w:val="24"/>
          <w:szCs w:val="24"/>
        </w:rPr>
        <w:t>板块布局施工图须标明冷缝、收缩缝、膨胀缝，并且表现出这些缝的标准做法。</w:t>
      </w:r>
    </w:p>
    <w:p w14:paraId="002253E2" w14:textId="17A762BA" w:rsidR="00455C3F" w:rsidRPr="00455C3F" w:rsidRDefault="00455C3F" w:rsidP="00455C3F">
      <w:pPr>
        <w:spacing w:line="360" w:lineRule="auto"/>
        <w:rPr>
          <w:rFonts w:ascii="仿宋" w:eastAsia="仿宋" w:hAnsi="仿宋"/>
          <w:sz w:val="24"/>
          <w:szCs w:val="24"/>
        </w:rPr>
      </w:pPr>
      <w:r w:rsidRPr="00455C3F">
        <w:rPr>
          <w:rFonts w:ascii="仿宋" w:eastAsia="仿宋" w:hAnsi="仿宋" w:hint="eastAsia"/>
          <w:sz w:val="24"/>
          <w:szCs w:val="24"/>
        </w:rPr>
        <w:t>4</w:t>
      </w:r>
      <w:r w:rsidR="00D8414E">
        <w:rPr>
          <w:rFonts w:ascii="仿宋" w:eastAsia="仿宋" w:hAnsi="仿宋" w:hint="eastAsia"/>
          <w:sz w:val="24"/>
          <w:szCs w:val="24"/>
        </w:rPr>
        <w:t>.</w:t>
      </w:r>
      <w:r w:rsidRPr="00455C3F">
        <w:rPr>
          <w:rFonts w:ascii="仿宋" w:eastAsia="仿宋" w:hAnsi="仿宋" w:hint="eastAsia"/>
          <w:sz w:val="24"/>
          <w:szCs w:val="24"/>
        </w:rPr>
        <w:t>板块布局施工图须标明铺装面的纹理和颜色。</w:t>
      </w:r>
    </w:p>
    <w:p w14:paraId="3FF8A279" w14:textId="450A5883" w:rsidR="00455C3F" w:rsidRPr="00455C3F" w:rsidRDefault="00455C3F" w:rsidP="00455C3F">
      <w:pPr>
        <w:spacing w:line="360" w:lineRule="auto"/>
        <w:rPr>
          <w:rFonts w:ascii="仿宋" w:eastAsia="仿宋" w:hAnsi="仿宋"/>
          <w:sz w:val="24"/>
          <w:szCs w:val="24"/>
        </w:rPr>
      </w:pPr>
      <w:r w:rsidRPr="00455C3F">
        <w:rPr>
          <w:rFonts w:ascii="仿宋" w:eastAsia="仿宋" w:hAnsi="仿宋" w:hint="eastAsia"/>
          <w:sz w:val="24"/>
          <w:szCs w:val="24"/>
        </w:rPr>
        <w:t>5</w:t>
      </w:r>
      <w:r w:rsidR="00D8414E">
        <w:rPr>
          <w:rFonts w:ascii="仿宋" w:eastAsia="仿宋" w:hAnsi="仿宋" w:hint="eastAsia"/>
          <w:sz w:val="24"/>
          <w:szCs w:val="24"/>
        </w:rPr>
        <w:t>.</w:t>
      </w:r>
      <w:r w:rsidRPr="00455C3F">
        <w:rPr>
          <w:rFonts w:ascii="仿宋" w:eastAsia="仿宋" w:hAnsi="仿宋" w:hint="eastAsia"/>
          <w:sz w:val="24"/>
          <w:szCs w:val="24"/>
        </w:rPr>
        <w:t>施工图须提供有关常规交接面、接缝、钢筋等的详图。</w:t>
      </w:r>
    </w:p>
    <w:p w14:paraId="49486817" w14:textId="462C6CB0" w:rsidR="00304D9A" w:rsidRDefault="00455C3F" w:rsidP="00455C3F">
      <w:pPr>
        <w:spacing w:line="360" w:lineRule="auto"/>
        <w:rPr>
          <w:rFonts w:ascii="仿宋" w:eastAsia="仿宋" w:hAnsi="仿宋"/>
          <w:sz w:val="24"/>
          <w:szCs w:val="24"/>
        </w:rPr>
      </w:pPr>
      <w:r w:rsidRPr="00455C3F">
        <w:rPr>
          <w:rFonts w:ascii="仿宋" w:eastAsia="仿宋" w:hAnsi="仿宋" w:hint="eastAsia"/>
          <w:sz w:val="24"/>
          <w:szCs w:val="24"/>
        </w:rPr>
        <w:t>6</w:t>
      </w:r>
      <w:r w:rsidR="00D8414E">
        <w:rPr>
          <w:rFonts w:ascii="仿宋" w:eastAsia="仿宋" w:hAnsi="仿宋" w:hint="eastAsia"/>
          <w:sz w:val="24"/>
          <w:szCs w:val="24"/>
        </w:rPr>
        <w:t>.</w:t>
      </w:r>
      <w:r w:rsidRPr="00455C3F">
        <w:rPr>
          <w:rFonts w:ascii="仿宋" w:eastAsia="仿宋" w:hAnsi="仿宋" w:hint="eastAsia"/>
          <w:sz w:val="24"/>
          <w:szCs w:val="24"/>
        </w:rPr>
        <w:t>提交全部的以及范围内指定节点的深化创意设计图。</w:t>
      </w:r>
    </w:p>
    <w:p w14:paraId="1A0F61DF" w14:textId="7D952D1A" w:rsidR="00F12791" w:rsidRPr="003C6472" w:rsidRDefault="00D04BF2" w:rsidP="00F12791">
      <w:pPr>
        <w:spacing w:line="360" w:lineRule="auto"/>
        <w:rPr>
          <w:rFonts w:ascii="仿宋" w:eastAsia="仿宋" w:hAnsi="仿宋" w:cs="宋体"/>
          <w:b/>
          <w:sz w:val="24"/>
          <w:szCs w:val="24"/>
          <w:lang w:val="zh-CN"/>
        </w:rPr>
      </w:pPr>
      <w:r>
        <w:rPr>
          <w:rFonts w:ascii="仿宋" w:eastAsia="仿宋" w:hAnsi="仿宋" w:cs="宋体" w:hint="eastAsia"/>
          <w:b/>
          <w:sz w:val="24"/>
          <w:szCs w:val="24"/>
          <w:lang w:val="zh-CN"/>
        </w:rPr>
        <w:t>五</w:t>
      </w:r>
      <w:r w:rsidR="00F12791">
        <w:rPr>
          <w:rFonts w:ascii="仿宋" w:eastAsia="仿宋" w:hAnsi="仿宋" w:cs="宋体" w:hint="eastAsia"/>
          <w:b/>
          <w:sz w:val="24"/>
          <w:szCs w:val="24"/>
          <w:lang w:val="zh-CN"/>
        </w:rPr>
        <w:t>、</w:t>
      </w:r>
      <w:r w:rsidR="00F12791" w:rsidRPr="003C6472">
        <w:rPr>
          <w:rFonts w:ascii="仿宋" w:eastAsia="仿宋" w:hAnsi="仿宋" w:cs="宋体" w:hint="eastAsia"/>
          <w:b/>
          <w:sz w:val="24"/>
          <w:szCs w:val="24"/>
          <w:lang w:val="zh-CN"/>
        </w:rPr>
        <w:t>工程质量标准及做法要求</w:t>
      </w:r>
    </w:p>
    <w:p w14:paraId="5B2A7543" w14:textId="77777777" w:rsidR="00F12791" w:rsidRPr="00D04BF2" w:rsidRDefault="00F12791" w:rsidP="00F12791">
      <w:pPr>
        <w:adjustRightInd w:val="0"/>
        <w:snapToGrid w:val="0"/>
        <w:spacing w:line="360" w:lineRule="auto"/>
        <w:rPr>
          <w:rFonts w:ascii="仿宋" w:eastAsia="仿宋" w:hAnsi="仿宋" w:cs="宋体"/>
          <w:sz w:val="24"/>
          <w:szCs w:val="24"/>
          <w:lang w:val="zh-CN"/>
        </w:rPr>
      </w:pPr>
      <w:r w:rsidRPr="00D04BF2">
        <w:rPr>
          <w:rFonts w:ascii="仿宋" w:eastAsia="仿宋" w:hAnsi="仿宋" w:cs="宋体" w:hint="eastAsia"/>
          <w:sz w:val="24"/>
          <w:szCs w:val="24"/>
          <w:lang w:val="zh-CN"/>
        </w:rPr>
        <w:t>工程质量标准：合格</w:t>
      </w:r>
    </w:p>
    <w:p w14:paraId="06E16F99" w14:textId="77777777" w:rsidR="00F12791" w:rsidRPr="00D04BF2" w:rsidRDefault="00F12791" w:rsidP="00F12791">
      <w:pPr>
        <w:adjustRightInd w:val="0"/>
        <w:snapToGrid w:val="0"/>
        <w:spacing w:line="360" w:lineRule="auto"/>
        <w:rPr>
          <w:rFonts w:ascii="仿宋" w:eastAsia="仿宋" w:hAnsi="仿宋" w:cs="宋体"/>
          <w:sz w:val="24"/>
          <w:szCs w:val="24"/>
          <w:lang w:val="zh-CN"/>
        </w:rPr>
      </w:pPr>
      <w:r w:rsidRPr="00D04BF2">
        <w:rPr>
          <w:rFonts w:ascii="仿宋" w:eastAsia="仿宋" w:hAnsi="仿宋" w:cs="宋体" w:hint="eastAsia"/>
          <w:sz w:val="24"/>
          <w:szCs w:val="24"/>
          <w:lang w:val="zh-CN"/>
        </w:rPr>
        <w:t>工程施工需符合各类工程施工规范。</w:t>
      </w:r>
    </w:p>
    <w:p w14:paraId="1182F569" w14:textId="3C58A1EF" w:rsidR="00F12791" w:rsidRPr="00D04BF2" w:rsidRDefault="00F12791" w:rsidP="00F12791">
      <w:pPr>
        <w:adjustRightInd w:val="0"/>
        <w:snapToGrid w:val="0"/>
        <w:spacing w:line="360" w:lineRule="auto"/>
        <w:ind w:firstLineChars="200" w:firstLine="480"/>
        <w:rPr>
          <w:rFonts w:ascii="仿宋" w:eastAsia="仿宋" w:hAnsi="仿宋" w:cs="宋体"/>
          <w:sz w:val="24"/>
          <w:szCs w:val="24"/>
          <w:lang w:val="zh-CN"/>
        </w:rPr>
      </w:pPr>
      <w:r w:rsidRPr="00D04BF2">
        <w:rPr>
          <w:rFonts w:ascii="仿宋" w:eastAsia="仿宋" w:hAnsi="仿宋" w:cs="宋体" w:hint="eastAsia"/>
          <w:sz w:val="24"/>
          <w:szCs w:val="24"/>
          <w:lang w:val="zh-CN"/>
        </w:rPr>
        <w:t>成交供应商对施工图纸的审核和深化负有不可推卸的责任，施工图纸中的错误和疏漏应在答疑、图纸会审和技术交底时以书面形式提请设计单位解决，最迟必须在施工之前提出，否则施工中由此产生的返工费用和经济损失均由承包方承担。</w:t>
      </w:r>
    </w:p>
    <w:p w14:paraId="680D72CB" w14:textId="77777777" w:rsidR="00F12791" w:rsidRPr="00D04BF2" w:rsidRDefault="00F12791" w:rsidP="00F12791">
      <w:pPr>
        <w:adjustRightInd w:val="0"/>
        <w:snapToGrid w:val="0"/>
        <w:spacing w:line="360" w:lineRule="auto"/>
        <w:ind w:firstLineChars="200" w:firstLine="480"/>
        <w:rPr>
          <w:rFonts w:ascii="仿宋" w:eastAsia="仿宋" w:hAnsi="仿宋" w:cs="宋体"/>
          <w:sz w:val="24"/>
          <w:szCs w:val="24"/>
          <w:lang w:val="zh-CN"/>
        </w:rPr>
      </w:pPr>
      <w:r w:rsidRPr="00D04BF2">
        <w:rPr>
          <w:rFonts w:ascii="仿宋" w:eastAsia="仿宋" w:hAnsi="仿宋" w:cs="宋体" w:hint="eastAsia"/>
          <w:sz w:val="24"/>
          <w:szCs w:val="24"/>
          <w:lang w:val="zh-CN"/>
        </w:rPr>
        <w:t>供应商应认真熟悉图纸，精确计算工程量，准确定位市场价格，并按磋商文件中的工程量清单进行报价，不得更改，相关费用（检测检验）综合考虑在响应报价中，结算时不做调整且必须无条件完成磋商内容的所有工作范围。</w:t>
      </w:r>
    </w:p>
    <w:p w14:paraId="66F9B1AE" w14:textId="2D415110" w:rsidR="00F12791" w:rsidRPr="00D04BF2" w:rsidRDefault="00D04BF2" w:rsidP="00F12791">
      <w:pPr>
        <w:spacing w:line="360" w:lineRule="auto"/>
        <w:rPr>
          <w:rFonts w:ascii="仿宋" w:eastAsia="仿宋" w:hAnsi="仿宋"/>
          <w:b/>
          <w:sz w:val="24"/>
          <w:szCs w:val="24"/>
        </w:rPr>
      </w:pPr>
      <w:r>
        <w:rPr>
          <w:rFonts w:ascii="仿宋" w:eastAsia="仿宋" w:hAnsi="仿宋" w:cs="宋体" w:hint="eastAsia"/>
          <w:b/>
          <w:sz w:val="24"/>
          <w:szCs w:val="24"/>
          <w:lang w:val="zh-CN"/>
        </w:rPr>
        <w:t>六</w:t>
      </w:r>
      <w:r w:rsidR="00F12791" w:rsidRPr="00D04BF2">
        <w:rPr>
          <w:rFonts w:ascii="仿宋" w:eastAsia="仿宋" w:hAnsi="仿宋" w:cs="宋体" w:hint="eastAsia"/>
          <w:b/>
          <w:sz w:val="24"/>
          <w:szCs w:val="24"/>
          <w:lang w:val="zh-CN"/>
        </w:rPr>
        <w:t>、</w:t>
      </w:r>
      <w:r w:rsidR="00F12791" w:rsidRPr="00D04BF2">
        <w:rPr>
          <w:rFonts w:ascii="仿宋" w:eastAsia="仿宋" w:hAnsi="仿宋" w:hint="eastAsia"/>
          <w:b/>
          <w:sz w:val="24"/>
          <w:szCs w:val="24"/>
        </w:rPr>
        <w:t>计划</w:t>
      </w:r>
      <w:r w:rsidR="00F12791" w:rsidRPr="00D04BF2">
        <w:rPr>
          <w:rFonts w:ascii="仿宋" w:eastAsia="仿宋" w:hAnsi="仿宋"/>
          <w:b/>
          <w:sz w:val="24"/>
          <w:szCs w:val="24"/>
        </w:rPr>
        <w:t>工期</w:t>
      </w:r>
    </w:p>
    <w:p w14:paraId="14225B8C" w14:textId="50121238" w:rsidR="00F12791" w:rsidRPr="00D04BF2" w:rsidRDefault="00F12791" w:rsidP="00F12791">
      <w:pPr>
        <w:spacing w:line="360" w:lineRule="auto"/>
        <w:rPr>
          <w:rFonts w:ascii="仿宋" w:eastAsia="仿宋" w:hAnsi="仿宋"/>
          <w:sz w:val="24"/>
          <w:szCs w:val="24"/>
        </w:rPr>
      </w:pPr>
      <w:r w:rsidRPr="00D04BF2">
        <w:rPr>
          <w:rFonts w:ascii="仿宋" w:eastAsia="仿宋" w:hAnsi="仿宋" w:hint="eastAsia"/>
          <w:sz w:val="24"/>
          <w:szCs w:val="24"/>
        </w:rPr>
        <w:t>要求</w:t>
      </w:r>
      <w:r w:rsidRPr="00D04BF2">
        <w:rPr>
          <w:rFonts w:ascii="仿宋" w:eastAsia="仿宋" w:hAnsi="仿宋"/>
          <w:sz w:val="24"/>
          <w:szCs w:val="24"/>
        </w:rPr>
        <w:t>工期：120</w:t>
      </w:r>
      <w:r w:rsidRPr="00D04BF2">
        <w:rPr>
          <w:rFonts w:ascii="仿宋" w:eastAsia="仿宋" w:hAnsi="仿宋" w:hint="eastAsia"/>
          <w:sz w:val="24"/>
          <w:szCs w:val="24"/>
        </w:rPr>
        <w:t>日历天</w:t>
      </w:r>
    </w:p>
    <w:p w14:paraId="051EBC97" w14:textId="7524749A" w:rsidR="00F12791" w:rsidRPr="00D04BF2" w:rsidRDefault="00F12791" w:rsidP="00F12791">
      <w:pPr>
        <w:spacing w:line="360" w:lineRule="auto"/>
        <w:rPr>
          <w:rFonts w:ascii="仿宋" w:eastAsia="仿宋" w:hAnsi="仿宋"/>
          <w:sz w:val="24"/>
          <w:szCs w:val="24"/>
        </w:rPr>
      </w:pPr>
      <w:r w:rsidRPr="00D04BF2">
        <w:rPr>
          <w:rFonts w:ascii="仿宋" w:eastAsia="仿宋" w:hAnsi="仿宋" w:hint="eastAsia"/>
          <w:sz w:val="24"/>
          <w:szCs w:val="24"/>
        </w:rPr>
        <w:t>计划</w:t>
      </w:r>
      <w:r w:rsidRPr="00D04BF2">
        <w:rPr>
          <w:rFonts w:ascii="仿宋" w:eastAsia="仿宋" w:hAnsi="仿宋"/>
          <w:sz w:val="24"/>
          <w:szCs w:val="24"/>
        </w:rPr>
        <w:t>开工日期：</w:t>
      </w:r>
      <w:r w:rsidRPr="00D04BF2">
        <w:rPr>
          <w:rFonts w:ascii="仿宋" w:eastAsia="仿宋" w:hAnsi="仿宋" w:hint="eastAsia"/>
          <w:sz w:val="24"/>
          <w:szCs w:val="24"/>
        </w:rPr>
        <w:t>2019年0</w:t>
      </w:r>
      <w:r w:rsidR="00077166">
        <w:rPr>
          <w:rFonts w:ascii="仿宋" w:eastAsia="仿宋" w:hAnsi="仿宋"/>
          <w:sz w:val="24"/>
          <w:szCs w:val="24"/>
        </w:rPr>
        <w:t>7</w:t>
      </w:r>
      <w:r w:rsidRPr="00D04BF2">
        <w:rPr>
          <w:rFonts w:ascii="仿宋" w:eastAsia="仿宋" w:hAnsi="仿宋" w:hint="eastAsia"/>
          <w:sz w:val="24"/>
          <w:szCs w:val="24"/>
        </w:rPr>
        <w:t>月</w:t>
      </w:r>
      <w:r w:rsidR="00077166">
        <w:rPr>
          <w:rFonts w:ascii="仿宋" w:eastAsia="仿宋" w:hAnsi="仿宋"/>
          <w:sz w:val="24"/>
          <w:szCs w:val="24"/>
        </w:rPr>
        <w:t>08</w:t>
      </w:r>
      <w:r w:rsidRPr="00D04BF2">
        <w:rPr>
          <w:rFonts w:ascii="仿宋" w:eastAsia="仿宋" w:hAnsi="仿宋" w:hint="eastAsia"/>
          <w:sz w:val="24"/>
          <w:szCs w:val="24"/>
        </w:rPr>
        <w:t>日</w:t>
      </w:r>
      <w:r w:rsidRPr="00D04BF2">
        <w:rPr>
          <w:rFonts w:ascii="仿宋" w:eastAsia="仿宋" w:hAnsi="仿宋"/>
          <w:sz w:val="24"/>
          <w:szCs w:val="24"/>
        </w:rPr>
        <w:t>，计划竣工日期：</w:t>
      </w:r>
      <w:r w:rsidRPr="00D04BF2">
        <w:rPr>
          <w:rFonts w:ascii="仿宋" w:eastAsia="仿宋" w:hAnsi="仿宋" w:hint="eastAsia"/>
          <w:sz w:val="24"/>
          <w:szCs w:val="24"/>
        </w:rPr>
        <w:t>201</w:t>
      </w:r>
      <w:r w:rsidRPr="00D04BF2">
        <w:rPr>
          <w:rFonts w:ascii="仿宋" w:eastAsia="仿宋" w:hAnsi="仿宋"/>
          <w:sz w:val="24"/>
          <w:szCs w:val="24"/>
        </w:rPr>
        <w:t>9</w:t>
      </w:r>
      <w:r w:rsidRPr="00D04BF2">
        <w:rPr>
          <w:rFonts w:ascii="仿宋" w:eastAsia="仿宋" w:hAnsi="仿宋" w:hint="eastAsia"/>
          <w:sz w:val="24"/>
          <w:szCs w:val="24"/>
        </w:rPr>
        <w:t>年</w:t>
      </w:r>
      <w:r w:rsidR="00D04BF2" w:rsidRPr="00D04BF2">
        <w:rPr>
          <w:rFonts w:ascii="仿宋" w:eastAsia="仿宋" w:hAnsi="仿宋" w:hint="eastAsia"/>
          <w:sz w:val="24"/>
          <w:szCs w:val="24"/>
        </w:rPr>
        <w:t>1</w:t>
      </w:r>
      <w:r w:rsidR="00077166">
        <w:rPr>
          <w:rFonts w:ascii="仿宋" w:eastAsia="仿宋" w:hAnsi="仿宋"/>
          <w:sz w:val="24"/>
          <w:szCs w:val="24"/>
        </w:rPr>
        <w:t>1</w:t>
      </w:r>
      <w:r w:rsidRPr="00D04BF2">
        <w:rPr>
          <w:rFonts w:ascii="仿宋" w:eastAsia="仿宋" w:hAnsi="仿宋" w:hint="eastAsia"/>
          <w:sz w:val="24"/>
          <w:szCs w:val="24"/>
        </w:rPr>
        <w:t>月</w:t>
      </w:r>
      <w:r w:rsidR="00077166">
        <w:rPr>
          <w:rFonts w:ascii="仿宋" w:eastAsia="仿宋" w:hAnsi="仿宋"/>
          <w:sz w:val="24"/>
          <w:szCs w:val="24"/>
        </w:rPr>
        <w:t>04</w:t>
      </w:r>
      <w:r w:rsidRPr="00D04BF2">
        <w:rPr>
          <w:rFonts w:ascii="仿宋" w:eastAsia="仿宋" w:hAnsi="仿宋" w:hint="eastAsia"/>
          <w:sz w:val="24"/>
          <w:szCs w:val="24"/>
        </w:rPr>
        <w:t>日</w:t>
      </w:r>
    </w:p>
    <w:p w14:paraId="1A3F330A" w14:textId="4093E4B0" w:rsidR="00553CB1" w:rsidRPr="005E213C" w:rsidRDefault="00D04BF2" w:rsidP="00F12791">
      <w:pPr>
        <w:spacing w:line="360" w:lineRule="auto"/>
        <w:rPr>
          <w:rFonts w:ascii="仿宋" w:eastAsia="仿宋" w:hAnsi="仿宋" w:cs="宋体"/>
          <w:b/>
          <w:sz w:val="24"/>
          <w:szCs w:val="24"/>
          <w:lang w:val="zh-CN"/>
        </w:rPr>
      </w:pPr>
      <w:r w:rsidRPr="005E213C">
        <w:rPr>
          <w:rFonts w:ascii="仿宋" w:eastAsia="仿宋" w:hAnsi="仿宋" w:cs="宋体" w:hint="eastAsia"/>
          <w:b/>
          <w:sz w:val="24"/>
          <w:szCs w:val="24"/>
          <w:lang w:val="zh-CN"/>
        </w:rPr>
        <w:t>七、样品板块</w:t>
      </w:r>
    </w:p>
    <w:p w14:paraId="1EC24B97" w14:textId="3A78C30C" w:rsidR="003C47C2" w:rsidRPr="005E213C" w:rsidRDefault="00D04BF2" w:rsidP="00D04BF2">
      <w:pPr>
        <w:spacing w:line="360" w:lineRule="auto"/>
        <w:rPr>
          <w:rFonts w:ascii="仿宋" w:eastAsia="仿宋" w:hAnsi="仿宋" w:cs="宋体"/>
          <w:bCs/>
          <w:sz w:val="24"/>
          <w:szCs w:val="24"/>
          <w:lang w:val="zh-CN"/>
        </w:rPr>
      </w:pPr>
      <w:r w:rsidRPr="005E213C">
        <w:rPr>
          <w:rFonts w:ascii="仿宋" w:eastAsia="仿宋" w:hAnsi="仿宋" w:cs="宋体" w:hint="eastAsia"/>
          <w:bCs/>
          <w:sz w:val="24"/>
          <w:szCs w:val="24"/>
          <w:lang w:val="zh-CN"/>
        </w:rPr>
        <w:t>本项目</w:t>
      </w:r>
      <w:r w:rsidR="003C47C2" w:rsidRPr="005E213C">
        <w:rPr>
          <w:rFonts w:ascii="仿宋" w:eastAsia="仿宋" w:hAnsi="仿宋" w:cs="宋体" w:hint="eastAsia"/>
          <w:bCs/>
          <w:sz w:val="24"/>
          <w:szCs w:val="24"/>
          <w:lang w:val="zh-CN"/>
        </w:rPr>
        <w:t>需</w:t>
      </w:r>
      <w:r w:rsidRPr="005E213C">
        <w:rPr>
          <w:rFonts w:ascii="仿宋" w:eastAsia="仿宋" w:hAnsi="仿宋" w:cs="宋体" w:hint="eastAsia"/>
          <w:bCs/>
          <w:sz w:val="24"/>
          <w:szCs w:val="24"/>
          <w:lang w:val="zh-CN"/>
        </w:rPr>
        <w:t>对样</w:t>
      </w:r>
      <w:r w:rsidR="00F723CE" w:rsidRPr="005E213C">
        <w:rPr>
          <w:rFonts w:ascii="仿宋" w:eastAsia="仿宋" w:hAnsi="仿宋" w:cs="宋体" w:hint="eastAsia"/>
          <w:bCs/>
          <w:sz w:val="24"/>
          <w:szCs w:val="24"/>
          <w:lang w:val="zh-CN"/>
        </w:rPr>
        <w:t>板制作质量</w:t>
      </w:r>
      <w:r w:rsidR="003C47C2" w:rsidRPr="005E213C">
        <w:rPr>
          <w:rFonts w:ascii="仿宋" w:eastAsia="仿宋" w:hAnsi="仿宋" w:cs="宋体" w:hint="eastAsia"/>
          <w:bCs/>
          <w:sz w:val="24"/>
          <w:szCs w:val="24"/>
          <w:lang w:val="zh-CN"/>
        </w:rPr>
        <w:t>、颜色、配比、平整度</w:t>
      </w:r>
      <w:r w:rsidRPr="005E213C">
        <w:rPr>
          <w:rFonts w:ascii="仿宋" w:eastAsia="仿宋" w:hAnsi="仿宋" w:cs="宋体" w:hint="eastAsia"/>
          <w:bCs/>
          <w:sz w:val="24"/>
          <w:szCs w:val="24"/>
          <w:lang w:val="zh-CN"/>
        </w:rPr>
        <w:t>进行主观判断以确认其对采购需求的满足程度，故要求</w:t>
      </w:r>
      <w:r w:rsidR="00F723CE" w:rsidRPr="005E213C">
        <w:rPr>
          <w:rFonts w:ascii="仿宋" w:eastAsia="仿宋" w:hAnsi="仿宋" w:cs="宋体" w:hint="eastAsia"/>
          <w:bCs/>
          <w:sz w:val="24"/>
          <w:szCs w:val="24"/>
          <w:lang w:val="zh-CN"/>
        </w:rPr>
        <w:t>供应商</w:t>
      </w:r>
      <w:r w:rsidRPr="005E213C">
        <w:rPr>
          <w:rFonts w:ascii="仿宋" w:eastAsia="仿宋" w:hAnsi="仿宋" w:cs="宋体" w:hint="eastAsia"/>
          <w:bCs/>
          <w:sz w:val="24"/>
          <w:szCs w:val="24"/>
          <w:lang w:val="zh-CN"/>
        </w:rPr>
        <w:t>须和</w:t>
      </w:r>
      <w:r w:rsidR="00F723CE" w:rsidRPr="005E213C">
        <w:rPr>
          <w:rFonts w:ascii="仿宋" w:eastAsia="仿宋" w:hAnsi="仿宋" w:cs="宋体" w:hint="eastAsia"/>
          <w:bCs/>
          <w:sz w:val="24"/>
          <w:szCs w:val="24"/>
          <w:lang w:val="zh-CN"/>
        </w:rPr>
        <w:t>首次响应</w:t>
      </w:r>
      <w:r w:rsidRPr="005E213C">
        <w:rPr>
          <w:rFonts w:ascii="仿宋" w:eastAsia="仿宋" w:hAnsi="仿宋" w:cs="宋体" w:hint="eastAsia"/>
          <w:bCs/>
          <w:sz w:val="24"/>
          <w:szCs w:val="24"/>
          <w:lang w:val="zh-CN"/>
        </w:rPr>
        <w:t>文件一起</w:t>
      </w:r>
      <w:r w:rsidR="00C371CD" w:rsidRPr="005E213C">
        <w:rPr>
          <w:rFonts w:ascii="仿宋" w:eastAsia="仿宋" w:hAnsi="仿宋" w:cs="宋体" w:hint="eastAsia"/>
          <w:bCs/>
          <w:sz w:val="24"/>
          <w:szCs w:val="24"/>
          <w:lang w:val="zh-CN"/>
        </w:rPr>
        <w:t>提供砾石聚合物艺术地面板块样板</w:t>
      </w:r>
      <w:r w:rsidR="00C371CD">
        <w:rPr>
          <w:rFonts w:ascii="仿宋" w:eastAsia="仿宋" w:hAnsi="仿宋" w:cs="宋体" w:hint="eastAsia"/>
          <w:bCs/>
          <w:sz w:val="24"/>
          <w:szCs w:val="24"/>
          <w:lang w:val="zh-CN"/>
        </w:rPr>
        <w:t>。</w:t>
      </w:r>
      <w:r w:rsidR="00C371CD" w:rsidRPr="005E213C">
        <w:rPr>
          <w:rFonts w:ascii="仿宋" w:eastAsia="仿宋" w:hAnsi="仿宋" w:cs="宋体"/>
          <w:bCs/>
          <w:sz w:val="24"/>
          <w:szCs w:val="24"/>
          <w:lang w:val="zh-CN"/>
        </w:rPr>
        <w:t xml:space="preserve"> </w:t>
      </w:r>
    </w:p>
    <w:p w14:paraId="3CA9F13E" w14:textId="57D49C07" w:rsidR="00D04BF2" w:rsidRPr="005E213C" w:rsidRDefault="003C47C2" w:rsidP="00D04BF2">
      <w:pPr>
        <w:spacing w:line="360" w:lineRule="auto"/>
        <w:rPr>
          <w:rFonts w:ascii="仿宋" w:eastAsia="仿宋" w:hAnsi="仿宋" w:cs="宋体"/>
          <w:bCs/>
          <w:sz w:val="24"/>
          <w:szCs w:val="24"/>
          <w:lang w:val="zh-CN"/>
        </w:rPr>
      </w:pPr>
      <w:r w:rsidRPr="005E213C">
        <w:rPr>
          <w:rFonts w:ascii="仿宋" w:eastAsia="仿宋" w:hAnsi="仿宋" w:cs="宋体" w:hint="eastAsia"/>
          <w:bCs/>
          <w:sz w:val="24"/>
          <w:szCs w:val="24"/>
          <w:lang w:val="zh-CN"/>
        </w:rPr>
        <w:t>样品退还：未成交</w:t>
      </w:r>
      <w:r w:rsidR="00E61F33" w:rsidRPr="005E213C">
        <w:rPr>
          <w:rFonts w:ascii="仿宋" w:eastAsia="仿宋" w:hAnsi="仿宋" w:cs="宋体" w:hint="eastAsia"/>
          <w:bCs/>
          <w:sz w:val="24"/>
          <w:szCs w:val="24"/>
          <w:lang w:val="zh-CN"/>
        </w:rPr>
        <w:t>样品</w:t>
      </w:r>
      <w:r w:rsidR="00D04BF2" w:rsidRPr="005E213C">
        <w:rPr>
          <w:rFonts w:ascii="仿宋" w:eastAsia="仿宋" w:hAnsi="仿宋" w:cs="宋体" w:hint="eastAsia"/>
          <w:bCs/>
          <w:sz w:val="24"/>
          <w:szCs w:val="24"/>
          <w:lang w:val="zh-CN"/>
        </w:rPr>
        <w:t>，样品将在</w:t>
      </w:r>
      <w:r w:rsidRPr="005E213C">
        <w:rPr>
          <w:rFonts w:ascii="仿宋" w:eastAsia="仿宋" w:hAnsi="仿宋" w:cs="宋体" w:hint="eastAsia"/>
          <w:bCs/>
          <w:sz w:val="24"/>
          <w:szCs w:val="24"/>
          <w:lang w:val="zh-CN"/>
        </w:rPr>
        <w:t>成交供应商</w:t>
      </w:r>
      <w:r w:rsidR="00D04BF2" w:rsidRPr="005E213C">
        <w:rPr>
          <w:rFonts w:ascii="仿宋" w:eastAsia="仿宋" w:hAnsi="仿宋" w:cs="宋体" w:hint="eastAsia"/>
          <w:bCs/>
          <w:sz w:val="24"/>
          <w:szCs w:val="24"/>
          <w:lang w:val="zh-CN"/>
        </w:rPr>
        <w:t>签订合同后予以退还；</w:t>
      </w:r>
      <w:r w:rsidR="00E61F33" w:rsidRPr="005E213C">
        <w:rPr>
          <w:rFonts w:ascii="仿宋" w:eastAsia="仿宋" w:hAnsi="仿宋" w:cs="宋体" w:hint="eastAsia"/>
          <w:bCs/>
          <w:sz w:val="24"/>
          <w:szCs w:val="24"/>
          <w:lang w:val="zh-CN"/>
        </w:rPr>
        <w:t>成交</w:t>
      </w:r>
      <w:r w:rsidR="00D04BF2" w:rsidRPr="005E213C">
        <w:rPr>
          <w:rFonts w:ascii="仿宋" w:eastAsia="仿宋" w:hAnsi="仿宋" w:cs="宋体" w:hint="eastAsia"/>
          <w:bCs/>
          <w:sz w:val="24"/>
          <w:szCs w:val="24"/>
          <w:lang w:val="zh-CN"/>
        </w:rPr>
        <w:t>样品将由采购人封存作为合同验收时的参考依据。</w:t>
      </w:r>
    </w:p>
    <w:p w14:paraId="00002327" w14:textId="5843A89C" w:rsidR="00CC1886" w:rsidRPr="00C371CD" w:rsidRDefault="00CC1886" w:rsidP="00D04BF2">
      <w:pPr>
        <w:spacing w:line="360" w:lineRule="auto"/>
        <w:rPr>
          <w:rFonts w:ascii="仿宋" w:eastAsia="仿宋" w:hAnsi="仿宋" w:cs="宋体"/>
          <w:b/>
          <w:color w:val="000000" w:themeColor="text1"/>
          <w:sz w:val="24"/>
          <w:szCs w:val="24"/>
          <w:lang w:val="zh-CN"/>
        </w:rPr>
      </w:pPr>
      <w:r w:rsidRPr="00C371CD">
        <w:rPr>
          <w:rFonts w:ascii="仿宋" w:eastAsia="仿宋" w:hAnsi="仿宋" w:cs="宋体" w:hint="eastAsia"/>
          <w:b/>
          <w:color w:val="000000" w:themeColor="text1"/>
          <w:sz w:val="24"/>
          <w:szCs w:val="24"/>
          <w:lang w:val="zh-CN"/>
        </w:rPr>
        <w:t>样品</w:t>
      </w:r>
      <w:r w:rsidR="00ED055A" w:rsidRPr="00C371CD">
        <w:rPr>
          <w:rFonts w:ascii="仿宋" w:eastAsia="仿宋" w:hAnsi="仿宋" w:cs="宋体" w:hint="eastAsia"/>
          <w:b/>
          <w:color w:val="000000" w:themeColor="text1"/>
          <w:sz w:val="24"/>
          <w:szCs w:val="24"/>
          <w:lang w:val="zh-CN"/>
        </w:rPr>
        <w:t>数量</w:t>
      </w:r>
      <w:r w:rsidRPr="00C371CD">
        <w:rPr>
          <w:rFonts w:ascii="仿宋" w:eastAsia="仿宋" w:hAnsi="仿宋" w:cs="宋体" w:hint="eastAsia"/>
          <w:b/>
          <w:color w:val="000000" w:themeColor="text1"/>
          <w:sz w:val="24"/>
          <w:szCs w:val="24"/>
          <w:lang w:val="zh-CN"/>
        </w:rPr>
        <w:t>：</w:t>
      </w:r>
    </w:p>
    <w:p w14:paraId="655A4970" w14:textId="1E51F7B0" w:rsidR="00CC1886" w:rsidRPr="00C371CD" w:rsidRDefault="00CC1886" w:rsidP="00D04BF2">
      <w:pPr>
        <w:spacing w:line="360" w:lineRule="auto"/>
        <w:rPr>
          <w:rFonts w:ascii="仿宋" w:eastAsia="仿宋" w:hAnsi="仿宋" w:cs="宋体"/>
          <w:bCs/>
          <w:color w:val="000000" w:themeColor="text1"/>
          <w:sz w:val="24"/>
          <w:szCs w:val="24"/>
          <w:lang w:val="zh-CN"/>
        </w:rPr>
      </w:pPr>
      <w:r w:rsidRPr="00C371CD">
        <w:rPr>
          <w:rFonts w:ascii="仿宋" w:eastAsia="仿宋" w:hAnsi="仿宋" w:cs="宋体" w:hint="eastAsia"/>
          <w:bCs/>
          <w:color w:val="000000" w:themeColor="text1"/>
          <w:sz w:val="24"/>
          <w:szCs w:val="24"/>
          <w:lang w:val="zh-CN"/>
        </w:rPr>
        <w:t>（1）深灰色砾石聚合物艺术地面（配芝麻灰骨料）样板1块</w:t>
      </w:r>
      <w:r w:rsidR="00C371CD">
        <w:rPr>
          <w:rFonts w:ascii="仿宋" w:eastAsia="仿宋" w:hAnsi="仿宋" w:cs="宋体" w:hint="eastAsia"/>
          <w:bCs/>
          <w:color w:val="000000" w:themeColor="text1"/>
          <w:sz w:val="24"/>
          <w:szCs w:val="24"/>
          <w:lang w:val="zh-CN"/>
        </w:rPr>
        <w:t>；</w:t>
      </w:r>
    </w:p>
    <w:p w14:paraId="12235C9E" w14:textId="49D734F9" w:rsidR="00CC1886" w:rsidRPr="00C371CD" w:rsidRDefault="00CC1886" w:rsidP="00D04BF2">
      <w:pPr>
        <w:spacing w:line="360" w:lineRule="auto"/>
        <w:rPr>
          <w:rFonts w:ascii="仿宋" w:eastAsia="仿宋" w:hAnsi="仿宋" w:cs="宋体"/>
          <w:bCs/>
          <w:color w:val="000000" w:themeColor="text1"/>
          <w:sz w:val="24"/>
          <w:szCs w:val="24"/>
          <w:lang w:val="zh-CN"/>
        </w:rPr>
      </w:pPr>
      <w:r w:rsidRPr="00C371CD">
        <w:rPr>
          <w:rFonts w:ascii="仿宋" w:eastAsia="仿宋" w:hAnsi="仿宋" w:cs="宋体" w:hint="eastAsia"/>
          <w:bCs/>
          <w:color w:val="000000" w:themeColor="text1"/>
          <w:sz w:val="24"/>
          <w:szCs w:val="24"/>
          <w:lang w:val="zh-CN"/>
        </w:rPr>
        <w:t>（2）中灰色砾石聚合物艺术地面（配芝麻灰骨料）样板1块</w:t>
      </w:r>
      <w:r w:rsidR="00C371CD">
        <w:rPr>
          <w:rFonts w:ascii="仿宋" w:eastAsia="仿宋" w:hAnsi="仿宋" w:cs="宋体" w:hint="eastAsia"/>
          <w:bCs/>
          <w:color w:val="000000" w:themeColor="text1"/>
          <w:sz w:val="24"/>
          <w:szCs w:val="24"/>
          <w:lang w:val="zh-CN"/>
        </w:rPr>
        <w:t>；</w:t>
      </w:r>
    </w:p>
    <w:p w14:paraId="09BDB240" w14:textId="42A10E89" w:rsidR="00CC1886" w:rsidRPr="00C371CD" w:rsidRDefault="00CC1886" w:rsidP="00D04BF2">
      <w:pPr>
        <w:spacing w:line="360" w:lineRule="auto"/>
        <w:rPr>
          <w:rFonts w:ascii="仿宋" w:eastAsia="仿宋" w:hAnsi="仿宋" w:cs="宋体"/>
          <w:bCs/>
          <w:color w:val="000000" w:themeColor="text1"/>
          <w:sz w:val="24"/>
          <w:szCs w:val="24"/>
          <w:lang w:val="zh-CN"/>
        </w:rPr>
      </w:pPr>
      <w:r w:rsidRPr="00C371CD">
        <w:rPr>
          <w:rFonts w:ascii="仿宋" w:eastAsia="仿宋" w:hAnsi="仿宋" w:cs="宋体" w:hint="eastAsia"/>
          <w:bCs/>
          <w:color w:val="000000" w:themeColor="text1"/>
          <w:sz w:val="24"/>
          <w:szCs w:val="24"/>
          <w:lang w:val="zh-CN"/>
        </w:rPr>
        <w:t>（3</w:t>
      </w:r>
      <w:r w:rsidRPr="00D004FE">
        <w:rPr>
          <w:rFonts w:ascii="仿宋" w:eastAsia="仿宋" w:hAnsi="仿宋" w:cs="宋体" w:hint="eastAsia"/>
          <w:bCs/>
          <w:sz w:val="24"/>
          <w:szCs w:val="24"/>
          <w:lang w:val="zh-CN"/>
        </w:rPr>
        <w:t>）</w:t>
      </w:r>
      <w:r w:rsidR="00590851" w:rsidRPr="00D004FE">
        <w:rPr>
          <w:rFonts w:ascii="仿宋" w:eastAsia="仿宋" w:hAnsi="仿宋" w:cs="宋体" w:hint="eastAsia"/>
          <w:bCs/>
          <w:sz w:val="24"/>
          <w:szCs w:val="24"/>
          <w:lang w:val="zh-CN"/>
        </w:rPr>
        <w:t xml:space="preserve"> </w:t>
      </w:r>
      <w:r w:rsidRPr="00D004FE">
        <w:rPr>
          <w:rFonts w:ascii="仿宋" w:eastAsia="仿宋" w:hAnsi="仿宋" w:cs="宋体" w:hint="eastAsia"/>
          <w:bCs/>
          <w:sz w:val="24"/>
          <w:szCs w:val="24"/>
          <w:lang w:val="zh-CN"/>
        </w:rPr>
        <w:t>中白色砾石聚合</w:t>
      </w:r>
      <w:r w:rsidRPr="00C371CD">
        <w:rPr>
          <w:rFonts w:ascii="仿宋" w:eastAsia="仿宋" w:hAnsi="仿宋" w:cs="宋体" w:hint="eastAsia"/>
          <w:bCs/>
          <w:color w:val="000000" w:themeColor="text1"/>
          <w:sz w:val="24"/>
          <w:szCs w:val="24"/>
          <w:lang w:val="zh-CN"/>
        </w:rPr>
        <w:t>物艺术地面（配玻璃珠骨料，玻璃珠颜色比例为；海蓝色：深蓝色=8：2）样板1块</w:t>
      </w:r>
      <w:r w:rsidR="00C371CD">
        <w:rPr>
          <w:rFonts w:ascii="仿宋" w:eastAsia="仿宋" w:hAnsi="仿宋" w:cs="宋体" w:hint="eastAsia"/>
          <w:bCs/>
          <w:color w:val="000000" w:themeColor="text1"/>
          <w:sz w:val="24"/>
          <w:szCs w:val="24"/>
          <w:lang w:val="zh-CN"/>
        </w:rPr>
        <w:t>。</w:t>
      </w:r>
    </w:p>
    <w:p w14:paraId="58B6452E" w14:textId="0A041AD1" w:rsidR="00D04BF2" w:rsidRDefault="00ED055A" w:rsidP="00F12791">
      <w:pPr>
        <w:spacing w:line="360" w:lineRule="auto"/>
        <w:rPr>
          <w:rFonts w:ascii="仿宋" w:eastAsia="仿宋" w:hAnsi="仿宋" w:cs="宋体"/>
          <w:b/>
          <w:sz w:val="24"/>
          <w:szCs w:val="24"/>
          <w:lang w:val="zh-CN"/>
        </w:rPr>
      </w:pPr>
      <w:r>
        <w:rPr>
          <w:rFonts w:ascii="仿宋" w:eastAsia="仿宋" w:hAnsi="仿宋" w:cs="宋体" w:hint="eastAsia"/>
          <w:b/>
          <w:sz w:val="24"/>
          <w:szCs w:val="24"/>
          <w:lang w:val="zh-CN"/>
        </w:rPr>
        <w:t>样品要求：</w:t>
      </w:r>
      <w:r w:rsidRPr="00ED055A">
        <w:rPr>
          <w:rFonts w:ascii="仿宋" w:eastAsia="仿宋" w:hAnsi="仿宋" w:cs="宋体" w:hint="eastAsia"/>
          <w:bCs/>
          <w:sz w:val="24"/>
          <w:szCs w:val="24"/>
          <w:lang w:val="zh-CN"/>
        </w:rPr>
        <w:t>各样板15cm*15cm方形或圆形，厚度2-5cm，密封剂全部采用渗透性</w:t>
      </w:r>
      <w:r w:rsidRPr="00ED055A">
        <w:rPr>
          <w:rFonts w:ascii="仿宋" w:eastAsia="仿宋" w:hAnsi="仿宋" w:cs="宋体" w:hint="eastAsia"/>
          <w:bCs/>
          <w:sz w:val="24"/>
          <w:szCs w:val="24"/>
          <w:lang w:val="zh-CN"/>
        </w:rPr>
        <w:lastRenderedPageBreak/>
        <w:t>密封剂密封。</w:t>
      </w:r>
    </w:p>
    <w:p w14:paraId="20DB3EC0" w14:textId="34A58F6E" w:rsidR="00ED055A" w:rsidRPr="00ED055A" w:rsidRDefault="00ED055A" w:rsidP="00ED055A">
      <w:pPr>
        <w:spacing w:line="360" w:lineRule="auto"/>
        <w:rPr>
          <w:rFonts w:ascii="仿宋" w:eastAsia="仿宋" w:hAnsi="仿宋" w:cs="宋体"/>
          <w:bCs/>
          <w:sz w:val="24"/>
          <w:szCs w:val="24"/>
          <w:lang w:val="zh-CN"/>
        </w:rPr>
      </w:pPr>
      <w:r w:rsidRPr="00ED055A">
        <w:rPr>
          <w:rFonts w:ascii="仿宋" w:eastAsia="仿宋" w:hAnsi="仿宋" w:cs="宋体" w:hint="eastAsia"/>
          <w:bCs/>
          <w:sz w:val="24"/>
          <w:szCs w:val="24"/>
          <w:lang w:val="zh-CN"/>
        </w:rPr>
        <w:t>1、骨料粒型粒径符合设计要求；即：芝麻灰骨料粒径：3-6mm；海蓝玻璃珠和深蓝玻璃珠粒径：4-6mm</w:t>
      </w:r>
      <w:r w:rsidR="00590BFC">
        <w:rPr>
          <w:rFonts w:ascii="仿宋" w:eastAsia="仿宋" w:hAnsi="仿宋" w:cs="宋体" w:hint="eastAsia"/>
          <w:bCs/>
          <w:sz w:val="24"/>
          <w:szCs w:val="24"/>
          <w:lang w:val="zh-CN"/>
        </w:rPr>
        <w:t>。</w:t>
      </w:r>
    </w:p>
    <w:p w14:paraId="16030200" w14:textId="49C4F33E" w:rsidR="00ED055A" w:rsidRPr="00ED055A" w:rsidRDefault="00ED055A" w:rsidP="00ED055A">
      <w:pPr>
        <w:spacing w:line="360" w:lineRule="auto"/>
        <w:rPr>
          <w:rFonts w:ascii="仿宋" w:eastAsia="仿宋" w:hAnsi="仿宋" w:cs="宋体"/>
          <w:bCs/>
          <w:sz w:val="24"/>
          <w:szCs w:val="24"/>
          <w:lang w:val="zh-CN"/>
        </w:rPr>
      </w:pPr>
      <w:r w:rsidRPr="00ED055A">
        <w:rPr>
          <w:rFonts w:ascii="仿宋" w:eastAsia="仿宋" w:hAnsi="仿宋" w:cs="宋体" w:hint="eastAsia"/>
          <w:bCs/>
          <w:sz w:val="24"/>
          <w:szCs w:val="24"/>
          <w:lang w:val="zh-CN"/>
        </w:rPr>
        <w:t>2、混凝土颜色符合设计要求：深灰色混凝土颜色标号为</w:t>
      </w:r>
      <w:r w:rsidR="00590BFC">
        <w:rPr>
          <w:rFonts w:ascii="仿宋" w:eastAsia="仿宋" w:hAnsi="仿宋" w:cs="宋体" w:hint="eastAsia"/>
          <w:bCs/>
          <w:sz w:val="24"/>
          <w:szCs w:val="24"/>
          <w:lang w:val="zh-CN"/>
        </w:rPr>
        <w:t>：</w:t>
      </w:r>
      <w:r w:rsidRPr="00ED055A">
        <w:rPr>
          <w:rFonts w:ascii="仿宋" w:eastAsia="仿宋" w:hAnsi="仿宋" w:cs="宋体" w:hint="eastAsia"/>
          <w:bCs/>
          <w:sz w:val="24"/>
          <w:szCs w:val="24"/>
          <w:lang w:val="zh-CN"/>
        </w:rPr>
        <w:t>《中国建筑色卡国家标准GB∕T18922-2008》1056编号色彩，中灰色混凝土颜色编号为：《中国建筑色卡国家标准GB∕T18922-2008》0051编号色彩</w:t>
      </w:r>
      <w:r w:rsidRPr="00EE32E1">
        <w:rPr>
          <w:rFonts w:ascii="仿宋" w:eastAsia="仿宋" w:hAnsi="仿宋" w:cs="宋体" w:hint="eastAsia"/>
          <w:bCs/>
          <w:sz w:val="24"/>
          <w:szCs w:val="24"/>
          <w:lang w:val="zh-CN"/>
        </w:rPr>
        <w:t>；</w:t>
      </w:r>
      <w:r w:rsidR="00EE32E1" w:rsidRPr="00EE32E1">
        <w:rPr>
          <w:rFonts w:ascii="仿宋" w:eastAsia="仿宋" w:hAnsi="仿宋" w:cs="宋体" w:hint="eastAsia"/>
          <w:bCs/>
          <w:sz w:val="24"/>
          <w:szCs w:val="24"/>
          <w:lang w:val="zh-CN"/>
        </w:rPr>
        <w:t>中</w:t>
      </w:r>
      <w:r w:rsidRPr="00EE32E1">
        <w:rPr>
          <w:rFonts w:ascii="仿宋" w:eastAsia="仿宋" w:hAnsi="仿宋" w:cs="宋体" w:hint="eastAsia"/>
          <w:bCs/>
          <w:sz w:val="24"/>
          <w:szCs w:val="24"/>
          <w:lang w:val="zh-CN"/>
        </w:rPr>
        <w:t>白色混</w:t>
      </w:r>
      <w:r w:rsidRPr="00ED055A">
        <w:rPr>
          <w:rFonts w:ascii="仿宋" w:eastAsia="仿宋" w:hAnsi="仿宋" w:cs="宋体" w:hint="eastAsia"/>
          <w:bCs/>
          <w:sz w:val="24"/>
          <w:szCs w:val="24"/>
          <w:lang w:val="zh-CN"/>
        </w:rPr>
        <w:t>凝土颜色编号为：《中国建筑色卡国家标准GB∕T18922-2008》0051编号色彩</w:t>
      </w:r>
      <w:r w:rsidR="00590BFC">
        <w:rPr>
          <w:rFonts w:ascii="仿宋" w:eastAsia="仿宋" w:hAnsi="仿宋" w:cs="宋体" w:hint="eastAsia"/>
          <w:bCs/>
          <w:sz w:val="24"/>
          <w:szCs w:val="24"/>
          <w:lang w:val="zh-CN"/>
        </w:rPr>
        <w:t>。</w:t>
      </w:r>
    </w:p>
    <w:p w14:paraId="0C7080F6" w14:textId="07B19F33" w:rsidR="00ED055A" w:rsidRPr="00ED055A" w:rsidRDefault="00ED055A" w:rsidP="00ED055A">
      <w:pPr>
        <w:spacing w:line="360" w:lineRule="auto"/>
        <w:rPr>
          <w:rFonts w:ascii="仿宋" w:eastAsia="仿宋" w:hAnsi="仿宋" w:cs="宋体"/>
          <w:bCs/>
          <w:sz w:val="24"/>
          <w:szCs w:val="24"/>
          <w:lang w:val="zh-CN"/>
        </w:rPr>
      </w:pPr>
      <w:r w:rsidRPr="00ED055A">
        <w:rPr>
          <w:rFonts w:ascii="仿宋" w:eastAsia="仿宋" w:hAnsi="仿宋" w:cs="宋体" w:hint="eastAsia"/>
          <w:bCs/>
          <w:sz w:val="24"/>
          <w:szCs w:val="24"/>
          <w:lang w:val="zh-CN"/>
        </w:rPr>
        <w:t>3、骨料裸露比例达80%以上</w:t>
      </w:r>
      <w:r w:rsidR="00590BFC">
        <w:rPr>
          <w:rFonts w:ascii="仿宋" w:eastAsia="仿宋" w:hAnsi="仿宋" w:cs="宋体" w:hint="eastAsia"/>
          <w:bCs/>
          <w:sz w:val="24"/>
          <w:szCs w:val="24"/>
          <w:lang w:val="zh-CN"/>
        </w:rPr>
        <w:t>。</w:t>
      </w:r>
    </w:p>
    <w:p w14:paraId="5310115E" w14:textId="77777777" w:rsidR="00ED055A" w:rsidRPr="00ED055A" w:rsidRDefault="00ED055A" w:rsidP="00ED055A">
      <w:pPr>
        <w:spacing w:line="360" w:lineRule="auto"/>
        <w:rPr>
          <w:rFonts w:ascii="仿宋" w:eastAsia="仿宋" w:hAnsi="仿宋" w:cs="宋体"/>
          <w:bCs/>
          <w:sz w:val="24"/>
          <w:szCs w:val="24"/>
          <w:lang w:val="zh-CN"/>
        </w:rPr>
      </w:pPr>
      <w:r w:rsidRPr="00ED055A">
        <w:rPr>
          <w:rFonts w:ascii="仿宋" w:eastAsia="仿宋" w:hAnsi="仿宋" w:cs="宋体" w:hint="eastAsia"/>
          <w:bCs/>
          <w:sz w:val="24"/>
          <w:szCs w:val="24"/>
          <w:lang w:val="zh-CN"/>
        </w:rPr>
        <w:t>4、样板平整度满足设计要求：高低差≤2mm。</w:t>
      </w:r>
    </w:p>
    <w:p w14:paraId="5A857C32" w14:textId="5A0F1166" w:rsidR="00ED055A" w:rsidRPr="00ED055A" w:rsidRDefault="00ED055A" w:rsidP="00ED055A">
      <w:pPr>
        <w:spacing w:line="360" w:lineRule="auto"/>
        <w:rPr>
          <w:rFonts w:ascii="仿宋" w:eastAsia="仿宋" w:hAnsi="仿宋" w:cs="宋体"/>
          <w:bCs/>
          <w:sz w:val="24"/>
          <w:szCs w:val="24"/>
          <w:lang w:val="zh-CN"/>
        </w:rPr>
      </w:pPr>
      <w:r w:rsidRPr="00EE32E1">
        <w:rPr>
          <w:rFonts w:ascii="仿宋" w:eastAsia="仿宋" w:hAnsi="仿宋" w:cs="宋体" w:hint="eastAsia"/>
          <w:bCs/>
          <w:sz w:val="24"/>
          <w:szCs w:val="24"/>
          <w:lang w:val="zh-CN"/>
        </w:rPr>
        <w:t>5、玻璃</w:t>
      </w:r>
      <w:r w:rsidR="00EE32E1" w:rsidRPr="00EE32E1">
        <w:rPr>
          <w:rFonts w:ascii="仿宋" w:eastAsia="仿宋" w:hAnsi="仿宋" w:cs="宋体" w:hint="eastAsia"/>
          <w:bCs/>
          <w:sz w:val="24"/>
          <w:szCs w:val="24"/>
          <w:lang w:val="zh-CN"/>
        </w:rPr>
        <w:t>珠</w:t>
      </w:r>
      <w:r w:rsidRPr="00EE32E1">
        <w:rPr>
          <w:rFonts w:ascii="仿宋" w:eastAsia="仿宋" w:hAnsi="仿宋" w:cs="宋体" w:hint="eastAsia"/>
          <w:bCs/>
          <w:sz w:val="24"/>
          <w:szCs w:val="24"/>
          <w:lang w:val="zh-CN"/>
        </w:rPr>
        <w:t>骨料艺术地面须进行二次着色，使得混凝土表面颜色与玻璃</w:t>
      </w:r>
      <w:r w:rsidR="00EE32E1" w:rsidRPr="00EE32E1">
        <w:rPr>
          <w:rFonts w:ascii="仿宋" w:eastAsia="仿宋" w:hAnsi="仿宋" w:cs="宋体" w:hint="eastAsia"/>
          <w:bCs/>
          <w:sz w:val="24"/>
          <w:szCs w:val="24"/>
          <w:lang w:val="zh-CN"/>
        </w:rPr>
        <w:t>珠</w:t>
      </w:r>
      <w:r w:rsidRPr="00EE32E1">
        <w:rPr>
          <w:rFonts w:ascii="仿宋" w:eastAsia="仿宋" w:hAnsi="仿宋" w:cs="宋体" w:hint="eastAsia"/>
          <w:bCs/>
          <w:sz w:val="24"/>
          <w:szCs w:val="24"/>
          <w:lang w:val="zh-CN"/>
        </w:rPr>
        <w:t>骨料</w:t>
      </w:r>
      <w:r w:rsidRPr="00ED055A">
        <w:rPr>
          <w:rFonts w:ascii="仿宋" w:eastAsia="仿宋" w:hAnsi="仿宋" w:cs="宋体" w:hint="eastAsia"/>
          <w:bCs/>
          <w:sz w:val="24"/>
          <w:szCs w:val="24"/>
          <w:lang w:val="zh-CN"/>
        </w:rPr>
        <w:t>融合在一起。</w:t>
      </w:r>
    </w:p>
    <w:p w14:paraId="019BBAB4" w14:textId="1F801CDC" w:rsidR="00B55C52" w:rsidRPr="003F54BA" w:rsidRDefault="00B55C52" w:rsidP="00B55C52">
      <w:pPr>
        <w:spacing w:line="360" w:lineRule="auto"/>
        <w:ind w:firstLineChars="200" w:firstLine="562"/>
        <w:jc w:val="center"/>
        <w:rPr>
          <w:rFonts w:ascii="仿宋" w:eastAsia="仿宋" w:hAnsi="仿宋"/>
          <w:b/>
          <w:sz w:val="28"/>
          <w:szCs w:val="28"/>
        </w:rPr>
      </w:pPr>
      <w:r w:rsidRPr="003F54BA">
        <w:rPr>
          <w:rFonts w:ascii="仿宋" w:eastAsia="仿宋" w:hAnsi="仿宋" w:hint="eastAsia"/>
          <w:b/>
          <w:sz w:val="28"/>
          <w:szCs w:val="28"/>
        </w:rPr>
        <w:t>附件1：工程量清单</w:t>
      </w:r>
    </w:p>
    <w:p w14:paraId="4E563B3B" w14:textId="77777777" w:rsidR="00B55C52" w:rsidRPr="003F54BA" w:rsidRDefault="00B55C52" w:rsidP="000C252C">
      <w:pPr>
        <w:numPr>
          <w:ilvl w:val="0"/>
          <w:numId w:val="7"/>
        </w:numPr>
        <w:autoSpaceDE w:val="0"/>
        <w:autoSpaceDN w:val="0"/>
        <w:spacing w:line="360" w:lineRule="auto"/>
        <w:ind w:left="0" w:firstLineChars="200" w:firstLine="482"/>
        <w:outlineLvl w:val="0"/>
        <w:rPr>
          <w:rFonts w:ascii="仿宋" w:eastAsia="仿宋" w:hAnsi="仿宋"/>
          <w:b/>
          <w:sz w:val="24"/>
          <w:szCs w:val="24"/>
        </w:rPr>
      </w:pPr>
      <w:bookmarkStart w:id="2069" w:name="_Toc520998947"/>
      <w:r w:rsidRPr="003F54BA">
        <w:rPr>
          <w:rFonts w:ascii="仿宋" w:eastAsia="仿宋" w:hAnsi="仿宋"/>
          <w:b/>
          <w:sz w:val="24"/>
          <w:szCs w:val="24"/>
        </w:rPr>
        <w:t>工程量清单说明</w:t>
      </w:r>
      <w:bookmarkEnd w:id="2069"/>
    </w:p>
    <w:p w14:paraId="5D2B3298" w14:textId="77777777" w:rsidR="00B55C52" w:rsidRPr="003F54BA" w:rsidRDefault="00B55C52" w:rsidP="000C252C">
      <w:pPr>
        <w:numPr>
          <w:ilvl w:val="1"/>
          <w:numId w:val="7"/>
        </w:numPr>
        <w:autoSpaceDE w:val="0"/>
        <w:autoSpaceDN w:val="0"/>
        <w:spacing w:line="360" w:lineRule="auto"/>
        <w:ind w:left="0" w:firstLineChars="200" w:firstLine="480"/>
        <w:rPr>
          <w:rFonts w:ascii="仿宋" w:eastAsia="仿宋" w:hAnsi="仿宋"/>
          <w:sz w:val="24"/>
          <w:szCs w:val="24"/>
        </w:rPr>
      </w:pPr>
      <w:r w:rsidRPr="003F54BA">
        <w:rPr>
          <w:rFonts w:ascii="仿宋" w:eastAsia="仿宋" w:hAnsi="仿宋"/>
          <w:sz w:val="24"/>
          <w:szCs w:val="24"/>
        </w:rPr>
        <w:t>本工程量清单是根据</w:t>
      </w:r>
      <w:r w:rsidR="005F097A">
        <w:rPr>
          <w:rFonts w:ascii="仿宋" w:eastAsia="仿宋" w:hAnsi="仿宋"/>
          <w:sz w:val="24"/>
          <w:szCs w:val="24"/>
        </w:rPr>
        <w:t>竞争性磋商</w:t>
      </w:r>
      <w:r w:rsidRPr="003F54BA">
        <w:rPr>
          <w:rFonts w:ascii="仿宋" w:eastAsia="仿宋" w:hAnsi="仿宋"/>
          <w:sz w:val="24"/>
          <w:szCs w:val="24"/>
        </w:rPr>
        <w:t>文件中包括的、有合同约束力的图纸以及有关工程量清单的国家标准、行业标准、合同条款中约定的工程量计算规则编制。约定计量规则中没有的子目，其工程</w:t>
      </w:r>
      <w:proofErr w:type="gramStart"/>
      <w:r w:rsidRPr="003F54BA">
        <w:rPr>
          <w:rFonts w:ascii="仿宋" w:eastAsia="仿宋" w:hAnsi="仿宋"/>
          <w:sz w:val="24"/>
          <w:szCs w:val="24"/>
        </w:rPr>
        <w:t>量按照</w:t>
      </w:r>
      <w:proofErr w:type="gramEnd"/>
      <w:r w:rsidRPr="003F54BA">
        <w:rPr>
          <w:rFonts w:ascii="仿宋" w:eastAsia="仿宋" w:hAnsi="仿宋"/>
          <w:sz w:val="24"/>
          <w:szCs w:val="24"/>
        </w:rPr>
        <w:t>有合同约束力的图纸所标示尺寸的</w:t>
      </w:r>
      <w:proofErr w:type="gramStart"/>
      <w:r w:rsidRPr="003F54BA">
        <w:rPr>
          <w:rFonts w:ascii="仿宋" w:eastAsia="仿宋" w:hAnsi="仿宋"/>
          <w:sz w:val="24"/>
          <w:szCs w:val="24"/>
        </w:rPr>
        <w:t>理论净量计算</w:t>
      </w:r>
      <w:proofErr w:type="gramEnd"/>
      <w:r w:rsidRPr="003F54BA">
        <w:rPr>
          <w:rFonts w:ascii="仿宋" w:eastAsia="仿宋" w:hAnsi="仿宋"/>
          <w:sz w:val="24"/>
          <w:szCs w:val="24"/>
        </w:rPr>
        <w:t>。计量采用中华人民共和国法定计量单位。</w:t>
      </w:r>
    </w:p>
    <w:p w14:paraId="5D40CAFB" w14:textId="77777777" w:rsidR="00B55C52" w:rsidRPr="003F54BA" w:rsidRDefault="00B55C52" w:rsidP="000C252C">
      <w:pPr>
        <w:numPr>
          <w:ilvl w:val="1"/>
          <w:numId w:val="7"/>
        </w:numPr>
        <w:autoSpaceDE w:val="0"/>
        <w:autoSpaceDN w:val="0"/>
        <w:spacing w:line="360" w:lineRule="auto"/>
        <w:ind w:left="0" w:firstLineChars="200" w:firstLine="480"/>
        <w:rPr>
          <w:rFonts w:ascii="仿宋" w:eastAsia="仿宋" w:hAnsi="仿宋"/>
          <w:sz w:val="24"/>
          <w:szCs w:val="24"/>
        </w:rPr>
      </w:pPr>
      <w:r w:rsidRPr="003F54BA">
        <w:rPr>
          <w:rFonts w:ascii="仿宋" w:eastAsia="仿宋" w:hAnsi="仿宋"/>
          <w:sz w:val="24"/>
          <w:szCs w:val="24"/>
        </w:rPr>
        <w:t>本工程量清单应与</w:t>
      </w:r>
      <w:r w:rsidR="005F097A">
        <w:rPr>
          <w:rFonts w:ascii="仿宋" w:eastAsia="仿宋" w:hAnsi="仿宋"/>
          <w:sz w:val="24"/>
          <w:szCs w:val="24"/>
        </w:rPr>
        <w:t>竞争性磋商</w:t>
      </w:r>
      <w:r w:rsidR="005F097A" w:rsidRPr="003F54BA">
        <w:rPr>
          <w:rFonts w:ascii="仿宋" w:eastAsia="仿宋" w:hAnsi="仿宋"/>
          <w:sz w:val="24"/>
          <w:szCs w:val="24"/>
        </w:rPr>
        <w:t>文件</w:t>
      </w:r>
      <w:r w:rsidRPr="003F54BA">
        <w:rPr>
          <w:rFonts w:ascii="仿宋" w:eastAsia="仿宋" w:hAnsi="仿宋"/>
          <w:sz w:val="24"/>
          <w:szCs w:val="24"/>
        </w:rPr>
        <w:t>中的</w:t>
      </w:r>
      <w:r w:rsidR="005F097A">
        <w:rPr>
          <w:rFonts w:ascii="仿宋" w:eastAsia="仿宋" w:hAnsi="仿宋" w:hint="eastAsia"/>
          <w:sz w:val="24"/>
          <w:szCs w:val="24"/>
        </w:rPr>
        <w:t>供应商</w:t>
      </w:r>
      <w:r w:rsidRPr="003F54BA">
        <w:rPr>
          <w:rFonts w:ascii="仿宋" w:eastAsia="仿宋" w:hAnsi="仿宋"/>
          <w:sz w:val="24"/>
          <w:szCs w:val="24"/>
        </w:rPr>
        <w:t>须知、通用合同条款、专用合同条款、技术标准和要求及图纸等一起阅读和理解。</w:t>
      </w:r>
    </w:p>
    <w:p w14:paraId="19B7F041" w14:textId="77777777" w:rsidR="00B55C52" w:rsidRDefault="00B55C52" w:rsidP="000C252C">
      <w:pPr>
        <w:numPr>
          <w:ilvl w:val="1"/>
          <w:numId w:val="7"/>
        </w:numPr>
        <w:autoSpaceDE w:val="0"/>
        <w:autoSpaceDN w:val="0"/>
        <w:spacing w:line="360" w:lineRule="auto"/>
        <w:ind w:left="0" w:firstLineChars="200" w:firstLine="480"/>
        <w:rPr>
          <w:rFonts w:ascii="仿宋" w:eastAsia="仿宋" w:hAnsi="仿宋"/>
          <w:sz w:val="24"/>
          <w:szCs w:val="24"/>
        </w:rPr>
      </w:pPr>
      <w:r w:rsidRPr="003F54BA">
        <w:rPr>
          <w:rFonts w:ascii="仿宋" w:eastAsia="仿宋" w:hAnsi="仿宋"/>
          <w:sz w:val="24"/>
          <w:szCs w:val="24"/>
        </w:rPr>
        <w:t>本工程量清单仅是</w:t>
      </w:r>
      <w:r w:rsidR="00F91022">
        <w:rPr>
          <w:rFonts w:ascii="仿宋" w:eastAsia="仿宋" w:hAnsi="仿宋" w:hint="eastAsia"/>
          <w:sz w:val="24"/>
          <w:szCs w:val="24"/>
        </w:rPr>
        <w:t>供应商</w:t>
      </w:r>
      <w:r w:rsidRPr="003F54BA">
        <w:rPr>
          <w:rFonts w:ascii="仿宋" w:eastAsia="仿宋" w:hAnsi="仿宋"/>
          <w:sz w:val="24"/>
          <w:szCs w:val="24"/>
        </w:rPr>
        <w:t>报价的共同基础，实际工程计量和工程价款的支付应遵循合同条款的约定和</w:t>
      </w:r>
      <w:r w:rsidR="00F91022">
        <w:rPr>
          <w:rFonts w:ascii="仿宋" w:eastAsia="仿宋" w:hAnsi="仿宋"/>
          <w:sz w:val="24"/>
          <w:szCs w:val="24"/>
        </w:rPr>
        <w:t>竞争性磋商</w:t>
      </w:r>
      <w:r w:rsidR="00F91022" w:rsidRPr="003F54BA">
        <w:rPr>
          <w:rFonts w:ascii="仿宋" w:eastAsia="仿宋" w:hAnsi="仿宋"/>
          <w:sz w:val="24"/>
          <w:szCs w:val="24"/>
        </w:rPr>
        <w:t xml:space="preserve">文件 </w:t>
      </w:r>
      <w:r w:rsidRPr="003F54BA">
        <w:rPr>
          <w:rFonts w:ascii="仿宋" w:eastAsia="仿宋" w:hAnsi="仿宋"/>
          <w:sz w:val="24"/>
          <w:szCs w:val="24"/>
        </w:rPr>
        <w:t>“技术标准和要求”的有关规定。</w:t>
      </w:r>
    </w:p>
    <w:p w14:paraId="55259AB0" w14:textId="77777777" w:rsidR="00B55C52" w:rsidRPr="003F54BA" w:rsidRDefault="00B55C52" w:rsidP="000C252C">
      <w:pPr>
        <w:numPr>
          <w:ilvl w:val="0"/>
          <w:numId w:val="7"/>
        </w:numPr>
        <w:autoSpaceDE w:val="0"/>
        <w:autoSpaceDN w:val="0"/>
        <w:spacing w:line="360" w:lineRule="auto"/>
        <w:ind w:left="0" w:firstLineChars="200" w:firstLine="482"/>
        <w:outlineLvl w:val="0"/>
        <w:rPr>
          <w:rFonts w:ascii="仿宋" w:eastAsia="仿宋" w:hAnsi="仿宋"/>
          <w:sz w:val="24"/>
          <w:szCs w:val="24"/>
        </w:rPr>
      </w:pPr>
      <w:bookmarkStart w:id="2070" w:name="_Toc520998948"/>
      <w:r w:rsidRPr="003F54BA">
        <w:rPr>
          <w:rFonts w:ascii="仿宋" w:eastAsia="仿宋" w:hAnsi="仿宋"/>
          <w:b/>
          <w:sz w:val="24"/>
          <w:szCs w:val="24"/>
        </w:rPr>
        <w:t>本项目工程量清单</w:t>
      </w:r>
      <w:r w:rsidRPr="003F54BA">
        <w:rPr>
          <w:rFonts w:ascii="仿宋" w:eastAsia="仿宋" w:hAnsi="仿宋" w:hint="eastAsia"/>
          <w:b/>
          <w:sz w:val="24"/>
          <w:szCs w:val="24"/>
        </w:rPr>
        <w:t>：</w:t>
      </w:r>
      <w:r w:rsidRPr="003F54BA">
        <w:rPr>
          <w:rFonts w:ascii="仿宋" w:eastAsia="仿宋" w:hAnsi="仿宋" w:hint="eastAsia"/>
          <w:sz w:val="24"/>
          <w:szCs w:val="24"/>
        </w:rPr>
        <w:t>以</w:t>
      </w:r>
      <w:r w:rsidRPr="003F54BA">
        <w:rPr>
          <w:rFonts w:ascii="仿宋" w:eastAsia="仿宋" w:hAnsi="仿宋"/>
          <w:sz w:val="24"/>
          <w:szCs w:val="24"/>
        </w:rPr>
        <w:t>电子版文档形式提供</w:t>
      </w:r>
      <w:bookmarkEnd w:id="2070"/>
    </w:p>
    <w:p w14:paraId="1EAC4794" w14:textId="77777777" w:rsidR="00B55C52" w:rsidRPr="003F54BA" w:rsidRDefault="00B55C52" w:rsidP="00B55C52">
      <w:pPr>
        <w:autoSpaceDE w:val="0"/>
        <w:autoSpaceDN w:val="0"/>
        <w:spacing w:line="360" w:lineRule="auto"/>
        <w:ind w:left="482"/>
        <w:outlineLvl w:val="0"/>
        <w:rPr>
          <w:rFonts w:ascii="仿宋" w:eastAsia="仿宋" w:hAnsi="仿宋"/>
          <w:sz w:val="24"/>
          <w:szCs w:val="24"/>
        </w:rPr>
      </w:pPr>
    </w:p>
    <w:p w14:paraId="5242B2FC" w14:textId="77777777" w:rsidR="00B55C52" w:rsidRPr="003F54BA" w:rsidRDefault="00B55C52" w:rsidP="00B55C52">
      <w:pPr>
        <w:spacing w:line="360" w:lineRule="auto"/>
        <w:ind w:firstLineChars="200" w:firstLine="562"/>
        <w:jc w:val="center"/>
        <w:rPr>
          <w:rFonts w:ascii="仿宋" w:eastAsia="仿宋" w:hAnsi="仿宋"/>
          <w:b/>
          <w:sz w:val="28"/>
          <w:szCs w:val="28"/>
        </w:rPr>
      </w:pPr>
      <w:r w:rsidRPr="003F54BA">
        <w:rPr>
          <w:rFonts w:ascii="仿宋" w:eastAsia="仿宋" w:hAnsi="仿宋" w:hint="eastAsia"/>
          <w:b/>
          <w:sz w:val="28"/>
          <w:szCs w:val="28"/>
        </w:rPr>
        <w:t>附件2：图纸</w:t>
      </w:r>
    </w:p>
    <w:p w14:paraId="63D94C8E" w14:textId="77777777" w:rsidR="00B55C52" w:rsidRPr="003F54BA" w:rsidRDefault="00B55C52" w:rsidP="00B55C52">
      <w:pPr>
        <w:spacing w:line="360" w:lineRule="auto"/>
        <w:ind w:firstLineChars="200" w:firstLine="482"/>
        <w:jc w:val="center"/>
        <w:rPr>
          <w:rFonts w:ascii="仿宋" w:eastAsia="仿宋" w:hAnsi="仿宋"/>
          <w:b/>
          <w:sz w:val="24"/>
          <w:szCs w:val="24"/>
        </w:rPr>
      </w:pPr>
      <w:r w:rsidRPr="003F54BA">
        <w:rPr>
          <w:rFonts w:ascii="仿宋" w:eastAsia="仿宋" w:hAnsi="仿宋" w:hint="eastAsia"/>
          <w:b/>
          <w:sz w:val="24"/>
          <w:szCs w:val="24"/>
        </w:rPr>
        <w:t>（</w:t>
      </w:r>
      <w:r w:rsidRPr="003F54BA">
        <w:rPr>
          <w:rFonts w:ascii="仿宋" w:eastAsia="仿宋" w:hAnsi="仿宋" w:hint="eastAsia"/>
          <w:sz w:val="24"/>
          <w:szCs w:val="24"/>
        </w:rPr>
        <w:t>以</w:t>
      </w:r>
      <w:r w:rsidRPr="003F54BA">
        <w:rPr>
          <w:rFonts w:ascii="仿宋" w:eastAsia="仿宋" w:hAnsi="仿宋"/>
          <w:sz w:val="24"/>
          <w:szCs w:val="24"/>
        </w:rPr>
        <w:t>电子版文档形式提供</w:t>
      </w:r>
      <w:r w:rsidRPr="003F54BA">
        <w:rPr>
          <w:rFonts w:ascii="仿宋" w:eastAsia="仿宋" w:hAnsi="仿宋" w:hint="eastAsia"/>
          <w:b/>
          <w:sz w:val="24"/>
          <w:szCs w:val="24"/>
        </w:rPr>
        <w:t>）</w:t>
      </w:r>
    </w:p>
    <w:p w14:paraId="225AC9B7" w14:textId="77777777" w:rsidR="00185C0F" w:rsidRPr="003F54BA" w:rsidRDefault="00185C0F" w:rsidP="00185C0F">
      <w:pPr>
        <w:rPr>
          <w:rFonts w:ascii="仿宋" w:eastAsia="仿宋" w:hAnsi="仿宋"/>
          <w:sz w:val="24"/>
          <w:szCs w:val="24"/>
        </w:rPr>
      </w:pPr>
      <w:r w:rsidRPr="003F54BA">
        <w:rPr>
          <w:rFonts w:ascii="仿宋" w:eastAsia="仿宋" w:hAnsi="仿宋"/>
          <w:sz w:val="24"/>
          <w:szCs w:val="24"/>
        </w:rPr>
        <w:br w:type="page"/>
      </w:r>
    </w:p>
    <w:p w14:paraId="0FF93B10" w14:textId="77777777" w:rsidR="00493D1D" w:rsidRPr="003F54BA" w:rsidRDefault="00493D1D">
      <w:pPr>
        <w:widowControl/>
        <w:jc w:val="left"/>
        <w:rPr>
          <w:rFonts w:ascii="仿宋" w:eastAsia="仿宋" w:hAnsi="仿宋"/>
        </w:rPr>
      </w:pPr>
    </w:p>
    <w:p w14:paraId="675B9686" w14:textId="77777777" w:rsidR="00B86E97" w:rsidRPr="003F54BA" w:rsidRDefault="00B86E97">
      <w:pPr>
        <w:rPr>
          <w:rFonts w:ascii="仿宋" w:eastAsia="仿宋" w:hAnsi="仿宋"/>
        </w:rPr>
      </w:pPr>
    </w:p>
    <w:p w14:paraId="3FAA77FC" w14:textId="77777777" w:rsidR="00B86E97" w:rsidRPr="003F54BA" w:rsidRDefault="004C54F0">
      <w:pPr>
        <w:pStyle w:val="1"/>
        <w:spacing w:before="120" w:after="120" w:line="360" w:lineRule="auto"/>
        <w:jc w:val="center"/>
        <w:rPr>
          <w:rFonts w:ascii="仿宋" w:eastAsia="仿宋" w:hAnsi="仿宋"/>
          <w:sz w:val="32"/>
          <w:szCs w:val="32"/>
        </w:rPr>
      </w:pPr>
      <w:bookmarkStart w:id="2071" w:name="_Toc13793"/>
      <w:bookmarkStart w:id="2072" w:name="_Toc520998949"/>
      <w:r w:rsidRPr="003F54BA">
        <w:rPr>
          <w:rFonts w:ascii="仿宋" w:eastAsia="仿宋" w:hAnsi="仿宋" w:cs="仿宋" w:hint="eastAsia"/>
          <w:sz w:val="32"/>
          <w:szCs w:val="32"/>
        </w:rPr>
        <w:t>第五章</w:t>
      </w:r>
      <w:r w:rsidRPr="003F54BA">
        <w:rPr>
          <w:rFonts w:ascii="仿宋" w:eastAsia="仿宋" w:hAnsi="仿宋" w:cs="仿宋"/>
          <w:sz w:val="32"/>
          <w:szCs w:val="32"/>
        </w:rPr>
        <w:t xml:space="preserve"> </w:t>
      </w:r>
      <w:r w:rsidRPr="003F54BA">
        <w:rPr>
          <w:rFonts w:ascii="仿宋" w:eastAsia="仿宋" w:hAnsi="仿宋" w:cs="仿宋" w:hint="eastAsia"/>
          <w:sz w:val="32"/>
          <w:szCs w:val="32"/>
        </w:rPr>
        <w:t>响应文件格式</w:t>
      </w:r>
      <w:bookmarkEnd w:id="2063"/>
      <w:bookmarkEnd w:id="2064"/>
      <w:bookmarkEnd w:id="2065"/>
      <w:bookmarkEnd w:id="2066"/>
      <w:bookmarkEnd w:id="2067"/>
      <w:bookmarkEnd w:id="2071"/>
      <w:bookmarkEnd w:id="2072"/>
    </w:p>
    <w:p w14:paraId="09C9C834" w14:textId="77777777" w:rsidR="00B86E97" w:rsidRPr="003F54BA" w:rsidRDefault="004C54F0">
      <w:pPr>
        <w:spacing w:line="360" w:lineRule="auto"/>
        <w:rPr>
          <w:rFonts w:ascii="仿宋" w:eastAsia="仿宋" w:hAnsi="仿宋"/>
          <w:b/>
          <w:bCs/>
        </w:rPr>
      </w:pPr>
      <w:r w:rsidRPr="003F54BA">
        <w:rPr>
          <w:rFonts w:ascii="仿宋" w:eastAsia="仿宋" w:hAnsi="仿宋"/>
          <w:b/>
          <w:bCs/>
        </w:rPr>
        <w:br w:type="page"/>
      </w:r>
    </w:p>
    <w:p w14:paraId="1D123B93" w14:textId="77777777" w:rsidR="00B86E97" w:rsidRPr="003F54BA" w:rsidRDefault="004C54F0">
      <w:pPr>
        <w:pStyle w:val="378020"/>
        <w:spacing w:line="360" w:lineRule="auto"/>
        <w:rPr>
          <w:rFonts w:ascii="仿宋" w:eastAsia="仿宋" w:hAnsi="仿宋"/>
        </w:rPr>
      </w:pPr>
      <w:bookmarkStart w:id="2073" w:name="_Toc152045788"/>
      <w:bookmarkStart w:id="2074" w:name="_Toc233102754"/>
      <w:bookmarkStart w:id="2075" w:name="_Toc152042577"/>
      <w:bookmarkStart w:id="2076" w:name="_Toc144974857"/>
      <w:bookmarkStart w:id="2077" w:name="_Toc179632808"/>
      <w:bookmarkStart w:id="2078" w:name="_Toc13756"/>
      <w:bookmarkStart w:id="2079" w:name="_Toc520998950"/>
      <w:r w:rsidRPr="003F54BA">
        <w:rPr>
          <w:rFonts w:ascii="仿宋" w:eastAsia="仿宋" w:hAnsi="仿宋" w:cs="仿宋" w:hint="eastAsia"/>
        </w:rPr>
        <w:lastRenderedPageBreak/>
        <w:t>格式</w:t>
      </w:r>
      <w:proofErr w:type="gramStart"/>
      <w:r w:rsidRPr="003F54BA">
        <w:rPr>
          <w:rFonts w:ascii="仿宋" w:eastAsia="仿宋" w:hAnsi="仿宋" w:cs="仿宋" w:hint="eastAsia"/>
        </w:rPr>
        <w:t>一</w:t>
      </w:r>
      <w:proofErr w:type="gramEnd"/>
      <w:r w:rsidRPr="003F54BA">
        <w:rPr>
          <w:rFonts w:ascii="仿宋" w:eastAsia="仿宋" w:hAnsi="仿宋" w:cs="仿宋" w:hint="eastAsia"/>
        </w:rPr>
        <w:t>：报价函</w:t>
      </w:r>
      <w:bookmarkEnd w:id="2073"/>
      <w:bookmarkEnd w:id="2074"/>
      <w:bookmarkEnd w:id="2075"/>
      <w:bookmarkEnd w:id="2076"/>
      <w:bookmarkEnd w:id="2077"/>
      <w:r w:rsidRPr="003F54BA">
        <w:rPr>
          <w:rFonts w:ascii="仿宋" w:eastAsia="仿宋" w:hAnsi="仿宋" w:cs="仿宋" w:hint="eastAsia"/>
        </w:rPr>
        <w:t>格式</w:t>
      </w:r>
      <w:bookmarkEnd w:id="2078"/>
      <w:bookmarkEnd w:id="2079"/>
    </w:p>
    <w:p w14:paraId="5F843138" w14:textId="77777777" w:rsidR="00B86E97" w:rsidRPr="003F54BA" w:rsidRDefault="004C54F0">
      <w:pPr>
        <w:spacing w:line="360" w:lineRule="auto"/>
        <w:jc w:val="center"/>
        <w:rPr>
          <w:rFonts w:ascii="仿宋" w:eastAsia="仿宋" w:hAnsi="仿宋"/>
          <w:b/>
          <w:sz w:val="24"/>
          <w:szCs w:val="24"/>
        </w:rPr>
      </w:pPr>
      <w:r w:rsidRPr="003F54BA">
        <w:rPr>
          <w:rFonts w:ascii="仿宋" w:eastAsia="仿宋" w:hAnsi="仿宋" w:cs="仿宋" w:hint="eastAsia"/>
          <w:b/>
          <w:sz w:val="24"/>
          <w:szCs w:val="24"/>
        </w:rPr>
        <w:t>报价函</w:t>
      </w:r>
    </w:p>
    <w:p w14:paraId="6D6121BC" w14:textId="77777777" w:rsidR="00B86E97" w:rsidRPr="003F54BA" w:rsidRDefault="00B86E97">
      <w:pPr>
        <w:rPr>
          <w:rFonts w:ascii="仿宋" w:eastAsia="仿宋" w:hAnsi="仿宋" w:cs="仿宋"/>
          <w:sz w:val="24"/>
          <w:szCs w:val="24"/>
        </w:rPr>
      </w:pPr>
    </w:p>
    <w:p w14:paraId="425814D2" w14:textId="77777777" w:rsidR="00B86E97" w:rsidRPr="003F54BA" w:rsidRDefault="004C54F0">
      <w:pPr>
        <w:rPr>
          <w:rFonts w:ascii="仿宋" w:eastAsia="仿宋" w:hAnsi="仿宋"/>
          <w:sz w:val="24"/>
          <w:szCs w:val="24"/>
        </w:rPr>
      </w:pPr>
      <w:r w:rsidRPr="003F54BA">
        <w:rPr>
          <w:rFonts w:ascii="仿宋" w:eastAsia="仿宋" w:hAnsi="仿宋" w:cs="仿宋" w:hint="eastAsia"/>
          <w:sz w:val="24"/>
          <w:szCs w:val="24"/>
        </w:rPr>
        <w:t>致：（采购人和采购代理机构）</w:t>
      </w:r>
    </w:p>
    <w:p w14:paraId="482388F1" w14:textId="77777777" w:rsidR="00B86E97" w:rsidRPr="003F54BA" w:rsidRDefault="004C54F0">
      <w:pPr>
        <w:spacing w:line="360" w:lineRule="auto"/>
        <w:rPr>
          <w:rFonts w:ascii="仿宋" w:eastAsia="仿宋" w:hAnsi="仿宋"/>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根据贵方为（</w:t>
      </w:r>
      <w:r w:rsidRPr="003F54BA">
        <w:rPr>
          <w:rFonts w:ascii="仿宋" w:eastAsia="仿宋" w:hAnsi="仿宋" w:cs="仿宋" w:hint="eastAsia"/>
          <w:sz w:val="24"/>
          <w:szCs w:val="24"/>
          <w:u w:val="single"/>
        </w:rPr>
        <w:t>项目名称</w:t>
      </w:r>
      <w:r w:rsidR="00821B62" w:rsidRPr="003F54BA">
        <w:rPr>
          <w:rFonts w:ascii="仿宋" w:eastAsia="仿宋" w:hAnsi="仿宋" w:cs="仿宋" w:hint="eastAsia"/>
          <w:sz w:val="24"/>
          <w:szCs w:val="24"/>
          <w:u w:val="single"/>
        </w:rPr>
        <w:t xml:space="preserve">     </w:t>
      </w:r>
      <w:r w:rsidR="009174DE" w:rsidRPr="003F54BA">
        <w:rPr>
          <w:rFonts w:ascii="仿宋" w:eastAsia="仿宋" w:hAnsi="仿宋" w:cs="仿宋" w:hint="eastAsia"/>
          <w:sz w:val="24"/>
          <w:szCs w:val="24"/>
        </w:rPr>
        <w:t>）项目采购</w:t>
      </w:r>
      <w:r w:rsidRPr="003F54BA">
        <w:rPr>
          <w:rFonts w:ascii="仿宋" w:eastAsia="仿宋" w:hAnsi="仿宋" w:cs="仿宋" w:hint="eastAsia"/>
          <w:sz w:val="24"/>
          <w:szCs w:val="24"/>
        </w:rPr>
        <w:t>的邀请书（</w:t>
      </w:r>
      <w:r w:rsidRPr="003F54BA">
        <w:rPr>
          <w:rFonts w:ascii="仿宋" w:eastAsia="仿宋" w:hAnsi="仿宋" w:cs="仿宋" w:hint="eastAsia"/>
          <w:sz w:val="24"/>
          <w:szCs w:val="24"/>
          <w:u w:val="single"/>
        </w:rPr>
        <w:t>采购编号：</w:t>
      </w:r>
      <w:r w:rsidR="00491D2F" w:rsidRPr="003F54BA">
        <w:rPr>
          <w:rFonts w:ascii="仿宋" w:eastAsia="仿宋" w:hAnsi="仿宋" w:cs="仿宋" w:hint="eastAsia"/>
          <w:sz w:val="24"/>
          <w:szCs w:val="24"/>
          <w:u w:val="single"/>
        </w:rPr>
        <w:t xml:space="preserve">         </w:t>
      </w:r>
      <w:r w:rsidRPr="003F54BA">
        <w:rPr>
          <w:rFonts w:ascii="仿宋" w:eastAsia="仿宋" w:hAnsi="仿宋" w:cs="仿宋" w:hint="eastAsia"/>
          <w:sz w:val="24"/>
          <w:szCs w:val="24"/>
        </w:rPr>
        <w:t>），签字代表（姓名、职务）经正式授权并代表供应商（供应商名称、地址）提交下述文件正本一份、副本</w:t>
      </w:r>
      <w:r w:rsidR="009174DE" w:rsidRPr="003F54BA">
        <w:rPr>
          <w:rFonts w:ascii="仿宋" w:eastAsia="仿宋" w:hAnsi="仿宋" w:cs="仿宋" w:hint="eastAsia"/>
          <w:sz w:val="24"/>
          <w:szCs w:val="24"/>
        </w:rPr>
        <w:t>三</w:t>
      </w:r>
      <w:r w:rsidRPr="003F54BA">
        <w:rPr>
          <w:rFonts w:ascii="仿宋" w:eastAsia="仿宋" w:hAnsi="仿宋" w:cs="仿宋" w:hint="eastAsia"/>
          <w:sz w:val="24"/>
          <w:szCs w:val="24"/>
        </w:rPr>
        <w:t>份及电子文件</w:t>
      </w:r>
      <w:r w:rsidR="009174DE" w:rsidRPr="003F54BA">
        <w:rPr>
          <w:rFonts w:ascii="仿宋" w:eastAsia="仿宋" w:hAnsi="仿宋" w:cs="仿宋" w:hint="eastAsia"/>
          <w:sz w:val="24"/>
          <w:szCs w:val="24"/>
        </w:rPr>
        <w:t>一</w:t>
      </w:r>
      <w:r w:rsidRPr="003F54BA">
        <w:rPr>
          <w:rFonts w:ascii="仿宋" w:eastAsia="仿宋" w:hAnsi="仿宋" w:cs="仿宋" w:hint="eastAsia"/>
          <w:sz w:val="24"/>
          <w:szCs w:val="24"/>
        </w:rPr>
        <w:t>份。</w:t>
      </w:r>
    </w:p>
    <w:p w14:paraId="1649586D" w14:textId="77777777" w:rsidR="00B86E97" w:rsidRPr="003F54BA" w:rsidRDefault="004C54F0">
      <w:pPr>
        <w:spacing w:line="360" w:lineRule="auto"/>
        <w:ind w:firstLineChars="200" w:firstLine="480"/>
        <w:rPr>
          <w:rFonts w:ascii="仿宋" w:eastAsia="仿宋" w:hAnsi="仿宋"/>
          <w:sz w:val="24"/>
          <w:szCs w:val="24"/>
        </w:rPr>
      </w:pPr>
      <w:r w:rsidRPr="003F54BA">
        <w:rPr>
          <w:rFonts w:ascii="仿宋" w:eastAsia="仿宋" w:hAnsi="仿宋" w:cs="仿宋" w:hint="eastAsia"/>
          <w:sz w:val="24"/>
          <w:szCs w:val="24"/>
        </w:rPr>
        <w:t>据此函，签字代表宣布同意如下：</w:t>
      </w:r>
    </w:p>
    <w:p w14:paraId="16D1FD08" w14:textId="77777777" w:rsidR="00B86E97" w:rsidRPr="003F54BA" w:rsidRDefault="004C54F0" w:rsidP="000C252C">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所附价格表中规定的应提交和交付的工程总价为（注明人民币，并用文字和数字表示的磋商总价）。</w:t>
      </w:r>
    </w:p>
    <w:p w14:paraId="10E4CE90" w14:textId="77777777" w:rsidR="00B86E97" w:rsidRPr="003F54BA" w:rsidRDefault="004C54F0" w:rsidP="000C252C">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如果我方成交，我方将按照技术要求提供</w:t>
      </w:r>
      <w:r w:rsidR="00B81419" w:rsidRPr="003F54BA">
        <w:rPr>
          <w:rFonts w:ascii="仿宋" w:eastAsia="仿宋" w:hAnsi="仿宋" w:cs="仿宋" w:hint="eastAsia"/>
          <w:sz w:val="24"/>
          <w:szCs w:val="24"/>
        </w:rPr>
        <w:t>工程及</w:t>
      </w:r>
      <w:r w:rsidRPr="003F54BA">
        <w:rPr>
          <w:rFonts w:ascii="仿宋" w:eastAsia="仿宋" w:hAnsi="仿宋" w:cs="仿宋" w:hint="eastAsia"/>
          <w:sz w:val="24"/>
          <w:szCs w:val="24"/>
        </w:rPr>
        <w:t>服务。</w:t>
      </w:r>
    </w:p>
    <w:p w14:paraId="34D515B2" w14:textId="77777777" w:rsidR="00B86E97" w:rsidRPr="003F54BA" w:rsidRDefault="004C54F0" w:rsidP="000C252C">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无论在正式合同准备好和签字前后，贵方的磋商文件、本响应文件和贵方的成交通知书均将构成约束我们双方的合同。</w:t>
      </w:r>
    </w:p>
    <w:p w14:paraId="6DAE2E05" w14:textId="77777777" w:rsidR="00B86E97" w:rsidRPr="003F54BA" w:rsidRDefault="004C54F0" w:rsidP="000C252C">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我方将按磋商文件的规定履行合同责任和义务。</w:t>
      </w:r>
    </w:p>
    <w:p w14:paraId="4E286649" w14:textId="77777777" w:rsidR="00B86E97" w:rsidRPr="003F54BA" w:rsidRDefault="004C54F0" w:rsidP="000C252C">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我方已详细审查全部磋商文件，</w:t>
      </w:r>
      <w:proofErr w:type="gramStart"/>
      <w:r w:rsidRPr="003F54BA">
        <w:rPr>
          <w:rFonts w:ascii="仿宋" w:eastAsia="仿宋" w:hAnsi="仿宋" w:cs="仿宋" w:hint="eastAsia"/>
          <w:sz w:val="24"/>
          <w:szCs w:val="24"/>
        </w:rPr>
        <w:t>包括磋商</w:t>
      </w:r>
      <w:proofErr w:type="gramEnd"/>
      <w:r w:rsidRPr="003F54BA">
        <w:rPr>
          <w:rFonts w:ascii="仿宋" w:eastAsia="仿宋" w:hAnsi="仿宋" w:cs="仿宋" w:hint="eastAsia"/>
          <w:sz w:val="24"/>
          <w:szCs w:val="24"/>
        </w:rPr>
        <w:t>文件修改书（如果有的话）以及全部参考资料和有关附件，我方完全理解并同意放弃对这方面有不明及误解的权利。</w:t>
      </w:r>
    </w:p>
    <w:p w14:paraId="7EE8CAB8" w14:textId="77777777" w:rsidR="00B86E97" w:rsidRPr="003F54BA" w:rsidRDefault="004C54F0" w:rsidP="000C252C">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本响应文件有效期为自</w:t>
      </w:r>
      <w:proofErr w:type="gramStart"/>
      <w:r w:rsidRPr="003F54BA">
        <w:rPr>
          <w:rFonts w:ascii="仿宋" w:eastAsia="仿宋" w:hAnsi="仿宋" w:cs="仿宋" w:hint="eastAsia"/>
          <w:sz w:val="24"/>
          <w:szCs w:val="24"/>
        </w:rPr>
        <w:t>磋商日</w:t>
      </w:r>
      <w:proofErr w:type="gramEnd"/>
      <w:r w:rsidRPr="003F54BA">
        <w:rPr>
          <w:rFonts w:ascii="仿宋" w:eastAsia="仿宋" w:hAnsi="仿宋" w:cs="仿宋" w:hint="eastAsia"/>
          <w:sz w:val="24"/>
          <w:szCs w:val="24"/>
        </w:rPr>
        <w:t>起</w:t>
      </w:r>
      <w:r w:rsidRPr="003F54BA">
        <w:rPr>
          <w:rFonts w:ascii="仿宋" w:eastAsia="仿宋" w:hAnsi="仿宋" w:cs="仿宋" w:hint="eastAsia"/>
          <w:sz w:val="24"/>
          <w:szCs w:val="24"/>
          <w:u w:val="single"/>
        </w:rPr>
        <w:t xml:space="preserve">   </w:t>
      </w:r>
      <w:r w:rsidRPr="003F54BA">
        <w:rPr>
          <w:rFonts w:ascii="仿宋" w:eastAsia="仿宋" w:hAnsi="仿宋" w:cs="仿宋" w:hint="eastAsia"/>
          <w:sz w:val="24"/>
          <w:szCs w:val="24"/>
        </w:rPr>
        <w:t>天，在这期间对我方有约束，我方在有效期满前均有可能成交。</w:t>
      </w:r>
    </w:p>
    <w:p w14:paraId="43B5EAA2" w14:textId="77777777" w:rsidR="00B86E97" w:rsidRPr="003F54BA" w:rsidRDefault="004C54F0" w:rsidP="000C252C">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我方承诺，不存在第二</w:t>
      </w:r>
      <w:proofErr w:type="gramStart"/>
      <w:r w:rsidRPr="003F54BA">
        <w:rPr>
          <w:rFonts w:ascii="仿宋" w:eastAsia="仿宋" w:hAnsi="仿宋" w:cs="仿宋" w:hint="eastAsia"/>
          <w:sz w:val="24"/>
          <w:szCs w:val="24"/>
        </w:rPr>
        <w:t>章供应</w:t>
      </w:r>
      <w:proofErr w:type="gramEnd"/>
      <w:r w:rsidRPr="003F54BA">
        <w:rPr>
          <w:rFonts w:ascii="仿宋" w:eastAsia="仿宋" w:hAnsi="仿宋" w:cs="仿宋" w:hint="eastAsia"/>
          <w:sz w:val="24"/>
          <w:szCs w:val="24"/>
        </w:rPr>
        <w:t>商须知第</w:t>
      </w:r>
      <w:r w:rsidRPr="003F54BA">
        <w:rPr>
          <w:rFonts w:ascii="仿宋" w:eastAsia="仿宋" w:hAnsi="仿宋" w:cs="仿宋"/>
          <w:sz w:val="24"/>
          <w:szCs w:val="24"/>
        </w:rPr>
        <w:t>1.4</w:t>
      </w:r>
      <w:r w:rsidRPr="003F54BA">
        <w:rPr>
          <w:rFonts w:ascii="仿宋" w:eastAsia="仿宋" w:hAnsi="仿宋" w:cs="仿宋" w:hint="eastAsia"/>
          <w:sz w:val="24"/>
          <w:szCs w:val="24"/>
        </w:rPr>
        <w:t>条规定的情形。</w:t>
      </w:r>
    </w:p>
    <w:p w14:paraId="34F71102" w14:textId="77777777" w:rsidR="00B86E97" w:rsidRPr="003F54BA" w:rsidRDefault="004C54F0" w:rsidP="000C252C">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我方同意提供按照贵方可能要求的与其磋商有关的一切数据或资料。</w:t>
      </w:r>
    </w:p>
    <w:p w14:paraId="0554507F" w14:textId="77777777" w:rsidR="00B86E97" w:rsidRPr="003F54BA" w:rsidRDefault="004C54F0" w:rsidP="000C252C">
      <w:pPr>
        <w:numPr>
          <w:ilvl w:val="0"/>
          <w:numId w:val="6"/>
        </w:numPr>
        <w:spacing w:line="360" w:lineRule="auto"/>
        <w:rPr>
          <w:rFonts w:ascii="仿宋" w:eastAsia="仿宋" w:hAnsi="仿宋"/>
          <w:sz w:val="24"/>
          <w:szCs w:val="24"/>
        </w:rPr>
      </w:pPr>
      <w:r w:rsidRPr="003F54BA">
        <w:rPr>
          <w:rFonts w:ascii="仿宋" w:eastAsia="仿宋" w:hAnsi="仿宋" w:cs="仿宋" w:hint="eastAsia"/>
          <w:sz w:val="24"/>
          <w:szCs w:val="24"/>
        </w:rPr>
        <w:t>与本磋商有关的一切正式往来信函请寄：</w:t>
      </w:r>
    </w:p>
    <w:p w14:paraId="0EA0D8A7" w14:textId="77777777"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hint="eastAsia"/>
          <w:sz w:val="24"/>
          <w:szCs w:val="24"/>
        </w:rPr>
        <w:t xml:space="preserve">  地址</w:t>
      </w:r>
      <w:r w:rsidR="00B81419" w:rsidRPr="003F54BA">
        <w:rPr>
          <w:rFonts w:ascii="仿宋" w:eastAsia="仿宋" w:hAnsi="仿宋" w:cs="仿宋" w:hint="eastAsia"/>
          <w:sz w:val="24"/>
          <w:szCs w:val="24"/>
        </w:rPr>
        <w:t>：</w:t>
      </w:r>
      <w:r w:rsidR="00B81419" w:rsidRPr="003F54BA">
        <w:rPr>
          <w:rFonts w:ascii="仿宋" w:eastAsia="仿宋" w:hAnsi="仿宋" w:cs="仿宋"/>
          <w:sz w:val="24"/>
          <w:szCs w:val="24"/>
        </w:rPr>
        <w:t xml:space="preserve">                      </w:t>
      </w:r>
      <w:r w:rsidRPr="003F54BA">
        <w:rPr>
          <w:rFonts w:ascii="仿宋" w:eastAsia="仿宋" w:hAnsi="仿宋" w:cs="仿宋"/>
          <w:sz w:val="24"/>
          <w:szCs w:val="24"/>
        </w:rPr>
        <w:t xml:space="preserve">   </w:t>
      </w:r>
      <w:r w:rsidR="00B81419" w:rsidRPr="003F54BA">
        <w:rPr>
          <w:rFonts w:ascii="仿宋" w:eastAsia="仿宋" w:hAnsi="仿宋" w:cs="仿宋" w:hint="eastAsia"/>
          <w:sz w:val="24"/>
          <w:szCs w:val="24"/>
        </w:rPr>
        <w:t xml:space="preserve">  </w:t>
      </w:r>
      <w:r w:rsidRPr="003F54BA">
        <w:rPr>
          <w:rFonts w:ascii="仿宋" w:eastAsia="仿宋" w:hAnsi="仿宋" w:cs="仿宋" w:hint="eastAsia"/>
          <w:sz w:val="24"/>
          <w:szCs w:val="24"/>
        </w:rPr>
        <w:t>邮编</w:t>
      </w:r>
      <w:r w:rsidR="00B81419" w:rsidRPr="003F54BA">
        <w:rPr>
          <w:rFonts w:ascii="仿宋" w:eastAsia="仿宋" w:hAnsi="仿宋" w:cs="仿宋" w:hint="eastAsia"/>
          <w:sz w:val="24"/>
          <w:szCs w:val="24"/>
        </w:rPr>
        <w:t>：</w:t>
      </w:r>
      <w:r w:rsidR="00B81419" w:rsidRPr="003F54BA">
        <w:rPr>
          <w:rFonts w:ascii="仿宋" w:eastAsia="仿宋" w:hAnsi="仿宋" w:cs="仿宋" w:hint="eastAsia"/>
          <w:sz w:val="24"/>
          <w:szCs w:val="24"/>
          <w:u w:val="single"/>
        </w:rPr>
        <w:t xml:space="preserve">                        </w:t>
      </w:r>
    </w:p>
    <w:p w14:paraId="4BA44134" w14:textId="77777777"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hint="eastAsia"/>
          <w:sz w:val="24"/>
          <w:szCs w:val="24"/>
        </w:rPr>
        <w:t xml:space="preserve">  电话</w:t>
      </w:r>
      <w:r w:rsidR="00B81419" w:rsidRPr="003F54BA">
        <w:rPr>
          <w:rFonts w:ascii="仿宋" w:eastAsia="仿宋" w:hAnsi="仿宋" w:cs="仿宋" w:hint="eastAsia"/>
          <w:sz w:val="24"/>
          <w:szCs w:val="24"/>
        </w:rPr>
        <w:t>：</w:t>
      </w:r>
      <w:r w:rsidRPr="003F54BA">
        <w:rPr>
          <w:rFonts w:ascii="仿宋" w:eastAsia="仿宋" w:hAnsi="仿宋" w:cs="仿宋"/>
          <w:sz w:val="24"/>
          <w:szCs w:val="24"/>
        </w:rPr>
        <w:t xml:space="preserve">             </w:t>
      </w:r>
      <w:r w:rsidR="00B81419" w:rsidRPr="003F54BA">
        <w:rPr>
          <w:rFonts w:ascii="仿宋" w:eastAsia="仿宋" w:hAnsi="仿宋" w:cs="仿宋"/>
          <w:sz w:val="24"/>
          <w:szCs w:val="24"/>
        </w:rPr>
        <w:t xml:space="preserve">              </w:t>
      </w:r>
      <w:r w:rsidRPr="003F54BA">
        <w:rPr>
          <w:rFonts w:ascii="仿宋" w:eastAsia="仿宋" w:hAnsi="仿宋" w:cs="仿宋" w:hint="eastAsia"/>
          <w:sz w:val="24"/>
          <w:szCs w:val="24"/>
        </w:rPr>
        <w:t>传真</w:t>
      </w:r>
      <w:r w:rsidR="00B81419" w:rsidRPr="003F54BA">
        <w:rPr>
          <w:rFonts w:ascii="仿宋" w:eastAsia="仿宋" w:hAnsi="仿宋" w:cs="仿宋" w:hint="eastAsia"/>
          <w:sz w:val="24"/>
          <w:szCs w:val="24"/>
        </w:rPr>
        <w:t>：</w:t>
      </w:r>
    </w:p>
    <w:p w14:paraId="77664D1E" w14:textId="77777777"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hint="eastAsia"/>
          <w:sz w:val="24"/>
          <w:szCs w:val="24"/>
        </w:rPr>
        <w:t xml:space="preserve">  开户行</w:t>
      </w:r>
      <w:r w:rsidR="00B81419" w:rsidRPr="003F54BA">
        <w:rPr>
          <w:rFonts w:ascii="仿宋" w:eastAsia="仿宋" w:hAnsi="仿宋" w:cs="仿宋" w:hint="eastAsia"/>
          <w:sz w:val="24"/>
          <w:szCs w:val="24"/>
        </w:rPr>
        <w:t>：</w:t>
      </w:r>
      <w:r w:rsidRPr="003F54BA">
        <w:rPr>
          <w:rFonts w:ascii="仿宋" w:eastAsia="仿宋" w:hAnsi="仿宋" w:cs="仿宋"/>
          <w:sz w:val="24"/>
          <w:szCs w:val="24"/>
        </w:rPr>
        <w:t xml:space="preserve">             </w:t>
      </w:r>
      <w:r w:rsidR="00B81419" w:rsidRPr="003F54BA">
        <w:rPr>
          <w:rFonts w:ascii="仿宋" w:eastAsia="仿宋" w:hAnsi="仿宋" w:cs="仿宋"/>
          <w:sz w:val="24"/>
          <w:szCs w:val="24"/>
        </w:rPr>
        <w:t xml:space="preserve">           </w:t>
      </w:r>
      <w:r w:rsidRPr="003F54BA">
        <w:rPr>
          <w:rFonts w:ascii="仿宋" w:eastAsia="仿宋" w:hAnsi="仿宋" w:cs="仿宋"/>
          <w:sz w:val="24"/>
          <w:szCs w:val="24"/>
        </w:rPr>
        <w:t xml:space="preserve"> </w:t>
      </w:r>
      <w:r w:rsidRPr="003F54BA">
        <w:rPr>
          <w:rFonts w:ascii="仿宋" w:eastAsia="仿宋" w:hAnsi="仿宋" w:cs="仿宋" w:hint="eastAsia"/>
          <w:sz w:val="24"/>
          <w:szCs w:val="24"/>
        </w:rPr>
        <w:t>账号</w:t>
      </w:r>
      <w:r w:rsidR="00B81419" w:rsidRPr="003F54BA">
        <w:rPr>
          <w:rFonts w:ascii="仿宋" w:eastAsia="仿宋" w:hAnsi="仿宋" w:cs="仿宋" w:hint="eastAsia"/>
          <w:sz w:val="24"/>
          <w:szCs w:val="24"/>
        </w:rPr>
        <w:t>：</w:t>
      </w:r>
    </w:p>
    <w:p w14:paraId="2AA960F3" w14:textId="77777777" w:rsidR="00B86E97" w:rsidRPr="003F54BA" w:rsidRDefault="004C54F0">
      <w:pPr>
        <w:spacing w:line="360" w:lineRule="auto"/>
        <w:rPr>
          <w:rFonts w:ascii="仿宋" w:eastAsia="仿宋" w:hAnsi="仿宋"/>
          <w:sz w:val="24"/>
          <w:szCs w:val="24"/>
        </w:rPr>
      </w:pPr>
      <w:r w:rsidRPr="003F54BA">
        <w:rPr>
          <w:rFonts w:ascii="仿宋" w:eastAsia="仿宋" w:hAnsi="仿宋" w:cs="仿宋" w:hint="eastAsia"/>
          <w:sz w:val="24"/>
          <w:szCs w:val="24"/>
        </w:rPr>
        <w:t xml:space="preserve">  供应商名称（盖单位章）：</w:t>
      </w:r>
    </w:p>
    <w:p w14:paraId="3EF9173B" w14:textId="77777777" w:rsidR="00B86E97" w:rsidRPr="003F54BA" w:rsidRDefault="004C54F0">
      <w:pPr>
        <w:spacing w:line="360" w:lineRule="auto"/>
        <w:rPr>
          <w:rFonts w:ascii="仿宋" w:eastAsia="仿宋" w:hAnsi="仿宋" w:cs="仿宋"/>
          <w:sz w:val="24"/>
          <w:szCs w:val="24"/>
        </w:rPr>
      </w:pPr>
      <w:r w:rsidRPr="003F54BA">
        <w:rPr>
          <w:rFonts w:ascii="仿宋" w:eastAsia="仿宋" w:hAnsi="仿宋" w:cs="仿宋" w:hint="eastAsia"/>
          <w:sz w:val="24"/>
          <w:szCs w:val="24"/>
        </w:rPr>
        <w:t xml:space="preserve">  法定代表人或其授权代表人（签字）：</w:t>
      </w:r>
      <w:r w:rsidRPr="003F54BA">
        <w:rPr>
          <w:rFonts w:ascii="仿宋" w:eastAsia="仿宋" w:hAnsi="仿宋" w:cs="仿宋"/>
          <w:sz w:val="24"/>
          <w:szCs w:val="24"/>
        </w:rPr>
        <w:t xml:space="preserve">             </w:t>
      </w:r>
    </w:p>
    <w:p w14:paraId="74FCFAD0" w14:textId="77777777" w:rsidR="00B86E97" w:rsidRPr="003F54BA" w:rsidRDefault="004C54F0">
      <w:pPr>
        <w:spacing w:line="360" w:lineRule="auto"/>
        <w:rPr>
          <w:rFonts w:ascii="仿宋" w:eastAsia="仿宋" w:hAnsi="仿宋"/>
          <w:sz w:val="24"/>
          <w:szCs w:val="24"/>
        </w:rPr>
      </w:pPr>
      <w:r w:rsidRPr="003F54BA">
        <w:rPr>
          <w:rFonts w:ascii="仿宋" w:eastAsia="仿宋" w:hAnsi="仿宋" w:cs="仿宋" w:hint="eastAsia"/>
          <w:sz w:val="24"/>
          <w:szCs w:val="24"/>
        </w:rPr>
        <w:t xml:space="preserve">  日期：</w:t>
      </w:r>
    </w:p>
    <w:p w14:paraId="282EE93C" w14:textId="77777777" w:rsidR="00B86E97" w:rsidRPr="003F54BA" w:rsidRDefault="004C54F0">
      <w:pPr>
        <w:pStyle w:val="af1"/>
        <w:spacing w:line="360" w:lineRule="exact"/>
        <w:rPr>
          <w:rFonts w:ascii="仿宋" w:eastAsia="仿宋" w:hAnsi="仿宋" w:cs="Times New Roman"/>
          <w:b/>
          <w:bCs/>
        </w:rPr>
      </w:pPr>
      <w:r w:rsidRPr="003F54BA">
        <w:rPr>
          <w:rFonts w:ascii="仿宋" w:eastAsia="仿宋" w:hAnsi="仿宋" w:cs="Times New Roman"/>
        </w:rPr>
        <w:br w:type="page"/>
      </w:r>
    </w:p>
    <w:p w14:paraId="2AB67D63" w14:textId="77777777" w:rsidR="00B86E97" w:rsidRPr="003F54BA" w:rsidRDefault="004C54F0">
      <w:pPr>
        <w:pStyle w:val="378020"/>
        <w:spacing w:line="360" w:lineRule="auto"/>
        <w:rPr>
          <w:rFonts w:ascii="仿宋" w:eastAsia="仿宋" w:hAnsi="仿宋"/>
        </w:rPr>
      </w:pPr>
      <w:bookmarkStart w:id="2080" w:name="_Toc144974865"/>
      <w:bookmarkStart w:id="2081" w:name="_Toc152042586"/>
      <w:bookmarkStart w:id="2082" w:name="_Toc179632817"/>
      <w:bookmarkStart w:id="2083" w:name="_Toc233102763"/>
      <w:bookmarkStart w:id="2084" w:name="_Toc152045797"/>
      <w:bookmarkStart w:id="2085" w:name="_Toc21187"/>
      <w:bookmarkStart w:id="2086" w:name="_Toc520998951"/>
      <w:r w:rsidRPr="003F54BA">
        <w:rPr>
          <w:rFonts w:ascii="仿宋" w:eastAsia="仿宋" w:hAnsi="仿宋" w:cs="仿宋" w:hint="eastAsia"/>
        </w:rPr>
        <w:lastRenderedPageBreak/>
        <w:t>格式二：</w:t>
      </w:r>
      <w:bookmarkEnd w:id="2080"/>
      <w:bookmarkEnd w:id="2081"/>
      <w:bookmarkEnd w:id="2082"/>
      <w:bookmarkEnd w:id="2083"/>
      <w:bookmarkEnd w:id="2084"/>
      <w:r w:rsidRPr="003F54BA">
        <w:rPr>
          <w:rFonts w:ascii="仿宋" w:eastAsia="仿宋" w:hAnsi="仿宋" w:cs="仿宋" w:hint="eastAsia"/>
        </w:rPr>
        <w:t>首次报价表报价格式</w:t>
      </w:r>
      <w:bookmarkEnd w:id="2085"/>
      <w:bookmarkEnd w:id="2086"/>
    </w:p>
    <w:p w14:paraId="35F50998" w14:textId="77777777" w:rsidR="000F3C96" w:rsidRDefault="000F3C96" w:rsidP="000F3C96">
      <w:pPr>
        <w:tabs>
          <w:tab w:val="left" w:pos="1800"/>
          <w:tab w:val="left" w:pos="5580"/>
        </w:tabs>
        <w:spacing w:line="360" w:lineRule="auto"/>
        <w:ind w:firstLineChars="100" w:firstLine="240"/>
        <w:jc w:val="left"/>
        <w:rPr>
          <w:rFonts w:ascii="仿宋" w:eastAsia="仿宋" w:hAnsi="仿宋"/>
          <w:sz w:val="24"/>
        </w:rPr>
      </w:pPr>
    </w:p>
    <w:p w14:paraId="147DE2C4" w14:textId="77777777" w:rsidR="000F3C96" w:rsidRPr="000F3C96" w:rsidRDefault="000F3C96" w:rsidP="000F3C96">
      <w:pPr>
        <w:tabs>
          <w:tab w:val="left" w:pos="1800"/>
          <w:tab w:val="left" w:pos="5580"/>
        </w:tabs>
        <w:spacing w:line="360" w:lineRule="auto"/>
        <w:ind w:firstLineChars="100" w:firstLine="240"/>
        <w:jc w:val="left"/>
        <w:rPr>
          <w:rFonts w:ascii="仿宋" w:eastAsia="仿宋" w:hAnsi="仿宋"/>
          <w:sz w:val="24"/>
        </w:rPr>
      </w:pPr>
      <w:r w:rsidRPr="000F3C96">
        <w:rPr>
          <w:rFonts w:ascii="仿宋" w:eastAsia="仿宋" w:hAnsi="仿宋" w:hint="eastAsia"/>
          <w:sz w:val="24"/>
        </w:rPr>
        <w:t xml:space="preserve">采购编号：                            </w:t>
      </w:r>
    </w:p>
    <w:p w14:paraId="3C7124D0" w14:textId="77777777" w:rsidR="000F3C96" w:rsidRPr="000F3C96" w:rsidRDefault="000F3C96" w:rsidP="000F3C96">
      <w:pPr>
        <w:tabs>
          <w:tab w:val="left" w:pos="1800"/>
          <w:tab w:val="left" w:pos="5580"/>
        </w:tabs>
        <w:spacing w:line="360" w:lineRule="auto"/>
        <w:jc w:val="left"/>
        <w:rPr>
          <w:rFonts w:ascii="仿宋" w:eastAsia="仿宋" w:hAnsi="仿宋"/>
          <w:sz w:val="24"/>
        </w:rPr>
      </w:pPr>
      <w:r w:rsidRPr="000F3C96">
        <w:rPr>
          <w:rFonts w:ascii="仿宋" w:eastAsia="仿宋" w:hAnsi="仿宋" w:hint="eastAsia"/>
          <w:sz w:val="24"/>
        </w:rPr>
        <w:t xml:space="preserve">  项目名称：　            </w:t>
      </w:r>
      <w:r>
        <w:rPr>
          <w:rFonts w:ascii="仿宋" w:eastAsia="仿宋" w:hAnsi="仿宋" w:hint="eastAsia"/>
          <w:sz w:val="24"/>
        </w:rPr>
        <w:t xml:space="preserve">                              </w:t>
      </w:r>
      <w:r w:rsidRPr="000F3C96">
        <w:rPr>
          <w:rFonts w:ascii="仿宋" w:eastAsia="仿宋" w:hAnsi="仿宋"/>
          <w:sz w:val="24"/>
        </w:rPr>
        <w:t>单位：人民币元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04"/>
        <w:gridCol w:w="1980"/>
        <w:gridCol w:w="3407"/>
      </w:tblGrid>
      <w:tr w:rsidR="000F3C96" w:rsidRPr="000F3C96" w14:paraId="4944A8EA" w14:textId="77777777" w:rsidTr="00E5630F">
        <w:trPr>
          <w:cantSplit/>
          <w:trHeight w:val="1512"/>
        </w:trPr>
        <w:tc>
          <w:tcPr>
            <w:tcW w:w="1260" w:type="dxa"/>
            <w:vAlign w:val="center"/>
          </w:tcPr>
          <w:p w14:paraId="5B9E0E76" w14:textId="77777777" w:rsidR="000F3C96" w:rsidRPr="000F3C96" w:rsidRDefault="000F3C96" w:rsidP="00E5630F">
            <w:pPr>
              <w:pStyle w:val="af1"/>
              <w:spacing w:before="156" w:after="156" w:line="360" w:lineRule="auto"/>
              <w:jc w:val="center"/>
              <w:rPr>
                <w:rFonts w:ascii="仿宋" w:eastAsia="仿宋" w:hAnsi="仿宋"/>
                <w:sz w:val="24"/>
              </w:rPr>
            </w:pPr>
            <w:proofErr w:type="gramStart"/>
            <w:r w:rsidRPr="000F3C96">
              <w:rPr>
                <w:rFonts w:ascii="仿宋" w:eastAsia="仿宋" w:hAnsi="仿宋" w:hint="eastAsia"/>
                <w:sz w:val="24"/>
              </w:rPr>
              <w:t>包号</w:t>
            </w:r>
            <w:proofErr w:type="gramEnd"/>
          </w:p>
        </w:tc>
        <w:tc>
          <w:tcPr>
            <w:tcW w:w="2104" w:type="dxa"/>
            <w:vAlign w:val="center"/>
          </w:tcPr>
          <w:p w14:paraId="599DA8F8" w14:textId="77777777" w:rsidR="000F3C96" w:rsidRPr="000F3C96" w:rsidRDefault="000F3C96" w:rsidP="00E5630F">
            <w:pPr>
              <w:pStyle w:val="af1"/>
              <w:spacing w:before="156" w:after="156" w:line="360" w:lineRule="auto"/>
              <w:jc w:val="center"/>
              <w:rPr>
                <w:rFonts w:ascii="仿宋" w:eastAsia="仿宋" w:hAnsi="仿宋"/>
                <w:sz w:val="24"/>
              </w:rPr>
            </w:pPr>
            <w:r w:rsidRPr="000F3C96">
              <w:rPr>
                <w:rFonts w:ascii="仿宋" w:eastAsia="仿宋" w:hAnsi="仿宋" w:hint="eastAsia"/>
                <w:sz w:val="24"/>
              </w:rPr>
              <w:t>首次</w:t>
            </w:r>
            <w:proofErr w:type="gramStart"/>
            <w:r w:rsidRPr="000F3C96">
              <w:rPr>
                <w:rFonts w:ascii="仿宋" w:eastAsia="仿宋" w:hAnsi="仿宋" w:hint="eastAsia"/>
                <w:sz w:val="24"/>
              </w:rPr>
              <w:t>响应总</w:t>
            </w:r>
            <w:proofErr w:type="gramEnd"/>
            <w:r w:rsidRPr="000F3C96">
              <w:rPr>
                <w:rFonts w:ascii="仿宋" w:eastAsia="仿宋" w:hAnsi="仿宋" w:hint="eastAsia"/>
                <w:sz w:val="24"/>
              </w:rPr>
              <w:t>报价</w:t>
            </w:r>
          </w:p>
        </w:tc>
        <w:tc>
          <w:tcPr>
            <w:tcW w:w="1980" w:type="dxa"/>
            <w:vAlign w:val="center"/>
          </w:tcPr>
          <w:p w14:paraId="106825B6" w14:textId="77777777" w:rsidR="000F3C96" w:rsidRPr="000F3C96" w:rsidRDefault="000F3C96" w:rsidP="00E5630F">
            <w:pPr>
              <w:pStyle w:val="af1"/>
              <w:spacing w:before="156" w:after="156" w:line="360" w:lineRule="auto"/>
              <w:jc w:val="center"/>
              <w:rPr>
                <w:rFonts w:ascii="仿宋" w:eastAsia="仿宋" w:hAnsi="仿宋"/>
                <w:sz w:val="24"/>
              </w:rPr>
            </w:pPr>
            <w:r w:rsidRPr="000F3C96">
              <w:rPr>
                <w:rFonts w:ascii="仿宋" w:eastAsia="仿宋" w:hAnsi="仿宋" w:hint="eastAsia"/>
                <w:sz w:val="24"/>
              </w:rPr>
              <w:t>磋商保证金</w:t>
            </w:r>
          </w:p>
        </w:tc>
        <w:tc>
          <w:tcPr>
            <w:tcW w:w="3407" w:type="dxa"/>
            <w:vAlign w:val="center"/>
          </w:tcPr>
          <w:p w14:paraId="067B7503" w14:textId="77777777" w:rsidR="000F3C96" w:rsidRPr="000F3C96" w:rsidRDefault="000F3C96" w:rsidP="00E5630F">
            <w:pPr>
              <w:pStyle w:val="af1"/>
              <w:spacing w:before="156" w:after="156" w:line="360" w:lineRule="auto"/>
              <w:jc w:val="center"/>
              <w:rPr>
                <w:rFonts w:ascii="仿宋" w:eastAsia="仿宋" w:hAnsi="仿宋"/>
                <w:sz w:val="24"/>
              </w:rPr>
            </w:pPr>
            <w:r w:rsidRPr="000F3C96">
              <w:rPr>
                <w:rFonts w:ascii="仿宋" w:eastAsia="仿宋" w:hAnsi="仿宋" w:hint="eastAsia"/>
                <w:sz w:val="24"/>
              </w:rPr>
              <w:t>备注</w:t>
            </w:r>
          </w:p>
        </w:tc>
      </w:tr>
      <w:tr w:rsidR="000F3C96" w:rsidRPr="000F3C96" w14:paraId="69B8468E" w14:textId="77777777" w:rsidTr="00E5630F">
        <w:trPr>
          <w:cantSplit/>
          <w:trHeight w:val="1512"/>
        </w:trPr>
        <w:tc>
          <w:tcPr>
            <w:tcW w:w="1260" w:type="dxa"/>
            <w:vAlign w:val="center"/>
          </w:tcPr>
          <w:p w14:paraId="6A10F504" w14:textId="191808C3" w:rsidR="000F3C96" w:rsidRPr="000F3C96" w:rsidRDefault="000F3C96" w:rsidP="00E5630F">
            <w:pPr>
              <w:pStyle w:val="af1"/>
              <w:spacing w:before="156" w:after="156" w:line="360" w:lineRule="auto"/>
              <w:jc w:val="center"/>
              <w:rPr>
                <w:rFonts w:ascii="仿宋" w:eastAsia="仿宋" w:hAnsi="仿宋"/>
                <w:sz w:val="24"/>
              </w:rPr>
            </w:pPr>
          </w:p>
        </w:tc>
        <w:tc>
          <w:tcPr>
            <w:tcW w:w="2104" w:type="dxa"/>
            <w:vAlign w:val="center"/>
          </w:tcPr>
          <w:p w14:paraId="27949CC1" w14:textId="77777777" w:rsidR="000F3C96" w:rsidRPr="000F3C96" w:rsidRDefault="000F3C96" w:rsidP="00E5630F">
            <w:pPr>
              <w:pStyle w:val="af1"/>
              <w:spacing w:before="156" w:after="156" w:line="360" w:lineRule="auto"/>
              <w:jc w:val="center"/>
              <w:rPr>
                <w:rFonts w:ascii="仿宋" w:eastAsia="仿宋" w:hAnsi="仿宋"/>
                <w:sz w:val="24"/>
              </w:rPr>
            </w:pPr>
          </w:p>
        </w:tc>
        <w:tc>
          <w:tcPr>
            <w:tcW w:w="1980" w:type="dxa"/>
            <w:vAlign w:val="center"/>
          </w:tcPr>
          <w:p w14:paraId="0B4E6D16" w14:textId="77777777" w:rsidR="000F3C96" w:rsidRPr="000F3C96" w:rsidRDefault="000F3C96" w:rsidP="00E5630F">
            <w:pPr>
              <w:pStyle w:val="af1"/>
              <w:spacing w:before="156" w:after="156" w:line="360" w:lineRule="auto"/>
              <w:jc w:val="center"/>
              <w:rPr>
                <w:rFonts w:ascii="仿宋" w:eastAsia="仿宋" w:hAnsi="仿宋"/>
                <w:sz w:val="24"/>
              </w:rPr>
            </w:pPr>
          </w:p>
        </w:tc>
        <w:tc>
          <w:tcPr>
            <w:tcW w:w="3407" w:type="dxa"/>
            <w:vAlign w:val="center"/>
          </w:tcPr>
          <w:p w14:paraId="5ABB97B8" w14:textId="77777777" w:rsidR="000F3C96" w:rsidRPr="000F3C96" w:rsidRDefault="000F3C96" w:rsidP="00E5630F">
            <w:pPr>
              <w:pStyle w:val="af1"/>
              <w:spacing w:before="156" w:after="156" w:line="360" w:lineRule="auto"/>
              <w:jc w:val="center"/>
              <w:rPr>
                <w:rFonts w:ascii="仿宋" w:eastAsia="仿宋" w:hAnsi="仿宋"/>
                <w:sz w:val="24"/>
              </w:rPr>
            </w:pPr>
          </w:p>
        </w:tc>
      </w:tr>
    </w:tbl>
    <w:p w14:paraId="5D77B82F" w14:textId="77777777" w:rsidR="000F3C96" w:rsidRDefault="000F3C96" w:rsidP="000F3C96">
      <w:pPr>
        <w:pStyle w:val="af1"/>
        <w:tabs>
          <w:tab w:val="left" w:pos="5580"/>
        </w:tabs>
        <w:spacing w:before="120" w:line="360" w:lineRule="auto"/>
        <w:rPr>
          <w:rFonts w:ascii="仿宋" w:eastAsia="仿宋" w:hAnsi="仿宋"/>
          <w:sz w:val="24"/>
          <w:u w:val="single"/>
        </w:rPr>
      </w:pPr>
    </w:p>
    <w:p w14:paraId="54E1D3EA" w14:textId="77777777" w:rsidR="000F3C96" w:rsidRDefault="000F3C96" w:rsidP="000F3C96">
      <w:pPr>
        <w:pStyle w:val="af1"/>
        <w:tabs>
          <w:tab w:val="left" w:pos="5580"/>
        </w:tabs>
        <w:spacing w:before="120" w:line="360" w:lineRule="auto"/>
        <w:rPr>
          <w:rFonts w:ascii="仿宋" w:eastAsia="仿宋" w:hAnsi="仿宋"/>
          <w:sz w:val="24"/>
          <w:u w:val="single"/>
        </w:rPr>
      </w:pPr>
    </w:p>
    <w:p w14:paraId="768BA6F9" w14:textId="77777777" w:rsidR="000F3C96" w:rsidRPr="000F3C96" w:rsidRDefault="000F3C96" w:rsidP="000F3C96">
      <w:pPr>
        <w:pStyle w:val="af1"/>
        <w:tabs>
          <w:tab w:val="left" w:pos="5580"/>
        </w:tabs>
        <w:spacing w:before="120" w:line="360" w:lineRule="auto"/>
        <w:rPr>
          <w:rFonts w:ascii="仿宋" w:eastAsia="仿宋" w:hAnsi="仿宋"/>
          <w:sz w:val="24"/>
          <w:u w:val="single"/>
        </w:rPr>
      </w:pPr>
    </w:p>
    <w:p w14:paraId="66919F08" w14:textId="77777777" w:rsidR="000F3C96" w:rsidRPr="003F54BA" w:rsidRDefault="000F3C96" w:rsidP="000F3C96">
      <w:pPr>
        <w:spacing w:line="360" w:lineRule="auto"/>
        <w:rPr>
          <w:rFonts w:ascii="仿宋" w:eastAsia="仿宋" w:hAnsi="仿宋"/>
          <w:sz w:val="24"/>
          <w:szCs w:val="24"/>
        </w:rPr>
      </w:pPr>
      <w:r w:rsidRPr="003F54BA">
        <w:rPr>
          <w:rFonts w:ascii="仿宋" w:eastAsia="仿宋" w:hAnsi="仿宋" w:cs="仿宋" w:hint="eastAsia"/>
          <w:sz w:val="24"/>
          <w:szCs w:val="24"/>
        </w:rPr>
        <w:t>供应商名称（盖单位章）：</w:t>
      </w:r>
    </w:p>
    <w:p w14:paraId="7B8EEA6B" w14:textId="77777777" w:rsidR="000F3C96" w:rsidRPr="003F54BA" w:rsidRDefault="000F3C96" w:rsidP="000F3C96">
      <w:pPr>
        <w:spacing w:line="360" w:lineRule="auto"/>
        <w:rPr>
          <w:rFonts w:ascii="仿宋" w:eastAsia="仿宋" w:hAnsi="仿宋" w:cs="仿宋"/>
          <w:sz w:val="24"/>
          <w:szCs w:val="24"/>
        </w:rPr>
      </w:pPr>
      <w:r w:rsidRPr="003F54BA">
        <w:rPr>
          <w:rFonts w:ascii="仿宋" w:eastAsia="仿宋" w:hAnsi="仿宋" w:cs="仿宋" w:hint="eastAsia"/>
          <w:sz w:val="24"/>
          <w:szCs w:val="24"/>
        </w:rPr>
        <w:t>法定代表人或其授权代表人（签字）：</w:t>
      </w:r>
      <w:r w:rsidRPr="003F54BA">
        <w:rPr>
          <w:rFonts w:ascii="仿宋" w:eastAsia="仿宋" w:hAnsi="仿宋" w:cs="仿宋"/>
          <w:sz w:val="24"/>
          <w:szCs w:val="24"/>
        </w:rPr>
        <w:t xml:space="preserve">             </w:t>
      </w:r>
    </w:p>
    <w:p w14:paraId="34C3F605" w14:textId="77777777" w:rsidR="000F3C96" w:rsidRPr="000F3C96" w:rsidRDefault="000F3C96" w:rsidP="000F3C96">
      <w:pPr>
        <w:spacing w:line="360" w:lineRule="auto"/>
        <w:rPr>
          <w:rFonts w:ascii="仿宋" w:eastAsia="仿宋" w:hAnsi="仿宋" w:cs="仿宋"/>
          <w:sz w:val="24"/>
          <w:szCs w:val="24"/>
        </w:rPr>
      </w:pPr>
      <w:r w:rsidRPr="003F54BA">
        <w:rPr>
          <w:rFonts w:ascii="仿宋" w:eastAsia="仿宋" w:hAnsi="仿宋" w:cs="仿宋" w:hint="eastAsia"/>
          <w:sz w:val="24"/>
          <w:szCs w:val="24"/>
        </w:rPr>
        <w:t>日期：</w:t>
      </w:r>
      <w:r w:rsidRPr="000F3C96">
        <w:rPr>
          <w:rFonts w:ascii="仿宋" w:eastAsia="仿宋" w:hAnsi="仿宋" w:hint="eastAsia"/>
          <w:sz w:val="24"/>
          <w:u w:val="single"/>
        </w:rPr>
        <w:t xml:space="preserve">                </w:t>
      </w:r>
    </w:p>
    <w:p w14:paraId="5CC1EE10" w14:textId="77777777" w:rsidR="000F3C96" w:rsidRDefault="000F3C96" w:rsidP="000F3C96">
      <w:pPr>
        <w:pStyle w:val="af1"/>
        <w:tabs>
          <w:tab w:val="left" w:pos="5580"/>
        </w:tabs>
        <w:spacing w:before="120" w:line="360" w:lineRule="auto"/>
        <w:rPr>
          <w:rFonts w:ascii="仿宋" w:eastAsia="仿宋" w:hAnsi="仿宋"/>
          <w:b/>
          <w:sz w:val="24"/>
        </w:rPr>
      </w:pPr>
      <w:r w:rsidRPr="000F3C96">
        <w:rPr>
          <w:rFonts w:ascii="仿宋" w:eastAsia="仿宋" w:hAnsi="仿宋" w:hint="eastAsia"/>
          <w:b/>
          <w:sz w:val="24"/>
        </w:rPr>
        <w:t xml:space="preserve">注: </w:t>
      </w:r>
    </w:p>
    <w:p w14:paraId="16D6CA42" w14:textId="64574A6C" w:rsidR="000F3C96" w:rsidRPr="000F3C96" w:rsidRDefault="000F3C96" w:rsidP="000F3C96">
      <w:pPr>
        <w:pStyle w:val="af1"/>
        <w:tabs>
          <w:tab w:val="left" w:pos="5580"/>
        </w:tabs>
        <w:spacing w:before="120" w:line="360" w:lineRule="auto"/>
        <w:rPr>
          <w:rFonts w:ascii="仿宋" w:eastAsia="仿宋" w:hAnsi="仿宋"/>
          <w:b/>
          <w:sz w:val="24"/>
        </w:rPr>
      </w:pPr>
      <w:r>
        <w:rPr>
          <w:rFonts w:ascii="仿宋" w:eastAsia="仿宋" w:hAnsi="仿宋" w:hint="eastAsia"/>
          <w:b/>
          <w:sz w:val="24"/>
        </w:rPr>
        <w:t>1、总报价不应超出</w:t>
      </w:r>
      <w:r w:rsidR="002F2BA6">
        <w:rPr>
          <w:rFonts w:ascii="仿宋" w:eastAsia="仿宋" w:hAnsi="仿宋" w:hint="eastAsia"/>
          <w:b/>
          <w:sz w:val="24"/>
        </w:rPr>
        <w:t>各</w:t>
      </w:r>
      <w:r w:rsidRPr="000F3C96">
        <w:rPr>
          <w:rFonts w:ascii="仿宋" w:eastAsia="仿宋" w:hAnsi="仿宋" w:hint="eastAsia"/>
          <w:b/>
          <w:sz w:val="24"/>
        </w:rPr>
        <w:t>包控制金额</w:t>
      </w:r>
      <w:r w:rsidR="00CC0DCB">
        <w:rPr>
          <w:rFonts w:ascii="仿宋" w:eastAsia="仿宋" w:hAnsi="仿宋" w:hint="eastAsia"/>
          <w:b/>
          <w:sz w:val="24"/>
        </w:rPr>
        <w:t>，否则将被视为无效响应。</w:t>
      </w:r>
    </w:p>
    <w:p w14:paraId="491A15C6" w14:textId="77777777" w:rsidR="00B86E97" w:rsidRPr="00AA34E7" w:rsidRDefault="00B86E97">
      <w:pPr>
        <w:pStyle w:val="110"/>
        <w:ind w:firstLineChars="0" w:firstLine="0"/>
        <w:rPr>
          <w:rFonts w:ascii="仿宋" w:eastAsia="仿宋" w:hAnsi="仿宋"/>
          <w:sz w:val="24"/>
          <w:szCs w:val="24"/>
        </w:rPr>
      </w:pPr>
    </w:p>
    <w:p w14:paraId="08C237EE" w14:textId="77777777" w:rsidR="00B86E97" w:rsidRPr="000F3C96" w:rsidRDefault="000F3C96" w:rsidP="000F3C96">
      <w:pPr>
        <w:pStyle w:val="af1"/>
        <w:tabs>
          <w:tab w:val="left" w:pos="5580"/>
        </w:tabs>
        <w:spacing w:before="120" w:line="360" w:lineRule="auto"/>
        <w:rPr>
          <w:rFonts w:ascii="仿宋" w:eastAsia="仿宋" w:hAnsi="仿宋"/>
          <w:b/>
          <w:sz w:val="24"/>
        </w:rPr>
      </w:pPr>
      <w:bookmarkStart w:id="2087" w:name="_Toc30797"/>
      <w:r w:rsidRPr="000F3C96">
        <w:rPr>
          <w:rFonts w:ascii="仿宋" w:eastAsia="仿宋" w:hAnsi="仿宋" w:hint="eastAsia"/>
          <w:b/>
          <w:sz w:val="24"/>
        </w:rPr>
        <w:t>2、</w:t>
      </w:r>
      <w:r>
        <w:rPr>
          <w:rFonts w:ascii="仿宋" w:eastAsia="仿宋" w:hAnsi="仿宋" w:hint="eastAsia"/>
          <w:b/>
          <w:sz w:val="24"/>
        </w:rPr>
        <w:t>此表后附分项报价并</w:t>
      </w:r>
      <w:r w:rsidR="004C54F0" w:rsidRPr="000F3C96">
        <w:rPr>
          <w:rFonts w:ascii="仿宋" w:eastAsia="仿宋" w:hAnsi="仿宋" w:hint="eastAsia"/>
          <w:b/>
          <w:sz w:val="24"/>
        </w:rPr>
        <w:t>按照工程量清单格式进行报价。</w:t>
      </w:r>
      <w:bookmarkEnd w:id="2087"/>
    </w:p>
    <w:p w14:paraId="1DE867A0" w14:textId="77777777" w:rsidR="00B86E97" w:rsidRPr="003F54BA" w:rsidRDefault="00B86E97">
      <w:pPr>
        <w:spacing w:line="360" w:lineRule="auto"/>
        <w:ind w:firstLineChars="200" w:firstLine="480"/>
        <w:rPr>
          <w:rFonts w:ascii="仿宋" w:eastAsia="仿宋" w:hAnsi="仿宋"/>
          <w:sz w:val="24"/>
          <w:szCs w:val="24"/>
        </w:rPr>
      </w:pPr>
    </w:p>
    <w:p w14:paraId="77DC2782" w14:textId="77777777" w:rsidR="00B86E97" w:rsidRPr="003F54BA" w:rsidRDefault="004C54F0">
      <w:pPr>
        <w:spacing w:before="120" w:after="120"/>
        <w:rPr>
          <w:rFonts w:ascii="仿宋" w:eastAsia="仿宋" w:hAnsi="仿宋"/>
          <w:sz w:val="24"/>
          <w:szCs w:val="24"/>
          <w:u w:val="single"/>
        </w:rPr>
      </w:pPr>
      <w:r w:rsidRPr="003F54BA">
        <w:rPr>
          <w:rFonts w:ascii="仿宋" w:eastAsia="仿宋" w:hAnsi="仿宋" w:cs="仿宋"/>
          <w:sz w:val="24"/>
          <w:szCs w:val="24"/>
        </w:rPr>
        <w:t xml:space="preserve"> </w:t>
      </w:r>
    </w:p>
    <w:p w14:paraId="53E4A3E1" w14:textId="77777777" w:rsidR="00B86E97" w:rsidRPr="003F54BA" w:rsidRDefault="00B86E97">
      <w:pPr>
        <w:spacing w:line="360" w:lineRule="auto"/>
        <w:ind w:firstLineChars="200" w:firstLine="480"/>
        <w:rPr>
          <w:rFonts w:ascii="仿宋" w:eastAsia="仿宋" w:hAnsi="仿宋"/>
          <w:sz w:val="24"/>
          <w:szCs w:val="24"/>
        </w:rPr>
      </w:pPr>
    </w:p>
    <w:p w14:paraId="056FE01C" w14:textId="77777777" w:rsidR="00251C32" w:rsidRPr="003F54BA" w:rsidRDefault="00251C32">
      <w:pPr>
        <w:spacing w:line="360" w:lineRule="auto"/>
        <w:ind w:firstLineChars="200" w:firstLine="480"/>
        <w:rPr>
          <w:rFonts w:ascii="仿宋" w:eastAsia="仿宋" w:hAnsi="仿宋"/>
          <w:sz w:val="24"/>
          <w:szCs w:val="24"/>
        </w:rPr>
      </w:pPr>
    </w:p>
    <w:p w14:paraId="2FF53ED5" w14:textId="77777777" w:rsidR="00251C32" w:rsidRPr="003F54BA" w:rsidRDefault="00251C32">
      <w:pPr>
        <w:spacing w:line="360" w:lineRule="auto"/>
        <w:ind w:firstLineChars="200" w:firstLine="480"/>
        <w:rPr>
          <w:rFonts w:ascii="仿宋" w:eastAsia="仿宋" w:hAnsi="仿宋"/>
          <w:sz w:val="24"/>
          <w:szCs w:val="24"/>
        </w:rPr>
      </w:pPr>
    </w:p>
    <w:p w14:paraId="6E782EBE" w14:textId="77777777" w:rsidR="00251C32" w:rsidRPr="003F54BA" w:rsidRDefault="00251C32">
      <w:pPr>
        <w:spacing w:line="360" w:lineRule="auto"/>
        <w:ind w:firstLineChars="200" w:firstLine="480"/>
        <w:rPr>
          <w:rFonts w:ascii="仿宋" w:eastAsia="仿宋" w:hAnsi="仿宋"/>
          <w:sz w:val="24"/>
          <w:szCs w:val="24"/>
        </w:rPr>
      </w:pPr>
    </w:p>
    <w:p w14:paraId="13A6262A" w14:textId="77777777" w:rsidR="00251C32" w:rsidRPr="003F54BA" w:rsidRDefault="00251C32">
      <w:pPr>
        <w:spacing w:line="360" w:lineRule="auto"/>
        <w:ind w:firstLineChars="200" w:firstLine="480"/>
        <w:rPr>
          <w:rFonts w:ascii="仿宋" w:eastAsia="仿宋" w:hAnsi="仿宋"/>
          <w:sz w:val="24"/>
          <w:szCs w:val="24"/>
        </w:rPr>
      </w:pPr>
    </w:p>
    <w:p w14:paraId="6812C58A" w14:textId="77777777" w:rsidR="00251C32" w:rsidRPr="003F54BA" w:rsidRDefault="00251C32">
      <w:pPr>
        <w:spacing w:line="360" w:lineRule="auto"/>
        <w:ind w:firstLineChars="200" w:firstLine="480"/>
        <w:rPr>
          <w:rFonts w:ascii="仿宋" w:eastAsia="仿宋" w:hAnsi="仿宋"/>
          <w:sz w:val="24"/>
          <w:szCs w:val="24"/>
        </w:rPr>
      </w:pPr>
    </w:p>
    <w:p w14:paraId="33312663" w14:textId="77777777" w:rsidR="00B86E97" w:rsidRPr="003F54BA" w:rsidRDefault="004C54F0">
      <w:pPr>
        <w:pStyle w:val="378020"/>
        <w:spacing w:line="360" w:lineRule="auto"/>
        <w:rPr>
          <w:rFonts w:ascii="仿宋" w:eastAsia="仿宋" w:hAnsi="仿宋" w:cs="仿宋"/>
        </w:rPr>
      </w:pPr>
      <w:bookmarkStart w:id="2088" w:name="_Toc233102767"/>
      <w:bookmarkStart w:id="2089" w:name="_Toc144974869"/>
      <w:bookmarkStart w:id="2090" w:name="_Toc152045801"/>
      <w:bookmarkStart w:id="2091" w:name="_Toc179632821"/>
      <w:bookmarkStart w:id="2092" w:name="_Toc152042590"/>
      <w:bookmarkStart w:id="2093" w:name="_Toc461457583"/>
      <w:bookmarkStart w:id="2094" w:name="_Toc461458826"/>
      <w:bookmarkStart w:id="2095" w:name="_Toc25560"/>
      <w:bookmarkStart w:id="2096" w:name="_Toc520998952"/>
      <w:r w:rsidRPr="003F54BA">
        <w:rPr>
          <w:rFonts w:ascii="仿宋" w:eastAsia="仿宋" w:hAnsi="仿宋" w:cs="仿宋" w:hint="eastAsia"/>
        </w:rPr>
        <w:lastRenderedPageBreak/>
        <w:t>格式三：</w:t>
      </w:r>
      <w:bookmarkEnd w:id="2088"/>
      <w:bookmarkEnd w:id="2089"/>
      <w:bookmarkEnd w:id="2090"/>
      <w:bookmarkEnd w:id="2091"/>
      <w:bookmarkEnd w:id="2092"/>
      <w:r w:rsidRPr="003F54BA">
        <w:rPr>
          <w:rFonts w:ascii="仿宋" w:eastAsia="仿宋" w:hAnsi="仿宋" w:cs="仿宋" w:hint="eastAsia"/>
        </w:rPr>
        <w:t>商务条款响应/偏离表格式</w:t>
      </w:r>
      <w:bookmarkEnd w:id="2093"/>
      <w:bookmarkEnd w:id="2094"/>
      <w:bookmarkEnd w:id="2095"/>
      <w:bookmarkEnd w:id="2096"/>
    </w:p>
    <w:p w14:paraId="7F9A62FA" w14:textId="77777777" w:rsidR="00B86E97" w:rsidRPr="003F54BA" w:rsidRDefault="004C54F0">
      <w:pPr>
        <w:spacing w:before="120" w:after="120"/>
        <w:jc w:val="center"/>
        <w:rPr>
          <w:rFonts w:ascii="仿宋_GB2312" w:eastAsia="仿宋_GB2312" w:hAnsi="仿宋" w:cs="仿宋"/>
        </w:rPr>
      </w:pPr>
      <w:r w:rsidRPr="003F54BA">
        <w:rPr>
          <w:rFonts w:ascii="仿宋_GB2312" w:eastAsia="仿宋_GB2312" w:hAnsi="仿宋" w:cs="仿宋" w:hint="eastAsia"/>
        </w:rPr>
        <w:tab/>
      </w:r>
    </w:p>
    <w:p w14:paraId="60D407CE" w14:textId="77777777" w:rsidR="00B86E97" w:rsidRPr="003F54BA" w:rsidRDefault="004C54F0">
      <w:pPr>
        <w:spacing w:before="120" w:after="120"/>
        <w:jc w:val="center"/>
        <w:rPr>
          <w:rFonts w:ascii="仿宋" w:eastAsia="仿宋" w:hAnsi="仿宋" w:cs="仿宋"/>
          <w:b/>
          <w:sz w:val="24"/>
          <w:szCs w:val="24"/>
        </w:rPr>
      </w:pPr>
      <w:r w:rsidRPr="003F54BA">
        <w:rPr>
          <w:rFonts w:ascii="仿宋" w:eastAsia="仿宋" w:hAnsi="仿宋" w:cs="仿宋" w:hint="eastAsia"/>
          <w:b/>
          <w:sz w:val="24"/>
          <w:szCs w:val="24"/>
        </w:rPr>
        <w:t>商务条款响应/偏离表</w:t>
      </w:r>
    </w:p>
    <w:p w14:paraId="413C54C2" w14:textId="77777777" w:rsidR="00B86E97" w:rsidRPr="003F54BA" w:rsidRDefault="004C54F0">
      <w:pPr>
        <w:spacing w:after="120"/>
        <w:rPr>
          <w:rFonts w:ascii="仿宋" w:eastAsia="仿宋" w:hAnsi="仿宋" w:cs="仿宋"/>
          <w:sz w:val="24"/>
          <w:szCs w:val="24"/>
        </w:rPr>
      </w:pPr>
      <w:r w:rsidRPr="003F54BA">
        <w:rPr>
          <w:rFonts w:ascii="仿宋" w:eastAsia="仿宋" w:hAnsi="仿宋" w:cs="仿宋" w:hint="eastAsia"/>
          <w:sz w:val="24"/>
          <w:szCs w:val="24"/>
        </w:rPr>
        <w:t xml:space="preserve"> 供应商名称（盖单位章）：               </w:t>
      </w:r>
      <w:r w:rsidR="009718B5" w:rsidRPr="003F54BA">
        <w:rPr>
          <w:rFonts w:ascii="仿宋" w:eastAsia="仿宋" w:hAnsi="仿宋" w:cs="仿宋" w:hint="eastAsia"/>
          <w:sz w:val="24"/>
          <w:szCs w:val="24"/>
        </w:rPr>
        <w:t xml:space="preserve">    </w:t>
      </w:r>
      <w:r w:rsidRPr="003F54BA">
        <w:rPr>
          <w:rFonts w:ascii="仿宋" w:eastAsia="仿宋" w:hAnsi="仿宋" w:cs="仿宋" w:hint="eastAsia"/>
          <w:sz w:val="24"/>
          <w:szCs w:val="24"/>
        </w:rPr>
        <w:t xml:space="preserve">采购编号：            </w:t>
      </w:r>
    </w:p>
    <w:tbl>
      <w:tblPr>
        <w:tblW w:w="7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3119"/>
        <w:gridCol w:w="1734"/>
      </w:tblGrid>
      <w:tr w:rsidR="0015105C" w:rsidRPr="003F54BA" w14:paraId="0D21FA12" w14:textId="77777777">
        <w:trPr>
          <w:trHeight w:val="820"/>
          <w:jc w:val="center"/>
        </w:trPr>
        <w:tc>
          <w:tcPr>
            <w:tcW w:w="3027" w:type="dxa"/>
            <w:vAlign w:val="center"/>
          </w:tcPr>
          <w:p w14:paraId="428C7809" w14:textId="77777777" w:rsidR="00B86E97" w:rsidRPr="003F54BA" w:rsidRDefault="004C54F0">
            <w:pPr>
              <w:jc w:val="center"/>
              <w:rPr>
                <w:rFonts w:ascii="仿宋" w:eastAsia="仿宋" w:hAnsi="仿宋" w:cs="仿宋"/>
                <w:sz w:val="24"/>
                <w:szCs w:val="24"/>
              </w:rPr>
            </w:pPr>
            <w:r w:rsidRPr="003F54BA">
              <w:rPr>
                <w:rFonts w:ascii="仿宋" w:eastAsia="仿宋" w:hAnsi="仿宋" w:cs="仿宋" w:hint="eastAsia"/>
                <w:sz w:val="24"/>
                <w:szCs w:val="24"/>
              </w:rPr>
              <w:t>磋商文件要求</w:t>
            </w:r>
          </w:p>
        </w:tc>
        <w:tc>
          <w:tcPr>
            <w:tcW w:w="3119" w:type="dxa"/>
            <w:vAlign w:val="center"/>
          </w:tcPr>
          <w:p w14:paraId="21E5B7C7" w14:textId="77777777" w:rsidR="00B86E97" w:rsidRPr="003F54BA" w:rsidRDefault="004C54F0">
            <w:pPr>
              <w:jc w:val="center"/>
              <w:rPr>
                <w:rFonts w:ascii="仿宋" w:eastAsia="仿宋" w:hAnsi="仿宋" w:cs="仿宋"/>
                <w:sz w:val="24"/>
                <w:szCs w:val="24"/>
              </w:rPr>
            </w:pPr>
            <w:r w:rsidRPr="003F54BA">
              <w:rPr>
                <w:rFonts w:ascii="仿宋" w:eastAsia="仿宋" w:hAnsi="仿宋" w:cs="仿宋" w:hint="eastAsia"/>
                <w:sz w:val="24"/>
                <w:szCs w:val="24"/>
              </w:rPr>
              <w:t>响应文件响应</w:t>
            </w:r>
          </w:p>
        </w:tc>
        <w:tc>
          <w:tcPr>
            <w:tcW w:w="1734" w:type="dxa"/>
            <w:vAlign w:val="center"/>
          </w:tcPr>
          <w:p w14:paraId="04C82437" w14:textId="77777777" w:rsidR="00B86E97" w:rsidRPr="003F54BA" w:rsidRDefault="004C54F0">
            <w:pPr>
              <w:jc w:val="center"/>
              <w:rPr>
                <w:rFonts w:ascii="仿宋" w:eastAsia="仿宋" w:hAnsi="仿宋" w:cs="仿宋"/>
                <w:sz w:val="24"/>
                <w:szCs w:val="24"/>
              </w:rPr>
            </w:pPr>
            <w:r w:rsidRPr="003F54BA">
              <w:rPr>
                <w:rFonts w:ascii="仿宋" w:eastAsia="仿宋" w:hAnsi="仿宋" w:cs="仿宋" w:hint="eastAsia"/>
                <w:sz w:val="24"/>
                <w:szCs w:val="24"/>
              </w:rPr>
              <w:t>说 明</w:t>
            </w:r>
          </w:p>
        </w:tc>
      </w:tr>
      <w:tr w:rsidR="0015105C" w:rsidRPr="003F54BA" w14:paraId="7AEFD5FF" w14:textId="77777777">
        <w:trPr>
          <w:trHeight w:val="740"/>
          <w:jc w:val="center"/>
        </w:trPr>
        <w:tc>
          <w:tcPr>
            <w:tcW w:w="3027" w:type="dxa"/>
            <w:vAlign w:val="center"/>
          </w:tcPr>
          <w:p w14:paraId="6B833ED5" w14:textId="77777777" w:rsidR="00B86E97" w:rsidRPr="003F54BA" w:rsidRDefault="00B86E97">
            <w:pPr>
              <w:rPr>
                <w:rFonts w:ascii="仿宋" w:eastAsia="仿宋" w:hAnsi="仿宋" w:cs="仿宋"/>
                <w:sz w:val="24"/>
                <w:szCs w:val="24"/>
              </w:rPr>
            </w:pPr>
          </w:p>
        </w:tc>
        <w:tc>
          <w:tcPr>
            <w:tcW w:w="3119" w:type="dxa"/>
            <w:vAlign w:val="center"/>
          </w:tcPr>
          <w:p w14:paraId="250E575C" w14:textId="77777777" w:rsidR="00B86E97" w:rsidRPr="003F54BA" w:rsidRDefault="00B86E97">
            <w:pPr>
              <w:rPr>
                <w:rFonts w:ascii="仿宋" w:eastAsia="仿宋" w:hAnsi="仿宋" w:cs="仿宋"/>
                <w:sz w:val="24"/>
                <w:szCs w:val="24"/>
              </w:rPr>
            </w:pPr>
          </w:p>
        </w:tc>
        <w:tc>
          <w:tcPr>
            <w:tcW w:w="1734" w:type="dxa"/>
            <w:vAlign w:val="center"/>
          </w:tcPr>
          <w:p w14:paraId="323A2024" w14:textId="77777777" w:rsidR="00B86E97" w:rsidRPr="003F54BA" w:rsidRDefault="00B86E97">
            <w:pPr>
              <w:rPr>
                <w:rFonts w:ascii="仿宋" w:eastAsia="仿宋" w:hAnsi="仿宋" w:cs="仿宋"/>
                <w:sz w:val="24"/>
                <w:szCs w:val="24"/>
              </w:rPr>
            </w:pPr>
          </w:p>
        </w:tc>
      </w:tr>
      <w:tr w:rsidR="0015105C" w:rsidRPr="003F54BA" w14:paraId="353C2689" w14:textId="77777777">
        <w:trPr>
          <w:trHeight w:val="740"/>
          <w:jc w:val="center"/>
        </w:trPr>
        <w:tc>
          <w:tcPr>
            <w:tcW w:w="3027" w:type="dxa"/>
            <w:vAlign w:val="center"/>
          </w:tcPr>
          <w:p w14:paraId="5DF19E6E" w14:textId="77777777" w:rsidR="00B86E97" w:rsidRPr="003F54BA" w:rsidRDefault="00B86E97">
            <w:pPr>
              <w:rPr>
                <w:rFonts w:ascii="仿宋" w:eastAsia="仿宋" w:hAnsi="仿宋" w:cs="仿宋"/>
                <w:sz w:val="24"/>
                <w:szCs w:val="24"/>
              </w:rPr>
            </w:pPr>
          </w:p>
        </w:tc>
        <w:tc>
          <w:tcPr>
            <w:tcW w:w="3119" w:type="dxa"/>
            <w:vAlign w:val="center"/>
          </w:tcPr>
          <w:p w14:paraId="1957D979" w14:textId="77777777" w:rsidR="00B86E97" w:rsidRPr="003F54BA" w:rsidRDefault="00B86E97">
            <w:pPr>
              <w:rPr>
                <w:rFonts w:ascii="仿宋" w:eastAsia="仿宋" w:hAnsi="仿宋" w:cs="仿宋"/>
                <w:sz w:val="24"/>
                <w:szCs w:val="24"/>
              </w:rPr>
            </w:pPr>
          </w:p>
        </w:tc>
        <w:tc>
          <w:tcPr>
            <w:tcW w:w="1734" w:type="dxa"/>
            <w:vAlign w:val="center"/>
          </w:tcPr>
          <w:p w14:paraId="5A3EC5EE" w14:textId="77777777" w:rsidR="00B86E97" w:rsidRPr="003F54BA" w:rsidRDefault="00B86E97">
            <w:pPr>
              <w:rPr>
                <w:rFonts w:ascii="仿宋" w:eastAsia="仿宋" w:hAnsi="仿宋" w:cs="仿宋"/>
                <w:sz w:val="24"/>
                <w:szCs w:val="24"/>
              </w:rPr>
            </w:pPr>
          </w:p>
        </w:tc>
      </w:tr>
      <w:tr w:rsidR="0015105C" w:rsidRPr="003F54BA" w14:paraId="3F952C95" w14:textId="77777777">
        <w:trPr>
          <w:trHeight w:val="740"/>
          <w:jc w:val="center"/>
        </w:trPr>
        <w:tc>
          <w:tcPr>
            <w:tcW w:w="3027" w:type="dxa"/>
            <w:vAlign w:val="center"/>
          </w:tcPr>
          <w:p w14:paraId="5F9F1EE6" w14:textId="77777777" w:rsidR="00B86E97" w:rsidRPr="003F54BA" w:rsidRDefault="00B86E97">
            <w:pPr>
              <w:rPr>
                <w:rFonts w:ascii="仿宋" w:eastAsia="仿宋" w:hAnsi="仿宋" w:cs="仿宋"/>
                <w:sz w:val="24"/>
                <w:szCs w:val="24"/>
              </w:rPr>
            </w:pPr>
          </w:p>
        </w:tc>
        <w:tc>
          <w:tcPr>
            <w:tcW w:w="3119" w:type="dxa"/>
            <w:vAlign w:val="center"/>
          </w:tcPr>
          <w:p w14:paraId="7671422E" w14:textId="77777777" w:rsidR="00B86E97" w:rsidRPr="003F54BA" w:rsidRDefault="00B86E97">
            <w:pPr>
              <w:rPr>
                <w:rFonts w:ascii="仿宋" w:eastAsia="仿宋" w:hAnsi="仿宋" w:cs="仿宋"/>
                <w:sz w:val="24"/>
                <w:szCs w:val="24"/>
              </w:rPr>
            </w:pPr>
          </w:p>
        </w:tc>
        <w:tc>
          <w:tcPr>
            <w:tcW w:w="1734" w:type="dxa"/>
            <w:vAlign w:val="center"/>
          </w:tcPr>
          <w:p w14:paraId="7204DCBD" w14:textId="77777777" w:rsidR="00B86E97" w:rsidRPr="003F54BA" w:rsidRDefault="00B86E97">
            <w:pPr>
              <w:rPr>
                <w:rFonts w:ascii="仿宋" w:eastAsia="仿宋" w:hAnsi="仿宋" w:cs="仿宋"/>
                <w:sz w:val="24"/>
                <w:szCs w:val="24"/>
              </w:rPr>
            </w:pPr>
          </w:p>
        </w:tc>
      </w:tr>
      <w:tr w:rsidR="0015105C" w:rsidRPr="003F54BA" w14:paraId="4996964B" w14:textId="77777777">
        <w:trPr>
          <w:trHeight w:val="740"/>
          <w:jc w:val="center"/>
        </w:trPr>
        <w:tc>
          <w:tcPr>
            <w:tcW w:w="3027" w:type="dxa"/>
            <w:vAlign w:val="center"/>
          </w:tcPr>
          <w:p w14:paraId="58DC1596" w14:textId="77777777" w:rsidR="00B86E97" w:rsidRPr="003F54BA" w:rsidRDefault="00B86E97">
            <w:pPr>
              <w:rPr>
                <w:rFonts w:ascii="仿宋" w:eastAsia="仿宋" w:hAnsi="仿宋" w:cs="仿宋"/>
                <w:sz w:val="24"/>
                <w:szCs w:val="24"/>
              </w:rPr>
            </w:pPr>
          </w:p>
        </w:tc>
        <w:tc>
          <w:tcPr>
            <w:tcW w:w="3119" w:type="dxa"/>
            <w:vAlign w:val="center"/>
          </w:tcPr>
          <w:p w14:paraId="0E3503F2" w14:textId="77777777" w:rsidR="00B86E97" w:rsidRPr="003F54BA" w:rsidRDefault="00B86E97">
            <w:pPr>
              <w:rPr>
                <w:rFonts w:ascii="仿宋" w:eastAsia="仿宋" w:hAnsi="仿宋" w:cs="仿宋"/>
                <w:sz w:val="24"/>
                <w:szCs w:val="24"/>
              </w:rPr>
            </w:pPr>
          </w:p>
        </w:tc>
        <w:tc>
          <w:tcPr>
            <w:tcW w:w="1734" w:type="dxa"/>
            <w:vAlign w:val="center"/>
          </w:tcPr>
          <w:p w14:paraId="22E51656" w14:textId="77777777" w:rsidR="00B86E97" w:rsidRPr="003F54BA" w:rsidRDefault="00B86E97">
            <w:pPr>
              <w:rPr>
                <w:rFonts w:ascii="仿宋" w:eastAsia="仿宋" w:hAnsi="仿宋" w:cs="仿宋"/>
                <w:sz w:val="24"/>
                <w:szCs w:val="24"/>
              </w:rPr>
            </w:pPr>
          </w:p>
        </w:tc>
      </w:tr>
      <w:tr w:rsidR="0015105C" w:rsidRPr="003F54BA" w14:paraId="084B6BAB" w14:textId="77777777">
        <w:trPr>
          <w:trHeight w:val="740"/>
          <w:jc w:val="center"/>
        </w:trPr>
        <w:tc>
          <w:tcPr>
            <w:tcW w:w="3027" w:type="dxa"/>
            <w:vAlign w:val="center"/>
          </w:tcPr>
          <w:p w14:paraId="311085CD" w14:textId="77777777" w:rsidR="00B86E97" w:rsidRPr="003F54BA" w:rsidRDefault="00B86E97">
            <w:pPr>
              <w:rPr>
                <w:rFonts w:ascii="仿宋" w:eastAsia="仿宋" w:hAnsi="仿宋" w:cs="仿宋"/>
                <w:sz w:val="24"/>
                <w:szCs w:val="24"/>
              </w:rPr>
            </w:pPr>
          </w:p>
        </w:tc>
        <w:tc>
          <w:tcPr>
            <w:tcW w:w="3119" w:type="dxa"/>
            <w:vAlign w:val="center"/>
          </w:tcPr>
          <w:p w14:paraId="61E9D90B" w14:textId="77777777" w:rsidR="00B86E97" w:rsidRPr="003F54BA" w:rsidRDefault="00B86E97">
            <w:pPr>
              <w:rPr>
                <w:rFonts w:ascii="仿宋" w:eastAsia="仿宋" w:hAnsi="仿宋" w:cs="仿宋"/>
                <w:sz w:val="24"/>
                <w:szCs w:val="24"/>
              </w:rPr>
            </w:pPr>
          </w:p>
        </w:tc>
        <w:tc>
          <w:tcPr>
            <w:tcW w:w="1734" w:type="dxa"/>
            <w:vAlign w:val="center"/>
          </w:tcPr>
          <w:p w14:paraId="63387773" w14:textId="77777777" w:rsidR="00B86E97" w:rsidRPr="003F54BA" w:rsidRDefault="00B86E97">
            <w:pPr>
              <w:rPr>
                <w:rFonts w:ascii="仿宋" w:eastAsia="仿宋" w:hAnsi="仿宋" w:cs="仿宋"/>
                <w:sz w:val="24"/>
                <w:szCs w:val="24"/>
              </w:rPr>
            </w:pPr>
          </w:p>
        </w:tc>
      </w:tr>
      <w:tr w:rsidR="0015105C" w:rsidRPr="003F54BA" w14:paraId="3ED065E6" w14:textId="77777777">
        <w:trPr>
          <w:trHeight w:val="740"/>
          <w:jc w:val="center"/>
        </w:trPr>
        <w:tc>
          <w:tcPr>
            <w:tcW w:w="3027" w:type="dxa"/>
            <w:vAlign w:val="center"/>
          </w:tcPr>
          <w:p w14:paraId="506E4062" w14:textId="77777777" w:rsidR="00B86E97" w:rsidRPr="003F54BA" w:rsidRDefault="00B86E97">
            <w:pPr>
              <w:rPr>
                <w:rFonts w:ascii="仿宋" w:eastAsia="仿宋" w:hAnsi="仿宋" w:cs="仿宋"/>
                <w:sz w:val="24"/>
                <w:szCs w:val="24"/>
              </w:rPr>
            </w:pPr>
          </w:p>
        </w:tc>
        <w:tc>
          <w:tcPr>
            <w:tcW w:w="3119" w:type="dxa"/>
            <w:vAlign w:val="center"/>
          </w:tcPr>
          <w:p w14:paraId="30A8D176" w14:textId="77777777" w:rsidR="00B86E97" w:rsidRPr="003F54BA" w:rsidRDefault="00B86E97">
            <w:pPr>
              <w:rPr>
                <w:rFonts w:ascii="仿宋" w:eastAsia="仿宋" w:hAnsi="仿宋" w:cs="仿宋"/>
                <w:sz w:val="24"/>
                <w:szCs w:val="24"/>
              </w:rPr>
            </w:pPr>
          </w:p>
        </w:tc>
        <w:tc>
          <w:tcPr>
            <w:tcW w:w="1734" w:type="dxa"/>
            <w:vAlign w:val="center"/>
          </w:tcPr>
          <w:p w14:paraId="577857E2" w14:textId="77777777" w:rsidR="00B86E97" w:rsidRPr="003F54BA" w:rsidRDefault="00B86E97">
            <w:pPr>
              <w:rPr>
                <w:rFonts w:ascii="仿宋" w:eastAsia="仿宋" w:hAnsi="仿宋" w:cs="仿宋"/>
                <w:sz w:val="24"/>
                <w:szCs w:val="24"/>
              </w:rPr>
            </w:pPr>
          </w:p>
        </w:tc>
      </w:tr>
      <w:tr w:rsidR="0015105C" w:rsidRPr="003F54BA" w14:paraId="355BD4CF" w14:textId="77777777">
        <w:trPr>
          <w:trHeight w:val="740"/>
          <w:jc w:val="center"/>
        </w:trPr>
        <w:tc>
          <w:tcPr>
            <w:tcW w:w="3027" w:type="dxa"/>
            <w:vAlign w:val="center"/>
          </w:tcPr>
          <w:p w14:paraId="5BE1F880" w14:textId="77777777" w:rsidR="00B86E97" w:rsidRPr="003F54BA" w:rsidRDefault="00B86E97">
            <w:pPr>
              <w:rPr>
                <w:rFonts w:ascii="仿宋" w:eastAsia="仿宋" w:hAnsi="仿宋" w:cs="仿宋"/>
                <w:sz w:val="24"/>
                <w:szCs w:val="24"/>
              </w:rPr>
            </w:pPr>
          </w:p>
        </w:tc>
        <w:tc>
          <w:tcPr>
            <w:tcW w:w="3119" w:type="dxa"/>
            <w:vAlign w:val="center"/>
          </w:tcPr>
          <w:p w14:paraId="07073F70" w14:textId="77777777" w:rsidR="00B86E97" w:rsidRPr="003F54BA" w:rsidRDefault="00B86E97">
            <w:pPr>
              <w:rPr>
                <w:rFonts w:ascii="仿宋" w:eastAsia="仿宋" w:hAnsi="仿宋" w:cs="仿宋"/>
                <w:sz w:val="24"/>
                <w:szCs w:val="24"/>
              </w:rPr>
            </w:pPr>
          </w:p>
        </w:tc>
        <w:tc>
          <w:tcPr>
            <w:tcW w:w="1734" w:type="dxa"/>
            <w:vAlign w:val="center"/>
          </w:tcPr>
          <w:p w14:paraId="3C19659C" w14:textId="77777777" w:rsidR="00B86E97" w:rsidRPr="003F54BA" w:rsidRDefault="00B86E97">
            <w:pPr>
              <w:rPr>
                <w:rFonts w:ascii="仿宋" w:eastAsia="仿宋" w:hAnsi="仿宋" w:cs="仿宋"/>
                <w:sz w:val="24"/>
                <w:szCs w:val="24"/>
              </w:rPr>
            </w:pPr>
          </w:p>
        </w:tc>
      </w:tr>
      <w:tr w:rsidR="0015105C" w:rsidRPr="003F54BA" w14:paraId="4DA260D7" w14:textId="77777777">
        <w:trPr>
          <w:trHeight w:val="740"/>
          <w:jc w:val="center"/>
        </w:trPr>
        <w:tc>
          <w:tcPr>
            <w:tcW w:w="3027" w:type="dxa"/>
            <w:vAlign w:val="center"/>
          </w:tcPr>
          <w:p w14:paraId="1EFFD973" w14:textId="77777777" w:rsidR="00B86E97" w:rsidRPr="003F54BA" w:rsidRDefault="00B86E97">
            <w:pPr>
              <w:rPr>
                <w:rFonts w:ascii="仿宋" w:eastAsia="仿宋" w:hAnsi="仿宋" w:cs="仿宋"/>
                <w:sz w:val="24"/>
                <w:szCs w:val="24"/>
              </w:rPr>
            </w:pPr>
          </w:p>
        </w:tc>
        <w:tc>
          <w:tcPr>
            <w:tcW w:w="3119" w:type="dxa"/>
            <w:vAlign w:val="center"/>
          </w:tcPr>
          <w:p w14:paraId="5845D8DB" w14:textId="77777777" w:rsidR="00B86E97" w:rsidRPr="003F54BA" w:rsidRDefault="00B86E97">
            <w:pPr>
              <w:rPr>
                <w:rFonts w:ascii="仿宋" w:eastAsia="仿宋" w:hAnsi="仿宋" w:cs="仿宋"/>
                <w:sz w:val="24"/>
                <w:szCs w:val="24"/>
              </w:rPr>
            </w:pPr>
          </w:p>
        </w:tc>
        <w:tc>
          <w:tcPr>
            <w:tcW w:w="1734" w:type="dxa"/>
            <w:vAlign w:val="center"/>
          </w:tcPr>
          <w:p w14:paraId="0A9D3FB9" w14:textId="77777777" w:rsidR="00B86E97" w:rsidRPr="003F54BA" w:rsidRDefault="00B86E97">
            <w:pPr>
              <w:rPr>
                <w:rFonts w:ascii="仿宋" w:eastAsia="仿宋" w:hAnsi="仿宋" w:cs="仿宋"/>
                <w:sz w:val="24"/>
                <w:szCs w:val="24"/>
              </w:rPr>
            </w:pPr>
          </w:p>
        </w:tc>
      </w:tr>
    </w:tbl>
    <w:p w14:paraId="696A00A1" w14:textId="77777777" w:rsidR="000F3C96" w:rsidRDefault="000F3C96" w:rsidP="009718B5">
      <w:pPr>
        <w:spacing w:line="360" w:lineRule="auto"/>
        <w:rPr>
          <w:rFonts w:ascii="仿宋" w:eastAsia="仿宋" w:hAnsi="仿宋" w:cs="仿宋"/>
          <w:sz w:val="24"/>
          <w:szCs w:val="24"/>
        </w:rPr>
      </w:pPr>
    </w:p>
    <w:p w14:paraId="22A7093D" w14:textId="77777777" w:rsidR="00B86E97" w:rsidRPr="003F54BA" w:rsidRDefault="004C54F0" w:rsidP="009718B5">
      <w:pPr>
        <w:spacing w:line="360" w:lineRule="auto"/>
        <w:rPr>
          <w:rFonts w:ascii="仿宋" w:eastAsia="仿宋" w:hAnsi="仿宋" w:cs="仿宋"/>
          <w:sz w:val="24"/>
          <w:szCs w:val="24"/>
        </w:rPr>
      </w:pPr>
      <w:r w:rsidRPr="003F54BA">
        <w:rPr>
          <w:rFonts w:ascii="仿宋" w:eastAsia="仿宋" w:hAnsi="仿宋" w:cs="仿宋" w:hint="eastAsia"/>
          <w:sz w:val="24"/>
          <w:szCs w:val="24"/>
        </w:rPr>
        <w:t xml:space="preserve">法定代表人或其委托代理人（签字）：                         </w:t>
      </w:r>
    </w:p>
    <w:p w14:paraId="7D1A4073" w14:textId="77777777" w:rsidR="00B86E97" w:rsidRPr="003F54BA" w:rsidRDefault="004C54F0">
      <w:pPr>
        <w:autoSpaceDE w:val="0"/>
        <w:autoSpaceDN w:val="0"/>
        <w:spacing w:line="360" w:lineRule="auto"/>
        <w:textAlignment w:val="bottom"/>
        <w:rPr>
          <w:rFonts w:ascii="仿宋" w:eastAsia="仿宋" w:hAnsi="仿宋" w:cs="仿宋"/>
          <w:sz w:val="24"/>
          <w:szCs w:val="24"/>
        </w:rPr>
      </w:pPr>
      <w:r w:rsidRPr="003F54BA">
        <w:rPr>
          <w:rFonts w:ascii="仿宋" w:eastAsia="仿宋" w:hAnsi="仿宋" w:cs="仿宋" w:hint="eastAsia"/>
          <w:sz w:val="24"/>
          <w:szCs w:val="24"/>
        </w:rPr>
        <w:t>说明：</w:t>
      </w:r>
    </w:p>
    <w:p w14:paraId="73276D11" w14:textId="77777777" w:rsidR="00B86E97" w:rsidRPr="003F54BA" w:rsidRDefault="004C54F0">
      <w:pPr>
        <w:autoSpaceDE w:val="0"/>
        <w:autoSpaceDN w:val="0"/>
        <w:spacing w:line="360" w:lineRule="auto"/>
        <w:textAlignment w:val="bottom"/>
        <w:rPr>
          <w:rFonts w:ascii="仿宋" w:eastAsia="仿宋" w:hAnsi="仿宋" w:cs="仿宋"/>
          <w:sz w:val="24"/>
          <w:szCs w:val="24"/>
        </w:rPr>
      </w:pPr>
      <w:r w:rsidRPr="003F54BA">
        <w:rPr>
          <w:rFonts w:ascii="仿宋" w:eastAsia="仿宋" w:hAnsi="仿宋" w:cs="仿宋" w:hint="eastAsia"/>
          <w:sz w:val="24"/>
          <w:szCs w:val="24"/>
        </w:rPr>
        <w:t>1、商务偏离表主要</w:t>
      </w:r>
      <w:proofErr w:type="gramStart"/>
      <w:r w:rsidRPr="003F54BA">
        <w:rPr>
          <w:rFonts w:ascii="仿宋" w:eastAsia="仿宋" w:hAnsi="仿宋" w:cs="仿宋" w:hint="eastAsia"/>
          <w:sz w:val="24"/>
          <w:szCs w:val="24"/>
        </w:rPr>
        <w:t>针对磋商</w:t>
      </w:r>
      <w:proofErr w:type="gramEnd"/>
      <w:r w:rsidRPr="003F54BA">
        <w:rPr>
          <w:rFonts w:ascii="仿宋" w:eastAsia="仿宋" w:hAnsi="仿宋" w:cs="仿宋" w:hint="eastAsia"/>
          <w:sz w:val="24"/>
          <w:szCs w:val="24"/>
        </w:rPr>
        <w:t>文件商务条款（</w:t>
      </w:r>
      <w:proofErr w:type="gramStart"/>
      <w:r w:rsidRPr="003F54BA">
        <w:rPr>
          <w:rFonts w:ascii="仿宋" w:eastAsia="仿宋" w:hAnsi="仿宋" w:cs="仿宋" w:hint="eastAsia"/>
          <w:sz w:val="24"/>
          <w:szCs w:val="24"/>
        </w:rPr>
        <w:t>包括磋商</w:t>
      </w:r>
      <w:proofErr w:type="gramEnd"/>
      <w:r w:rsidRPr="003F54BA">
        <w:rPr>
          <w:rFonts w:ascii="仿宋" w:eastAsia="仿宋" w:hAnsi="仿宋" w:cs="仿宋" w:hint="eastAsia"/>
          <w:sz w:val="24"/>
          <w:szCs w:val="24"/>
        </w:rPr>
        <w:t>文件中供货期、付款条件、质保期、售后服务等要求）填写；</w:t>
      </w:r>
    </w:p>
    <w:p w14:paraId="4A901797" w14:textId="77777777" w:rsidR="00B86E97" w:rsidRPr="003F54BA" w:rsidRDefault="004C54F0">
      <w:pPr>
        <w:autoSpaceDE w:val="0"/>
        <w:autoSpaceDN w:val="0"/>
        <w:spacing w:line="360" w:lineRule="auto"/>
        <w:textAlignment w:val="bottom"/>
        <w:rPr>
          <w:rFonts w:ascii="仿宋" w:eastAsia="仿宋" w:hAnsi="仿宋" w:cs="仿宋"/>
          <w:sz w:val="24"/>
          <w:szCs w:val="24"/>
        </w:rPr>
      </w:pPr>
      <w:r w:rsidRPr="003F54BA">
        <w:rPr>
          <w:rFonts w:ascii="仿宋" w:eastAsia="仿宋" w:hAnsi="仿宋" w:cs="仿宋" w:hint="eastAsia"/>
          <w:sz w:val="24"/>
          <w:szCs w:val="24"/>
        </w:rPr>
        <w:t>2、对磋商文件有任何偏离应列明，并标明“其他无偏离”；</w:t>
      </w:r>
    </w:p>
    <w:p w14:paraId="14E5E3C9" w14:textId="77777777" w:rsidR="00251C32" w:rsidRPr="003F54BA" w:rsidRDefault="004C54F0">
      <w:pPr>
        <w:autoSpaceDE w:val="0"/>
        <w:autoSpaceDN w:val="0"/>
        <w:spacing w:line="360" w:lineRule="auto"/>
        <w:textAlignment w:val="bottom"/>
        <w:rPr>
          <w:rFonts w:ascii="仿宋" w:eastAsia="仿宋" w:hAnsi="仿宋" w:cs="仿宋"/>
          <w:sz w:val="24"/>
          <w:szCs w:val="24"/>
        </w:rPr>
      </w:pPr>
      <w:r w:rsidRPr="003F54BA">
        <w:rPr>
          <w:rFonts w:ascii="仿宋" w:eastAsia="仿宋" w:hAnsi="仿宋" w:cs="仿宋" w:hint="eastAsia"/>
          <w:sz w:val="24"/>
          <w:szCs w:val="24"/>
        </w:rPr>
        <w:t>3、对磋商文件无偏离应标明“全部无偏离”。</w:t>
      </w:r>
    </w:p>
    <w:p w14:paraId="52604706" w14:textId="77777777" w:rsidR="00251C32" w:rsidRPr="003F54BA" w:rsidRDefault="00251C32">
      <w:pPr>
        <w:widowControl/>
        <w:jc w:val="left"/>
        <w:rPr>
          <w:rFonts w:ascii="仿宋" w:eastAsia="仿宋" w:hAnsi="仿宋" w:cs="仿宋"/>
          <w:sz w:val="24"/>
          <w:szCs w:val="24"/>
        </w:rPr>
      </w:pPr>
      <w:r w:rsidRPr="003F54BA">
        <w:rPr>
          <w:rFonts w:ascii="仿宋" w:eastAsia="仿宋" w:hAnsi="仿宋" w:cs="仿宋"/>
          <w:sz w:val="24"/>
          <w:szCs w:val="24"/>
        </w:rPr>
        <w:br w:type="page"/>
      </w:r>
    </w:p>
    <w:p w14:paraId="52918313" w14:textId="77777777" w:rsidR="00B86E97" w:rsidRPr="003F54BA" w:rsidRDefault="004C54F0">
      <w:pPr>
        <w:pStyle w:val="378020"/>
        <w:spacing w:line="360" w:lineRule="auto"/>
        <w:rPr>
          <w:rFonts w:ascii="仿宋" w:eastAsia="仿宋" w:hAnsi="仿宋" w:cs="仿宋"/>
        </w:rPr>
      </w:pPr>
      <w:bookmarkStart w:id="2097" w:name="_Toc152045802"/>
      <w:bookmarkStart w:id="2098" w:name="_Toc233102768"/>
      <w:bookmarkStart w:id="2099" w:name="_Toc144974870"/>
      <w:bookmarkStart w:id="2100" w:name="_Toc179632822"/>
      <w:bookmarkStart w:id="2101" w:name="_Toc152042591"/>
      <w:bookmarkStart w:id="2102" w:name="_Toc461458827"/>
      <w:bookmarkStart w:id="2103" w:name="_Toc461457584"/>
      <w:bookmarkStart w:id="2104" w:name="_Toc32326"/>
      <w:bookmarkStart w:id="2105" w:name="_Toc520998953"/>
      <w:r w:rsidRPr="003F54BA">
        <w:rPr>
          <w:rFonts w:ascii="仿宋" w:eastAsia="仿宋" w:hAnsi="仿宋" w:cs="仿宋" w:hint="eastAsia"/>
        </w:rPr>
        <w:lastRenderedPageBreak/>
        <w:t>格式四：</w:t>
      </w:r>
      <w:bookmarkEnd w:id="2097"/>
      <w:bookmarkEnd w:id="2098"/>
      <w:bookmarkEnd w:id="2099"/>
      <w:bookmarkEnd w:id="2100"/>
      <w:bookmarkEnd w:id="2101"/>
      <w:r w:rsidRPr="003F54BA">
        <w:rPr>
          <w:rFonts w:ascii="仿宋" w:eastAsia="仿宋" w:hAnsi="仿宋" w:cs="仿宋" w:hint="eastAsia"/>
        </w:rPr>
        <w:t>技术要求响应/偏离表格式</w:t>
      </w:r>
      <w:bookmarkEnd w:id="2102"/>
      <w:bookmarkEnd w:id="2103"/>
      <w:bookmarkEnd w:id="2104"/>
      <w:bookmarkEnd w:id="2105"/>
    </w:p>
    <w:p w14:paraId="335E5E33" w14:textId="77777777" w:rsidR="00B86E97" w:rsidRPr="003F54BA" w:rsidRDefault="00B86E97">
      <w:pPr>
        <w:spacing w:before="120" w:after="120"/>
        <w:jc w:val="center"/>
        <w:rPr>
          <w:rFonts w:ascii="仿宋_GB2312" w:eastAsia="仿宋_GB2312" w:hAnsi="仿宋" w:cs="仿宋"/>
          <w:sz w:val="24"/>
        </w:rPr>
      </w:pPr>
    </w:p>
    <w:p w14:paraId="46508C64" w14:textId="77777777" w:rsidR="00B86E97" w:rsidRPr="003F54BA" w:rsidRDefault="004C54F0">
      <w:pPr>
        <w:spacing w:before="120" w:after="120"/>
        <w:jc w:val="center"/>
        <w:rPr>
          <w:rFonts w:ascii="仿宋" w:eastAsia="仿宋" w:hAnsi="仿宋" w:cs="仿宋"/>
          <w:b/>
          <w:sz w:val="24"/>
          <w:szCs w:val="24"/>
        </w:rPr>
      </w:pPr>
      <w:r w:rsidRPr="003F54BA">
        <w:rPr>
          <w:rFonts w:ascii="仿宋" w:eastAsia="仿宋" w:hAnsi="仿宋" w:cs="仿宋" w:hint="eastAsia"/>
          <w:b/>
          <w:sz w:val="24"/>
          <w:szCs w:val="24"/>
        </w:rPr>
        <w:t>技术要求响应/偏离表</w:t>
      </w:r>
    </w:p>
    <w:p w14:paraId="1B26A535" w14:textId="77777777" w:rsidR="00B86E97" w:rsidRPr="003F54BA" w:rsidRDefault="004C54F0">
      <w:pPr>
        <w:spacing w:after="120"/>
        <w:rPr>
          <w:rFonts w:ascii="仿宋" w:eastAsia="仿宋" w:hAnsi="仿宋" w:cs="仿宋"/>
          <w:sz w:val="24"/>
          <w:szCs w:val="24"/>
        </w:rPr>
      </w:pPr>
      <w:r w:rsidRPr="003F54BA">
        <w:rPr>
          <w:rFonts w:ascii="仿宋" w:eastAsia="仿宋" w:hAnsi="仿宋" w:cs="仿宋" w:hint="eastAsia"/>
          <w:sz w:val="24"/>
          <w:szCs w:val="24"/>
        </w:rPr>
        <w:t xml:space="preserve">供应商名称（盖单位章）：                  采购编号：                       </w:t>
      </w:r>
    </w:p>
    <w:tbl>
      <w:tblPr>
        <w:tblW w:w="87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2187"/>
        <w:gridCol w:w="2187"/>
        <w:gridCol w:w="2187"/>
      </w:tblGrid>
      <w:tr w:rsidR="0015105C" w:rsidRPr="003F54BA" w14:paraId="022823E0" w14:textId="77777777">
        <w:trPr>
          <w:cantSplit/>
          <w:trHeight w:val="648"/>
        </w:trPr>
        <w:tc>
          <w:tcPr>
            <w:tcW w:w="2187" w:type="dxa"/>
            <w:vAlign w:val="center"/>
          </w:tcPr>
          <w:p w14:paraId="349CA3AB" w14:textId="77777777" w:rsidR="00B86E97" w:rsidRPr="003F54BA" w:rsidRDefault="004C54F0">
            <w:pPr>
              <w:spacing w:before="60" w:after="60"/>
              <w:jc w:val="center"/>
              <w:rPr>
                <w:rFonts w:ascii="仿宋" w:eastAsia="仿宋" w:hAnsi="仿宋" w:cs="仿宋"/>
                <w:sz w:val="24"/>
                <w:szCs w:val="24"/>
              </w:rPr>
            </w:pPr>
            <w:r w:rsidRPr="003F54BA">
              <w:rPr>
                <w:rFonts w:ascii="仿宋" w:eastAsia="仿宋" w:hAnsi="仿宋" w:cs="仿宋" w:hint="eastAsia"/>
                <w:sz w:val="24"/>
                <w:szCs w:val="24"/>
              </w:rPr>
              <w:t>磋商文件要求</w:t>
            </w:r>
          </w:p>
        </w:tc>
        <w:tc>
          <w:tcPr>
            <w:tcW w:w="2187" w:type="dxa"/>
            <w:vAlign w:val="center"/>
          </w:tcPr>
          <w:p w14:paraId="783FA08C" w14:textId="77777777" w:rsidR="00B86E97" w:rsidRPr="003F54BA" w:rsidRDefault="004C54F0">
            <w:pPr>
              <w:spacing w:before="60" w:after="60"/>
              <w:jc w:val="center"/>
              <w:rPr>
                <w:rFonts w:ascii="仿宋" w:eastAsia="仿宋" w:hAnsi="仿宋" w:cs="仿宋"/>
                <w:sz w:val="24"/>
                <w:szCs w:val="24"/>
              </w:rPr>
            </w:pPr>
            <w:r w:rsidRPr="003F54BA">
              <w:rPr>
                <w:rFonts w:ascii="仿宋" w:eastAsia="仿宋" w:hAnsi="仿宋" w:cs="仿宋" w:hint="eastAsia"/>
                <w:sz w:val="24"/>
                <w:szCs w:val="24"/>
              </w:rPr>
              <w:t>响应文件响应</w:t>
            </w:r>
          </w:p>
        </w:tc>
        <w:tc>
          <w:tcPr>
            <w:tcW w:w="2187" w:type="dxa"/>
            <w:vAlign w:val="center"/>
          </w:tcPr>
          <w:p w14:paraId="3BFF1B5D" w14:textId="77777777" w:rsidR="00B86E97" w:rsidRPr="003F54BA" w:rsidRDefault="004C54F0">
            <w:pPr>
              <w:spacing w:before="60" w:after="60"/>
              <w:jc w:val="center"/>
              <w:rPr>
                <w:rFonts w:ascii="仿宋" w:eastAsia="仿宋" w:hAnsi="仿宋" w:cs="仿宋"/>
                <w:sz w:val="24"/>
                <w:szCs w:val="24"/>
              </w:rPr>
            </w:pPr>
            <w:r w:rsidRPr="003F54BA">
              <w:rPr>
                <w:rFonts w:ascii="仿宋" w:eastAsia="仿宋" w:hAnsi="仿宋" w:cs="仿宋" w:hint="eastAsia"/>
                <w:sz w:val="24"/>
                <w:szCs w:val="24"/>
              </w:rPr>
              <w:t>响应/偏离</w:t>
            </w:r>
          </w:p>
        </w:tc>
        <w:tc>
          <w:tcPr>
            <w:tcW w:w="2187" w:type="dxa"/>
            <w:vAlign w:val="center"/>
          </w:tcPr>
          <w:p w14:paraId="44C9860B" w14:textId="77777777" w:rsidR="00B86E97" w:rsidRPr="003F54BA" w:rsidRDefault="004C54F0">
            <w:pPr>
              <w:spacing w:before="60" w:after="60"/>
              <w:jc w:val="center"/>
              <w:rPr>
                <w:rFonts w:ascii="仿宋" w:eastAsia="仿宋" w:hAnsi="仿宋" w:cs="仿宋"/>
                <w:sz w:val="24"/>
                <w:szCs w:val="24"/>
              </w:rPr>
            </w:pPr>
            <w:r w:rsidRPr="003F54BA">
              <w:rPr>
                <w:rFonts w:ascii="仿宋" w:eastAsia="仿宋" w:hAnsi="仿宋" w:cs="仿宋" w:hint="eastAsia"/>
                <w:sz w:val="24"/>
                <w:szCs w:val="24"/>
              </w:rPr>
              <w:t>说明</w:t>
            </w:r>
          </w:p>
        </w:tc>
      </w:tr>
      <w:tr w:rsidR="0015105C" w:rsidRPr="003F54BA" w14:paraId="7CFBC5FF" w14:textId="77777777">
        <w:trPr>
          <w:cantSplit/>
          <w:trHeight w:val="778"/>
        </w:trPr>
        <w:tc>
          <w:tcPr>
            <w:tcW w:w="2187" w:type="dxa"/>
          </w:tcPr>
          <w:p w14:paraId="58F4ED9D" w14:textId="77777777" w:rsidR="00B86E97" w:rsidRPr="003F54BA" w:rsidRDefault="00B86E97">
            <w:pPr>
              <w:spacing w:before="120" w:after="120"/>
              <w:rPr>
                <w:rFonts w:ascii="仿宋" w:eastAsia="仿宋" w:hAnsi="仿宋" w:cs="仿宋"/>
                <w:sz w:val="24"/>
                <w:szCs w:val="24"/>
              </w:rPr>
            </w:pPr>
          </w:p>
        </w:tc>
        <w:tc>
          <w:tcPr>
            <w:tcW w:w="2187" w:type="dxa"/>
          </w:tcPr>
          <w:p w14:paraId="474C8471" w14:textId="77777777" w:rsidR="00B86E97" w:rsidRPr="003F54BA" w:rsidRDefault="00B86E97">
            <w:pPr>
              <w:spacing w:before="120" w:after="120"/>
              <w:rPr>
                <w:rFonts w:ascii="仿宋" w:eastAsia="仿宋" w:hAnsi="仿宋" w:cs="仿宋"/>
                <w:sz w:val="24"/>
                <w:szCs w:val="24"/>
              </w:rPr>
            </w:pPr>
          </w:p>
        </w:tc>
        <w:tc>
          <w:tcPr>
            <w:tcW w:w="2187" w:type="dxa"/>
          </w:tcPr>
          <w:p w14:paraId="5D81BCD0" w14:textId="77777777" w:rsidR="00B86E97" w:rsidRPr="003F54BA" w:rsidRDefault="00B86E97">
            <w:pPr>
              <w:spacing w:before="120" w:after="120"/>
              <w:rPr>
                <w:rFonts w:ascii="仿宋" w:eastAsia="仿宋" w:hAnsi="仿宋" w:cs="仿宋"/>
                <w:sz w:val="24"/>
                <w:szCs w:val="24"/>
              </w:rPr>
            </w:pPr>
          </w:p>
        </w:tc>
        <w:tc>
          <w:tcPr>
            <w:tcW w:w="2187" w:type="dxa"/>
          </w:tcPr>
          <w:p w14:paraId="553568A1" w14:textId="77777777" w:rsidR="00B86E97" w:rsidRPr="003F54BA" w:rsidRDefault="00B86E97">
            <w:pPr>
              <w:spacing w:before="120" w:after="120"/>
              <w:rPr>
                <w:rFonts w:ascii="仿宋" w:eastAsia="仿宋" w:hAnsi="仿宋" w:cs="仿宋"/>
                <w:sz w:val="24"/>
                <w:szCs w:val="24"/>
              </w:rPr>
            </w:pPr>
          </w:p>
        </w:tc>
      </w:tr>
      <w:tr w:rsidR="0015105C" w:rsidRPr="003F54BA" w14:paraId="3D1BAB64" w14:textId="77777777">
        <w:trPr>
          <w:cantSplit/>
          <w:trHeight w:val="778"/>
        </w:trPr>
        <w:tc>
          <w:tcPr>
            <w:tcW w:w="2187" w:type="dxa"/>
          </w:tcPr>
          <w:p w14:paraId="61E7BBD9" w14:textId="77777777" w:rsidR="00B86E97" w:rsidRPr="003F54BA" w:rsidRDefault="00B86E97">
            <w:pPr>
              <w:spacing w:before="120" w:after="120"/>
              <w:rPr>
                <w:rFonts w:ascii="仿宋" w:eastAsia="仿宋" w:hAnsi="仿宋" w:cs="仿宋"/>
                <w:sz w:val="24"/>
                <w:szCs w:val="24"/>
              </w:rPr>
            </w:pPr>
          </w:p>
        </w:tc>
        <w:tc>
          <w:tcPr>
            <w:tcW w:w="2187" w:type="dxa"/>
          </w:tcPr>
          <w:p w14:paraId="121E698C" w14:textId="77777777" w:rsidR="00B86E97" w:rsidRPr="003F54BA" w:rsidRDefault="00B86E97">
            <w:pPr>
              <w:spacing w:before="120" w:after="120"/>
              <w:rPr>
                <w:rFonts w:ascii="仿宋" w:eastAsia="仿宋" w:hAnsi="仿宋" w:cs="仿宋"/>
                <w:sz w:val="24"/>
                <w:szCs w:val="24"/>
              </w:rPr>
            </w:pPr>
          </w:p>
        </w:tc>
        <w:tc>
          <w:tcPr>
            <w:tcW w:w="2187" w:type="dxa"/>
          </w:tcPr>
          <w:p w14:paraId="33C3E10C" w14:textId="77777777" w:rsidR="00B86E97" w:rsidRPr="003F54BA" w:rsidRDefault="00B86E97">
            <w:pPr>
              <w:spacing w:before="120" w:after="120"/>
              <w:rPr>
                <w:rFonts w:ascii="仿宋" w:eastAsia="仿宋" w:hAnsi="仿宋" w:cs="仿宋"/>
                <w:sz w:val="24"/>
                <w:szCs w:val="24"/>
              </w:rPr>
            </w:pPr>
          </w:p>
        </w:tc>
        <w:tc>
          <w:tcPr>
            <w:tcW w:w="2187" w:type="dxa"/>
          </w:tcPr>
          <w:p w14:paraId="7C9D643E" w14:textId="77777777" w:rsidR="00B86E97" w:rsidRPr="003F54BA" w:rsidRDefault="00B86E97">
            <w:pPr>
              <w:spacing w:before="120" w:after="120"/>
              <w:rPr>
                <w:rFonts w:ascii="仿宋" w:eastAsia="仿宋" w:hAnsi="仿宋" w:cs="仿宋"/>
                <w:sz w:val="24"/>
                <w:szCs w:val="24"/>
              </w:rPr>
            </w:pPr>
          </w:p>
        </w:tc>
      </w:tr>
      <w:tr w:rsidR="0015105C" w:rsidRPr="003F54BA" w14:paraId="206CAA64" w14:textId="77777777">
        <w:trPr>
          <w:cantSplit/>
          <w:trHeight w:val="778"/>
        </w:trPr>
        <w:tc>
          <w:tcPr>
            <w:tcW w:w="2187" w:type="dxa"/>
          </w:tcPr>
          <w:p w14:paraId="698AE162" w14:textId="77777777" w:rsidR="00B86E97" w:rsidRPr="003F54BA" w:rsidRDefault="00B86E97">
            <w:pPr>
              <w:spacing w:before="120" w:after="120"/>
              <w:rPr>
                <w:rFonts w:ascii="仿宋" w:eastAsia="仿宋" w:hAnsi="仿宋" w:cs="仿宋"/>
                <w:sz w:val="24"/>
                <w:szCs w:val="24"/>
              </w:rPr>
            </w:pPr>
          </w:p>
        </w:tc>
        <w:tc>
          <w:tcPr>
            <w:tcW w:w="2187" w:type="dxa"/>
          </w:tcPr>
          <w:p w14:paraId="0FF56670" w14:textId="77777777" w:rsidR="00B86E97" w:rsidRPr="003F54BA" w:rsidRDefault="00B86E97">
            <w:pPr>
              <w:spacing w:before="120" w:after="120"/>
              <w:rPr>
                <w:rFonts w:ascii="仿宋" w:eastAsia="仿宋" w:hAnsi="仿宋" w:cs="仿宋"/>
                <w:sz w:val="24"/>
                <w:szCs w:val="24"/>
              </w:rPr>
            </w:pPr>
          </w:p>
        </w:tc>
        <w:tc>
          <w:tcPr>
            <w:tcW w:w="2187" w:type="dxa"/>
          </w:tcPr>
          <w:p w14:paraId="54679780" w14:textId="77777777" w:rsidR="00B86E97" w:rsidRPr="003F54BA" w:rsidRDefault="00B86E97">
            <w:pPr>
              <w:spacing w:before="120" w:after="120"/>
              <w:rPr>
                <w:rFonts w:ascii="仿宋" w:eastAsia="仿宋" w:hAnsi="仿宋" w:cs="仿宋"/>
                <w:sz w:val="24"/>
                <w:szCs w:val="24"/>
              </w:rPr>
            </w:pPr>
          </w:p>
        </w:tc>
        <w:tc>
          <w:tcPr>
            <w:tcW w:w="2187" w:type="dxa"/>
          </w:tcPr>
          <w:p w14:paraId="252BE7E9" w14:textId="77777777" w:rsidR="00B86E97" w:rsidRPr="003F54BA" w:rsidRDefault="00B86E97">
            <w:pPr>
              <w:spacing w:before="120" w:after="120"/>
              <w:rPr>
                <w:rFonts w:ascii="仿宋" w:eastAsia="仿宋" w:hAnsi="仿宋" w:cs="仿宋"/>
                <w:sz w:val="24"/>
                <w:szCs w:val="24"/>
              </w:rPr>
            </w:pPr>
          </w:p>
        </w:tc>
      </w:tr>
      <w:tr w:rsidR="0015105C" w:rsidRPr="003F54BA" w14:paraId="39F7B53D" w14:textId="77777777">
        <w:trPr>
          <w:cantSplit/>
          <w:trHeight w:val="778"/>
        </w:trPr>
        <w:tc>
          <w:tcPr>
            <w:tcW w:w="2187" w:type="dxa"/>
          </w:tcPr>
          <w:p w14:paraId="03D18284" w14:textId="77777777" w:rsidR="00B86E97" w:rsidRPr="003F54BA" w:rsidRDefault="00B86E97">
            <w:pPr>
              <w:spacing w:before="120" w:after="120"/>
              <w:rPr>
                <w:rFonts w:ascii="仿宋" w:eastAsia="仿宋" w:hAnsi="仿宋" w:cs="仿宋"/>
                <w:sz w:val="24"/>
                <w:szCs w:val="24"/>
              </w:rPr>
            </w:pPr>
          </w:p>
        </w:tc>
        <w:tc>
          <w:tcPr>
            <w:tcW w:w="2187" w:type="dxa"/>
          </w:tcPr>
          <w:p w14:paraId="1788C0AC" w14:textId="77777777" w:rsidR="00B86E97" w:rsidRPr="003F54BA" w:rsidRDefault="00B86E97">
            <w:pPr>
              <w:spacing w:before="120" w:after="120"/>
              <w:rPr>
                <w:rFonts w:ascii="仿宋" w:eastAsia="仿宋" w:hAnsi="仿宋" w:cs="仿宋"/>
                <w:sz w:val="24"/>
                <w:szCs w:val="24"/>
              </w:rPr>
            </w:pPr>
          </w:p>
        </w:tc>
        <w:tc>
          <w:tcPr>
            <w:tcW w:w="2187" w:type="dxa"/>
          </w:tcPr>
          <w:p w14:paraId="74543B3B" w14:textId="77777777" w:rsidR="00B86E97" w:rsidRPr="003F54BA" w:rsidRDefault="00B86E97">
            <w:pPr>
              <w:spacing w:before="120" w:after="120"/>
              <w:rPr>
                <w:rFonts w:ascii="仿宋" w:eastAsia="仿宋" w:hAnsi="仿宋" w:cs="仿宋"/>
                <w:sz w:val="24"/>
                <w:szCs w:val="24"/>
              </w:rPr>
            </w:pPr>
          </w:p>
        </w:tc>
        <w:tc>
          <w:tcPr>
            <w:tcW w:w="2187" w:type="dxa"/>
          </w:tcPr>
          <w:p w14:paraId="5E7141D7" w14:textId="77777777" w:rsidR="00B86E97" w:rsidRPr="003F54BA" w:rsidRDefault="00B86E97">
            <w:pPr>
              <w:spacing w:before="120" w:after="120"/>
              <w:rPr>
                <w:rFonts w:ascii="仿宋" w:eastAsia="仿宋" w:hAnsi="仿宋" w:cs="仿宋"/>
                <w:sz w:val="24"/>
                <w:szCs w:val="24"/>
              </w:rPr>
            </w:pPr>
          </w:p>
        </w:tc>
      </w:tr>
      <w:tr w:rsidR="0015105C" w:rsidRPr="003F54BA" w14:paraId="76730113" w14:textId="77777777">
        <w:trPr>
          <w:cantSplit/>
          <w:trHeight w:val="778"/>
        </w:trPr>
        <w:tc>
          <w:tcPr>
            <w:tcW w:w="2187" w:type="dxa"/>
          </w:tcPr>
          <w:p w14:paraId="6EF0C0B8" w14:textId="77777777" w:rsidR="00B86E97" w:rsidRPr="003F54BA" w:rsidRDefault="00B86E97">
            <w:pPr>
              <w:spacing w:before="120" w:after="120"/>
              <w:rPr>
                <w:rFonts w:ascii="仿宋" w:eastAsia="仿宋" w:hAnsi="仿宋" w:cs="仿宋"/>
                <w:sz w:val="24"/>
                <w:szCs w:val="24"/>
              </w:rPr>
            </w:pPr>
          </w:p>
        </w:tc>
        <w:tc>
          <w:tcPr>
            <w:tcW w:w="2187" w:type="dxa"/>
          </w:tcPr>
          <w:p w14:paraId="251E51B3" w14:textId="77777777" w:rsidR="00B86E97" w:rsidRPr="003F54BA" w:rsidRDefault="00B86E97">
            <w:pPr>
              <w:spacing w:before="120" w:after="120"/>
              <w:rPr>
                <w:rFonts w:ascii="仿宋" w:eastAsia="仿宋" w:hAnsi="仿宋" w:cs="仿宋"/>
                <w:sz w:val="24"/>
                <w:szCs w:val="24"/>
              </w:rPr>
            </w:pPr>
          </w:p>
        </w:tc>
        <w:tc>
          <w:tcPr>
            <w:tcW w:w="2187" w:type="dxa"/>
          </w:tcPr>
          <w:p w14:paraId="17310770" w14:textId="77777777" w:rsidR="00B86E97" w:rsidRPr="003F54BA" w:rsidRDefault="00B86E97">
            <w:pPr>
              <w:spacing w:before="120" w:after="120"/>
              <w:rPr>
                <w:rFonts w:ascii="仿宋" w:eastAsia="仿宋" w:hAnsi="仿宋" w:cs="仿宋"/>
                <w:sz w:val="24"/>
                <w:szCs w:val="24"/>
              </w:rPr>
            </w:pPr>
          </w:p>
        </w:tc>
        <w:tc>
          <w:tcPr>
            <w:tcW w:w="2187" w:type="dxa"/>
          </w:tcPr>
          <w:p w14:paraId="4EF70B22" w14:textId="77777777" w:rsidR="00B86E97" w:rsidRPr="003F54BA" w:rsidRDefault="00B86E97">
            <w:pPr>
              <w:spacing w:before="120" w:after="120"/>
              <w:rPr>
                <w:rFonts w:ascii="仿宋" w:eastAsia="仿宋" w:hAnsi="仿宋" w:cs="仿宋"/>
                <w:sz w:val="24"/>
                <w:szCs w:val="24"/>
              </w:rPr>
            </w:pPr>
          </w:p>
        </w:tc>
      </w:tr>
      <w:tr w:rsidR="0015105C" w:rsidRPr="003F54BA" w14:paraId="4A8103AE" w14:textId="77777777">
        <w:trPr>
          <w:cantSplit/>
          <w:trHeight w:val="778"/>
        </w:trPr>
        <w:tc>
          <w:tcPr>
            <w:tcW w:w="2187" w:type="dxa"/>
          </w:tcPr>
          <w:p w14:paraId="34FD1B0E" w14:textId="77777777" w:rsidR="00B86E97" w:rsidRPr="003F54BA" w:rsidRDefault="00B86E97">
            <w:pPr>
              <w:spacing w:before="120" w:after="120"/>
              <w:rPr>
                <w:rFonts w:ascii="仿宋" w:eastAsia="仿宋" w:hAnsi="仿宋" w:cs="仿宋"/>
                <w:sz w:val="24"/>
                <w:szCs w:val="24"/>
              </w:rPr>
            </w:pPr>
          </w:p>
        </w:tc>
        <w:tc>
          <w:tcPr>
            <w:tcW w:w="2187" w:type="dxa"/>
          </w:tcPr>
          <w:p w14:paraId="6D03CA51" w14:textId="77777777" w:rsidR="00B86E97" w:rsidRPr="003F54BA" w:rsidRDefault="00B86E97">
            <w:pPr>
              <w:spacing w:before="120" w:after="120"/>
              <w:rPr>
                <w:rFonts w:ascii="仿宋" w:eastAsia="仿宋" w:hAnsi="仿宋" w:cs="仿宋"/>
                <w:sz w:val="24"/>
                <w:szCs w:val="24"/>
              </w:rPr>
            </w:pPr>
          </w:p>
        </w:tc>
        <w:tc>
          <w:tcPr>
            <w:tcW w:w="2187" w:type="dxa"/>
          </w:tcPr>
          <w:p w14:paraId="45756449" w14:textId="77777777" w:rsidR="00B86E97" w:rsidRPr="003F54BA" w:rsidRDefault="00B86E97">
            <w:pPr>
              <w:spacing w:before="120" w:after="120"/>
              <w:rPr>
                <w:rFonts w:ascii="仿宋" w:eastAsia="仿宋" w:hAnsi="仿宋" w:cs="仿宋"/>
                <w:sz w:val="24"/>
                <w:szCs w:val="24"/>
              </w:rPr>
            </w:pPr>
          </w:p>
        </w:tc>
        <w:tc>
          <w:tcPr>
            <w:tcW w:w="2187" w:type="dxa"/>
          </w:tcPr>
          <w:p w14:paraId="43951CDC" w14:textId="77777777" w:rsidR="00B86E97" w:rsidRPr="003F54BA" w:rsidRDefault="00B86E97">
            <w:pPr>
              <w:spacing w:before="120" w:after="120"/>
              <w:rPr>
                <w:rFonts w:ascii="仿宋" w:eastAsia="仿宋" w:hAnsi="仿宋" w:cs="仿宋"/>
                <w:sz w:val="24"/>
                <w:szCs w:val="24"/>
              </w:rPr>
            </w:pPr>
          </w:p>
        </w:tc>
      </w:tr>
    </w:tbl>
    <w:p w14:paraId="5277094B" w14:textId="77777777" w:rsidR="00B86E97" w:rsidRPr="003F54BA" w:rsidRDefault="004C54F0">
      <w:pPr>
        <w:spacing w:before="120" w:after="120"/>
        <w:rPr>
          <w:rFonts w:ascii="仿宋" w:eastAsia="仿宋" w:hAnsi="仿宋" w:cs="仿宋"/>
          <w:sz w:val="24"/>
          <w:szCs w:val="24"/>
        </w:rPr>
      </w:pPr>
      <w:r w:rsidRPr="003F54BA">
        <w:rPr>
          <w:rFonts w:ascii="仿宋" w:eastAsia="仿宋" w:hAnsi="仿宋" w:cs="仿宋" w:hint="eastAsia"/>
          <w:sz w:val="24"/>
          <w:szCs w:val="24"/>
        </w:rPr>
        <w:t xml:space="preserve">法定代表人或其委托代理人（签字）：                           </w:t>
      </w:r>
    </w:p>
    <w:p w14:paraId="3BAC6F58" w14:textId="77777777" w:rsidR="00B86E97" w:rsidRPr="003F54BA" w:rsidRDefault="004C54F0">
      <w:pPr>
        <w:autoSpaceDE w:val="0"/>
        <w:autoSpaceDN w:val="0"/>
        <w:spacing w:line="360" w:lineRule="auto"/>
        <w:ind w:right="471"/>
        <w:textAlignment w:val="bottom"/>
        <w:rPr>
          <w:rFonts w:ascii="仿宋" w:eastAsia="仿宋" w:hAnsi="仿宋" w:cs="仿宋"/>
          <w:sz w:val="24"/>
          <w:szCs w:val="24"/>
        </w:rPr>
      </w:pPr>
      <w:r w:rsidRPr="003F54BA">
        <w:rPr>
          <w:rFonts w:ascii="仿宋" w:eastAsia="仿宋" w:hAnsi="仿宋" w:cs="仿宋" w:hint="eastAsia"/>
          <w:sz w:val="24"/>
          <w:szCs w:val="24"/>
        </w:rPr>
        <w:t>说明：</w:t>
      </w:r>
    </w:p>
    <w:p w14:paraId="6138486D" w14:textId="77777777" w:rsidR="00B86E97" w:rsidRPr="003F54BA" w:rsidRDefault="004C54F0">
      <w:pPr>
        <w:autoSpaceDE w:val="0"/>
        <w:autoSpaceDN w:val="0"/>
        <w:spacing w:line="360" w:lineRule="auto"/>
        <w:ind w:right="471"/>
        <w:textAlignment w:val="bottom"/>
        <w:rPr>
          <w:rFonts w:ascii="仿宋" w:eastAsia="仿宋" w:hAnsi="仿宋" w:cs="仿宋"/>
          <w:sz w:val="24"/>
          <w:szCs w:val="24"/>
        </w:rPr>
      </w:pPr>
      <w:r w:rsidRPr="003F54BA">
        <w:rPr>
          <w:rFonts w:ascii="仿宋" w:eastAsia="仿宋" w:hAnsi="仿宋" w:cs="仿宋" w:hint="eastAsia"/>
          <w:sz w:val="24"/>
          <w:szCs w:val="24"/>
        </w:rPr>
        <w:t>1、本表须</w:t>
      </w:r>
      <w:proofErr w:type="gramStart"/>
      <w:r w:rsidRPr="003F54BA">
        <w:rPr>
          <w:rFonts w:ascii="仿宋" w:eastAsia="仿宋" w:hAnsi="仿宋" w:cs="仿宋" w:hint="eastAsia"/>
          <w:sz w:val="24"/>
          <w:szCs w:val="24"/>
        </w:rPr>
        <w:t>针对磋商</w:t>
      </w:r>
      <w:proofErr w:type="gramEnd"/>
      <w:r w:rsidRPr="003F54BA">
        <w:rPr>
          <w:rFonts w:ascii="仿宋" w:eastAsia="仿宋" w:hAnsi="仿宋" w:cs="仿宋" w:hint="eastAsia"/>
          <w:sz w:val="24"/>
          <w:szCs w:val="24"/>
        </w:rPr>
        <w:t>文件技术要求应答；</w:t>
      </w:r>
    </w:p>
    <w:p w14:paraId="473F660C" w14:textId="77777777" w:rsidR="00B86E97" w:rsidRPr="003F54BA" w:rsidRDefault="004C54F0">
      <w:pPr>
        <w:autoSpaceDE w:val="0"/>
        <w:autoSpaceDN w:val="0"/>
        <w:spacing w:line="360" w:lineRule="auto"/>
        <w:ind w:right="471"/>
        <w:textAlignment w:val="bottom"/>
        <w:rPr>
          <w:rFonts w:ascii="仿宋" w:eastAsia="仿宋" w:hAnsi="仿宋" w:cs="仿宋"/>
          <w:sz w:val="24"/>
          <w:szCs w:val="24"/>
        </w:rPr>
      </w:pPr>
      <w:r w:rsidRPr="003F54BA">
        <w:rPr>
          <w:rFonts w:ascii="仿宋" w:eastAsia="仿宋" w:hAnsi="仿宋" w:cs="仿宋" w:hint="eastAsia"/>
          <w:sz w:val="24"/>
          <w:szCs w:val="24"/>
        </w:rPr>
        <w:t>2、所应答的技术要求应有具体内容，不能简单复制磋商文件内容，或全部</w:t>
      </w:r>
      <w:proofErr w:type="gramStart"/>
      <w:r w:rsidRPr="003F54BA">
        <w:rPr>
          <w:rFonts w:ascii="仿宋" w:eastAsia="仿宋" w:hAnsi="仿宋" w:cs="仿宋" w:hint="eastAsia"/>
          <w:sz w:val="24"/>
          <w:szCs w:val="24"/>
        </w:rPr>
        <w:t>响应仅</w:t>
      </w:r>
      <w:proofErr w:type="gramEnd"/>
      <w:r w:rsidRPr="003F54BA">
        <w:rPr>
          <w:rFonts w:ascii="仿宋" w:eastAsia="仿宋" w:hAnsi="仿宋" w:cs="仿宋" w:hint="eastAsia"/>
          <w:sz w:val="24"/>
          <w:szCs w:val="24"/>
        </w:rPr>
        <w:t>以“符合、满足”应答；</w:t>
      </w:r>
    </w:p>
    <w:p w14:paraId="663ABC24" w14:textId="77777777" w:rsidR="00B86E97" w:rsidRPr="003F54BA" w:rsidRDefault="004C54F0">
      <w:pPr>
        <w:autoSpaceDE w:val="0"/>
        <w:autoSpaceDN w:val="0"/>
        <w:spacing w:line="360" w:lineRule="auto"/>
        <w:ind w:right="471"/>
        <w:textAlignment w:val="bottom"/>
        <w:rPr>
          <w:rFonts w:ascii="仿宋" w:eastAsia="仿宋" w:hAnsi="仿宋" w:cs="仿宋"/>
          <w:sz w:val="24"/>
          <w:szCs w:val="24"/>
        </w:rPr>
      </w:pPr>
      <w:r w:rsidRPr="003F54BA">
        <w:rPr>
          <w:rFonts w:ascii="仿宋" w:eastAsia="仿宋" w:hAnsi="仿宋" w:cs="仿宋" w:hint="eastAsia"/>
          <w:sz w:val="24"/>
          <w:szCs w:val="24"/>
        </w:rPr>
        <w:t>3、无论正负偏离均须对偏离情况作具体说明。</w:t>
      </w:r>
    </w:p>
    <w:p w14:paraId="76508C7D" w14:textId="77777777" w:rsidR="00B86E97" w:rsidRPr="003F54BA" w:rsidRDefault="00B86E97">
      <w:pPr>
        <w:spacing w:before="120" w:after="120"/>
        <w:rPr>
          <w:rFonts w:ascii="仿宋_GB2312" w:eastAsia="仿宋_GB2312" w:hAnsi="仿宋" w:cs="仿宋"/>
          <w:sz w:val="24"/>
        </w:rPr>
      </w:pPr>
    </w:p>
    <w:p w14:paraId="0B2A8855" w14:textId="77777777" w:rsidR="00B86E97" w:rsidRPr="003F54BA" w:rsidRDefault="00B86E97">
      <w:pPr>
        <w:spacing w:before="120" w:after="120"/>
        <w:rPr>
          <w:rFonts w:ascii="仿宋_GB2312" w:eastAsia="仿宋_GB2312" w:hAnsi="仿宋" w:cs="仿宋"/>
          <w:sz w:val="24"/>
        </w:rPr>
      </w:pPr>
    </w:p>
    <w:p w14:paraId="79BCCE29" w14:textId="77777777" w:rsidR="00B86E97" w:rsidRPr="003F54BA" w:rsidRDefault="004C54F0">
      <w:pPr>
        <w:spacing w:before="120" w:after="120"/>
        <w:rPr>
          <w:rFonts w:ascii="仿宋_GB2312" w:eastAsia="仿宋_GB2312" w:hAnsi="仿宋" w:cs="仿宋"/>
          <w:sz w:val="24"/>
        </w:rPr>
      </w:pPr>
      <w:r w:rsidRPr="003F54BA">
        <w:rPr>
          <w:rFonts w:ascii="仿宋_GB2312" w:eastAsia="仿宋_GB2312" w:hAnsi="仿宋" w:cs="仿宋" w:hint="eastAsia"/>
        </w:rPr>
        <w:br w:type="page"/>
      </w:r>
    </w:p>
    <w:p w14:paraId="5B3DFE51" w14:textId="77777777" w:rsidR="00B86E97" w:rsidRPr="003F54BA" w:rsidRDefault="004C54F0">
      <w:pPr>
        <w:pStyle w:val="378020"/>
        <w:spacing w:line="360" w:lineRule="auto"/>
        <w:rPr>
          <w:rFonts w:ascii="仿宋" w:eastAsia="仿宋" w:hAnsi="仿宋"/>
        </w:rPr>
      </w:pPr>
      <w:bookmarkStart w:id="2106" w:name="_Toc152042589"/>
      <w:bookmarkStart w:id="2107" w:name="_Toc179632820"/>
      <w:bookmarkStart w:id="2108" w:name="_Toc152045800"/>
      <w:bookmarkStart w:id="2109" w:name="_Toc233102766"/>
      <w:bookmarkStart w:id="2110" w:name="_Toc144974868"/>
      <w:bookmarkStart w:id="2111" w:name="_Toc29543"/>
      <w:bookmarkStart w:id="2112" w:name="_Toc520998954"/>
      <w:r w:rsidRPr="003F54BA">
        <w:rPr>
          <w:rFonts w:ascii="仿宋" w:eastAsia="仿宋" w:hAnsi="仿宋" w:cs="仿宋" w:hint="eastAsia"/>
        </w:rPr>
        <w:lastRenderedPageBreak/>
        <w:t>格式五：</w:t>
      </w:r>
      <w:bookmarkEnd w:id="2106"/>
      <w:bookmarkEnd w:id="2107"/>
      <w:bookmarkEnd w:id="2108"/>
      <w:bookmarkEnd w:id="2109"/>
      <w:bookmarkEnd w:id="2110"/>
      <w:r w:rsidRPr="003F54BA">
        <w:rPr>
          <w:rFonts w:ascii="仿宋" w:eastAsia="仿宋" w:hAnsi="仿宋" w:cs="仿宋" w:hint="eastAsia"/>
        </w:rPr>
        <w:t>授权委托书格式</w:t>
      </w:r>
      <w:bookmarkEnd w:id="2111"/>
      <w:bookmarkEnd w:id="2112"/>
    </w:p>
    <w:p w14:paraId="74525A57" w14:textId="77777777" w:rsidR="00B86E97" w:rsidRPr="003F54BA" w:rsidRDefault="00B86E97">
      <w:pPr>
        <w:spacing w:before="120" w:after="120"/>
        <w:jc w:val="center"/>
        <w:rPr>
          <w:rFonts w:ascii="仿宋" w:eastAsia="仿宋" w:hAnsi="仿宋"/>
          <w:b/>
          <w:bCs/>
          <w:sz w:val="24"/>
          <w:szCs w:val="24"/>
        </w:rPr>
      </w:pPr>
    </w:p>
    <w:p w14:paraId="1660B18C" w14:textId="77777777" w:rsidR="00B86E97" w:rsidRPr="003F54BA" w:rsidRDefault="004C54F0">
      <w:pPr>
        <w:spacing w:before="120" w:after="120"/>
        <w:jc w:val="center"/>
        <w:rPr>
          <w:rFonts w:ascii="仿宋" w:eastAsia="仿宋" w:hAnsi="仿宋"/>
          <w:b/>
          <w:sz w:val="24"/>
          <w:szCs w:val="24"/>
        </w:rPr>
      </w:pPr>
      <w:r w:rsidRPr="003F54BA">
        <w:rPr>
          <w:rFonts w:ascii="仿宋" w:eastAsia="仿宋" w:hAnsi="仿宋" w:cs="仿宋" w:hint="eastAsia"/>
          <w:b/>
          <w:sz w:val="24"/>
          <w:szCs w:val="24"/>
        </w:rPr>
        <w:t>授权委托书</w:t>
      </w:r>
    </w:p>
    <w:p w14:paraId="1687F7BE" w14:textId="77777777" w:rsidR="00B86E97" w:rsidRPr="003F54BA" w:rsidRDefault="00B86E97">
      <w:pPr>
        <w:pStyle w:val="af1"/>
        <w:rPr>
          <w:rFonts w:ascii="仿宋" w:eastAsia="仿宋" w:hAnsi="仿宋" w:cs="Times New Roman"/>
          <w:sz w:val="24"/>
          <w:szCs w:val="24"/>
        </w:rPr>
      </w:pPr>
    </w:p>
    <w:p w14:paraId="7937EA1E" w14:textId="77777777" w:rsidR="00B86E97" w:rsidRPr="003F54BA" w:rsidRDefault="004C54F0">
      <w:pPr>
        <w:pStyle w:val="af1"/>
        <w:spacing w:line="560" w:lineRule="exact"/>
        <w:rPr>
          <w:rFonts w:ascii="仿宋" w:eastAsia="仿宋" w:hAnsi="仿宋" w:cs="Times New Roman"/>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本人（姓名）系</w:t>
      </w:r>
      <w:r w:rsidRPr="003F54BA">
        <w:rPr>
          <w:rFonts w:ascii="仿宋" w:eastAsia="仿宋" w:hAnsi="仿宋" w:cs="仿宋" w:hint="eastAsia"/>
          <w:i/>
          <w:iCs/>
          <w:sz w:val="24"/>
          <w:szCs w:val="24"/>
        </w:rPr>
        <w:t>（</w:t>
      </w:r>
      <w:r w:rsidRPr="003F54BA">
        <w:rPr>
          <w:rFonts w:ascii="仿宋" w:eastAsia="仿宋" w:hAnsi="仿宋" w:cs="仿宋" w:hint="eastAsia"/>
          <w:sz w:val="24"/>
          <w:szCs w:val="24"/>
        </w:rPr>
        <w:t>供应商名称</w:t>
      </w:r>
      <w:r w:rsidRPr="003F54BA">
        <w:rPr>
          <w:rFonts w:ascii="仿宋" w:eastAsia="仿宋" w:hAnsi="仿宋" w:cs="仿宋" w:hint="eastAsia"/>
          <w:i/>
          <w:iCs/>
          <w:sz w:val="24"/>
          <w:szCs w:val="24"/>
        </w:rPr>
        <w:t>）</w:t>
      </w:r>
      <w:r w:rsidRPr="003F54BA">
        <w:rPr>
          <w:rFonts w:ascii="仿宋" w:eastAsia="仿宋" w:hAnsi="仿宋" w:cs="仿宋" w:hint="eastAsia"/>
          <w:sz w:val="24"/>
          <w:szCs w:val="24"/>
        </w:rPr>
        <w:t>的法定代表人</w:t>
      </w:r>
      <w:r w:rsidRPr="003F54BA">
        <w:rPr>
          <w:rFonts w:ascii="仿宋" w:eastAsia="仿宋" w:hAnsi="仿宋" w:cs="仿宋"/>
          <w:sz w:val="24"/>
          <w:szCs w:val="24"/>
        </w:rPr>
        <w:t>/</w:t>
      </w:r>
      <w:r w:rsidRPr="003F54BA">
        <w:rPr>
          <w:rFonts w:ascii="仿宋" w:eastAsia="仿宋" w:hAnsi="仿宋" w:cs="仿宋" w:hint="eastAsia"/>
          <w:sz w:val="24"/>
          <w:szCs w:val="24"/>
        </w:rPr>
        <w:t>单位负责人，现委托（姓名）为我方代理人，代理人根据授权，以我方名义签署、澄清、说明、补正、递交、撤回、修改（项目名称）响应文件、签订合同和处理有关事宜，其法律后果由我方承担。</w:t>
      </w:r>
    </w:p>
    <w:p w14:paraId="711D86A5" w14:textId="77777777" w:rsidR="00B86E97" w:rsidRPr="003F54BA" w:rsidRDefault="004C54F0">
      <w:pPr>
        <w:pStyle w:val="af1"/>
        <w:spacing w:line="560" w:lineRule="exact"/>
        <w:ind w:firstLine="480"/>
        <w:rPr>
          <w:rFonts w:ascii="仿宋" w:eastAsia="仿宋" w:hAnsi="仿宋" w:cs="Times New Roman"/>
          <w:sz w:val="24"/>
          <w:szCs w:val="24"/>
        </w:rPr>
      </w:pPr>
      <w:r w:rsidRPr="003F54BA">
        <w:rPr>
          <w:rFonts w:ascii="仿宋" w:eastAsia="仿宋" w:hAnsi="仿宋" w:cs="仿宋" w:hint="eastAsia"/>
          <w:sz w:val="24"/>
          <w:szCs w:val="24"/>
        </w:rPr>
        <w:t>本授权书于</w:t>
      </w:r>
      <w:r w:rsidR="004F29D1" w:rsidRPr="003F54BA">
        <w:rPr>
          <w:rFonts w:ascii="仿宋" w:eastAsia="仿宋" w:hAnsi="仿宋" w:cs="仿宋" w:hint="eastAsia"/>
          <w:sz w:val="24"/>
          <w:szCs w:val="24"/>
          <w:u w:val="single"/>
        </w:rPr>
        <w:t xml:space="preserve">  </w:t>
      </w:r>
      <w:r w:rsidR="004F29D1" w:rsidRPr="003F54BA">
        <w:rPr>
          <w:rFonts w:ascii="仿宋" w:eastAsia="仿宋" w:hAnsi="仿宋" w:cs="仿宋"/>
          <w:sz w:val="24"/>
          <w:szCs w:val="24"/>
          <w:u w:val="single"/>
        </w:rPr>
        <w:t xml:space="preserve">   </w:t>
      </w:r>
      <w:r w:rsidRPr="003F54BA">
        <w:rPr>
          <w:rFonts w:ascii="仿宋" w:eastAsia="仿宋" w:hAnsi="仿宋" w:cs="仿宋" w:hint="eastAsia"/>
          <w:sz w:val="24"/>
          <w:szCs w:val="24"/>
          <w:u w:val="single"/>
        </w:rPr>
        <w:t>年</w:t>
      </w:r>
      <w:r w:rsidR="004F29D1" w:rsidRPr="003F54BA">
        <w:rPr>
          <w:rFonts w:ascii="仿宋" w:eastAsia="仿宋" w:hAnsi="仿宋" w:cs="仿宋" w:hint="eastAsia"/>
          <w:sz w:val="24"/>
          <w:szCs w:val="24"/>
          <w:u w:val="single"/>
        </w:rPr>
        <w:t xml:space="preserve">  </w:t>
      </w:r>
      <w:r w:rsidR="004F29D1" w:rsidRPr="003F54BA">
        <w:rPr>
          <w:rFonts w:ascii="仿宋" w:eastAsia="仿宋" w:hAnsi="仿宋" w:cs="仿宋"/>
          <w:sz w:val="24"/>
          <w:szCs w:val="24"/>
          <w:u w:val="single"/>
        </w:rPr>
        <w:t xml:space="preserve"> </w:t>
      </w:r>
      <w:r w:rsidRPr="003F54BA">
        <w:rPr>
          <w:rFonts w:ascii="仿宋" w:eastAsia="仿宋" w:hAnsi="仿宋" w:cs="仿宋" w:hint="eastAsia"/>
          <w:sz w:val="24"/>
          <w:szCs w:val="24"/>
          <w:u w:val="single"/>
        </w:rPr>
        <w:t>月</w:t>
      </w:r>
      <w:r w:rsidR="004F29D1" w:rsidRPr="003F54BA">
        <w:rPr>
          <w:rFonts w:ascii="仿宋" w:eastAsia="仿宋" w:hAnsi="仿宋" w:cs="仿宋" w:hint="eastAsia"/>
          <w:sz w:val="24"/>
          <w:szCs w:val="24"/>
          <w:u w:val="single"/>
        </w:rPr>
        <w:t xml:space="preserve">  </w:t>
      </w:r>
      <w:r w:rsidRPr="003F54BA">
        <w:rPr>
          <w:rFonts w:ascii="仿宋" w:eastAsia="仿宋" w:hAnsi="仿宋" w:cs="仿宋" w:hint="eastAsia"/>
          <w:sz w:val="24"/>
          <w:szCs w:val="24"/>
          <w:u w:val="single"/>
        </w:rPr>
        <w:t>日</w:t>
      </w:r>
      <w:r w:rsidRPr="003F54BA">
        <w:rPr>
          <w:rFonts w:ascii="仿宋" w:eastAsia="仿宋" w:hAnsi="仿宋" w:cs="仿宋" w:hint="eastAsia"/>
          <w:sz w:val="24"/>
          <w:szCs w:val="24"/>
        </w:rPr>
        <w:t>生效。</w:t>
      </w:r>
    </w:p>
    <w:p w14:paraId="14C34AA0" w14:textId="77777777" w:rsidR="00B86E97" w:rsidRPr="003F54BA" w:rsidRDefault="004C54F0">
      <w:pPr>
        <w:pStyle w:val="af1"/>
        <w:spacing w:line="560" w:lineRule="exact"/>
        <w:rPr>
          <w:rFonts w:ascii="仿宋" w:eastAsia="仿宋" w:hAnsi="仿宋" w:cs="Times New Roman"/>
          <w:sz w:val="24"/>
          <w:szCs w:val="24"/>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代理人无转委托权。</w:t>
      </w:r>
    </w:p>
    <w:p w14:paraId="23129825" w14:textId="77777777" w:rsidR="00B86E97" w:rsidRPr="003F54BA" w:rsidRDefault="00B86E97">
      <w:pPr>
        <w:pStyle w:val="af1"/>
        <w:spacing w:line="560" w:lineRule="exact"/>
        <w:rPr>
          <w:rFonts w:ascii="仿宋" w:eastAsia="仿宋" w:hAnsi="仿宋" w:cs="Times New Roman"/>
          <w:sz w:val="24"/>
          <w:szCs w:val="24"/>
        </w:rPr>
      </w:pPr>
    </w:p>
    <w:p w14:paraId="1B6389E0" w14:textId="77777777" w:rsidR="00B86E97" w:rsidRPr="003F54BA" w:rsidRDefault="004C54F0">
      <w:pPr>
        <w:pStyle w:val="af1"/>
        <w:spacing w:line="560" w:lineRule="exact"/>
        <w:rPr>
          <w:rFonts w:ascii="仿宋" w:eastAsia="仿宋" w:hAnsi="仿宋" w:cs="Times New Roman"/>
          <w:sz w:val="24"/>
          <w:szCs w:val="24"/>
        </w:rPr>
      </w:pPr>
      <w:r w:rsidRPr="003F54BA">
        <w:rPr>
          <w:rFonts w:ascii="仿宋" w:eastAsia="仿宋" w:hAnsi="仿宋" w:cs="仿宋" w:hint="eastAsia"/>
          <w:sz w:val="24"/>
          <w:szCs w:val="24"/>
        </w:rPr>
        <w:t>供应商</w:t>
      </w:r>
      <w:r w:rsidR="009B3801" w:rsidRPr="003F54BA">
        <w:rPr>
          <w:rFonts w:ascii="仿宋" w:eastAsia="仿宋" w:hAnsi="仿宋" w:cs="仿宋" w:hint="eastAsia"/>
          <w:sz w:val="24"/>
          <w:szCs w:val="24"/>
        </w:rPr>
        <w:t>名称</w:t>
      </w:r>
      <w:r w:rsidRPr="003F54BA">
        <w:rPr>
          <w:rFonts w:ascii="仿宋" w:eastAsia="仿宋" w:hAnsi="仿宋" w:cs="仿宋" w:hint="eastAsia"/>
          <w:sz w:val="24"/>
          <w:szCs w:val="24"/>
        </w:rPr>
        <w:t>：（盖单位章）</w:t>
      </w:r>
    </w:p>
    <w:p w14:paraId="54AD2653" w14:textId="77777777" w:rsidR="00B86E97" w:rsidRPr="003F54BA" w:rsidRDefault="004C54F0">
      <w:pPr>
        <w:pStyle w:val="af1"/>
        <w:spacing w:line="560" w:lineRule="exact"/>
        <w:rPr>
          <w:rFonts w:ascii="仿宋" w:eastAsia="仿宋" w:hAnsi="仿宋" w:cs="Times New Roman"/>
          <w:spacing w:val="14"/>
          <w:sz w:val="24"/>
          <w:szCs w:val="24"/>
          <w:u w:val="single"/>
        </w:rPr>
      </w:pPr>
      <w:r w:rsidRPr="003F54BA">
        <w:rPr>
          <w:rFonts w:ascii="仿宋" w:eastAsia="仿宋" w:hAnsi="仿宋" w:cs="仿宋" w:hint="eastAsia"/>
          <w:spacing w:val="14"/>
          <w:sz w:val="24"/>
          <w:szCs w:val="24"/>
        </w:rPr>
        <w:t>法定代表人</w:t>
      </w:r>
      <w:r w:rsidRPr="003F54BA">
        <w:rPr>
          <w:rFonts w:ascii="仿宋" w:eastAsia="仿宋" w:hAnsi="仿宋" w:cs="仿宋"/>
          <w:spacing w:val="14"/>
          <w:sz w:val="24"/>
          <w:szCs w:val="24"/>
        </w:rPr>
        <w:t>:</w:t>
      </w:r>
      <w:r w:rsidRPr="003F54BA">
        <w:rPr>
          <w:rFonts w:ascii="仿宋" w:eastAsia="仿宋" w:hAnsi="仿宋" w:cs="仿宋" w:hint="eastAsia"/>
          <w:spacing w:val="14"/>
          <w:sz w:val="24"/>
          <w:szCs w:val="24"/>
        </w:rPr>
        <w:t>（签字或签章）</w:t>
      </w:r>
    </w:p>
    <w:p w14:paraId="11A410BA" w14:textId="77777777" w:rsidR="00B86E97" w:rsidRPr="003F54BA" w:rsidRDefault="004C54F0">
      <w:pPr>
        <w:pStyle w:val="af1"/>
        <w:spacing w:line="560" w:lineRule="exact"/>
        <w:rPr>
          <w:rFonts w:ascii="仿宋" w:eastAsia="仿宋" w:hAnsi="仿宋" w:cs="Times New Roman"/>
          <w:spacing w:val="14"/>
          <w:sz w:val="24"/>
          <w:szCs w:val="24"/>
          <w:u w:val="single"/>
        </w:rPr>
      </w:pPr>
      <w:r w:rsidRPr="003F54BA">
        <w:rPr>
          <w:rFonts w:ascii="仿宋" w:eastAsia="仿宋" w:hAnsi="仿宋" w:cs="仿宋" w:hint="eastAsia"/>
          <w:spacing w:val="14"/>
          <w:sz w:val="24"/>
          <w:szCs w:val="24"/>
        </w:rPr>
        <w:t>身份证号码：</w:t>
      </w:r>
    </w:p>
    <w:p w14:paraId="5E22697D" w14:textId="77777777" w:rsidR="00B86E97" w:rsidRPr="003F54BA" w:rsidRDefault="00B86E97">
      <w:pPr>
        <w:pStyle w:val="af1"/>
        <w:spacing w:line="560" w:lineRule="exact"/>
        <w:rPr>
          <w:rFonts w:ascii="仿宋" w:eastAsia="仿宋" w:hAnsi="仿宋" w:cs="Times New Roman"/>
          <w:sz w:val="24"/>
          <w:szCs w:val="24"/>
        </w:rPr>
      </w:pPr>
    </w:p>
    <w:p w14:paraId="6935C9E8" w14:textId="77777777" w:rsidR="00B86E97" w:rsidRPr="003F54BA" w:rsidRDefault="004C54F0">
      <w:pPr>
        <w:pStyle w:val="af1"/>
        <w:spacing w:line="560" w:lineRule="exact"/>
        <w:rPr>
          <w:rFonts w:ascii="仿宋" w:eastAsia="仿宋" w:hAnsi="仿宋" w:cs="Times New Roman"/>
          <w:sz w:val="24"/>
          <w:szCs w:val="24"/>
        </w:rPr>
      </w:pPr>
      <w:r w:rsidRPr="003F54BA">
        <w:rPr>
          <w:rFonts w:ascii="仿宋" w:eastAsia="仿宋" w:hAnsi="仿宋" w:cs="仿宋" w:hint="eastAsia"/>
          <w:sz w:val="24"/>
          <w:szCs w:val="24"/>
        </w:rPr>
        <w:t>委托代理人</w:t>
      </w:r>
      <w:r w:rsidRPr="003F54BA">
        <w:rPr>
          <w:rFonts w:ascii="仿宋" w:eastAsia="仿宋" w:hAnsi="仿宋" w:cs="仿宋"/>
          <w:sz w:val="24"/>
          <w:szCs w:val="24"/>
        </w:rPr>
        <w:t>:</w:t>
      </w:r>
      <w:r w:rsidRPr="003F54BA">
        <w:rPr>
          <w:rFonts w:ascii="仿宋" w:eastAsia="仿宋" w:hAnsi="仿宋" w:cs="仿宋" w:hint="eastAsia"/>
          <w:spacing w:val="40"/>
          <w:sz w:val="24"/>
          <w:szCs w:val="24"/>
        </w:rPr>
        <w:t>（签</w:t>
      </w:r>
      <w:r w:rsidRPr="003F54BA">
        <w:rPr>
          <w:rFonts w:ascii="仿宋" w:eastAsia="仿宋" w:hAnsi="仿宋" w:cs="仿宋" w:hint="eastAsia"/>
          <w:sz w:val="24"/>
          <w:szCs w:val="24"/>
        </w:rPr>
        <w:t>字）</w:t>
      </w:r>
    </w:p>
    <w:p w14:paraId="4F8FBFE4" w14:textId="77777777" w:rsidR="00B86E97" w:rsidRPr="003F54BA" w:rsidRDefault="004C54F0">
      <w:pPr>
        <w:pStyle w:val="af1"/>
        <w:spacing w:line="560" w:lineRule="exact"/>
        <w:rPr>
          <w:rFonts w:ascii="仿宋" w:eastAsia="仿宋" w:hAnsi="仿宋" w:cs="Times New Roman"/>
          <w:spacing w:val="14"/>
          <w:sz w:val="24"/>
          <w:szCs w:val="24"/>
          <w:u w:val="single"/>
        </w:rPr>
      </w:pPr>
      <w:r w:rsidRPr="003F54BA">
        <w:rPr>
          <w:rFonts w:ascii="仿宋" w:eastAsia="仿宋" w:hAnsi="仿宋" w:cs="仿宋" w:hint="eastAsia"/>
          <w:spacing w:val="14"/>
          <w:sz w:val="24"/>
          <w:szCs w:val="24"/>
        </w:rPr>
        <w:t>身份证号码</w:t>
      </w:r>
      <w:r w:rsidR="002678B9">
        <w:rPr>
          <w:rFonts w:ascii="仿宋" w:eastAsia="仿宋" w:hAnsi="仿宋" w:cs="仿宋" w:hint="eastAsia"/>
          <w:spacing w:val="14"/>
          <w:sz w:val="24"/>
          <w:szCs w:val="24"/>
        </w:rPr>
        <w:t>（须附身份证复印件）</w:t>
      </w:r>
      <w:r w:rsidRPr="003F54BA">
        <w:rPr>
          <w:rFonts w:ascii="仿宋" w:eastAsia="仿宋" w:hAnsi="仿宋" w:cs="仿宋" w:hint="eastAsia"/>
          <w:spacing w:val="14"/>
          <w:sz w:val="24"/>
          <w:szCs w:val="24"/>
        </w:rPr>
        <w:t>：</w:t>
      </w:r>
    </w:p>
    <w:p w14:paraId="58C17C45" w14:textId="77777777" w:rsidR="00B86E97" w:rsidRPr="003F54BA" w:rsidRDefault="00B86E97">
      <w:pPr>
        <w:pStyle w:val="af1"/>
        <w:spacing w:line="560" w:lineRule="exact"/>
        <w:rPr>
          <w:rFonts w:ascii="仿宋" w:eastAsia="仿宋" w:hAnsi="仿宋" w:cs="Times New Roman"/>
          <w:b/>
          <w:bCs/>
          <w:sz w:val="24"/>
          <w:szCs w:val="24"/>
        </w:rPr>
      </w:pPr>
    </w:p>
    <w:p w14:paraId="11C9593B" w14:textId="77777777" w:rsidR="00B86E97" w:rsidRPr="003F54BA" w:rsidRDefault="004C54F0">
      <w:pPr>
        <w:rPr>
          <w:rFonts w:ascii="仿宋" w:eastAsia="仿宋" w:hAnsi="仿宋"/>
        </w:rPr>
      </w:pPr>
      <w:r w:rsidRPr="003F54BA">
        <w:rPr>
          <w:rFonts w:ascii="仿宋" w:eastAsia="仿宋" w:hAnsi="仿宋"/>
        </w:rPr>
        <w:br w:type="page"/>
      </w:r>
    </w:p>
    <w:p w14:paraId="7470F111" w14:textId="77777777" w:rsidR="00B86E97" w:rsidRPr="003F54BA" w:rsidRDefault="004C54F0">
      <w:pPr>
        <w:pStyle w:val="378020"/>
        <w:spacing w:line="360" w:lineRule="auto"/>
        <w:rPr>
          <w:rFonts w:ascii="仿宋" w:eastAsia="仿宋" w:hAnsi="仿宋"/>
        </w:rPr>
      </w:pPr>
      <w:bookmarkStart w:id="2113" w:name="_Toc32375"/>
      <w:bookmarkStart w:id="2114" w:name="_Toc520998955"/>
      <w:r w:rsidRPr="003F54BA">
        <w:rPr>
          <w:rFonts w:ascii="仿宋" w:eastAsia="仿宋" w:hAnsi="仿宋" w:cs="仿宋" w:hint="eastAsia"/>
        </w:rPr>
        <w:lastRenderedPageBreak/>
        <w:t>格式六：供应商资料表格式</w:t>
      </w:r>
      <w:bookmarkEnd w:id="2113"/>
      <w:bookmarkEnd w:id="2114"/>
    </w:p>
    <w:p w14:paraId="2BDD01B4" w14:textId="77777777" w:rsidR="00B86E97" w:rsidRPr="003F54BA" w:rsidRDefault="004C54F0">
      <w:pPr>
        <w:pStyle w:val="af1"/>
        <w:spacing w:line="520" w:lineRule="exact"/>
        <w:jc w:val="center"/>
        <w:rPr>
          <w:rFonts w:ascii="仿宋" w:eastAsia="仿宋" w:hAnsi="仿宋" w:cs="Times New Roman"/>
          <w:b/>
          <w:sz w:val="24"/>
          <w:szCs w:val="24"/>
        </w:rPr>
      </w:pPr>
      <w:r w:rsidRPr="003F54BA">
        <w:rPr>
          <w:rFonts w:ascii="仿宋" w:eastAsia="仿宋" w:hAnsi="仿宋" w:cs="仿宋" w:hint="eastAsia"/>
          <w:b/>
          <w:sz w:val="24"/>
          <w:szCs w:val="24"/>
        </w:rPr>
        <w:t>供应商资料表</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617"/>
        <w:gridCol w:w="362"/>
        <w:gridCol w:w="557"/>
        <w:gridCol w:w="1603"/>
        <w:gridCol w:w="262"/>
        <w:gridCol w:w="2261"/>
      </w:tblGrid>
      <w:tr w:rsidR="0015105C" w:rsidRPr="003F54BA" w14:paraId="4058EC50" w14:textId="77777777" w:rsidTr="00491D2F">
        <w:trPr>
          <w:trHeight w:val="20"/>
        </w:trPr>
        <w:tc>
          <w:tcPr>
            <w:tcW w:w="1978" w:type="dxa"/>
            <w:tcMar>
              <w:top w:w="113" w:type="dxa"/>
              <w:bottom w:w="113" w:type="dxa"/>
            </w:tcMar>
            <w:vAlign w:val="center"/>
          </w:tcPr>
          <w:p w14:paraId="589718DA"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公司名称</w:t>
            </w:r>
          </w:p>
        </w:tc>
        <w:tc>
          <w:tcPr>
            <w:tcW w:w="6662" w:type="dxa"/>
            <w:gridSpan w:val="6"/>
            <w:tcMar>
              <w:top w:w="113" w:type="dxa"/>
              <w:bottom w:w="113" w:type="dxa"/>
            </w:tcMar>
            <w:vAlign w:val="center"/>
          </w:tcPr>
          <w:p w14:paraId="37A14175" w14:textId="77777777" w:rsidR="00B86E97" w:rsidRPr="003F54BA" w:rsidRDefault="00B86E97">
            <w:pPr>
              <w:adjustRightInd w:val="0"/>
              <w:rPr>
                <w:rFonts w:ascii="仿宋" w:eastAsia="仿宋" w:hAnsi="仿宋"/>
                <w:sz w:val="24"/>
                <w:szCs w:val="24"/>
              </w:rPr>
            </w:pPr>
          </w:p>
        </w:tc>
      </w:tr>
      <w:tr w:rsidR="0015105C" w:rsidRPr="003F54BA" w14:paraId="6F3764D0" w14:textId="77777777" w:rsidTr="00491D2F">
        <w:trPr>
          <w:trHeight w:val="20"/>
        </w:trPr>
        <w:tc>
          <w:tcPr>
            <w:tcW w:w="1978" w:type="dxa"/>
            <w:tcMar>
              <w:top w:w="113" w:type="dxa"/>
              <w:bottom w:w="113" w:type="dxa"/>
            </w:tcMar>
            <w:vAlign w:val="center"/>
          </w:tcPr>
          <w:p w14:paraId="2E6E857E"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公司地址</w:t>
            </w:r>
          </w:p>
        </w:tc>
        <w:tc>
          <w:tcPr>
            <w:tcW w:w="6662" w:type="dxa"/>
            <w:gridSpan w:val="6"/>
            <w:tcMar>
              <w:top w:w="113" w:type="dxa"/>
              <w:bottom w:w="113" w:type="dxa"/>
            </w:tcMar>
            <w:vAlign w:val="center"/>
          </w:tcPr>
          <w:p w14:paraId="6103F0BD" w14:textId="77777777" w:rsidR="00B86E97" w:rsidRPr="003F54BA" w:rsidRDefault="00B86E97">
            <w:pPr>
              <w:adjustRightInd w:val="0"/>
              <w:rPr>
                <w:rFonts w:ascii="仿宋" w:eastAsia="仿宋" w:hAnsi="仿宋"/>
                <w:sz w:val="24"/>
                <w:szCs w:val="24"/>
              </w:rPr>
            </w:pPr>
          </w:p>
        </w:tc>
      </w:tr>
      <w:tr w:rsidR="0015105C" w:rsidRPr="003F54BA" w14:paraId="6E1FB07A" w14:textId="77777777" w:rsidTr="00491D2F">
        <w:trPr>
          <w:trHeight w:val="20"/>
        </w:trPr>
        <w:tc>
          <w:tcPr>
            <w:tcW w:w="1978" w:type="dxa"/>
            <w:tcMar>
              <w:top w:w="113" w:type="dxa"/>
              <w:bottom w:w="113" w:type="dxa"/>
            </w:tcMar>
            <w:vAlign w:val="center"/>
          </w:tcPr>
          <w:p w14:paraId="3B237DD1"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注册地点</w:t>
            </w:r>
          </w:p>
        </w:tc>
        <w:tc>
          <w:tcPr>
            <w:tcW w:w="6662" w:type="dxa"/>
            <w:gridSpan w:val="6"/>
            <w:tcMar>
              <w:top w:w="113" w:type="dxa"/>
              <w:bottom w:w="113" w:type="dxa"/>
            </w:tcMar>
            <w:vAlign w:val="center"/>
          </w:tcPr>
          <w:p w14:paraId="5B9E9750" w14:textId="77777777" w:rsidR="00B86E97" w:rsidRPr="003F54BA" w:rsidRDefault="00B86E97">
            <w:pPr>
              <w:adjustRightInd w:val="0"/>
              <w:rPr>
                <w:rFonts w:ascii="仿宋" w:eastAsia="仿宋" w:hAnsi="仿宋"/>
                <w:sz w:val="24"/>
                <w:szCs w:val="24"/>
              </w:rPr>
            </w:pPr>
          </w:p>
        </w:tc>
      </w:tr>
      <w:tr w:rsidR="0015105C" w:rsidRPr="003F54BA" w14:paraId="12938C1D" w14:textId="77777777" w:rsidTr="00491D2F">
        <w:trPr>
          <w:trHeight w:val="20"/>
        </w:trPr>
        <w:tc>
          <w:tcPr>
            <w:tcW w:w="1978" w:type="dxa"/>
            <w:tcMar>
              <w:top w:w="113" w:type="dxa"/>
              <w:bottom w:w="113" w:type="dxa"/>
            </w:tcMar>
            <w:vAlign w:val="center"/>
          </w:tcPr>
          <w:p w14:paraId="50C21F0C"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成立时间</w:t>
            </w:r>
          </w:p>
        </w:tc>
        <w:tc>
          <w:tcPr>
            <w:tcW w:w="2536" w:type="dxa"/>
            <w:gridSpan w:val="3"/>
            <w:tcMar>
              <w:top w:w="113" w:type="dxa"/>
              <w:bottom w:w="113" w:type="dxa"/>
            </w:tcMar>
            <w:vAlign w:val="center"/>
          </w:tcPr>
          <w:p w14:paraId="422DEA66" w14:textId="77777777" w:rsidR="00B86E97" w:rsidRPr="003F54BA" w:rsidRDefault="00B86E97">
            <w:pPr>
              <w:adjustRightInd w:val="0"/>
              <w:jc w:val="center"/>
              <w:rPr>
                <w:rFonts w:ascii="仿宋" w:eastAsia="仿宋" w:hAnsi="仿宋"/>
                <w:sz w:val="24"/>
                <w:szCs w:val="24"/>
              </w:rPr>
            </w:pPr>
          </w:p>
        </w:tc>
        <w:tc>
          <w:tcPr>
            <w:tcW w:w="1865" w:type="dxa"/>
            <w:gridSpan w:val="2"/>
            <w:tcMar>
              <w:top w:w="113" w:type="dxa"/>
              <w:bottom w:w="113" w:type="dxa"/>
            </w:tcMar>
            <w:vAlign w:val="center"/>
          </w:tcPr>
          <w:p w14:paraId="76861921"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注册资本</w:t>
            </w:r>
          </w:p>
          <w:p w14:paraId="117EEB2C"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（万元）</w:t>
            </w:r>
          </w:p>
        </w:tc>
        <w:tc>
          <w:tcPr>
            <w:tcW w:w="2261" w:type="dxa"/>
            <w:tcMar>
              <w:top w:w="113" w:type="dxa"/>
              <w:bottom w:w="113" w:type="dxa"/>
            </w:tcMar>
            <w:vAlign w:val="center"/>
          </w:tcPr>
          <w:p w14:paraId="4D10A4EA" w14:textId="77777777" w:rsidR="00B86E97" w:rsidRPr="003F54BA" w:rsidRDefault="00B86E97">
            <w:pPr>
              <w:adjustRightInd w:val="0"/>
              <w:jc w:val="center"/>
              <w:rPr>
                <w:rFonts w:ascii="仿宋" w:eastAsia="仿宋" w:hAnsi="仿宋"/>
                <w:sz w:val="24"/>
                <w:szCs w:val="24"/>
              </w:rPr>
            </w:pPr>
          </w:p>
        </w:tc>
      </w:tr>
      <w:tr w:rsidR="0015105C" w:rsidRPr="003F54BA" w14:paraId="4044E249" w14:textId="77777777" w:rsidTr="00491D2F">
        <w:trPr>
          <w:trHeight w:val="20"/>
        </w:trPr>
        <w:tc>
          <w:tcPr>
            <w:tcW w:w="1978" w:type="dxa"/>
            <w:tcMar>
              <w:top w:w="113" w:type="dxa"/>
              <w:bottom w:w="113" w:type="dxa"/>
            </w:tcMar>
            <w:vAlign w:val="center"/>
          </w:tcPr>
          <w:p w14:paraId="4172E59D"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企业性质</w:t>
            </w:r>
          </w:p>
        </w:tc>
        <w:tc>
          <w:tcPr>
            <w:tcW w:w="2536" w:type="dxa"/>
            <w:gridSpan w:val="3"/>
            <w:tcMar>
              <w:top w:w="113" w:type="dxa"/>
              <w:bottom w:w="113" w:type="dxa"/>
            </w:tcMar>
            <w:vAlign w:val="center"/>
          </w:tcPr>
          <w:p w14:paraId="6FDF90E6" w14:textId="77777777" w:rsidR="00B86E97" w:rsidRPr="003F54BA" w:rsidRDefault="00B86E97">
            <w:pPr>
              <w:adjustRightInd w:val="0"/>
              <w:jc w:val="center"/>
              <w:rPr>
                <w:rFonts w:ascii="仿宋" w:eastAsia="仿宋" w:hAnsi="仿宋"/>
                <w:sz w:val="24"/>
                <w:szCs w:val="24"/>
              </w:rPr>
            </w:pPr>
          </w:p>
        </w:tc>
        <w:tc>
          <w:tcPr>
            <w:tcW w:w="1865" w:type="dxa"/>
            <w:gridSpan w:val="2"/>
            <w:tcMar>
              <w:top w:w="113" w:type="dxa"/>
              <w:bottom w:w="113" w:type="dxa"/>
            </w:tcMar>
            <w:vAlign w:val="center"/>
          </w:tcPr>
          <w:p w14:paraId="6EC6B1BA"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办公场所面积</w:t>
            </w:r>
          </w:p>
        </w:tc>
        <w:tc>
          <w:tcPr>
            <w:tcW w:w="2261" w:type="dxa"/>
            <w:tcMar>
              <w:top w:w="113" w:type="dxa"/>
              <w:bottom w:w="113" w:type="dxa"/>
            </w:tcMar>
            <w:vAlign w:val="center"/>
          </w:tcPr>
          <w:p w14:paraId="579D153E" w14:textId="77777777" w:rsidR="00B86E97" w:rsidRPr="003F54BA" w:rsidRDefault="004C54F0">
            <w:pPr>
              <w:adjustRightInd w:val="0"/>
              <w:jc w:val="right"/>
              <w:rPr>
                <w:rFonts w:ascii="仿宋" w:eastAsia="仿宋" w:hAnsi="仿宋"/>
                <w:sz w:val="24"/>
                <w:szCs w:val="24"/>
              </w:rPr>
            </w:pPr>
            <w:r w:rsidRPr="003F54BA">
              <w:rPr>
                <w:rFonts w:ascii="仿宋" w:eastAsia="仿宋" w:hAnsi="仿宋" w:cs="仿宋" w:hint="eastAsia"/>
                <w:sz w:val="24"/>
                <w:szCs w:val="24"/>
              </w:rPr>
              <w:t>平方米</w:t>
            </w:r>
          </w:p>
        </w:tc>
      </w:tr>
      <w:tr w:rsidR="0015105C" w:rsidRPr="003F54BA" w14:paraId="526DACAF" w14:textId="77777777" w:rsidTr="00491D2F">
        <w:trPr>
          <w:trHeight w:val="20"/>
        </w:trPr>
        <w:tc>
          <w:tcPr>
            <w:tcW w:w="1978" w:type="dxa"/>
            <w:tcMar>
              <w:top w:w="113" w:type="dxa"/>
              <w:bottom w:w="113" w:type="dxa"/>
            </w:tcMar>
            <w:vAlign w:val="center"/>
          </w:tcPr>
          <w:p w14:paraId="2DA9E08A"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营业范围</w:t>
            </w:r>
          </w:p>
        </w:tc>
        <w:tc>
          <w:tcPr>
            <w:tcW w:w="6662" w:type="dxa"/>
            <w:gridSpan w:val="6"/>
            <w:tcMar>
              <w:top w:w="113" w:type="dxa"/>
              <w:bottom w:w="113" w:type="dxa"/>
            </w:tcMar>
            <w:vAlign w:val="center"/>
          </w:tcPr>
          <w:p w14:paraId="6917D5B0" w14:textId="77777777" w:rsidR="00B86E97" w:rsidRPr="003F54BA" w:rsidRDefault="00B86E97">
            <w:pPr>
              <w:adjustRightInd w:val="0"/>
              <w:rPr>
                <w:rFonts w:ascii="仿宋" w:eastAsia="仿宋" w:hAnsi="仿宋"/>
                <w:sz w:val="24"/>
                <w:szCs w:val="24"/>
              </w:rPr>
            </w:pPr>
          </w:p>
        </w:tc>
      </w:tr>
      <w:tr w:rsidR="0015105C" w:rsidRPr="003F54BA" w14:paraId="0D8099F4" w14:textId="77777777" w:rsidTr="00491D2F">
        <w:trPr>
          <w:trHeight w:val="20"/>
        </w:trPr>
        <w:tc>
          <w:tcPr>
            <w:tcW w:w="1978" w:type="dxa"/>
            <w:tcMar>
              <w:top w:w="113" w:type="dxa"/>
              <w:bottom w:w="113" w:type="dxa"/>
            </w:tcMar>
            <w:vAlign w:val="center"/>
          </w:tcPr>
          <w:p w14:paraId="5486970E"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开户行及</w:t>
            </w:r>
            <w:proofErr w:type="gramStart"/>
            <w:r w:rsidRPr="003F54BA">
              <w:rPr>
                <w:rFonts w:ascii="仿宋" w:eastAsia="仿宋" w:hAnsi="仿宋" w:cs="仿宋" w:hint="eastAsia"/>
                <w:sz w:val="24"/>
                <w:szCs w:val="24"/>
              </w:rPr>
              <w:t>帐号</w:t>
            </w:r>
            <w:proofErr w:type="gramEnd"/>
          </w:p>
        </w:tc>
        <w:tc>
          <w:tcPr>
            <w:tcW w:w="6662" w:type="dxa"/>
            <w:gridSpan w:val="6"/>
            <w:tcMar>
              <w:top w:w="113" w:type="dxa"/>
              <w:bottom w:w="113" w:type="dxa"/>
            </w:tcMar>
            <w:vAlign w:val="center"/>
          </w:tcPr>
          <w:p w14:paraId="4A5DD9FD" w14:textId="77777777" w:rsidR="00B86E97" w:rsidRPr="003F54BA" w:rsidRDefault="00B86E97">
            <w:pPr>
              <w:adjustRightInd w:val="0"/>
              <w:rPr>
                <w:rFonts w:ascii="仿宋" w:eastAsia="仿宋" w:hAnsi="仿宋"/>
                <w:sz w:val="24"/>
                <w:szCs w:val="24"/>
              </w:rPr>
            </w:pPr>
          </w:p>
        </w:tc>
      </w:tr>
      <w:tr w:rsidR="0015105C" w:rsidRPr="003F54BA" w14:paraId="667A8D41" w14:textId="77777777" w:rsidTr="00491D2F">
        <w:trPr>
          <w:trHeight w:val="20"/>
        </w:trPr>
        <w:tc>
          <w:tcPr>
            <w:tcW w:w="1978" w:type="dxa"/>
            <w:tcMar>
              <w:top w:w="113" w:type="dxa"/>
              <w:bottom w:w="113" w:type="dxa"/>
            </w:tcMar>
            <w:vAlign w:val="center"/>
          </w:tcPr>
          <w:p w14:paraId="199ECD5B"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联系人</w:t>
            </w:r>
          </w:p>
        </w:tc>
        <w:tc>
          <w:tcPr>
            <w:tcW w:w="1979" w:type="dxa"/>
            <w:gridSpan w:val="2"/>
            <w:tcMar>
              <w:top w:w="113" w:type="dxa"/>
              <w:bottom w:w="113" w:type="dxa"/>
            </w:tcMar>
            <w:vAlign w:val="center"/>
          </w:tcPr>
          <w:p w14:paraId="7C38D9DF"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姓名：</w:t>
            </w:r>
          </w:p>
        </w:tc>
        <w:tc>
          <w:tcPr>
            <w:tcW w:w="2160" w:type="dxa"/>
            <w:gridSpan w:val="2"/>
            <w:tcMar>
              <w:top w:w="113" w:type="dxa"/>
              <w:bottom w:w="113" w:type="dxa"/>
            </w:tcMar>
            <w:vAlign w:val="center"/>
          </w:tcPr>
          <w:p w14:paraId="2C0B3A99"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电话：</w:t>
            </w:r>
          </w:p>
        </w:tc>
        <w:tc>
          <w:tcPr>
            <w:tcW w:w="2523" w:type="dxa"/>
            <w:gridSpan w:val="2"/>
            <w:tcMar>
              <w:top w:w="113" w:type="dxa"/>
              <w:bottom w:w="113" w:type="dxa"/>
            </w:tcMar>
            <w:vAlign w:val="center"/>
          </w:tcPr>
          <w:p w14:paraId="45D3B95A"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传真：</w:t>
            </w:r>
          </w:p>
        </w:tc>
      </w:tr>
      <w:tr w:rsidR="0015105C" w:rsidRPr="003F54BA" w14:paraId="5C98A18E" w14:textId="77777777" w:rsidTr="00491D2F">
        <w:trPr>
          <w:trHeight w:val="20"/>
        </w:trPr>
        <w:tc>
          <w:tcPr>
            <w:tcW w:w="1978" w:type="dxa"/>
            <w:vMerge w:val="restart"/>
            <w:tcMar>
              <w:top w:w="113" w:type="dxa"/>
              <w:bottom w:w="113" w:type="dxa"/>
            </w:tcMar>
            <w:vAlign w:val="center"/>
          </w:tcPr>
          <w:p w14:paraId="0689F579"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企业资产（万元）</w:t>
            </w:r>
          </w:p>
        </w:tc>
        <w:tc>
          <w:tcPr>
            <w:tcW w:w="1979" w:type="dxa"/>
            <w:gridSpan w:val="2"/>
            <w:tcMar>
              <w:top w:w="113" w:type="dxa"/>
              <w:bottom w:w="113" w:type="dxa"/>
            </w:tcMar>
            <w:vAlign w:val="center"/>
          </w:tcPr>
          <w:p w14:paraId="759AC3EC"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固定资产原值</w:t>
            </w:r>
          </w:p>
        </w:tc>
        <w:tc>
          <w:tcPr>
            <w:tcW w:w="2160" w:type="dxa"/>
            <w:gridSpan w:val="2"/>
            <w:tcMar>
              <w:top w:w="113" w:type="dxa"/>
              <w:bottom w:w="113" w:type="dxa"/>
            </w:tcMar>
            <w:vAlign w:val="center"/>
          </w:tcPr>
          <w:p w14:paraId="4D5B31F0"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固定资产现值</w:t>
            </w:r>
          </w:p>
        </w:tc>
        <w:tc>
          <w:tcPr>
            <w:tcW w:w="2523" w:type="dxa"/>
            <w:gridSpan w:val="2"/>
            <w:tcMar>
              <w:top w:w="113" w:type="dxa"/>
              <w:bottom w:w="113" w:type="dxa"/>
            </w:tcMar>
            <w:vAlign w:val="center"/>
          </w:tcPr>
          <w:p w14:paraId="3E97B21C"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流动资金</w:t>
            </w:r>
          </w:p>
        </w:tc>
      </w:tr>
      <w:tr w:rsidR="0015105C" w:rsidRPr="003F54BA" w14:paraId="00635054" w14:textId="77777777" w:rsidTr="00491D2F">
        <w:trPr>
          <w:trHeight w:val="20"/>
        </w:trPr>
        <w:tc>
          <w:tcPr>
            <w:tcW w:w="1978" w:type="dxa"/>
            <w:vMerge/>
            <w:tcMar>
              <w:top w:w="113" w:type="dxa"/>
              <w:bottom w:w="113" w:type="dxa"/>
            </w:tcMar>
            <w:vAlign w:val="center"/>
          </w:tcPr>
          <w:p w14:paraId="667AA611" w14:textId="77777777" w:rsidR="00B86E97" w:rsidRPr="003F54BA" w:rsidRDefault="00B86E97">
            <w:pPr>
              <w:adjustRightInd w:val="0"/>
              <w:jc w:val="center"/>
              <w:rPr>
                <w:rFonts w:ascii="仿宋" w:eastAsia="仿宋" w:hAnsi="仿宋"/>
                <w:sz w:val="24"/>
                <w:szCs w:val="24"/>
              </w:rPr>
            </w:pPr>
          </w:p>
        </w:tc>
        <w:tc>
          <w:tcPr>
            <w:tcW w:w="1979" w:type="dxa"/>
            <w:gridSpan w:val="2"/>
            <w:tcMar>
              <w:top w:w="113" w:type="dxa"/>
              <w:bottom w:w="113" w:type="dxa"/>
            </w:tcMar>
            <w:vAlign w:val="center"/>
          </w:tcPr>
          <w:p w14:paraId="0A41C015" w14:textId="77777777" w:rsidR="00B86E97" w:rsidRPr="003F54BA" w:rsidRDefault="00B86E97">
            <w:pPr>
              <w:adjustRightInd w:val="0"/>
              <w:jc w:val="center"/>
              <w:rPr>
                <w:rFonts w:ascii="仿宋" w:eastAsia="仿宋" w:hAnsi="仿宋"/>
                <w:sz w:val="24"/>
                <w:szCs w:val="24"/>
              </w:rPr>
            </w:pPr>
          </w:p>
        </w:tc>
        <w:tc>
          <w:tcPr>
            <w:tcW w:w="2160" w:type="dxa"/>
            <w:gridSpan w:val="2"/>
            <w:tcMar>
              <w:top w:w="113" w:type="dxa"/>
              <w:bottom w:w="113" w:type="dxa"/>
            </w:tcMar>
            <w:vAlign w:val="center"/>
          </w:tcPr>
          <w:p w14:paraId="17729A4E" w14:textId="77777777" w:rsidR="00B86E97" w:rsidRPr="003F54BA" w:rsidRDefault="00B86E97">
            <w:pPr>
              <w:adjustRightInd w:val="0"/>
              <w:jc w:val="center"/>
              <w:rPr>
                <w:rFonts w:ascii="仿宋" w:eastAsia="仿宋" w:hAnsi="仿宋"/>
                <w:sz w:val="24"/>
                <w:szCs w:val="24"/>
              </w:rPr>
            </w:pPr>
          </w:p>
        </w:tc>
        <w:tc>
          <w:tcPr>
            <w:tcW w:w="2523" w:type="dxa"/>
            <w:gridSpan w:val="2"/>
            <w:tcMar>
              <w:top w:w="113" w:type="dxa"/>
              <w:bottom w:w="113" w:type="dxa"/>
            </w:tcMar>
            <w:vAlign w:val="center"/>
          </w:tcPr>
          <w:p w14:paraId="2296706A" w14:textId="77777777" w:rsidR="00B86E97" w:rsidRPr="003F54BA" w:rsidRDefault="00B86E97">
            <w:pPr>
              <w:adjustRightInd w:val="0"/>
              <w:jc w:val="center"/>
              <w:rPr>
                <w:rFonts w:ascii="仿宋" w:eastAsia="仿宋" w:hAnsi="仿宋"/>
                <w:sz w:val="24"/>
                <w:szCs w:val="24"/>
              </w:rPr>
            </w:pPr>
          </w:p>
        </w:tc>
      </w:tr>
      <w:tr w:rsidR="0015105C" w:rsidRPr="003F54BA" w14:paraId="2CA1C3F7" w14:textId="77777777" w:rsidTr="00491D2F">
        <w:trPr>
          <w:trHeight w:val="20"/>
        </w:trPr>
        <w:tc>
          <w:tcPr>
            <w:tcW w:w="1978" w:type="dxa"/>
            <w:tcMar>
              <w:top w:w="113" w:type="dxa"/>
              <w:bottom w:w="113" w:type="dxa"/>
            </w:tcMar>
            <w:vAlign w:val="center"/>
          </w:tcPr>
          <w:p w14:paraId="7D0D545E"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资质证书名称、等级及批准单位</w:t>
            </w:r>
          </w:p>
        </w:tc>
        <w:tc>
          <w:tcPr>
            <w:tcW w:w="6662" w:type="dxa"/>
            <w:gridSpan w:val="6"/>
            <w:tcMar>
              <w:top w:w="113" w:type="dxa"/>
              <w:bottom w:w="113" w:type="dxa"/>
            </w:tcMar>
            <w:vAlign w:val="center"/>
          </w:tcPr>
          <w:p w14:paraId="036AA0A6" w14:textId="77777777" w:rsidR="00B86E97" w:rsidRPr="003F54BA" w:rsidRDefault="00B86E97">
            <w:pPr>
              <w:adjustRightInd w:val="0"/>
              <w:rPr>
                <w:rFonts w:ascii="仿宋" w:eastAsia="仿宋" w:hAnsi="仿宋"/>
                <w:sz w:val="24"/>
                <w:szCs w:val="24"/>
              </w:rPr>
            </w:pPr>
          </w:p>
        </w:tc>
      </w:tr>
      <w:tr w:rsidR="0015105C" w:rsidRPr="003F54BA" w14:paraId="6005AA4D" w14:textId="77777777" w:rsidTr="00491D2F">
        <w:trPr>
          <w:trHeight w:val="20"/>
        </w:trPr>
        <w:tc>
          <w:tcPr>
            <w:tcW w:w="1978" w:type="dxa"/>
            <w:tcMar>
              <w:top w:w="113" w:type="dxa"/>
              <w:bottom w:w="113" w:type="dxa"/>
            </w:tcMar>
            <w:vAlign w:val="center"/>
          </w:tcPr>
          <w:p w14:paraId="54E7B565"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质量、环境等体系认证情况</w:t>
            </w:r>
          </w:p>
        </w:tc>
        <w:tc>
          <w:tcPr>
            <w:tcW w:w="6662" w:type="dxa"/>
            <w:gridSpan w:val="6"/>
            <w:tcMar>
              <w:top w:w="113" w:type="dxa"/>
              <w:bottom w:w="113" w:type="dxa"/>
            </w:tcMar>
            <w:vAlign w:val="center"/>
          </w:tcPr>
          <w:p w14:paraId="5826B54A" w14:textId="77777777" w:rsidR="00B86E97" w:rsidRPr="003F54BA" w:rsidRDefault="00B86E97">
            <w:pPr>
              <w:adjustRightInd w:val="0"/>
              <w:rPr>
                <w:rFonts w:ascii="仿宋" w:eastAsia="仿宋" w:hAnsi="仿宋"/>
                <w:sz w:val="24"/>
                <w:szCs w:val="24"/>
              </w:rPr>
            </w:pPr>
          </w:p>
        </w:tc>
      </w:tr>
      <w:tr w:rsidR="0015105C" w:rsidRPr="003F54BA" w14:paraId="7B8523EC" w14:textId="77777777" w:rsidTr="00491D2F">
        <w:trPr>
          <w:trHeight w:val="20"/>
        </w:trPr>
        <w:tc>
          <w:tcPr>
            <w:tcW w:w="1978" w:type="dxa"/>
            <w:tcMar>
              <w:top w:w="113" w:type="dxa"/>
              <w:bottom w:w="113" w:type="dxa"/>
            </w:tcMar>
            <w:vAlign w:val="center"/>
          </w:tcPr>
          <w:p w14:paraId="546344AE"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企业员工</w:t>
            </w:r>
          </w:p>
        </w:tc>
        <w:tc>
          <w:tcPr>
            <w:tcW w:w="1617" w:type="dxa"/>
            <w:tcMar>
              <w:top w:w="113" w:type="dxa"/>
              <w:bottom w:w="113" w:type="dxa"/>
            </w:tcMar>
            <w:vAlign w:val="center"/>
          </w:tcPr>
          <w:p w14:paraId="685EC854" w14:textId="77777777" w:rsidR="005B6B6C" w:rsidRDefault="004C54F0" w:rsidP="005B6B6C">
            <w:pPr>
              <w:adjustRightInd w:val="0"/>
              <w:ind w:firstLineChars="200" w:firstLine="480"/>
              <w:rPr>
                <w:rFonts w:ascii="仿宋" w:eastAsia="仿宋" w:hAnsi="仿宋" w:cs="仿宋"/>
                <w:sz w:val="24"/>
                <w:szCs w:val="24"/>
              </w:rPr>
            </w:pPr>
            <w:r w:rsidRPr="003F54BA">
              <w:rPr>
                <w:rFonts w:ascii="仿宋" w:eastAsia="仿宋" w:hAnsi="仿宋" w:cs="仿宋" w:hint="eastAsia"/>
                <w:sz w:val="24"/>
                <w:szCs w:val="24"/>
              </w:rPr>
              <w:t>员工</w:t>
            </w:r>
          </w:p>
          <w:p w14:paraId="2AE88C47" w14:textId="17382086" w:rsidR="00B86E97" w:rsidRPr="003F54BA" w:rsidRDefault="004C54F0" w:rsidP="005B6B6C">
            <w:pPr>
              <w:adjustRightInd w:val="0"/>
              <w:jc w:val="center"/>
              <w:rPr>
                <w:rFonts w:ascii="仿宋" w:eastAsia="仿宋" w:hAnsi="仿宋"/>
                <w:sz w:val="24"/>
                <w:szCs w:val="24"/>
              </w:rPr>
            </w:pPr>
            <w:r w:rsidRPr="003F54BA">
              <w:rPr>
                <w:rFonts w:ascii="仿宋" w:eastAsia="仿宋" w:hAnsi="仿宋" w:cs="仿宋" w:hint="eastAsia"/>
                <w:sz w:val="24"/>
                <w:szCs w:val="24"/>
              </w:rPr>
              <w:t>总数人</w:t>
            </w:r>
          </w:p>
        </w:tc>
        <w:tc>
          <w:tcPr>
            <w:tcW w:w="5045" w:type="dxa"/>
            <w:gridSpan w:val="5"/>
            <w:tcMar>
              <w:top w:w="113" w:type="dxa"/>
              <w:bottom w:w="113" w:type="dxa"/>
            </w:tcMar>
            <w:vAlign w:val="center"/>
          </w:tcPr>
          <w:p w14:paraId="365A5968" w14:textId="77777777" w:rsidR="00B86E97" w:rsidRPr="003F54BA" w:rsidRDefault="004C54F0">
            <w:pPr>
              <w:adjustRightInd w:val="0"/>
              <w:rPr>
                <w:rFonts w:ascii="仿宋" w:eastAsia="仿宋" w:hAnsi="仿宋"/>
                <w:sz w:val="24"/>
                <w:szCs w:val="24"/>
              </w:rPr>
            </w:pPr>
            <w:r w:rsidRPr="003F54BA">
              <w:rPr>
                <w:rFonts w:ascii="仿宋" w:eastAsia="仿宋" w:hAnsi="仿宋" w:cs="仿宋" w:hint="eastAsia"/>
                <w:sz w:val="24"/>
                <w:szCs w:val="24"/>
              </w:rPr>
              <w:t>按照劳动合同签订情况：</w:t>
            </w:r>
          </w:p>
          <w:p w14:paraId="4324CDE9" w14:textId="77777777" w:rsidR="00B86E97" w:rsidRPr="003F54BA" w:rsidRDefault="004C54F0">
            <w:pPr>
              <w:adjustRightInd w:val="0"/>
              <w:rPr>
                <w:rFonts w:ascii="仿宋" w:eastAsia="仿宋" w:hAnsi="仿宋"/>
                <w:sz w:val="24"/>
                <w:szCs w:val="24"/>
                <w:u w:val="single"/>
              </w:rPr>
            </w:pPr>
            <w:r w:rsidRPr="003F54BA">
              <w:rPr>
                <w:rFonts w:ascii="仿宋" w:eastAsia="仿宋" w:hAnsi="仿宋" w:cs="仿宋" w:hint="eastAsia"/>
                <w:sz w:val="24"/>
                <w:szCs w:val="24"/>
              </w:rPr>
              <w:t>无固定期限合同人；</w:t>
            </w:r>
          </w:p>
          <w:p w14:paraId="75FC4965" w14:textId="77777777" w:rsidR="00B86E97" w:rsidRPr="003F54BA" w:rsidRDefault="004C54F0">
            <w:pPr>
              <w:adjustRightInd w:val="0"/>
              <w:rPr>
                <w:rFonts w:ascii="仿宋" w:eastAsia="仿宋" w:hAnsi="仿宋"/>
                <w:sz w:val="24"/>
                <w:szCs w:val="24"/>
                <w:u w:val="single"/>
              </w:rPr>
            </w:pPr>
            <w:r w:rsidRPr="003F54BA">
              <w:rPr>
                <w:rFonts w:ascii="仿宋" w:eastAsia="仿宋" w:hAnsi="仿宋" w:cs="仿宋"/>
                <w:sz w:val="24"/>
                <w:szCs w:val="24"/>
              </w:rPr>
              <w:t>5</w:t>
            </w:r>
            <w:r w:rsidRPr="003F54BA">
              <w:rPr>
                <w:rFonts w:ascii="仿宋" w:eastAsia="仿宋" w:hAnsi="仿宋" w:cs="仿宋" w:hint="eastAsia"/>
                <w:sz w:val="24"/>
                <w:szCs w:val="24"/>
              </w:rPr>
              <w:t>年（含）至</w:t>
            </w:r>
            <w:r w:rsidRPr="003F54BA">
              <w:rPr>
                <w:rFonts w:ascii="仿宋" w:eastAsia="仿宋" w:hAnsi="仿宋" w:cs="仿宋"/>
                <w:sz w:val="24"/>
                <w:szCs w:val="24"/>
              </w:rPr>
              <w:t>25</w:t>
            </w:r>
            <w:r w:rsidRPr="003F54BA">
              <w:rPr>
                <w:rFonts w:ascii="仿宋" w:eastAsia="仿宋" w:hAnsi="仿宋" w:cs="仿宋" w:hint="eastAsia"/>
                <w:sz w:val="24"/>
                <w:szCs w:val="24"/>
              </w:rPr>
              <w:t>年（含）人；</w:t>
            </w:r>
          </w:p>
          <w:p w14:paraId="6A989B27" w14:textId="77777777" w:rsidR="00B86E97" w:rsidRPr="003F54BA" w:rsidRDefault="004C54F0">
            <w:pPr>
              <w:adjustRightInd w:val="0"/>
              <w:rPr>
                <w:rFonts w:ascii="仿宋" w:eastAsia="仿宋" w:hAnsi="仿宋"/>
                <w:sz w:val="24"/>
                <w:szCs w:val="24"/>
                <w:u w:val="single"/>
              </w:rPr>
            </w:pPr>
            <w:r w:rsidRPr="003F54BA">
              <w:rPr>
                <w:rFonts w:ascii="仿宋" w:eastAsia="仿宋" w:hAnsi="仿宋" w:cs="仿宋"/>
                <w:sz w:val="24"/>
                <w:szCs w:val="24"/>
              </w:rPr>
              <w:t>5</w:t>
            </w:r>
            <w:r w:rsidRPr="003F54BA">
              <w:rPr>
                <w:rFonts w:ascii="仿宋" w:eastAsia="仿宋" w:hAnsi="仿宋" w:cs="仿宋" w:hint="eastAsia"/>
                <w:sz w:val="24"/>
                <w:szCs w:val="24"/>
              </w:rPr>
              <w:t>年以下人。</w:t>
            </w:r>
          </w:p>
        </w:tc>
      </w:tr>
      <w:tr w:rsidR="0015105C" w:rsidRPr="003F54BA" w14:paraId="5D59F948" w14:textId="77777777" w:rsidTr="00491D2F">
        <w:trPr>
          <w:trHeight w:val="831"/>
        </w:trPr>
        <w:tc>
          <w:tcPr>
            <w:tcW w:w="1978" w:type="dxa"/>
            <w:tcMar>
              <w:top w:w="113" w:type="dxa"/>
              <w:bottom w:w="113" w:type="dxa"/>
            </w:tcMar>
            <w:vAlign w:val="center"/>
          </w:tcPr>
          <w:p w14:paraId="3DBFFF22" w14:textId="77777777" w:rsidR="00B86E97" w:rsidRPr="003F54BA" w:rsidRDefault="004C54F0">
            <w:pPr>
              <w:adjustRightInd w:val="0"/>
              <w:jc w:val="center"/>
              <w:rPr>
                <w:rFonts w:ascii="仿宋" w:eastAsia="仿宋" w:hAnsi="仿宋"/>
                <w:sz w:val="24"/>
                <w:szCs w:val="24"/>
              </w:rPr>
            </w:pPr>
            <w:r w:rsidRPr="003F54BA">
              <w:rPr>
                <w:rFonts w:ascii="仿宋" w:eastAsia="仿宋" w:hAnsi="仿宋" w:cs="仿宋" w:hint="eastAsia"/>
                <w:sz w:val="24"/>
                <w:szCs w:val="24"/>
              </w:rPr>
              <w:t>单位组织构架</w:t>
            </w:r>
          </w:p>
        </w:tc>
        <w:tc>
          <w:tcPr>
            <w:tcW w:w="1617" w:type="dxa"/>
            <w:tcMar>
              <w:top w:w="113" w:type="dxa"/>
              <w:bottom w:w="113" w:type="dxa"/>
            </w:tcMar>
            <w:vAlign w:val="center"/>
          </w:tcPr>
          <w:p w14:paraId="09AB927F" w14:textId="77777777" w:rsidR="00B86E97" w:rsidRPr="003F54BA" w:rsidRDefault="00B86E97">
            <w:pPr>
              <w:adjustRightInd w:val="0"/>
              <w:jc w:val="center"/>
              <w:rPr>
                <w:rFonts w:ascii="仿宋" w:eastAsia="仿宋" w:hAnsi="仿宋"/>
                <w:sz w:val="24"/>
                <w:szCs w:val="24"/>
              </w:rPr>
            </w:pPr>
          </w:p>
        </w:tc>
        <w:tc>
          <w:tcPr>
            <w:tcW w:w="5045" w:type="dxa"/>
            <w:gridSpan w:val="5"/>
            <w:tcMar>
              <w:top w:w="113" w:type="dxa"/>
              <w:bottom w:w="113" w:type="dxa"/>
            </w:tcMar>
            <w:vAlign w:val="center"/>
          </w:tcPr>
          <w:p w14:paraId="161FCF22" w14:textId="77777777" w:rsidR="00B86E97" w:rsidRPr="003F54BA" w:rsidRDefault="004C54F0">
            <w:pPr>
              <w:adjustRightInd w:val="0"/>
              <w:rPr>
                <w:rFonts w:ascii="仿宋" w:eastAsia="仿宋" w:hAnsi="仿宋"/>
                <w:sz w:val="24"/>
                <w:szCs w:val="24"/>
              </w:rPr>
            </w:pPr>
            <w:proofErr w:type="gramStart"/>
            <w:r w:rsidRPr="003F54BA">
              <w:rPr>
                <w:rFonts w:ascii="仿宋" w:eastAsia="仿宋" w:hAnsi="仿宋" w:cs="仿宋" w:hint="eastAsia"/>
                <w:sz w:val="24"/>
                <w:szCs w:val="24"/>
              </w:rPr>
              <w:t>请附图</w:t>
            </w:r>
            <w:proofErr w:type="gramEnd"/>
          </w:p>
        </w:tc>
      </w:tr>
    </w:tbl>
    <w:p w14:paraId="5FBD2642" w14:textId="77777777" w:rsidR="009B3801" w:rsidRPr="003F54BA" w:rsidRDefault="009B3801">
      <w:pPr>
        <w:spacing w:line="360" w:lineRule="auto"/>
        <w:ind w:firstLineChars="200" w:firstLine="480"/>
        <w:rPr>
          <w:rFonts w:ascii="仿宋" w:eastAsia="仿宋" w:hAnsi="仿宋" w:cs="仿宋"/>
          <w:sz w:val="24"/>
          <w:szCs w:val="24"/>
        </w:rPr>
      </w:pPr>
    </w:p>
    <w:p w14:paraId="7671896A" w14:textId="77777777" w:rsidR="00B86E97" w:rsidRPr="003F54BA" w:rsidRDefault="004C54F0">
      <w:pPr>
        <w:spacing w:line="360" w:lineRule="auto"/>
        <w:ind w:firstLineChars="200" w:firstLine="480"/>
        <w:rPr>
          <w:rFonts w:ascii="仿宋" w:eastAsia="仿宋" w:hAnsi="仿宋" w:cs="仿宋"/>
          <w:sz w:val="24"/>
          <w:szCs w:val="24"/>
        </w:rPr>
      </w:pPr>
      <w:r w:rsidRPr="003F54BA">
        <w:rPr>
          <w:rFonts w:ascii="仿宋" w:eastAsia="仿宋" w:hAnsi="仿宋" w:cs="仿宋" w:hint="eastAsia"/>
          <w:sz w:val="24"/>
          <w:szCs w:val="24"/>
        </w:rPr>
        <w:t>法定代表人或其授权代表人（签字）：</w:t>
      </w:r>
      <w:r w:rsidRPr="003F54BA">
        <w:rPr>
          <w:rFonts w:ascii="仿宋" w:eastAsia="仿宋" w:hAnsi="仿宋" w:cs="仿宋"/>
          <w:sz w:val="24"/>
          <w:szCs w:val="24"/>
        </w:rPr>
        <w:t xml:space="preserve"> </w:t>
      </w:r>
    </w:p>
    <w:p w14:paraId="7CB1A6BC" w14:textId="77777777" w:rsidR="00B86E97" w:rsidRPr="003F54BA" w:rsidRDefault="004C54F0">
      <w:pPr>
        <w:rPr>
          <w:rFonts w:ascii="仿宋" w:eastAsia="仿宋" w:hAnsi="仿宋"/>
          <w:b/>
          <w:bCs/>
          <w:sz w:val="24"/>
          <w:szCs w:val="24"/>
          <w:u w:val="single"/>
        </w:rPr>
      </w:pPr>
      <w:r w:rsidRPr="003F54BA">
        <w:rPr>
          <w:rFonts w:ascii="仿宋" w:eastAsia="仿宋" w:hAnsi="仿宋"/>
          <w:b/>
          <w:bCs/>
          <w:sz w:val="24"/>
          <w:szCs w:val="24"/>
          <w:u w:val="single"/>
        </w:rPr>
        <w:br w:type="page"/>
      </w:r>
    </w:p>
    <w:p w14:paraId="4656649F" w14:textId="77777777" w:rsidR="00A97F36" w:rsidRPr="003F54BA" w:rsidRDefault="00A97F36">
      <w:pPr>
        <w:pStyle w:val="378020"/>
        <w:spacing w:line="360" w:lineRule="auto"/>
        <w:rPr>
          <w:rFonts w:ascii="仿宋" w:eastAsia="仿宋" w:hAnsi="仿宋" w:cs="仿宋"/>
        </w:rPr>
      </w:pPr>
      <w:bookmarkStart w:id="2115" w:name="_Toc520998956"/>
      <w:bookmarkStart w:id="2116" w:name="_Toc14051"/>
      <w:r w:rsidRPr="003F54BA">
        <w:rPr>
          <w:rFonts w:ascii="仿宋" w:eastAsia="仿宋" w:hAnsi="仿宋" w:cs="仿宋"/>
        </w:rPr>
        <w:lastRenderedPageBreak/>
        <w:t>格式七</w:t>
      </w:r>
      <w:r w:rsidRPr="003F54BA">
        <w:rPr>
          <w:rFonts w:ascii="仿宋" w:eastAsia="仿宋" w:hAnsi="仿宋" w:cs="仿宋" w:hint="eastAsia"/>
        </w:rPr>
        <w:t>：资格证明文件（格式）</w:t>
      </w:r>
      <w:bookmarkEnd w:id="2115"/>
    </w:p>
    <w:p w14:paraId="7B5EF802" w14:textId="77777777" w:rsidR="00A97F36" w:rsidRPr="00E2527E" w:rsidRDefault="00A97F36">
      <w:pPr>
        <w:pStyle w:val="378020"/>
        <w:spacing w:line="360" w:lineRule="auto"/>
        <w:rPr>
          <w:rFonts w:ascii="仿宋" w:eastAsia="仿宋" w:hAnsi="仿宋"/>
        </w:rPr>
      </w:pPr>
    </w:p>
    <w:p w14:paraId="055D532D" w14:textId="77777777" w:rsidR="00A97F36" w:rsidRPr="00E2527E" w:rsidRDefault="00A97F36">
      <w:pPr>
        <w:pStyle w:val="378020"/>
        <w:spacing w:line="360" w:lineRule="auto"/>
        <w:rPr>
          <w:rFonts w:ascii="仿宋" w:eastAsia="仿宋" w:hAnsi="仿宋"/>
        </w:rPr>
      </w:pPr>
    </w:p>
    <w:p w14:paraId="684C8EEE" w14:textId="77777777" w:rsidR="00A97F36" w:rsidRPr="00E2527E" w:rsidRDefault="00A97F36">
      <w:pPr>
        <w:pStyle w:val="378020"/>
        <w:spacing w:line="360" w:lineRule="auto"/>
        <w:rPr>
          <w:rFonts w:ascii="仿宋" w:eastAsia="仿宋" w:hAnsi="仿宋"/>
        </w:rPr>
      </w:pPr>
    </w:p>
    <w:p w14:paraId="5C143965" w14:textId="77777777" w:rsidR="00A97F36" w:rsidRPr="003F54BA" w:rsidRDefault="00A97F36" w:rsidP="00A97F36">
      <w:pPr>
        <w:pStyle w:val="af1"/>
        <w:tabs>
          <w:tab w:val="left" w:pos="5580"/>
        </w:tabs>
        <w:spacing w:line="360" w:lineRule="auto"/>
        <w:jc w:val="center"/>
        <w:rPr>
          <w:rFonts w:ascii="仿宋" w:eastAsia="仿宋" w:hAnsi="仿宋"/>
          <w:b/>
          <w:sz w:val="24"/>
          <w:szCs w:val="24"/>
        </w:rPr>
      </w:pPr>
      <w:r w:rsidRPr="003F54BA">
        <w:rPr>
          <w:rFonts w:ascii="仿宋" w:eastAsia="仿宋" w:hAnsi="仿宋" w:hint="eastAsia"/>
          <w:b/>
          <w:sz w:val="24"/>
          <w:szCs w:val="24"/>
        </w:rPr>
        <w:t>附件7-1    法人或者其他组织的营业执照等证明文件，自然人的身份证明</w:t>
      </w:r>
    </w:p>
    <w:p w14:paraId="0EEAB7FA"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说明：供应商为法人或者其他组织的，须加盖本单位公章；供应商为自然人应签署本人姓名。授权代表签字并加盖本单位公章。</w:t>
      </w:r>
    </w:p>
    <w:p w14:paraId="5DA0B4F4" w14:textId="77777777" w:rsidR="00A97F36" w:rsidRPr="003F54BA" w:rsidRDefault="00A97F36" w:rsidP="00A97F36">
      <w:pPr>
        <w:pStyle w:val="af1"/>
        <w:tabs>
          <w:tab w:val="left" w:pos="5580"/>
        </w:tabs>
        <w:spacing w:line="360" w:lineRule="auto"/>
        <w:rPr>
          <w:rFonts w:ascii="仿宋" w:eastAsia="仿宋" w:hAnsi="仿宋"/>
          <w:sz w:val="24"/>
          <w:szCs w:val="24"/>
        </w:rPr>
      </w:pPr>
    </w:p>
    <w:p w14:paraId="794AEB40" w14:textId="77777777" w:rsidR="00A97F36" w:rsidRPr="003F54BA" w:rsidRDefault="00A97F36" w:rsidP="00A97F36">
      <w:pPr>
        <w:pStyle w:val="af1"/>
        <w:tabs>
          <w:tab w:val="left" w:pos="5580"/>
        </w:tabs>
        <w:spacing w:line="360" w:lineRule="auto"/>
        <w:jc w:val="center"/>
        <w:rPr>
          <w:rFonts w:ascii="仿宋" w:eastAsia="仿宋" w:hAnsi="仿宋"/>
          <w:b/>
          <w:sz w:val="24"/>
          <w:szCs w:val="24"/>
        </w:rPr>
      </w:pPr>
    </w:p>
    <w:p w14:paraId="4A2FE4B2" w14:textId="77777777" w:rsidR="00A97F36" w:rsidRPr="003F54BA" w:rsidRDefault="00A97F36" w:rsidP="00A97F36">
      <w:pPr>
        <w:pStyle w:val="af1"/>
        <w:tabs>
          <w:tab w:val="left" w:pos="5580"/>
        </w:tabs>
        <w:spacing w:line="360" w:lineRule="auto"/>
        <w:jc w:val="center"/>
        <w:rPr>
          <w:rFonts w:ascii="仿宋" w:eastAsia="仿宋" w:hAnsi="仿宋"/>
          <w:b/>
          <w:sz w:val="24"/>
          <w:szCs w:val="24"/>
        </w:rPr>
      </w:pPr>
    </w:p>
    <w:p w14:paraId="2A65509D" w14:textId="77777777" w:rsidR="00A97F36" w:rsidRPr="003F54BA" w:rsidRDefault="00A97F36" w:rsidP="00A97F36">
      <w:pPr>
        <w:pStyle w:val="af1"/>
        <w:tabs>
          <w:tab w:val="left" w:pos="5580"/>
        </w:tabs>
        <w:spacing w:line="360" w:lineRule="auto"/>
        <w:jc w:val="center"/>
        <w:rPr>
          <w:rFonts w:ascii="仿宋" w:eastAsia="仿宋" w:hAnsi="仿宋"/>
          <w:b/>
          <w:sz w:val="24"/>
          <w:szCs w:val="24"/>
        </w:rPr>
      </w:pPr>
    </w:p>
    <w:p w14:paraId="0BD2699C" w14:textId="77777777" w:rsidR="00A97F36" w:rsidRPr="003F54BA" w:rsidRDefault="00A97F36" w:rsidP="00A97F36">
      <w:pPr>
        <w:pStyle w:val="af1"/>
        <w:tabs>
          <w:tab w:val="left" w:pos="5580"/>
        </w:tabs>
        <w:spacing w:line="360" w:lineRule="auto"/>
        <w:jc w:val="center"/>
        <w:rPr>
          <w:rFonts w:ascii="仿宋" w:eastAsia="仿宋" w:hAnsi="仿宋"/>
          <w:b/>
          <w:sz w:val="24"/>
          <w:szCs w:val="24"/>
        </w:rPr>
      </w:pPr>
    </w:p>
    <w:p w14:paraId="222A3F98" w14:textId="77777777" w:rsidR="00A97F36" w:rsidRPr="003F54BA" w:rsidRDefault="00A97F36" w:rsidP="00A97F36">
      <w:pPr>
        <w:pStyle w:val="af1"/>
        <w:tabs>
          <w:tab w:val="left" w:pos="5580"/>
        </w:tabs>
        <w:spacing w:line="360" w:lineRule="auto"/>
        <w:jc w:val="center"/>
        <w:rPr>
          <w:rFonts w:ascii="仿宋" w:eastAsia="仿宋" w:hAnsi="仿宋"/>
          <w:b/>
          <w:sz w:val="24"/>
          <w:szCs w:val="24"/>
        </w:rPr>
      </w:pPr>
      <w:r w:rsidRPr="003F54BA">
        <w:rPr>
          <w:rFonts w:ascii="仿宋" w:eastAsia="仿宋" w:hAnsi="仿宋" w:hint="eastAsia"/>
          <w:b/>
          <w:sz w:val="24"/>
          <w:szCs w:val="24"/>
        </w:rPr>
        <w:t>附件7-2   纳税证明复印件</w:t>
      </w:r>
    </w:p>
    <w:p w14:paraId="49D66D5B" w14:textId="77777777" w:rsidR="00A97F36" w:rsidRPr="003F54BA" w:rsidRDefault="00A97F36" w:rsidP="00A97F36">
      <w:pPr>
        <w:spacing w:line="360" w:lineRule="auto"/>
        <w:rPr>
          <w:rFonts w:ascii="仿宋" w:eastAsia="仿宋" w:hAnsi="仿宋"/>
          <w:b/>
          <w:bCs/>
          <w:sz w:val="24"/>
          <w:szCs w:val="24"/>
        </w:rPr>
      </w:pPr>
    </w:p>
    <w:p w14:paraId="422E0C4F"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说明：提供</w:t>
      </w:r>
      <w:r w:rsidRPr="003F54BA">
        <w:rPr>
          <w:rFonts w:ascii="仿宋" w:eastAsia="仿宋" w:hAnsi="仿宋" w:hint="eastAsia"/>
          <w:bCs/>
          <w:sz w:val="24"/>
          <w:szCs w:val="24"/>
        </w:rPr>
        <w:t>首次响应截止日前</w:t>
      </w:r>
      <w:r w:rsidRPr="003F54BA">
        <w:rPr>
          <w:rFonts w:ascii="仿宋" w:eastAsia="仿宋" w:hAnsi="仿宋" w:hint="eastAsia"/>
          <w:sz w:val="24"/>
          <w:szCs w:val="24"/>
        </w:rPr>
        <w:t>六个月内任意一个月的纳税（法人单位必须为增值税或营业税或企业所得税）证明（银行缴费凭证或税务机关开具的证明）复印件。依法免税的供应商，应提供相应文件（复印件）证明其依法免税。授权代表签字并加盖本单位公章。</w:t>
      </w:r>
    </w:p>
    <w:p w14:paraId="7B9AFAC7" w14:textId="77777777" w:rsidR="00A97F36" w:rsidRPr="003F54BA" w:rsidRDefault="00A97F36" w:rsidP="00A97F36">
      <w:pPr>
        <w:spacing w:line="360" w:lineRule="auto"/>
        <w:rPr>
          <w:rFonts w:ascii="仿宋" w:eastAsia="仿宋" w:hAnsi="仿宋"/>
          <w:sz w:val="24"/>
          <w:szCs w:val="24"/>
        </w:rPr>
      </w:pPr>
    </w:p>
    <w:p w14:paraId="03939A75" w14:textId="77777777" w:rsidR="005E0F2E" w:rsidRPr="003F54BA" w:rsidRDefault="00A97F36" w:rsidP="005E0F2E">
      <w:pPr>
        <w:pStyle w:val="af1"/>
        <w:spacing w:line="360" w:lineRule="auto"/>
        <w:jc w:val="center"/>
        <w:rPr>
          <w:rFonts w:ascii="仿宋" w:eastAsia="仿宋" w:hAnsi="仿宋"/>
          <w:b/>
          <w:sz w:val="24"/>
          <w:szCs w:val="24"/>
        </w:rPr>
      </w:pPr>
      <w:r w:rsidRPr="003F54BA">
        <w:rPr>
          <w:rFonts w:ascii="仿宋" w:eastAsia="仿宋" w:hAnsi="仿宋" w:hint="eastAsia"/>
          <w:b/>
          <w:sz w:val="24"/>
          <w:szCs w:val="24"/>
        </w:rPr>
        <w:cr/>
      </w:r>
      <w:r w:rsidR="005E0F2E" w:rsidRPr="003F54BA">
        <w:rPr>
          <w:rFonts w:ascii="仿宋" w:eastAsia="仿宋" w:hAnsi="仿宋" w:hint="eastAsia"/>
          <w:b/>
          <w:sz w:val="24"/>
          <w:szCs w:val="24"/>
        </w:rPr>
        <w:t>附件7-3    社会保障资金缴纳记录</w:t>
      </w:r>
    </w:p>
    <w:p w14:paraId="50993F36" w14:textId="77777777" w:rsidR="005E0F2E" w:rsidRPr="003F54BA" w:rsidRDefault="005E0F2E" w:rsidP="005E0F2E">
      <w:pPr>
        <w:pStyle w:val="af1"/>
        <w:tabs>
          <w:tab w:val="left" w:pos="5580"/>
        </w:tabs>
        <w:spacing w:line="360" w:lineRule="auto"/>
        <w:jc w:val="center"/>
        <w:rPr>
          <w:rFonts w:ascii="仿宋" w:eastAsia="仿宋" w:hAnsi="仿宋"/>
          <w:b/>
          <w:sz w:val="24"/>
          <w:szCs w:val="24"/>
        </w:rPr>
      </w:pPr>
    </w:p>
    <w:p w14:paraId="221AEA1D" w14:textId="77777777" w:rsidR="005E0F2E" w:rsidRPr="003F54BA" w:rsidRDefault="005E0F2E" w:rsidP="005E0F2E">
      <w:pPr>
        <w:spacing w:line="360" w:lineRule="auto"/>
        <w:rPr>
          <w:rFonts w:ascii="仿宋" w:eastAsia="仿宋" w:hAnsi="仿宋"/>
          <w:sz w:val="24"/>
          <w:szCs w:val="24"/>
        </w:rPr>
      </w:pPr>
      <w:r w:rsidRPr="003F54BA">
        <w:rPr>
          <w:rFonts w:ascii="仿宋" w:eastAsia="仿宋" w:hAnsi="仿宋" w:hint="eastAsia"/>
          <w:bCs/>
          <w:sz w:val="24"/>
          <w:szCs w:val="24"/>
        </w:rPr>
        <w:t>说明：提供首次响应截止日前六个月内任意1个月的缴纳记录（可提供复印件）。证明材料可以是缴费的银行单据、公司所在社保机构开具的证明等（自行编写无效）。不需要缴纳社会保障资金的供应商，应提供相应文件（复印件）证明其不需要缴纳社会保障资金。</w:t>
      </w:r>
      <w:r w:rsidRPr="003F54BA">
        <w:rPr>
          <w:rFonts w:ascii="仿宋" w:eastAsia="仿宋" w:hAnsi="仿宋" w:hint="eastAsia"/>
          <w:sz w:val="24"/>
          <w:szCs w:val="24"/>
        </w:rPr>
        <w:t>授权代表签字并加盖本单位公章。</w:t>
      </w:r>
    </w:p>
    <w:p w14:paraId="7D9418CC" w14:textId="77777777" w:rsidR="00E72FAF" w:rsidRPr="003F54BA" w:rsidRDefault="00A97F36" w:rsidP="00E72FAF">
      <w:pPr>
        <w:pStyle w:val="af1"/>
        <w:tabs>
          <w:tab w:val="left" w:pos="5580"/>
        </w:tabs>
        <w:spacing w:line="360" w:lineRule="auto"/>
        <w:jc w:val="center"/>
        <w:rPr>
          <w:rFonts w:ascii="仿宋" w:eastAsia="仿宋" w:hAnsi="仿宋"/>
          <w:b/>
          <w:sz w:val="24"/>
          <w:szCs w:val="24"/>
        </w:rPr>
      </w:pPr>
      <w:r w:rsidRPr="003F54BA">
        <w:rPr>
          <w:rFonts w:ascii="仿宋" w:eastAsia="仿宋" w:hAnsi="仿宋"/>
          <w:b/>
          <w:sz w:val="24"/>
          <w:szCs w:val="24"/>
        </w:rPr>
        <w:br w:type="page"/>
      </w:r>
      <w:bookmarkStart w:id="2117" w:name="_Hlt520271212"/>
      <w:bookmarkStart w:id="2118" w:name="_Hlt520274065"/>
      <w:bookmarkStart w:id="2119" w:name="_Hlt520274393"/>
      <w:bookmarkStart w:id="2120" w:name="_Hlt520343392"/>
      <w:bookmarkStart w:id="2121" w:name="_Hlt520273711"/>
      <w:bookmarkStart w:id="2122" w:name="_Hlt520350918"/>
      <w:bookmarkStart w:id="2123" w:name="_Hlt520274407"/>
      <w:bookmarkStart w:id="2124" w:name="_Hlt520343000"/>
      <w:bookmarkStart w:id="2125" w:name="_Ref467988471"/>
      <w:bookmarkStart w:id="2126" w:name="_Ref467988479"/>
      <w:bookmarkStart w:id="2127" w:name="_Ref467988485"/>
      <w:bookmarkStart w:id="2128" w:name="_Ref467990058"/>
      <w:bookmarkStart w:id="2129" w:name="_Ref467990100"/>
      <w:bookmarkStart w:id="2130" w:name="_Toc480942357"/>
      <w:bookmarkStart w:id="2131" w:name="_Toc520125061"/>
      <w:bookmarkStart w:id="2132" w:name="_Toc520356228"/>
      <w:bookmarkStart w:id="2133" w:name="_Ref467990064"/>
      <w:bookmarkStart w:id="2134" w:name="_Ref467990101"/>
      <w:bookmarkStart w:id="2135" w:name="_Toc480942358"/>
      <w:bookmarkStart w:id="2136" w:name="_Toc520125062"/>
      <w:bookmarkStart w:id="2137" w:name="_Toc520356229"/>
      <w:bookmarkEnd w:id="2117"/>
      <w:bookmarkEnd w:id="2118"/>
      <w:bookmarkEnd w:id="2119"/>
      <w:bookmarkEnd w:id="2120"/>
      <w:bookmarkEnd w:id="2121"/>
      <w:bookmarkEnd w:id="2122"/>
      <w:bookmarkEnd w:id="2123"/>
      <w:bookmarkEnd w:id="2124"/>
    </w:p>
    <w:p w14:paraId="35884824" w14:textId="77777777" w:rsidR="00A97F36" w:rsidRPr="003F54BA" w:rsidRDefault="00A97F36" w:rsidP="00A97F36">
      <w:pPr>
        <w:spacing w:line="360" w:lineRule="auto"/>
        <w:jc w:val="center"/>
        <w:rPr>
          <w:rFonts w:ascii="仿宋" w:eastAsia="仿宋" w:hAnsi="仿宋"/>
          <w:b/>
          <w:sz w:val="24"/>
          <w:szCs w:val="24"/>
        </w:rPr>
      </w:pPr>
      <w:r w:rsidRPr="003F54BA">
        <w:rPr>
          <w:rFonts w:ascii="仿宋" w:eastAsia="仿宋" w:hAnsi="仿宋" w:hint="eastAsia"/>
          <w:b/>
          <w:sz w:val="24"/>
          <w:szCs w:val="24"/>
        </w:rPr>
        <w:lastRenderedPageBreak/>
        <w:t>附件7-</w:t>
      </w:r>
      <w:r w:rsidR="00E72FAF" w:rsidRPr="003F54BA">
        <w:rPr>
          <w:rFonts w:ascii="仿宋" w:eastAsia="仿宋" w:hAnsi="仿宋" w:hint="eastAsia"/>
          <w:b/>
          <w:sz w:val="24"/>
          <w:szCs w:val="24"/>
        </w:rPr>
        <w:t>4</w:t>
      </w:r>
      <w:r w:rsidRPr="003F54BA">
        <w:rPr>
          <w:rFonts w:ascii="仿宋" w:eastAsia="仿宋" w:hAnsi="仿宋" w:hint="eastAsia"/>
          <w:b/>
          <w:sz w:val="24"/>
          <w:szCs w:val="24"/>
        </w:rPr>
        <w:t xml:space="preserve">   　</w:t>
      </w:r>
      <w:r w:rsidRPr="003F54BA">
        <w:rPr>
          <w:rFonts w:ascii="仿宋" w:eastAsia="仿宋" w:hAnsi="仿宋"/>
          <w:b/>
          <w:sz w:val="24"/>
          <w:szCs w:val="24"/>
        </w:rPr>
        <w:t>供应商的资信证明</w:t>
      </w:r>
    </w:p>
    <w:p w14:paraId="484454A2" w14:textId="10F652AC" w:rsidR="00A97F36" w:rsidRPr="003F54BA" w:rsidRDefault="00A97F36" w:rsidP="00A97F36">
      <w:pPr>
        <w:tabs>
          <w:tab w:val="left" w:pos="5580"/>
        </w:tabs>
        <w:spacing w:before="120" w:line="360" w:lineRule="auto"/>
        <w:ind w:firstLineChars="200" w:firstLine="482"/>
        <w:rPr>
          <w:rFonts w:ascii="仿宋" w:eastAsia="仿宋" w:hAnsi="仿宋"/>
          <w:b/>
          <w:sz w:val="24"/>
          <w:szCs w:val="24"/>
        </w:rPr>
      </w:pPr>
      <w:r w:rsidRPr="003F54BA">
        <w:rPr>
          <w:rFonts w:ascii="仿宋" w:eastAsia="仿宋" w:hAnsi="仿宋" w:hint="eastAsia"/>
          <w:b/>
          <w:sz w:val="24"/>
          <w:szCs w:val="24"/>
        </w:rPr>
        <w:t>会计师事务所出具的</w:t>
      </w:r>
      <w:r w:rsidR="00AA34E7">
        <w:rPr>
          <w:rFonts w:ascii="仿宋" w:eastAsia="仿宋" w:hAnsi="仿宋" w:hint="eastAsia"/>
          <w:b/>
          <w:sz w:val="24"/>
          <w:szCs w:val="24"/>
        </w:rPr>
        <w:t>2018年度</w:t>
      </w:r>
      <w:r w:rsidRPr="003F54BA">
        <w:rPr>
          <w:rFonts w:ascii="仿宋" w:eastAsia="仿宋" w:hAnsi="仿宋" w:hint="eastAsia"/>
          <w:b/>
          <w:sz w:val="24"/>
          <w:szCs w:val="24"/>
        </w:rPr>
        <w:t>财务审计报告或银行出具的资信证明</w:t>
      </w:r>
    </w:p>
    <w:p w14:paraId="006FB69A" w14:textId="77777777" w:rsidR="00A97F36" w:rsidRPr="003F54BA" w:rsidRDefault="00A97F36" w:rsidP="00A97F36">
      <w:pPr>
        <w:tabs>
          <w:tab w:val="left" w:pos="5580"/>
        </w:tabs>
        <w:spacing w:before="120" w:line="360" w:lineRule="auto"/>
        <w:ind w:firstLine="549"/>
        <w:jc w:val="center"/>
        <w:rPr>
          <w:rFonts w:ascii="仿宋" w:eastAsia="仿宋" w:hAnsi="仿宋"/>
          <w:b/>
          <w:sz w:val="24"/>
          <w:szCs w:val="24"/>
        </w:rPr>
      </w:pPr>
    </w:p>
    <w:p w14:paraId="58BCED10" w14:textId="77777777" w:rsidR="00A97F36" w:rsidRPr="003F54BA" w:rsidRDefault="00A97F36" w:rsidP="00A97F36">
      <w:pPr>
        <w:tabs>
          <w:tab w:val="left" w:pos="5580"/>
        </w:tabs>
        <w:spacing w:before="120" w:line="360" w:lineRule="auto"/>
        <w:ind w:firstLineChars="200" w:firstLine="480"/>
        <w:rPr>
          <w:rFonts w:ascii="仿宋" w:eastAsia="仿宋" w:hAnsi="仿宋"/>
          <w:sz w:val="24"/>
          <w:szCs w:val="24"/>
        </w:rPr>
      </w:pPr>
      <w:r w:rsidRPr="003F54BA">
        <w:rPr>
          <w:rFonts w:ascii="仿宋" w:eastAsia="仿宋" w:hAnsi="仿宋" w:hint="eastAsia"/>
          <w:sz w:val="24"/>
          <w:szCs w:val="24"/>
        </w:rPr>
        <w:t>说明：</w:t>
      </w:r>
    </w:p>
    <w:p w14:paraId="62DF64B7" w14:textId="54CE5DCF" w:rsidR="00A97F36" w:rsidRPr="003F54BA" w:rsidRDefault="00A97F36" w:rsidP="00A97F36">
      <w:pPr>
        <w:tabs>
          <w:tab w:val="left" w:pos="5580"/>
        </w:tabs>
        <w:spacing w:before="120" w:line="360" w:lineRule="auto"/>
        <w:ind w:firstLineChars="200" w:firstLine="480"/>
        <w:rPr>
          <w:rFonts w:ascii="仿宋" w:eastAsia="仿宋" w:hAnsi="仿宋"/>
          <w:bCs/>
          <w:sz w:val="24"/>
          <w:szCs w:val="24"/>
        </w:rPr>
      </w:pPr>
      <w:r w:rsidRPr="003F54BA">
        <w:rPr>
          <w:rFonts w:ascii="仿宋" w:eastAsia="仿宋" w:hAnsi="仿宋" w:hint="eastAsia"/>
          <w:sz w:val="24"/>
          <w:szCs w:val="24"/>
        </w:rPr>
        <w:t>1、供应商在首次响应文件中，必须提供本单位</w:t>
      </w:r>
      <w:r w:rsidR="00AA34E7">
        <w:rPr>
          <w:rFonts w:ascii="仿宋" w:eastAsia="仿宋" w:hAnsi="仿宋" w:hint="eastAsia"/>
          <w:sz w:val="24"/>
          <w:szCs w:val="24"/>
        </w:rPr>
        <w:t>2018年度</w:t>
      </w:r>
      <w:r w:rsidRPr="003F54BA">
        <w:rPr>
          <w:rFonts w:ascii="仿宋" w:eastAsia="仿宋" w:hAnsi="仿宋" w:hint="eastAsia"/>
          <w:sz w:val="24"/>
          <w:szCs w:val="24"/>
        </w:rPr>
        <w:t>经会计师事务所审计出具的财务报告复印件并加盖</w:t>
      </w:r>
      <w:r w:rsidRPr="003F54BA">
        <w:rPr>
          <w:rFonts w:ascii="仿宋" w:eastAsia="仿宋" w:hAnsi="仿宋" w:hint="eastAsia"/>
          <w:bCs/>
          <w:sz w:val="24"/>
          <w:szCs w:val="24"/>
        </w:rPr>
        <w:t>本单位公章（</w:t>
      </w:r>
      <w:r w:rsidRPr="003F54BA">
        <w:rPr>
          <w:rFonts w:ascii="仿宋" w:eastAsia="仿宋" w:hAnsi="仿宋" w:hint="eastAsia"/>
          <w:sz w:val="24"/>
          <w:szCs w:val="24"/>
        </w:rPr>
        <w:t>成立一年内的公司可提交验资证明复印件并加盖本单位公章</w:t>
      </w:r>
      <w:r w:rsidRPr="003F54BA">
        <w:rPr>
          <w:rFonts w:ascii="仿宋" w:eastAsia="仿宋" w:hAnsi="仿宋" w:hint="eastAsia"/>
          <w:bCs/>
          <w:sz w:val="24"/>
          <w:szCs w:val="24"/>
        </w:rPr>
        <w:t>）。</w:t>
      </w:r>
    </w:p>
    <w:p w14:paraId="2F27A6FC" w14:textId="77777777" w:rsidR="00A97F36" w:rsidRPr="003F54BA" w:rsidRDefault="00A97F36" w:rsidP="00A97F36">
      <w:pPr>
        <w:tabs>
          <w:tab w:val="left" w:pos="5580"/>
        </w:tabs>
        <w:spacing w:before="120" w:line="360" w:lineRule="auto"/>
        <w:ind w:firstLineChars="200" w:firstLine="480"/>
        <w:rPr>
          <w:rFonts w:ascii="仿宋" w:eastAsia="仿宋" w:hAnsi="仿宋"/>
          <w:sz w:val="24"/>
          <w:szCs w:val="24"/>
        </w:rPr>
      </w:pPr>
      <w:r w:rsidRPr="003F54BA">
        <w:rPr>
          <w:rFonts w:ascii="仿宋" w:eastAsia="仿宋" w:hAnsi="仿宋" w:hint="eastAsia"/>
          <w:sz w:val="24"/>
          <w:szCs w:val="24"/>
        </w:rPr>
        <w:t>2、如供应商无法提供财务审计报告，则需提供在首次响应文件规定提交日前三个月内银行开具的资信证明复印件并加盖公章（银行资信证明可不受收受人和项目的限制，原件无须加盖供应商公章）。若提供的是复印件，磋商小组保留审核原件的权利。银行资信证明应能说明该供应商与银行之间业务往来正常，企业信誉良好等。银行出具的存款证明不能替代银行资信证明。</w:t>
      </w:r>
    </w:p>
    <w:p w14:paraId="1F3DD79B" w14:textId="77777777" w:rsidR="00A97F36" w:rsidRPr="003F54BA" w:rsidRDefault="00A97F36" w:rsidP="00A97F36">
      <w:pPr>
        <w:pStyle w:val="af1"/>
        <w:tabs>
          <w:tab w:val="left" w:pos="5580"/>
        </w:tabs>
        <w:spacing w:line="360" w:lineRule="auto"/>
        <w:ind w:left="424" w:firstLine="240"/>
        <w:rPr>
          <w:rFonts w:ascii="仿宋" w:eastAsia="仿宋" w:hAnsi="仿宋"/>
          <w:sz w:val="24"/>
          <w:szCs w:val="24"/>
        </w:rPr>
      </w:pPr>
    </w:p>
    <w:p w14:paraId="228528C8" w14:textId="77777777" w:rsidR="00A97F36" w:rsidRPr="003F54BA" w:rsidRDefault="00A97F36" w:rsidP="00A97F36">
      <w:pPr>
        <w:pStyle w:val="af1"/>
        <w:tabs>
          <w:tab w:val="left" w:pos="5580"/>
        </w:tabs>
        <w:spacing w:line="360" w:lineRule="auto"/>
        <w:ind w:left="424" w:firstLine="240"/>
        <w:rPr>
          <w:rFonts w:ascii="仿宋" w:eastAsia="仿宋" w:hAnsi="仿宋"/>
          <w:sz w:val="24"/>
          <w:szCs w:val="24"/>
        </w:rPr>
      </w:pPr>
    </w:p>
    <w:p w14:paraId="697A4178" w14:textId="77777777" w:rsidR="00A97F36" w:rsidRPr="003F54BA" w:rsidRDefault="00A97F36" w:rsidP="00A97F36">
      <w:pPr>
        <w:pStyle w:val="af1"/>
        <w:tabs>
          <w:tab w:val="left" w:pos="5580"/>
        </w:tabs>
        <w:spacing w:line="360" w:lineRule="auto"/>
        <w:ind w:left="424" w:firstLine="240"/>
        <w:rPr>
          <w:rFonts w:ascii="仿宋" w:eastAsia="仿宋" w:hAnsi="仿宋"/>
          <w:sz w:val="24"/>
          <w:szCs w:val="24"/>
        </w:rPr>
      </w:pPr>
    </w:p>
    <w:p w14:paraId="122E7702" w14:textId="77777777" w:rsidR="00A97F36" w:rsidRPr="003F54BA" w:rsidRDefault="00A97F36" w:rsidP="00A97F36">
      <w:pPr>
        <w:pStyle w:val="af1"/>
        <w:tabs>
          <w:tab w:val="left" w:pos="5580"/>
        </w:tabs>
        <w:spacing w:line="360" w:lineRule="auto"/>
        <w:ind w:left="424" w:firstLine="240"/>
        <w:rPr>
          <w:rFonts w:ascii="仿宋" w:eastAsia="仿宋" w:hAnsi="仿宋"/>
          <w:sz w:val="24"/>
          <w:szCs w:val="24"/>
        </w:rPr>
      </w:pPr>
    </w:p>
    <w:bookmarkEnd w:id="2125"/>
    <w:bookmarkEnd w:id="2126"/>
    <w:bookmarkEnd w:id="2127"/>
    <w:bookmarkEnd w:id="2128"/>
    <w:bookmarkEnd w:id="2129"/>
    <w:bookmarkEnd w:id="2130"/>
    <w:bookmarkEnd w:id="2131"/>
    <w:bookmarkEnd w:id="2132"/>
    <w:bookmarkEnd w:id="2133"/>
    <w:bookmarkEnd w:id="2134"/>
    <w:bookmarkEnd w:id="2135"/>
    <w:bookmarkEnd w:id="2136"/>
    <w:bookmarkEnd w:id="2137"/>
    <w:p w14:paraId="1B98361C" w14:textId="77777777" w:rsidR="00A97F36" w:rsidRPr="003F54BA" w:rsidRDefault="00A97F36" w:rsidP="00A97F36">
      <w:pPr>
        <w:pStyle w:val="af1"/>
        <w:spacing w:line="360" w:lineRule="auto"/>
        <w:jc w:val="center"/>
        <w:rPr>
          <w:rFonts w:ascii="仿宋" w:eastAsia="仿宋" w:hAnsi="仿宋"/>
          <w:b/>
          <w:bCs/>
          <w:sz w:val="24"/>
          <w:szCs w:val="24"/>
        </w:rPr>
      </w:pPr>
      <w:r w:rsidRPr="003F54BA">
        <w:rPr>
          <w:rFonts w:ascii="仿宋" w:eastAsia="仿宋" w:hAnsi="仿宋"/>
          <w:sz w:val="24"/>
          <w:szCs w:val="24"/>
        </w:rPr>
        <w:br w:type="page"/>
      </w:r>
    </w:p>
    <w:p w14:paraId="3960945B" w14:textId="77777777" w:rsidR="00A97F36" w:rsidRPr="003F54BA" w:rsidRDefault="00A97F36" w:rsidP="00A97F36">
      <w:pPr>
        <w:spacing w:line="360" w:lineRule="auto"/>
        <w:jc w:val="center"/>
        <w:rPr>
          <w:rFonts w:ascii="仿宋" w:eastAsia="仿宋" w:hAnsi="仿宋"/>
          <w:b/>
          <w:sz w:val="24"/>
          <w:szCs w:val="24"/>
        </w:rPr>
      </w:pPr>
      <w:r w:rsidRPr="003F54BA">
        <w:rPr>
          <w:rFonts w:ascii="仿宋" w:eastAsia="仿宋" w:hAnsi="仿宋" w:hint="eastAsia"/>
          <w:b/>
          <w:sz w:val="24"/>
          <w:szCs w:val="24"/>
        </w:rPr>
        <w:lastRenderedPageBreak/>
        <w:t>附件7-</w:t>
      </w:r>
      <w:r w:rsidR="00E72FAF" w:rsidRPr="003F54BA">
        <w:rPr>
          <w:rFonts w:ascii="仿宋" w:eastAsia="仿宋" w:hAnsi="仿宋" w:hint="eastAsia"/>
          <w:b/>
          <w:sz w:val="24"/>
          <w:szCs w:val="24"/>
        </w:rPr>
        <w:t>5</w:t>
      </w:r>
      <w:r w:rsidRPr="003F54BA">
        <w:rPr>
          <w:rFonts w:ascii="仿宋" w:eastAsia="仿宋" w:hAnsi="仿宋" w:hint="eastAsia"/>
          <w:b/>
          <w:sz w:val="24"/>
          <w:szCs w:val="24"/>
        </w:rPr>
        <w:t xml:space="preserve">   近三年经营活动中无重大违法记录声明</w:t>
      </w:r>
    </w:p>
    <w:p w14:paraId="49284C23" w14:textId="77777777" w:rsidR="00A97F36" w:rsidRPr="003F54BA" w:rsidRDefault="00A97F36" w:rsidP="00A97F36">
      <w:pPr>
        <w:spacing w:line="360" w:lineRule="auto"/>
        <w:ind w:firstLineChars="200" w:firstLine="480"/>
        <w:rPr>
          <w:rFonts w:ascii="仿宋" w:eastAsia="仿宋" w:hAnsi="仿宋"/>
          <w:sz w:val="24"/>
          <w:szCs w:val="24"/>
        </w:rPr>
      </w:pPr>
    </w:p>
    <w:p w14:paraId="29FDB5D4" w14:textId="77777777" w:rsidR="00A97F36" w:rsidRPr="003F54BA" w:rsidRDefault="00A97F36" w:rsidP="00A97F36">
      <w:pPr>
        <w:spacing w:line="360" w:lineRule="auto"/>
        <w:ind w:firstLineChars="200" w:firstLine="480"/>
        <w:rPr>
          <w:rFonts w:ascii="仿宋" w:eastAsia="仿宋" w:hAnsi="仿宋"/>
          <w:sz w:val="24"/>
          <w:szCs w:val="24"/>
        </w:rPr>
      </w:pPr>
      <w:r w:rsidRPr="003F54BA">
        <w:rPr>
          <w:rFonts w:ascii="仿宋" w:eastAsia="仿宋" w:hAnsi="仿宋" w:hint="eastAsia"/>
          <w:sz w:val="24"/>
          <w:szCs w:val="24"/>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05355B10" w14:textId="77777777" w:rsidR="00A97F36" w:rsidRPr="003F54BA" w:rsidRDefault="00A97F36" w:rsidP="00A97F36">
      <w:pPr>
        <w:spacing w:line="360" w:lineRule="auto"/>
        <w:rPr>
          <w:rFonts w:ascii="仿宋" w:eastAsia="仿宋" w:hAnsi="仿宋"/>
          <w:sz w:val="24"/>
          <w:szCs w:val="24"/>
        </w:rPr>
      </w:pPr>
    </w:p>
    <w:p w14:paraId="6AF32E81" w14:textId="77777777" w:rsidR="00A97F36" w:rsidRPr="003F54BA" w:rsidRDefault="00A97F36" w:rsidP="00A97F36">
      <w:pPr>
        <w:spacing w:line="360" w:lineRule="auto"/>
        <w:rPr>
          <w:rFonts w:ascii="仿宋" w:eastAsia="仿宋" w:hAnsi="仿宋"/>
          <w:sz w:val="24"/>
          <w:szCs w:val="24"/>
        </w:rPr>
      </w:pPr>
    </w:p>
    <w:p w14:paraId="0E4C05D3" w14:textId="77777777" w:rsidR="00A97F36" w:rsidRPr="003F54BA" w:rsidRDefault="00A97F36" w:rsidP="00A97F36">
      <w:pPr>
        <w:spacing w:line="360" w:lineRule="auto"/>
        <w:rPr>
          <w:rFonts w:ascii="仿宋" w:eastAsia="仿宋" w:hAnsi="仿宋"/>
          <w:sz w:val="24"/>
          <w:szCs w:val="24"/>
        </w:rPr>
      </w:pPr>
    </w:p>
    <w:p w14:paraId="158825FA" w14:textId="77777777" w:rsidR="00A97F36" w:rsidRPr="003F54BA" w:rsidRDefault="00A97F36" w:rsidP="00A97F36">
      <w:pPr>
        <w:autoSpaceDE w:val="0"/>
        <w:autoSpaceDN w:val="0"/>
        <w:adjustRightInd w:val="0"/>
        <w:snapToGrid w:val="0"/>
        <w:spacing w:before="25" w:after="25" w:line="360" w:lineRule="auto"/>
        <w:rPr>
          <w:rFonts w:ascii="仿宋" w:eastAsia="仿宋" w:hAnsi="仿宋"/>
          <w:sz w:val="24"/>
          <w:szCs w:val="24"/>
          <w:lang w:val="zh-CN"/>
        </w:rPr>
      </w:pPr>
      <w:r w:rsidRPr="003F54BA">
        <w:rPr>
          <w:rFonts w:ascii="仿宋" w:eastAsia="仿宋" w:hAnsi="仿宋" w:hint="eastAsia"/>
          <w:sz w:val="24"/>
          <w:szCs w:val="24"/>
          <w:lang w:val="zh-CN"/>
        </w:rPr>
        <w:t>授权代表（签字）：</w:t>
      </w:r>
      <w:r w:rsidRPr="003F54BA">
        <w:rPr>
          <w:rFonts w:ascii="仿宋" w:eastAsia="仿宋" w:hAnsi="仿宋"/>
          <w:sz w:val="24"/>
          <w:szCs w:val="24"/>
        </w:rPr>
        <w:t>___</w:t>
      </w:r>
      <w:r w:rsidRPr="003F54BA">
        <w:rPr>
          <w:rFonts w:ascii="仿宋" w:eastAsia="仿宋" w:hAnsi="仿宋" w:hint="eastAsia"/>
          <w:sz w:val="24"/>
          <w:szCs w:val="24"/>
          <w:u w:val="single"/>
        </w:rPr>
        <w:t xml:space="preserve">              </w:t>
      </w:r>
      <w:r w:rsidRPr="003F54BA">
        <w:rPr>
          <w:rFonts w:ascii="仿宋" w:eastAsia="仿宋" w:hAnsi="仿宋"/>
          <w:sz w:val="24"/>
          <w:szCs w:val="24"/>
        </w:rPr>
        <w:t>__</w:t>
      </w:r>
      <w:r w:rsidRPr="003F54BA">
        <w:rPr>
          <w:rFonts w:ascii="仿宋" w:eastAsia="仿宋" w:hAnsi="仿宋" w:hint="eastAsia"/>
          <w:sz w:val="24"/>
          <w:szCs w:val="24"/>
          <w:lang w:val="zh-CN"/>
        </w:rPr>
        <w:t xml:space="preserve">                          </w:t>
      </w:r>
    </w:p>
    <w:p w14:paraId="2325B5BF" w14:textId="77777777" w:rsidR="00A97F36" w:rsidRPr="003F54BA" w:rsidRDefault="00A97F36" w:rsidP="00A97F36">
      <w:pPr>
        <w:autoSpaceDE w:val="0"/>
        <w:autoSpaceDN w:val="0"/>
        <w:adjustRightInd w:val="0"/>
        <w:snapToGrid w:val="0"/>
        <w:spacing w:before="25" w:after="25" w:line="360" w:lineRule="auto"/>
        <w:rPr>
          <w:rFonts w:ascii="仿宋" w:eastAsia="仿宋" w:hAnsi="仿宋"/>
          <w:sz w:val="24"/>
          <w:szCs w:val="24"/>
          <w:lang w:val="zh-CN"/>
        </w:rPr>
      </w:pPr>
    </w:p>
    <w:p w14:paraId="78BA36A0" w14:textId="77777777" w:rsidR="00A97F36" w:rsidRPr="003F54BA" w:rsidRDefault="00A97F36" w:rsidP="00A97F36">
      <w:pPr>
        <w:autoSpaceDE w:val="0"/>
        <w:autoSpaceDN w:val="0"/>
        <w:adjustRightInd w:val="0"/>
        <w:snapToGrid w:val="0"/>
        <w:spacing w:before="25" w:after="25" w:line="360" w:lineRule="auto"/>
        <w:rPr>
          <w:rFonts w:ascii="仿宋" w:eastAsia="仿宋" w:hAnsi="仿宋"/>
          <w:sz w:val="24"/>
          <w:szCs w:val="24"/>
          <w:lang w:val="zh-CN"/>
        </w:rPr>
      </w:pPr>
      <w:r w:rsidRPr="003F54BA">
        <w:rPr>
          <w:rFonts w:ascii="仿宋" w:eastAsia="仿宋" w:hAnsi="仿宋" w:hint="eastAsia"/>
          <w:sz w:val="24"/>
          <w:szCs w:val="24"/>
        </w:rPr>
        <w:t>供应商(盖章)：</w:t>
      </w:r>
      <w:r w:rsidRPr="003F54BA">
        <w:rPr>
          <w:rFonts w:ascii="仿宋" w:eastAsia="仿宋" w:hAnsi="仿宋"/>
          <w:sz w:val="24"/>
          <w:szCs w:val="24"/>
        </w:rPr>
        <w:t>___</w:t>
      </w:r>
      <w:r w:rsidRPr="003F54BA">
        <w:rPr>
          <w:rFonts w:ascii="仿宋" w:eastAsia="仿宋" w:hAnsi="仿宋" w:hint="eastAsia"/>
          <w:sz w:val="24"/>
          <w:szCs w:val="24"/>
          <w:u w:val="single"/>
        </w:rPr>
        <w:t xml:space="preserve">              </w:t>
      </w:r>
      <w:r w:rsidRPr="003F54BA">
        <w:rPr>
          <w:rFonts w:ascii="仿宋" w:eastAsia="仿宋" w:hAnsi="仿宋"/>
          <w:sz w:val="24"/>
          <w:szCs w:val="24"/>
        </w:rPr>
        <w:t>__</w:t>
      </w:r>
      <w:r w:rsidRPr="003F54BA">
        <w:rPr>
          <w:rFonts w:ascii="仿宋" w:eastAsia="仿宋" w:hAnsi="仿宋" w:hint="eastAsia"/>
          <w:sz w:val="24"/>
          <w:szCs w:val="24"/>
          <w:lang w:val="zh-CN"/>
        </w:rPr>
        <w:t xml:space="preserve">    </w:t>
      </w:r>
    </w:p>
    <w:p w14:paraId="1ACE9AF4" w14:textId="77777777" w:rsidR="00A97F36" w:rsidRPr="003F54BA" w:rsidRDefault="00A97F36" w:rsidP="00A97F36">
      <w:pPr>
        <w:rPr>
          <w:rFonts w:ascii="仿宋" w:eastAsia="仿宋" w:hAnsi="仿宋"/>
          <w:sz w:val="24"/>
          <w:szCs w:val="24"/>
        </w:rPr>
      </w:pPr>
    </w:p>
    <w:p w14:paraId="031B3BD1" w14:textId="77777777" w:rsidR="00A97F36" w:rsidRPr="003F54BA" w:rsidRDefault="00A97F36" w:rsidP="00A97F36">
      <w:pPr>
        <w:rPr>
          <w:rFonts w:ascii="仿宋" w:eastAsia="仿宋" w:hAnsi="仿宋"/>
          <w:sz w:val="24"/>
          <w:szCs w:val="24"/>
        </w:rPr>
      </w:pPr>
      <w:r w:rsidRPr="003F54BA">
        <w:rPr>
          <w:rFonts w:ascii="仿宋" w:eastAsia="仿宋" w:hAnsi="仿宋" w:hint="eastAsia"/>
          <w:sz w:val="24"/>
          <w:szCs w:val="24"/>
        </w:rPr>
        <w:t>日期：</w:t>
      </w:r>
      <w:r w:rsidRPr="003F54BA">
        <w:rPr>
          <w:rFonts w:ascii="仿宋" w:eastAsia="仿宋" w:hAnsi="仿宋"/>
          <w:sz w:val="24"/>
          <w:szCs w:val="24"/>
        </w:rPr>
        <w:t>___</w:t>
      </w:r>
      <w:r w:rsidRPr="003F54BA">
        <w:rPr>
          <w:rFonts w:ascii="仿宋" w:eastAsia="仿宋" w:hAnsi="仿宋" w:hint="eastAsia"/>
          <w:sz w:val="24"/>
          <w:szCs w:val="24"/>
          <w:u w:val="single"/>
        </w:rPr>
        <w:t xml:space="preserve">              </w:t>
      </w:r>
      <w:r w:rsidRPr="003F54BA">
        <w:rPr>
          <w:rFonts w:ascii="仿宋" w:eastAsia="仿宋" w:hAnsi="仿宋"/>
          <w:sz w:val="24"/>
          <w:szCs w:val="24"/>
        </w:rPr>
        <w:t>__</w:t>
      </w:r>
      <w:r w:rsidRPr="003F54BA">
        <w:rPr>
          <w:rFonts w:ascii="仿宋" w:eastAsia="仿宋" w:hAnsi="仿宋" w:hint="eastAsia"/>
          <w:sz w:val="24"/>
          <w:szCs w:val="24"/>
        </w:rPr>
        <w:t xml:space="preserve"> </w:t>
      </w:r>
    </w:p>
    <w:p w14:paraId="46D264BE" w14:textId="77777777" w:rsidR="00A97F36" w:rsidRPr="003F54BA" w:rsidRDefault="00A97F36" w:rsidP="00A97F36">
      <w:pPr>
        <w:rPr>
          <w:rFonts w:ascii="仿宋" w:eastAsia="仿宋" w:hAnsi="仿宋"/>
          <w:sz w:val="24"/>
          <w:szCs w:val="24"/>
        </w:rPr>
      </w:pPr>
    </w:p>
    <w:p w14:paraId="106FA020" w14:textId="77777777" w:rsidR="00A97F36" w:rsidRPr="003F54BA" w:rsidRDefault="00A97F36" w:rsidP="00A97F36">
      <w:pPr>
        <w:rPr>
          <w:rFonts w:ascii="仿宋" w:eastAsia="仿宋" w:hAnsi="仿宋"/>
          <w:sz w:val="24"/>
          <w:szCs w:val="24"/>
        </w:rPr>
      </w:pPr>
    </w:p>
    <w:p w14:paraId="255EA09A" w14:textId="77777777" w:rsidR="00A97F36" w:rsidRPr="003F54BA" w:rsidRDefault="00A97F36" w:rsidP="00A97F36">
      <w:pPr>
        <w:rPr>
          <w:rFonts w:ascii="仿宋" w:eastAsia="仿宋" w:hAnsi="仿宋"/>
          <w:sz w:val="24"/>
          <w:szCs w:val="24"/>
        </w:rPr>
      </w:pPr>
    </w:p>
    <w:p w14:paraId="3A43F788" w14:textId="77777777" w:rsidR="00A97F36" w:rsidRPr="003F54BA" w:rsidRDefault="00A97F36" w:rsidP="00A97F36">
      <w:pPr>
        <w:rPr>
          <w:rFonts w:ascii="仿宋" w:eastAsia="仿宋" w:hAnsi="仿宋"/>
          <w:sz w:val="24"/>
          <w:szCs w:val="24"/>
        </w:rPr>
      </w:pPr>
    </w:p>
    <w:p w14:paraId="5C7BF01A" w14:textId="77777777" w:rsidR="00A97F36" w:rsidRPr="003F54BA" w:rsidRDefault="00A97F36" w:rsidP="00A97F36">
      <w:pPr>
        <w:rPr>
          <w:rFonts w:ascii="仿宋" w:eastAsia="仿宋" w:hAnsi="仿宋"/>
          <w:sz w:val="24"/>
          <w:szCs w:val="24"/>
        </w:rPr>
      </w:pPr>
    </w:p>
    <w:p w14:paraId="19B6EB2A" w14:textId="77777777" w:rsidR="00A97F36" w:rsidRPr="003F54BA" w:rsidRDefault="00A97F36" w:rsidP="00A97F36">
      <w:pPr>
        <w:rPr>
          <w:rFonts w:ascii="仿宋" w:eastAsia="仿宋" w:hAnsi="仿宋"/>
          <w:sz w:val="24"/>
          <w:szCs w:val="24"/>
        </w:rPr>
      </w:pPr>
    </w:p>
    <w:p w14:paraId="19687C4F" w14:textId="77777777" w:rsidR="00A97F36" w:rsidRPr="003F54BA" w:rsidRDefault="00A97F36" w:rsidP="00A97F36">
      <w:pPr>
        <w:rPr>
          <w:rFonts w:ascii="仿宋" w:eastAsia="仿宋" w:hAnsi="仿宋"/>
          <w:sz w:val="24"/>
          <w:szCs w:val="24"/>
        </w:rPr>
      </w:pPr>
    </w:p>
    <w:p w14:paraId="58759234" w14:textId="77777777" w:rsidR="00A97F36" w:rsidRPr="003F54BA" w:rsidRDefault="00A97F36" w:rsidP="00A97F36">
      <w:pPr>
        <w:rPr>
          <w:rFonts w:ascii="仿宋" w:eastAsia="仿宋" w:hAnsi="仿宋"/>
          <w:sz w:val="24"/>
          <w:szCs w:val="24"/>
        </w:rPr>
      </w:pPr>
    </w:p>
    <w:p w14:paraId="3176B4E0" w14:textId="77777777" w:rsidR="00A97F36" w:rsidRPr="003F54BA" w:rsidRDefault="00A97F36" w:rsidP="00A97F36">
      <w:pPr>
        <w:rPr>
          <w:rFonts w:ascii="仿宋" w:eastAsia="仿宋" w:hAnsi="仿宋"/>
          <w:sz w:val="24"/>
          <w:szCs w:val="24"/>
        </w:rPr>
      </w:pPr>
    </w:p>
    <w:p w14:paraId="3205C300" w14:textId="77777777" w:rsidR="00A97F36" w:rsidRPr="003F54BA" w:rsidRDefault="00A97F36" w:rsidP="00A97F36">
      <w:pPr>
        <w:rPr>
          <w:rFonts w:ascii="仿宋" w:eastAsia="仿宋" w:hAnsi="仿宋"/>
          <w:sz w:val="24"/>
          <w:szCs w:val="24"/>
        </w:rPr>
      </w:pPr>
    </w:p>
    <w:p w14:paraId="2216B7BC" w14:textId="77777777" w:rsidR="00A97F36" w:rsidRPr="003F54BA" w:rsidRDefault="00A97F36" w:rsidP="00A97F36">
      <w:pPr>
        <w:rPr>
          <w:rFonts w:ascii="仿宋" w:eastAsia="仿宋" w:hAnsi="仿宋"/>
          <w:sz w:val="24"/>
          <w:szCs w:val="24"/>
        </w:rPr>
      </w:pPr>
    </w:p>
    <w:p w14:paraId="5C936DE1" w14:textId="77777777" w:rsidR="00A97F36" w:rsidRPr="003F54BA" w:rsidRDefault="00A97F36" w:rsidP="00A97F36">
      <w:pPr>
        <w:rPr>
          <w:rFonts w:ascii="仿宋" w:eastAsia="仿宋" w:hAnsi="仿宋"/>
          <w:sz w:val="24"/>
          <w:szCs w:val="24"/>
        </w:rPr>
      </w:pPr>
    </w:p>
    <w:p w14:paraId="1EEB2EA0" w14:textId="77777777" w:rsidR="00A97F36" w:rsidRPr="003F54BA" w:rsidRDefault="00A97F36" w:rsidP="00A97F36">
      <w:pPr>
        <w:rPr>
          <w:rFonts w:ascii="仿宋" w:eastAsia="仿宋" w:hAnsi="仿宋"/>
          <w:sz w:val="24"/>
          <w:szCs w:val="24"/>
        </w:rPr>
      </w:pPr>
    </w:p>
    <w:p w14:paraId="3F687A74" w14:textId="77777777" w:rsidR="00A97F36" w:rsidRPr="003F54BA" w:rsidRDefault="00A97F36" w:rsidP="00A97F36">
      <w:pPr>
        <w:rPr>
          <w:rFonts w:ascii="仿宋" w:eastAsia="仿宋" w:hAnsi="仿宋"/>
          <w:sz w:val="24"/>
          <w:szCs w:val="24"/>
        </w:rPr>
      </w:pPr>
    </w:p>
    <w:p w14:paraId="262E952D" w14:textId="77777777" w:rsidR="00A97F36" w:rsidRPr="003F54BA" w:rsidRDefault="00A97F36" w:rsidP="00A97F36">
      <w:pPr>
        <w:rPr>
          <w:rFonts w:ascii="仿宋" w:eastAsia="仿宋" w:hAnsi="仿宋"/>
          <w:sz w:val="24"/>
          <w:szCs w:val="24"/>
        </w:rPr>
      </w:pPr>
    </w:p>
    <w:p w14:paraId="641D9B70" w14:textId="77777777" w:rsidR="00A97F36" w:rsidRPr="003F54BA" w:rsidRDefault="00A97F36" w:rsidP="00A97F36">
      <w:pPr>
        <w:rPr>
          <w:rFonts w:ascii="仿宋" w:eastAsia="仿宋" w:hAnsi="仿宋"/>
          <w:sz w:val="24"/>
          <w:szCs w:val="24"/>
        </w:rPr>
      </w:pPr>
    </w:p>
    <w:p w14:paraId="5EE10B73" w14:textId="77777777" w:rsidR="00A97F36" w:rsidRPr="003F54BA" w:rsidRDefault="00A97F36" w:rsidP="00A97F36">
      <w:pPr>
        <w:rPr>
          <w:rFonts w:ascii="仿宋" w:eastAsia="仿宋" w:hAnsi="仿宋"/>
          <w:sz w:val="24"/>
          <w:szCs w:val="24"/>
        </w:rPr>
      </w:pPr>
    </w:p>
    <w:p w14:paraId="7A812CF7" w14:textId="77777777" w:rsidR="00A97F36" w:rsidRPr="003F54BA" w:rsidRDefault="00A97F36" w:rsidP="00A97F36">
      <w:pPr>
        <w:rPr>
          <w:rFonts w:ascii="仿宋" w:eastAsia="仿宋" w:hAnsi="仿宋"/>
          <w:sz w:val="24"/>
          <w:szCs w:val="24"/>
        </w:rPr>
      </w:pPr>
    </w:p>
    <w:p w14:paraId="48A6F90A" w14:textId="77777777" w:rsidR="00A97F36" w:rsidRPr="003F54BA" w:rsidRDefault="00A97F36" w:rsidP="00A97F36">
      <w:pPr>
        <w:rPr>
          <w:rFonts w:ascii="仿宋" w:eastAsia="仿宋" w:hAnsi="仿宋"/>
          <w:sz w:val="24"/>
          <w:szCs w:val="24"/>
        </w:rPr>
      </w:pPr>
    </w:p>
    <w:p w14:paraId="48ACD178" w14:textId="77777777" w:rsidR="00A97F36" w:rsidRPr="003F54BA" w:rsidRDefault="00A97F36" w:rsidP="00A97F36">
      <w:pPr>
        <w:rPr>
          <w:rFonts w:ascii="仿宋" w:eastAsia="仿宋" w:hAnsi="仿宋"/>
          <w:sz w:val="24"/>
          <w:szCs w:val="24"/>
        </w:rPr>
      </w:pPr>
    </w:p>
    <w:p w14:paraId="28ECC475" w14:textId="77777777" w:rsidR="00A97F36" w:rsidRPr="003F54BA" w:rsidRDefault="00A97F36" w:rsidP="00A97F36">
      <w:pPr>
        <w:rPr>
          <w:rFonts w:ascii="仿宋" w:eastAsia="仿宋" w:hAnsi="仿宋"/>
          <w:sz w:val="24"/>
          <w:szCs w:val="24"/>
        </w:rPr>
      </w:pPr>
    </w:p>
    <w:p w14:paraId="1E398A82" w14:textId="77777777" w:rsidR="00A97F36" w:rsidRPr="003F54BA" w:rsidRDefault="00A97F36" w:rsidP="00A97F36">
      <w:pPr>
        <w:rPr>
          <w:rFonts w:ascii="仿宋" w:eastAsia="仿宋" w:hAnsi="仿宋"/>
          <w:sz w:val="24"/>
          <w:szCs w:val="24"/>
        </w:rPr>
      </w:pPr>
    </w:p>
    <w:p w14:paraId="20835414" w14:textId="77777777" w:rsidR="005E0F2E" w:rsidRPr="003F54BA" w:rsidRDefault="005E0F2E" w:rsidP="00A97F36">
      <w:pPr>
        <w:rPr>
          <w:rFonts w:ascii="仿宋" w:eastAsia="仿宋" w:hAnsi="仿宋"/>
          <w:sz w:val="24"/>
          <w:szCs w:val="24"/>
        </w:rPr>
      </w:pPr>
    </w:p>
    <w:p w14:paraId="693D353E" w14:textId="77777777" w:rsidR="005E0F2E" w:rsidRPr="003F54BA" w:rsidRDefault="005E0F2E" w:rsidP="00A97F36">
      <w:pPr>
        <w:rPr>
          <w:rFonts w:ascii="仿宋" w:eastAsia="仿宋" w:hAnsi="仿宋"/>
          <w:sz w:val="24"/>
          <w:szCs w:val="24"/>
        </w:rPr>
      </w:pPr>
    </w:p>
    <w:p w14:paraId="6C306B48" w14:textId="77777777" w:rsidR="00A97F36" w:rsidRPr="003F54BA" w:rsidRDefault="00A97F36" w:rsidP="00A97F36">
      <w:pPr>
        <w:jc w:val="center"/>
        <w:rPr>
          <w:rFonts w:ascii="仿宋" w:eastAsia="仿宋" w:hAnsi="仿宋"/>
          <w:b/>
          <w:sz w:val="24"/>
          <w:szCs w:val="24"/>
        </w:rPr>
      </w:pPr>
      <w:r w:rsidRPr="003F54BA">
        <w:rPr>
          <w:rFonts w:ascii="仿宋" w:eastAsia="仿宋" w:hAnsi="仿宋" w:hint="eastAsia"/>
          <w:b/>
          <w:sz w:val="24"/>
          <w:szCs w:val="24"/>
        </w:rPr>
        <w:lastRenderedPageBreak/>
        <w:t>附件7-</w:t>
      </w:r>
      <w:r w:rsidR="00E72FAF" w:rsidRPr="003F54BA">
        <w:rPr>
          <w:rFonts w:ascii="仿宋" w:eastAsia="仿宋" w:hAnsi="仿宋" w:hint="eastAsia"/>
          <w:b/>
          <w:sz w:val="24"/>
          <w:szCs w:val="24"/>
        </w:rPr>
        <w:t>6</w:t>
      </w:r>
      <w:r w:rsidRPr="003F54BA">
        <w:rPr>
          <w:rFonts w:ascii="仿宋" w:eastAsia="仿宋" w:hAnsi="仿宋" w:hint="eastAsia"/>
          <w:b/>
          <w:sz w:val="24"/>
          <w:szCs w:val="24"/>
        </w:rPr>
        <w:t xml:space="preserve">    信用声明</w:t>
      </w:r>
      <w:r w:rsidRPr="003F54BA">
        <w:rPr>
          <w:rFonts w:ascii="仿宋" w:eastAsia="仿宋" w:hAnsi="仿宋" w:hint="eastAsia"/>
          <w:b/>
          <w:sz w:val="24"/>
          <w:szCs w:val="24"/>
        </w:rPr>
        <w:cr/>
      </w:r>
    </w:p>
    <w:p w14:paraId="1890883E" w14:textId="77777777" w:rsidR="00A97F36" w:rsidRPr="003F54BA" w:rsidRDefault="00A97F36" w:rsidP="00A97F36">
      <w:pPr>
        <w:spacing w:line="360" w:lineRule="auto"/>
        <w:ind w:firstLineChars="200" w:firstLine="480"/>
        <w:rPr>
          <w:rFonts w:ascii="仿宋" w:eastAsia="仿宋" w:hAnsi="仿宋"/>
          <w:sz w:val="24"/>
          <w:szCs w:val="24"/>
        </w:rPr>
      </w:pPr>
      <w:r w:rsidRPr="003F54BA">
        <w:rPr>
          <w:rFonts w:ascii="仿宋" w:eastAsia="仿宋" w:hAnsi="仿宋" w:hint="eastAsia"/>
          <w:sz w:val="24"/>
          <w:szCs w:val="24"/>
        </w:rPr>
        <w:t>在首次响应截止时间之前，我公司没有被列入失信被执行人、重大税收违法案件当事人名单、政府采购严重违法失信行为记录名单。</w:t>
      </w:r>
    </w:p>
    <w:p w14:paraId="7BC77954" w14:textId="77777777" w:rsidR="00A97F36" w:rsidRPr="003F54BA" w:rsidRDefault="00A97F36" w:rsidP="00A97F36">
      <w:pPr>
        <w:spacing w:line="360" w:lineRule="auto"/>
        <w:ind w:firstLineChars="200" w:firstLine="480"/>
        <w:rPr>
          <w:rFonts w:ascii="仿宋" w:eastAsia="仿宋" w:hAnsi="仿宋"/>
          <w:sz w:val="24"/>
          <w:szCs w:val="24"/>
        </w:rPr>
      </w:pPr>
      <w:r w:rsidRPr="003F54BA">
        <w:rPr>
          <w:rFonts w:ascii="仿宋" w:eastAsia="仿宋" w:hAnsi="仿宋" w:hint="eastAsia"/>
          <w:sz w:val="24"/>
          <w:szCs w:val="24"/>
        </w:rPr>
        <w:t>采购采购单位或评审委员会可以通过“信用中国”网站（www.creditchina.gov.cn）和中国政府采购网（www.ccgp.gov.cn）进行查询，我公司完全接受由此查询的结果，特此声明。</w:t>
      </w:r>
    </w:p>
    <w:p w14:paraId="2E867E4F" w14:textId="77777777" w:rsidR="00A97F36" w:rsidRPr="003F54BA" w:rsidRDefault="00A97F36" w:rsidP="00A97F36">
      <w:pPr>
        <w:spacing w:line="360" w:lineRule="auto"/>
        <w:rPr>
          <w:rFonts w:ascii="仿宋" w:eastAsia="仿宋" w:hAnsi="仿宋"/>
          <w:sz w:val="24"/>
          <w:szCs w:val="24"/>
        </w:rPr>
      </w:pPr>
    </w:p>
    <w:p w14:paraId="78A85AA9"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授权代表签字：____________________________</w:t>
      </w:r>
    </w:p>
    <w:p w14:paraId="6DAB0DE9"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公司盖章:</w:t>
      </w:r>
    </w:p>
    <w:p w14:paraId="5641A20C" w14:textId="77777777" w:rsidR="00A97F36" w:rsidRPr="003F54BA" w:rsidRDefault="00A97F36" w:rsidP="00A97F36">
      <w:pPr>
        <w:spacing w:line="360" w:lineRule="auto"/>
        <w:rPr>
          <w:rFonts w:ascii="仿宋" w:eastAsia="仿宋" w:hAnsi="仿宋"/>
          <w:sz w:val="24"/>
          <w:szCs w:val="24"/>
        </w:rPr>
      </w:pPr>
      <w:r w:rsidRPr="003F54BA">
        <w:rPr>
          <w:rFonts w:ascii="仿宋" w:eastAsia="仿宋" w:hAnsi="仿宋" w:hint="eastAsia"/>
          <w:sz w:val="24"/>
          <w:szCs w:val="24"/>
        </w:rPr>
        <w:t>日期：</w:t>
      </w:r>
    </w:p>
    <w:p w14:paraId="2EF290AF" w14:textId="77777777" w:rsidR="00A97F36" w:rsidRPr="003F54BA" w:rsidRDefault="00A97F36" w:rsidP="00A97F36">
      <w:pPr>
        <w:rPr>
          <w:rFonts w:ascii="仿宋" w:eastAsia="仿宋" w:hAnsi="仿宋"/>
          <w:sz w:val="24"/>
          <w:szCs w:val="24"/>
        </w:rPr>
      </w:pPr>
    </w:p>
    <w:p w14:paraId="2AA559C0" w14:textId="2C89DDEB" w:rsidR="00A97F36" w:rsidRPr="003F54BA" w:rsidRDefault="00A97F36" w:rsidP="00A97F36">
      <w:pPr>
        <w:spacing w:line="360" w:lineRule="auto"/>
        <w:rPr>
          <w:rFonts w:ascii="仿宋" w:eastAsia="仿宋" w:hAnsi="仿宋"/>
          <w:sz w:val="24"/>
          <w:szCs w:val="24"/>
        </w:rPr>
      </w:pPr>
      <w:proofErr w:type="gramStart"/>
      <w:r w:rsidRPr="003F54BA">
        <w:rPr>
          <w:rFonts w:ascii="仿宋" w:eastAsia="仿宋" w:hAnsi="仿宋" w:hint="eastAsia"/>
          <w:sz w:val="24"/>
          <w:szCs w:val="24"/>
        </w:rPr>
        <w:t>附证明</w:t>
      </w:r>
      <w:proofErr w:type="gramEnd"/>
      <w:r w:rsidRPr="003F54BA">
        <w:rPr>
          <w:rFonts w:ascii="仿宋" w:eastAsia="仿宋" w:hAnsi="仿宋" w:hint="eastAsia"/>
          <w:sz w:val="24"/>
          <w:szCs w:val="24"/>
        </w:rPr>
        <w:t>材料：提供供应商在“信用中国”网站（www.creditchina.gov.cn）</w:t>
      </w:r>
      <w:r w:rsidRPr="003F54BA">
        <w:rPr>
          <w:rFonts w:ascii="仿宋" w:eastAsia="仿宋" w:hAnsi="仿宋" w:hint="eastAsia"/>
          <w:b/>
          <w:sz w:val="24"/>
          <w:szCs w:val="24"/>
        </w:rPr>
        <w:t>和</w:t>
      </w:r>
      <w:r w:rsidRPr="003F54BA">
        <w:rPr>
          <w:rFonts w:ascii="仿宋" w:eastAsia="仿宋" w:hAnsi="仿宋" w:hint="eastAsia"/>
          <w:sz w:val="24"/>
          <w:szCs w:val="24"/>
        </w:rPr>
        <w:t>中国政府采购网（www.ccgp.gov.cn）对自身查询结果的截图</w:t>
      </w:r>
      <w:r w:rsidR="006F6186">
        <w:rPr>
          <w:rFonts w:ascii="仿宋" w:eastAsia="仿宋" w:hAnsi="仿宋" w:hint="eastAsia"/>
          <w:sz w:val="24"/>
          <w:szCs w:val="24"/>
        </w:rPr>
        <w:t>，</w:t>
      </w:r>
      <w:r w:rsidRPr="003F54BA">
        <w:rPr>
          <w:rFonts w:ascii="仿宋" w:eastAsia="仿宋" w:hAnsi="仿宋" w:hint="eastAsia"/>
          <w:sz w:val="24"/>
          <w:szCs w:val="24"/>
        </w:rPr>
        <w:t>授权代表签字并加盖本单位公章。</w:t>
      </w:r>
    </w:p>
    <w:p w14:paraId="2470DBDD" w14:textId="77777777" w:rsidR="00A97F36" w:rsidRPr="003F54BA" w:rsidRDefault="00A97F36">
      <w:pPr>
        <w:widowControl/>
        <w:jc w:val="left"/>
        <w:rPr>
          <w:rFonts w:ascii="仿宋" w:eastAsia="仿宋" w:hAnsi="仿宋" w:cs="仿宋"/>
          <w:sz w:val="24"/>
          <w:szCs w:val="24"/>
        </w:rPr>
      </w:pPr>
      <w:r w:rsidRPr="003F54BA">
        <w:rPr>
          <w:rFonts w:ascii="仿宋" w:eastAsia="仿宋" w:hAnsi="仿宋" w:cs="仿宋"/>
          <w:sz w:val="24"/>
          <w:szCs w:val="24"/>
        </w:rPr>
        <w:br w:type="page"/>
      </w:r>
    </w:p>
    <w:p w14:paraId="18AF8135" w14:textId="77777777" w:rsidR="00B86E97" w:rsidRPr="003F54BA" w:rsidRDefault="004C54F0">
      <w:pPr>
        <w:pStyle w:val="378020"/>
        <w:spacing w:line="360" w:lineRule="auto"/>
        <w:rPr>
          <w:rFonts w:ascii="仿宋" w:eastAsia="仿宋" w:hAnsi="仿宋" w:cs="仿宋"/>
        </w:rPr>
      </w:pPr>
      <w:bookmarkStart w:id="2138" w:name="_Toc520998957"/>
      <w:r w:rsidRPr="003F54BA">
        <w:rPr>
          <w:rFonts w:ascii="仿宋" w:eastAsia="仿宋" w:hAnsi="仿宋" w:cs="仿宋" w:hint="eastAsia"/>
        </w:rPr>
        <w:lastRenderedPageBreak/>
        <w:t>格式</w:t>
      </w:r>
      <w:r w:rsidR="00A97F36" w:rsidRPr="003F54BA">
        <w:rPr>
          <w:rFonts w:ascii="仿宋" w:eastAsia="仿宋" w:hAnsi="仿宋" w:cs="仿宋" w:hint="eastAsia"/>
        </w:rPr>
        <w:t>八</w:t>
      </w:r>
      <w:r w:rsidRPr="003F54BA">
        <w:rPr>
          <w:rFonts w:ascii="仿宋" w:eastAsia="仿宋" w:hAnsi="仿宋" w:cs="仿宋" w:hint="eastAsia"/>
        </w:rPr>
        <w:t>：近三年类似项目业绩表格式</w:t>
      </w:r>
      <w:bookmarkEnd w:id="2116"/>
      <w:bookmarkEnd w:id="2138"/>
    </w:p>
    <w:p w14:paraId="1FFC9284" w14:textId="77777777" w:rsidR="00B86E97" w:rsidRPr="003F54BA" w:rsidRDefault="00B86E97">
      <w:pPr>
        <w:jc w:val="center"/>
        <w:rPr>
          <w:rFonts w:hAnsi="宋体"/>
        </w:rPr>
      </w:pPr>
    </w:p>
    <w:p w14:paraId="378D97A3" w14:textId="77777777" w:rsidR="00B86E97" w:rsidRPr="003F54BA" w:rsidRDefault="00491D2F" w:rsidP="00491D2F">
      <w:pPr>
        <w:pStyle w:val="af1"/>
        <w:spacing w:line="520" w:lineRule="exact"/>
        <w:jc w:val="center"/>
        <w:rPr>
          <w:rFonts w:ascii="仿宋" w:eastAsia="仿宋" w:hAnsi="仿宋" w:cs="仿宋"/>
          <w:b/>
          <w:sz w:val="24"/>
          <w:szCs w:val="24"/>
        </w:rPr>
      </w:pPr>
      <w:r w:rsidRPr="003F54BA">
        <w:rPr>
          <w:rFonts w:ascii="仿宋" w:eastAsia="仿宋" w:hAnsi="仿宋" w:cs="仿宋" w:hint="eastAsia"/>
          <w:b/>
          <w:sz w:val="24"/>
          <w:szCs w:val="24"/>
        </w:rPr>
        <w:t>近三年类似项目业绩表</w:t>
      </w:r>
    </w:p>
    <w:tbl>
      <w:tblPr>
        <w:tblpPr w:leftFromText="180" w:rightFromText="180" w:vertAnchor="text" w:horzAnchor="page" w:tblpX="1590" w:tblpY="22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19"/>
        <w:gridCol w:w="1443"/>
        <w:gridCol w:w="1878"/>
        <w:gridCol w:w="1717"/>
        <w:gridCol w:w="1560"/>
      </w:tblGrid>
      <w:tr w:rsidR="0015105C" w:rsidRPr="003F54BA" w14:paraId="0A53095F" w14:textId="77777777" w:rsidTr="00491D2F">
        <w:trPr>
          <w:trHeight w:val="1137"/>
        </w:trPr>
        <w:tc>
          <w:tcPr>
            <w:tcW w:w="709" w:type="dxa"/>
            <w:vAlign w:val="center"/>
          </w:tcPr>
          <w:p w14:paraId="4DFF1F35"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序号</w:t>
            </w:r>
          </w:p>
        </w:tc>
        <w:tc>
          <w:tcPr>
            <w:tcW w:w="1619" w:type="dxa"/>
            <w:vAlign w:val="center"/>
          </w:tcPr>
          <w:p w14:paraId="4F5D09AC"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项目名称</w:t>
            </w:r>
          </w:p>
        </w:tc>
        <w:tc>
          <w:tcPr>
            <w:tcW w:w="1443" w:type="dxa"/>
            <w:vAlign w:val="center"/>
          </w:tcPr>
          <w:p w14:paraId="3F48E805"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项目金额（万元）</w:t>
            </w:r>
          </w:p>
        </w:tc>
        <w:tc>
          <w:tcPr>
            <w:tcW w:w="1878" w:type="dxa"/>
            <w:vAlign w:val="center"/>
          </w:tcPr>
          <w:p w14:paraId="6AF9EE2B"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项目业主</w:t>
            </w:r>
          </w:p>
        </w:tc>
        <w:tc>
          <w:tcPr>
            <w:tcW w:w="1717" w:type="dxa"/>
            <w:vAlign w:val="center"/>
          </w:tcPr>
          <w:p w14:paraId="1132C61C"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主要内容</w:t>
            </w:r>
          </w:p>
        </w:tc>
        <w:tc>
          <w:tcPr>
            <w:tcW w:w="1560" w:type="dxa"/>
            <w:vAlign w:val="center"/>
          </w:tcPr>
          <w:p w14:paraId="63E6D598" w14:textId="77777777" w:rsidR="00941776" w:rsidRPr="003F54BA" w:rsidRDefault="0088397A"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工程</w:t>
            </w:r>
          </w:p>
          <w:p w14:paraId="299D159E" w14:textId="77777777" w:rsidR="00941776" w:rsidRPr="003F54BA" w:rsidRDefault="00941776" w:rsidP="0088397A">
            <w:pPr>
              <w:jc w:val="center"/>
              <w:rPr>
                <w:rFonts w:ascii="仿宋" w:eastAsia="仿宋" w:hAnsi="仿宋" w:cs="仿宋"/>
                <w:b/>
                <w:bCs/>
                <w:sz w:val="24"/>
                <w:szCs w:val="24"/>
              </w:rPr>
            </w:pPr>
            <w:r w:rsidRPr="003F54BA">
              <w:rPr>
                <w:rFonts w:ascii="仿宋" w:eastAsia="仿宋" w:hAnsi="仿宋" w:cs="仿宋" w:hint="eastAsia"/>
                <w:b/>
                <w:bCs/>
                <w:sz w:val="24"/>
                <w:szCs w:val="24"/>
              </w:rPr>
              <w:t>起止时间</w:t>
            </w:r>
          </w:p>
        </w:tc>
      </w:tr>
      <w:tr w:rsidR="0015105C" w:rsidRPr="003F54BA" w14:paraId="72730117" w14:textId="77777777" w:rsidTr="00491D2F">
        <w:trPr>
          <w:trHeight w:val="472"/>
        </w:trPr>
        <w:tc>
          <w:tcPr>
            <w:tcW w:w="709" w:type="dxa"/>
          </w:tcPr>
          <w:p w14:paraId="2E9B331E" w14:textId="77777777" w:rsidR="00941776" w:rsidRPr="003F54BA" w:rsidRDefault="00941776" w:rsidP="0088397A">
            <w:pPr>
              <w:jc w:val="center"/>
              <w:rPr>
                <w:rFonts w:hAnsi="宋体"/>
              </w:rPr>
            </w:pPr>
          </w:p>
        </w:tc>
        <w:tc>
          <w:tcPr>
            <w:tcW w:w="1619" w:type="dxa"/>
          </w:tcPr>
          <w:p w14:paraId="1304C2D1" w14:textId="77777777" w:rsidR="00941776" w:rsidRPr="003F54BA" w:rsidRDefault="00941776" w:rsidP="0088397A">
            <w:pPr>
              <w:jc w:val="center"/>
              <w:rPr>
                <w:rFonts w:hAnsi="宋体"/>
              </w:rPr>
            </w:pPr>
          </w:p>
        </w:tc>
        <w:tc>
          <w:tcPr>
            <w:tcW w:w="1443" w:type="dxa"/>
          </w:tcPr>
          <w:p w14:paraId="38B29941" w14:textId="77777777" w:rsidR="00941776" w:rsidRPr="003F54BA" w:rsidRDefault="00941776" w:rsidP="0088397A">
            <w:pPr>
              <w:jc w:val="center"/>
              <w:rPr>
                <w:rFonts w:hAnsi="宋体"/>
              </w:rPr>
            </w:pPr>
          </w:p>
        </w:tc>
        <w:tc>
          <w:tcPr>
            <w:tcW w:w="1878" w:type="dxa"/>
          </w:tcPr>
          <w:p w14:paraId="36AE1779" w14:textId="77777777" w:rsidR="00941776" w:rsidRPr="003F54BA" w:rsidRDefault="00941776" w:rsidP="0088397A">
            <w:pPr>
              <w:jc w:val="center"/>
              <w:rPr>
                <w:rFonts w:hAnsi="宋体"/>
              </w:rPr>
            </w:pPr>
          </w:p>
        </w:tc>
        <w:tc>
          <w:tcPr>
            <w:tcW w:w="1717" w:type="dxa"/>
          </w:tcPr>
          <w:p w14:paraId="4FC75406" w14:textId="77777777" w:rsidR="00941776" w:rsidRPr="003F54BA" w:rsidRDefault="00941776" w:rsidP="0088397A">
            <w:pPr>
              <w:jc w:val="center"/>
              <w:rPr>
                <w:rFonts w:hAnsi="宋体"/>
              </w:rPr>
            </w:pPr>
          </w:p>
        </w:tc>
        <w:tc>
          <w:tcPr>
            <w:tcW w:w="1560" w:type="dxa"/>
          </w:tcPr>
          <w:p w14:paraId="2CEF4691" w14:textId="77777777" w:rsidR="00941776" w:rsidRPr="003F54BA" w:rsidRDefault="00941776" w:rsidP="0088397A">
            <w:pPr>
              <w:jc w:val="center"/>
              <w:rPr>
                <w:rFonts w:hAnsi="宋体"/>
              </w:rPr>
            </w:pPr>
          </w:p>
        </w:tc>
      </w:tr>
      <w:tr w:rsidR="0015105C" w:rsidRPr="003F54BA" w14:paraId="45A8F57E" w14:textId="77777777" w:rsidTr="00491D2F">
        <w:trPr>
          <w:trHeight w:val="472"/>
        </w:trPr>
        <w:tc>
          <w:tcPr>
            <w:tcW w:w="709" w:type="dxa"/>
          </w:tcPr>
          <w:p w14:paraId="40FDB615" w14:textId="77777777" w:rsidR="00941776" w:rsidRPr="003F54BA" w:rsidRDefault="00941776" w:rsidP="0088397A">
            <w:pPr>
              <w:jc w:val="center"/>
              <w:rPr>
                <w:rFonts w:hAnsi="宋体"/>
              </w:rPr>
            </w:pPr>
          </w:p>
        </w:tc>
        <w:tc>
          <w:tcPr>
            <w:tcW w:w="1619" w:type="dxa"/>
          </w:tcPr>
          <w:p w14:paraId="603F1EAA" w14:textId="77777777" w:rsidR="00941776" w:rsidRPr="003F54BA" w:rsidRDefault="00941776" w:rsidP="0088397A">
            <w:pPr>
              <w:jc w:val="center"/>
              <w:rPr>
                <w:rFonts w:hAnsi="宋体"/>
              </w:rPr>
            </w:pPr>
          </w:p>
        </w:tc>
        <w:tc>
          <w:tcPr>
            <w:tcW w:w="1443" w:type="dxa"/>
          </w:tcPr>
          <w:p w14:paraId="70885432" w14:textId="77777777" w:rsidR="00941776" w:rsidRPr="003F54BA" w:rsidRDefault="00941776" w:rsidP="0088397A">
            <w:pPr>
              <w:jc w:val="center"/>
              <w:rPr>
                <w:rFonts w:hAnsi="宋体"/>
              </w:rPr>
            </w:pPr>
          </w:p>
        </w:tc>
        <w:tc>
          <w:tcPr>
            <w:tcW w:w="1878" w:type="dxa"/>
          </w:tcPr>
          <w:p w14:paraId="3912E658" w14:textId="77777777" w:rsidR="00941776" w:rsidRPr="003F54BA" w:rsidRDefault="00941776" w:rsidP="0088397A">
            <w:pPr>
              <w:jc w:val="center"/>
              <w:rPr>
                <w:rFonts w:hAnsi="宋体"/>
              </w:rPr>
            </w:pPr>
          </w:p>
        </w:tc>
        <w:tc>
          <w:tcPr>
            <w:tcW w:w="1717" w:type="dxa"/>
          </w:tcPr>
          <w:p w14:paraId="251B9244" w14:textId="77777777" w:rsidR="00941776" w:rsidRPr="003F54BA" w:rsidRDefault="00941776" w:rsidP="0088397A">
            <w:pPr>
              <w:jc w:val="center"/>
              <w:rPr>
                <w:rFonts w:hAnsi="宋体"/>
              </w:rPr>
            </w:pPr>
          </w:p>
        </w:tc>
        <w:tc>
          <w:tcPr>
            <w:tcW w:w="1560" w:type="dxa"/>
          </w:tcPr>
          <w:p w14:paraId="2DC6FB71" w14:textId="77777777" w:rsidR="00941776" w:rsidRPr="003F54BA" w:rsidRDefault="00941776" w:rsidP="0088397A">
            <w:pPr>
              <w:jc w:val="center"/>
              <w:rPr>
                <w:rFonts w:hAnsi="宋体"/>
              </w:rPr>
            </w:pPr>
          </w:p>
        </w:tc>
      </w:tr>
      <w:tr w:rsidR="0015105C" w:rsidRPr="003F54BA" w14:paraId="4FF9F8CF" w14:textId="77777777" w:rsidTr="00491D2F">
        <w:trPr>
          <w:trHeight w:val="472"/>
        </w:trPr>
        <w:tc>
          <w:tcPr>
            <w:tcW w:w="709" w:type="dxa"/>
          </w:tcPr>
          <w:p w14:paraId="7DDEBBA3" w14:textId="77777777" w:rsidR="00941776" w:rsidRPr="003F54BA" w:rsidRDefault="00941776" w:rsidP="0088397A">
            <w:pPr>
              <w:jc w:val="center"/>
              <w:rPr>
                <w:rFonts w:hAnsi="宋体"/>
              </w:rPr>
            </w:pPr>
          </w:p>
        </w:tc>
        <w:tc>
          <w:tcPr>
            <w:tcW w:w="1619" w:type="dxa"/>
          </w:tcPr>
          <w:p w14:paraId="64D14663" w14:textId="77777777" w:rsidR="00941776" w:rsidRPr="003F54BA" w:rsidRDefault="00941776" w:rsidP="0088397A">
            <w:pPr>
              <w:jc w:val="center"/>
              <w:rPr>
                <w:rFonts w:hAnsi="宋体"/>
              </w:rPr>
            </w:pPr>
          </w:p>
        </w:tc>
        <w:tc>
          <w:tcPr>
            <w:tcW w:w="1443" w:type="dxa"/>
          </w:tcPr>
          <w:p w14:paraId="4B862CA4" w14:textId="77777777" w:rsidR="00941776" w:rsidRPr="003F54BA" w:rsidRDefault="00941776" w:rsidP="0088397A">
            <w:pPr>
              <w:jc w:val="center"/>
              <w:rPr>
                <w:rFonts w:hAnsi="宋体"/>
              </w:rPr>
            </w:pPr>
          </w:p>
        </w:tc>
        <w:tc>
          <w:tcPr>
            <w:tcW w:w="1878" w:type="dxa"/>
          </w:tcPr>
          <w:p w14:paraId="756B5FE6" w14:textId="77777777" w:rsidR="00941776" w:rsidRPr="003F54BA" w:rsidRDefault="00941776" w:rsidP="0088397A">
            <w:pPr>
              <w:jc w:val="center"/>
              <w:rPr>
                <w:rFonts w:hAnsi="宋体"/>
              </w:rPr>
            </w:pPr>
          </w:p>
        </w:tc>
        <w:tc>
          <w:tcPr>
            <w:tcW w:w="1717" w:type="dxa"/>
          </w:tcPr>
          <w:p w14:paraId="334AEFF8" w14:textId="77777777" w:rsidR="00941776" w:rsidRPr="003F54BA" w:rsidRDefault="00941776" w:rsidP="0088397A">
            <w:pPr>
              <w:jc w:val="center"/>
              <w:rPr>
                <w:rFonts w:hAnsi="宋体"/>
              </w:rPr>
            </w:pPr>
          </w:p>
        </w:tc>
        <w:tc>
          <w:tcPr>
            <w:tcW w:w="1560" w:type="dxa"/>
          </w:tcPr>
          <w:p w14:paraId="5CE4C8D8" w14:textId="77777777" w:rsidR="00941776" w:rsidRPr="003F54BA" w:rsidRDefault="00941776" w:rsidP="0088397A">
            <w:pPr>
              <w:jc w:val="center"/>
              <w:rPr>
                <w:rFonts w:hAnsi="宋体"/>
              </w:rPr>
            </w:pPr>
          </w:p>
        </w:tc>
      </w:tr>
      <w:tr w:rsidR="0015105C" w:rsidRPr="003F54BA" w14:paraId="352DD6BE" w14:textId="77777777" w:rsidTr="00491D2F">
        <w:trPr>
          <w:trHeight w:val="472"/>
        </w:trPr>
        <w:tc>
          <w:tcPr>
            <w:tcW w:w="709" w:type="dxa"/>
          </w:tcPr>
          <w:p w14:paraId="43CAFE15" w14:textId="77777777" w:rsidR="00941776" w:rsidRPr="003F54BA" w:rsidRDefault="00941776" w:rsidP="0088397A">
            <w:pPr>
              <w:jc w:val="center"/>
              <w:rPr>
                <w:rFonts w:hAnsi="宋体"/>
              </w:rPr>
            </w:pPr>
          </w:p>
        </w:tc>
        <w:tc>
          <w:tcPr>
            <w:tcW w:w="1619" w:type="dxa"/>
          </w:tcPr>
          <w:p w14:paraId="5D824026" w14:textId="77777777" w:rsidR="00941776" w:rsidRPr="003F54BA" w:rsidRDefault="00941776" w:rsidP="0088397A">
            <w:pPr>
              <w:jc w:val="center"/>
              <w:rPr>
                <w:rFonts w:hAnsi="宋体"/>
              </w:rPr>
            </w:pPr>
          </w:p>
        </w:tc>
        <w:tc>
          <w:tcPr>
            <w:tcW w:w="1443" w:type="dxa"/>
          </w:tcPr>
          <w:p w14:paraId="68E3C772" w14:textId="77777777" w:rsidR="00941776" w:rsidRPr="003F54BA" w:rsidRDefault="00941776" w:rsidP="0088397A">
            <w:pPr>
              <w:jc w:val="center"/>
              <w:rPr>
                <w:rFonts w:hAnsi="宋体"/>
              </w:rPr>
            </w:pPr>
          </w:p>
        </w:tc>
        <w:tc>
          <w:tcPr>
            <w:tcW w:w="1878" w:type="dxa"/>
          </w:tcPr>
          <w:p w14:paraId="056751DC" w14:textId="77777777" w:rsidR="00941776" w:rsidRPr="003F54BA" w:rsidRDefault="00941776" w:rsidP="0088397A">
            <w:pPr>
              <w:jc w:val="center"/>
              <w:rPr>
                <w:rFonts w:hAnsi="宋体"/>
              </w:rPr>
            </w:pPr>
          </w:p>
        </w:tc>
        <w:tc>
          <w:tcPr>
            <w:tcW w:w="1717" w:type="dxa"/>
          </w:tcPr>
          <w:p w14:paraId="67BC188C" w14:textId="77777777" w:rsidR="00941776" w:rsidRPr="003F54BA" w:rsidRDefault="00941776" w:rsidP="0088397A">
            <w:pPr>
              <w:jc w:val="center"/>
              <w:rPr>
                <w:rFonts w:hAnsi="宋体"/>
              </w:rPr>
            </w:pPr>
          </w:p>
        </w:tc>
        <w:tc>
          <w:tcPr>
            <w:tcW w:w="1560" w:type="dxa"/>
          </w:tcPr>
          <w:p w14:paraId="36069278" w14:textId="77777777" w:rsidR="00941776" w:rsidRPr="003F54BA" w:rsidRDefault="00941776" w:rsidP="0088397A">
            <w:pPr>
              <w:jc w:val="center"/>
              <w:rPr>
                <w:rFonts w:hAnsi="宋体"/>
              </w:rPr>
            </w:pPr>
          </w:p>
        </w:tc>
      </w:tr>
      <w:tr w:rsidR="0015105C" w:rsidRPr="003F54BA" w14:paraId="5A0C676E" w14:textId="77777777" w:rsidTr="00491D2F">
        <w:trPr>
          <w:trHeight w:val="472"/>
        </w:trPr>
        <w:tc>
          <w:tcPr>
            <w:tcW w:w="709" w:type="dxa"/>
          </w:tcPr>
          <w:p w14:paraId="3A940600" w14:textId="77777777" w:rsidR="00941776" w:rsidRPr="003F54BA" w:rsidRDefault="00941776" w:rsidP="0088397A">
            <w:pPr>
              <w:jc w:val="center"/>
              <w:rPr>
                <w:rFonts w:hAnsi="宋体"/>
              </w:rPr>
            </w:pPr>
          </w:p>
        </w:tc>
        <w:tc>
          <w:tcPr>
            <w:tcW w:w="1619" w:type="dxa"/>
          </w:tcPr>
          <w:p w14:paraId="5BB6F2B5" w14:textId="77777777" w:rsidR="00941776" w:rsidRPr="003F54BA" w:rsidRDefault="00941776" w:rsidP="0088397A">
            <w:pPr>
              <w:jc w:val="center"/>
              <w:rPr>
                <w:rFonts w:hAnsi="宋体"/>
              </w:rPr>
            </w:pPr>
          </w:p>
        </w:tc>
        <w:tc>
          <w:tcPr>
            <w:tcW w:w="1443" w:type="dxa"/>
          </w:tcPr>
          <w:p w14:paraId="1489F940" w14:textId="77777777" w:rsidR="00941776" w:rsidRPr="003F54BA" w:rsidRDefault="00941776" w:rsidP="0088397A">
            <w:pPr>
              <w:jc w:val="center"/>
              <w:rPr>
                <w:rFonts w:hAnsi="宋体"/>
              </w:rPr>
            </w:pPr>
          </w:p>
        </w:tc>
        <w:tc>
          <w:tcPr>
            <w:tcW w:w="1878" w:type="dxa"/>
          </w:tcPr>
          <w:p w14:paraId="0C2BCA85" w14:textId="77777777" w:rsidR="00941776" w:rsidRPr="003F54BA" w:rsidRDefault="00941776" w:rsidP="0088397A">
            <w:pPr>
              <w:jc w:val="center"/>
              <w:rPr>
                <w:rFonts w:hAnsi="宋体"/>
              </w:rPr>
            </w:pPr>
          </w:p>
        </w:tc>
        <w:tc>
          <w:tcPr>
            <w:tcW w:w="1717" w:type="dxa"/>
          </w:tcPr>
          <w:p w14:paraId="0705019F" w14:textId="77777777" w:rsidR="00941776" w:rsidRPr="003F54BA" w:rsidRDefault="00941776" w:rsidP="0088397A">
            <w:pPr>
              <w:jc w:val="center"/>
              <w:rPr>
                <w:rFonts w:hAnsi="宋体"/>
              </w:rPr>
            </w:pPr>
          </w:p>
        </w:tc>
        <w:tc>
          <w:tcPr>
            <w:tcW w:w="1560" w:type="dxa"/>
          </w:tcPr>
          <w:p w14:paraId="661BF82B" w14:textId="77777777" w:rsidR="00941776" w:rsidRPr="003F54BA" w:rsidRDefault="00941776" w:rsidP="0088397A">
            <w:pPr>
              <w:jc w:val="center"/>
              <w:rPr>
                <w:rFonts w:hAnsi="宋体"/>
              </w:rPr>
            </w:pPr>
          </w:p>
        </w:tc>
      </w:tr>
      <w:tr w:rsidR="0015105C" w:rsidRPr="003F54BA" w14:paraId="3AE48D03" w14:textId="77777777" w:rsidTr="00491D2F">
        <w:trPr>
          <w:trHeight w:val="472"/>
        </w:trPr>
        <w:tc>
          <w:tcPr>
            <w:tcW w:w="709" w:type="dxa"/>
          </w:tcPr>
          <w:p w14:paraId="28E8D0B0" w14:textId="77777777" w:rsidR="00941776" w:rsidRPr="003F54BA" w:rsidRDefault="00941776" w:rsidP="0088397A">
            <w:pPr>
              <w:jc w:val="center"/>
              <w:rPr>
                <w:rFonts w:hAnsi="宋体"/>
              </w:rPr>
            </w:pPr>
          </w:p>
        </w:tc>
        <w:tc>
          <w:tcPr>
            <w:tcW w:w="1619" w:type="dxa"/>
          </w:tcPr>
          <w:p w14:paraId="069AAEBB" w14:textId="77777777" w:rsidR="00941776" w:rsidRPr="003F54BA" w:rsidRDefault="00941776" w:rsidP="0088397A">
            <w:pPr>
              <w:jc w:val="center"/>
              <w:rPr>
                <w:rFonts w:hAnsi="宋体"/>
              </w:rPr>
            </w:pPr>
          </w:p>
        </w:tc>
        <w:tc>
          <w:tcPr>
            <w:tcW w:w="1443" w:type="dxa"/>
          </w:tcPr>
          <w:p w14:paraId="772DF7A6" w14:textId="77777777" w:rsidR="00941776" w:rsidRPr="003F54BA" w:rsidRDefault="00941776" w:rsidP="0088397A">
            <w:pPr>
              <w:jc w:val="center"/>
              <w:rPr>
                <w:rFonts w:hAnsi="宋体"/>
              </w:rPr>
            </w:pPr>
          </w:p>
        </w:tc>
        <w:tc>
          <w:tcPr>
            <w:tcW w:w="1878" w:type="dxa"/>
          </w:tcPr>
          <w:p w14:paraId="39829297" w14:textId="77777777" w:rsidR="00941776" w:rsidRPr="003F54BA" w:rsidRDefault="00941776" w:rsidP="0088397A">
            <w:pPr>
              <w:jc w:val="center"/>
              <w:rPr>
                <w:rFonts w:hAnsi="宋体"/>
              </w:rPr>
            </w:pPr>
          </w:p>
        </w:tc>
        <w:tc>
          <w:tcPr>
            <w:tcW w:w="1717" w:type="dxa"/>
          </w:tcPr>
          <w:p w14:paraId="613E8B49" w14:textId="77777777" w:rsidR="00941776" w:rsidRPr="003F54BA" w:rsidRDefault="00941776" w:rsidP="0088397A">
            <w:pPr>
              <w:jc w:val="center"/>
              <w:rPr>
                <w:rFonts w:hAnsi="宋体"/>
              </w:rPr>
            </w:pPr>
          </w:p>
        </w:tc>
        <w:tc>
          <w:tcPr>
            <w:tcW w:w="1560" w:type="dxa"/>
          </w:tcPr>
          <w:p w14:paraId="377266F5" w14:textId="77777777" w:rsidR="00941776" w:rsidRPr="003F54BA" w:rsidRDefault="00941776" w:rsidP="0088397A">
            <w:pPr>
              <w:jc w:val="center"/>
              <w:rPr>
                <w:rFonts w:hAnsi="宋体"/>
              </w:rPr>
            </w:pPr>
          </w:p>
        </w:tc>
      </w:tr>
      <w:tr w:rsidR="0015105C" w:rsidRPr="003F54BA" w14:paraId="7DC3F0CB" w14:textId="77777777" w:rsidTr="00491D2F">
        <w:trPr>
          <w:trHeight w:val="472"/>
        </w:trPr>
        <w:tc>
          <w:tcPr>
            <w:tcW w:w="709" w:type="dxa"/>
          </w:tcPr>
          <w:p w14:paraId="6D0274EB" w14:textId="77777777" w:rsidR="00941776" w:rsidRPr="003F54BA" w:rsidRDefault="00941776" w:rsidP="0088397A">
            <w:pPr>
              <w:jc w:val="center"/>
              <w:rPr>
                <w:rFonts w:hAnsi="宋体"/>
              </w:rPr>
            </w:pPr>
          </w:p>
        </w:tc>
        <w:tc>
          <w:tcPr>
            <w:tcW w:w="1619" w:type="dxa"/>
          </w:tcPr>
          <w:p w14:paraId="124C4A7E" w14:textId="77777777" w:rsidR="00941776" w:rsidRPr="003F54BA" w:rsidRDefault="00941776" w:rsidP="0088397A">
            <w:pPr>
              <w:jc w:val="center"/>
              <w:rPr>
                <w:rFonts w:hAnsi="宋体"/>
              </w:rPr>
            </w:pPr>
          </w:p>
        </w:tc>
        <w:tc>
          <w:tcPr>
            <w:tcW w:w="1443" w:type="dxa"/>
          </w:tcPr>
          <w:p w14:paraId="13D285A3" w14:textId="77777777" w:rsidR="00941776" w:rsidRPr="003F54BA" w:rsidRDefault="00941776" w:rsidP="0088397A">
            <w:pPr>
              <w:jc w:val="center"/>
              <w:rPr>
                <w:rFonts w:hAnsi="宋体"/>
              </w:rPr>
            </w:pPr>
          </w:p>
        </w:tc>
        <w:tc>
          <w:tcPr>
            <w:tcW w:w="1878" w:type="dxa"/>
          </w:tcPr>
          <w:p w14:paraId="0E5D8B18" w14:textId="77777777" w:rsidR="00941776" w:rsidRPr="003F54BA" w:rsidRDefault="00941776" w:rsidP="0088397A">
            <w:pPr>
              <w:jc w:val="center"/>
              <w:rPr>
                <w:rFonts w:hAnsi="宋体"/>
              </w:rPr>
            </w:pPr>
          </w:p>
        </w:tc>
        <w:tc>
          <w:tcPr>
            <w:tcW w:w="1717" w:type="dxa"/>
          </w:tcPr>
          <w:p w14:paraId="35ADD922" w14:textId="77777777" w:rsidR="00941776" w:rsidRPr="003F54BA" w:rsidRDefault="00941776" w:rsidP="0088397A">
            <w:pPr>
              <w:jc w:val="center"/>
              <w:rPr>
                <w:rFonts w:hAnsi="宋体"/>
              </w:rPr>
            </w:pPr>
          </w:p>
        </w:tc>
        <w:tc>
          <w:tcPr>
            <w:tcW w:w="1560" w:type="dxa"/>
          </w:tcPr>
          <w:p w14:paraId="696FB6C7" w14:textId="77777777" w:rsidR="00941776" w:rsidRPr="003F54BA" w:rsidRDefault="00941776" w:rsidP="0088397A">
            <w:pPr>
              <w:jc w:val="center"/>
              <w:rPr>
                <w:rFonts w:hAnsi="宋体"/>
              </w:rPr>
            </w:pPr>
          </w:p>
        </w:tc>
      </w:tr>
      <w:tr w:rsidR="0015105C" w:rsidRPr="003F54BA" w14:paraId="75C55253" w14:textId="77777777" w:rsidTr="00491D2F">
        <w:trPr>
          <w:trHeight w:val="472"/>
        </w:trPr>
        <w:tc>
          <w:tcPr>
            <w:tcW w:w="709" w:type="dxa"/>
          </w:tcPr>
          <w:p w14:paraId="60F9894A" w14:textId="77777777" w:rsidR="00941776" w:rsidRPr="003F54BA" w:rsidRDefault="00941776" w:rsidP="0088397A">
            <w:pPr>
              <w:jc w:val="center"/>
              <w:rPr>
                <w:rFonts w:hAnsi="宋体"/>
              </w:rPr>
            </w:pPr>
          </w:p>
        </w:tc>
        <w:tc>
          <w:tcPr>
            <w:tcW w:w="1619" w:type="dxa"/>
          </w:tcPr>
          <w:p w14:paraId="6014CB4D" w14:textId="77777777" w:rsidR="00941776" w:rsidRPr="003F54BA" w:rsidRDefault="00941776" w:rsidP="0088397A">
            <w:pPr>
              <w:jc w:val="center"/>
              <w:rPr>
                <w:rFonts w:hAnsi="宋体"/>
              </w:rPr>
            </w:pPr>
          </w:p>
        </w:tc>
        <w:tc>
          <w:tcPr>
            <w:tcW w:w="1443" w:type="dxa"/>
          </w:tcPr>
          <w:p w14:paraId="18C826A3" w14:textId="77777777" w:rsidR="00941776" w:rsidRPr="003F54BA" w:rsidRDefault="00941776" w:rsidP="0088397A">
            <w:pPr>
              <w:jc w:val="center"/>
              <w:rPr>
                <w:rFonts w:hAnsi="宋体"/>
              </w:rPr>
            </w:pPr>
          </w:p>
        </w:tc>
        <w:tc>
          <w:tcPr>
            <w:tcW w:w="1878" w:type="dxa"/>
          </w:tcPr>
          <w:p w14:paraId="517EF0A3" w14:textId="77777777" w:rsidR="00941776" w:rsidRPr="003F54BA" w:rsidRDefault="00941776" w:rsidP="0088397A">
            <w:pPr>
              <w:jc w:val="center"/>
              <w:rPr>
                <w:rFonts w:hAnsi="宋体"/>
              </w:rPr>
            </w:pPr>
          </w:p>
        </w:tc>
        <w:tc>
          <w:tcPr>
            <w:tcW w:w="1717" w:type="dxa"/>
          </w:tcPr>
          <w:p w14:paraId="0DE28A9D" w14:textId="77777777" w:rsidR="00941776" w:rsidRPr="003F54BA" w:rsidRDefault="00941776" w:rsidP="0088397A">
            <w:pPr>
              <w:jc w:val="center"/>
              <w:rPr>
                <w:rFonts w:hAnsi="宋体"/>
              </w:rPr>
            </w:pPr>
          </w:p>
        </w:tc>
        <w:tc>
          <w:tcPr>
            <w:tcW w:w="1560" w:type="dxa"/>
          </w:tcPr>
          <w:p w14:paraId="46EC6401" w14:textId="77777777" w:rsidR="00941776" w:rsidRPr="003F54BA" w:rsidRDefault="00941776" w:rsidP="0088397A">
            <w:pPr>
              <w:jc w:val="center"/>
              <w:rPr>
                <w:rFonts w:hAnsi="宋体"/>
              </w:rPr>
            </w:pPr>
          </w:p>
        </w:tc>
      </w:tr>
      <w:tr w:rsidR="0015105C" w:rsidRPr="003F54BA" w14:paraId="4A00413E" w14:textId="77777777" w:rsidTr="00491D2F">
        <w:trPr>
          <w:trHeight w:val="472"/>
        </w:trPr>
        <w:tc>
          <w:tcPr>
            <w:tcW w:w="709" w:type="dxa"/>
          </w:tcPr>
          <w:p w14:paraId="2DF443CC" w14:textId="77777777" w:rsidR="00941776" w:rsidRPr="003F54BA" w:rsidRDefault="00941776" w:rsidP="0088397A">
            <w:pPr>
              <w:jc w:val="center"/>
              <w:rPr>
                <w:rFonts w:hAnsi="宋体"/>
              </w:rPr>
            </w:pPr>
          </w:p>
        </w:tc>
        <w:tc>
          <w:tcPr>
            <w:tcW w:w="1619" w:type="dxa"/>
          </w:tcPr>
          <w:p w14:paraId="0ED9B683" w14:textId="77777777" w:rsidR="00941776" w:rsidRPr="003F54BA" w:rsidRDefault="00941776" w:rsidP="0088397A">
            <w:pPr>
              <w:jc w:val="center"/>
              <w:rPr>
                <w:rFonts w:hAnsi="宋体"/>
              </w:rPr>
            </w:pPr>
          </w:p>
        </w:tc>
        <w:tc>
          <w:tcPr>
            <w:tcW w:w="1443" w:type="dxa"/>
          </w:tcPr>
          <w:p w14:paraId="513B8B6B" w14:textId="77777777" w:rsidR="00941776" w:rsidRPr="003F54BA" w:rsidRDefault="00941776" w:rsidP="0088397A">
            <w:pPr>
              <w:jc w:val="center"/>
              <w:rPr>
                <w:rFonts w:hAnsi="宋体"/>
              </w:rPr>
            </w:pPr>
          </w:p>
        </w:tc>
        <w:tc>
          <w:tcPr>
            <w:tcW w:w="1878" w:type="dxa"/>
          </w:tcPr>
          <w:p w14:paraId="74605AD0" w14:textId="77777777" w:rsidR="00941776" w:rsidRPr="003F54BA" w:rsidRDefault="00941776" w:rsidP="0088397A">
            <w:pPr>
              <w:jc w:val="center"/>
              <w:rPr>
                <w:rFonts w:hAnsi="宋体"/>
              </w:rPr>
            </w:pPr>
          </w:p>
        </w:tc>
        <w:tc>
          <w:tcPr>
            <w:tcW w:w="1717" w:type="dxa"/>
          </w:tcPr>
          <w:p w14:paraId="2F88E0B0" w14:textId="77777777" w:rsidR="00941776" w:rsidRPr="003F54BA" w:rsidRDefault="00941776" w:rsidP="0088397A">
            <w:pPr>
              <w:jc w:val="center"/>
              <w:rPr>
                <w:rFonts w:hAnsi="宋体"/>
              </w:rPr>
            </w:pPr>
          </w:p>
        </w:tc>
        <w:tc>
          <w:tcPr>
            <w:tcW w:w="1560" w:type="dxa"/>
          </w:tcPr>
          <w:p w14:paraId="312094FB" w14:textId="77777777" w:rsidR="00941776" w:rsidRPr="003F54BA" w:rsidRDefault="00941776" w:rsidP="0088397A">
            <w:pPr>
              <w:jc w:val="center"/>
              <w:rPr>
                <w:rFonts w:hAnsi="宋体"/>
              </w:rPr>
            </w:pPr>
          </w:p>
        </w:tc>
      </w:tr>
      <w:tr w:rsidR="0015105C" w:rsidRPr="003F54BA" w14:paraId="29CDC34C" w14:textId="77777777" w:rsidTr="00491D2F">
        <w:trPr>
          <w:trHeight w:val="472"/>
        </w:trPr>
        <w:tc>
          <w:tcPr>
            <w:tcW w:w="709" w:type="dxa"/>
          </w:tcPr>
          <w:p w14:paraId="06D3BC1F" w14:textId="77777777" w:rsidR="00941776" w:rsidRPr="003F54BA" w:rsidRDefault="00941776" w:rsidP="0088397A">
            <w:pPr>
              <w:jc w:val="center"/>
              <w:rPr>
                <w:rFonts w:hAnsi="宋体"/>
              </w:rPr>
            </w:pPr>
          </w:p>
        </w:tc>
        <w:tc>
          <w:tcPr>
            <w:tcW w:w="1619" w:type="dxa"/>
          </w:tcPr>
          <w:p w14:paraId="03E4A784" w14:textId="77777777" w:rsidR="00941776" w:rsidRPr="003F54BA" w:rsidRDefault="00941776" w:rsidP="0088397A">
            <w:pPr>
              <w:jc w:val="center"/>
              <w:rPr>
                <w:rFonts w:hAnsi="宋体"/>
              </w:rPr>
            </w:pPr>
          </w:p>
        </w:tc>
        <w:tc>
          <w:tcPr>
            <w:tcW w:w="1443" w:type="dxa"/>
          </w:tcPr>
          <w:p w14:paraId="75FB138B" w14:textId="77777777" w:rsidR="00941776" w:rsidRPr="003F54BA" w:rsidRDefault="00941776" w:rsidP="0088397A">
            <w:pPr>
              <w:jc w:val="center"/>
              <w:rPr>
                <w:rFonts w:hAnsi="宋体"/>
              </w:rPr>
            </w:pPr>
          </w:p>
        </w:tc>
        <w:tc>
          <w:tcPr>
            <w:tcW w:w="1878" w:type="dxa"/>
          </w:tcPr>
          <w:p w14:paraId="3C29BC39" w14:textId="77777777" w:rsidR="00941776" w:rsidRPr="003F54BA" w:rsidRDefault="00941776" w:rsidP="0088397A">
            <w:pPr>
              <w:jc w:val="center"/>
              <w:rPr>
                <w:rFonts w:hAnsi="宋体"/>
              </w:rPr>
            </w:pPr>
          </w:p>
        </w:tc>
        <w:tc>
          <w:tcPr>
            <w:tcW w:w="1717" w:type="dxa"/>
          </w:tcPr>
          <w:p w14:paraId="2826B2F2" w14:textId="77777777" w:rsidR="00941776" w:rsidRPr="003F54BA" w:rsidRDefault="00941776" w:rsidP="0088397A">
            <w:pPr>
              <w:jc w:val="center"/>
              <w:rPr>
                <w:rFonts w:hAnsi="宋体"/>
              </w:rPr>
            </w:pPr>
          </w:p>
        </w:tc>
        <w:tc>
          <w:tcPr>
            <w:tcW w:w="1560" w:type="dxa"/>
          </w:tcPr>
          <w:p w14:paraId="6FABB864" w14:textId="77777777" w:rsidR="00941776" w:rsidRPr="003F54BA" w:rsidRDefault="00941776" w:rsidP="0088397A">
            <w:pPr>
              <w:jc w:val="center"/>
              <w:rPr>
                <w:rFonts w:hAnsi="宋体"/>
              </w:rPr>
            </w:pPr>
          </w:p>
        </w:tc>
      </w:tr>
      <w:tr w:rsidR="0015105C" w:rsidRPr="003F54BA" w14:paraId="3FF4CC2F" w14:textId="77777777" w:rsidTr="00491D2F">
        <w:trPr>
          <w:trHeight w:val="472"/>
        </w:trPr>
        <w:tc>
          <w:tcPr>
            <w:tcW w:w="709" w:type="dxa"/>
          </w:tcPr>
          <w:p w14:paraId="55CA14E6" w14:textId="77777777" w:rsidR="00941776" w:rsidRPr="003F54BA" w:rsidRDefault="00941776" w:rsidP="0088397A">
            <w:pPr>
              <w:jc w:val="center"/>
              <w:rPr>
                <w:rFonts w:hAnsi="宋体"/>
              </w:rPr>
            </w:pPr>
          </w:p>
        </w:tc>
        <w:tc>
          <w:tcPr>
            <w:tcW w:w="1619" w:type="dxa"/>
          </w:tcPr>
          <w:p w14:paraId="449090AC" w14:textId="77777777" w:rsidR="00941776" w:rsidRPr="003F54BA" w:rsidRDefault="00941776" w:rsidP="0088397A">
            <w:pPr>
              <w:jc w:val="center"/>
              <w:rPr>
                <w:rFonts w:hAnsi="宋体"/>
              </w:rPr>
            </w:pPr>
          </w:p>
        </w:tc>
        <w:tc>
          <w:tcPr>
            <w:tcW w:w="1443" w:type="dxa"/>
          </w:tcPr>
          <w:p w14:paraId="790AFD82" w14:textId="77777777" w:rsidR="00941776" w:rsidRPr="003F54BA" w:rsidRDefault="00941776" w:rsidP="0088397A">
            <w:pPr>
              <w:jc w:val="center"/>
              <w:rPr>
                <w:rFonts w:hAnsi="宋体"/>
              </w:rPr>
            </w:pPr>
          </w:p>
        </w:tc>
        <w:tc>
          <w:tcPr>
            <w:tcW w:w="1878" w:type="dxa"/>
          </w:tcPr>
          <w:p w14:paraId="35AC5B10" w14:textId="77777777" w:rsidR="00941776" w:rsidRPr="003F54BA" w:rsidRDefault="00941776" w:rsidP="0088397A">
            <w:pPr>
              <w:jc w:val="center"/>
              <w:rPr>
                <w:rFonts w:hAnsi="宋体"/>
              </w:rPr>
            </w:pPr>
          </w:p>
        </w:tc>
        <w:tc>
          <w:tcPr>
            <w:tcW w:w="1717" w:type="dxa"/>
          </w:tcPr>
          <w:p w14:paraId="302E51F3" w14:textId="77777777" w:rsidR="00941776" w:rsidRPr="003F54BA" w:rsidRDefault="00941776" w:rsidP="0088397A">
            <w:pPr>
              <w:jc w:val="center"/>
              <w:rPr>
                <w:rFonts w:hAnsi="宋体"/>
              </w:rPr>
            </w:pPr>
          </w:p>
        </w:tc>
        <w:tc>
          <w:tcPr>
            <w:tcW w:w="1560" w:type="dxa"/>
          </w:tcPr>
          <w:p w14:paraId="7C0AA8A5" w14:textId="77777777" w:rsidR="00941776" w:rsidRPr="003F54BA" w:rsidRDefault="00941776" w:rsidP="0088397A">
            <w:pPr>
              <w:jc w:val="center"/>
              <w:rPr>
                <w:rFonts w:hAnsi="宋体"/>
              </w:rPr>
            </w:pPr>
          </w:p>
        </w:tc>
      </w:tr>
      <w:tr w:rsidR="0015105C" w:rsidRPr="003F54BA" w14:paraId="65B6C94A" w14:textId="77777777" w:rsidTr="00491D2F">
        <w:trPr>
          <w:trHeight w:val="472"/>
        </w:trPr>
        <w:tc>
          <w:tcPr>
            <w:tcW w:w="709" w:type="dxa"/>
          </w:tcPr>
          <w:p w14:paraId="2D4A05DC" w14:textId="77777777" w:rsidR="00941776" w:rsidRPr="003F54BA" w:rsidRDefault="00941776" w:rsidP="0088397A">
            <w:pPr>
              <w:jc w:val="center"/>
              <w:rPr>
                <w:rFonts w:hAnsi="宋体"/>
              </w:rPr>
            </w:pPr>
          </w:p>
        </w:tc>
        <w:tc>
          <w:tcPr>
            <w:tcW w:w="1619" w:type="dxa"/>
          </w:tcPr>
          <w:p w14:paraId="0BCF9A26" w14:textId="77777777" w:rsidR="00941776" w:rsidRPr="003F54BA" w:rsidRDefault="00941776" w:rsidP="0088397A">
            <w:pPr>
              <w:jc w:val="center"/>
              <w:rPr>
                <w:rFonts w:hAnsi="宋体"/>
              </w:rPr>
            </w:pPr>
          </w:p>
        </w:tc>
        <w:tc>
          <w:tcPr>
            <w:tcW w:w="1443" w:type="dxa"/>
          </w:tcPr>
          <w:p w14:paraId="36595363" w14:textId="77777777" w:rsidR="00941776" w:rsidRPr="003F54BA" w:rsidRDefault="00941776" w:rsidP="0088397A">
            <w:pPr>
              <w:jc w:val="center"/>
              <w:rPr>
                <w:rFonts w:hAnsi="宋体"/>
              </w:rPr>
            </w:pPr>
          </w:p>
        </w:tc>
        <w:tc>
          <w:tcPr>
            <w:tcW w:w="1878" w:type="dxa"/>
          </w:tcPr>
          <w:p w14:paraId="1BE0BD8E" w14:textId="77777777" w:rsidR="00941776" w:rsidRPr="003F54BA" w:rsidRDefault="00941776" w:rsidP="0088397A">
            <w:pPr>
              <w:jc w:val="center"/>
              <w:rPr>
                <w:rFonts w:hAnsi="宋体"/>
              </w:rPr>
            </w:pPr>
          </w:p>
        </w:tc>
        <w:tc>
          <w:tcPr>
            <w:tcW w:w="1717" w:type="dxa"/>
          </w:tcPr>
          <w:p w14:paraId="17D4BA18" w14:textId="77777777" w:rsidR="00941776" w:rsidRPr="003F54BA" w:rsidRDefault="00941776" w:rsidP="0088397A">
            <w:pPr>
              <w:jc w:val="center"/>
              <w:rPr>
                <w:rFonts w:hAnsi="宋体"/>
              </w:rPr>
            </w:pPr>
          </w:p>
        </w:tc>
        <w:tc>
          <w:tcPr>
            <w:tcW w:w="1560" w:type="dxa"/>
          </w:tcPr>
          <w:p w14:paraId="56F3E576" w14:textId="77777777" w:rsidR="00941776" w:rsidRPr="003F54BA" w:rsidRDefault="00941776" w:rsidP="0088397A">
            <w:pPr>
              <w:jc w:val="center"/>
              <w:rPr>
                <w:rFonts w:hAnsi="宋体"/>
              </w:rPr>
            </w:pPr>
          </w:p>
        </w:tc>
      </w:tr>
      <w:tr w:rsidR="0015105C" w:rsidRPr="003F54BA" w14:paraId="6978C442" w14:textId="77777777" w:rsidTr="00491D2F">
        <w:trPr>
          <w:trHeight w:val="487"/>
        </w:trPr>
        <w:tc>
          <w:tcPr>
            <w:tcW w:w="709" w:type="dxa"/>
          </w:tcPr>
          <w:p w14:paraId="30550B87" w14:textId="77777777" w:rsidR="00941776" w:rsidRPr="003F54BA" w:rsidRDefault="00941776" w:rsidP="0088397A">
            <w:pPr>
              <w:jc w:val="center"/>
              <w:rPr>
                <w:rFonts w:hAnsi="宋体"/>
              </w:rPr>
            </w:pPr>
          </w:p>
        </w:tc>
        <w:tc>
          <w:tcPr>
            <w:tcW w:w="1619" w:type="dxa"/>
          </w:tcPr>
          <w:p w14:paraId="49A8063F" w14:textId="77777777" w:rsidR="00941776" w:rsidRPr="003F54BA" w:rsidRDefault="00941776" w:rsidP="0088397A">
            <w:pPr>
              <w:jc w:val="center"/>
              <w:rPr>
                <w:rFonts w:hAnsi="宋体"/>
              </w:rPr>
            </w:pPr>
          </w:p>
        </w:tc>
        <w:tc>
          <w:tcPr>
            <w:tcW w:w="1443" w:type="dxa"/>
          </w:tcPr>
          <w:p w14:paraId="4E046E4F" w14:textId="77777777" w:rsidR="00941776" w:rsidRPr="003F54BA" w:rsidRDefault="00941776" w:rsidP="0088397A">
            <w:pPr>
              <w:jc w:val="center"/>
              <w:rPr>
                <w:rFonts w:hAnsi="宋体"/>
              </w:rPr>
            </w:pPr>
          </w:p>
        </w:tc>
        <w:tc>
          <w:tcPr>
            <w:tcW w:w="1878" w:type="dxa"/>
          </w:tcPr>
          <w:p w14:paraId="1B08BB39" w14:textId="77777777" w:rsidR="00941776" w:rsidRPr="003F54BA" w:rsidRDefault="00941776" w:rsidP="0088397A">
            <w:pPr>
              <w:jc w:val="center"/>
              <w:rPr>
                <w:rFonts w:hAnsi="宋体"/>
              </w:rPr>
            </w:pPr>
          </w:p>
        </w:tc>
        <w:tc>
          <w:tcPr>
            <w:tcW w:w="1717" w:type="dxa"/>
          </w:tcPr>
          <w:p w14:paraId="39032A1D" w14:textId="77777777" w:rsidR="00941776" w:rsidRPr="003F54BA" w:rsidRDefault="00941776" w:rsidP="0088397A">
            <w:pPr>
              <w:jc w:val="center"/>
              <w:rPr>
                <w:rFonts w:hAnsi="宋体"/>
              </w:rPr>
            </w:pPr>
          </w:p>
        </w:tc>
        <w:tc>
          <w:tcPr>
            <w:tcW w:w="1560" w:type="dxa"/>
          </w:tcPr>
          <w:p w14:paraId="49735B0C" w14:textId="77777777" w:rsidR="00941776" w:rsidRPr="003F54BA" w:rsidRDefault="00941776" w:rsidP="0088397A">
            <w:pPr>
              <w:jc w:val="center"/>
              <w:rPr>
                <w:rFonts w:hAnsi="宋体"/>
              </w:rPr>
            </w:pPr>
          </w:p>
        </w:tc>
      </w:tr>
      <w:tr w:rsidR="0015105C" w:rsidRPr="003F54BA" w14:paraId="1B21B16B" w14:textId="77777777" w:rsidTr="00491D2F">
        <w:trPr>
          <w:trHeight w:val="487"/>
        </w:trPr>
        <w:tc>
          <w:tcPr>
            <w:tcW w:w="8926" w:type="dxa"/>
            <w:gridSpan w:val="6"/>
          </w:tcPr>
          <w:p w14:paraId="590DFD34" w14:textId="77777777" w:rsidR="00941776" w:rsidRPr="003F54BA" w:rsidRDefault="00941776" w:rsidP="0088397A">
            <w:pPr>
              <w:rPr>
                <w:rFonts w:ascii="仿宋" w:eastAsia="仿宋" w:hAnsi="仿宋" w:cs="仿宋"/>
                <w:sz w:val="24"/>
                <w:szCs w:val="24"/>
              </w:rPr>
            </w:pPr>
            <w:r w:rsidRPr="003F54BA">
              <w:rPr>
                <w:rFonts w:ascii="仿宋" w:eastAsia="仿宋" w:hAnsi="仿宋" w:cs="仿宋" w:hint="eastAsia"/>
                <w:sz w:val="24"/>
                <w:szCs w:val="24"/>
              </w:rPr>
              <w:t>说明： 1、上表应填写供应商近三年所签订的类似项目情况。</w:t>
            </w:r>
          </w:p>
          <w:p w14:paraId="08B79CF2" w14:textId="77777777" w:rsidR="00941776" w:rsidRPr="003F54BA" w:rsidRDefault="00941776" w:rsidP="0088397A">
            <w:pPr>
              <w:ind w:firstLineChars="350" w:firstLine="840"/>
              <w:rPr>
                <w:rFonts w:ascii="仿宋" w:eastAsia="仿宋" w:hAnsi="仿宋" w:cs="仿宋"/>
                <w:sz w:val="24"/>
                <w:szCs w:val="24"/>
              </w:rPr>
            </w:pPr>
            <w:r w:rsidRPr="003F54BA">
              <w:rPr>
                <w:rFonts w:ascii="仿宋" w:eastAsia="仿宋" w:hAnsi="仿宋" w:cs="仿宋" w:hint="eastAsia"/>
                <w:sz w:val="24"/>
                <w:szCs w:val="24"/>
              </w:rPr>
              <w:t>2、本表应附有相应项目合同书（复印件）等证明材料；</w:t>
            </w:r>
          </w:p>
          <w:p w14:paraId="070C965B" w14:textId="77777777" w:rsidR="00941776" w:rsidRPr="003F54BA" w:rsidRDefault="00941776" w:rsidP="0088397A">
            <w:pPr>
              <w:ind w:firstLineChars="350" w:firstLine="840"/>
              <w:rPr>
                <w:rFonts w:ascii="仿宋" w:eastAsia="仿宋" w:hAnsi="仿宋" w:cs="仿宋"/>
                <w:sz w:val="24"/>
                <w:szCs w:val="24"/>
              </w:rPr>
            </w:pPr>
            <w:r w:rsidRPr="003F54BA">
              <w:rPr>
                <w:rFonts w:ascii="仿宋" w:eastAsia="仿宋" w:hAnsi="仿宋" w:cs="仿宋" w:hint="eastAsia"/>
                <w:sz w:val="24"/>
                <w:szCs w:val="24"/>
              </w:rPr>
              <w:t>3、本表应加盖供应商公章，填写空间不足可根据需要另行文字说明，说明也应盖章；</w:t>
            </w:r>
          </w:p>
          <w:p w14:paraId="08F0DB82" w14:textId="77777777" w:rsidR="00941776" w:rsidRPr="003F54BA" w:rsidRDefault="00941776" w:rsidP="0088397A">
            <w:pPr>
              <w:jc w:val="center"/>
              <w:rPr>
                <w:rFonts w:hAnsi="宋体"/>
              </w:rPr>
            </w:pPr>
          </w:p>
        </w:tc>
      </w:tr>
    </w:tbl>
    <w:p w14:paraId="76A00945" w14:textId="77777777" w:rsidR="00B86E97" w:rsidRPr="003F54BA" w:rsidRDefault="004C54F0">
      <w:pPr>
        <w:rPr>
          <w:rFonts w:ascii="仿宋" w:eastAsia="仿宋" w:hAnsi="仿宋"/>
          <w:b/>
          <w:bCs/>
          <w:sz w:val="24"/>
          <w:szCs w:val="24"/>
          <w:u w:val="single"/>
        </w:rPr>
      </w:pPr>
      <w:r w:rsidRPr="003F54BA">
        <w:rPr>
          <w:rFonts w:ascii="仿宋" w:eastAsia="仿宋" w:hAnsi="仿宋"/>
          <w:b/>
          <w:bCs/>
          <w:sz w:val="24"/>
          <w:szCs w:val="24"/>
          <w:u w:val="single"/>
        </w:rPr>
        <w:br w:type="page"/>
      </w:r>
    </w:p>
    <w:p w14:paraId="74908D21" w14:textId="77777777" w:rsidR="00B86E97" w:rsidRPr="003F54BA" w:rsidRDefault="004C54F0">
      <w:pPr>
        <w:pStyle w:val="378020"/>
        <w:spacing w:line="360" w:lineRule="auto"/>
        <w:rPr>
          <w:rFonts w:ascii="仿宋" w:eastAsia="仿宋" w:hAnsi="仿宋" w:cs="仿宋"/>
        </w:rPr>
      </w:pPr>
      <w:bookmarkStart w:id="2139" w:name="_Toc30203"/>
      <w:bookmarkStart w:id="2140" w:name="_Toc520998958"/>
      <w:r w:rsidRPr="003F54BA">
        <w:rPr>
          <w:rFonts w:ascii="仿宋" w:eastAsia="仿宋" w:hAnsi="仿宋" w:cs="仿宋" w:hint="eastAsia"/>
        </w:rPr>
        <w:lastRenderedPageBreak/>
        <w:t>格式</w:t>
      </w:r>
      <w:r w:rsidR="00A97F36" w:rsidRPr="003F54BA">
        <w:rPr>
          <w:rFonts w:ascii="仿宋" w:eastAsia="仿宋" w:hAnsi="仿宋" w:cs="仿宋" w:hint="eastAsia"/>
        </w:rPr>
        <w:t>九</w:t>
      </w:r>
      <w:r w:rsidRPr="003F54BA">
        <w:rPr>
          <w:rFonts w:ascii="仿宋" w:eastAsia="仿宋" w:hAnsi="仿宋" w:cs="仿宋" w:hint="eastAsia"/>
        </w:rPr>
        <w:t>：拟投入本项目的</w:t>
      </w:r>
      <w:r w:rsidR="00491D2F" w:rsidRPr="003F54BA">
        <w:rPr>
          <w:rFonts w:ascii="仿宋" w:eastAsia="仿宋" w:hAnsi="仿宋" w:cs="仿宋" w:hint="eastAsia"/>
        </w:rPr>
        <w:t>主要负责人简历表</w:t>
      </w:r>
      <w:r w:rsidRPr="003F54BA">
        <w:rPr>
          <w:rFonts w:ascii="仿宋" w:eastAsia="仿宋" w:hAnsi="仿宋" w:cs="仿宋" w:hint="eastAsia"/>
        </w:rPr>
        <w:t>格式</w:t>
      </w:r>
      <w:bookmarkEnd w:id="2139"/>
      <w:bookmarkEnd w:id="2140"/>
    </w:p>
    <w:p w14:paraId="68832EEF" w14:textId="77777777" w:rsidR="00491D2F" w:rsidRPr="003F54BA" w:rsidRDefault="00491D2F" w:rsidP="00491D2F"/>
    <w:p w14:paraId="0BAC8216" w14:textId="77777777" w:rsidR="00491D2F" w:rsidRPr="003F54BA" w:rsidRDefault="00491D2F" w:rsidP="00491D2F">
      <w:pPr>
        <w:pStyle w:val="378020"/>
        <w:spacing w:line="360" w:lineRule="auto"/>
        <w:jc w:val="center"/>
        <w:rPr>
          <w:rFonts w:ascii="仿宋" w:eastAsia="仿宋" w:hAnsi="仿宋" w:cs="仿宋"/>
          <w:b/>
        </w:rPr>
      </w:pPr>
      <w:bookmarkStart w:id="2141" w:name="_Toc520998959"/>
      <w:r w:rsidRPr="003F54BA">
        <w:rPr>
          <w:rFonts w:ascii="仿宋" w:eastAsia="仿宋" w:hAnsi="仿宋" w:cs="仿宋" w:hint="eastAsia"/>
          <w:b/>
        </w:rPr>
        <w:t>拟投入本项目的主要负责人简历表</w:t>
      </w:r>
      <w:bookmarkEnd w:id="2141"/>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1642"/>
        <w:gridCol w:w="1094"/>
        <w:gridCol w:w="1642"/>
        <w:gridCol w:w="1459"/>
        <w:gridCol w:w="1459"/>
      </w:tblGrid>
      <w:tr w:rsidR="0015105C" w:rsidRPr="003F54BA" w14:paraId="5BD8AC6C" w14:textId="77777777">
        <w:trPr>
          <w:trHeight w:val="645"/>
        </w:trPr>
        <w:tc>
          <w:tcPr>
            <w:tcW w:w="1824" w:type="dxa"/>
            <w:vAlign w:val="center"/>
          </w:tcPr>
          <w:p w14:paraId="740731BF"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姓  名</w:t>
            </w:r>
          </w:p>
        </w:tc>
        <w:tc>
          <w:tcPr>
            <w:tcW w:w="1642" w:type="dxa"/>
            <w:vAlign w:val="center"/>
          </w:tcPr>
          <w:p w14:paraId="530C6F96"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094" w:type="dxa"/>
            <w:vAlign w:val="center"/>
          </w:tcPr>
          <w:p w14:paraId="1F21A96E"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性 别</w:t>
            </w:r>
          </w:p>
        </w:tc>
        <w:tc>
          <w:tcPr>
            <w:tcW w:w="1642" w:type="dxa"/>
            <w:vAlign w:val="center"/>
          </w:tcPr>
          <w:p w14:paraId="696DB5ED"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459" w:type="dxa"/>
            <w:vAlign w:val="center"/>
          </w:tcPr>
          <w:p w14:paraId="30E9448D"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出生年月</w:t>
            </w:r>
          </w:p>
        </w:tc>
        <w:tc>
          <w:tcPr>
            <w:tcW w:w="1459" w:type="dxa"/>
            <w:vAlign w:val="center"/>
          </w:tcPr>
          <w:p w14:paraId="7FF7ADEF"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3EB8A6D3" w14:textId="77777777">
        <w:trPr>
          <w:trHeight w:val="621"/>
        </w:trPr>
        <w:tc>
          <w:tcPr>
            <w:tcW w:w="1824" w:type="dxa"/>
            <w:vAlign w:val="center"/>
          </w:tcPr>
          <w:p w14:paraId="225B9C27"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 xml:space="preserve">职  </w:t>
            </w:r>
            <w:proofErr w:type="gramStart"/>
            <w:r w:rsidRPr="003F54BA">
              <w:rPr>
                <w:rFonts w:ascii="仿宋" w:eastAsia="仿宋" w:hAnsi="仿宋" w:cs="仿宋" w:hint="eastAsia"/>
                <w:spacing w:val="-3"/>
                <w:sz w:val="24"/>
                <w:szCs w:val="24"/>
              </w:rPr>
              <w:t>务</w:t>
            </w:r>
            <w:proofErr w:type="gramEnd"/>
          </w:p>
        </w:tc>
        <w:tc>
          <w:tcPr>
            <w:tcW w:w="1642" w:type="dxa"/>
            <w:vAlign w:val="center"/>
          </w:tcPr>
          <w:p w14:paraId="2F8253BE"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094" w:type="dxa"/>
            <w:vAlign w:val="center"/>
          </w:tcPr>
          <w:p w14:paraId="35D3761E"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职 称</w:t>
            </w:r>
          </w:p>
        </w:tc>
        <w:tc>
          <w:tcPr>
            <w:tcW w:w="1642" w:type="dxa"/>
            <w:vAlign w:val="center"/>
          </w:tcPr>
          <w:p w14:paraId="0C672B6D"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459" w:type="dxa"/>
            <w:vAlign w:val="center"/>
          </w:tcPr>
          <w:p w14:paraId="6CF9B5DC"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学    历</w:t>
            </w:r>
          </w:p>
        </w:tc>
        <w:tc>
          <w:tcPr>
            <w:tcW w:w="1459" w:type="dxa"/>
            <w:vAlign w:val="center"/>
          </w:tcPr>
          <w:p w14:paraId="42C29AC7"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51672B7B" w14:textId="77777777">
        <w:trPr>
          <w:trHeight w:val="662"/>
        </w:trPr>
        <w:tc>
          <w:tcPr>
            <w:tcW w:w="1824" w:type="dxa"/>
            <w:vAlign w:val="center"/>
          </w:tcPr>
          <w:p w14:paraId="4CE4C105"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毕业院校及</w:t>
            </w:r>
          </w:p>
          <w:p w14:paraId="7ECDCAE2"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毕业时间</w:t>
            </w:r>
          </w:p>
        </w:tc>
        <w:tc>
          <w:tcPr>
            <w:tcW w:w="2736" w:type="dxa"/>
            <w:gridSpan w:val="2"/>
            <w:vAlign w:val="center"/>
          </w:tcPr>
          <w:p w14:paraId="37ED39C9"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642" w:type="dxa"/>
            <w:vAlign w:val="center"/>
          </w:tcPr>
          <w:p w14:paraId="22CEAD43"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所学专业</w:t>
            </w:r>
          </w:p>
        </w:tc>
        <w:tc>
          <w:tcPr>
            <w:tcW w:w="2918" w:type="dxa"/>
            <w:gridSpan w:val="2"/>
            <w:vAlign w:val="center"/>
          </w:tcPr>
          <w:p w14:paraId="6DD9A3A0"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54AEC470" w14:textId="77777777">
        <w:trPr>
          <w:trHeight w:val="662"/>
        </w:trPr>
        <w:tc>
          <w:tcPr>
            <w:tcW w:w="1824" w:type="dxa"/>
            <w:vAlign w:val="center"/>
          </w:tcPr>
          <w:p w14:paraId="7DFBFF59" w14:textId="77777777" w:rsidR="00B86E97" w:rsidRPr="003F54BA" w:rsidRDefault="004C54F0">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专业</w:t>
            </w:r>
          </w:p>
        </w:tc>
        <w:tc>
          <w:tcPr>
            <w:tcW w:w="2736" w:type="dxa"/>
            <w:gridSpan w:val="2"/>
            <w:vAlign w:val="center"/>
          </w:tcPr>
          <w:p w14:paraId="477FE83A" w14:textId="77777777" w:rsidR="00B86E97" w:rsidRPr="003F54BA" w:rsidRDefault="00B86E97">
            <w:pPr>
              <w:autoSpaceDE w:val="0"/>
              <w:autoSpaceDN w:val="0"/>
              <w:snapToGrid w:val="0"/>
              <w:jc w:val="center"/>
              <w:rPr>
                <w:rFonts w:ascii="仿宋" w:eastAsia="仿宋" w:hAnsi="仿宋" w:cs="仿宋"/>
                <w:spacing w:val="-3"/>
                <w:sz w:val="24"/>
                <w:szCs w:val="24"/>
              </w:rPr>
            </w:pPr>
          </w:p>
        </w:tc>
        <w:tc>
          <w:tcPr>
            <w:tcW w:w="1642" w:type="dxa"/>
            <w:vAlign w:val="center"/>
          </w:tcPr>
          <w:p w14:paraId="10FCCC52" w14:textId="77777777" w:rsidR="00B86E97" w:rsidRPr="003F54BA" w:rsidRDefault="004C54F0" w:rsidP="0088397A">
            <w:pPr>
              <w:autoSpaceDE w:val="0"/>
              <w:autoSpaceDN w:val="0"/>
              <w:snapToGrid w:val="0"/>
              <w:jc w:val="center"/>
              <w:rPr>
                <w:rFonts w:ascii="仿宋" w:eastAsia="仿宋" w:hAnsi="仿宋" w:cs="仿宋"/>
                <w:spacing w:val="-3"/>
                <w:sz w:val="24"/>
                <w:szCs w:val="24"/>
              </w:rPr>
            </w:pPr>
            <w:r w:rsidRPr="003F54BA">
              <w:rPr>
                <w:rFonts w:ascii="仿宋" w:eastAsia="仿宋" w:hAnsi="仿宋" w:cs="仿宋" w:hint="eastAsia"/>
                <w:spacing w:val="-3"/>
                <w:sz w:val="24"/>
                <w:szCs w:val="24"/>
              </w:rPr>
              <w:t>从事</w:t>
            </w:r>
            <w:r w:rsidR="0088397A" w:rsidRPr="003F54BA">
              <w:rPr>
                <w:rFonts w:ascii="仿宋" w:eastAsia="仿宋" w:hAnsi="仿宋" w:cs="仿宋" w:hint="eastAsia"/>
                <w:spacing w:val="-3"/>
                <w:sz w:val="24"/>
                <w:szCs w:val="24"/>
              </w:rPr>
              <w:t>此类</w:t>
            </w:r>
            <w:r w:rsidRPr="003F54BA">
              <w:rPr>
                <w:rFonts w:ascii="仿宋" w:eastAsia="仿宋" w:hAnsi="仿宋" w:cs="仿宋" w:hint="eastAsia"/>
                <w:spacing w:val="-3"/>
                <w:sz w:val="24"/>
                <w:szCs w:val="24"/>
              </w:rPr>
              <w:t>工作年限</w:t>
            </w:r>
          </w:p>
        </w:tc>
        <w:tc>
          <w:tcPr>
            <w:tcW w:w="2918" w:type="dxa"/>
            <w:gridSpan w:val="2"/>
            <w:vAlign w:val="center"/>
          </w:tcPr>
          <w:p w14:paraId="4D3711B2"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628552F1" w14:textId="77777777">
        <w:trPr>
          <w:trHeight w:val="621"/>
        </w:trPr>
        <w:tc>
          <w:tcPr>
            <w:tcW w:w="4560" w:type="dxa"/>
            <w:gridSpan w:val="3"/>
            <w:vAlign w:val="center"/>
          </w:tcPr>
          <w:p w14:paraId="4FB2D04F" w14:textId="77777777" w:rsidR="00B86E97" w:rsidRPr="003F54BA" w:rsidRDefault="004C54F0">
            <w:pPr>
              <w:autoSpaceDE w:val="0"/>
              <w:autoSpaceDN w:val="0"/>
              <w:snapToGrid w:val="0"/>
              <w:ind w:firstLine="234"/>
              <w:rPr>
                <w:rFonts w:ascii="仿宋" w:eastAsia="仿宋" w:hAnsi="仿宋" w:cs="仿宋"/>
                <w:spacing w:val="-3"/>
                <w:sz w:val="24"/>
                <w:szCs w:val="24"/>
              </w:rPr>
            </w:pPr>
            <w:r w:rsidRPr="003F54BA">
              <w:rPr>
                <w:rFonts w:ascii="仿宋" w:eastAsia="仿宋" w:hAnsi="仿宋" w:cs="仿宋" w:hint="eastAsia"/>
                <w:spacing w:val="-3"/>
                <w:sz w:val="24"/>
                <w:szCs w:val="24"/>
              </w:rPr>
              <w:t>拟在本项目中承担的职务</w:t>
            </w:r>
          </w:p>
        </w:tc>
        <w:tc>
          <w:tcPr>
            <w:tcW w:w="4560" w:type="dxa"/>
            <w:gridSpan w:val="3"/>
            <w:vAlign w:val="center"/>
          </w:tcPr>
          <w:p w14:paraId="19EE3574"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191202C1" w14:textId="77777777">
        <w:trPr>
          <w:trHeight w:val="621"/>
        </w:trPr>
        <w:tc>
          <w:tcPr>
            <w:tcW w:w="4560" w:type="dxa"/>
            <w:gridSpan w:val="3"/>
            <w:vAlign w:val="center"/>
          </w:tcPr>
          <w:p w14:paraId="2FCBE369" w14:textId="77777777" w:rsidR="00B86E97" w:rsidRPr="003F54BA" w:rsidRDefault="004C54F0">
            <w:pPr>
              <w:autoSpaceDE w:val="0"/>
              <w:autoSpaceDN w:val="0"/>
              <w:snapToGrid w:val="0"/>
              <w:ind w:firstLine="234"/>
              <w:rPr>
                <w:rFonts w:ascii="仿宋" w:eastAsia="仿宋" w:hAnsi="仿宋" w:cs="仿宋"/>
                <w:spacing w:val="-3"/>
                <w:sz w:val="24"/>
                <w:szCs w:val="24"/>
              </w:rPr>
            </w:pPr>
            <w:r w:rsidRPr="003F54BA">
              <w:rPr>
                <w:rFonts w:ascii="仿宋" w:eastAsia="仿宋" w:hAnsi="仿宋" w:cs="仿宋" w:hint="eastAsia"/>
                <w:spacing w:val="-3"/>
                <w:sz w:val="24"/>
                <w:szCs w:val="24"/>
              </w:rPr>
              <w:t>资格证书编号</w:t>
            </w:r>
          </w:p>
        </w:tc>
        <w:tc>
          <w:tcPr>
            <w:tcW w:w="4560" w:type="dxa"/>
            <w:gridSpan w:val="3"/>
            <w:vAlign w:val="center"/>
          </w:tcPr>
          <w:p w14:paraId="3BDFF049" w14:textId="77777777" w:rsidR="00B86E97" w:rsidRPr="003F54BA" w:rsidRDefault="00B86E97">
            <w:pPr>
              <w:autoSpaceDE w:val="0"/>
              <w:autoSpaceDN w:val="0"/>
              <w:snapToGrid w:val="0"/>
              <w:jc w:val="center"/>
              <w:rPr>
                <w:rFonts w:ascii="仿宋" w:eastAsia="仿宋" w:hAnsi="仿宋" w:cs="仿宋"/>
                <w:spacing w:val="-3"/>
                <w:sz w:val="24"/>
                <w:szCs w:val="24"/>
              </w:rPr>
            </w:pPr>
          </w:p>
        </w:tc>
      </w:tr>
      <w:tr w:rsidR="0015105C" w:rsidRPr="003F54BA" w14:paraId="3FF35C7D" w14:textId="77777777">
        <w:trPr>
          <w:cantSplit/>
          <w:trHeight w:val="5860"/>
        </w:trPr>
        <w:tc>
          <w:tcPr>
            <w:tcW w:w="9120" w:type="dxa"/>
            <w:gridSpan w:val="6"/>
            <w:vAlign w:val="center"/>
          </w:tcPr>
          <w:p w14:paraId="63005E9B" w14:textId="77777777" w:rsidR="00B86E97" w:rsidRPr="003F54BA" w:rsidRDefault="004C54F0">
            <w:pPr>
              <w:autoSpaceDE w:val="0"/>
              <w:autoSpaceDN w:val="0"/>
              <w:snapToGrid w:val="0"/>
              <w:rPr>
                <w:rFonts w:ascii="仿宋" w:eastAsia="仿宋" w:hAnsi="仿宋" w:cs="仿宋"/>
                <w:spacing w:val="-3"/>
                <w:sz w:val="24"/>
                <w:szCs w:val="24"/>
              </w:rPr>
            </w:pPr>
            <w:r w:rsidRPr="003F54BA">
              <w:rPr>
                <w:rFonts w:ascii="仿宋" w:eastAsia="仿宋" w:hAnsi="仿宋" w:cs="仿宋" w:hint="eastAsia"/>
                <w:spacing w:val="-3"/>
                <w:sz w:val="24"/>
                <w:szCs w:val="24"/>
              </w:rPr>
              <w:t>主要工作经历及业绩：</w:t>
            </w:r>
          </w:p>
          <w:p w14:paraId="203A5EDD" w14:textId="77777777" w:rsidR="00B86E97" w:rsidRPr="003F54BA" w:rsidRDefault="00B86E97">
            <w:pPr>
              <w:autoSpaceDE w:val="0"/>
              <w:autoSpaceDN w:val="0"/>
              <w:snapToGrid w:val="0"/>
              <w:rPr>
                <w:rFonts w:ascii="仿宋" w:eastAsia="仿宋" w:hAnsi="仿宋" w:cs="仿宋"/>
                <w:spacing w:val="-3"/>
                <w:sz w:val="24"/>
                <w:szCs w:val="24"/>
              </w:rPr>
            </w:pPr>
          </w:p>
          <w:p w14:paraId="7A56161B" w14:textId="77777777" w:rsidR="00B86E97" w:rsidRPr="003F54BA" w:rsidRDefault="00B86E97">
            <w:pPr>
              <w:autoSpaceDE w:val="0"/>
              <w:autoSpaceDN w:val="0"/>
              <w:snapToGrid w:val="0"/>
              <w:rPr>
                <w:rFonts w:ascii="仿宋" w:eastAsia="仿宋" w:hAnsi="仿宋" w:cs="仿宋"/>
                <w:spacing w:val="-3"/>
                <w:sz w:val="24"/>
                <w:szCs w:val="24"/>
              </w:rPr>
            </w:pPr>
          </w:p>
          <w:p w14:paraId="539AF122" w14:textId="77777777" w:rsidR="00B86E97" w:rsidRPr="003F54BA" w:rsidRDefault="00B86E97">
            <w:pPr>
              <w:autoSpaceDE w:val="0"/>
              <w:autoSpaceDN w:val="0"/>
              <w:snapToGrid w:val="0"/>
              <w:rPr>
                <w:rFonts w:ascii="仿宋" w:eastAsia="仿宋" w:hAnsi="仿宋" w:cs="仿宋"/>
                <w:spacing w:val="-3"/>
                <w:sz w:val="24"/>
                <w:szCs w:val="24"/>
              </w:rPr>
            </w:pPr>
          </w:p>
          <w:p w14:paraId="7A2191C5" w14:textId="77777777" w:rsidR="00B86E97" w:rsidRPr="003F54BA" w:rsidRDefault="00B86E97">
            <w:pPr>
              <w:autoSpaceDE w:val="0"/>
              <w:autoSpaceDN w:val="0"/>
              <w:snapToGrid w:val="0"/>
              <w:rPr>
                <w:rFonts w:ascii="仿宋" w:eastAsia="仿宋" w:hAnsi="仿宋" w:cs="仿宋"/>
                <w:spacing w:val="-3"/>
                <w:sz w:val="24"/>
                <w:szCs w:val="24"/>
              </w:rPr>
            </w:pPr>
          </w:p>
          <w:p w14:paraId="74E22C66" w14:textId="77777777" w:rsidR="00B86E97" w:rsidRPr="003F54BA" w:rsidRDefault="00B86E97">
            <w:pPr>
              <w:autoSpaceDE w:val="0"/>
              <w:autoSpaceDN w:val="0"/>
              <w:snapToGrid w:val="0"/>
              <w:rPr>
                <w:rFonts w:ascii="仿宋" w:eastAsia="仿宋" w:hAnsi="仿宋" w:cs="仿宋"/>
                <w:spacing w:val="-3"/>
                <w:sz w:val="24"/>
                <w:szCs w:val="24"/>
              </w:rPr>
            </w:pPr>
          </w:p>
          <w:p w14:paraId="23CE2C62" w14:textId="77777777" w:rsidR="00B86E97" w:rsidRPr="003F54BA" w:rsidRDefault="00B86E97">
            <w:pPr>
              <w:autoSpaceDE w:val="0"/>
              <w:autoSpaceDN w:val="0"/>
              <w:snapToGrid w:val="0"/>
              <w:rPr>
                <w:rFonts w:ascii="仿宋" w:eastAsia="仿宋" w:hAnsi="仿宋" w:cs="仿宋"/>
                <w:spacing w:val="-3"/>
                <w:sz w:val="24"/>
                <w:szCs w:val="24"/>
              </w:rPr>
            </w:pPr>
          </w:p>
          <w:p w14:paraId="378971A9" w14:textId="77777777" w:rsidR="00B86E97" w:rsidRPr="003F54BA" w:rsidRDefault="00B86E97">
            <w:pPr>
              <w:autoSpaceDE w:val="0"/>
              <w:autoSpaceDN w:val="0"/>
              <w:snapToGrid w:val="0"/>
              <w:rPr>
                <w:rFonts w:ascii="仿宋" w:eastAsia="仿宋" w:hAnsi="仿宋" w:cs="仿宋"/>
                <w:spacing w:val="-3"/>
                <w:sz w:val="24"/>
                <w:szCs w:val="24"/>
              </w:rPr>
            </w:pPr>
          </w:p>
          <w:p w14:paraId="2EDA33DE" w14:textId="77777777" w:rsidR="00B86E97" w:rsidRPr="003F54BA" w:rsidRDefault="00B86E97">
            <w:pPr>
              <w:autoSpaceDE w:val="0"/>
              <w:autoSpaceDN w:val="0"/>
              <w:snapToGrid w:val="0"/>
              <w:rPr>
                <w:rFonts w:ascii="仿宋" w:eastAsia="仿宋" w:hAnsi="仿宋" w:cs="仿宋"/>
                <w:spacing w:val="-3"/>
                <w:sz w:val="24"/>
                <w:szCs w:val="24"/>
              </w:rPr>
            </w:pPr>
          </w:p>
          <w:p w14:paraId="04048C77" w14:textId="77777777" w:rsidR="00B86E97" w:rsidRPr="003F54BA" w:rsidRDefault="00B86E97">
            <w:pPr>
              <w:autoSpaceDE w:val="0"/>
              <w:autoSpaceDN w:val="0"/>
              <w:snapToGrid w:val="0"/>
              <w:rPr>
                <w:rFonts w:ascii="仿宋" w:eastAsia="仿宋" w:hAnsi="仿宋" w:cs="仿宋"/>
                <w:spacing w:val="-3"/>
                <w:sz w:val="24"/>
                <w:szCs w:val="24"/>
              </w:rPr>
            </w:pPr>
          </w:p>
          <w:p w14:paraId="3D8D6947" w14:textId="77777777" w:rsidR="00B86E97" w:rsidRPr="003F54BA" w:rsidRDefault="00B86E97">
            <w:pPr>
              <w:autoSpaceDE w:val="0"/>
              <w:autoSpaceDN w:val="0"/>
              <w:snapToGrid w:val="0"/>
              <w:rPr>
                <w:rFonts w:ascii="仿宋" w:eastAsia="仿宋" w:hAnsi="仿宋" w:cs="仿宋"/>
                <w:spacing w:val="-3"/>
                <w:sz w:val="24"/>
                <w:szCs w:val="24"/>
              </w:rPr>
            </w:pPr>
          </w:p>
          <w:p w14:paraId="750C9D89" w14:textId="77777777" w:rsidR="00B86E97" w:rsidRPr="003F54BA" w:rsidRDefault="00B86E97">
            <w:pPr>
              <w:autoSpaceDE w:val="0"/>
              <w:autoSpaceDN w:val="0"/>
              <w:snapToGrid w:val="0"/>
              <w:rPr>
                <w:rFonts w:ascii="仿宋" w:eastAsia="仿宋" w:hAnsi="仿宋" w:cs="仿宋"/>
                <w:spacing w:val="-3"/>
                <w:sz w:val="24"/>
                <w:szCs w:val="24"/>
              </w:rPr>
            </w:pPr>
          </w:p>
          <w:p w14:paraId="00047B52" w14:textId="77777777" w:rsidR="00B86E97" w:rsidRPr="003F54BA" w:rsidRDefault="00B86E97">
            <w:pPr>
              <w:autoSpaceDE w:val="0"/>
              <w:autoSpaceDN w:val="0"/>
              <w:snapToGrid w:val="0"/>
              <w:rPr>
                <w:rFonts w:ascii="仿宋" w:eastAsia="仿宋" w:hAnsi="仿宋" w:cs="仿宋"/>
                <w:spacing w:val="-3"/>
                <w:sz w:val="24"/>
                <w:szCs w:val="24"/>
              </w:rPr>
            </w:pPr>
          </w:p>
          <w:p w14:paraId="46FBB7A7" w14:textId="77777777" w:rsidR="00B86E97" w:rsidRPr="003F54BA" w:rsidRDefault="00B86E97">
            <w:pPr>
              <w:autoSpaceDE w:val="0"/>
              <w:autoSpaceDN w:val="0"/>
              <w:snapToGrid w:val="0"/>
              <w:rPr>
                <w:rFonts w:ascii="仿宋" w:eastAsia="仿宋" w:hAnsi="仿宋" w:cs="仿宋"/>
                <w:spacing w:val="-3"/>
                <w:sz w:val="24"/>
                <w:szCs w:val="24"/>
              </w:rPr>
            </w:pPr>
          </w:p>
          <w:p w14:paraId="41C16AB8" w14:textId="77777777" w:rsidR="00B86E97" w:rsidRPr="003F54BA" w:rsidRDefault="00B86E97">
            <w:pPr>
              <w:autoSpaceDE w:val="0"/>
              <w:autoSpaceDN w:val="0"/>
              <w:snapToGrid w:val="0"/>
              <w:rPr>
                <w:rFonts w:ascii="仿宋" w:eastAsia="仿宋" w:hAnsi="仿宋" w:cs="仿宋"/>
                <w:spacing w:val="-3"/>
                <w:sz w:val="24"/>
                <w:szCs w:val="24"/>
              </w:rPr>
            </w:pPr>
          </w:p>
          <w:p w14:paraId="3427EF82" w14:textId="77777777" w:rsidR="00B86E97" w:rsidRPr="003F54BA" w:rsidRDefault="00B86E97">
            <w:pPr>
              <w:autoSpaceDE w:val="0"/>
              <w:autoSpaceDN w:val="0"/>
              <w:snapToGrid w:val="0"/>
              <w:rPr>
                <w:rFonts w:ascii="仿宋" w:eastAsia="仿宋" w:hAnsi="仿宋" w:cs="仿宋"/>
                <w:spacing w:val="-3"/>
                <w:sz w:val="24"/>
                <w:szCs w:val="24"/>
              </w:rPr>
            </w:pPr>
          </w:p>
          <w:p w14:paraId="7B1C1FD2" w14:textId="77777777" w:rsidR="00B86E97" w:rsidRPr="003F54BA" w:rsidRDefault="00B86E97">
            <w:pPr>
              <w:autoSpaceDE w:val="0"/>
              <w:autoSpaceDN w:val="0"/>
              <w:snapToGrid w:val="0"/>
              <w:rPr>
                <w:rFonts w:ascii="仿宋" w:eastAsia="仿宋" w:hAnsi="仿宋" w:cs="仿宋"/>
                <w:spacing w:val="-3"/>
                <w:sz w:val="24"/>
                <w:szCs w:val="24"/>
              </w:rPr>
            </w:pPr>
          </w:p>
          <w:p w14:paraId="00FDB414" w14:textId="77777777" w:rsidR="00B86E97" w:rsidRPr="003F54BA" w:rsidRDefault="00B86E97">
            <w:pPr>
              <w:autoSpaceDE w:val="0"/>
              <w:autoSpaceDN w:val="0"/>
              <w:snapToGrid w:val="0"/>
              <w:rPr>
                <w:rFonts w:ascii="仿宋" w:eastAsia="仿宋" w:hAnsi="仿宋" w:cs="仿宋"/>
                <w:spacing w:val="-3"/>
                <w:sz w:val="24"/>
                <w:szCs w:val="24"/>
              </w:rPr>
            </w:pPr>
          </w:p>
          <w:p w14:paraId="1FF20F40" w14:textId="77777777" w:rsidR="00B86E97" w:rsidRPr="003F54BA" w:rsidRDefault="00B86E97">
            <w:pPr>
              <w:autoSpaceDE w:val="0"/>
              <w:autoSpaceDN w:val="0"/>
              <w:snapToGrid w:val="0"/>
              <w:rPr>
                <w:rFonts w:ascii="仿宋" w:eastAsia="仿宋" w:hAnsi="仿宋" w:cs="仿宋"/>
                <w:spacing w:val="-3"/>
                <w:sz w:val="24"/>
                <w:szCs w:val="24"/>
              </w:rPr>
            </w:pPr>
          </w:p>
          <w:p w14:paraId="243FD5A2" w14:textId="77777777" w:rsidR="00B86E97" w:rsidRPr="003F54BA" w:rsidRDefault="00B86E97">
            <w:pPr>
              <w:autoSpaceDE w:val="0"/>
              <w:autoSpaceDN w:val="0"/>
              <w:snapToGrid w:val="0"/>
              <w:rPr>
                <w:rFonts w:ascii="仿宋" w:eastAsia="仿宋" w:hAnsi="仿宋" w:cs="仿宋"/>
                <w:spacing w:val="-3"/>
                <w:sz w:val="24"/>
                <w:szCs w:val="24"/>
              </w:rPr>
            </w:pPr>
          </w:p>
        </w:tc>
      </w:tr>
    </w:tbl>
    <w:p w14:paraId="7630052E" w14:textId="77777777" w:rsidR="0088397A" w:rsidRPr="003F54BA" w:rsidRDefault="004C54F0">
      <w:pPr>
        <w:rPr>
          <w:rFonts w:ascii="仿宋" w:eastAsia="仿宋" w:hAnsi="仿宋" w:cs="仿宋"/>
          <w:sz w:val="24"/>
          <w:szCs w:val="24"/>
        </w:rPr>
      </w:pPr>
      <w:r w:rsidRPr="003F54BA">
        <w:rPr>
          <w:rFonts w:ascii="仿宋" w:eastAsia="仿宋" w:hAnsi="仿宋" w:cs="仿宋" w:hint="eastAsia"/>
          <w:sz w:val="24"/>
          <w:szCs w:val="24"/>
        </w:rPr>
        <w:t>说明：本表应相应附有人员职称证、资格证书等（复印件）。</w:t>
      </w:r>
    </w:p>
    <w:p w14:paraId="2B43AF19" w14:textId="77777777" w:rsidR="0088397A" w:rsidRPr="003F54BA" w:rsidRDefault="0088397A">
      <w:pPr>
        <w:widowControl/>
        <w:jc w:val="left"/>
        <w:rPr>
          <w:rFonts w:ascii="仿宋" w:eastAsia="仿宋" w:hAnsi="仿宋" w:cs="仿宋"/>
          <w:sz w:val="24"/>
          <w:szCs w:val="24"/>
        </w:rPr>
      </w:pPr>
      <w:r w:rsidRPr="003F54BA">
        <w:rPr>
          <w:rFonts w:ascii="仿宋" w:eastAsia="仿宋" w:hAnsi="仿宋" w:cs="仿宋"/>
          <w:sz w:val="24"/>
          <w:szCs w:val="24"/>
        </w:rPr>
        <w:br w:type="page"/>
      </w:r>
    </w:p>
    <w:p w14:paraId="5EA10F72" w14:textId="77777777" w:rsidR="00B86E97" w:rsidRPr="003F54BA" w:rsidRDefault="004C54F0">
      <w:pPr>
        <w:pStyle w:val="378020"/>
        <w:spacing w:line="360" w:lineRule="auto"/>
        <w:rPr>
          <w:rFonts w:ascii="仿宋" w:eastAsia="仿宋" w:hAnsi="仿宋" w:cs="仿宋"/>
        </w:rPr>
      </w:pPr>
      <w:bookmarkStart w:id="2142" w:name="_Toc443558855"/>
      <w:bookmarkStart w:id="2143" w:name="_Toc24586"/>
      <w:bookmarkStart w:id="2144" w:name="_Toc462867135"/>
      <w:bookmarkStart w:id="2145" w:name="_Toc520998960"/>
      <w:r w:rsidRPr="003F54BA">
        <w:rPr>
          <w:rFonts w:ascii="仿宋" w:eastAsia="仿宋" w:hAnsi="仿宋" w:cs="仿宋" w:hint="eastAsia"/>
        </w:rPr>
        <w:lastRenderedPageBreak/>
        <w:t>格式</w:t>
      </w:r>
      <w:r w:rsidR="00A97F36" w:rsidRPr="003F54BA">
        <w:rPr>
          <w:rFonts w:ascii="仿宋" w:eastAsia="仿宋" w:hAnsi="仿宋" w:cs="仿宋" w:hint="eastAsia"/>
        </w:rPr>
        <w:t>十</w:t>
      </w:r>
      <w:r w:rsidRPr="003F54BA">
        <w:rPr>
          <w:rFonts w:ascii="仿宋" w:eastAsia="仿宋" w:hAnsi="仿宋" w:cs="仿宋" w:hint="eastAsia"/>
        </w:rPr>
        <w:t>：项目团队情况一览表格式</w:t>
      </w:r>
      <w:bookmarkEnd w:id="2142"/>
      <w:bookmarkEnd w:id="2143"/>
      <w:bookmarkEnd w:id="2144"/>
      <w:bookmarkEnd w:id="2145"/>
    </w:p>
    <w:p w14:paraId="63DA7F8C" w14:textId="77777777" w:rsidR="00491D2F" w:rsidRPr="003F54BA" w:rsidRDefault="00491D2F">
      <w:pPr>
        <w:jc w:val="center"/>
        <w:rPr>
          <w:rFonts w:ascii="仿宋" w:eastAsia="仿宋" w:hAnsi="仿宋" w:cs="仿宋"/>
        </w:rPr>
      </w:pPr>
    </w:p>
    <w:p w14:paraId="505C16B8" w14:textId="77777777" w:rsidR="00B86E97" w:rsidRPr="003F54BA" w:rsidRDefault="00491D2F" w:rsidP="00491D2F">
      <w:pPr>
        <w:pStyle w:val="378020"/>
        <w:spacing w:line="360" w:lineRule="auto"/>
        <w:jc w:val="center"/>
        <w:rPr>
          <w:rFonts w:ascii="仿宋" w:eastAsia="仿宋" w:hAnsi="仿宋" w:cs="仿宋"/>
          <w:b/>
        </w:rPr>
      </w:pPr>
      <w:bookmarkStart w:id="2146" w:name="_Toc520998961"/>
      <w:r w:rsidRPr="003F54BA">
        <w:rPr>
          <w:rFonts w:ascii="仿宋" w:eastAsia="仿宋" w:hAnsi="仿宋" w:cs="仿宋" w:hint="eastAsia"/>
          <w:b/>
        </w:rPr>
        <w:t>项目团队情况一览表</w:t>
      </w:r>
      <w:bookmarkEnd w:id="2146"/>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310"/>
        <w:gridCol w:w="787"/>
        <w:gridCol w:w="720"/>
        <w:gridCol w:w="825"/>
        <w:gridCol w:w="752"/>
        <w:gridCol w:w="709"/>
        <w:gridCol w:w="1275"/>
        <w:gridCol w:w="709"/>
        <w:gridCol w:w="1134"/>
      </w:tblGrid>
      <w:tr w:rsidR="0015105C" w:rsidRPr="003F54BA" w14:paraId="4EE04D4B" w14:textId="77777777" w:rsidTr="00491D2F">
        <w:trPr>
          <w:trHeight w:val="1062"/>
        </w:trPr>
        <w:tc>
          <w:tcPr>
            <w:tcW w:w="739" w:type="dxa"/>
            <w:tcBorders>
              <w:bottom w:val="single" w:sz="4" w:space="0" w:color="auto"/>
            </w:tcBorders>
            <w:vAlign w:val="center"/>
          </w:tcPr>
          <w:p w14:paraId="77E06A28"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序号</w:t>
            </w:r>
          </w:p>
        </w:tc>
        <w:tc>
          <w:tcPr>
            <w:tcW w:w="1310" w:type="dxa"/>
            <w:tcBorders>
              <w:bottom w:val="single" w:sz="4" w:space="0" w:color="auto"/>
            </w:tcBorders>
            <w:vAlign w:val="center"/>
          </w:tcPr>
          <w:p w14:paraId="77556E26"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姓名</w:t>
            </w:r>
          </w:p>
        </w:tc>
        <w:tc>
          <w:tcPr>
            <w:tcW w:w="787" w:type="dxa"/>
            <w:tcBorders>
              <w:bottom w:val="single" w:sz="4" w:space="0" w:color="auto"/>
            </w:tcBorders>
            <w:vAlign w:val="center"/>
          </w:tcPr>
          <w:p w14:paraId="236F9E1E"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性别</w:t>
            </w:r>
          </w:p>
        </w:tc>
        <w:tc>
          <w:tcPr>
            <w:tcW w:w="720" w:type="dxa"/>
            <w:tcBorders>
              <w:bottom w:val="single" w:sz="4" w:space="0" w:color="auto"/>
            </w:tcBorders>
            <w:vAlign w:val="center"/>
          </w:tcPr>
          <w:p w14:paraId="0C11B78C"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年龄</w:t>
            </w:r>
          </w:p>
        </w:tc>
        <w:tc>
          <w:tcPr>
            <w:tcW w:w="825" w:type="dxa"/>
            <w:tcBorders>
              <w:bottom w:val="single" w:sz="4" w:space="0" w:color="auto"/>
            </w:tcBorders>
            <w:vAlign w:val="center"/>
          </w:tcPr>
          <w:p w14:paraId="1EBB36C0"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学历</w:t>
            </w:r>
          </w:p>
        </w:tc>
        <w:tc>
          <w:tcPr>
            <w:tcW w:w="752" w:type="dxa"/>
            <w:tcBorders>
              <w:bottom w:val="single" w:sz="4" w:space="0" w:color="auto"/>
            </w:tcBorders>
            <w:vAlign w:val="center"/>
          </w:tcPr>
          <w:p w14:paraId="0F3022C5"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专业</w:t>
            </w:r>
          </w:p>
        </w:tc>
        <w:tc>
          <w:tcPr>
            <w:tcW w:w="709" w:type="dxa"/>
            <w:tcBorders>
              <w:bottom w:val="single" w:sz="4" w:space="0" w:color="auto"/>
            </w:tcBorders>
            <w:vAlign w:val="center"/>
          </w:tcPr>
          <w:p w14:paraId="44B289D3"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职称</w:t>
            </w:r>
          </w:p>
        </w:tc>
        <w:tc>
          <w:tcPr>
            <w:tcW w:w="1275" w:type="dxa"/>
            <w:tcBorders>
              <w:bottom w:val="single" w:sz="4" w:space="0" w:color="auto"/>
            </w:tcBorders>
            <w:vAlign w:val="center"/>
          </w:tcPr>
          <w:p w14:paraId="105E4E94"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从事本专业工作年限</w:t>
            </w:r>
          </w:p>
        </w:tc>
        <w:tc>
          <w:tcPr>
            <w:tcW w:w="709" w:type="dxa"/>
            <w:tcBorders>
              <w:bottom w:val="single" w:sz="4" w:space="0" w:color="auto"/>
            </w:tcBorders>
            <w:vAlign w:val="center"/>
          </w:tcPr>
          <w:p w14:paraId="0CF93EF6"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资质证书</w:t>
            </w:r>
          </w:p>
        </w:tc>
        <w:tc>
          <w:tcPr>
            <w:tcW w:w="1134" w:type="dxa"/>
            <w:tcBorders>
              <w:bottom w:val="single" w:sz="4" w:space="0" w:color="auto"/>
            </w:tcBorders>
            <w:vAlign w:val="center"/>
          </w:tcPr>
          <w:p w14:paraId="50F129E0" w14:textId="77777777" w:rsidR="00B86E97" w:rsidRPr="003F54BA" w:rsidRDefault="004C54F0">
            <w:pPr>
              <w:jc w:val="center"/>
              <w:rPr>
                <w:rFonts w:ascii="仿宋" w:eastAsia="仿宋" w:hAnsi="仿宋" w:cs="仿宋"/>
                <w:b/>
                <w:bCs/>
              </w:rPr>
            </w:pPr>
            <w:r w:rsidRPr="003F54BA">
              <w:rPr>
                <w:rFonts w:ascii="仿宋" w:eastAsia="仿宋" w:hAnsi="仿宋" w:cs="仿宋" w:hint="eastAsia"/>
                <w:b/>
                <w:bCs/>
              </w:rPr>
              <w:t>拟任职务</w:t>
            </w:r>
          </w:p>
        </w:tc>
      </w:tr>
      <w:tr w:rsidR="0015105C" w:rsidRPr="003F54BA" w14:paraId="5C6399D9" w14:textId="77777777" w:rsidTr="00491D2F">
        <w:trPr>
          <w:trHeight w:val="400"/>
        </w:trPr>
        <w:tc>
          <w:tcPr>
            <w:tcW w:w="739" w:type="dxa"/>
          </w:tcPr>
          <w:p w14:paraId="0E0204B3" w14:textId="77777777" w:rsidR="00B86E97" w:rsidRPr="003F54BA" w:rsidRDefault="00B86E97">
            <w:pPr>
              <w:jc w:val="center"/>
              <w:rPr>
                <w:rFonts w:ascii="仿宋" w:eastAsia="仿宋" w:hAnsi="仿宋" w:cs="仿宋"/>
              </w:rPr>
            </w:pPr>
          </w:p>
        </w:tc>
        <w:tc>
          <w:tcPr>
            <w:tcW w:w="1310" w:type="dxa"/>
            <w:vAlign w:val="center"/>
          </w:tcPr>
          <w:p w14:paraId="7E7B0151" w14:textId="77777777" w:rsidR="00B86E97" w:rsidRPr="003F54BA" w:rsidRDefault="00B86E97">
            <w:pPr>
              <w:jc w:val="center"/>
              <w:rPr>
                <w:rFonts w:ascii="仿宋" w:eastAsia="仿宋" w:hAnsi="仿宋" w:cs="仿宋"/>
              </w:rPr>
            </w:pPr>
          </w:p>
        </w:tc>
        <w:tc>
          <w:tcPr>
            <w:tcW w:w="787" w:type="dxa"/>
            <w:vAlign w:val="center"/>
          </w:tcPr>
          <w:p w14:paraId="4FEE8CC4" w14:textId="77777777" w:rsidR="00B86E97" w:rsidRPr="003F54BA" w:rsidRDefault="00B86E97">
            <w:pPr>
              <w:jc w:val="center"/>
              <w:rPr>
                <w:rFonts w:ascii="仿宋" w:eastAsia="仿宋" w:hAnsi="仿宋" w:cs="仿宋"/>
              </w:rPr>
            </w:pPr>
          </w:p>
        </w:tc>
        <w:tc>
          <w:tcPr>
            <w:tcW w:w="720" w:type="dxa"/>
            <w:vAlign w:val="center"/>
          </w:tcPr>
          <w:p w14:paraId="0D9B1D4A" w14:textId="77777777" w:rsidR="00B86E97" w:rsidRPr="003F54BA" w:rsidRDefault="00B86E97">
            <w:pPr>
              <w:jc w:val="center"/>
              <w:rPr>
                <w:rFonts w:ascii="仿宋" w:eastAsia="仿宋" w:hAnsi="仿宋" w:cs="仿宋"/>
              </w:rPr>
            </w:pPr>
          </w:p>
        </w:tc>
        <w:tc>
          <w:tcPr>
            <w:tcW w:w="825" w:type="dxa"/>
            <w:vAlign w:val="center"/>
          </w:tcPr>
          <w:p w14:paraId="12BF4A72" w14:textId="77777777" w:rsidR="00B86E97" w:rsidRPr="003F54BA" w:rsidRDefault="00B86E97">
            <w:pPr>
              <w:jc w:val="center"/>
              <w:rPr>
                <w:rFonts w:ascii="仿宋" w:eastAsia="仿宋" w:hAnsi="仿宋" w:cs="仿宋"/>
              </w:rPr>
            </w:pPr>
          </w:p>
        </w:tc>
        <w:tc>
          <w:tcPr>
            <w:tcW w:w="752" w:type="dxa"/>
            <w:vAlign w:val="center"/>
          </w:tcPr>
          <w:p w14:paraId="4F97B17C" w14:textId="77777777" w:rsidR="00B86E97" w:rsidRPr="003F54BA" w:rsidRDefault="00B86E97">
            <w:pPr>
              <w:jc w:val="center"/>
              <w:rPr>
                <w:rFonts w:ascii="仿宋" w:eastAsia="仿宋" w:hAnsi="仿宋" w:cs="仿宋"/>
              </w:rPr>
            </w:pPr>
          </w:p>
        </w:tc>
        <w:tc>
          <w:tcPr>
            <w:tcW w:w="709" w:type="dxa"/>
            <w:vAlign w:val="center"/>
          </w:tcPr>
          <w:p w14:paraId="0980B31F" w14:textId="77777777" w:rsidR="00B86E97" w:rsidRPr="003F54BA" w:rsidRDefault="00B86E97">
            <w:pPr>
              <w:jc w:val="center"/>
              <w:rPr>
                <w:rFonts w:ascii="仿宋" w:eastAsia="仿宋" w:hAnsi="仿宋" w:cs="仿宋"/>
              </w:rPr>
            </w:pPr>
          </w:p>
        </w:tc>
        <w:tc>
          <w:tcPr>
            <w:tcW w:w="1275" w:type="dxa"/>
            <w:vAlign w:val="center"/>
          </w:tcPr>
          <w:p w14:paraId="29647445" w14:textId="77777777" w:rsidR="00B86E97" w:rsidRPr="003F54BA" w:rsidRDefault="00B86E97">
            <w:pPr>
              <w:jc w:val="center"/>
              <w:rPr>
                <w:rFonts w:ascii="仿宋" w:eastAsia="仿宋" w:hAnsi="仿宋" w:cs="仿宋"/>
              </w:rPr>
            </w:pPr>
          </w:p>
        </w:tc>
        <w:tc>
          <w:tcPr>
            <w:tcW w:w="709" w:type="dxa"/>
          </w:tcPr>
          <w:p w14:paraId="0DCD43E6" w14:textId="77777777" w:rsidR="00B86E97" w:rsidRPr="003F54BA" w:rsidRDefault="00B86E97">
            <w:pPr>
              <w:jc w:val="center"/>
              <w:rPr>
                <w:rFonts w:ascii="仿宋" w:eastAsia="仿宋" w:hAnsi="仿宋" w:cs="仿宋"/>
              </w:rPr>
            </w:pPr>
          </w:p>
        </w:tc>
        <w:tc>
          <w:tcPr>
            <w:tcW w:w="1134" w:type="dxa"/>
          </w:tcPr>
          <w:p w14:paraId="16B29750" w14:textId="77777777" w:rsidR="00B86E97" w:rsidRPr="003F54BA" w:rsidRDefault="00B86E97">
            <w:pPr>
              <w:jc w:val="center"/>
              <w:rPr>
                <w:rFonts w:ascii="仿宋" w:eastAsia="仿宋" w:hAnsi="仿宋" w:cs="仿宋"/>
              </w:rPr>
            </w:pPr>
          </w:p>
        </w:tc>
      </w:tr>
      <w:tr w:rsidR="0015105C" w:rsidRPr="003F54BA" w14:paraId="1AD97490" w14:textId="77777777" w:rsidTr="00491D2F">
        <w:trPr>
          <w:trHeight w:val="400"/>
        </w:trPr>
        <w:tc>
          <w:tcPr>
            <w:tcW w:w="739" w:type="dxa"/>
          </w:tcPr>
          <w:p w14:paraId="7412061A" w14:textId="77777777" w:rsidR="00B86E97" w:rsidRPr="003F54BA" w:rsidRDefault="00B86E97">
            <w:pPr>
              <w:jc w:val="center"/>
              <w:rPr>
                <w:rFonts w:ascii="仿宋" w:eastAsia="仿宋" w:hAnsi="仿宋" w:cs="仿宋"/>
              </w:rPr>
            </w:pPr>
          </w:p>
        </w:tc>
        <w:tc>
          <w:tcPr>
            <w:tcW w:w="1310" w:type="dxa"/>
            <w:vAlign w:val="center"/>
          </w:tcPr>
          <w:p w14:paraId="7280FF57" w14:textId="77777777" w:rsidR="00B86E97" w:rsidRPr="003F54BA" w:rsidRDefault="00B86E97">
            <w:pPr>
              <w:jc w:val="center"/>
              <w:rPr>
                <w:rFonts w:ascii="仿宋" w:eastAsia="仿宋" w:hAnsi="仿宋" w:cs="仿宋"/>
              </w:rPr>
            </w:pPr>
          </w:p>
        </w:tc>
        <w:tc>
          <w:tcPr>
            <w:tcW w:w="787" w:type="dxa"/>
            <w:vAlign w:val="center"/>
          </w:tcPr>
          <w:p w14:paraId="59D09C06" w14:textId="77777777" w:rsidR="00B86E97" w:rsidRPr="003F54BA" w:rsidRDefault="00B86E97">
            <w:pPr>
              <w:jc w:val="center"/>
              <w:rPr>
                <w:rFonts w:ascii="仿宋" w:eastAsia="仿宋" w:hAnsi="仿宋" w:cs="仿宋"/>
              </w:rPr>
            </w:pPr>
          </w:p>
        </w:tc>
        <w:tc>
          <w:tcPr>
            <w:tcW w:w="720" w:type="dxa"/>
            <w:vAlign w:val="center"/>
          </w:tcPr>
          <w:p w14:paraId="32FE6FEB" w14:textId="77777777" w:rsidR="00B86E97" w:rsidRPr="003F54BA" w:rsidRDefault="00B86E97">
            <w:pPr>
              <w:jc w:val="center"/>
              <w:rPr>
                <w:rFonts w:ascii="仿宋" w:eastAsia="仿宋" w:hAnsi="仿宋" w:cs="仿宋"/>
              </w:rPr>
            </w:pPr>
          </w:p>
        </w:tc>
        <w:tc>
          <w:tcPr>
            <w:tcW w:w="825" w:type="dxa"/>
            <w:vAlign w:val="center"/>
          </w:tcPr>
          <w:p w14:paraId="661846C3" w14:textId="77777777" w:rsidR="00B86E97" w:rsidRPr="003F54BA" w:rsidRDefault="00B86E97">
            <w:pPr>
              <w:jc w:val="center"/>
              <w:rPr>
                <w:rFonts w:ascii="仿宋" w:eastAsia="仿宋" w:hAnsi="仿宋" w:cs="仿宋"/>
              </w:rPr>
            </w:pPr>
          </w:p>
        </w:tc>
        <w:tc>
          <w:tcPr>
            <w:tcW w:w="752" w:type="dxa"/>
            <w:vAlign w:val="center"/>
          </w:tcPr>
          <w:p w14:paraId="4C5F901D" w14:textId="77777777" w:rsidR="00B86E97" w:rsidRPr="003F54BA" w:rsidRDefault="00B86E97">
            <w:pPr>
              <w:jc w:val="center"/>
              <w:rPr>
                <w:rFonts w:ascii="仿宋" w:eastAsia="仿宋" w:hAnsi="仿宋" w:cs="仿宋"/>
              </w:rPr>
            </w:pPr>
          </w:p>
        </w:tc>
        <w:tc>
          <w:tcPr>
            <w:tcW w:w="709" w:type="dxa"/>
            <w:vAlign w:val="center"/>
          </w:tcPr>
          <w:p w14:paraId="09288A3F" w14:textId="77777777" w:rsidR="00B86E97" w:rsidRPr="003F54BA" w:rsidRDefault="00B86E97">
            <w:pPr>
              <w:jc w:val="center"/>
              <w:rPr>
                <w:rFonts w:ascii="仿宋" w:eastAsia="仿宋" w:hAnsi="仿宋" w:cs="仿宋"/>
              </w:rPr>
            </w:pPr>
          </w:p>
        </w:tc>
        <w:tc>
          <w:tcPr>
            <w:tcW w:w="1275" w:type="dxa"/>
            <w:vAlign w:val="center"/>
          </w:tcPr>
          <w:p w14:paraId="734C40F7" w14:textId="77777777" w:rsidR="00B86E97" w:rsidRPr="003F54BA" w:rsidRDefault="00B86E97">
            <w:pPr>
              <w:jc w:val="center"/>
              <w:rPr>
                <w:rFonts w:ascii="仿宋" w:eastAsia="仿宋" w:hAnsi="仿宋" w:cs="仿宋"/>
              </w:rPr>
            </w:pPr>
          </w:p>
        </w:tc>
        <w:tc>
          <w:tcPr>
            <w:tcW w:w="709" w:type="dxa"/>
          </w:tcPr>
          <w:p w14:paraId="4F6538C5" w14:textId="77777777" w:rsidR="00B86E97" w:rsidRPr="003F54BA" w:rsidRDefault="00B86E97">
            <w:pPr>
              <w:jc w:val="center"/>
              <w:rPr>
                <w:rFonts w:ascii="仿宋" w:eastAsia="仿宋" w:hAnsi="仿宋" w:cs="仿宋"/>
              </w:rPr>
            </w:pPr>
          </w:p>
        </w:tc>
        <w:tc>
          <w:tcPr>
            <w:tcW w:w="1134" w:type="dxa"/>
          </w:tcPr>
          <w:p w14:paraId="793FACEA" w14:textId="77777777" w:rsidR="00B86E97" w:rsidRPr="003F54BA" w:rsidRDefault="00B86E97">
            <w:pPr>
              <w:jc w:val="center"/>
              <w:rPr>
                <w:rFonts w:ascii="仿宋" w:eastAsia="仿宋" w:hAnsi="仿宋" w:cs="仿宋"/>
              </w:rPr>
            </w:pPr>
          </w:p>
        </w:tc>
      </w:tr>
      <w:tr w:rsidR="0015105C" w:rsidRPr="003F54BA" w14:paraId="16C6CECA" w14:textId="77777777" w:rsidTr="00491D2F">
        <w:trPr>
          <w:trHeight w:val="400"/>
        </w:trPr>
        <w:tc>
          <w:tcPr>
            <w:tcW w:w="739" w:type="dxa"/>
          </w:tcPr>
          <w:p w14:paraId="23596CFD" w14:textId="77777777" w:rsidR="00B86E97" w:rsidRPr="003F54BA" w:rsidRDefault="00B86E97">
            <w:pPr>
              <w:jc w:val="center"/>
              <w:rPr>
                <w:rFonts w:ascii="仿宋" w:eastAsia="仿宋" w:hAnsi="仿宋" w:cs="仿宋"/>
              </w:rPr>
            </w:pPr>
          </w:p>
        </w:tc>
        <w:tc>
          <w:tcPr>
            <w:tcW w:w="1310" w:type="dxa"/>
            <w:vAlign w:val="center"/>
          </w:tcPr>
          <w:p w14:paraId="38B6F3FC" w14:textId="77777777" w:rsidR="00B86E97" w:rsidRPr="003F54BA" w:rsidRDefault="00B86E97">
            <w:pPr>
              <w:jc w:val="center"/>
              <w:rPr>
                <w:rFonts w:ascii="仿宋" w:eastAsia="仿宋" w:hAnsi="仿宋" w:cs="仿宋"/>
              </w:rPr>
            </w:pPr>
          </w:p>
        </w:tc>
        <w:tc>
          <w:tcPr>
            <w:tcW w:w="787" w:type="dxa"/>
            <w:vAlign w:val="center"/>
          </w:tcPr>
          <w:p w14:paraId="5DBAEEB9" w14:textId="77777777" w:rsidR="00B86E97" w:rsidRPr="003F54BA" w:rsidRDefault="00B86E97">
            <w:pPr>
              <w:jc w:val="center"/>
              <w:rPr>
                <w:rFonts w:ascii="仿宋" w:eastAsia="仿宋" w:hAnsi="仿宋" w:cs="仿宋"/>
              </w:rPr>
            </w:pPr>
          </w:p>
        </w:tc>
        <w:tc>
          <w:tcPr>
            <w:tcW w:w="720" w:type="dxa"/>
            <w:vAlign w:val="center"/>
          </w:tcPr>
          <w:p w14:paraId="676529CA" w14:textId="77777777" w:rsidR="00B86E97" w:rsidRPr="003F54BA" w:rsidRDefault="00B86E97">
            <w:pPr>
              <w:jc w:val="center"/>
              <w:rPr>
                <w:rFonts w:ascii="仿宋" w:eastAsia="仿宋" w:hAnsi="仿宋" w:cs="仿宋"/>
              </w:rPr>
            </w:pPr>
          </w:p>
        </w:tc>
        <w:tc>
          <w:tcPr>
            <w:tcW w:w="825" w:type="dxa"/>
            <w:vAlign w:val="center"/>
          </w:tcPr>
          <w:p w14:paraId="2F010A84" w14:textId="77777777" w:rsidR="00B86E97" w:rsidRPr="003F54BA" w:rsidRDefault="00B86E97">
            <w:pPr>
              <w:jc w:val="center"/>
              <w:rPr>
                <w:rFonts w:ascii="仿宋" w:eastAsia="仿宋" w:hAnsi="仿宋" w:cs="仿宋"/>
              </w:rPr>
            </w:pPr>
          </w:p>
        </w:tc>
        <w:tc>
          <w:tcPr>
            <w:tcW w:w="752" w:type="dxa"/>
            <w:vAlign w:val="center"/>
          </w:tcPr>
          <w:p w14:paraId="55FD4584" w14:textId="77777777" w:rsidR="00B86E97" w:rsidRPr="003F54BA" w:rsidRDefault="00B86E97">
            <w:pPr>
              <w:jc w:val="center"/>
              <w:rPr>
                <w:rFonts w:ascii="仿宋" w:eastAsia="仿宋" w:hAnsi="仿宋" w:cs="仿宋"/>
              </w:rPr>
            </w:pPr>
          </w:p>
        </w:tc>
        <w:tc>
          <w:tcPr>
            <w:tcW w:w="709" w:type="dxa"/>
            <w:vAlign w:val="center"/>
          </w:tcPr>
          <w:p w14:paraId="7060B171" w14:textId="77777777" w:rsidR="00B86E97" w:rsidRPr="003F54BA" w:rsidRDefault="00B86E97">
            <w:pPr>
              <w:jc w:val="center"/>
              <w:rPr>
                <w:rFonts w:ascii="仿宋" w:eastAsia="仿宋" w:hAnsi="仿宋" w:cs="仿宋"/>
              </w:rPr>
            </w:pPr>
          </w:p>
        </w:tc>
        <w:tc>
          <w:tcPr>
            <w:tcW w:w="1275" w:type="dxa"/>
            <w:vAlign w:val="center"/>
          </w:tcPr>
          <w:p w14:paraId="488429BF" w14:textId="77777777" w:rsidR="00B86E97" w:rsidRPr="003F54BA" w:rsidRDefault="00B86E97">
            <w:pPr>
              <w:jc w:val="center"/>
              <w:rPr>
                <w:rFonts w:ascii="仿宋" w:eastAsia="仿宋" w:hAnsi="仿宋" w:cs="仿宋"/>
              </w:rPr>
            </w:pPr>
          </w:p>
        </w:tc>
        <w:tc>
          <w:tcPr>
            <w:tcW w:w="709" w:type="dxa"/>
          </w:tcPr>
          <w:p w14:paraId="11425B3B" w14:textId="77777777" w:rsidR="00B86E97" w:rsidRPr="003F54BA" w:rsidRDefault="00B86E97">
            <w:pPr>
              <w:jc w:val="center"/>
              <w:rPr>
                <w:rFonts w:ascii="仿宋" w:eastAsia="仿宋" w:hAnsi="仿宋" w:cs="仿宋"/>
              </w:rPr>
            </w:pPr>
          </w:p>
        </w:tc>
        <w:tc>
          <w:tcPr>
            <w:tcW w:w="1134" w:type="dxa"/>
          </w:tcPr>
          <w:p w14:paraId="39B2ADEA" w14:textId="77777777" w:rsidR="00B86E97" w:rsidRPr="003F54BA" w:rsidRDefault="00B86E97">
            <w:pPr>
              <w:jc w:val="center"/>
              <w:rPr>
                <w:rFonts w:ascii="仿宋" w:eastAsia="仿宋" w:hAnsi="仿宋" w:cs="仿宋"/>
              </w:rPr>
            </w:pPr>
          </w:p>
        </w:tc>
      </w:tr>
      <w:tr w:rsidR="0015105C" w:rsidRPr="003F54BA" w14:paraId="3E606468" w14:textId="77777777" w:rsidTr="00491D2F">
        <w:trPr>
          <w:trHeight w:val="400"/>
        </w:trPr>
        <w:tc>
          <w:tcPr>
            <w:tcW w:w="739" w:type="dxa"/>
          </w:tcPr>
          <w:p w14:paraId="63F7DA9F" w14:textId="77777777" w:rsidR="00B86E97" w:rsidRPr="003F54BA" w:rsidRDefault="00B86E97">
            <w:pPr>
              <w:jc w:val="center"/>
              <w:rPr>
                <w:rFonts w:ascii="仿宋" w:eastAsia="仿宋" w:hAnsi="仿宋" w:cs="仿宋"/>
              </w:rPr>
            </w:pPr>
          </w:p>
        </w:tc>
        <w:tc>
          <w:tcPr>
            <w:tcW w:w="1310" w:type="dxa"/>
            <w:vAlign w:val="center"/>
          </w:tcPr>
          <w:p w14:paraId="368AEB4A" w14:textId="77777777" w:rsidR="00B86E97" w:rsidRPr="003F54BA" w:rsidRDefault="00B86E97">
            <w:pPr>
              <w:jc w:val="center"/>
              <w:rPr>
                <w:rFonts w:ascii="仿宋" w:eastAsia="仿宋" w:hAnsi="仿宋" w:cs="仿宋"/>
              </w:rPr>
            </w:pPr>
          </w:p>
        </w:tc>
        <w:tc>
          <w:tcPr>
            <w:tcW w:w="787" w:type="dxa"/>
            <w:vAlign w:val="center"/>
          </w:tcPr>
          <w:p w14:paraId="0A715472" w14:textId="77777777" w:rsidR="00B86E97" w:rsidRPr="003F54BA" w:rsidRDefault="00B86E97">
            <w:pPr>
              <w:jc w:val="center"/>
              <w:rPr>
                <w:rFonts w:ascii="仿宋" w:eastAsia="仿宋" w:hAnsi="仿宋" w:cs="仿宋"/>
              </w:rPr>
            </w:pPr>
          </w:p>
        </w:tc>
        <w:tc>
          <w:tcPr>
            <w:tcW w:w="720" w:type="dxa"/>
            <w:vAlign w:val="center"/>
          </w:tcPr>
          <w:p w14:paraId="38C155BB" w14:textId="77777777" w:rsidR="00B86E97" w:rsidRPr="003F54BA" w:rsidRDefault="00B86E97">
            <w:pPr>
              <w:jc w:val="center"/>
              <w:rPr>
                <w:rFonts w:ascii="仿宋" w:eastAsia="仿宋" w:hAnsi="仿宋" w:cs="仿宋"/>
              </w:rPr>
            </w:pPr>
          </w:p>
        </w:tc>
        <w:tc>
          <w:tcPr>
            <w:tcW w:w="825" w:type="dxa"/>
            <w:vAlign w:val="center"/>
          </w:tcPr>
          <w:p w14:paraId="6C02C93D" w14:textId="77777777" w:rsidR="00B86E97" w:rsidRPr="003F54BA" w:rsidRDefault="00B86E97">
            <w:pPr>
              <w:jc w:val="center"/>
              <w:rPr>
                <w:rFonts w:ascii="仿宋" w:eastAsia="仿宋" w:hAnsi="仿宋" w:cs="仿宋"/>
              </w:rPr>
            </w:pPr>
          </w:p>
        </w:tc>
        <w:tc>
          <w:tcPr>
            <w:tcW w:w="752" w:type="dxa"/>
            <w:vAlign w:val="center"/>
          </w:tcPr>
          <w:p w14:paraId="41EF0EFD" w14:textId="77777777" w:rsidR="00B86E97" w:rsidRPr="003F54BA" w:rsidRDefault="00B86E97">
            <w:pPr>
              <w:jc w:val="center"/>
              <w:rPr>
                <w:rFonts w:ascii="仿宋" w:eastAsia="仿宋" w:hAnsi="仿宋" w:cs="仿宋"/>
              </w:rPr>
            </w:pPr>
          </w:p>
        </w:tc>
        <w:tc>
          <w:tcPr>
            <w:tcW w:w="709" w:type="dxa"/>
            <w:vAlign w:val="center"/>
          </w:tcPr>
          <w:p w14:paraId="0B1ED40F" w14:textId="77777777" w:rsidR="00B86E97" w:rsidRPr="003F54BA" w:rsidRDefault="00B86E97">
            <w:pPr>
              <w:jc w:val="center"/>
              <w:rPr>
                <w:rFonts w:ascii="仿宋" w:eastAsia="仿宋" w:hAnsi="仿宋" w:cs="仿宋"/>
              </w:rPr>
            </w:pPr>
          </w:p>
        </w:tc>
        <w:tc>
          <w:tcPr>
            <w:tcW w:w="1275" w:type="dxa"/>
            <w:vAlign w:val="center"/>
          </w:tcPr>
          <w:p w14:paraId="38B9F640" w14:textId="77777777" w:rsidR="00B86E97" w:rsidRPr="003F54BA" w:rsidRDefault="00B86E97">
            <w:pPr>
              <w:jc w:val="center"/>
              <w:rPr>
                <w:rFonts w:ascii="仿宋" w:eastAsia="仿宋" w:hAnsi="仿宋" w:cs="仿宋"/>
              </w:rPr>
            </w:pPr>
          </w:p>
        </w:tc>
        <w:tc>
          <w:tcPr>
            <w:tcW w:w="709" w:type="dxa"/>
          </w:tcPr>
          <w:p w14:paraId="5128D4EF" w14:textId="77777777" w:rsidR="00B86E97" w:rsidRPr="003F54BA" w:rsidRDefault="00B86E97">
            <w:pPr>
              <w:jc w:val="center"/>
              <w:rPr>
                <w:rFonts w:ascii="仿宋" w:eastAsia="仿宋" w:hAnsi="仿宋" w:cs="仿宋"/>
              </w:rPr>
            </w:pPr>
          </w:p>
        </w:tc>
        <w:tc>
          <w:tcPr>
            <w:tcW w:w="1134" w:type="dxa"/>
          </w:tcPr>
          <w:p w14:paraId="267DACF1" w14:textId="77777777" w:rsidR="00B86E97" w:rsidRPr="003F54BA" w:rsidRDefault="00B86E97">
            <w:pPr>
              <w:jc w:val="center"/>
              <w:rPr>
                <w:rFonts w:ascii="仿宋" w:eastAsia="仿宋" w:hAnsi="仿宋" w:cs="仿宋"/>
              </w:rPr>
            </w:pPr>
          </w:p>
        </w:tc>
      </w:tr>
      <w:tr w:rsidR="0015105C" w:rsidRPr="003F54BA" w14:paraId="2B34255A" w14:textId="77777777" w:rsidTr="00491D2F">
        <w:trPr>
          <w:trHeight w:val="400"/>
        </w:trPr>
        <w:tc>
          <w:tcPr>
            <w:tcW w:w="739" w:type="dxa"/>
          </w:tcPr>
          <w:p w14:paraId="12F8AEDE" w14:textId="77777777" w:rsidR="00B86E97" w:rsidRPr="003F54BA" w:rsidRDefault="00B86E97">
            <w:pPr>
              <w:jc w:val="center"/>
              <w:rPr>
                <w:rFonts w:ascii="仿宋" w:eastAsia="仿宋" w:hAnsi="仿宋" w:cs="仿宋"/>
              </w:rPr>
            </w:pPr>
          </w:p>
        </w:tc>
        <w:tc>
          <w:tcPr>
            <w:tcW w:w="1310" w:type="dxa"/>
            <w:vAlign w:val="center"/>
          </w:tcPr>
          <w:p w14:paraId="69594041" w14:textId="77777777" w:rsidR="00B86E97" w:rsidRPr="003F54BA" w:rsidRDefault="00B86E97">
            <w:pPr>
              <w:jc w:val="center"/>
              <w:rPr>
                <w:rFonts w:ascii="仿宋" w:eastAsia="仿宋" w:hAnsi="仿宋" w:cs="仿宋"/>
              </w:rPr>
            </w:pPr>
          </w:p>
        </w:tc>
        <w:tc>
          <w:tcPr>
            <w:tcW w:w="787" w:type="dxa"/>
            <w:vAlign w:val="center"/>
          </w:tcPr>
          <w:p w14:paraId="2002F401" w14:textId="77777777" w:rsidR="00B86E97" w:rsidRPr="003F54BA" w:rsidRDefault="00B86E97">
            <w:pPr>
              <w:jc w:val="center"/>
              <w:rPr>
                <w:rFonts w:ascii="仿宋" w:eastAsia="仿宋" w:hAnsi="仿宋" w:cs="仿宋"/>
              </w:rPr>
            </w:pPr>
          </w:p>
        </w:tc>
        <w:tc>
          <w:tcPr>
            <w:tcW w:w="720" w:type="dxa"/>
            <w:vAlign w:val="center"/>
          </w:tcPr>
          <w:p w14:paraId="2C577D8A" w14:textId="77777777" w:rsidR="00B86E97" w:rsidRPr="003F54BA" w:rsidRDefault="00B86E97">
            <w:pPr>
              <w:jc w:val="center"/>
              <w:rPr>
                <w:rFonts w:ascii="仿宋" w:eastAsia="仿宋" w:hAnsi="仿宋" w:cs="仿宋"/>
              </w:rPr>
            </w:pPr>
          </w:p>
        </w:tc>
        <w:tc>
          <w:tcPr>
            <w:tcW w:w="825" w:type="dxa"/>
            <w:vAlign w:val="center"/>
          </w:tcPr>
          <w:p w14:paraId="3377F34C" w14:textId="77777777" w:rsidR="00B86E97" w:rsidRPr="003F54BA" w:rsidRDefault="00B86E97">
            <w:pPr>
              <w:jc w:val="center"/>
              <w:rPr>
                <w:rFonts w:ascii="仿宋" w:eastAsia="仿宋" w:hAnsi="仿宋" w:cs="仿宋"/>
              </w:rPr>
            </w:pPr>
          </w:p>
        </w:tc>
        <w:tc>
          <w:tcPr>
            <w:tcW w:w="752" w:type="dxa"/>
            <w:vAlign w:val="center"/>
          </w:tcPr>
          <w:p w14:paraId="1BBD6E1F" w14:textId="77777777" w:rsidR="00B86E97" w:rsidRPr="003F54BA" w:rsidRDefault="00B86E97">
            <w:pPr>
              <w:jc w:val="center"/>
              <w:rPr>
                <w:rFonts w:ascii="仿宋" w:eastAsia="仿宋" w:hAnsi="仿宋" w:cs="仿宋"/>
              </w:rPr>
            </w:pPr>
          </w:p>
        </w:tc>
        <w:tc>
          <w:tcPr>
            <w:tcW w:w="709" w:type="dxa"/>
            <w:vAlign w:val="center"/>
          </w:tcPr>
          <w:p w14:paraId="4D3667FD" w14:textId="77777777" w:rsidR="00B86E97" w:rsidRPr="003F54BA" w:rsidRDefault="00B86E97">
            <w:pPr>
              <w:jc w:val="center"/>
              <w:rPr>
                <w:rFonts w:ascii="仿宋" w:eastAsia="仿宋" w:hAnsi="仿宋" w:cs="仿宋"/>
              </w:rPr>
            </w:pPr>
          </w:p>
        </w:tc>
        <w:tc>
          <w:tcPr>
            <w:tcW w:w="1275" w:type="dxa"/>
            <w:vAlign w:val="center"/>
          </w:tcPr>
          <w:p w14:paraId="3B402EC0" w14:textId="77777777" w:rsidR="00B86E97" w:rsidRPr="003F54BA" w:rsidRDefault="00B86E97">
            <w:pPr>
              <w:jc w:val="center"/>
              <w:rPr>
                <w:rFonts w:ascii="仿宋" w:eastAsia="仿宋" w:hAnsi="仿宋" w:cs="仿宋"/>
              </w:rPr>
            </w:pPr>
          </w:p>
        </w:tc>
        <w:tc>
          <w:tcPr>
            <w:tcW w:w="709" w:type="dxa"/>
          </w:tcPr>
          <w:p w14:paraId="284E4D6C" w14:textId="77777777" w:rsidR="00B86E97" w:rsidRPr="003F54BA" w:rsidRDefault="00B86E97">
            <w:pPr>
              <w:jc w:val="center"/>
              <w:rPr>
                <w:rFonts w:ascii="仿宋" w:eastAsia="仿宋" w:hAnsi="仿宋" w:cs="仿宋"/>
              </w:rPr>
            </w:pPr>
          </w:p>
        </w:tc>
        <w:tc>
          <w:tcPr>
            <w:tcW w:w="1134" w:type="dxa"/>
          </w:tcPr>
          <w:p w14:paraId="5EFD019F" w14:textId="77777777" w:rsidR="00B86E97" w:rsidRPr="003F54BA" w:rsidRDefault="00B86E97">
            <w:pPr>
              <w:jc w:val="center"/>
              <w:rPr>
                <w:rFonts w:ascii="仿宋" w:eastAsia="仿宋" w:hAnsi="仿宋" w:cs="仿宋"/>
              </w:rPr>
            </w:pPr>
          </w:p>
        </w:tc>
      </w:tr>
      <w:tr w:rsidR="0015105C" w:rsidRPr="003F54BA" w14:paraId="162FCFE0" w14:textId="77777777" w:rsidTr="00491D2F">
        <w:trPr>
          <w:trHeight w:val="400"/>
        </w:trPr>
        <w:tc>
          <w:tcPr>
            <w:tcW w:w="739" w:type="dxa"/>
          </w:tcPr>
          <w:p w14:paraId="0A89B974" w14:textId="77777777" w:rsidR="00B86E97" w:rsidRPr="003F54BA" w:rsidRDefault="00B86E97">
            <w:pPr>
              <w:jc w:val="center"/>
              <w:rPr>
                <w:rFonts w:ascii="仿宋" w:eastAsia="仿宋" w:hAnsi="仿宋" w:cs="仿宋"/>
              </w:rPr>
            </w:pPr>
          </w:p>
        </w:tc>
        <w:tc>
          <w:tcPr>
            <w:tcW w:w="1310" w:type="dxa"/>
            <w:vAlign w:val="center"/>
          </w:tcPr>
          <w:p w14:paraId="609C3CC1" w14:textId="77777777" w:rsidR="00B86E97" w:rsidRPr="003F54BA" w:rsidRDefault="00B86E97">
            <w:pPr>
              <w:jc w:val="center"/>
              <w:rPr>
                <w:rFonts w:ascii="仿宋" w:eastAsia="仿宋" w:hAnsi="仿宋" w:cs="仿宋"/>
              </w:rPr>
            </w:pPr>
          </w:p>
        </w:tc>
        <w:tc>
          <w:tcPr>
            <w:tcW w:w="787" w:type="dxa"/>
            <w:vAlign w:val="center"/>
          </w:tcPr>
          <w:p w14:paraId="64D398FE" w14:textId="77777777" w:rsidR="00B86E97" w:rsidRPr="003F54BA" w:rsidRDefault="00B86E97">
            <w:pPr>
              <w:jc w:val="center"/>
              <w:rPr>
                <w:rFonts w:ascii="仿宋" w:eastAsia="仿宋" w:hAnsi="仿宋" w:cs="仿宋"/>
              </w:rPr>
            </w:pPr>
          </w:p>
        </w:tc>
        <w:tc>
          <w:tcPr>
            <w:tcW w:w="720" w:type="dxa"/>
            <w:vAlign w:val="center"/>
          </w:tcPr>
          <w:p w14:paraId="24A14328" w14:textId="77777777" w:rsidR="00B86E97" w:rsidRPr="003F54BA" w:rsidRDefault="00B86E97">
            <w:pPr>
              <w:jc w:val="center"/>
              <w:rPr>
                <w:rFonts w:ascii="仿宋" w:eastAsia="仿宋" w:hAnsi="仿宋" w:cs="仿宋"/>
              </w:rPr>
            </w:pPr>
          </w:p>
        </w:tc>
        <w:tc>
          <w:tcPr>
            <w:tcW w:w="825" w:type="dxa"/>
            <w:vAlign w:val="center"/>
          </w:tcPr>
          <w:p w14:paraId="599A2B2C" w14:textId="77777777" w:rsidR="00B86E97" w:rsidRPr="003F54BA" w:rsidRDefault="00B86E97">
            <w:pPr>
              <w:jc w:val="center"/>
              <w:rPr>
                <w:rFonts w:ascii="仿宋" w:eastAsia="仿宋" w:hAnsi="仿宋" w:cs="仿宋"/>
              </w:rPr>
            </w:pPr>
          </w:p>
        </w:tc>
        <w:tc>
          <w:tcPr>
            <w:tcW w:w="752" w:type="dxa"/>
            <w:vAlign w:val="center"/>
          </w:tcPr>
          <w:p w14:paraId="0A77286E" w14:textId="77777777" w:rsidR="00B86E97" w:rsidRPr="003F54BA" w:rsidRDefault="00B86E97">
            <w:pPr>
              <w:jc w:val="center"/>
              <w:rPr>
                <w:rFonts w:ascii="仿宋" w:eastAsia="仿宋" w:hAnsi="仿宋" w:cs="仿宋"/>
              </w:rPr>
            </w:pPr>
          </w:p>
        </w:tc>
        <w:tc>
          <w:tcPr>
            <w:tcW w:w="709" w:type="dxa"/>
            <w:vAlign w:val="center"/>
          </w:tcPr>
          <w:p w14:paraId="1856B797" w14:textId="77777777" w:rsidR="00B86E97" w:rsidRPr="003F54BA" w:rsidRDefault="00B86E97">
            <w:pPr>
              <w:jc w:val="center"/>
              <w:rPr>
                <w:rFonts w:ascii="仿宋" w:eastAsia="仿宋" w:hAnsi="仿宋" w:cs="仿宋"/>
              </w:rPr>
            </w:pPr>
          </w:p>
        </w:tc>
        <w:tc>
          <w:tcPr>
            <w:tcW w:w="1275" w:type="dxa"/>
            <w:vAlign w:val="center"/>
          </w:tcPr>
          <w:p w14:paraId="51CDD51A" w14:textId="77777777" w:rsidR="00B86E97" w:rsidRPr="003F54BA" w:rsidRDefault="00B86E97">
            <w:pPr>
              <w:jc w:val="center"/>
              <w:rPr>
                <w:rFonts w:ascii="仿宋" w:eastAsia="仿宋" w:hAnsi="仿宋" w:cs="仿宋"/>
              </w:rPr>
            </w:pPr>
          </w:p>
        </w:tc>
        <w:tc>
          <w:tcPr>
            <w:tcW w:w="709" w:type="dxa"/>
          </w:tcPr>
          <w:p w14:paraId="60751797" w14:textId="77777777" w:rsidR="00B86E97" w:rsidRPr="003F54BA" w:rsidRDefault="00B86E97">
            <w:pPr>
              <w:jc w:val="center"/>
              <w:rPr>
                <w:rFonts w:ascii="仿宋" w:eastAsia="仿宋" w:hAnsi="仿宋" w:cs="仿宋"/>
              </w:rPr>
            </w:pPr>
          </w:p>
        </w:tc>
        <w:tc>
          <w:tcPr>
            <w:tcW w:w="1134" w:type="dxa"/>
          </w:tcPr>
          <w:p w14:paraId="0716F132" w14:textId="77777777" w:rsidR="00B86E97" w:rsidRPr="003F54BA" w:rsidRDefault="00B86E97">
            <w:pPr>
              <w:jc w:val="center"/>
              <w:rPr>
                <w:rFonts w:ascii="仿宋" w:eastAsia="仿宋" w:hAnsi="仿宋" w:cs="仿宋"/>
              </w:rPr>
            </w:pPr>
          </w:p>
        </w:tc>
      </w:tr>
      <w:tr w:rsidR="0015105C" w:rsidRPr="003F54BA" w14:paraId="0D94E653" w14:textId="77777777" w:rsidTr="00491D2F">
        <w:trPr>
          <w:trHeight w:val="400"/>
        </w:trPr>
        <w:tc>
          <w:tcPr>
            <w:tcW w:w="739" w:type="dxa"/>
          </w:tcPr>
          <w:p w14:paraId="43468D81" w14:textId="77777777" w:rsidR="00B86E97" w:rsidRPr="003F54BA" w:rsidRDefault="00B86E97">
            <w:pPr>
              <w:jc w:val="center"/>
              <w:rPr>
                <w:rFonts w:ascii="仿宋" w:eastAsia="仿宋" w:hAnsi="仿宋" w:cs="仿宋"/>
              </w:rPr>
            </w:pPr>
          </w:p>
        </w:tc>
        <w:tc>
          <w:tcPr>
            <w:tcW w:w="1310" w:type="dxa"/>
            <w:vAlign w:val="center"/>
          </w:tcPr>
          <w:p w14:paraId="04AF727F" w14:textId="77777777" w:rsidR="00B86E97" w:rsidRPr="003F54BA" w:rsidRDefault="00B86E97">
            <w:pPr>
              <w:jc w:val="center"/>
              <w:rPr>
                <w:rFonts w:ascii="仿宋" w:eastAsia="仿宋" w:hAnsi="仿宋" w:cs="仿宋"/>
              </w:rPr>
            </w:pPr>
          </w:p>
        </w:tc>
        <w:tc>
          <w:tcPr>
            <w:tcW w:w="787" w:type="dxa"/>
            <w:vAlign w:val="center"/>
          </w:tcPr>
          <w:p w14:paraId="59C82370" w14:textId="77777777" w:rsidR="00B86E97" w:rsidRPr="003F54BA" w:rsidRDefault="00B86E97">
            <w:pPr>
              <w:jc w:val="center"/>
              <w:rPr>
                <w:rFonts w:ascii="仿宋" w:eastAsia="仿宋" w:hAnsi="仿宋" w:cs="仿宋"/>
              </w:rPr>
            </w:pPr>
          </w:p>
        </w:tc>
        <w:tc>
          <w:tcPr>
            <w:tcW w:w="720" w:type="dxa"/>
            <w:vAlign w:val="center"/>
          </w:tcPr>
          <w:p w14:paraId="6E046D74" w14:textId="77777777" w:rsidR="00B86E97" w:rsidRPr="003F54BA" w:rsidRDefault="00B86E97">
            <w:pPr>
              <w:jc w:val="center"/>
              <w:rPr>
                <w:rFonts w:ascii="仿宋" w:eastAsia="仿宋" w:hAnsi="仿宋" w:cs="仿宋"/>
              </w:rPr>
            </w:pPr>
          </w:p>
        </w:tc>
        <w:tc>
          <w:tcPr>
            <w:tcW w:w="825" w:type="dxa"/>
            <w:vAlign w:val="center"/>
          </w:tcPr>
          <w:p w14:paraId="3AE7FF51" w14:textId="77777777" w:rsidR="00B86E97" w:rsidRPr="003F54BA" w:rsidRDefault="00B86E97">
            <w:pPr>
              <w:jc w:val="center"/>
              <w:rPr>
                <w:rFonts w:ascii="仿宋" w:eastAsia="仿宋" w:hAnsi="仿宋" w:cs="仿宋"/>
              </w:rPr>
            </w:pPr>
          </w:p>
        </w:tc>
        <w:tc>
          <w:tcPr>
            <w:tcW w:w="752" w:type="dxa"/>
            <w:vAlign w:val="center"/>
          </w:tcPr>
          <w:p w14:paraId="713A89C9" w14:textId="77777777" w:rsidR="00B86E97" w:rsidRPr="003F54BA" w:rsidRDefault="00B86E97">
            <w:pPr>
              <w:jc w:val="center"/>
              <w:rPr>
                <w:rFonts w:ascii="仿宋" w:eastAsia="仿宋" w:hAnsi="仿宋" w:cs="仿宋"/>
              </w:rPr>
            </w:pPr>
          </w:p>
        </w:tc>
        <w:tc>
          <w:tcPr>
            <w:tcW w:w="709" w:type="dxa"/>
            <w:vAlign w:val="center"/>
          </w:tcPr>
          <w:p w14:paraId="6DC4C92C" w14:textId="77777777" w:rsidR="00B86E97" w:rsidRPr="003F54BA" w:rsidRDefault="00B86E97">
            <w:pPr>
              <w:jc w:val="center"/>
              <w:rPr>
                <w:rFonts w:ascii="仿宋" w:eastAsia="仿宋" w:hAnsi="仿宋" w:cs="仿宋"/>
              </w:rPr>
            </w:pPr>
          </w:p>
        </w:tc>
        <w:tc>
          <w:tcPr>
            <w:tcW w:w="1275" w:type="dxa"/>
            <w:vAlign w:val="center"/>
          </w:tcPr>
          <w:p w14:paraId="31667F37" w14:textId="77777777" w:rsidR="00B86E97" w:rsidRPr="003F54BA" w:rsidRDefault="00B86E97">
            <w:pPr>
              <w:jc w:val="center"/>
              <w:rPr>
                <w:rFonts w:ascii="仿宋" w:eastAsia="仿宋" w:hAnsi="仿宋" w:cs="仿宋"/>
              </w:rPr>
            </w:pPr>
          </w:p>
        </w:tc>
        <w:tc>
          <w:tcPr>
            <w:tcW w:w="709" w:type="dxa"/>
          </w:tcPr>
          <w:p w14:paraId="442B3FEA" w14:textId="77777777" w:rsidR="00B86E97" w:rsidRPr="003F54BA" w:rsidRDefault="00B86E97">
            <w:pPr>
              <w:jc w:val="center"/>
              <w:rPr>
                <w:rFonts w:ascii="仿宋" w:eastAsia="仿宋" w:hAnsi="仿宋" w:cs="仿宋"/>
              </w:rPr>
            </w:pPr>
          </w:p>
        </w:tc>
        <w:tc>
          <w:tcPr>
            <w:tcW w:w="1134" w:type="dxa"/>
          </w:tcPr>
          <w:p w14:paraId="4A3FD32B" w14:textId="77777777" w:rsidR="00B86E97" w:rsidRPr="003F54BA" w:rsidRDefault="00B86E97">
            <w:pPr>
              <w:jc w:val="center"/>
              <w:rPr>
                <w:rFonts w:ascii="仿宋" w:eastAsia="仿宋" w:hAnsi="仿宋" w:cs="仿宋"/>
              </w:rPr>
            </w:pPr>
          </w:p>
        </w:tc>
      </w:tr>
      <w:tr w:rsidR="0015105C" w:rsidRPr="003F54BA" w14:paraId="0AAF4B03" w14:textId="77777777" w:rsidTr="00491D2F">
        <w:trPr>
          <w:trHeight w:val="400"/>
        </w:trPr>
        <w:tc>
          <w:tcPr>
            <w:tcW w:w="739" w:type="dxa"/>
          </w:tcPr>
          <w:p w14:paraId="2454BF7E" w14:textId="77777777" w:rsidR="00B86E97" w:rsidRPr="003F54BA" w:rsidRDefault="00B86E97">
            <w:pPr>
              <w:jc w:val="center"/>
              <w:rPr>
                <w:rFonts w:ascii="仿宋" w:eastAsia="仿宋" w:hAnsi="仿宋" w:cs="仿宋"/>
              </w:rPr>
            </w:pPr>
          </w:p>
        </w:tc>
        <w:tc>
          <w:tcPr>
            <w:tcW w:w="1310" w:type="dxa"/>
            <w:vAlign w:val="center"/>
          </w:tcPr>
          <w:p w14:paraId="6243073C" w14:textId="77777777" w:rsidR="00B86E97" w:rsidRPr="003F54BA" w:rsidRDefault="00B86E97">
            <w:pPr>
              <w:jc w:val="center"/>
              <w:rPr>
                <w:rFonts w:ascii="仿宋" w:eastAsia="仿宋" w:hAnsi="仿宋" w:cs="仿宋"/>
              </w:rPr>
            </w:pPr>
          </w:p>
        </w:tc>
        <w:tc>
          <w:tcPr>
            <w:tcW w:w="787" w:type="dxa"/>
            <w:vAlign w:val="center"/>
          </w:tcPr>
          <w:p w14:paraId="4079670F" w14:textId="77777777" w:rsidR="00B86E97" w:rsidRPr="003F54BA" w:rsidRDefault="00B86E97">
            <w:pPr>
              <w:jc w:val="center"/>
              <w:rPr>
                <w:rFonts w:ascii="仿宋" w:eastAsia="仿宋" w:hAnsi="仿宋" w:cs="仿宋"/>
              </w:rPr>
            </w:pPr>
          </w:p>
        </w:tc>
        <w:tc>
          <w:tcPr>
            <w:tcW w:w="720" w:type="dxa"/>
            <w:vAlign w:val="center"/>
          </w:tcPr>
          <w:p w14:paraId="0C737143" w14:textId="77777777" w:rsidR="00B86E97" w:rsidRPr="003F54BA" w:rsidRDefault="00B86E97">
            <w:pPr>
              <w:jc w:val="center"/>
              <w:rPr>
                <w:rFonts w:ascii="仿宋" w:eastAsia="仿宋" w:hAnsi="仿宋" w:cs="仿宋"/>
              </w:rPr>
            </w:pPr>
          </w:p>
        </w:tc>
        <w:tc>
          <w:tcPr>
            <w:tcW w:w="825" w:type="dxa"/>
            <w:vAlign w:val="center"/>
          </w:tcPr>
          <w:p w14:paraId="43CCBD67" w14:textId="77777777" w:rsidR="00B86E97" w:rsidRPr="003F54BA" w:rsidRDefault="00B86E97">
            <w:pPr>
              <w:jc w:val="center"/>
              <w:rPr>
                <w:rFonts w:ascii="仿宋" w:eastAsia="仿宋" w:hAnsi="仿宋" w:cs="仿宋"/>
              </w:rPr>
            </w:pPr>
          </w:p>
        </w:tc>
        <w:tc>
          <w:tcPr>
            <w:tcW w:w="752" w:type="dxa"/>
            <w:vAlign w:val="center"/>
          </w:tcPr>
          <w:p w14:paraId="208AFCC0" w14:textId="77777777" w:rsidR="00B86E97" w:rsidRPr="003F54BA" w:rsidRDefault="00B86E97">
            <w:pPr>
              <w:jc w:val="center"/>
              <w:rPr>
                <w:rFonts w:ascii="仿宋" w:eastAsia="仿宋" w:hAnsi="仿宋" w:cs="仿宋"/>
              </w:rPr>
            </w:pPr>
          </w:p>
        </w:tc>
        <w:tc>
          <w:tcPr>
            <w:tcW w:w="709" w:type="dxa"/>
            <w:vAlign w:val="center"/>
          </w:tcPr>
          <w:p w14:paraId="0F0F0D8C" w14:textId="77777777" w:rsidR="00B86E97" w:rsidRPr="003F54BA" w:rsidRDefault="00B86E97">
            <w:pPr>
              <w:jc w:val="center"/>
              <w:rPr>
                <w:rFonts w:ascii="仿宋" w:eastAsia="仿宋" w:hAnsi="仿宋" w:cs="仿宋"/>
              </w:rPr>
            </w:pPr>
          </w:p>
        </w:tc>
        <w:tc>
          <w:tcPr>
            <w:tcW w:w="1275" w:type="dxa"/>
            <w:vAlign w:val="center"/>
          </w:tcPr>
          <w:p w14:paraId="4F876563" w14:textId="77777777" w:rsidR="00B86E97" w:rsidRPr="003F54BA" w:rsidRDefault="00B86E97">
            <w:pPr>
              <w:jc w:val="center"/>
              <w:rPr>
                <w:rFonts w:ascii="仿宋" w:eastAsia="仿宋" w:hAnsi="仿宋" w:cs="仿宋"/>
              </w:rPr>
            </w:pPr>
          </w:p>
        </w:tc>
        <w:tc>
          <w:tcPr>
            <w:tcW w:w="709" w:type="dxa"/>
          </w:tcPr>
          <w:p w14:paraId="18496347" w14:textId="77777777" w:rsidR="00B86E97" w:rsidRPr="003F54BA" w:rsidRDefault="00B86E97">
            <w:pPr>
              <w:jc w:val="center"/>
              <w:rPr>
                <w:rFonts w:ascii="仿宋" w:eastAsia="仿宋" w:hAnsi="仿宋" w:cs="仿宋"/>
              </w:rPr>
            </w:pPr>
          </w:p>
        </w:tc>
        <w:tc>
          <w:tcPr>
            <w:tcW w:w="1134" w:type="dxa"/>
          </w:tcPr>
          <w:p w14:paraId="52726C3D" w14:textId="77777777" w:rsidR="00B86E97" w:rsidRPr="003F54BA" w:rsidRDefault="00B86E97">
            <w:pPr>
              <w:jc w:val="center"/>
              <w:rPr>
                <w:rFonts w:ascii="仿宋" w:eastAsia="仿宋" w:hAnsi="仿宋" w:cs="仿宋"/>
              </w:rPr>
            </w:pPr>
          </w:p>
        </w:tc>
      </w:tr>
      <w:tr w:rsidR="0015105C" w:rsidRPr="003F54BA" w14:paraId="48C06FC3" w14:textId="77777777" w:rsidTr="00491D2F">
        <w:trPr>
          <w:trHeight w:val="400"/>
        </w:trPr>
        <w:tc>
          <w:tcPr>
            <w:tcW w:w="739" w:type="dxa"/>
          </w:tcPr>
          <w:p w14:paraId="01DD6652" w14:textId="77777777" w:rsidR="00B86E97" w:rsidRPr="003F54BA" w:rsidRDefault="00B86E97">
            <w:pPr>
              <w:jc w:val="center"/>
              <w:rPr>
                <w:rFonts w:ascii="仿宋" w:eastAsia="仿宋" w:hAnsi="仿宋" w:cs="仿宋"/>
              </w:rPr>
            </w:pPr>
          </w:p>
        </w:tc>
        <w:tc>
          <w:tcPr>
            <w:tcW w:w="1310" w:type="dxa"/>
            <w:vAlign w:val="center"/>
          </w:tcPr>
          <w:p w14:paraId="25AAFC0E" w14:textId="77777777" w:rsidR="00B86E97" w:rsidRPr="003F54BA" w:rsidRDefault="00B86E97">
            <w:pPr>
              <w:jc w:val="center"/>
              <w:rPr>
                <w:rFonts w:ascii="仿宋" w:eastAsia="仿宋" w:hAnsi="仿宋" w:cs="仿宋"/>
              </w:rPr>
            </w:pPr>
          </w:p>
        </w:tc>
        <w:tc>
          <w:tcPr>
            <w:tcW w:w="787" w:type="dxa"/>
            <w:vAlign w:val="center"/>
          </w:tcPr>
          <w:p w14:paraId="2B947BA2" w14:textId="77777777" w:rsidR="00B86E97" w:rsidRPr="003F54BA" w:rsidRDefault="00B86E97">
            <w:pPr>
              <w:jc w:val="center"/>
              <w:rPr>
                <w:rFonts w:ascii="仿宋" w:eastAsia="仿宋" w:hAnsi="仿宋" w:cs="仿宋"/>
              </w:rPr>
            </w:pPr>
          </w:p>
        </w:tc>
        <w:tc>
          <w:tcPr>
            <w:tcW w:w="720" w:type="dxa"/>
            <w:vAlign w:val="center"/>
          </w:tcPr>
          <w:p w14:paraId="7A57B876" w14:textId="77777777" w:rsidR="00B86E97" w:rsidRPr="003F54BA" w:rsidRDefault="00B86E97">
            <w:pPr>
              <w:jc w:val="center"/>
              <w:rPr>
                <w:rFonts w:ascii="仿宋" w:eastAsia="仿宋" w:hAnsi="仿宋" w:cs="仿宋"/>
              </w:rPr>
            </w:pPr>
          </w:p>
        </w:tc>
        <w:tc>
          <w:tcPr>
            <w:tcW w:w="825" w:type="dxa"/>
            <w:vAlign w:val="center"/>
          </w:tcPr>
          <w:p w14:paraId="124C7311" w14:textId="77777777" w:rsidR="00B86E97" w:rsidRPr="003F54BA" w:rsidRDefault="00B86E97">
            <w:pPr>
              <w:jc w:val="center"/>
              <w:rPr>
                <w:rFonts w:ascii="仿宋" w:eastAsia="仿宋" w:hAnsi="仿宋" w:cs="仿宋"/>
              </w:rPr>
            </w:pPr>
          </w:p>
        </w:tc>
        <w:tc>
          <w:tcPr>
            <w:tcW w:w="752" w:type="dxa"/>
            <w:vAlign w:val="center"/>
          </w:tcPr>
          <w:p w14:paraId="19E711BE" w14:textId="77777777" w:rsidR="00B86E97" w:rsidRPr="003F54BA" w:rsidRDefault="00B86E97">
            <w:pPr>
              <w:jc w:val="center"/>
              <w:rPr>
                <w:rFonts w:ascii="仿宋" w:eastAsia="仿宋" w:hAnsi="仿宋" w:cs="仿宋"/>
              </w:rPr>
            </w:pPr>
          </w:p>
        </w:tc>
        <w:tc>
          <w:tcPr>
            <w:tcW w:w="709" w:type="dxa"/>
            <w:vAlign w:val="center"/>
          </w:tcPr>
          <w:p w14:paraId="50A07333" w14:textId="77777777" w:rsidR="00B86E97" w:rsidRPr="003F54BA" w:rsidRDefault="00B86E97">
            <w:pPr>
              <w:jc w:val="center"/>
              <w:rPr>
                <w:rFonts w:ascii="仿宋" w:eastAsia="仿宋" w:hAnsi="仿宋" w:cs="仿宋"/>
              </w:rPr>
            </w:pPr>
          </w:p>
        </w:tc>
        <w:tc>
          <w:tcPr>
            <w:tcW w:w="1275" w:type="dxa"/>
            <w:vAlign w:val="center"/>
          </w:tcPr>
          <w:p w14:paraId="367048D0" w14:textId="77777777" w:rsidR="00B86E97" w:rsidRPr="003F54BA" w:rsidRDefault="00B86E97">
            <w:pPr>
              <w:jc w:val="center"/>
              <w:rPr>
                <w:rFonts w:ascii="仿宋" w:eastAsia="仿宋" w:hAnsi="仿宋" w:cs="仿宋"/>
              </w:rPr>
            </w:pPr>
          </w:p>
        </w:tc>
        <w:tc>
          <w:tcPr>
            <w:tcW w:w="709" w:type="dxa"/>
          </w:tcPr>
          <w:p w14:paraId="0CA632E0" w14:textId="77777777" w:rsidR="00B86E97" w:rsidRPr="003F54BA" w:rsidRDefault="00B86E97">
            <w:pPr>
              <w:jc w:val="center"/>
              <w:rPr>
                <w:rFonts w:ascii="仿宋" w:eastAsia="仿宋" w:hAnsi="仿宋" w:cs="仿宋"/>
              </w:rPr>
            </w:pPr>
          </w:p>
        </w:tc>
        <w:tc>
          <w:tcPr>
            <w:tcW w:w="1134" w:type="dxa"/>
          </w:tcPr>
          <w:p w14:paraId="5EFA70A6" w14:textId="77777777" w:rsidR="00B86E97" w:rsidRPr="003F54BA" w:rsidRDefault="00B86E97">
            <w:pPr>
              <w:jc w:val="center"/>
              <w:rPr>
                <w:rFonts w:ascii="仿宋" w:eastAsia="仿宋" w:hAnsi="仿宋" w:cs="仿宋"/>
              </w:rPr>
            </w:pPr>
          </w:p>
        </w:tc>
      </w:tr>
      <w:tr w:rsidR="0015105C" w:rsidRPr="003F54BA" w14:paraId="052C2C7F" w14:textId="77777777" w:rsidTr="00491D2F">
        <w:trPr>
          <w:trHeight w:val="400"/>
        </w:trPr>
        <w:tc>
          <w:tcPr>
            <w:tcW w:w="739" w:type="dxa"/>
          </w:tcPr>
          <w:p w14:paraId="198C756B" w14:textId="77777777" w:rsidR="00B86E97" w:rsidRPr="003F54BA" w:rsidRDefault="00B86E97">
            <w:pPr>
              <w:jc w:val="center"/>
              <w:rPr>
                <w:rFonts w:ascii="仿宋" w:eastAsia="仿宋" w:hAnsi="仿宋" w:cs="仿宋"/>
              </w:rPr>
            </w:pPr>
          </w:p>
        </w:tc>
        <w:tc>
          <w:tcPr>
            <w:tcW w:w="1310" w:type="dxa"/>
            <w:vAlign w:val="center"/>
          </w:tcPr>
          <w:p w14:paraId="3C813ABA" w14:textId="77777777" w:rsidR="00B86E97" w:rsidRPr="003F54BA" w:rsidRDefault="00B86E97">
            <w:pPr>
              <w:jc w:val="center"/>
              <w:rPr>
                <w:rFonts w:ascii="仿宋" w:eastAsia="仿宋" w:hAnsi="仿宋" w:cs="仿宋"/>
              </w:rPr>
            </w:pPr>
          </w:p>
        </w:tc>
        <w:tc>
          <w:tcPr>
            <w:tcW w:w="787" w:type="dxa"/>
            <w:vAlign w:val="center"/>
          </w:tcPr>
          <w:p w14:paraId="44B6B588" w14:textId="77777777" w:rsidR="00B86E97" w:rsidRPr="003F54BA" w:rsidRDefault="00B86E97">
            <w:pPr>
              <w:jc w:val="center"/>
              <w:rPr>
                <w:rFonts w:ascii="仿宋" w:eastAsia="仿宋" w:hAnsi="仿宋" w:cs="仿宋"/>
              </w:rPr>
            </w:pPr>
          </w:p>
        </w:tc>
        <w:tc>
          <w:tcPr>
            <w:tcW w:w="720" w:type="dxa"/>
            <w:vAlign w:val="center"/>
          </w:tcPr>
          <w:p w14:paraId="305EF295" w14:textId="77777777" w:rsidR="00B86E97" w:rsidRPr="003F54BA" w:rsidRDefault="00B86E97">
            <w:pPr>
              <w:jc w:val="center"/>
              <w:rPr>
                <w:rFonts w:ascii="仿宋" w:eastAsia="仿宋" w:hAnsi="仿宋" w:cs="仿宋"/>
              </w:rPr>
            </w:pPr>
          </w:p>
        </w:tc>
        <w:tc>
          <w:tcPr>
            <w:tcW w:w="825" w:type="dxa"/>
            <w:vAlign w:val="center"/>
          </w:tcPr>
          <w:p w14:paraId="458CFF3E" w14:textId="77777777" w:rsidR="00B86E97" w:rsidRPr="003F54BA" w:rsidRDefault="00B86E97">
            <w:pPr>
              <w:jc w:val="center"/>
              <w:rPr>
                <w:rFonts w:ascii="仿宋" w:eastAsia="仿宋" w:hAnsi="仿宋" w:cs="仿宋"/>
              </w:rPr>
            </w:pPr>
          </w:p>
        </w:tc>
        <w:tc>
          <w:tcPr>
            <w:tcW w:w="752" w:type="dxa"/>
            <w:vAlign w:val="center"/>
          </w:tcPr>
          <w:p w14:paraId="4D28C171" w14:textId="77777777" w:rsidR="00B86E97" w:rsidRPr="003F54BA" w:rsidRDefault="00B86E97">
            <w:pPr>
              <w:jc w:val="center"/>
              <w:rPr>
                <w:rFonts w:ascii="仿宋" w:eastAsia="仿宋" w:hAnsi="仿宋" w:cs="仿宋"/>
              </w:rPr>
            </w:pPr>
          </w:p>
        </w:tc>
        <w:tc>
          <w:tcPr>
            <w:tcW w:w="709" w:type="dxa"/>
            <w:vAlign w:val="center"/>
          </w:tcPr>
          <w:p w14:paraId="2F91F6AD" w14:textId="77777777" w:rsidR="00B86E97" w:rsidRPr="003F54BA" w:rsidRDefault="00B86E97">
            <w:pPr>
              <w:jc w:val="center"/>
              <w:rPr>
                <w:rFonts w:ascii="仿宋" w:eastAsia="仿宋" w:hAnsi="仿宋" w:cs="仿宋"/>
              </w:rPr>
            </w:pPr>
          </w:p>
        </w:tc>
        <w:tc>
          <w:tcPr>
            <w:tcW w:w="1275" w:type="dxa"/>
            <w:vAlign w:val="center"/>
          </w:tcPr>
          <w:p w14:paraId="0DB11089" w14:textId="77777777" w:rsidR="00B86E97" w:rsidRPr="003F54BA" w:rsidRDefault="00B86E97">
            <w:pPr>
              <w:jc w:val="center"/>
              <w:rPr>
                <w:rFonts w:ascii="仿宋" w:eastAsia="仿宋" w:hAnsi="仿宋" w:cs="仿宋"/>
              </w:rPr>
            </w:pPr>
          </w:p>
        </w:tc>
        <w:tc>
          <w:tcPr>
            <w:tcW w:w="709" w:type="dxa"/>
          </w:tcPr>
          <w:p w14:paraId="5CD40866" w14:textId="77777777" w:rsidR="00B86E97" w:rsidRPr="003F54BA" w:rsidRDefault="00B86E97">
            <w:pPr>
              <w:jc w:val="center"/>
              <w:rPr>
                <w:rFonts w:ascii="仿宋" w:eastAsia="仿宋" w:hAnsi="仿宋" w:cs="仿宋"/>
              </w:rPr>
            </w:pPr>
          </w:p>
        </w:tc>
        <w:tc>
          <w:tcPr>
            <w:tcW w:w="1134" w:type="dxa"/>
          </w:tcPr>
          <w:p w14:paraId="4D530679" w14:textId="77777777" w:rsidR="00B86E97" w:rsidRPr="003F54BA" w:rsidRDefault="00B86E97">
            <w:pPr>
              <w:jc w:val="center"/>
              <w:rPr>
                <w:rFonts w:ascii="仿宋" w:eastAsia="仿宋" w:hAnsi="仿宋" w:cs="仿宋"/>
              </w:rPr>
            </w:pPr>
          </w:p>
        </w:tc>
      </w:tr>
      <w:tr w:rsidR="0015105C" w:rsidRPr="003F54BA" w14:paraId="30FB88C7" w14:textId="77777777" w:rsidTr="00491D2F">
        <w:trPr>
          <w:trHeight w:val="400"/>
        </w:trPr>
        <w:tc>
          <w:tcPr>
            <w:tcW w:w="739" w:type="dxa"/>
          </w:tcPr>
          <w:p w14:paraId="0AB3C421" w14:textId="77777777" w:rsidR="00B86E97" w:rsidRPr="003F54BA" w:rsidRDefault="00B86E97">
            <w:pPr>
              <w:jc w:val="center"/>
              <w:rPr>
                <w:rFonts w:ascii="仿宋" w:eastAsia="仿宋" w:hAnsi="仿宋" w:cs="仿宋"/>
              </w:rPr>
            </w:pPr>
          </w:p>
        </w:tc>
        <w:tc>
          <w:tcPr>
            <w:tcW w:w="1310" w:type="dxa"/>
            <w:vAlign w:val="center"/>
          </w:tcPr>
          <w:p w14:paraId="2D77DE1C" w14:textId="77777777" w:rsidR="00B86E97" w:rsidRPr="003F54BA" w:rsidRDefault="00B86E97">
            <w:pPr>
              <w:jc w:val="center"/>
              <w:rPr>
                <w:rFonts w:ascii="仿宋" w:eastAsia="仿宋" w:hAnsi="仿宋" w:cs="仿宋"/>
              </w:rPr>
            </w:pPr>
          </w:p>
        </w:tc>
        <w:tc>
          <w:tcPr>
            <w:tcW w:w="787" w:type="dxa"/>
            <w:vAlign w:val="center"/>
          </w:tcPr>
          <w:p w14:paraId="6A90B3E2" w14:textId="77777777" w:rsidR="00B86E97" w:rsidRPr="003F54BA" w:rsidRDefault="00B86E97">
            <w:pPr>
              <w:jc w:val="center"/>
              <w:rPr>
                <w:rFonts w:ascii="仿宋" w:eastAsia="仿宋" w:hAnsi="仿宋" w:cs="仿宋"/>
              </w:rPr>
            </w:pPr>
          </w:p>
        </w:tc>
        <w:tc>
          <w:tcPr>
            <w:tcW w:w="720" w:type="dxa"/>
            <w:vAlign w:val="center"/>
          </w:tcPr>
          <w:p w14:paraId="4C51CB87" w14:textId="77777777" w:rsidR="00B86E97" w:rsidRPr="003F54BA" w:rsidRDefault="00B86E97">
            <w:pPr>
              <w:jc w:val="center"/>
              <w:rPr>
                <w:rFonts w:ascii="仿宋" w:eastAsia="仿宋" w:hAnsi="仿宋" w:cs="仿宋"/>
              </w:rPr>
            </w:pPr>
          </w:p>
        </w:tc>
        <w:tc>
          <w:tcPr>
            <w:tcW w:w="825" w:type="dxa"/>
            <w:vAlign w:val="center"/>
          </w:tcPr>
          <w:p w14:paraId="78F9DF7E" w14:textId="77777777" w:rsidR="00B86E97" w:rsidRPr="003F54BA" w:rsidRDefault="00B86E97">
            <w:pPr>
              <w:jc w:val="center"/>
              <w:rPr>
                <w:rFonts w:ascii="仿宋" w:eastAsia="仿宋" w:hAnsi="仿宋" w:cs="仿宋"/>
              </w:rPr>
            </w:pPr>
          </w:p>
        </w:tc>
        <w:tc>
          <w:tcPr>
            <w:tcW w:w="752" w:type="dxa"/>
            <w:vAlign w:val="center"/>
          </w:tcPr>
          <w:p w14:paraId="24FFE2BB" w14:textId="77777777" w:rsidR="00B86E97" w:rsidRPr="003F54BA" w:rsidRDefault="00B86E97">
            <w:pPr>
              <w:jc w:val="center"/>
              <w:rPr>
                <w:rFonts w:ascii="仿宋" w:eastAsia="仿宋" w:hAnsi="仿宋" w:cs="仿宋"/>
              </w:rPr>
            </w:pPr>
          </w:p>
        </w:tc>
        <w:tc>
          <w:tcPr>
            <w:tcW w:w="709" w:type="dxa"/>
            <w:vAlign w:val="center"/>
          </w:tcPr>
          <w:p w14:paraId="07A9E073" w14:textId="77777777" w:rsidR="00B86E97" w:rsidRPr="003F54BA" w:rsidRDefault="00B86E97">
            <w:pPr>
              <w:jc w:val="center"/>
              <w:rPr>
                <w:rFonts w:ascii="仿宋" w:eastAsia="仿宋" w:hAnsi="仿宋" w:cs="仿宋"/>
              </w:rPr>
            </w:pPr>
          </w:p>
        </w:tc>
        <w:tc>
          <w:tcPr>
            <w:tcW w:w="1275" w:type="dxa"/>
            <w:vAlign w:val="center"/>
          </w:tcPr>
          <w:p w14:paraId="1B145E51" w14:textId="77777777" w:rsidR="00B86E97" w:rsidRPr="003F54BA" w:rsidRDefault="00B86E97">
            <w:pPr>
              <w:jc w:val="center"/>
              <w:rPr>
                <w:rFonts w:ascii="仿宋" w:eastAsia="仿宋" w:hAnsi="仿宋" w:cs="仿宋"/>
              </w:rPr>
            </w:pPr>
          </w:p>
        </w:tc>
        <w:tc>
          <w:tcPr>
            <w:tcW w:w="709" w:type="dxa"/>
          </w:tcPr>
          <w:p w14:paraId="7773084A" w14:textId="77777777" w:rsidR="00B86E97" w:rsidRPr="003F54BA" w:rsidRDefault="00B86E97">
            <w:pPr>
              <w:jc w:val="center"/>
              <w:rPr>
                <w:rFonts w:ascii="仿宋" w:eastAsia="仿宋" w:hAnsi="仿宋" w:cs="仿宋"/>
              </w:rPr>
            </w:pPr>
          </w:p>
        </w:tc>
        <w:tc>
          <w:tcPr>
            <w:tcW w:w="1134" w:type="dxa"/>
          </w:tcPr>
          <w:p w14:paraId="1311E7EF" w14:textId="77777777" w:rsidR="00B86E97" w:rsidRPr="003F54BA" w:rsidRDefault="00B86E97">
            <w:pPr>
              <w:jc w:val="center"/>
              <w:rPr>
                <w:rFonts w:ascii="仿宋" w:eastAsia="仿宋" w:hAnsi="仿宋" w:cs="仿宋"/>
              </w:rPr>
            </w:pPr>
          </w:p>
        </w:tc>
      </w:tr>
      <w:tr w:rsidR="0015105C" w:rsidRPr="003F54BA" w14:paraId="690390A7" w14:textId="77777777" w:rsidTr="00491D2F">
        <w:trPr>
          <w:trHeight w:val="400"/>
        </w:trPr>
        <w:tc>
          <w:tcPr>
            <w:tcW w:w="739" w:type="dxa"/>
          </w:tcPr>
          <w:p w14:paraId="3CBB02AD" w14:textId="77777777" w:rsidR="00B86E97" w:rsidRPr="003F54BA" w:rsidRDefault="00B86E97">
            <w:pPr>
              <w:jc w:val="center"/>
              <w:rPr>
                <w:rFonts w:ascii="仿宋" w:eastAsia="仿宋" w:hAnsi="仿宋" w:cs="仿宋"/>
              </w:rPr>
            </w:pPr>
          </w:p>
        </w:tc>
        <w:tc>
          <w:tcPr>
            <w:tcW w:w="1310" w:type="dxa"/>
            <w:vAlign w:val="center"/>
          </w:tcPr>
          <w:p w14:paraId="6D626C27" w14:textId="77777777" w:rsidR="00B86E97" w:rsidRPr="003F54BA" w:rsidRDefault="00B86E97">
            <w:pPr>
              <w:jc w:val="center"/>
              <w:rPr>
                <w:rFonts w:ascii="仿宋" w:eastAsia="仿宋" w:hAnsi="仿宋" w:cs="仿宋"/>
              </w:rPr>
            </w:pPr>
          </w:p>
        </w:tc>
        <w:tc>
          <w:tcPr>
            <w:tcW w:w="787" w:type="dxa"/>
            <w:vAlign w:val="center"/>
          </w:tcPr>
          <w:p w14:paraId="73DC150B" w14:textId="77777777" w:rsidR="00B86E97" w:rsidRPr="003F54BA" w:rsidRDefault="00B86E97">
            <w:pPr>
              <w:jc w:val="center"/>
              <w:rPr>
                <w:rFonts w:ascii="仿宋" w:eastAsia="仿宋" w:hAnsi="仿宋" w:cs="仿宋"/>
              </w:rPr>
            </w:pPr>
          </w:p>
        </w:tc>
        <w:tc>
          <w:tcPr>
            <w:tcW w:w="720" w:type="dxa"/>
            <w:vAlign w:val="center"/>
          </w:tcPr>
          <w:p w14:paraId="5D203105" w14:textId="77777777" w:rsidR="00B86E97" w:rsidRPr="003F54BA" w:rsidRDefault="00B86E97">
            <w:pPr>
              <w:jc w:val="center"/>
              <w:rPr>
                <w:rFonts w:ascii="仿宋" w:eastAsia="仿宋" w:hAnsi="仿宋" w:cs="仿宋"/>
              </w:rPr>
            </w:pPr>
          </w:p>
        </w:tc>
        <w:tc>
          <w:tcPr>
            <w:tcW w:w="825" w:type="dxa"/>
            <w:vAlign w:val="center"/>
          </w:tcPr>
          <w:p w14:paraId="3705678E" w14:textId="77777777" w:rsidR="00B86E97" w:rsidRPr="003F54BA" w:rsidRDefault="00B86E97">
            <w:pPr>
              <w:jc w:val="center"/>
              <w:rPr>
                <w:rFonts w:ascii="仿宋" w:eastAsia="仿宋" w:hAnsi="仿宋" w:cs="仿宋"/>
              </w:rPr>
            </w:pPr>
          </w:p>
        </w:tc>
        <w:tc>
          <w:tcPr>
            <w:tcW w:w="752" w:type="dxa"/>
            <w:vAlign w:val="center"/>
          </w:tcPr>
          <w:p w14:paraId="65628B26" w14:textId="77777777" w:rsidR="00B86E97" w:rsidRPr="003F54BA" w:rsidRDefault="00B86E97">
            <w:pPr>
              <w:jc w:val="center"/>
              <w:rPr>
                <w:rFonts w:ascii="仿宋" w:eastAsia="仿宋" w:hAnsi="仿宋" w:cs="仿宋"/>
              </w:rPr>
            </w:pPr>
          </w:p>
        </w:tc>
        <w:tc>
          <w:tcPr>
            <w:tcW w:w="709" w:type="dxa"/>
            <w:vAlign w:val="center"/>
          </w:tcPr>
          <w:p w14:paraId="10812579" w14:textId="77777777" w:rsidR="00B86E97" w:rsidRPr="003F54BA" w:rsidRDefault="00B86E97">
            <w:pPr>
              <w:jc w:val="center"/>
              <w:rPr>
                <w:rFonts w:ascii="仿宋" w:eastAsia="仿宋" w:hAnsi="仿宋" w:cs="仿宋"/>
              </w:rPr>
            </w:pPr>
          </w:p>
        </w:tc>
        <w:tc>
          <w:tcPr>
            <w:tcW w:w="1275" w:type="dxa"/>
            <w:vAlign w:val="center"/>
          </w:tcPr>
          <w:p w14:paraId="45873F51" w14:textId="77777777" w:rsidR="00B86E97" w:rsidRPr="003F54BA" w:rsidRDefault="00B86E97">
            <w:pPr>
              <w:jc w:val="center"/>
              <w:rPr>
                <w:rFonts w:ascii="仿宋" w:eastAsia="仿宋" w:hAnsi="仿宋" w:cs="仿宋"/>
              </w:rPr>
            </w:pPr>
          </w:p>
        </w:tc>
        <w:tc>
          <w:tcPr>
            <w:tcW w:w="709" w:type="dxa"/>
          </w:tcPr>
          <w:p w14:paraId="7094CE48" w14:textId="77777777" w:rsidR="00B86E97" w:rsidRPr="003F54BA" w:rsidRDefault="00B86E97">
            <w:pPr>
              <w:jc w:val="center"/>
              <w:rPr>
                <w:rFonts w:ascii="仿宋" w:eastAsia="仿宋" w:hAnsi="仿宋" w:cs="仿宋"/>
              </w:rPr>
            </w:pPr>
          </w:p>
        </w:tc>
        <w:tc>
          <w:tcPr>
            <w:tcW w:w="1134" w:type="dxa"/>
          </w:tcPr>
          <w:p w14:paraId="17BA816A" w14:textId="77777777" w:rsidR="00B86E97" w:rsidRPr="003F54BA" w:rsidRDefault="00B86E97">
            <w:pPr>
              <w:jc w:val="center"/>
              <w:rPr>
                <w:rFonts w:ascii="仿宋" w:eastAsia="仿宋" w:hAnsi="仿宋" w:cs="仿宋"/>
              </w:rPr>
            </w:pPr>
          </w:p>
        </w:tc>
      </w:tr>
      <w:tr w:rsidR="0015105C" w:rsidRPr="003F54BA" w14:paraId="385DFEFC" w14:textId="77777777" w:rsidTr="00491D2F">
        <w:trPr>
          <w:trHeight w:val="400"/>
        </w:trPr>
        <w:tc>
          <w:tcPr>
            <w:tcW w:w="739" w:type="dxa"/>
          </w:tcPr>
          <w:p w14:paraId="48D14C01" w14:textId="77777777" w:rsidR="00B86E97" w:rsidRPr="003F54BA" w:rsidRDefault="00B86E97">
            <w:pPr>
              <w:jc w:val="center"/>
              <w:rPr>
                <w:rFonts w:ascii="仿宋" w:eastAsia="仿宋" w:hAnsi="仿宋" w:cs="仿宋"/>
              </w:rPr>
            </w:pPr>
          </w:p>
        </w:tc>
        <w:tc>
          <w:tcPr>
            <w:tcW w:w="1310" w:type="dxa"/>
            <w:vAlign w:val="center"/>
          </w:tcPr>
          <w:p w14:paraId="205DAD70" w14:textId="77777777" w:rsidR="00B86E97" w:rsidRPr="003F54BA" w:rsidRDefault="00B86E97">
            <w:pPr>
              <w:jc w:val="center"/>
              <w:rPr>
                <w:rFonts w:ascii="仿宋" w:eastAsia="仿宋" w:hAnsi="仿宋" w:cs="仿宋"/>
              </w:rPr>
            </w:pPr>
          </w:p>
        </w:tc>
        <w:tc>
          <w:tcPr>
            <w:tcW w:w="787" w:type="dxa"/>
            <w:vAlign w:val="center"/>
          </w:tcPr>
          <w:p w14:paraId="44D36AD1" w14:textId="77777777" w:rsidR="00B86E97" w:rsidRPr="003F54BA" w:rsidRDefault="00B86E97">
            <w:pPr>
              <w:jc w:val="center"/>
              <w:rPr>
                <w:rFonts w:ascii="仿宋" w:eastAsia="仿宋" w:hAnsi="仿宋" w:cs="仿宋"/>
              </w:rPr>
            </w:pPr>
          </w:p>
        </w:tc>
        <w:tc>
          <w:tcPr>
            <w:tcW w:w="720" w:type="dxa"/>
            <w:vAlign w:val="center"/>
          </w:tcPr>
          <w:p w14:paraId="7DB5B88D" w14:textId="77777777" w:rsidR="00B86E97" w:rsidRPr="003F54BA" w:rsidRDefault="00B86E97">
            <w:pPr>
              <w:jc w:val="center"/>
              <w:rPr>
                <w:rFonts w:ascii="仿宋" w:eastAsia="仿宋" w:hAnsi="仿宋" w:cs="仿宋"/>
              </w:rPr>
            </w:pPr>
          </w:p>
        </w:tc>
        <w:tc>
          <w:tcPr>
            <w:tcW w:w="825" w:type="dxa"/>
            <w:vAlign w:val="center"/>
          </w:tcPr>
          <w:p w14:paraId="3F75F741" w14:textId="77777777" w:rsidR="00B86E97" w:rsidRPr="003F54BA" w:rsidRDefault="00B86E97">
            <w:pPr>
              <w:jc w:val="center"/>
              <w:rPr>
                <w:rFonts w:ascii="仿宋" w:eastAsia="仿宋" w:hAnsi="仿宋" w:cs="仿宋"/>
              </w:rPr>
            </w:pPr>
          </w:p>
        </w:tc>
        <w:tc>
          <w:tcPr>
            <w:tcW w:w="752" w:type="dxa"/>
            <w:vAlign w:val="center"/>
          </w:tcPr>
          <w:p w14:paraId="2B9B402C" w14:textId="77777777" w:rsidR="00B86E97" w:rsidRPr="003F54BA" w:rsidRDefault="00B86E97">
            <w:pPr>
              <w:jc w:val="center"/>
              <w:rPr>
                <w:rFonts w:ascii="仿宋" w:eastAsia="仿宋" w:hAnsi="仿宋" w:cs="仿宋"/>
              </w:rPr>
            </w:pPr>
          </w:p>
        </w:tc>
        <w:tc>
          <w:tcPr>
            <w:tcW w:w="709" w:type="dxa"/>
            <w:vAlign w:val="center"/>
          </w:tcPr>
          <w:p w14:paraId="7DF99D5D" w14:textId="77777777" w:rsidR="00B86E97" w:rsidRPr="003F54BA" w:rsidRDefault="00B86E97">
            <w:pPr>
              <w:jc w:val="center"/>
              <w:rPr>
                <w:rFonts w:ascii="仿宋" w:eastAsia="仿宋" w:hAnsi="仿宋" w:cs="仿宋"/>
              </w:rPr>
            </w:pPr>
          </w:p>
        </w:tc>
        <w:tc>
          <w:tcPr>
            <w:tcW w:w="1275" w:type="dxa"/>
            <w:vAlign w:val="center"/>
          </w:tcPr>
          <w:p w14:paraId="6C1700A1" w14:textId="77777777" w:rsidR="00B86E97" w:rsidRPr="003F54BA" w:rsidRDefault="00B86E97">
            <w:pPr>
              <w:jc w:val="center"/>
              <w:rPr>
                <w:rFonts w:ascii="仿宋" w:eastAsia="仿宋" w:hAnsi="仿宋" w:cs="仿宋"/>
              </w:rPr>
            </w:pPr>
          </w:p>
        </w:tc>
        <w:tc>
          <w:tcPr>
            <w:tcW w:w="709" w:type="dxa"/>
          </w:tcPr>
          <w:p w14:paraId="49800677" w14:textId="77777777" w:rsidR="00B86E97" w:rsidRPr="003F54BA" w:rsidRDefault="00B86E97">
            <w:pPr>
              <w:jc w:val="center"/>
              <w:rPr>
                <w:rFonts w:ascii="仿宋" w:eastAsia="仿宋" w:hAnsi="仿宋" w:cs="仿宋"/>
              </w:rPr>
            </w:pPr>
          </w:p>
        </w:tc>
        <w:tc>
          <w:tcPr>
            <w:tcW w:w="1134" w:type="dxa"/>
          </w:tcPr>
          <w:p w14:paraId="4F84E550" w14:textId="77777777" w:rsidR="00B86E97" w:rsidRPr="003F54BA" w:rsidRDefault="00B86E97">
            <w:pPr>
              <w:jc w:val="center"/>
              <w:rPr>
                <w:rFonts w:ascii="仿宋" w:eastAsia="仿宋" w:hAnsi="仿宋" w:cs="仿宋"/>
              </w:rPr>
            </w:pPr>
          </w:p>
        </w:tc>
      </w:tr>
      <w:tr w:rsidR="0015105C" w:rsidRPr="003F54BA" w14:paraId="6BD03A42" w14:textId="77777777" w:rsidTr="00491D2F">
        <w:trPr>
          <w:trHeight w:val="400"/>
        </w:trPr>
        <w:tc>
          <w:tcPr>
            <w:tcW w:w="739" w:type="dxa"/>
          </w:tcPr>
          <w:p w14:paraId="090BE9FC" w14:textId="77777777" w:rsidR="00B86E97" w:rsidRPr="003F54BA" w:rsidRDefault="00B86E97">
            <w:pPr>
              <w:jc w:val="center"/>
              <w:rPr>
                <w:rFonts w:ascii="仿宋" w:eastAsia="仿宋" w:hAnsi="仿宋" w:cs="仿宋"/>
              </w:rPr>
            </w:pPr>
          </w:p>
        </w:tc>
        <w:tc>
          <w:tcPr>
            <w:tcW w:w="1310" w:type="dxa"/>
            <w:vAlign w:val="center"/>
          </w:tcPr>
          <w:p w14:paraId="291C1342" w14:textId="77777777" w:rsidR="00B86E97" w:rsidRPr="003F54BA" w:rsidRDefault="00B86E97">
            <w:pPr>
              <w:jc w:val="center"/>
              <w:rPr>
                <w:rFonts w:ascii="仿宋" w:eastAsia="仿宋" w:hAnsi="仿宋" w:cs="仿宋"/>
              </w:rPr>
            </w:pPr>
          </w:p>
        </w:tc>
        <w:tc>
          <w:tcPr>
            <w:tcW w:w="787" w:type="dxa"/>
            <w:vAlign w:val="center"/>
          </w:tcPr>
          <w:p w14:paraId="351B92FC" w14:textId="77777777" w:rsidR="00B86E97" w:rsidRPr="003F54BA" w:rsidRDefault="00B86E97">
            <w:pPr>
              <w:jc w:val="center"/>
              <w:rPr>
                <w:rFonts w:ascii="仿宋" w:eastAsia="仿宋" w:hAnsi="仿宋" w:cs="仿宋"/>
              </w:rPr>
            </w:pPr>
          </w:p>
        </w:tc>
        <w:tc>
          <w:tcPr>
            <w:tcW w:w="720" w:type="dxa"/>
            <w:vAlign w:val="center"/>
          </w:tcPr>
          <w:p w14:paraId="7DE29660" w14:textId="77777777" w:rsidR="00B86E97" w:rsidRPr="003F54BA" w:rsidRDefault="00B86E97">
            <w:pPr>
              <w:jc w:val="center"/>
              <w:rPr>
                <w:rFonts w:ascii="仿宋" w:eastAsia="仿宋" w:hAnsi="仿宋" w:cs="仿宋"/>
              </w:rPr>
            </w:pPr>
          </w:p>
        </w:tc>
        <w:tc>
          <w:tcPr>
            <w:tcW w:w="825" w:type="dxa"/>
            <w:vAlign w:val="center"/>
          </w:tcPr>
          <w:p w14:paraId="78AFCFFE" w14:textId="77777777" w:rsidR="00B86E97" w:rsidRPr="003F54BA" w:rsidRDefault="00B86E97">
            <w:pPr>
              <w:jc w:val="center"/>
              <w:rPr>
                <w:rFonts w:ascii="仿宋" w:eastAsia="仿宋" w:hAnsi="仿宋" w:cs="仿宋"/>
              </w:rPr>
            </w:pPr>
          </w:p>
        </w:tc>
        <w:tc>
          <w:tcPr>
            <w:tcW w:w="752" w:type="dxa"/>
            <w:vAlign w:val="center"/>
          </w:tcPr>
          <w:p w14:paraId="0BCB2B81" w14:textId="77777777" w:rsidR="00B86E97" w:rsidRPr="003F54BA" w:rsidRDefault="00B86E97">
            <w:pPr>
              <w:jc w:val="center"/>
              <w:rPr>
                <w:rFonts w:ascii="仿宋" w:eastAsia="仿宋" w:hAnsi="仿宋" w:cs="仿宋"/>
              </w:rPr>
            </w:pPr>
          </w:p>
        </w:tc>
        <w:tc>
          <w:tcPr>
            <w:tcW w:w="709" w:type="dxa"/>
            <w:vAlign w:val="center"/>
          </w:tcPr>
          <w:p w14:paraId="0C509A74" w14:textId="77777777" w:rsidR="00B86E97" w:rsidRPr="003F54BA" w:rsidRDefault="00B86E97">
            <w:pPr>
              <w:jc w:val="center"/>
              <w:rPr>
                <w:rFonts w:ascii="仿宋" w:eastAsia="仿宋" w:hAnsi="仿宋" w:cs="仿宋"/>
              </w:rPr>
            </w:pPr>
          </w:p>
        </w:tc>
        <w:tc>
          <w:tcPr>
            <w:tcW w:w="1275" w:type="dxa"/>
            <w:vAlign w:val="center"/>
          </w:tcPr>
          <w:p w14:paraId="0B421C86" w14:textId="77777777" w:rsidR="00B86E97" w:rsidRPr="003F54BA" w:rsidRDefault="00B86E97">
            <w:pPr>
              <w:jc w:val="center"/>
              <w:rPr>
                <w:rFonts w:ascii="仿宋" w:eastAsia="仿宋" w:hAnsi="仿宋" w:cs="仿宋"/>
              </w:rPr>
            </w:pPr>
          </w:p>
        </w:tc>
        <w:tc>
          <w:tcPr>
            <w:tcW w:w="709" w:type="dxa"/>
          </w:tcPr>
          <w:p w14:paraId="024D05FE" w14:textId="77777777" w:rsidR="00B86E97" w:rsidRPr="003F54BA" w:rsidRDefault="00B86E97">
            <w:pPr>
              <w:jc w:val="center"/>
              <w:rPr>
                <w:rFonts w:ascii="仿宋" w:eastAsia="仿宋" w:hAnsi="仿宋" w:cs="仿宋"/>
              </w:rPr>
            </w:pPr>
          </w:p>
        </w:tc>
        <w:tc>
          <w:tcPr>
            <w:tcW w:w="1134" w:type="dxa"/>
          </w:tcPr>
          <w:p w14:paraId="5FEB956C" w14:textId="77777777" w:rsidR="00B86E97" w:rsidRPr="003F54BA" w:rsidRDefault="00B86E97">
            <w:pPr>
              <w:jc w:val="center"/>
              <w:rPr>
                <w:rFonts w:ascii="仿宋" w:eastAsia="仿宋" w:hAnsi="仿宋" w:cs="仿宋"/>
              </w:rPr>
            </w:pPr>
          </w:p>
        </w:tc>
      </w:tr>
    </w:tbl>
    <w:p w14:paraId="2E57E7A5" w14:textId="77777777" w:rsidR="00B86E97" w:rsidRPr="003F54BA" w:rsidRDefault="00B86E97">
      <w:pPr>
        <w:ind w:firstLineChars="200" w:firstLine="420"/>
        <w:rPr>
          <w:rFonts w:hAnsi="宋体"/>
        </w:rPr>
      </w:pPr>
    </w:p>
    <w:p w14:paraId="7D5E6D8B" w14:textId="77777777" w:rsidR="00B86E97" w:rsidRPr="003F54BA" w:rsidRDefault="004C54F0">
      <w:pPr>
        <w:ind w:firstLineChars="200" w:firstLine="480"/>
        <w:rPr>
          <w:rFonts w:ascii="仿宋" w:eastAsia="仿宋" w:hAnsi="仿宋" w:cs="仿宋"/>
          <w:sz w:val="24"/>
          <w:szCs w:val="24"/>
        </w:rPr>
      </w:pPr>
      <w:r w:rsidRPr="003F54BA">
        <w:rPr>
          <w:rFonts w:ascii="仿宋" w:eastAsia="仿宋" w:hAnsi="仿宋" w:cs="仿宋" w:hint="eastAsia"/>
          <w:sz w:val="24"/>
          <w:szCs w:val="24"/>
        </w:rPr>
        <w:t>说明：本表应相应附有人员职称证、资格证书等（复印件）。</w:t>
      </w:r>
    </w:p>
    <w:p w14:paraId="2A9D6E13" w14:textId="77777777" w:rsidR="00B86E97" w:rsidRPr="003F54BA" w:rsidRDefault="004C54F0" w:rsidP="009718B5">
      <w:pPr>
        <w:rPr>
          <w:rFonts w:ascii="仿宋" w:eastAsia="仿宋" w:hAnsi="仿宋"/>
          <w:sz w:val="24"/>
          <w:szCs w:val="24"/>
          <w:u w:val="single"/>
        </w:rPr>
      </w:pPr>
      <w:r w:rsidRPr="003F54BA">
        <w:rPr>
          <w:rFonts w:ascii="仿宋" w:eastAsia="仿宋" w:hAnsi="仿宋"/>
          <w:sz w:val="24"/>
          <w:szCs w:val="24"/>
          <w:u w:val="single"/>
        </w:rPr>
        <w:br w:type="page"/>
      </w:r>
    </w:p>
    <w:p w14:paraId="74949D0D" w14:textId="77777777" w:rsidR="00B86E97" w:rsidRPr="003F54BA" w:rsidRDefault="004C54F0">
      <w:pPr>
        <w:pStyle w:val="378020"/>
        <w:spacing w:line="360" w:lineRule="auto"/>
        <w:rPr>
          <w:rFonts w:ascii="仿宋" w:eastAsia="仿宋" w:hAnsi="仿宋"/>
        </w:rPr>
      </w:pPr>
      <w:bookmarkStart w:id="2147" w:name="_Toc5592"/>
      <w:bookmarkStart w:id="2148" w:name="_Toc15998"/>
      <w:bookmarkStart w:id="2149" w:name="_Toc310854535"/>
      <w:bookmarkStart w:id="2150" w:name="_Toc19392"/>
      <w:bookmarkStart w:id="2151" w:name="_Toc520998962"/>
      <w:r w:rsidRPr="003F54BA">
        <w:rPr>
          <w:rFonts w:ascii="仿宋" w:eastAsia="仿宋" w:hAnsi="仿宋" w:cs="仿宋" w:hint="eastAsia"/>
        </w:rPr>
        <w:lastRenderedPageBreak/>
        <w:t>格式十</w:t>
      </w:r>
      <w:r w:rsidR="00A97F36" w:rsidRPr="003F54BA">
        <w:rPr>
          <w:rFonts w:ascii="仿宋" w:eastAsia="仿宋" w:hAnsi="仿宋" w:cs="仿宋" w:hint="eastAsia"/>
        </w:rPr>
        <w:t>一</w:t>
      </w:r>
      <w:r w:rsidRPr="003F54BA">
        <w:rPr>
          <w:rFonts w:ascii="仿宋" w:eastAsia="仿宋" w:hAnsi="仿宋" w:cs="仿宋" w:hint="eastAsia"/>
        </w:rPr>
        <w:t>：</w:t>
      </w:r>
      <w:bookmarkEnd w:id="2147"/>
      <w:bookmarkEnd w:id="2148"/>
      <w:bookmarkEnd w:id="2149"/>
      <w:r w:rsidRPr="003F54BA">
        <w:rPr>
          <w:rFonts w:ascii="仿宋" w:eastAsia="仿宋" w:hAnsi="仿宋" w:cs="仿宋" w:hint="eastAsia"/>
        </w:rPr>
        <w:t>成交服务费承诺书格式</w:t>
      </w:r>
      <w:bookmarkEnd w:id="2150"/>
      <w:bookmarkEnd w:id="2151"/>
    </w:p>
    <w:p w14:paraId="0459E6E0" w14:textId="77777777" w:rsidR="00B86E97" w:rsidRPr="003F54BA" w:rsidRDefault="00B86E97">
      <w:pPr>
        <w:spacing w:line="360" w:lineRule="auto"/>
        <w:rPr>
          <w:rFonts w:ascii="仿宋" w:eastAsia="仿宋" w:hAnsi="仿宋"/>
          <w:b/>
          <w:bCs/>
          <w:sz w:val="24"/>
          <w:szCs w:val="24"/>
        </w:rPr>
      </w:pPr>
    </w:p>
    <w:p w14:paraId="07FAC943" w14:textId="77777777" w:rsidR="00B86E97" w:rsidRPr="003F54BA" w:rsidRDefault="004C54F0">
      <w:pPr>
        <w:spacing w:line="360" w:lineRule="auto"/>
        <w:jc w:val="center"/>
        <w:rPr>
          <w:rFonts w:ascii="仿宋" w:eastAsia="仿宋" w:hAnsi="仿宋"/>
          <w:b/>
          <w:bCs/>
          <w:sz w:val="24"/>
          <w:szCs w:val="24"/>
        </w:rPr>
      </w:pPr>
      <w:r w:rsidRPr="003F54BA">
        <w:rPr>
          <w:rFonts w:ascii="仿宋" w:eastAsia="仿宋" w:hAnsi="仿宋" w:cs="仿宋" w:hint="eastAsia"/>
          <w:b/>
          <w:bCs/>
          <w:sz w:val="24"/>
          <w:szCs w:val="24"/>
        </w:rPr>
        <w:t>成交服务费承诺书</w:t>
      </w:r>
    </w:p>
    <w:p w14:paraId="3B07D76C" w14:textId="77777777" w:rsidR="00B86E97" w:rsidRPr="003F54BA" w:rsidRDefault="00B86E97">
      <w:pPr>
        <w:pStyle w:val="11"/>
        <w:spacing w:line="360" w:lineRule="auto"/>
        <w:rPr>
          <w:rFonts w:ascii="仿宋" w:eastAsia="仿宋" w:hAnsi="仿宋" w:cs="Times New Roman"/>
          <w:sz w:val="24"/>
          <w:szCs w:val="24"/>
        </w:rPr>
      </w:pPr>
    </w:p>
    <w:p w14:paraId="36E01A09" w14:textId="77777777" w:rsidR="00B86E97" w:rsidRPr="003F54BA" w:rsidRDefault="00B86E97">
      <w:pPr>
        <w:pStyle w:val="11"/>
        <w:spacing w:line="360" w:lineRule="auto"/>
        <w:rPr>
          <w:rFonts w:ascii="仿宋" w:eastAsia="仿宋" w:hAnsi="仿宋" w:cs="Times New Roman"/>
          <w:sz w:val="24"/>
          <w:szCs w:val="24"/>
        </w:rPr>
      </w:pPr>
    </w:p>
    <w:p w14:paraId="4E538FE7" w14:textId="77777777" w:rsidR="00B86E97" w:rsidRPr="003F54BA" w:rsidRDefault="00B86E97">
      <w:pPr>
        <w:spacing w:line="360" w:lineRule="auto"/>
        <w:rPr>
          <w:rFonts w:ascii="仿宋" w:eastAsia="仿宋" w:hAnsi="仿宋"/>
          <w:sz w:val="24"/>
          <w:szCs w:val="24"/>
        </w:rPr>
      </w:pPr>
    </w:p>
    <w:p w14:paraId="76C47971" w14:textId="77777777"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hint="eastAsia"/>
          <w:sz w:val="24"/>
          <w:szCs w:val="24"/>
        </w:rPr>
        <w:t>致：</w:t>
      </w:r>
      <w:r w:rsidRPr="003F54BA">
        <w:rPr>
          <w:rFonts w:ascii="仿宋" w:eastAsia="仿宋" w:hAnsi="仿宋" w:cs="仿宋" w:hint="eastAsia"/>
          <w:i/>
          <w:iCs/>
          <w:sz w:val="24"/>
          <w:szCs w:val="24"/>
          <w:u w:val="single"/>
        </w:rPr>
        <w:t>（采购代理机构</w:t>
      </w:r>
      <w:r w:rsidRPr="003F54BA">
        <w:rPr>
          <w:rFonts w:ascii="仿宋" w:eastAsia="仿宋" w:hAnsi="仿宋" w:cs="仿宋"/>
          <w:i/>
          <w:iCs/>
          <w:sz w:val="24"/>
          <w:szCs w:val="24"/>
          <w:u w:val="single"/>
        </w:rPr>
        <w:t xml:space="preserve"> </w:t>
      </w:r>
      <w:r w:rsidRPr="003F54BA">
        <w:rPr>
          <w:rFonts w:ascii="仿宋" w:eastAsia="仿宋" w:hAnsi="仿宋" w:cs="仿宋" w:hint="eastAsia"/>
          <w:i/>
          <w:iCs/>
          <w:sz w:val="24"/>
          <w:szCs w:val="24"/>
          <w:u w:val="single"/>
        </w:rPr>
        <w:t>）</w:t>
      </w:r>
    </w:p>
    <w:p w14:paraId="6A73CCCC" w14:textId="77777777" w:rsidR="00B86E97" w:rsidRPr="003F54BA" w:rsidRDefault="00B86E97">
      <w:pPr>
        <w:spacing w:line="360" w:lineRule="auto"/>
        <w:rPr>
          <w:rFonts w:ascii="仿宋" w:eastAsia="仿宋" w:hAnsi="仿宋"/>
          <w:sz w:val="24"/>
          <w:szCs w:val="24"/>
        </w:rPr>
      </w:pPr>
    </w:p>
    <w:p w14:paraId="7784ABE9" w14:textId="77777777" w:rsidR="00B86E97" w:rsidRPr="003F54BA" w:rsidRDefault="004C54F0">
      <w:pPr>
        <w:spacing w:line="360" w:lineRule="auto"/>
        <w:rPr>
          <w:rFonts w:ascii="仿宋" w:eastAsia="仿宋" w:hAnsi="仿宋" w:cs="仿宋"/>
          <w:sz w:val="24"/>
          <w:szCs w:val="24"/>
        </w:rPr>
      </w:pPr>
      <w:r w:rsidRPr="003F54BA">
        <w:rPr>
          <w:rFonts w:ascii="仿宋" w:eastAsia="仿宋" w:hAnsi="仿宋"/>
          <w:sz w:val="24"/>
          <w:szCs w:val="24"/>
        </w:rPr>
        <w:tab/>
      </w:r>
      <w:r w:rsidRPr="003F54BA">
        <w:rPr>
          <w:rFonts w:ascii="仿宋" w:eastAsia="仿宋" w:hAnsi="仿宋" w:cs="仿宋"/>
          <w:sz w:val="24"/>
          <w:szCs w:val="24"/>
        </w:rPr>
        <w:t xml:space="preserve"> </w:t>
      </w:r>
      <w:r w:rsidRPr="003F54BA">
        <w:rPr>
          <w:rFonts w:ascii="仿宋" w:eastAsia="仿宋" w:hAnsi="仿宋" w:cs="仿宋" w:hint="eastAsia"/>
          <w:sz w:val="24"/>
          <w:szCs w:val="24"/>
        </w:rPr>
        <w:t>我们在贵公司组织的</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cs="仿宋" w:hint="eastAsia"/>
          <w:sz w:val="24"/>
          <w:szCs w:val="24"/>
        </w:rPr>
        <w:t>项目采购中若获成交（磋商文件编号：</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cs="仿宋" w:hint="eastAsia"/>
          <w:sz w:val="24"/>
          <w:szCs w:val="24"/>
        </w:rPr>
        <w:t>），我们保证在收到成交通知书同时，按磋商文件的规定，以支票或汇票现形式，向贵公司一次性支付应该交纳的成交服务费用。</w:t>
      </w:r>
      <w:r w:rsidRPr="003F54BA">
        <w:rPr>
          <w:rFonts w:ascii="仿宋" w:eastAsia="仿宋" w:hAnsi="仿宋" w:cs="仿宋"/>
          <w:sz w:val="24"/>
          <w:szCs w:val="24"/>
        </w:rPr>
        <w:t xml:space="preserve">             </w:t>
      </w:r>
    </w:p>
    <w:p w14:paraId="37C408E0" w14:textId="77777777" w:rsidR="00B86E97" w:rsidRPr="003F54BA" w:rsidRDefault="004C54F0">
      <w:pPr>
        <w:spacing w:line="360" w:lineRule="auto"/>
        <w:rPr>
          <w:rFonts w:ascii="仿宋" w:eastAsia="仿宋" w:hAnsi="仿宋"/>
          <w:sz w:val="24"/>
          <w:szCs w:val="24"/>
          <w:u w:val="single"/>
        </w:rPr>
      </w:pPr>
      <w:r w:rsidRPr="003F54BA">
        <w:rPr>
          <w:rFonts w:ascii="仿宋" w:eastAsia="仿宋" w:hAnsi="仿宋" w:cs="仿宋"/>
          <w:sz w:val="24"/>
          <w:szCs w:val="24"/>
        </w:rPr>
        <w:t xml:space="preserve">    </w:t>
      </w:r>
      <w:r w:rsidRPr="003F54BA">
        <w:rPr>
          <w:rFonts w:ascii="仿宋" w:eastAsia="仿宋" w:hAnsi="仿宋" w:cs="仿宋" w:hint="eastAsia"/>
          <w:sz w:val="24"/>
          <w:szCs w:val="24"/>
        </w:rPr>
        <w:t>请贵单位收到我公司交纳的成交服务费后，给我公司开出增值税发票。</w:t>
      </w:r>
    </w:p>
    <w:p w14:paraId="76953D55" w14:textId="77777777" w:rsidR="00B86E97" w:rsidRPr="003F54BA" w:rsidRDefault="00B86E97">
      <w:pPr>
        <w:spacing w:line="360" w:lineRule="auto"/>
        <w:rPr>
          <w:rFonts w:ascii="仿宋" w:eastAsia="仿宋" w:hAnsi="仿宋"/>
          <w:sz w:val="24"/>
          <w:szCs w:val="24"/>
        </w:rPr>
      </w:pPr>
    </w:p>
    <w:p w14:paraId="565EDC6A"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tab/>
      </w:r>
      <w:r w:rsidRPr="003F54BA">
        <w:rPr>
          <w:rFonts w:ascii="仿宋" w:eastAsia="仿宋" w:hAnsi="仿宋"/>
          <w:sz w:val="24"/>
          <w:szCs w:val="24"/>
        </w:rPr>
        <w:tab/>
      </w:r>
      <w:r w:rsidRPr="003F54BA">
        <w:rPr>
          <w:rFonts w:ascii="仿宋" w:eastAsia="仿宋" w:hAnsi="仿宋" w:cs="仿宋" w:hint="eastAsia"/>
          <w:sz w:val="24"/>
          <w:szCs w:val="24"/>
        </w:rPr>
        <w:t>特此承诺！</w:t>
      </w:r>
    </w:p>
    <w:p w14:paraId="103AB623" w14:textId="77777777" w:rsidR="00B86E97" w:rsidRPr="003F54BA" w:rsidRDefault="00B86E97">
      <w:pPr>
        <w:spacing w:line="360" w:lineRule="auto"/>
        <w:rPr>
          <w:rFonts w:ascii="仿宋" w:eastAsia="仿宋" w:hAnsi="仿宋"/>
          <w:sz w:val="24"/>
          <w:szCs w:val="24"/>
        </w:rPr>
      </w:pPr>
    </w:p>
    <w:p w14:paraId="376A1835" w14:textId="77777777" w:rsidR="00B86E97" w:rsidRPr="003F54BA" w:rsidRDefault="004C54F0">
      <w:pPr>
        <w:pStyle w:val="af1"/>
        <w:spacing w:line="360" w:lineRule="exact"/>
        <w:rPr>
          <w:rFonts w:ascii="仿宋" w:eastAsia="仿宋" w:hAnsi="仿宋" w:cs="仿宋"/>
          <w:sz w:val="24"/>
          <w:szCs w:val="24"/>
        </w:rPr>
      </w:pPr>
      <w:r w:rsidRPr="003F54BA">
        <w:rPr>
          <w:rFonts w:ascii="仿宋" w:eastAsia="仿宋" w:hAnsi="仿宋" w:cs="Times New Roman"/>
          <w:sz w:val="24"/>
          <w:szCs w:val="24"/>
        </w:rPr>
        <w:tab/>
      </w:r>
      <w:r w:rsidRPr="003F54BA">
        <w:rPr>
          <w:rFonts w:ascii="仿宋" w:eastAsia="仿宋" w:hAnsi="仿宋" w:cs="仿宋" w:hint="eastAsia"/>
          <w:sz w:val="24"/>
          <w:szCs w:val="24"/>
        </w:rPr>
        <w:t>供应商名称（盖单位章）</w:t>
      </w:r>
      <w:r w:rsidRPr="003F54BA">
        <w:rPr>
          <w:rFonts w:ascii="仿宋" w:eastAsia="仿宋" w:hAnsi="仿宋" w:cs="仿宋"/>
          <w:sz w:val="24"/>
          <w:szCs w:val="24"/>
        </w:rPr>
        <w:t>:</w:t>
      </w:r>
    </w:p>
    <w:p w14:paraId="7C2F8BA2"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tab/>
      </w:r>
      <w:r w:rsidRPr="003F54BA">
        <w:rPr>
          <w:rFonts w:ascii="仿宋" w:eastAsia="仿宋" w:hAnsi="仿宋" w:cs="仿宋" w:hint="eastAsia"/>
          <w:sz w:val="24"/>
          <w:szCs w:val="24"/>
        </w:rPr>
        <w:t>地址：</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cs="仿宋"/>
          <w:sz w:val="24"/>
          <w:szCs w:val="24"/>
        </w:rPr>
        <w:t xml:space="preserve">       </w:t>
      </w:r>
      <w:r w:rsidRPr="003F54BA">
        <w:rPr>
          <w:rFonts w:ascii="仿宋" w:eastAsia="仿宋" w:hAnsi="仿宋" w:cs="仿宋" w:hint="eastAsia"/>
          <w:sz w:val="24"/>
          <w:szCs w:val="24"/>
        </w:rPr>
        <w:t>邮编：</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p>
    <w:p w14:paraId="470CB2A6"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tab/>
      </w:r>
      <w:r w:rsidRPr="003F54BA">
        <w:rPr>
          <w:rFonts w:ascii="仿宋" w:eastAsia="仿宋" w:hAnsi="仿宋" w:cs="仿宋" w:hint="eastAsia"/>
          <w:sz w:val="24"/>
          <w:szCs w:val="24"/>
        </w:rPr>
        <w:t>电话：</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rPr>
        <w:tab/>
      </w:r>
      <w:r w:rsidRPr="003F54BA">
        <w:rPr>
          <w:rFonts w:ascii="仿宋" w:eastAsia="仿宋" w:hAnsi="仿宋"/>
          <w:sz w:val="24"/>
          <w:szCs w:val="24"/>
        </w:rPr>
        <w:tab/>
      </w:r>
      <w:r w:rsidRPr="003F54BA">
        <w:rPr>
          <w:rFonts w:ascii="仿宋" w:eastAsia="仿宋" w:hAnsi="仿宋" w:cs="仿宋" w:hint="eastAsia"/>
          <w:sz w:val="24"/>
          <w:szCs w:val="24"/>
        </w:rPr>
        <w:t>传真：</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p>
    <w:p w14:paraId="4D2E5A41" w14:textId="77777777" w:rsidR="00C76FDC" w:rsidRPr="003F54BA" w:rsidRDefault="004C54F0">
      <w:pPr>
        <w:spacing w:line="360" w:lineRule="auto"/>
        <w:rPr>
          <w:rFonts w:ascii="仿宋" w:eastAsia="仿宋" w:hAnsi="仿宋"/>
          <w:sz w:val="24"/>
          <w:szCs w:val="24"/>
        </w:rPr>
      </w:pPr>
      <w:r w:rsidRPr="003F54BA">
        <w:rPr>
          <w:rFonts w:ascii="仿宋" w:eastAsia="仿宋" w:hAnsi="仿宋"/>
          <w:sz w:val="24"/>
          <w:szCs w:val="24"/>
        </w:rPr>
        <w:tab/>
      </w:r>
    </w:p>
    <w:p w14:paraId="06494230" w14:textId="77777777" w:rsidR="00B86E97" w:rsidRPr="003F54BA" w:rsidRDefault="004C54F0" w:rsidP="00C76FDC">
      <w:pPr>
        <w:spacing w:line="360" w:lineRule="auto"/>
        <w:ind w:firstLineChars="200" w:firstLine="480"/>
        <w:rPr>
          <w:rFonts w:ascii="仿宋" w:eastAsia="仿宋" w:hAnsi="仿宋"/>
          <w:sz w:val="24"/>
          <w:szCs w:val="24"/>
          <w:u w:val="single"/>
        </w:rPr>
      </w:pPr>
      <w:r w:rsidRPr="003F54BA">
        <w:rPr>
          <w:rFonts w:ascii="仿宋" w:eastAsia="仿宋" w:hAnsi="仿宋" w:cs="仿宋" w:hint="eastAsia"/>
          <w:sz w:val="24"/>
          <w:szCs w:val="24"/>
        </w:rPr>
        <w:t>纳税人识别号：</w:t>
      </w:r>
    </w:p>
    <w:p w14:paraId="437CE55B" w14:textId="77777777" w:rsidR="00C76FDC" w:rsidRPr="003F54BA" w:rsidRDefault="004C54F0">
      <w:pPr>
        <w:spacing w:line="360" w:lineRule="auto"/>
        <w:ind w:leftChars="171" w:left="359" w:firstLineChars="50" w:firstLine="120"/>
        <w:rPr>
          <w:rFonts w:ascii="仿宋" w:eastAsia="仿宋" w:hAnsi="仿宋" w:cs="仿宋"/>
          <w:sz w:val="24"/>
          <w:szCs w:val="24"/>
        </w:rPr>
      </w:pPr>
      <w:r w:rsidRPr="003F54BA">
        <w:rPr>
          <w:rFonts w:ascii="仿宋" w:eastAsia="仿宋" w:hAnsi="仿宋" w:cs="仿宋" w:hint="eastAsia"/>
          <w:sz w:val="24"/>
          <w:szCs w:val="24"/>
        </w:rPr>
        <w:t>开户行：</w:t>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cs="仿宋"/>
          <w:sz w:val="24"/>
          <w:szCs w:val="24"/>
        </w:rPr>
        <w:t xml:space="preserve"> </w:t>
      </w:r>
      <w:r w:rsidRPr="003F54BA">
        <w:rPr>
          <w:rFonts w:ascii="仿宋" w:eastAsia="仿宋" w:hAnsi="仿宋" w:cs="仿宋"/>
          <w:sz w:val="24"/>
          <w:szCs w:val="24"/>
        </w:rPr>
        <w:t xml:space="preserve">   </w:t>
      </w:r>
    </w:p>
    <w:p w14:paraId="2977BD8F" w14:textId="77777777" w:rsidR="00B86E97" w:rsidRPr="003F54BA" w:rsidRDefault="004C54F0">
      <w:pPr>
        <w:spacing w:line="360" w:lineRule="auto"/>
        <w:ind w:leftChars="171" w:left="359" w:firstLineChars="50" w:firstLine="120"/>
        <w:rPr>
          <w:rFonts w:ascii="仿宋" w:eastAsia="仿宋" w:hAnsi="仿宋"/>
          <w:sz w:val="24"/>
          <w:szCs w:val="24"/>
          <w:u w:val="single"/>
        </w:rPr>
      </w:pPr>
      <w:r w:rsidRPr="003F54BA">
        <w:rPr>
          <w:rFonts w:ascii="仿宋" w:eastAsia="仿宋" w:hAnsi="仿宋" w:cs="仿宋" w:hint="eastAsia"/>
          <w:sz w:val="24"/>
          <w:szCs w:val="24"/>
        </w:rPr>
        <w:t>账户：</w:t>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p>
    <w:p w14:paraId="71AFE732" w14:textId="77777777" w:rsidR="00B86E97" w:rsidRPr="003F54BA" w:rsidRDefault="004C54F0">
      <w:pPr>
        <w:spacing w:line="360" w:lineRule="auto"/>
        <w:rPr>
          <w:rFonts w:ascii="仿宋" w:eastAsia="仿宋" w:hAnsi="仿宋"/>
          <w:sz w:val="24"/>
          <w:szCs w:val="24"/>
        </w:rPr>
      </w:pPr>
      <w:r w:rsidRPr="003F54BA">
        <w:rPr>
          <w:rFonts w:ascii="仿宋" w:eastAsia="仿宋" w:hAnsi="仿宋"/>
          <w:sz w:val="24"/>
          <w:szCs w:val="24"/>
        </w:rPr>
        <w:tab/>
      </w:r>
      <w:r w:rsidRPr="003F54BA">
        <w:rPr>
          <w:rFonts w:ascii="仿宋" w:eastAsia="仿宋" w:hAnsi="仿宋" w:cs="仿宋" w:hint="eastAsia"/>
          <w:sz w:val="24"/>
          <w:szCs w:val="24"/>
        </w:rPr>
        <w:t>法定代表人或其委托代理人（签字）</w:t>
      </w:r>
      <w:r w:rsidRPr="003F54BA">
        <w:rPr>
          <w:rFonts w:ascii="仿宋" w:eastAsia="仿宋" w:hAnsi="仿宋" w:cs="仿宋"/>
          <w:sz w:val="24"/>
          <w:szCs w:val="24"/>
        </w:rPr>
        <w:t>:</w:t>
      </w:r>
      <w:r w:rsidR="00C76FDC" w:rsidRPr="003F54BA">
        <w:rPr>
          <w:rFonts w:ascii="仿宋" w:eastAsia="仿宋" w:hAnsi="仿宋"/>
          <w:sz w:val="24"/>
          <w:szCs w:val="24"/>
          <w:u w:val="single"/>
        </w:rPr>
        <w:t xml:space="preserve"> </w:t>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r w:rsidR="00C76FDC" w:rsidRPr="003F54BA">
        <w:rPr>
          <w:rFonts w:ascii="仿宋" w:eastAsia="仿宋" w:hAnsi="仿宋"/>
          <w:sz w:val="24"/>
          <w:szCs w:val="24"/>
          <w:u w:val="single"/>
        </w:rPr>
        <w:tab/>
      </w:r>
    </w:p>
    <w:p w14:paraId="0445579D" w14:textId="77777777" w:rsidR="000707B2" w:rsidRPr="003F54BA" w:rsidRDefault="004C54F0">
      <w:pPr>
        <w:spacing w:before="120" w:after="120"/>
        <w:rPr>
          <w:rFonts w:ascii="仿宋" w:eastAsia="仿宋" w:hAnsi="仿宋"/>
          <w:sz w:val="24"/>
          <w:szCs w:val="24"/>
          <w:u w:val="single"/>
        </w:rPr>
      </w:pPr>
      <w:r w:rsidRPr="003F54BA">
        <w:rPr>
          <w:rFonts w:ascii="仿宋" w:eastAsia="仿宋" w:hAnsi="仿宋"/>
          <w:sz w:val="24"/>
          <w:szCs w:val="24"/>
        </w:rPr>
        <w:tab/>
      </w:r>
      <w:r w:rsidRPr="003F54BA">
        <w:rPr>
          <w:rFonts w:ascii="仿宋" w:eastAsia="仿宋" w:hAnsi="仿宋" w:cs="仿宋" w:hint="eastAsia"/>
          <w:sz w:val="24"/>
          <w:szCs w:val="24"/>
        </w:rPr>
        <w:t>承诺日期：</w:t>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r w:rsidRPr="003F54BA">
        <w:rPr>
          <w:rFonts w:ascii="仿宋" w:eastAsia="仿宋" w:hAnsi="仿宋"/>
          <w:sz w:val="24"/>
          <w:szCs w:val="24"/>
          <w:u w:val="single"/>
        </w:rPr>
        <w:tab/>
      </w:r>
    </w:p>
    <w:p w14:paraId="733ECB9E" w14:textId="77777777" w:rsidR="00E2527E" w:rsidRDefault="00E2527E" w:rsidP="00452511">
      <w:pPr>
        <w:widowControl/>
        <w:jc w:val="left"/>
        <w:rPr>
          <w:rFonts w:ascii="仿宋" w:eastAsia="仿宋" w:hAnsi="仿宋"/>
          <w:sz w:val="24"/>
          <w:szCs w:val="24"/>
          <w:u w:val="single"/>
        </w:rPr>
      </w:pPr>
    </w:p>
    <w:p w14:paraId="4B166555" w14:textId="77777777" w:rsidR="00E2527E" w:rsidRDefault="00E2527E">
      <w:pPr>
        <w:widowControl/>
        <w:jc w:val="left"/>
        <w:rPr>
          <w:rFonts w:ascii="仿宋" w:eastAsia="仿宋" w:hAnsi="仿宋"/>
          <w:sz w:val="24"/>
          <w:szCs w:val="24"/>
          <w:u w:val="single"/>
        </w:rPr>
      </w:pPr>
      <w:r>
        <w:rPr>
          <w:rFonts w:ascii="仿宋" w:eastAsia="仿宋" w:hAnsi="仿宋"/>
          <w:sz w:val="24"/>
          <w:szCs w:val="24"/>
          <w:u w:val="single"/>
        </w:rPr>
        <w:br w:type="page"/>
      </w:r>
    </w:p>
    <w:p w14:paraId="353A4E50" w14:textId="77777777" w:rsidR="00E2527E" w:rsidRPr="001A02F1" w:rsidRDefault="00E2527E" w:rsidP="00E2527E">
      <w:pPr>
        <w:pStyle w:val="378020"/>
        <w:spacing w:line="360" w:lineRule="auto"/>
        <w:rPr>
          <w:rFonts w:ascii="仿宋" w:eastAsia="仿宋" w:hAnsi="仿宋"/>
        </w:rPr>
      </w:pPr>
      <w:r w:rsidRPr="003F54BA">
        <w:rPr>
          <w:rFonts w:ascii="仿宋" w:eastAsia="仿宋" w:hAnsi="仿宋" w:cs="仿宋" w:hint="eastAsia"/>
        </w:rPr>
        <w:lastRenderedPageBreak/>
        <w:t>格式十</w:t>
      </w:r>
      <w:r>
        <w:rPr>
          <w:rFonts w:ascii="仿宋" w:eastAsia="仿宋" w:hAnsi="仿宋" w:cs="仿宋" w:hint="eastAsia"/>
        </w:rPr>
        <w:t>二</w:t>
      </w:r>
      <w:r w:rsidRPr="003F54BA">
        <w:rPr>
          <w:rFonts w:ascii="仿宋" w:eastAsia="仿宋" w:hAnsi="仿宋" w:cs="仿宋" w:hint="eastAsia"/>
        </w:rPr>
        <w:t>：</w:t>
      </w:r>
      <w:r w:rsidR="001A02F1" w:rsidRPr="001A02F1">
        <w:rPr>
          <w:rFonts w:ascii="仿宋" w:eastAsia="仿宋" w:hAnsi="仿宋" w:cs="仿宋" w:hint="eastAsia"/>
        </w:rPr>
        <w:t>小型微型企业声明函格式</w:t>
      </w:r>
    </w:p>
    <w:p w14:paraId="18DB2423" w14:textId="77777777" w:rsidR="00E2527E" w:rsidRPr="004739E3" w:rsidRDefault="00E2527E" w:rsidP="00E2527E">
      <w:pPr>
        <w:pStyle w:val="af1"/>
        <w:spacing w:line="360" w:lineRule="auto"/>
        <w:ind w:firstLineChars="400" w:firstLine="964"/>
        <w:rPr>
          <w:rFonts w:ascii="仿宋_GB2312" w:eastAsia="仿宋_GB2312" w:hAnsi="宋体"/>
          <w:b/>
          <w:sz w:val="24"/>
        </w:rPr>
      </w:pPr>
      <w:r w:rsidRPr="004739E3">
        <w:rPr>
          <w:rFonts w:ascii="仿宋_GB2312" w:eastAsia="仿宋_GB2312" w:hAnsi="宋体" w:hint="eastAsia"/>
          <w:b/>
          <w:sz w:val="24"/>
        </w:rPr>
        <w:t>【如小微企业（监狱企业）提交的“小型微型企业声明函”、</w:t>
      </w:r>
      <w:r w:rsidRPr="004739E3">
        <w:rPr>
          <w:rFonts w:ascii="仿宋_GB2312" w:eastAsia="仿宋_GB2312" w:hAnsi="宋体"/>
          <w:b/>
          <w:sz w:val="24"/>
        </w:rPr>
        <w:t>残疾人福利性单位</w:t>
      </w:r>
      <w:r w:rsidRPr="004739E3">
        <w:rPr>
          <w:rFonts w:ascii="仿宋_GB2312" w:eastAsia="仿宋_GB2312" w:hAnsi="宋体" w:hint="eastAsia"/>
          <w:b/>
          <w:sz w:val="24"/>
        </w:rPr>
        <w:t>提交的“</w:t>
      </w:r>
      <w:r w:rsidRPr="004739E3">
        <w:rPr>
          <w:rFonts w:ascii="仿宋_GB2312" w:eastAsia="仿宋_GB2312" w:hAnsi="宋体"/>
          <w:b/>
          <w:sz w:val="24"/>
        </w:rPr>
        <w:t>残疾人福利性单位声明函</w:t>
      </w:r>
      <w:r w:rsidRPr="004739E3">
        <w:rPr>
          <w:rFonts w:ascii="仿宋_GB2312" w:eastAsia="仿宋_GB2312" w:hAnsi="宋体" w:hint="eastAsia"/>
          <w:b/>
          <w:sz w:val="24"/>
        </w:rPr>
        <w:t>”等】</w:t>
      </w:r>
    </w:p>
    <w:p w14:paraId="2A061AB9" w14:textId="77777777" w:rsidR="00E2527E" w:rsidRPr="004739E3" w:rsidRDefault="00E2527E" w:rsidP="00E2527E">
      <w:pPr>
        <w:pStyle w:val="af1"/>
        <w:spacing w:line="360" w:lineRule="auto"/>
        <w:ind w:firstLineChars="400" w:firstLine="964"/>
        <w:rPr>
          <w:rFonts w:ascii="仿宋_GB2312" w:eastAsia="仿宋_GB2312" w:hAnsi="宋体"/>
          <w:b/>
          <w:sz w:val="24"/>
        </w:rPr>
      </w:pPr>
    </w:p>
    <w:p w14:paraId="473BF40A" w14:textId="77777777" w:rsidR="00E2527E" w:rsidRPr="004739E3" w:rsidRDefault="00E2527E" w:rsidP="00E2527E">
      <w:pPr>
        <w:spacing w:line="360" w:lineRule="auto"/>
        <w:ind w:left="964" w:hangingChars="400" w:hanging="964"/>
        <w:jc w:val="center"/>
        <w:rPr>
          <w:rFonts w:ascii="仿宋_GB2312" w:eastAsia="仿宋_GB2312" w:hAnsi="宋体"/>
          <w:b/>
          <w:sz w:val="24"/>
        </w:rPr>
      </w:pPr>
      <w:r w:rsidRPr="004739E3">
        <w:rPr>
          <w:rFonts w:ascii="仿宋_GB2312" w:eastAsia="仿宋_GB2312" w:hAnsi="宋体" w:hint="eastAsia"/>
          <w:b/>
          <w:sz w:val="24"/>
        </w:rPr>
        <w:t>小型微型企业声明函格式</w:t>
      </w:r>
    </w:p>
    <w:p w14:paraId="620DEC63" w14:textId="77777777" w:rsidR="00E2527E" w:rsidRPr="004739E3" w:rsidRDefault="00E2527E" w:rsidP="00E2527E">
      <w:pPr>
        <w:spacing w:line="360" w:lineRule="auto"/>
        <w:ind w:left="964" w:hangingChars="400" w:hanging="964"/>
        <w:jc w:val="center"/>
        <w:rPr>
          <w:rFonts w:ascii="仿宋_GB2312" w:eastAsia="仿宋_GB2312" w:hAnsi="宋体"/>
          <w:b/>
          <w:sz w:val="24"/>
        </w:rPr>
      </w:pPr>
    </w:p>
    <w:p w14:paraId="4B327A1D" w14:textId="77777777" w:rsidR="00E2527E" w:rsidRPr="004739E3" w:rsidRDefault="00E2527E" w:rsidP="00E2527E">
      <w:pPr>
        <w:widowControl/>
        <w:spacing w:line="360" w:lineRule="auto"/>
        <w:ind w:left="1" w:firstLineChars="95" w:firstLine="228"/>
        <w:jc w:val="left"/>
        <w:rPr>
          <w:rFonts w:ascii="仿宋" w:eastAsia="仿宋" w:hAnsi="仿宋"/>
          <w:sz w:val="24"/>
        </w:rPr>
      </w:pPr>
      <w:r w:rsidRPr="004739E3">
        <w:rPr>
          <w:rFonts w:ascii="仿宋_GB2312" w:eastAsia="仿宋_GB2312" w:hAnsi="宋体" w:hint="eastAsia"/>
          <w:sz w:val="24"/>
        </w:rPr>
        <w:t xml:space="preserve">   </w:t>
      </w:r>
      <w:r w:rsidRPr="004739E3">
        <w:rPr>
          <w:rFonts w:ascii="仿宋" w:eastAsia="仿宋" w:hAnsi="仿宋"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监狱企业参与磋商该条直接改为“本公司郑重声明如下：”）</w:t>
      </w:r>
    </w:p>
    <w:p w14:paraId="6A8396CE" w14:textId="77777777" w:rsidR="00E2527E" w:rsidRPr="004739E3" w:rsidRDefault="00E2527E" w:rsidP="00E2527E">
      <w:pPr>
        <w:widowControl/>
        <w:spacing w:line="360" w:lineRule="auto"/>
        <w:ind w:leftChars="223" w:left="708" w:hangingChars="100" w:hanging="240"/>
        <w:jc w:val="left"/>
        <w:rPr>
          <w:rFonts w:ascii="仿宋" w:eastAsia="仿宋" w:hAnsi="仿宋"/>
          <w:sz w:val="24"/>
        </w:rPr>
      </w:pPr>
      <w:r w:rsidRPr="004739E3">
        <w:rPr>
          <w:rFonts w:ascii="仿宋" w:eastAsia="仿宋" w:hAnsi="仿宋" w:hint="eastAsia"/>
          <w:sz w:val="24"/>
        </w:rPr>
        <w:t>1.按照工信部联企业[2011]300号的规定，本公司为______（请填写：小型、微型）企业（监狱企业参与磋商该条直接改为“本公司为监狱企业”）。</w:t>
      </w:r>
    </w:p>
    <w:p w14:paraId="553D48BB" w14:textId="77777777" w:rsidR="00E2527E" w:rsidRPr="004739E3" w:rsidRDefault="00E2527E" w:rsidP="00E2527E">
      <w:pPr>
        <w:widowControl/>
        <w:spacing w:line="360" w:lineRule="auto"/>
        <w:ind w:leftChars="222" w:left="706" w:hangingChars="100" w:hanging="240"/>
        <w:jc w:val="left"/>
        <w:rPr>
          <w:rFonts w:ascii="仿宋" w:eastAsia="仿宋" w:hAnsi="仿宋"/>
          <w:sz w:val="24"/>
        </w:rPr>
      </w:pPr>
      <w:r w:rsidRPr="004739E3">
        <w:rPr>
          <w:rFonts w:ascii="仿宋" w:eastAsia="仿宋" w:hAnsi="仿宋" w:hint="eastAsia"/>
          <w:sz w:val="24"/>
        </w:rPr>
        <w:t>2.本公司参加</w:t>
      </w:r>
      <w:r w:rsidRPr="004739E3">
        <w:rPr>
          <w:rFonts w:ascii="仿宋" w:eastAsia="仿宋" w:hAnsi="仿宋" w:hint="eastAsia"/>
          <w:sz w:val="24"/>
          <w:u w:val="single"/>
        </w:rPr>
        <w:t>（采购代理机构）</w:t>
      </w:r>
      <w:r w:rsidRPr="004739E3">
        <w:rPr>
          <w:rFonts w:ascii="仿宋" w:eastAsia="仿宋" w:hAnsi="仿宋" w:hint="eastAsia"/>
          <w:sz w:val="24"/>
        </w:rPr>
        <w:t>的</w:t>
      </w:r>
      <w:r w:rsidRPr="004739E3">
        <w:rPr>
          <w:rFonts w:ascii="仿宋" w:eastAsia="仿宋" w:hAnsi="仿宋" w:hint="eastAsia"/>
          <w:sz w:val="24"/>
          <w:u w:val="single"/>
        </w:rPr>
        <w:t>（项目名称和采购编号）</w:t>
      </w:r>
      <w:r w:rsidRPr="004739E3">
        <w:rPr>
          <w:rFonts w:ascii="仿宋" w:eastAsia="仿宋" w:hAnsi="仿宋" w:hint="eastAsia"/>
          <w:sz w:val="24"/>
        </w:rPr>
        <w:t>采购活动，提供本公司的</w:t>
      </w:r>
      <w:r w:rsidR="001A02F1">
        <w:rPr>
          <w:rFonts w:ascii="仿宋" w:eastAsia="仿宋" w:hAnsi="仿宋" w:hint="eastAsia"/>
          <w:sz w:val="24"/>
        </w:rPr>
        <w:t>工程/</w:t>
      </w:r>
      <w:r w:rsidRPr="004739E3">
        <w:rPr>
          <w:rFonts w:ascii="仿宋" w:eastAsia="仿宋" w:hAnsi="仿宋" w:hint="eastAsia"/>
          <w:sz w:val="24"/>
        </w:rPr>
        <w:t>服务。</w:t>
      </w:r>
    </w:p>
    <w:p w14:paraId="2B1C1D5B" w14:textId="77777777" w:rsidR="00E2527E" w:rsidRPr="004739E3" w:rsidRDefault="00E2527E" w:rsidP="00E2527E">
      <w:pPr>
        <w:widowControl/>
        <w:spacing w:line="360" w:lineRule="auto"/>
        <w:ind w:firstLineChars="300" w:firstLine="720"/>
        <w:jc w:val="left"/>
        <w:rPr>
          <w:rFonts w:ascii="仿宋" w:eastAsia="仿宋" w:hAnsi="仿宋"/>
          <w:sz w:val="24"/>
        </w:rPr>
      </w:pPr>
      <w:r w:rsidRPr="004739E3">
        <w:rPr>
          <w:rFonts w:ascii="仿宋" w:eastAsia="仿宋" w:hAnsi="仿宋" w:hint="eastAsia"/>
          <w:sz w:val="24"/>
        </w:rPr>
        <w:t>本公司对上述声明的真实性负责。如有虚假，将依法承担相应责任。</w:t>
      </w:r>
    </w:p>
    <w:p w14:paraId="709EE35A" w14:textId="77777777" w:rsidR="00E2527E" w:rsidRPr="004739E3" w:rsidRDefault="00E2527E" w:rsidP="00E2527E">
      <w:pPr>
        <w:pStyle w:val="af1"/>
        <w:tabs>
          <w:tab w:val="num" w:pos="1275"/>
          <w:tab w:val="left" w:pos="1440"/>
          <w:tab w:val="num" w:pos="1620"/>
        </w:tabs>
        <w:spacing w:line="360" w:lineRule="auto"/>
        <w:ind w:leftChars="1995" w:left="4189"/>
        <w:rPr>
          <w:rFonts w:ascii="仿宋" w:eastAsia="仿宋" w:hAnsi="仿宋"/>
          <w:sz w:val="24"/>
          <w:szCs w:val="24"/>
        </w:rPr>
      </w:pPr>
      <w:r w:rsidRPr="004739E3">
        <w:rPr>
          <w:rFonts w:ascii="仿宋" w:eastAsia="仿宋" w:hAnsi="仿宋" w:hint="eastAsia"/>
          <w:sz w:val="24"/>
          <w:szCs w:val="24"/>
        </w:rPr>
        <w:t xml:space="preserve">供应商（盖章）：　</w:t>
      </w:r>
    </w:p>
    <w:p w14:paraId="1A84F5D9" w14:textId="77777777" w:rsidR="00E2527E" w:rsidRPr="004739E3" w:rsidRDefault="00E2527E" w:rsidP="00E2527E">
      <w:pPr>
        <w:pStyle w:val="af1"/>
        <w:tabs>
          <w:tab w:val="num" w:pos="1275"/>
          <w:tab w:val="left" w:pos="1440"/>
          <w:tab w:val="num" w:pos="1620"/>
        </w:tabs>
        <w:spacing w:line="360" w:lineRule="auto"/>
        <w:ind w:leftChars="1995" w:left="4189"/>
        <w:rPr>
          <w:rFonts w:ascii="仿宋" w:eastAsia="仿宋" w:hAnsi="仿宋"/>
          <w:sz w:val="24"/>
          <w:szCs w:val="24"/>
        </w:rPr>
      </w:pPr>
      <w:r w:rsidRPr="004739E3">
        <w:rPr>
          <w:rFonts w:ascii="仿宋" w:eastAsia="仿宋" w:hAnsi="仿宋" w:hint="eastAsia"/>
          <w:sz w:val="24"/>
          <w:szCs w:val="24"/>
        </w:rPr>
        <w:t>授权代表（签字）：</w:t>
      </w:r>
    </w:p>
    <w:p w14:paraId="79D84CF0" w14:textId="77777777" w:rsidR="00E2527E" w:rsidRDefault="00E2527E" w:rsidP="00E2527E">
      <w:pPr>
        <w:widowControl/>
        <w:spacing w:line="360" w:lineRule="auto"/>
        <w:ind w:leftChars="337" w:left="708" w:firstLineChars="1450" w:firstLine="3480"/>
        <w:jc w:val="left"/>
        <w:rPr>
          <w:rFonts w:ascii="仿宋" w:eastAsia="仿宋" w:hAnsi="仿宋"/>
          <w:sz w:val="24"/>
        </w:rPr>
      </w:pPr>
      <w:r w:rsidRPr="004739E3">
        <w:rPr>
          <w:rFonts w:ascii="仿宋" w:eastAsia="仿宋" w:hAnsi="仿宋" w:hint="eastAsia"/>
          <w:sz w:val="24"/>
        </w:rPr>
        <w:t>日期：</w:t>
      </w:r>
    </w:p>
    <w:p w14:paraId="7A0C7B7C" w14:textId="77777777" w:rsidR="001A02F1" w:rsidRPr="004739E3" w:rsidRDefault="001A02F1" w:rsidP="001A02F1">
      <w:pPr>
        <w:widowControl/>
        <w:spacing w:line="360" w:lineRule="auto"/>
        <w:ind w:leftChars="337" w:left="708" w:firstLineChars="1450" w:firstLine="3045"/>
        <w:jc w:val="left"/>
        <w:rPr>
          <w:rFonts w:ascii="仿宋_GB2312"/>
        </w:rPr>
      </w:pPr>
    </w:p>
    <w:p w14:paraId="4BEA3E41" w14:textId="77777777" w:rsidR="00E2527E" w:rsidRPr="004739E3" w:rsidRDefault="00E2527E" w:rsidP="00E2527E">
      <w:pPr>
        <w:spacing w:line="360" w:lineRule="auto"/>
        <w:ind w:left="964" w:hangingChars="400" w:hanging="964"/>
        <w:jc w:val="center"/>
        <w:rPr>
          <w:rFonts w:ascii="仿宋_GB2312" w:eastAsia="仿宋_GB2312" w:hAnsi="宋体"/>
          <w:b/>
          <w:sz w:val="24"/>
        </w:rPr>
      </w:pPr>
      <w:r w:rsidRPr="004739E3">
        <w:rPr>
          <w:rFonts w:ascii="仿宋_GB2312" w:eastAsia="仿宋_GB2312" w:hAnsi="宋体"/>
          <w:b/>
          <w:sz w:val="24"/>
        </w:rPr>
        <w:t>残疾人福利性单位声明函</w:t>
      </w:r>
    </w:p>
    <w:p w14:paraId="74632757" w14:textId="77777777" w:rsidR="00E2527E" w:rsidRPr="004739E3" w:rsidRDefault="00E2527E" w:rsidP="00E2527E">
      <w:pPr>
        <w:pStyle w:val="afb"/>
        <w:shd w:val="clear" w:color="auto" w:fill="FFFFFF"/>
        <w:spacing w:beforeAutospacing="0" w:afterAutospacing="0" w:line="360" w:lineRule="auto"/>
        <w:ind w:firstLineChars="200" w:firstLine="480"/>
        <w:rPr>
          <w:rFonts w:ascii="仿宋" w:eastAsia="仿宋" w:hAnsi="仿宋"/>
          <w:szCs w:val="21"/>
        </w:rPr>
      </w:pPr>
      <w:r w:rsidRPr="004739E3">
        <w:rPr>
          <w:rFonts w:ascii="仿宋" w:eastAsia="仿宋" w:hAnsi="仿宋"/>
          <w:szCs w:val="21"/>
        </w:rPr>
        <w:t>本单位郑重声明，根据《财政部</w:t>
      </w:r>
      <w:r w:rsidRPr="004739E3">
        <w:rPr>
          <w:rFonts w:ascii="仿宋" w:eastAsia="仿宋" w:hAnsi="仿宋" w:hint="eastAsia"/>
          <w:szCs w:val="21"/>
        </w:rPr>
        <w:t>、</w:t>
      </w:r>
      <w:r w:rsidRPr="004739E3">
        <w:rPr>
          <w:rFonts w:ascii="仿宋" w:eastAsia="仿宋" w:hAnsi="仿宋"/>
          <w:szCs w:val="21"/>
        </w:rPr>
        <w:t>民政部</w:t>
      </w:r>
      <w:r w:rsidRPr="004739E3">
        <w:rPr>
          <w:rFonts w:ascii="仿宋" w:eastAsia="仿宋" w:hAnsi="仿宋" w:hint="eastAsia"/>
          <w:szCs w:val="21"/>
        </w:rPr>
        <w:t>、</w:t>
      </w:r>
      <w:r w:rsidRPr="004739E3">
        <w:rPr>
          <w:rFonts w:ascii="仿宋" w:eastAsia="仿宋" w:hAnsi="仿宋"/>
          <w:szCs w:val="21"/>
        </w:rPr>
        <w:t>中国残疾人联合会关于促进残疾人就业政府采购政策的通知》（财库〔2018〕141号）的规定，本单位为符合条件的残疾人福利性单位</w:t>
      </w:r>
      <w:r w:rsidRPr="004739E3">
        <w:rPr>
          <w:rFonts w:ascii="仿宋" w:eastAsia="仿宋" w:hAnsi="仿宋" w:hint="eastAsia"/>
          <w:szCs w:val="21"/>
        </w:rPr>
        <w:t>。</w:t>
      </w:r>
    </w:p>
    <w:p w14:paraId="1AE92BBE" w14:textId="77777777" w:rsidR="00E2527E" w:rsidRPr="004739E3" w:rsidRDefault="00E2527E" w:rsidP="00E2527E">
      <w:pPr>
        <w:pStyle w:val="afb"/>
        <w:shd w:val="clear" w:color="auto" w:fill="FFFFFF"/>
        <w:spacing w:beforeAutospacing="0" w:afterAutospacing="0" w:line="360" w:lineRule="auto"/>
        <w:ind w:firstLineChars="200" w:firstLine="480"/>
        <w:rPr>
          <w:rFonts w:ascii="仿宋" w:eastAsia="仿宋" w:hAnsi="仿宋"/>
          <w:szCs w:val="21"/>
        </w:rPr>
      </w:pPr>
      <w:r w:rsidRPr="004739E3">
        <w:rPr>
          <w:rFonts w:ascii="仿宋" w:eastAsia="仿宋" w:hAnsi="仿宋"/>
          <w:szCs w:val="21"/>
        </w:rPr>
        <w:t>本单位参加</w:t>
      </w:r>
      <w:r w:rsidRPr="004739E3">
        <w:rPr>
          <w:rFonts w:ascii="仿宋" w:eastAsia="仿宋" w:hAnsi="仿宋" w:hint="eastAsia"/>
          <w:szCs w:val="21"/>
          <w:u w:val="single"/>
        </w:rPr>
        <w:t>（采购代理机构）</w:t>
      </w:r>
      <w:r w:rsidRPr="004739E3">
        <w:rPr>
          <w:rFonts w:ascii="仿宋" w:eastAsia="仿宋" w:hAnsi="仿宋" w:hint="eastAsia"/>
          <w:szCs w:val="21"/>
        </w:rPr>
        <w:t>的</w:t>
      </w:r>
      <w:r w:rsidRPr="004739E3">
        <w:rPr>
          <w:rFonts w:ascii="仿宋" w:eastAsia="仿宋" w:hAnsi="仿宋" w:hint="eastAsia"/>
          <w:szCs w:val="21"/>
          <w:u w:val="single"/>
        </w:rPr>
        <w:t>（项目名称和采购编号）</w:t>
      </w:r>
      <w:r w:rsidRPr="004739E3">
        <w:rPr>
          <w:rFonts w:ascii="仿宋" w:eastAsia="仿宋" w:hAnsi="仿宋"/>
          <w:szCs w:val="21"/>
        </w:rPr>
        <w:t>采购活动</w:t>
      </w:r>
      <w:r w:rsidRPr="004739E3">
        <w:rPr>
          <w:rFonts w:ascii="仿宋" w:eastAsia="仿宋" w:hAnsi="仿宋" w:hint="eastAsia"/>
          <w:szCs w:val="21"/>
        </w:rPr>
        <w:t>，提供本单位的</w:t>
      </w:r>
      <w:r w:rsidR="001A02F1">
        <w:rPr>
          <w:rFonts w:ascii="仿宋" w:eastAsia="仿宋" w:hAnsi="仿宋" w:hint="eastAsia"/>
          <w:szCs w:val="21"/>
        </w:rPr>
        <w:t>工程/</w:t>
      </w:r>
      <w:r w:rsidRPr="004739E3">
        <w:rPr>
          <w:rFonts w:ascii="仿宋" w:eastAsia="仿宋" w:hAnsi="仿宋" w:hint="eastAsia"/>
          <w:szCs w:val="21"/>
        </w:rPr>
        <w:t>服务。</w:t>
      </w:r>
    </w:p>
    <w:p w14:paraId="7E3FEAAA" w14:textId="77777777" w:rsidR="00E2527E" w:rsidRPr="004739E3" w:rsidRDefault="00E2527E" w:rsidP="00E2527E">
      <w:pPr>
        <w:pStyle w:val="afb"/>
        <w:shd w:val="clear" w:color="auto" w:fill="FFFFFF"/>
        <w:spacing w:beforeAutospacing="0" w:afterAutospacing="0" w:line="360" w:lineRule="auto"/>
        <w:ind w:firstLineChars="200" w:firstLine="480"/>
        <w:rPr>
          <w:rFonts w:ascii="仿宋" w:eastAsia="仿宋" w:hAnsi="仿宋"/>
          <w:szCs w:val="21"/>
        </w:rPr>
      </w:pPr>
      <w:r w:rsidRPr="004739E3">
        <w:rPr>
          <w:rFonts w:ascii="仿宋" w:eastAsia="仿宋" w:hAnsi="仿宋"/>
          <w:szCs w:val="21"/>
        </w:rPr>
        <w:t>本单位对上述声明的真实性负责。如有虚假，将依法承担相应责任。</w:t>
      </w:r>
    </w:p>
    <w:p w14:paraId="751A895F" w14:textId="77777777" w:rsidR="00E2527E" w:rsidRPr="004739E3" w:rsidRDefault="00E2527E" w:rsidP="00E2527E">
      <w:pPr>
        <w:widowControl/>
        <w:spacing w:line="360" w:lineRule="auto"/>
        <w:ind w:firstLineChars="2050" w:firstLine="4920"/>
        <w:jc w:val="left"/>
        <w:rPr>
          <w:rFonts w:ascii="仿宋" w:eastAsia="仿宋" w:hAnsi="仿宋"/>
          <w:kern w:val="0"/>
          <w:sz w:val="24"/>
        </w:rPr>
      </w:pPr>
      <w:r w:rsidRPr="004739E3">
        <w:rPr>
          <w:rFonts w:ascii="仿宋" w:eastAsia="仿宋" w:hAnsi="仿宋" w:hint="eastAsia"/>
          <w:kern w:val="0"/>
          <w:sz w:val="24"/>
        </w:rPr>
        <w:t>供应商</w:t>
      </w:r>
      <w:r w:rsidRPr="004739E3">
        <w:rPr>
          <w:rFonts w:ascii="仿宋" w:eastAsia="仿宋" w:hAnsi="仿宋"/>
          <w:kern w:val="0"/>
          <w:sz w:val="24"/>
        </w:rPr>
        <w:t>（盖章）：</w:t>
      </w:r>
    </w:p>
    <w:p w14:paraId="1614E70B" w14:textId="77777777" w:rsidR="00E2527E" w:rsidRPr="004739E3" w:rsidRDefault="00E2527E" w:rsidP="00E2527E">
      <w:pPr>
        <w:widowControl/>
        <w:spacing w:line="360" w:lineRule="auto"/>
        <w:ind w:firstLineChars="2050" w:firstLine="4920"/>
        <w:jc w:val="left"/>
        <w:rPr>
          <w:rFonts w:ascii="仿宋" w:eastAsia="仿宋" w:hAnsi="仿宋"/>
          <w:kern w:val="0"/>
          <w:sz w:val="24"/>
        </w:rPr>
      </w:pPr>
      <w:r w:rsidRPr="004739E3">
        <w:rPr>
          <w:rFonts w:ascii="仿宋" w:eastAsia="仿宋" w:hAnsi="仿宋" w:hint="eastAsia"/>
          <w:kern w:val="0"/>
          <w:sz w:val="24"/>
        </w:rPr>
        <w:t>授权代表（签字）：</w:t>
      </w:r>
    </w:p>
    <w:p w14:paraId="3AF04945" w14:textId="77777777" w:rsidR="00E2527E" w:rsidRPr="004739E3" w:rsidRDefault="00E2527E" w:rsidP="00E2527E">
      <w:pPr>
        <w:pStyle w:val="af1"/>
        <w:spacing w:line="360" w:lineRule="auto"/>
        <w:ind w:firstLineChars="2050" w:firstLine="4920"/>
        <w:rPr>
          <w:rFonts w:ascii="仿宋" w:eastAsia="仿宋" w:hAnsi="仿宋"/>
          <w:sz w:val="24"/>
        </w:rPr>
      </w:pPr>
      <w:r w:rsidRPr="004739E3">
        <w:rPr>
          <w:rFonts w:ascii="仿宋" w:eastAsia="仿宋" w:hAnsi="仿宋"/>
          <w:kern w:val="0"/>
          <w:sz w:val="24"/>
        </w:rPr>
        <w:t>日　期：</w:t>
      </w:r>
    </w:p>
    <w:p w14:paraId="2F379F5A" w14:textId="77777777" w:rsidR="000707B2" w:rsidRPr="00E2527E" w:rsidRDefault="000707B2" w:rsidP="00452511">
      <w:pPr>
        <w:widowControl/>
        <w:jc w:val="left"/>
        <w:rPr>
          <w:rFonts w:ascii="仿宋" w:eastAsia="仿宋" w:hAnsi="仿宋"/>
          <w:sz w:val="24"/>
          <w:szCs w:val="24"/>
          <w:u w:val="single"/>
        </w:rPr>
      </w:pPr>
    </w:p>
    <w:sectPr w:rsidR="000707B2" w:rsidRPr="00E2527E" w:rsidSect="00F4390C">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044E4" w14:textId="77777777" w:rsidR="00675C80" w:rsidRDefault="00675C80">
      <w:r>
        <w:separator/>
      </w:r>
    </w:p>
  </w:endnote>
  <w:endnote w:type="continuationSeparator" w:id="0">
    <w:p w14:paraId="2FE20989" w14:textId="77777777" w:rsidR="00675C80" w:rsidRDefault="0067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STKaiti">
    <w:altName w:val="华文楷体"/>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40001" w:csb1="00000000"/>
  </w:font>
  <w:font w:name="monospace">
    <w:altName w:val="Times New Roman"/>
    <w:charset w:val="00"/>
    <w:family w:val="auto"/>
    <w:pitch w:val="default"/>
  </w:font>
  <w:font w:name="STZhongsong">
    <w:altName w:val="华文中宋"/>
    <w:charset w:val="86"/>
    <w:family w:val="auto"/>
    <w:pitch w:val="variable"/>
    <w:sig w:usb0="00000287" w:usb1="080F0000" w:usb2="00000010" w:usb3="00000000" w:csb0="0004009F" w:csb1="00000000"/>
  </w:font>
  <w:font w:name="STXihei">
    <w:altName w:val="华文细黑"/>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Narrow">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Plotter">
    <w:altName w:val="宋体"/>
    <w:charset w:val="00"/>
    <w:family w:val="roman"/>
    <w:pitch w:val="default"/>
    <w:sig w:usb0="00000000" w:usb1="00000000" w:usb2="00000000" w:usb3="00000000" w:csb0="00000001" w:csb1="00000000"/>
  </w:font>
  <w:font w:name="Garamond">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67"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1A2C" w14:textId="77777777" w:rsidR="001130DB" w:rsidRDefault="001130DB">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513C2" w14:textId="77777777" w:rsidR="001130DB" w:rsidRDefault="001130DB">
    <w:pPr>
      <w:pStyle w:val="af7"/>
      <w:jc w:val="center"/>
    </w:pPr>
    <w:r>
      <w:rPr>
        <w:rFonts w:hint="eastAsia"/>
      </w:rPr>
      <w:t>第</w:t>
    </w:r>
    <w:r>
      <w:rPr>
        <w:rFonts w:hint="eastAsia"/>
      </w:rPr>
      <w:t xml:space="preserve"> </w:t>
    </w:r>
    <w:r>
      <w:fldChar w:fldCharType="begin"/>
    </w:r>
    <w:r>
      <w:instrText xml:space="preserve"> PAGE  \* MERGEFORMAT </w:instrText>
    </w:r>
    <w:r>
      <w:fldChar w:fldCharType="separate"/>
    </w:r>
    <w:r>
      <w:rPr>
        <w:noProof/>
      </w:rPr>
      <w:t>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noProof/>
      </w:rPr>
      <w:fldChar w:fldCharType="begin"/>
    </w:r>
    <w:r>
      <w:rPr>
        <w:noProof/>
      </w:rPr>
      <w:instrText xml:space="preserve"> NUMPAGES  \* MERGEFORMAT </w:instrText>
    </w:r>
    <w:r>
      <w:rPr>
        <w:noProof/>
      </w:rPr>
      <w:fldChar w:fldCharType="separate"/>
    </w:r>
    <w:r>
      <w:rPr>
        <w:noProof/>
      </w:rPr>
      <w:t>216</w:t>
    </w:r>
    <w:r>
      <w:rPr>
        <w:noProof/>
      </w:rPr>
      <w:fldChar w:fldCharType="end"/>
    </w:r>
    <w:r>
      <w:rPr>
        <w:rFonts w:hint="eastAsia"/>
      </w:rPr>
      <w:t xml:space="preserve"> </w:t>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A5DA4" w14:textId="77777777" w:rsidR="001130DB" w:rsidRDefault="001130DB">
    <w:pPr>
      <w:pStyle w:val="af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FC528" w14:textId="77777777" w:rsidR="001130DB" w:rsidRDefault="001130DB">
    <w:pPr>
      <w:pStyle w:val="af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F8976" w14:textId="77777777" w:rsidR="001130DB" w:rsidRDefault="001130DB">
    <w:pPr>
      <w:pStyle w:val="af7"/>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10FBB" w14:textId="77777777" w:rsidR="001130DB" w:rsidRDefault="001130DB">
    <w:pPr>
      <w:pStyle w:val="af7"/>
      <w:jc w:val="center"/>
    </w:pPr>
    <w:r>
      <w:fldChar w:fldCharType="begin"/>
    </w:r>
    <w:r>
      <w:instrText xml:space="preserve"> PAGE   \* MERGEFORMAT </w:instrText>
    </w:r>
    <w:r>
      <w:fldChar w:fldCharType="separate"/>
    </w:r>
    <w:r w:rsidRPr="009F6194">
      <w:rPr>
        <w:noProof/>
        <w:lang w:val="zh-CN"/>
      </w:rPr>
      <w:t>39</w:t>
    </w:r>
    <w:r>
      <w:fldChar w:fldCharType="end"/>
    </w:r>
  </w:p>
  <w:p w14:paraId="47553B78" w14:textId="77777777" w:rsidR="001130DB" w:rsidRDefault="001130DB">
    <w:pPr>
      <w:pStyle w:val="af7"/>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DCDBC" w14:textId="77777777" w:rsidR="001130DB" w:rsidRDefault="001130DB">
    <w:pPr>
      <w:pStyle w:val="af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9BF7E" w14:textId="77777777" w:rsidR="001130DB" w:rsidRDefault="001130DB">
    <w:pPr>
      <w:pStyle w:val="af7"/>
      <w:jc w:val="center"/>
    </w:pPr>
    <w:r>
      <w:fldChar w:fldCharType="begin"/>
    </w:r>
    <w:r>
      <w:instrText xml:space="preserve"> PAGE   \* MERGEFORMAT </w:instrText>
    </w:r>
    <w:r>
      <w:fldChar w:fldCharType="separate"/>
    </w:r>
    <w:r>
      <w:rPr>
        <w:lang w:val="zh-CN"/>
      </w:rPr>
      <w:t>76</w:t>
    </w:r>
    <w:r>
      <w:rPr>
        <w:lang w:val="zh-CN"/>
      </w:rPr>
      <w:fldChar w:fldCharType="end"/>
    </w:r>
  </w:p>
  <w:p w14:paraId="70A41325" w14:textId="77777777" w:rsidR="001130DB" w:rsidRDefault="001130DB">
    <w:pPr>
      <w:pStyle w:val="af7"/>
      <w:tabs>
        <w:tab w:val="clear" w:pos="4153"/>
        <w:tab w:val="clear" w:pos="8306"/>
        <w:tab w:val="left" w:pos="4668"/>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835F2" w14:textId="77777777" w:rsidR="001130DB" w:rsidRDefault="001130DB">
    <w:pPr>
      <w:pStyle w:val="af7"/>
      <w:ind w:firstLine="210"/>
      <w:jc w:val="center"/>
    </w:pPr>
    <w:r>
      <w:fldChar w:fldCharType="begin"/>
    </w:r>
    <w:r>
      <w:instrText xml:space="preserve"> PAGE   \* MERGEFORMAT </w:instrText>
    </w:r>
    <w:r>
      <w:fldChar w:fldCharType="separate"/>
    </w:r>
    <w:r w:rsidRPr="003328F3">
      <w:rPr>
        <w:noProof/>
        <w:lang w:val="zh-CN"/>
      </w:rPr>
      <w:t>75</w:t>
    </w:r>
    <w:r>
      <w:fldChar w:fldCharType="end"/>
    </w:r>
  </w:p>
  <w:p w14:paraId="601A6D83" w14:textId="77777777" w:rsidR="001130DB" w:rsidRDefault="001130DB">
    <w:pPr>
      <w:pStyle w:val="af7"/>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3D822" w14:textId="77777777" w:rsidR="00675C80" w:rsidRDefault="00675C80">
      <w:r>
        <w:separator/>
      </w:r>
    </w:p>
  </w:footnote>
  <w:footnote w:type="continuationSeparator" w:id="0">
    <w:p w14:paraId="17636B68" w14:textId="77777777" w:rsidR="00675C80" w:rsidRDefault="00675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3B7E8" w14:textId="77777777" w:rsidR="001130DB" w:rsidRDefault="001130DB">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1EB8D" w14:textId="77777777" w:rsidR="001130DB" w:rsidRDefault="001130DB" w:rsidP="00CA5526">
    <w:pPr>
      <w:spacing w:line="360" w:lineRule="auto"/>
      <w:ind w:right="-154" w:firstLineChars="50" w:firstLine="105"/>
      <w:jc w:val="left"/>
      <w:rPr>
        <w:rFonts w:ascii="仿宋" w:eastAsia="仿宋" w:hAnsi="仿宋"/>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95EE3" w14:textId="77777777" w:rsidR="001130DB" w:rsidRDefault="001130DB">
    <w:pPr>
      <w:spacing w:line="360" w:lineRule="auto"/>
      <w:ind w:right="-154"/>
      <w:jc w:val="left"/>
      <w:rPr>
        <w:rFonts w:ascii="仿宋" w:eastAsia="仿宋" w:hAnsi="仿宋"/>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85A638"/>
    <w:multiLevelType w:val="singleLevel"/>
    <w:tmpl w:val="8F85A638"/>
    <w:lvl w:ilvl="0">
      <w:start w:val="10"/>
      <w:numFmt w:val="decimal"/>
      <w:lvlText w:val="%1."/>
      <w:lvlJc w:val="left"/>
      <w:pPr>
        <w:tabs>
          <w:tab w:val="num" w:pos="312"/>
        </w:tabs>
      </w:pPr>
    </w:lvl>
  </w:abstractNum>
  <w:abstractNum w:abstractNumId="1" w15:restartNumberingAfterBreak="0">
    <w:nsid w:val="0000000A"/>
    <w:multiLevelType w:val="singleLevel"/>
    <w:tmpl w:val="0000000A"/>
    <w:lvl w:ilvl="0">
      <w:start w:val="1"/>
      <w:numFmt w:val="chineseCounting"/>
      <w:suff w:val="space"/>
      <w:lvlText w:val="第%1章"/>
      <w:lvlJc w:val="left"/>
    </w:lvl>
  </w:abstractNum>
  <w:abstractNum w:abstractNumId="2" w15:restartNumberingAfterBreak="0">
    <w:nsid w:val="0000000D"/>
    <w:multiLevelType w:val="singleLevel"/>
    <w:tmpl w:val="0000000D"/>
    <w:lvl w:ilvl="0">
      <w:start w:val="1"/>
      <w:numFmt w:val="chineseCounting"/>
      <w:suff w:val="nothing"/>
      <w:lvlText w:val="（%1）"/>
      <w:lvlJc w:val="left"/>
    </w:lvl>
  </w:abstractNum>
  <w:abstractNum w:abstractNumId="3" w15:restartNumberingAfterBreak="0">
    <w:nsid w:val="00000010"/>
    <w:multiLevelType w:val="singleLevel"/>
    <w:tmpl w:val="00000010"/>
    <w:lvl w:ilvl="0">
      <w:start w:val="1"/>
      <w:numFmt w:val="decimal"/>
      <w:lvlText w:val="%1."/>
      <w:lvlJc w:val="left"/>
      <w:pPr>
        <w:tabs>
          <w:tab w:val="left" w:pos="907"/>
        </w:tabs>
        <w:ind w:left="907" w:hanging="425"/>
      </w:pPr>
      <w:rPr>
        <w:rFonts w:ascii="Times New Roman" w:hAnsi="Times New Roman" w:cs="Times New Roman" w:hint="default"/>
      </w:rPr>
    </w:lvl>
  </w:abstractNum>
  <w:abstractNum w:abstractNumId="4" w15:restartNumberingAfterBreak="0">
    <w:nsid w:val="00000016"/>
    <w:multiLevelType w:val="multilevel"/>
    <w:tmpl w:val="00000016"/>
    <w:lvl w:ilvl="0">
      <w:start w:val="1"/>
      <w:numFmt w:val="decimal"/>
      <w:lvlText w:val="%1)"/>
      <w:lvlJc w:val="left"/>
      <w:pPr>
        <w:tabs>
          <w:tab w:val="left" w:pos="1620"/>
        </w:tabs>
        <w:ind w:left="1620" w:hanging="420"/>
      </w:pPr>
    </w:lvl>
    <w:lvl w:ilvl="1">
      <w:start w:val="5"/>
      <w:numFmt w:val="japaneseCounting"/>
      <w:lvlText w:val="%2、"/>
      <w:lvlJc w:val="left"/>
      <w:pPr>
        <w:tabs>
          <w:tab w:val="left" w:pos="2340"/>
        </w:tabs>
        <w:ind w:left="2340" w:hanging="720"/>
      </w:pPr>
      <w:rPr>
        <w:rFonts w:hint="eastAsia"/>
      </w:rPr>
    </w:lvl>
    <w:lvl w:ilvl="2">
      <w:start w:val="26"/>
      <w:numFmt w:val="decimal"/>
      <w:lvlText w:val="%3．"/>
      <w:lvlJc w:val="left"/>
      <w:pPr>
        <w:tabs>
          <w:tab w:val="left" w:pos="2520"/>
        </w:tabs>
        <w:ind w:left="2520" w:hanging="480"/>
      </w:pPr>
      <w:rPr>
        <w:rFonts w:hint="eastAsia"/>
      </w:rPr>
    </w:lvl>
    <w:lvl w:ilvl="3">
      <w:start w:val="1"/>
      <w:numFmt w:val="decimal"/>
      <w:lvlText w:val="%4."/>
      <w:lvlJc w:val="left"/>
      <w:pPr>
        <w:tabs>
          <w:tab w:val="left" w:pos="2880"/>
        </w:tabs>
        <w:ind w:left="2880" w:hanging="420"/>
      </w:pPr>
    </w:lvl>
    <w:lvl w:ilvl="4">
      <w:start w:val="1"/>
      <w:numFmt w:val="lowerLetter"/>
      <w:lvlText w:val="%5)"/>
      <w:lvlJc w:val="left"/>
      <w:pPr>
        <w:tabs>
          <w:tab w:val="left" w:pos="3300"/>
        </w:tabs>
        <w:ind w:left="3300" w:hanging="420"/>
      </w:pPr>
    </w:lvl>
    <w:lvl w:ilvl="5">
      <w:start w:val="1"/>
      <w:numFmt w:val="lowerRoman"/>
      <w:lvlText w:val="%6."/>
      <w:lvlJc w:val="right"/>
      <w:pPr>
        <w:tabs>
          <w:tab w:val="left" w:pos="3720"/>
        </w:tabs>
        <w:ind w:left="3720" w:hanging="420"/>
      </w:pPr>
    </w:lvl>
    <w:lvl w:ilvl="6">
      <w:start w:val="1"/>
      <w:numFmt w:val="decimal"/>
      <w:lvlText w:val="%7."/>
      <w:lvlJc w:val="left"/>
      <w:pPr>
        <w:tabs>
          <w:tab w:val="left" w:pos="4140"/>
        </w:tabs>
        <w:ind w:left="4140" w:hanging="420"/>
      </w:pPr>
    </w:lvl>
    <w:lvl w:ilvl="7">
      <w:start w:val="1"/>
      <w:numFmt w:val="lowerLetter"/>
      <w:lvlText w:val="%8)"/>
      <w:lvlJc w:val="left"/>
      <w:pPr>
        <w:tabs>
          <w:tab w:val="left" w:pos="4560"/>
        </w:tabs>
        <w:ind w:left="4560" w:hanging="420"/>
      </w:pPr>
    </w:lvl>
    <w:lvl w:ilvl="8">
      <w:start w:val="1"/>
      <w:numFmt w:val="lowerRoman"/>
      <w:lvlText w:val="%9."/>
      <w:lvlJc w:val="right"/>
      <w:pPr>
        <w:tabs>
          <w:tab w:val="left" w:pos="4980"/>
        </w:tabs>
        <w:ind w:left="4980" w:hanging="420"/>
      </w:pPr>
    </w:lvl>
  </w:abstractNum>
  <w:abstractNum w:abstractNumId="5" w15:restartNumberingAfterBreak="0">
    <w:nsid w:val="0000001C"/>
    <w:multiLevelType w:val="singleLevel"/>
    <w:tmpl w:val="0000001C"/>
    <w:lvl w:ilvl="0">
      <w:start w:val="1"/>
      <w:numFmt w:val="chineseCounting"/>
      <w:suff w:val="nothing"/>
      <w:lvlText w:val="（%1）"/>
      <w:lvlJc w:val="left"/>
    </w:lvl>
  </w:abstractNum>
  <w:abstractNum w:abstractNumId="6" w15:restartNumberingAfterBreak="0">
    <w:nsid w:val="0EAC131A"/>
    <w:multiLevelType w:val="multilevel"/>
    <w:tmpl w:val="163EB3C4"/>
    <w:lvl w:ilvl="0">
      <w:start w:val="1"/>
      <w:numFmt w:val="lowerLetter"/>
      <w:lvlText w:val="(%1)"/>
      <w:lvlJc w:val="left"/>
      <w:pPr>
        <w:tabs>
          <w:tab w:val="num" w:pos="2220"/>
        </w:tabs>
        <w:ind w:left="2220" w:hanging="420"/>
      </w:pPr>
      <w:rPr>
        <w:rFonts w:cs="Times New Roman" w:hint="eastAsia"/>
      </w:rPr>
    </w:lvl>
    <w:lvl w:ilvl="1">
      <w:start w:val="1"/>
      <w:numFmt w:val="decimal"/>
      <w:lvlText w:val="%1.%2."/>
      <w:lvlJc w:val="left"/>
      <w:pPr>
        <w:tabs>
          <w:tab w:val="num" w:pos="2367"/>
        </w:tabs>
        <w:ind w:left="2367" w:hanging="567"/>
      </w:pPr>
      <w:rPr>
        <w:rFonts w:cs="Times New Roman"/>
      </w:rPr>
    </w:lvl>
    <w:lvl w:ilvl="2">
      <w:start w:val="1"/>
      <w:numFmt w:val="decimal"/>
      <w:lvlText w:val="%1.%2.%3."/>
      <w:lvlJc w:val="left"/>
      <w:pPr>
        <w:tabs>
          <w:tab w:val="num" w:pos="2509"/>
        </w:tabs>
        <w:ind w:left="2509" w:hanging="709"/>
      </w:pPr>
      <w:rPr>
        <w:rFonts w:cs="Times New Roman"/>
      </w:rPr>
    </w:lvl>
    <w:lvl w:ilvl="3">
      <w:start w:val="1"/>
      <w:numFmt w:val="decimal"/>
      <w:lvlText w:val="%1.%2.%3.%4."/>
      <w:lvlJc w:val="left"/>
      <w:pPr>
        <w:tabs>
          <w:tab w:val="num" w:pos="2651"/>
        </w:tabs>
        <w:ind w:left="2651" w:hanging="851"/>
      </w:pPr>
      <w:rPr>
        <w:rFonts w:cs="Times New Roman"/>
      </w:rPr>
    </w:lvl>
    <w:lvl w:ilvl="4">
      <w:start w:val="1"/>
      <w:numFmt w:val="decimal"/>
      <w:lvlText w:val="%1.%2.%3.%4.%5."/>
      <w:lvlJc w:val="left"/>
      <w:pPr>
        <w:tabs>
          <w:tab w:val="num" w:pos="2792"/>
        </w:tabs>
        <w:ind w:left="2792" w:hanging="992"/>
      </w:pPr>
      <w:rPr>
        <w:rFonts w:cs="Times New Roman"/>
      </w:rPr>
    </w:lvl>
    <w:lvl w:ilvl="5">
      <w:start w:val="1"/>
      <w:numFmt w:val="decimal"/>
      <w:lvlText w:val="%1.%2.%3.%4.%5.%6."/>
      <w:lvlJc w:val="left"/>
      <w:pPr>
        <w:tabs>
          <w:tab w:val="num" w:pos="2934"/>
        </w:tabs>
        <w:ind w:left="2934" w:hanging="1134"/>
      </w:pPr>
      <w:rPr>
        <w:rFonts w:cs="Times New Roman"/>
      </w:rPr>
    </w:lvl>
    <w:lvl w:ilvl="6">
      <w:start w:val="1"/>
      <w:numFmt w:val="decimal"/>
      <w:lvlText w:val="%1.%2.%3.%4.%5.%6.%7."/>
      <w:lvlJc w:val="left"/>
      <w:pPr>
        <w:tabs>
          <w:tab w:val="num" w:pos="3076"/>
        </w:tabs>
        <w:ind w:left="3076" w:hanging="1276"/>
      </w:pPr>
      <w:rPr>
        <w:rFonts w:cs="Times New Roman"/>
      </w:rPr>
    </w:lvl>
    <w:lvl w:ilvl="7">
      <w:start w:val="1"/>
      <w:numFmt w:val="decimal"/>
      <w:lvlText w:val="%1.%2.%3.%4.%5.%6.%7.%8."/>
      <w:lvlJc w:val="left"/>
      <w:pPr>
        <w:tabs>
          <w:tab w:val="num" w:pos="3218"/>
        </w:tabs>
        <w:ind w:left="3218" w:hanging="1418"/>
      </w:pPr>
      <w:rPr>
        <w:rFonts w:cs="Times New Roman"/>
      </w:rPr>
    </w:lvl>
    <w:lvl w:ilvl="8">
      <w:start w:val="1"/>
      <w:numFmt w:val="decimal"/>
      <w:lvlText w:val="%1.%2.%3.%4.%5.%6.%7.%8.%9."/>
      <w:lvlJc w:val="left"/>
      <w:pPr>
        <w:tabs>
          <w:tab w:val="num" w:pos="3359"/>
        </w:tabs>
        <w:ind w:left="3359" w:hanging="1559"/>
      </w:pPr>
      <w:rPr>
        <w:rFonts w:cs="Times New Roman"/>
      </w:rPr>
    </w:lvl>
  </w:abstractNum>
  <w:abstractNum w:abstractNumId="7" w15:restartNumberingAfterBreak="0">
    <w:nsid w:val="135E281B"/>
    <w:multiLevelType w:val="multilevel"/>
    <w:tmpl w:val="135E281B"/>
    <w:lvl w:ilvl="0">
      <w:start w:val="1"/>
      <w:numFmt w:val="japaneseCounting"/>
      <w:lvlText w:val="%1、"/>
      <w:lvlJc w:val="left"/>
      <w:pPr>
        <w:tabs>
          <w:tab w:val="left" w:pos="900"/>
        </w:tabs>
        <w:ind w:left="900" w:hanging="480"/>
      </w:pPr>
      <w:rPr>
        <w:rFonts w:hint="eastAsia"/>
      </w:rPr>
    </w:lvl>
    <w:lvl w:ilvl="1">
      <w:start w:val="1"/>
      <w:numFmt w:val="decimal"/>
      <w:lvlText w:val="%2、"/>
      <w:lvlJc w:val="left"/>
      <w:pPr>
        <w:tabs>
          <w:tab w:val="left" w:pos="1200"/>
        </w:tabs>
        <w:ind w:left="1200" w:hanging="36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15:restartNumberingAfterBreak="0">
    <w:nsid w:val="180B13C9"/>
    <w:multiLevelType w:val="multilevel"/>
    <w:tmpl w:val="180B13C9"/>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9" w15:restartNumberingAfterBreak="0">
    <w:nsid w:val="1E14222F"/>
    <w:multiLevelType w:val="multilevel"/>
    <w:tmpl w:val="1E14222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1D94923"/>
    <w:multiLevelType w:val="hybridMultilevel"/>
    <w:tmpl w:val="18C6E774"/>
    <w:lvl w:ilvl="0" w:tplc="04090011">
      <w:start w:val="1"/>
      <w:numFmt w:val="decimal"/>
      <w:lvlText w:val="%1)"/>
      <w:lvlJc w:val="left"/>
      <w:pPr>
        <w:ind w:left="462" w:hanging="420"/>
      </w:pPr>
      <w:rPr>
        <w:rFonts w:cs="Times New Roman"/>
      </w:rPr>
    </w:lvl>
    <w:lvl w:ilvl="1" w:tplc="04090019" w:tentative="1">
      <w:start w:val="1"/>
      <w:numFmt w:val="lowerLetter"/>
      <w:lvlText w:val="%2)"/>
      <w:lvlJc w:val="left"/>
      <w:pPr>
        <w:ind w:left="882" w:hanging="420"/>
      </w:pPr>
      <w:rPr>
        <w:rFonts w:cs="Times New Roman"/>
      </w:rPr>
    </w:lvl>
    <w:lvl w:ilvl="2" w:tplc="0409001B" w:tentative="1">
      <w:start w:val="1"/>
      <w:numFmt w:val="lowerRoman"/>
      <w:lvlText w:val="%3."/>
      <w:lvlJc w:val="right"/>
      <w:pPr>
        <w:ind w:left="1302" w:hanging="420"/>
      </w:pPr>
      <w:rPr>
        <w:rFonts w:cs="Times New Roman"/>
      </w:rPr>
    </w:lvl>
    <w:lvl w:ilvl="3" w:tplc="0409000F" w:tentative="1">
      <w:start w:val="1"/>
      <w:numFmt w:val="decimal"/>
      <w:lvlText w:val="%4."/>
      <w:lvlJc w:val="left"/>
      <w:pPr>
        <w:ind w:left="1722" w:hanging="420"/>
      </w:pPr>
      <w:rPr>
        <w:rFonts w:cs="Times New Roman"/>
      </w:rPr>
    </w:lvl>
    <w:lvl w:ilvl="4" w:tplc="04090019" w:tentative="1">
      <w:start w:val="1"/>
      <w:numFmt w:val="lowerLetter"/>
      <w:lvlText w:val="%5)"/>
      <w:lvlJc w:val="left"/>
      <w:pPr>
        <w:ind w:left="2142" w:hanging="420"/>
      </w:pPr>
      <w:rPr>
        <w:rFonts w:cs="Times New Roman"/>
      </w:rPr>
    </w:lvl>
    <w:lvl w:ilvl="5" w:tplc="0409001B" w:tentative="1">
      <w:start w:val="1"/>
      <w:numFmt w:val="lowerRoman"/>
      <w:lvlText w:val="%6."/>
      <w:lvlJc w:val="right"/>
      <w:pPr>
        <w:ind w:left="2562" w:hanging="420"/>
      </w:pPr>
      <w:rPr>
        <w:rFonts w:cs="Times New Roman"/>
      </w:rPr>
    </w:lvl>
    <w:lvl w:ilvl="6" w:tplc="0409000F" w:tentative="1">
      <w:start w:val="1"/>
      <w:numFmt w:val="decimal"/>
      <w:lvlText w:val="%7."/>
      <w:lvlJc w:val="left"/>
      <w:pPr>
        <w:ind w:left="2982" w:hanging="420"/>
      </w:pPr>
      <w:rPr>
        <w:rFonts w:cs="Times New Roman"/>
      </w:rPr>
    </w:lvl>
    <w:lvl w:ilvl="7" w:tplc="04090019" w:tentative="1">
      <w:start w:val="1"/>
      <w:numFmt w:val="lowerLetter"/>
      <w:lvlText w:val="%8)"/>
      <w:lvlJc w:val="left"/>
      <w:pPr>
        <w:ind w:left="3402" w:hanging="420"/>
      </w:pPr>
      <w:rPr>
        <w:rFonts w:cs="Times New Roman"/>
      </w:rPr>
    </w:lvl>
    <w:lvl w:ilvl="8" w:tplc="0409001B" w:tentative="1">
      <w:start w:val="1"/>
      <w:numFmt w:val="lowerRoman"/>
      <w:lvlText w:val="%9."/>
      <w:lvlJc w:val="right"/>
      <w:pPr>
        <w:ind w:left="3822" w:hanging="420"/>
      </w:pPr>
      <w:rPr>
        <w:rFonts w:cs="Times New Roman"/>
      </w:rPr>
    </w:lvl>
  </w:abstractNum>
  <w:abstractNum w:abstractNumId="11" w15:restartNumberingAfterBreak="0">
    <w:nsid w:val="26A36714"/>
    <w:multiLevelType w:val="multilevel"/>
    <w:tmpl w:val="26A3671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2AE851B5"/>
    <w:multiLevelType w:val="multilevel"/>
    <w:tmpl w:val="2AE851B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E155DDE"/>
    <w:multiLevelType w:val="multilevel"/>
    <w:tmpl w:val="3E155DDE"/>
    <w:lvl w:ilvl="0">
      <w:start w:val="1"/>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4" w15:restartNumberingAfterBreak="0">
    <w:nsid w:val="47EB4D92"/>
    <w:multiLevelType w:val="multilevel"/>
    <w:tmpl w:val="47EB4D92"/>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5" w15:restartNumberingAfterBreak="0">
    <w:nsid w:val="4E4153E5"/>
    <w:multiLevelType w:val="multilevel"/>
    <w:tmpl w:val="4E4153E5"/>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6" w15:restartNumberingAfterBreak="0">
    <w:nsid w:val="588F33E0"/>
    <w:multiLevelType w:val="multilevel"/>
    <w:tmpl w:val="588F33E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594229AD"/>
    <w:multiLevelType w:val="singleLevel"/>
    <w:tmpl w:val="594229AD"/>
    <w:lvl w:ilvl="0">
      <w:start w:val="2"/>
      <w:numFmt w:val="decimal"/>
      <w:suff w:val="nothing"/>
      <w:lvlText w:val="%1）"/>
      <w:lvlJc w:val="left"/>
    </w:lvl>
  </w:abstractNum>
  <w:abstractNum w:abstractNumId="18" w15:restartNumberingAfterBreak="0">
    <w:nsid w:val="5BE935A3"/>
    <w:multiLevelType w:val="hybridMultilevel"/>
    <w:tmpl w:val="18C6E774"/>
    <w:lvl w:ilvl="0" w:tplc="04090011">
      <w:start w:val="1"/>
      <w:numFmt w:val="decimal"/>
      <w:lvlText w:val="%1)"/>
      <w:lvlJc w:val="left"/>
      <w:pPr>
        <w:ind w:left="2262" w:hanging="420"/>
      </w:pPr>
      <w:rPr>
        <w:rFonts w:cs="Times New Roman"/>
      </w:rPr>
    </w:lvl>
    <w:lvl w:ilvl="1" w:tplc="04090019" w:tentative="1">
      <w:start w:val="1"/>
      <w:numFmt w:val="lowerLetter"/>
      <w:lvlText w:val="%2)"/>
      <w:lvlJc w:val="left"/>
      <w:pPr>
        <w:ind w:left="2682" w:hanging="420"/>
      </w:pPr>
      <w:rPr>
        <w:rFonts w:cs="Times New Roman"/>
      </w:rPr>
    </w:lvl>
    <w:lvl w:ilvl="2" w:tplc="0409001B" w:tentative="1">
      <w:start w:val="1"/>
      <w:numFmt w:val="lowerRoman"/>
      <w:lvlText w:val="%3."/>
      <w:lvlJc w:val="right"/>
      <w:pPr>
        <w:ind w:left="3102" w:hanging="420"/>
      </w:pPr>
      <w:rPr>
        <w:rFonts w:cs="Times New Roman"/>
      </w:rPr>
    </w:lvl>
    <w:lvl w:ilvl="3" w:tplc="0409000F" w:tentative="1">
      <w:start w:val="1"/>
      <w:numFmt w:val="decimal"/>
      <w:lvlText w:val="%4."/>
      <w:lvlJc w:val="left"/>
      <w:pPr>
        <w:ind w:left="3522" w:hanging="420"/>
      </w:pPr>
      <w:rPr>
        <w:rFonts w:cs="Times New Roman"/>
      </w:rPr>
    </w:lvl>
    <w:lvl w:ilvl="4" w:tplc="04090019" w:tentative="1">
      <w:start w:val="1"/>
      <w:numFmt w:val="lowerLetter"/>
      <w:lvlText w:val="%5)"/>
      <w:lvlJc w:val="left"/>
      <w:pPr>
        <w:ind w:left="3942" w:hanging="420"/>
      </w:pPr>
      <w:rPr>
        <w:rFonts w:cs="Times New Roman"/>
      </w:rPr>
    </w:lvl>
    <w:lvl w:ilvl="5" w:tplc="0409001B" w:tentative="1">
      <w:start w:val="1"/>
      <w:numFmt w:val="lowerRoman"/>
      <w:lvlText w:val="%6."/>
      <w:lvlJc w:val="right"/>
      <w:pPr>
        <w:ind w:left="4362" w:hanging="420"/>
      </w:pPr>
      <w:rPr>
        <w:rFonts w:cs="Times New Roman"/>
      </w:rPr>
    </w:lvl>
    <w:lvl w:ilvl="6" w:tplc="0409000F" w:tentative="1">
      <w:start w:val="1"/>
      <w:numFmt w:val="decimal"/>
      <w:lvlText w:val="%7."/>
      <w:lvlJc w:val="left"/>
      <w:pPr>
        <w:ind w:left="4782" w:hanging="420"/>
      </w:pPr>
      <w:rPr>
        <w:rFonts w:cs="Times New Roman"/>
      </w:rPr>
    </w:lvl>
    <w:lvl w:ilvl="7" w:tplc="04090019" w:tentative="1">
      <w:start w:val="1"/>
      <w:numFmt w:val="lowerLetter"/>
      <w:lvlText w:val="%8)"/>
      <w:lvlJc w:val="left"/>
      <w:pPr>
        <w:ind w:left="5202" w:hanging="420"/>
      </w:pPr>
      <w:rPr>
        <w:rFonts w:cs="Times New Roman"/>
      </w:rPr>
    </w:lvl>
    <w:lvl w:ilvl="8" w:tplc="0409001B" w:tentative="1">
      <w:start w:val="1"/>
      <w:numFmt w:val="lowerRoman"/>
      <w:lvlText w:val="%9."/>
      <w:lvlJc w:val="right"/>
      <w:pPr>
        <w:ind w:left="5622" w:hanging="420"/>
      </w:pPr>
      <w:rPr>
        <w:rFonts w:cs="Times New Roman"/>
      </w:rPr>
    </w:lvl>
  </w:abstractNum>
  <w:abstractNum w:abstractNumId="19" w15:restartNumberingAfterBreak="0">
    <w:nsid w:val="6A686ADA"/>
    <w:multiLevelType w:val="multilevel"/>
    <w:tmpl w:val="76E490F2"/>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6A825A99"/>
    <w:multiLevelType w:val="multilevel"/>
    <w:tmpl w:val="6A825A99"/>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1" w15:restartNumberingAfterBreak="0">
    <w:nsid w:val="74DD236F"/>
    <w:multiLevelType w:val="hybridMultilevel"/>
    <w:tmpl w:val="ECE01542"/>
    <w:lvl w:ilvl="0" w:tplc="6960FCF4">
      <w:start w:val="1"/>
      <w:numFmt w:val="lowerLetter"/>
      <w:lvlText w:val="(%1)"/>
      <w:lvlJc w:val="left"/>
      <w:pPr>
        <w:tabs>
          <w:tab w:val="num" w:pos="2220"/>
        </w:tabs>
        <w:ind w:left="2220" w:hanging="420"/>
      </w:pPr>
      <w:rPr>
        <w:rFonts w:cs="Times New Roman" w:hint="eastAsia"/>
      </w:rPr>
    </w:lvl>
    <w:lvl w:ilvl="1" w:tplc="4B6E07CC">
      <w:start w:val="1"/>
      <w:numFmt w:val="lowerLetter"/>
      <w:lvlText w:val="(%2)"/>
      <w:lvlJc w:val="left"/>
      <w:pPr>
        <w:tabs>
          <w:tab w:val="num" w:pos="-60"/>
        </w:tabs>
        <w:ind w:left="-60" w:hanging="420"/>
      </w:pPr>
      <w:rPr>
        <w:rFonts w:cs="Times New Roman" w:hint="eastAsia"/>
      </w:rPr>
    </w:lvl>
    <w:lvl w:ilvl="2" w:tplc="DD8249FE">
      <w:start w:val="1"/>
      <w:numFmt w:val="lowerLetter"/>
      <w:lvlText w:val="（%3）"/>
      <w:lvlJc w:val="left"/>
      <w:pPr>
        <w:tabs>
          <w:tab w:val="num" w:pos="660"/>
        </w:tabs>
        <w:ind w:left="660" w:hanging="720"/>
      </w:pPr>
      <w:rPr>
        <w:rFonts w:cs="Times New Roman" w:hint="default"/>
        <w:u w:val="none"/>
      </w:rPr>
    </w:lvl>
    <w:lvl w:ilvl="3" w:tplc="0409000F" w:tentative="1">
      <w:start w:val="1"/>
      <w:numFmt w:val="decimal"/>
      <w:lvlText w:val="%4."/>
      <w:lvlJc w:val="left"/>
      <w:pPr>
        <w:tabs>
          <w:tab w:val="num" w:pos="780"/>
        </w:tabs>
        <w:ind w:left="780" w:hanging="420"/>
      </w:pPr>
      <w:rPr>
        <w:rFonts w:cs="Times New Roman"/>
      </w:rPr>
    </w:lvl>
    <w:lvl w:ilvl="4" w:tplc="04090019" w:tentative="1">
      <w:start w:val="1"/>
      <w:numFmt w:val="lowerLetter"/>
      <w:lvlText w:val="%5)"/>
      <w:lvlJc w:val="left"/>
      <w:pPr>
        <w:tabs>
          <w:tab w:val="num" w:pos="1200"/>
        </w:tabs>
        <w:ind w:left="1200" w:hanging="420"/>
      </w:pPr>
      <w:rPr>
        <w:rFonts w:cs="Times New Roman"/>
      </w:rPr>
    </w:lvl>
    <w:lvl w:ilvl="5" w:tplc="0409001B" w:tentative="1">
      <w:start w:val="1"/>
      <w:numFmt w:val="lowerRoman"/>
      <w:lvlText w:val="%6."/>
      <w:lvlJc w:val="right"/>
      <w:pPr>
        <w:tabs>
          <w:tab w:val="num" w:pos="1620"/>
        </w:tabs>
        <w:ind w:left="1620" w:hanging="420"/>
      </w:pPr>
      <w:rPr>
        <w:rFonts w:cs="Times New Roman"/>
      </w:rPr>
    </w:lvl>
    <w:lvl w:ilvl="6" w:tplc="0409000F" w:tentative="1">
      <w:start w:val="1"/>
      <w:numFmt w:val="decimal"/>
      <w:lvlText w:val="%7."/>
      <w:lvlJc w:val="left"/>
      <w:pPr>
        <w:tabs>
          <w:tab w:val="num" w:pos="2040"/>
        </w:tabs>
        <w:ind w:left="2040" w:hanging="420"/>
      </w:pPr>
      <w:rPr>
        <w:rFonts w:cs="Times New Roman"/>
      </w:rPr>
    </w:lvl>
    <w:lvl w:ilvl="7" w:tplc="04090019" w:tentative="1">
      <w:start w:val="1"/>
      <w:numFmt w:val="lowerLetter"/>
      <w:lvlText w:val="%8)"/>
      <w:lvlJc w:val="left"/>
      <w:pPr>
        <w:tabs>
          <w:tab w:val="num" w:pos="2460"/>
        </w:tabs>
        <w:ind w:left="2460" w:hanging="420"/>
      </w:pPr>
      <w:rPr>
        <w:rFonts w:cs="Times New Roman"/>
      </w:rPr>
    </w:lvl>
    <w:lvl w:ilvl="8" w:tplc="0409001B" w:tentative="1">
      <w:start w:val="1"/>
      <w:numFmt w:val="lowerRoman"/>
      <w:lvlText w:val="%9."/>
      <w:lvlJc w:val="right"/>
      <w:pPr>
        <w:tabs>
          <w:tab w:val="num" w:pos="2880"/>
        </w:tabs>
        <w:ind w:left="2880" w:hanging="420"/>
      </w:pPr>
      <w:rPr>
        <w:rFonts w:cs="Times New Roman"/>
      </w:rPr>
    </w:lvl>
  </w:abstractNum>
  <w:abstractNum w:abstractNumId="22" w15:restartNumberingAfterBreak="0">
    <w:nsid w:val="755354B4"/>
    <w:multiLevelType w:val="multilevel"/>
    <w:tmpl w:val="755354B4"/>
    <w:lvl w:ilvl="0">
      <w:start w:val="1"/>
      <w:numFmt w:val="decimal"/>
      <w:lvlText w:val="%1)"/>
      <w:lvlJc w:val="left"/>
      <w:pPr>
        <w:ind w:left="1050" w:hanging="4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3" w15:restartNumberingAfterBreak="0">
    <w:nsid w:val="78A76E58"/>
    <w:multiLevelType w:val="multilevel"/>
    <w:tmpl w:val="78A76E5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17"/>
  </w:num>
  <w:num w:numId="3">
    <w:abstractNumId w:val="4"/>
  </w:num>
  <w:num w:numId="4">
    <w:abstractNumId w:val="5"/>
  </w:num>
  <w:num w:numId="5">
    <w:abstractNumId w:val="2"/>
  </w:num>
  <w:num w:numId="6">
    <w:abstractNumId w:val="3"/>
  </w:num>
  <w:num w:numId="7">
    <w:abstractNumId w:val="19"/>
  </w:num>
  <w:num w:numId="8">
    <w:abstractNumId w:val="21"/>
  </w:num>
  <w:num w:numId="9">
    <w:abstractNumId w:val="10"/>
  </w:num>
  <w:num w:numId="10">
    <w:abstractNumId w:val="18"/>
  </w:num>
  <w:num w:numId="11">
    <w:abstractNumId w:val="6"/>
  </w:num>
  <w:num w:numId="12">
    <w:abstractNumId w:val="7"/>
  </w:num>
  <w:num w:numId="13">
    <w:abstractNumId w:val="13"/>
  </w:num>
  <w:num w:numId="14">
    <w:abstractNumId w:val="0"/>
  </w:num>
  <w:num w:numId="15">
    <w:abstractNumId w:val="16"/>
  </w:num>
  <w:num w:numId="16">
    <w:abstractNumId w:val="23"/>
  </w:num>
  <w:num w:numId="17">
    <w:abstractNumId w:val="11"/>
  </w:num>
  <w:num w:numId="18">
    <w:abstractNumId w:val="15"/>
  </w:num>
  <w:num w:numId="19">
    <w:abstractNumId w:val="20"/>
  </w:num>
  <w:num w:numId="20">
    <w:abstractNumId w:val="14"/>
  </w:num>
  <w:num w:numId="21">
    <w:abstractNumId w:val="8"/>
  </w:num>
  <w:num w:numId="22">
    <w:abstractNumId w:val="22"/>
  </w:num>
  <w:num w:numId="23">
    <w:abstractNumId w:val="12"/>
  </w:num>
  <w:num w:numId="2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2253"/>
    <w:rsid w:val="0000265A"/>
    <w:rsid w:val="00005B20"/>
    <w:rsid w:val="00011632"/>
    <w:rsid w:val="00014935"/>
    <w:rsid w:val="00014937"/>
    <w:rsid w:val="00015520"/>
    <w:rsid w:val="000261F4"/>
    <w:rsid w:val="0003165D"/>
    <w:rsid w:val="00031D24"/>
    <w:rsid w:val="00033A0F"/>
    <w:rsid w:val="00034A54"/>
    <w:rsid w:val="00037FD8"/>
    <w:rsid w:val="00040E57"/>
    <w:rsid w:val="0004184E"/>
    <w:rsid w:val="00042C37"/>
    <w:rsid w:val="00043145"/>
    <w:rsid w:val="00044A8E"/>
    <w:rsid w:val="000532A6"/>
    <w:rsid w:val="000570D0"/>
    <w:rsid w:val="0006003B"/>
    <w:rsid w:val="000611B2"/>
    <w:rsid w:val="00064201"/>
    <w:rsid w:val="0006473D"/>
    <w:rsid w:val="000707B2"/>
    <w:rsid w:val="00077067"/>
    <w:rsid w:val="00077166"/>
    <w:rsid w:val="00081E7C"/>
    <w:rsid w:val="0008248F"/>
    <w:rsid w:val="00082FD9"/>
    <w:rsid w:val="00091AEF"/>
    <w:rsid w:val="00093222"/>
    <w:rsid w:val="000974D5"/>
    <w:rsid w:val="00097865"/>
    <w:rsid w:val="000A4186"/>
    <w:rsid w:val="000A651D"/>
    <w:rsid w:val="000A75AB"/>
    <w:rsid w:val="000B0F0C"/>
    <w:rsid w:val="000B1976"/>
    <w:rsid w:val="000B6E60"/>
    <w:rsid w:val="000C252C"/>
    <w:rsid w:val="000D186F"/>
    <w:rsid w:val="000F31F8"/>
    <w:rsid w:val="000F3C96"/>
    <w:rsid w:val="00100906"/>
    <w:rsid w:val="00102408"/>
    <w:rsid w:val="00104E94"/>
    <w:rsid w:val="001112F8"/>
    <w:rsid w:val="001130DB"/>
    <w:rsid w:val="0011762F"/>
    <w:rsid w:val="00122897"/>
    <w:rsid w:val="00123C9D"/>
    <w:rsid w:val="00126E24"/>
    <w:rsid w:val="00131BE0"/>
    <w:rsid w:val="001328FE"/>
    <w:rsid w:val="001367A8"/>
    <w:rsid w:val="001420F4"/>
    <w:rsid w:val="001454CD"/>
    <w:rsid w:val="00147E4B"/>
    <w:rsid w:val="0015105C"/>
    <w:rsid w:val="00152C97"/>
    <w:rsid w:val="00153936"/>
    <w:rsid w:val="00155532"/>
    <w:rsid w:val="00162778"/>
    <w:rsid w:val="0016620E"/>
    <w:rsid w:val="00172A27"/>
    <w:rsid w:val="00173D1F"/>
    <w:rsid w:val="00174A7A"/>
    <w:rsid w:val="00176060"/>
    <w:rsid w:val="00177540"/>
    <w:rsid w:val="00177A0B"/>
    <w:rsid w:val="001803F6"/>
    <w:rsid w:val="00182AA8"/>
    <w:rsid w:val="00184D98"/>
    <w:rsid w:val="00185C0F"/>
    <w:rsid w:val="001862E6"/>
    <w:rsid w:val="001904ED"/>
    <w:rsid w:val="00194337"/>
    <w:rsid w:val="001953CC"/>
    <w:rsid w:val="001978A2"/>
    <w:rsid w:val="001A02F1"/>
    <w:rsid w:val="001A0ED4"/>
    <w:rsid w:val="001A2A4C"/>
    <w:rsid w:val="001A3973"/>
    <w:rsid w:val="001A6114"/>
    <w:rsid w:val="001B28DF"/>
    <w:rsid w:val="001C15BA"/>
    <w:rsid w:val="001E11F1"/>
    <w:rsid w:val="001E2F63"/>
    <w:rsid w:val="001E34F2"/>
    <w:rsid w:val="001E7727"/>
    <w:rsid w:val="001F3B1A"/>
    <w:rsid w:val="001F5536"/>
    <w:rsid w:val="002002E3"/>
    <w:rsid w:val="00204E96"/>
    <w:rsid w:val="00212392"/>
    <w:rsid w:val="00215FBD"/>
    <w:rsid w:val="0022362F"/>
    <w:rsid w:val="002307F5"/>
    <w:rsid w:val="00231114"/>
    <w:rsid w:val="00234644"/>
    <w:rsid w:val="00240C7D"/>
    <w:rsid w:val="00246226"/>
    <w:rsid w:val="00251C32"/>
    <w:rsid w:val="002528E1"/>
    <w:rsid w:val="00252FC7"/>
    <w:rsid w:val="00260ED9"/>
    <w:rsid w:val="00263091"/>
    <w:rsid w:val="002633DF"/>
    <w:rsid w:val="002678B9"/>
    <w:rsid w:val="00276220"/>
    <w:rsid w:val="00277D9B"/>
    <w:rsid w:val="0028268E"/>
    <w:rsid w:val="0028296C"/>
    <w:rsid w:val="002846C4"/>
    <w:rsid w:val="002960B2"/>
    <w:rsid w:val="002A7883"/>
    <w:rsid w:val="002B08DA"/>
    <w:rsid w:val="002B37D6"/>
    <w:rsid w:val="002B5687"/>
    <w:rsid w:val="002B6475"/>
    <w:rsid w:val="002B744A"/>
    <w:rsid w:val="002C1078"/>
    <w:rsid w:val="002C7CFB"/>
    <w:rsid w:val="002D1118"/>
    <w:rsid w:val="002D321A"/>
    <w:rsid w:val="002D3DAD"/>
    <w:rsid w:val="002D7305"/>
    <w:rsid w:val="002E0A10"/>
    <w:rsid w:val="002E1A01"/>
    <w:rsid w:val="002E578B"/>
    <w:rsid w:val="002F0CF3"/>
    <w:rsid w:val="002F2BA6"/>
    <w:rsid w:val="002F35CD"/>
    <w:rsid w:val="002F661E"/>
    <w:rsid w:val="002F6CAA"/>
    <w:rsid w:val="003002D3"/>
    <w:rsid w:val="00303EB4"/>
    <w:rsid w:val="00304D9A"/>
    <w:rsid w:val="00311222"/>
    <w:rsid w:val="00311862"/>
    <w:rsid w:val="003165B3"/>
    <w:rsid w:val="00317A7C"/>
    <w:rsid w:val="00321345"/>
    <w:rsid w:val="003328F3"/>
    <w:rsid w:val="00333D65"/>
    <w:rsid w:val="0033586E"/>
    <w:rsid w:val="003401DB"/>
    <w:rsid w:val="00342C11"/>
    <w:rsid w:val="003444C6"/>
    <w:rsid w:val="003561A2"/>
    <w:rsid w:val="00357B15"/>
    <w:rsid w:val="00363D7A"/>
    <w:rsid w:val="00367C3B"/>
    <w:rsid w:val="003766AF"/>
    <w:rsid w:val="00385884"/>
    <w:rsid w:val="003909BE"/>
    <w:rsid w:val="003954CF"/>
    <w:rsid w:val="003A15DA"/>
    <w:rsid w:val="003A15ED"/>
    <w:rsid w:val="003A406B"/>
    <w:rsid w:val="003A6260"/>
    <w:rsid w:val="003A68FB"/>
    <w:rsid w:val="003B0010"/>
    <w:rsid w:val="003B05AF"/>
    <w:rsid w:val="003B2F9E"/>
    <w:rsid w:val="003B383E"/>
    <w:rsid w:val="003B72ED"/>
    <w:rsid w:val="003C20F7"/>
    <w:rsid w:val="003C46F5"/>
    <w:rsid w:val="003C47C2"/>
    <w:rsid w:val="003C4954"/>
    <w:rsid w:val="003C5CCF"/>
    <w:rsid w:val="003C6472"/>
    <w:rsid w:val="003C7218"/>
    <w:rsid w:val="003D1310"/>
    <w:rsid w:val="003D36E4"/>
    <w:rsid w:val="003D4657"/>
    <w:rsid w:val="003E0F0C"/>
    <w:rsid w:val="003E4F43"/>
    <w:rsid w:val="003F11BE"/>
    <w:rsid w:val="003F2D66"/>
    <w:rsid w:val="003F37D3"/>
    <w:rsid w:val="003F3CE2"/>
    <w:rsid w:val="003F54BA"/>
    <w:rsid w:val="003F7C35"/>
    <w:rsid w:val="004026B0"/>
    <w:rsid w:val="00402994"/>
    <w:rsid w:val="00403F03"/>
    <w:rsid w:val="0040499E"/>
    <w:rsid w:val="00407A40"/>
    <w:rsid w:val="00410B0D"/>
    <w:rsid w:val="00411B28"/>
    <w:rsid w:val="004140D2"/>
    <w:rsid w:val="00416779"/>
    <w:rsid w:val="00417237"/>
    <w:rsid w:val="004174B7"/>
    <w:rsid w:val="0041770E"/>
    <w:rsid w:val="00421AD3"/>
    <w:rsid w:val="00424120"/>
    <w:rsid w:val="00425590"/>
    <w:rsid w:val="00431763"/>
    <w:rsid w:val="0043197F"/>
    <w:rsid w:val="004322FB"/>
    <w:rsid w:val="004349C2"/>
    <w:rsid w:val="00434F3E"/>
    <w:rsid w:val="00435606"/>
    <w:rsid w:val="004360A2"/>
    <w:rsid w:val="004427B7"/>
    <w:rsid w:val="0045058A"/>
    <w:rsid w:val="00452511"/>
    <w:rsid w:val="004538F0"/>
    <w:rsid w:val="00455C3F"/>
    <w:rsid w:val="00456CF8"/>
    <w:rsid w:val="0046398A"/>
    <w:rsid w:val="0046639F"/>
    <w:rsid w:val="00467074"/>
    <w:rsid w:val="00481617"/>
    <w:rsid w:val="00482186"/>
    <w:rsid w:val="00490CA9"/>
    <w:rsid w:val="00491D2F"/>
    <w:rsid w:val="00493D1D"/>
    <w:rsid w:val="00496A48"/>
    <w:rsid w:val="00497F50"/>
    <w:rsid w:val="004A2144"/>
    <w:rsid w:val="004A6A09"/>
    <w:rsid w:val="004B08A5"/>
    <w:rsid w:val="004B500C"/>
    <w:rsid w:val="004C2DBD"/>
    <w:rsid w:val="004C3BE7"/>
    <w:rsid w:val="004C3D3C"/>
    <w:rsid w:val="004C54F0"/>
    <w:rsid w:val="004C5913"/>
    <w:rsid w:val="004C72E7"/>
    <w:rsid w:val="004D6D62"/>
    <w:rsid w:val="004E4A1B"/>
    <w:rsid w:val="004F0ABF"/>
    <w:rsid w:val="004F1CF1"/>
    <w:rsid w:val="004F29D1"/>
    <w:rsid w:val="004F39F7"/>
    <w:rsid w:val="004F413A"/>
    <w:rsid w:val="004F62BA"/>
    <w:rsid w:val="004F639C"/>
    <w:rsid w:val="005011B8"/>
    <w:rsid w:val="00501609"/>
    <w:rsid w:val="005050AF"/>
    <w:rsid w:val="00506FF3"/>
    <w:rsid w:val="005078F0"/>
    <w:rsid w:val="00507B3F"/>
    <w:rsid w:val="00511AEE"/>
    <w:rsid w:val="00513686"/>
    <w:rsid w:val="00514DCD"/>
    <w:rsid w:val="005153AC"/>
    <w:rsid w:val="00523728"/>
    <w:rsid w:val="00525F3A"/>
    <w:rsid w:val="00534849"/>
    <w:rsid w:val="005433CD"/>
    <w:rsid w:val="005525B6"/>
    <w:rsid w:val="00553CB1"/>
    <w:rsid w:val="005605F0"/>
    <w:rsid w:val="0056088C"/>
    <w:rsid w:val="00560F69"/>
    <w:rsid w:val="00561B25"/>
    <w:rsid w:val="00561B8C"/>
    <w:rsid w:val="00565414"/>
    <w:rsid w:val="0057768C"/>
    <w:rsid w:val="00584177"/>
    <w:rsid w:val="005862D7"/>
    <w:rsid w:val="00586B89"/>
    <w:rsid w:val="00586DB2"/>
    <w:rsid w:val="00590149"/>
    <w:rsid w:val="00590851"/>
    <w:rsid w:val="00590BFC"/>
    <w:rsid w:val="005942CC"/>
    <w:rsid w:val="00595516"/>
    <w:rsid w:val="005A4416"/>
    <w:rsid w:val="005A5B4E"/>
    <w:rsid w:val="005B3074"/>
    <w:rsid w:val="005B5DBC"/>
    <w:rsid w:val="005B6B6C"/>
    <w:rsid w:val="005C33E4"/>
    <w:rsid w:val="005C4D25"/>
    <w:rsid w:val="005C721F"/>
    <w:rsid w:val="005D06A2"/>
    <w:rsid w:val="005D718E"/>
    <w:rsid w:val="005D78E6"/>
    <w:rsid w:val="005E0F2E"/>
    <w:rsid w:val="005E213C"/>
    <w:rsid w:val="005E2EA7"/>
    <w:rsid w:val="005F097A"/>
    <w:rsid w:val="005F4622"/>
    <w:rsid w:val="005F638D"/>
    <w:rsid w:val="00602A52"/>
    <w:rsid w:val="00614942"/>
    <w:rsid w:val="00614E1E"/>
    <w:rsid w:val="00616F00"/>
    <w:rsid w:val="0062175B"/>
    <w:rsid w:val="00622247"/>
    <w:rsid w:val="0062611F"/>
    <w:rsid w:val="0063096B"/>
    <w:rsid w:val="00632D04"/>
    <w:rsid w:val="00643FED"/>
    <w:rsid w:val="00644136"/>
    <w:rsid w:val="0064456F"/>
    <w:rsid w:val="00646476"/>
    <w:rsid w:val="00647608"/>
    <w:rsid w:val="00650AE5"/>
    <w:rsid w:val="00652D14"/>
    <w:rsid w:val="00653565"/>
    <w:rsid w:val="006553C9"/>
    <w:rsid w:val="00656F30"/>
    <w:rsid w:val="00661236"/>
    <w:rsid w:val="006621A1"/>
    <w:rsid w:val="006718FF"/>
    <w:rsid w:val="00675C80"/>
    <w:rsid w:val="006768FC"/>
    <w:rsid w:val="006833A5"/>
    <w:rsid w:val="00696856"/>
    <w:rsid w:val="006A09B7"/>
    <w:rsid w:val="006A411A"/>
    <w:rsid w:val="006A450A"/>
    <w:rsid w:val="006A753E"/>
    <w:rsid w:val="006B2902"/>
    <w:rsid w:val="006B4D2C"/>
    <w:rsid w:val="006B569E"/>
    <w:rsid w:val="006B625E"/>
    <w:rsid w:val="006B7E31"/>
    <w:rsid w:val="006C0F9E"/>
    <w:rsid w:val="006C444F"/>
    <w:rsid w:val="006D53CC"/>
    <w:rsid w:val="006E000F"/>
    <w:rsid w:val="006E5412"/>
    <w:rsid w:val="006E5635"/>
    <w:rsid w:val="006E7850"/>
    <w:rsid w:val="006F041E"/>
    <w:rsid w:val="006F2B63"/>
    <w:rsid w:val="006F3040"/>
    <w:rsid w:val="006F30D6"/>
    <w:rsid w:val="006F6186"/>
    <w:rsid w:val="007045EA"/>
    <w:rsid w:val="0071440B"/>
    <w:rsid w:val="00731446"/>
    <w:rsid w:val="007326F6"/>
    <w:rsid w:val="007367D0"/>
    <w:rsid w:val="00737C5C"/>
    <w:rsid w:val="00740F50"/>
    <w:rsid w:val="007455CD"/>
    <w:rsid w:val="007470CD"/>
    <w:rsid w:val="00747938"/>
    <w:rsid w:val="0075284F"/>
    <w:rsid w:val="00753E76"/>
    <w:rsid w:val="00764839"/>
    <w:rsid w:val="00766584"/>
    <w:rsid w:val="00770C82"/>
    <w:rsid w:val="00774870"/>
    <w:rsid w:val="007864D5"/>
    <w:rsid w:val="00787521"/>
    <w:rsid w:val="007917DB"/>
    <w:rsid w:val="0079477B"/>
    <w:rsid w:val="007A0272"/>
    <w:rsid w:val="007A1311"/>
    <w:rsid w:val="007A370F"/>
    <w:rsid w:val="007A3A0A"/>
    <w:rsid w:val="007A7594"/>
    <w:rsid w:val="007B1358"/>
    <w:rsid w:val="007B5D2A"/>
    <w:rsid w:val="007B61A0"/>
    <w:rsid w:val="007B7DB0"/>
    <w:rsid w:val="007C525C"/>
    <w:rsid w:val="007D0A84"/>
    <w:rsid w:val="007E36CF"/>
    <w:rsid w:val="007E39C2"/>
    <w:rsid w:val="007E42CE"/>
    <w:rsid w:val="007E4592"/>
    <w:rsid w:val="007F0820"/>
    <w:rsid w:val="007F4A03"/>
    <w:rsid w:val="007F4B32"/>
    <w:rsid w:val="007F617A"/>
    <w:rsid w:val="007F6AB2"/>
    <w:rsid w:val="00804B2B"/>
    <w:rsid w:val="008079AF"/>
    <w:rsid w:val="008104E4"/>
    <w:rsid w:val="00814394"/>
    <w:rsid w:val="00821B62"/>
    <w:rsid w:val="008250DD"/>
    <w:rsid w:val="0082587B"/>
    <w:rsid w:val="00830D1B"/>
    <w:rsid w:val="00831D25"/>
    <w:rsid w:val="0083271D"/>
    <w:rsid w:val="00834FA6"/>
    <w:rsid w:val="00835DC8"/>
    <w:rsid w:val="00836A78"/>
    <w:rsid w:val="00840869"/>
    <w:rsid w:val="00841BDE"/>
    <w:rsid w:val="00842593"/>
    <w:rsid w:val="00842A0D"/>
    <w:rsid w:val="00853BD3"/>
    <w:rsid w:val="008663F6"/>
    <w:rsid w:val="008801AD"/>
    <w:rsid w:val="008814DB"/>
    <w:rsid w:val="0088397A"/>
    <w:rsid w:val="0088676C"/>
    <w:rsid w:val="008919F9"/>
    <w:rsid w:val="00893E16"/>
    <w:rsid w:val="008B073D"/>
    <w:rsid w:val="008B41CE"/>
    <w:rsid w:val="008B5BD1"/>
    <w:rsid w:val="008C3631"/>
    <w:rsid w:val="008C39D9"/>
    <w:rsid w:val="008C5658"/>
    <w:rsid w:val="008C6109"/>
    <w:rsid w:val="008D14AF"/>
    <w:rsid w:val="008D4875"/>
    <w:rsid w:val="008D7B74"/>
    <w:rsid w:val="008E4CCF"/>
    <w:rsid w:val="008F253F"/>
    <w:rsid w:val="008F4FEB"/>
    <w:rsid w:val="0090049D"/>
    <w:rsid w:val="00902533"/>
    <w:rsid w:val="009030E2"/>
    <w:rsid w:val="00904DA6"/>
    <w:rsid w:val="0091189C"/>
    <w:rsid w:val="0091458A"/>
    <w:rsid w:val="009174DE"/>
    <w:rsid w:val="00917D6C"/>
    <w:rsid w:val="00920CB8"/>
    <w:rsid w:val="009231E7"/>
    <w:rsid w:val="00927325"/>
    <w:rsid w:val="009273B7"/>
    <w:rsid w:val="0093641C"/>
    <w:rsid w:val="0093747A"/>
    <w:rsid w:val="00941776"/>
    <w:rsid w:val="009435B9"/>
    <w:rsid w:val="0095447B"/>
    <w:rsid w:val="0095493B"/>
    <w:rsid w:val="00957CD9"/>
    <w:rsid w:val="00960DAF"/>
    <w:rsid w:val="00961B81"/>
    <w:rsid w:val="009705C7"/>
    <w:rsid w:val="00970CAF"/>
    <w:rsid w:val="00971601"/>
    <w:rsid w:val="009718B5"/>
    <w:rsid w:val="009720DF"/>
    <w:rsid w:val="009723F8"/>
    <w:rsid w:val="00974455"/>
    <w:rsid w:val="00981C34"/>
    <w:rsid w:val="00984772"/>
    <w:rsid w:val="0099081D"/>
    <w:rsid w:val="009A198A"/>
    <w:rsid w:val="009A2A0D"/>
    <w:rsid w:val="009A2FC5"/>
    <w:rsid w:val="009A7508"/>
    <w:rsid w:val="009B120E"/>
    <w:rsid w:val="009B2A7C"/>
    <w:rsid w:val="009B3801"/>
    <w:rsid w:val="009C399D"/>
    <w:rsid w:val="009C59D4"/>
    <w:rsid w:val="009D0B5A"/>
    <w:rsid w:val="009D5D01"/>
    <w:rsid w:val="009E1547"/>
    <w:rsid w:val="009E3F6E"/>
    <w:rsid w:val="009F4CE5"/>
    <w:rsid w:val="00A04D7A"/>
    <w:rsid w:val="00A04ECB"/>
    <w:rsid w:val="00A064A2"/>
    <w:rsid w:val="00A10CCB"/>
    <w:rsid w:val="00A13CAD"/>
    <w:rsid w:val="00A164EA"/>
    <w:rsid w:val="00A20002"/>
    <w:rsid w:val="00A22D27"/>
    <w:rsid w:val="00A23D24"/>
    <w:rsid w:val="00A27903"/>
    <w:rsid w:val="00A34F24"/>
    <w:rsid w:val="00A4345E"/>
    <w:rsid w:val="00A43B40"/>
    <w:rsid w:val="00A46C3F"/>
    <w:rsid w:val="00A47714"/>
    <w:rsid w:val="00A47FDE"/>
    <w:rsid w:val="00A54EED"/>
    <w:rsid w:val="00A574D8"/>
    <w:rsid w:val="00A614FA"/>
    <w:rsid w:val="00A67262"/>
    <w:rsid w:val="00A71EA9"/>
    <w:rsid w:val="00A73A45"/>
    <w:rsid w:val="00A7493F"/>
    <w:rsid w:val="00A871E2"/>
    <w:rsid w:val="00A97F36"/>
    <w:rsid w:val="00AA052F"/>
    <w:rsid w:val="00AA34E7"/>
    <w:rsid w:val="00AB33FF"/>
    <w:rsid w:val="00AC3958"/>
    <w:rsid w:val="00AC5681"/>
    <w:rsid w:val="00AC58AF"/>
    <w:rsid w:val="00AD1F77"/>
    <w:rsid w:val="00AD2A9E"/>
    <w:rsid w:val="00AE08A1"/>
    <w:rsid w:val="00AE0B97"/>
    <w:rsid w:val="00AE10E8"/>
    <w:rsid w:val="00AF513D"/>
    <w:rsid w:val="00AF6F70"/>
    <w:rsid w:val="00B01470"/>
    <w:rsid w:val="00B024DF"/>
    <w:rsid w:val="00B05BE3"/>
    <w:rsid w:val="00B0680E"/>
    <w:rsid w:val="00B07564"/>
    <w:rsid w:val="00B11DBB"/>
    <w:rsid w:val="00B1381A"/>
    <w:rsid w:val="00B14E90"/>
    <w:rsid w:val="00B17D88"/>
    <w:rsid w:val="00B2306C"/>
    <w:rsid w:val="00B26733"/>
    <w:rsid w:val="00B30161"/>
    <w:rsid w:val="00B308D9"/>
    <w:rsid w:val="00B33819"/>
    <w:rsid w:val="00B33A71"/>
    <w:rsid w:val="00B35BC8"/>
    <w:rsid w:val="00B37A98"/>
    <w:rsid w:val="00B41F24"/>
    <w:rsid w:val="00B43BF1"/>
    <w:rsid w:val="00B43EBF"/>
    <w:rsid w:val="00B447BF"/>
    <w:rsid w:val="00B478D8"/>
    <w:rsid w:val="00B55C52"/>
    <w:rsid w:val="00B60A43"/>
    <w:rsid w:val="00B655DF"/>
    <w:rsid w:val="00B7093A"/>
    <w:rsid w:val="00B715BA"/>
    <w:rsid w:val="00B71732"/>
    <w:rsid w:val="00B73549"/>
    <w:rsid w:val="00B760A2"/>
    <w:rsid w:val="00B77A00"/>
    <w:rsid w:val="00B81419"/>
    <w:rsid w:val="00B81CE7"/>
    <w:rsid w:val="00B824BF"/>
    <w:rsid w:val="00B83A55"/>
    <w:rsid w:val="00B83CD0"/>
    <w:rsid w:val="00B86E97"/>
    <w:rsid w:val="00B8723B"/>
    <w:rsid w:val="00B904A8"/>
    <w:rsid w:val="00B90630"/>
    <w:rsid w:val="00B91F35"/>
    <w:rsid w:val="00B92355"/>
    <w:rsid w:val="00B923B1"/>
    <w:rsid w:val="00B9547F"/>
    <w:rsid w:val="00BA22E4"/>
    <w:rsid w:val="00BA49A5"/>
    <w:rsid w:val="00BB1D4E"/>
    <w:rsid w:val="00BB4128"/>
    <w:rsid w:val="00BC082E"/>
    <w:rsid w:val="00BC0F44"/>
    <w:rsid w:val="00BC0FF4"/>
    <w:rsid w:val="00BC26EE"/>
    <w:rsid w:val="00BC3FC3"/>
    <w:rsid w:val="00BC5FD8"/>
    <w:rsid w:val="00BD6219"/>
    <w:rsid w:val="00BE1550"/>
    <w:rsid w:val="00BE48C8"/>
    <w:rsid w:val="00BE52EE"/>
    <w:rsid w:val="00BE5D01"/>
    <w:rsid w:val="00BF139E"/>
    <w:rsid w:val="00BF2BE9"/>
    <w:rsid w:val="00BF5FB3"/>
    <w:rsid w:val="00C054E0"/>
    <w:rsid w:val="00C059E1"/>
    <w:rsid w:val="00C11ECB"/>
    <w:rsid w:val="00C1207A"/>
    <w:rsid w:val="00C12468"/>
    <w:rsid w:val="00C1495D"/>
    <w:rsid w:val="00C15448"/>
    <w:rsid w:val="00C26408"/>
    <w:rsid w:val="00C27F8F"/>
    <w:rsid w:val="00C33141"/>
    <w:rsid w:val="00C3347C"/>
    <w:rsid w:val="00C34B88"/>
    <w:rsid w:val="00C35DCD"/>
    <w:rsid w:val="00C371CD"/>
    <w:rsid w:val="00C42BE3"/>
    <w:rsid w:val="00C46659"/>
    <w:rsid w:val="00C4680C"/>
    <w:rsid w:val="00C47E52"/>
    <w:rsid w:val="00C51CA2"/>
    <w:rsid w:val="00C552AE"/>
    <w:rsid w:val="00C61817"/>
    <w:rsid w:val="00C644C5"/>
    <w:rsid w:val="00C72797"/>
    <w:rsid w:val="00C76172"/>
    <w:rsid w:val="00C76FDC"/>
    <w:rsid w:val="00C82751"/>
    <w:rsid w:val="00C915FB"/>
    <w:rsid w:val="00C91E70"/>
    <w:rsid w:val="00C938A8"/>
    <w:rsid w:val="00C96920"/>
    <w:rsid w:val="00CA5526"/>
    <w:rsid w:val="00CB2018"/>
    <w:rsid w:val="00CB4F15"/>
    <w:rsid w:val="00CC0DCB"/>
    <w:rsid w:val="00CC0E47"/>
    <w:rsid w:val="00CC1886"/>
    <w:rsid w:val="00CC25DB"/>
    <w:rsid w:val="00CC3C73"/>
    <w:rsid w:val="00CC4452"/>
    <w:rsid w:val="00CD2641"/>
    <w:rsid w:val="00CD5EC6"/>
    <w:rsid w:val="00CD6FEA"/>
    <w:rsid w:val="00CD7149"/>
    <w:rsid w:val="00CE17CF"/>
    <w:rsid w:val="00CF0B40"/>
    <w:rsid w:val="00CF279A"/>
    <w:rsid w:val="00CF383F"/>
    <w:rsid w:val="00CF618C"/>
    <w:rsid w:val="00D004FE"/>
    <w:rsid w:val="00D04BF2"/>
    <w:rsid w:val="00D04D29"/>
    <w:rsid w:val="00D074B8"/>
    <w:rsid w:val="00D125E0"/>
    <w:rsid w:val="00D13D11"/>
    <w:rsid w:val="00D16AC7"/>
    <w:rsid w:val="00D2077C"/>
    <w:rsid w:val="00D27D91"/>
    <w:rsid w:val="00D34DDF"/>
    <w:rsid w:val="00D36173"/>
    <w:rsid w:val="00D3771A"/>
    <w:rsid w:val="00D40466"/>
    <w:rsid w:val="00D41704"/>
    <w:rsid w:val="00D42272"/>
    <w:rsid w:val="00D43433"/>
    <w:rsid w:val="00D5191E"/>
    <w:rsid w:val="00D523AD"/>
    <w:rsid w:val="00D5540C"/>
    <w:rsid w:val="00D55692"/>
    <w:rsid w:val="00D57FBB"/>
    <w:rsid w:val="00D6038D"/>
    <w:rsid w:val="00D61885"/>
    <w:rsid w:val="00D624C3"/>
    <w:rsid w:val="00D64389"/>
    <w:rsid w:val="00D65B52"/>
    <w:rsid w:val="00D67D8F"/>
    <w:rsid w:val="00D75ADA"/>
    <w:rsid w:val="00D77D5F"/>
    <w:rsid w:val="00D8414E"/>
    <w:rsid w:val="00D916A5"/>
    <w:rsid w:val="00D9225A"/>
    <w:rsid w:val="00D94A9E"/>
    <w:rsid w:val="00D974F1"/>
    <w:rsid w:val="00DA1683"/>
    <w:rsid w:val="00DA225C"/>
    <w:rsid w:val="00DA2BB3"/>
    <w:rsid w:val="00DB6743"/>
    <w:rsid w:val="00DC117B"/>
    <w:rsid w:val="00DC2D99"/>
    <w:rsid w:val="00DD3529"/>
    <w:rsid w:val="00DD5C8F"/>
    <w:rsid w:val="00DD7E58"/>
    <w:rsid w:val="00DE3B6D"/>
    <w:rsid w:val="00DE4FD4"/>
    <w:rsid w:val="00DE6E82"/>
    <w:rsid w:val="00DF0F66"/>
    <w:rsid w:val="00DF4B26"/>
    <w:rsid w:val="00E105B0"/>
    <w:rsid w:val="00E12050"/>
    <w:rsid w:val="00E145A7"/>
    <w:rsid w:val="00E15768"/>
    <w:rsid w:val="00E17281"/>
    <w:rsid w:val="00E207B4"/>
    <w:rsid w:val="00E2527E"/>
    <w:rsid w:val="00E31E5C"/>
    <w:rsid w:val="00E3420B"/>
    <w:rsid w:val="00E35AD2"/>
    <w:rsid w:val="00E4680C"/>
    <w:rsid w:val="00E5630F"/>
    <w:rsid w:val="00E5709A"/>
    <w:rsid w:val="00E61F33"/>
    <w:rsid w:val="00E66C20"/>
    <w:rsid w:val="00E67210"/>
    <w:rsid w:val="00E72FAF"/>
    <w:rsid w:val="00E80E47"/>
    <w:rsid w:val="00E81220"/>
    <w:rsid w:val="00E83BA2"/>
    <w:rsid w:val="00E84AC9"/>
    <w:rsid w:val="00E90829"/>
    <w:rsid w:val="00E910DF"/>
    <w:rsid w:val="00E91A8D"/>
    <w:rsid w:val="00E9341C"/>
    <w:rsid w:val="00EA123D"/>
    <w:rsid w:val="00EA2287"/>
    <w:rsid w:val="00EA2DE5"/>
    <w:rsid w:val="00EA449F"/>
    <w:rsid w:val="00EA4ACE"/>
    <w:rsid w:val="00EA6195"/>
    <w:rsid w:val="00EC67F9"/>
    <w:rsid w:val="00ED055A"/>
    <w:rsid w:val="00ED7AFA"/>
    <w:rsid w:val="00EE0B79"/>
    <w:rsid w:val="00EE32E1"/>
    <w:rsid w:val="00EF11D8"/>
    <w:rsid w:val="00EF5F16"/>
    <w:rsid w:val="00EF7981"/>
    <w:rsid w:val="00F00E66"/>
    <w:rsid w:val="00F01988"/>
    <w:rsid w:val="00F050A9"/>
    <w:rsid w:val="00F0662E"/>
    <w:rsid w:val="00F07E31"/>
    <w:rsid w:val="00F11D4B"/>
    <w:rsid w:val="00F12791"/>
    <w:rsid w:val="00F16055"/>
    <w:rsid w:val="00F17AFE"/>
    <w:rsid w:val="00F23FD1"/>
    <w:rsid w:val="00F27447"/>
    <w:rsid w:val="00F30FE4"/>
    <w:rsid w:val="00F33C40"/>
    <w:rsid w:val="00F3777A"/>
    <w:rsid w:val="00F4390C"/>
    <w:rsid w:val="00F51817"/>
    <w:rsid w:val="00F574D2"/>
    <w:rsid w:val="00F61745"/>
    <w:rsid w:val="00F61D2A"/>
    <w:rsid w:val="00F663C2"/>
    <w:rsid w:val="00F67A5B"/>
    <w:rsid w:val="00F719F7"/>
    <w:rsid w:val="00F723CE"/>
    <w:rsid w:val="00F826C8"/>
    <w:rsid w:val="00F87493"/>
    <w:rsid w:val="00F91022"/>
    <w:rsid w:val="00FA0FE1"/>
    <w:rsid w:val="00FA1A5A"/>
    <w:rsid w:val="00FA681A"/>
    <w:rsid w:val="00FA7B06"/>
    <w:rsid w:val="00FA7F4A"/>
    <w:rsid w:val="00FB09BB"/>
    <w:rsid w:val="00FB3395"/>
    <w:rsid w:val="00FB688E"/>
    <w:rsid w:val="00FC02A4"/>
    <w:rsid w:val="00FC06AF"/>
    <w:rsid w:val="00FC402C"/>
    <w:rsid w:val="00FC4201"/>
    <w:rsid w:val="00FC4A54"/>
    <w:rsid w:val="00FC7188"/>
    <w:rsid w:val="00FD1EBC"/>
    <w:rsid w:val="00FD379D"/>
    <w:rsid w:val="00FD3DB8"/>
    <w:rsid w:val="00FE204A"/>
    <w:rsid w:val="00FE24A2"/>
    <w:rsid w:val="00FE318E"/>
    <w:rsid w:val="00FE50E6"/>
    <w:rsid w:val="00FE6D48"/>
    <w:rsid w:val="00FF34BB"/>
    <w:rsid w:val="00FF3AA0"/>
    <w:rsid w:val="047E0EAC"/>
    <w:rsid w:val="08D814CF"/>
    <w:rsid w:val="0A0653B6"/>
    <w:rsid w:val="0BB37A82"/>
    <w:rsid w:val="0D01767B"/>
    <w:rsid w:val="0D871787"/>
    <w:rsid w:val="0F0366B1"/>
    <w:rsid w:val="12235CC2"/>
    <w:rsid w:val="130F511A"/>
    <w:rsid w:val="131F65C8"/>
    <w:rsid w:val="13D77C0E"/>
    <w:rsid w:val="164E3040"/>
    <w:rsid w:val="166F27FF"/>
    <w:rsid w:val="182C51F4"/>
    <w:rsid w:val="18B70CE0"/>
    <w:rsid w:val="1ADD3E04"/>
    <w:rsid w:val="1E1424E1"/>
    <w:rsid w:val="1EBD7FA9"/>
    <w:rsid w:val="1F967327"/>
    <w:rsid w:val="223B5D97"/>
    <w:rsid w:val="27F86872"/>
    <w:rsid w:val="280872C9"/>
    <w:rsid w:val="28100F13"/>
    <w:rsid w:val="29333CC3"/>
    <w:rsid w:val="2A994370"/>
    <w:rsid w:val="2B091B23"/>
    <w:rsid w:val="2C287AD3"/>
    <w:rsid w:val="2C6D0BA2"/>
    <w:rsid w:val="2CF11CDE"/>
    <w:rsid w:val="2EE91768"/>
    <w:rsid w:val="2F1765D7"/>
    <w:rsid w:val="31D6685B"/>
    <w:rsid w:val="334B5639"/>
    <w:rsid w:val="337A5A57"/>
    <w:rsid w:val="347F1C3B"/>
    <w:rsid w:val="38C44C48"/>
    <w:rsid w:val="3B060967"/>
    <w:rsid w:val="3E3A4F91"/>
    <w:rsid w:val="4113008D"/>
    <w:rsid w:val="412B5E33"/>
    <w:rsid w:val="423B3DDC"/>
    <w:rsid w:val="44FA3026"/>
    <w:rsid w:val="46E82CDE"/>
    <w:rsid w:val="475D454B"/>
    <w:rsid w:val="4B330043"/>
    <w:rsid w:val="4B6B4DCC"/>
    <w:rsid w:val="4EF75291"/>
    <w:rsid w:val="4F6057B7"/>
    <w:rsid w:val="514D0851"/>
    <w:rsid w:val="52FC1021"/>
    <w:rsid w:val="56F75D1E"/>
    <w:rsid w:val="591D0ECE"/>
    <w:rsid w:val="59B37760"/>
    <w:rsid w:val="5A7E4469"/>
    <w:rsid w:val="5CD810C1"/>
    <w:rsid w:val="5CF95240"/>
    <w:rsid w:val="5D2F1CE0"/>
    <w:rsid w:val="5E5201EE"/>
    <w:rsid w:val="5EEE0CE9"/>
    <w:rsid w:val="5FD465E6"/>
    <w:rsid w:val="60BD29FD"/>
    <w:rsid w:val="61FC522B"/>
    <w:rsid w:val="62DB4F76"/>
    <w:rsid w:val="63347D2E"/>
    <w:rsid w:val="639C3C3E"/>
    <w:rsid w:val="68EF5861"/>
    <w:rsid w:val="6AFB10BF"/>
    <w:rsid w:val="6B593A69"/>
    <w:rsid w:val="6D7E2742"/>
    <w:rsid w:val="6E017F84"/>
    <w:rsid w:val="724E7583"/>
    <w:rsid w:val="734C6891"/>
    <w:rsid w:val="74500399"/>
    <w:rsid w:val="74A425DF"/>
    <w:rsid w:val="757072F3"/>
    <w:rsid w:val="769A0470"/>
    <w:rsid w:val="783828EE"/>
    <w:rsid w:val="79E53E49"/>
    <w:rsid w:val="7D965973"/>
    <w:rsid w:val="7E04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58E3032"/>
  <w15:docId w15:val="{6A88EA94-5CD3-42B2-B1CB-68E17FB4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qFormat="1"/>
    <w:lsdException w:name="heading 5" w:locked="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locked="1" w:semiHidden="1" w:unhideWhenUsed="1"/>
    <w:lsdException w:name="index 3" w:locked="1" w:semiHidden="1" w:unhideWhenUsed="1"/>
    <w:lsdException w:name="index 4" w:locked="1" w:semiHidden="1" w:uiPriority="0" w:unhideWhenUsed="1"/>
    <w:lsdException w:name="index 5" w:locked="1" w:semiHidden="1" w:unhideWhenUsed="1"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locked="1"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locked="1" w:semiHidden="1" w:uiPriority="0" w:unhideWhenUsed="1" w:qFormat="1"/>
    <w:lsdException w:name="caption" w:locked="1" w:semiHidden="1" w:uiPriority="0" w:unhideWhenUsed="1" w:qFormat="1"/>
    <w:lsdException w:name="table of figures" w:locked="1" w:semiHidden="1" w:uiPriority="0" w:unhideWhenUsed="1" w:qFormat="1"/>
    <w:lsdException w:name="envelope address" w:locked="1" w:semiHidden="1" w:uiPriority="0" w:unhideWhenUsed="1" w:qFormat="1"/>
    <w:lsdException w:name="envelope return" w:locked="1" w:semiHidden="1" w:uiPriority="0" w:unhideWhenUsed="1" w:qFormat="1"/>
    <w:lsdException w:name="footnote reference" w:locked="1" w:semiHidden="1" w:uiPriority="0"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iPriority="0" w:unhideWhenUsed="1" w:qFormat="1"/>
    <w:lsdException w:name="endnote text" w:locked="1" w:semiHidden="1" w:uiPriority="0" w:unhideWhenUsed="1" w:qFormat="1"/>
    <w:lsdException w:name="table of authorities" w:locked="1" w:semiHidden="1" w:unhideWhenUsed="1"/>
    <w:lsdException w:name="macro" w:locked="1" w:semiHidden="1" w:uiPriority="0" w:unhideWhenUsed="1" w:qFormat="1"/>
    <w:lsdException w:name="toa heading" w:locked="1" w:semiHidden="1" w:unhideWhenUsed="1"/>
    <w:lsdException w:name="List" w:locked="1" w:semiHidden="1" w:unhideWhenUsed="1" w:qFormat="1"/>
    <w:lsdException w:name="List Bullet" w:locked="1" w:semiHidden="1" w:uiPriority="0" w:unhideWhenUsed="1" w:qFormat="1"/>
    <w:lsdException w:name="List Number" w:locked="1" w:semiHidden="1" w:uiPriority="0" w:unhideWhenUsed="1" w:qFormat="1"/>
    <w:lsdException w:name="List 2" w:locked="1" w:semiHidden="1" w:uiPriority="0" w:unhideWhenUsed="1" w:qFormat="1"/>
    <w:lsdException w:name="List 3" w:locked="1" w:semiHidden="1" w:uiPriority="0" w:unhideWhenUsed="1" w:qFormat="1"/>
    <w:lsdException w:name="List 4" w:locked="1" w:semiHidden="1" w:uiPriority="0" w:unhideWhenUsed="1" w:qFormat="1"/>
    <w:lsdException w:name="List 5" w:locked="1" w:semiHidden="1" w:uiPriority="0" w:unhideWhenUsed="1" w:qFormat="1"/>
    <w:lsdException w:name="List Bullet 2" w:locked="1" w:semiHidden="1" w:uiPriority="0" w:unhideWhenUsed="1" w:qFormat="1"/>
    <w:lsdException w:name="List Bullet 3" w:locked="1" w:semiHidden="1" w:uiPriority="0" w:unhideWhenUsed="1" w:qFormat="1"/>
    <w:lsdException w:name="List Bullet 4" w:locked="1" w:semiHidden="1" w:uiPriority="0" w:unhideWhenUsed="1" w:qFormat="1"/>
    <w:lsdException w:name="List Bullet 5" w:locked="1" w:semiHidden="1" w:uiPriority="0" w:unhideWhenUsed="1" w:qFormat="1"/>
    <w:lsdException w:name="List Number 2" w:locked="1" w:semiHidden="1" w:uiPriority="0" w:unhideWhenUsed="1" w:qFormat="1"/>
    <w:lsdException w:name="List Number 3" w:locked="1" w:semiHidden="1" w:uiPriority="0" w:unhideWhenUsed="1" w:qFormat="1"/>
    <w:lsdException w:name="List Number 4" w:locked="1" w:semiHidden="1" w:uiPriority="0" w:unhideWhenUsed="1" w:qFormat="1"/>
    <w:lsdException w:name="List Number 5" w:locked="1" w:semiHidden="1" w:uiPriority="0" w:unhideWhenUsed="1" w:qFormat="1"/>
    <w:lsdException w:name="Title" w:qFormat="1"/>
    <w:lsdException w:name="Closing" w:locked="1" w:semiHidden="1" w:uiPriority="0" w:unhideWhenUsed="1" w:qFormat="1"/>
    <w:lsdException w:name="Signature" w:locked="1" w:semiHidden="1" w:uiPriority="0" w:unhideWhenUsed="1" w:qFormat="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locked="1" w:semiHidden="1" w:uiPriority="0" w:unhideWhenUsed="1" w:qFormat="1"/>
    <w:lsdException w:name="List Continue 2" w:locked="1" w:semiHidden="1" w:uiPriority="0" w:unhideWhenUsed="1" w:qFormat="1"/>
    <w:lsdException w:name="List Continue 3" w:locked="1" w:semiHidden="1" w:uiPriority="0" w:unhideWhenUsed="1" w:qFormat="1"/>
    <w:lsdException w:name="List Continue 4" w:locked="1" w:semiHidden="1" w:uiPriority="0" w:unhideWhenUsed="1" w:qFormat="1"/>
    <w:lsdException w:name="List Continue 5" w:locked="1" w:semiHidden="1" w:uiPriority="0" w:unhideWhenUsed="1" w:qFormat="1"/>
    <w:lsdException w:name="Message Header" w:locked="1" w:semiHidden="1" w:uiPriority="0" w:unhideWhenUsed="1" w:qFormat="1"/>
    <w:lsdException w:name="Subtitle" w:locked="1" w:uiPriority="0" w:qFormat="1"/>
    <w:lsdException w:name="Salutation" w:locked="1" w:semiHidden="1" w:uiPriority="0" w:unhideWhenUsed="1" w:qFormat="1"/>
    <w:lsdException w:name="Date" w:qFormat="1"/>
    <w:lsdException w:name="Body Text First Indent" w:uiPriority="0" w:qFormat="1"/>
    <w:lsdException w:name="Body Text First Indent 2" w:locked="1" w:semiHidden="1" w:uiPriority="0" w:unhideWhenUsed="1" w:qFormat="1"/>
    <w:lsdException w:name="Note Heading" w:locked="1" w:semiHidden="1" w:uiPriority="0" w:unhideWhenUsed="1" w:qFormat="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locked="1" w:semiHidden="1" w:unhideWhenUsed="1" w:qFormat="1"/>
    <w:lsdException w:name="Hyperlink" w:semiHidden="1" w:unhideWhenUsed="1" w:qFormat="1"/>
    <w:lsdException w:name="FollowedHyperlink" w:semiHidden="1" w:unhideWhenUsed="1" w:qFormat="1"/>
    <w:lsdException w:name="Strong" w:uiPriority="22" w:qFormat="1"/>
    <w:lsdException w:name="Emphasis" w:locked="1" w:uiPriority="20" w:qFormat="1"/>
    <w:lsdException w:name="Document Map" w:semiHidden="1" w:unhideWhenUsed="1" w:qFormat="1"/>
    <w:lsdException w:name="Plain Text" w:semiHidden="1" w:unhideWhenUsed="1" w:qFormat="1"/>
    <w:lsdException w:name="E-mail Signature" w:locked="1"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locked="1" w:semiHidden="1" w:uiPriority="0" w:unhideWhenUsed="1" w:qFormat="1"/>
    <w:lsdException w:name="HTML Address" w:locked="1" w:semiHidden="1" w:uiPriority="0" w:unhideWhenUsed="1" w:qFormat="1"/>
    <w:lsdException w:name="HTML Cite" w:locked="1" w:semiHidden="1" w:unhideWhenUsed="1" w:qFormat="1"/>
    <w:lsdException w:name="HTML Code" w:locked="1" w:semiHidden="1" w:unhideWhenUsed="1" w:qFormat="1"/>
    <w:lsdException w:name="HTML Definition" w:locked="1" w:semiHidden="1" w:unhideWhenUsed="1" w:qFormat="1"/>
    <w:lsdException w:name="HTML Keyboard" w:locked="1" w:semiHidden="1" w:unhideWhenUsed="1" w:qFormat="1"/>
    <w:lsdException w:name="HTML Preformatted" w:locked="1" w:semiHidden="1" w:unhideWhenUsed="1" w:qFormat="1"/>
    <w:lsdException w:name="HTML Sample" w:locked="1" w:semiHidden="1" w:unhideWhenUsed="1" w:qFormat="1"/>
    <w:lsdException w:name="HTML Typewriter" w:locked="1" w:semiHidden="1" w:uiPriority="0" w:unhideWhenUsed="1" w:qFormat="1"/>
    <w:lsdException w:name="HTML Variable" w:locked="1" w:semiHidden="1" w:uiPriority="0"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qFormat="1"/>
    <w:lsdException w:name="Table Simple 2" w:locked="1" w:semiHidden="1" w:unhideWhenUsed="1"/>
    <w:lsdException w:name="Table Simple 3" w:locked="1" w:semiHidden="1" w:unhideWhenUsed="1"/>
    <w:lsdException w:name="Table Classic 1" w:locked="1" w:semiHidden="1" w:uiPriority="0" w:unhideWhenUsed="1" w:qFormat="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iPriority="0" w:unhideWhenUsed="1" w:qFormat="1"/>
    <w:lsdException w:name="Table List 1" w:locked="1" w:semiHidden="1" w:unhideWhenUsed="1"/>
    <w:lsdException w:name="Table List 2" w:locked="1" w:semiHidden="1" w:unhideWhenUsed="1"/>
    <w:lsdException w:name="Table List 3" w:locked="1" w:semiHidden="1" w:uiPriority="0" w:unhideWhenUsed="1" w:qFormat="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qFormat="1"/>
    <w:lsdException w:name="Table Grid" w:locked="1" w:qFormat="1"/>
    <w:lsdException w:name="Table Theme" w:locked="1" w:semiHidden="1" w:uiPriority="0" w:unhideWhenUsed="1" w:qFormat="1"/>
    <w:lsdException w:name="Placeholder Text" w:semiHidden="1" w:uiPriority="0" w:unhideWhenUsed="1" w:qFormat="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0" w:qFormat="1"/>
    <w:lsdException w:name="Dark List Accent 3" w:uiPriority="61" w:qFormat="1"/>
    <w:lsdException w:name="Colorful Shading Accent 3" w:uiPriority="62" w:qFormat="1"/>
    <w:lsdException w:name="Colorful List Accent 3" w:uiPriority="63" w:qFormat="1"/>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9"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791"/>
    <w:pPr>
      <w:widowControl w:val="0"/>
      <w:jc w:val="both"/>
    </w:pPr>
    <w:rPr>
      <w:kern w:val="2"/>
      <w:sz w:val="21"/>
      <w:szCs w:val="21"/>
    </w:rPr>
  </w:style>
  <w:style w:type="paragraph" w:styleId="1">
    <w:name w:val="heading 1"/>
    <w:basedOn w:val="a"/>
    <w:next w:val="a"/>
    <w:link w:val="10"/>
    <w:uiPriority w:val="99"/>
    <w:qFormat/>
    <w:rsid w:val="00A04D7A"/>
    <w:pPr>
      <w:keepNext/>
      <w:keepLines/>
      <w:spacing w:line="576" w:lineRule="auto"/>
      <w:outlineLvl w:val="0"/>
    </w:pPr>
    <w:rPr>
      <w:b/>
      <w:bCs/>
      <w:kern w:val="44"/>
      <w:sz w:val="44"/>
      <w:szCs w:val="44"/>
    </w:rPr>
  </w:style>
  <w:style w:type="paragraph" w:styleId="2">
    <w:name w:val="heading 2"/>
    <w:basedOn w:val="a"/>
    <w:next w:val="a"/>
    <w:link w:val="21"/>
    <w:qFormat/>
    <w:rsid w:val="00A04D7A"/>
    <w:pPr>
      <w:keepNext/>
      <w:keepLines/>
      <w:spacing w:line="413" w:lineRule="auto"/>
      <w:outlineLvl w:val="1"/>
    </w:pPr>
    <w:rPr>
      <w:rFonts w:ascii="Arial" w:eastAsia="黑体" w:hAnsi="Arial" w:cs="Arial"/>
      <w:b/>
      <w:bCs/>
      <w:sz w:val="32"/>
      <w:szCs w:val="32"/>
    </w:rPr>
  </w:style>
  <w:style w:type="paragraph" w:styleId="3">
    <w:name w:val="heading 3"/>
    <w:basedOn w:val="a"/>
    <w:next w:val="a"/>
    <w:link w:val="30"/>
    <w:qFormat/>
    <w:rsid w:val="00A04D7A"/>
    <w:pPr>
      <w:keepNext/>
      <w:keepLines/>
      <w:spacing w:line="413" w:lineRule="auto"/>
      <w:outlineLvl w:val="2"/>
    </w:pPr>
    <w:rPr>
      <w:b/>
      <w:bCs/>
      <w:sz w:val="32"/>
      <w:szCs w:val="32"/>
    </w:rPr>
  </w:style>
  <w:style w:type="paragraph" w:styleId="4">
    <w:name w:val="heading 4"/>
    <w:basedOn w:val="a"/>
    <w:next w:val="a"/>
    <w:link w:val="40"/>
    <w:uiPriority w:val="99"/>
    <w:qFormat/>
    <w:rsid w:val="00A04D7A"/>
    <w:pPr>
      <w:keepNext/>
      <w:keepLines/>
      <w:spacing w:line="372" w:lineRule="auto"/>
      <w:outlineLvl w:val="3"/>
    </w:pPr>
    <w:rPr>
      <w:rFonts w:ascii="Arial" w:eastAsia="黑体" w:hAnsi="Arial" w:cs="Arial"/>
      <w:b/>
      <w:bCs/>
      <w:sz w:val="28"/>
      <w:szCs w:val="28"/>
    </w:rPr>
  </w:style>
  <w:style w:type="paragraph" w:styleId="5">
    <w:name w:val="heading 5"/>
    <w:basedOn w:val="a"/>
    <w:next w:val="a"/>
    <w:link w:val="50"/>
    <w:uiPriority w:val="99"/>
    <w:unhideWhenUsed/>
    <w:qFormat/>
    <w:locked/>
    <w:rsid w:val="00A04D7A"/>
    <w:pPr>
      <w:keepNext/>
      <w:keepLines/>
      <w:spacing w:before="280" w:after="290" w:line="372" w:lineRule="auto"/>
      <w:outlineLvl w:val="4"/>
    </w:pPr>
    <w:rPr>
      <w:b/>
      <w:bCs/>
      <w:sz w:val="28"/>
      <w:szCs w:val="28"/>
    </w:rPr>
  </w:style>
  <w:style w:type="paragraph" w:styleId="6">
    <w:name w:val="heading 6"/>
    <w:basedOn w:val="a"/>
    <w:next w:val="a"/>
    <w:link w:val="60"/>
    <w:uiPriority w:val="99"/>
    <w:qFormat/>
    <w:rsid w:val="00A04D7A"/>
    <w:pPr>
      <w:keepNext/>
      <w:keepLines/>
      <w:widowControl/>
      <w:tabs>
        <w:tab w:val="left" w:pos="1440"/>
      </w:tabs>
      <w:spacing w:line="317"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0"/>
    <w:uiPriority w:val="99"/>
    <w:qFormat/>
    <w:rsid w:val="00A04D7A"/>
    <w:pPr>
      <w:keepNext/>
      <w:keepLines/>
      <w:widowControl/>
      <w:tabs>
        <w:tab w:val="left" w:pos="2520"/>
      </w:tabs>
      <w:spacing w:line="317" w:lineRule="auto"/>
      <w:ind w:left="1296" w:hanging="1296"/>
      <w:jc w:val="left"/>
      <w:outlineLvl w:val="6"/>
    </w:pPr>
    <w:rPr>
      <w:b/>
      <w:bCs/>
      <w:kern w:val="0"/>
      <w:sz w:val="24"/>
      <w:szCs w:val="24"/>
    </w:rPr>
  </w:style>
  <w:style w:type="paragraph" w:styleId="8">
    <w:name w:val="heading 8"/>
    <w:basedOn w:val="a"/>
    <w:next w:val="a"/>
    <w:link w:val="80"/>
    <w:uiPriority w:val="99"/>
    <w:qFormat/>
    <w:rsid w:val="00A04D7A"/>
    <w:pPr>
      <w:keepNext/>
      <w:keepLines/>
      <w:widowControl/>
      <w:tabs>
        <w:tab w:val="left" w:pos="1440"/>
      </w:tabs>
      <w:spacing w:line="317" w:lineRule="auto"/>
      <w:ind w:left="1440" w:hanging="1440"/>
      <w:jc w:val="left"/>
      <w:outlineLvl w:val="7"/>
    </w:pPr>
    <w:rPr>
      <w:rFonts w:ascii="Arial" w:eastAsia="黑体" w:hAnsi="Arial" w:cs="Arial"/>
      <w:kern w:val="0"/>
      <w:sz w:val="24"/>
      <w:szCs w:val="24"/>
    </w:rPr>
  </w:style>
  <w:style w:type="paragraph" w:styleId="9">
    <w:name w:val="heading 9"/>
    <w:basedOn w:val="a"/>
    <w:next w:val="a"/>
    <w:link w:val="90"/>
    <w:uiPriority w:val="99"/>
    <w:qFormat/>
    <w:rsid w:val="00A04D7A"/>
    <w:pPr>
      <w:keepNext/>
      <w:keepLines/>
      <w:widowControl/>
      <w:tabs>
        <w:tab w:val="left" w:pos="1584"/>
      </w:tabs>
      <w:spacing w:line="317" w:lineRule="auto"/>
      <w:ind w:left="1584" w:hanging="1584"/>
      <w:jc w:val="left"/>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qFormat/>
    <w:locked/>
    <w:rsid w:val="00A04D7A"/>
    <w:rPr>
      <w:rFonts w:eastAsia="宋体"/>
      <w:b/>
      <w:bCs/>
      <w:kern w:val="44"/>
      <w:sz w:val="44"/>
      <w:szCs w:val="44"/>
      <w:lang w:val="en-US" w:eastAsia="zh-CN"/>
    </w:rPr>
  </w:style>
  <w:style w:type="character" w:customStyle="1" w:styleId="21">
    <w:name w:val="标题 2 字符1"/>
    <w:basedOn w:val="a0"/>
    <w:link w:val="2"/>
    <w:uiPriority w:val="99"/>
    <w:qFormat/>
    <w:locked/>
    <w:rsid w:val="00A04D7A"/>
    <w:rPr>
      <w:rFonts w:ascii="Arial" w:eastAsia="黑体" w:hAnsi="Arial" w:cs="Arial"/>
      <w:b/>
      <w:bCs/>
      <w:kern w:val="2"/>
      <w:sz w:val="32"/>
      <w:szCs w:val="32"/>
      <w:lang w:val="en-US" w:eastAsia="zh-CN"/>
    </w:rPr>
  </w:style>
  <w:style w:type="character" w:customStyle="1" w:styleId="30">
    <w:name w:val="标题 3 字符"/>
    <w:basedOn w:val="a0"/>
    <w:link w:val="3"/>
    <w:uiPriority w:val="99"/>
    <w:qFormat/>
    <w:locked/>
    <w:rsid w:val="00A04D7A"/>
    <w:rPr>
      <w:b/>
      <w:bCs/>
      <w:sz w:val="32"/>
      <w:szCs w:val="32"/>
    </w:rPr>
  </w:style>
  <w:style w:type="character" w:customStyle="1" w:styleId="40">
    <w:name w:val="标题 4 字符"/>
    <w:basedOn w:val="a0"/>
    <w:link w:val="4"/>
    <w:uiPriority w:val="99"/>
    <w:qFormat/>
    <w:locked/>
    <w:rsid w:val="00A04D7A"/>
    <w:rPr>
      <w:rFonts w:ascii="Arial" w:eastAsia="黑体" w:hAnsi="Arial" w:cs="Arial"/>
      <w:b/>
      <w:bCs/>
      <w:kern w:val="2"/>
      <w:sz w:val="28"/>
      <w:szCs w:val="28"/>
      <w:lang w:val="en-US" w:eastAsia="zh-CN"/>
    </w:rPr>
  </w:style>
  <w:style w:type="character" w:customStyle="1" w:styleId="50">
    <w:name w:val="标题 5 字符"/>
    <w:link w:val="5"/>
    <w:uiPriority w:val="99"/>
    <w:qFormat/>
    <w:rsid w:val="004B08A5"/>
    <w:rPr>
      <w:b/>
      <w:bCs/>
      <w:kern w:val="2"/>
      <w:sz w:val="28"/>
      <w:szCs w:val="28"/>
    </w:rPr>
  </w:style>
  <w:style w:type="character" w:customStyle="1" w:styleId="60">
    <w:name w:val="标题 6 字符"/>
    <w:basedOn w:val="a0"/>
    <w:link w:val="6"/>
    <w:uiPriority w:val="99"/>
    <w:qFormat/>
    <w:locked/>
    <w:rsid w:val="00A04D7A"/>
    <w:rPr>
      <w:rFonts w:ascii="Cambria" w:eastAsia="宋体" w:hAnsi="Cambria" w:cs="Cambria"/>
      <w:b/>
      <w:bCs/>
      <w:sz w:val="24"/>
      <w:szCs w:val="24"/>
    </w:rPr>
  </w:style>
  <w:style w:type="character" w:customStyle="1" w:styleId="70">
    <w:name w:val="标题 7 字符"/>
    <w:basedOn w:val="a0"/>
    <w:link w:val="7"/>
    <w:uiPriority w:val="99"/>
    <w:qFormat/>
    <w:locked/>
    <w:rsid w:val="00A04D7A"/>
    <w:rPr>
      <w:b/>
      <w:bCs/>
      <w:sz w:val="24"/>
      <w:szCs w:val="24"/>
    </w:rPr>
  </w:style>
  <w:style w:type="character" w:customStyle="1" w:styleId="80">
    <w:name w:val="标题 8 字符"/>
    <w:basedOn w:val="a0"/>
    <w:link w:val="8"/>
    <w:uiPriority w:val="99"/>
    <w:qFormat/>
    <w:locked/>
    <w:rsid w:val="00A04D7A"/>
    <w:rPr>
      <w:rFonts w:ascii="Cambria" w:eastAsia="宋体" w:hAnsi="Cambria" w:cs="Cambria"/>
      <w:sz w:val="24"/>
      <w:szCs w:val="24"/>
    </w:rPr>
  </w:style>
  <w:style w:type="character" w:customStyle="1" w:styleId="90">
    <w:name w:val="标题 9 字符"/>
    <w:basedOn w:val="a0"/>
    <w:link w:val="9"/>
    <w:uiPriority w:val="99"/>
    <w:qFormat/>
    <w:locked/>
    <w:rsid w:val="00A04D7A"/>
    <w:rPr>
      <w:rFonts w:ascii="Cambria" w:eastAsia="宋体" w:hAnsi="Cambria" w:cs="Cambria"/>
      <w:sz w:val="21"/>
      <w:szCs w:val="21"/>
    </w:rPr>
  </w:style>
  <w:style w:type="paragraph" w:styleId="a3">
    <w:name w:val="annotation subject"/>
    <w:basedOn w:val="a4"/>
    <w:next w:val="a4"/>
    <w:link w:val="a5"/>
    <w:uiPriority w:val="99"/>
    <w:qFormat/>
    <w:rsid w:val="00A04D7A"/>
  </w:style>
  <w:style w:type="paragraph" w:styleId="a4">
    <w:name w:val="annotation text"/>
    <w:basedOn w:val="a"/>
    <w:link w:val="a6"/>
    <w:uiPriority w:val="99"/>
    <w:qFormat/>
    <w:rsid w:val="00A04D7A"/>
    <w:pPr>
      <w:jc w:val="left"/>
    </w:pPr>
  </w:style>
  <w:style w:type="character" w:customStyle="1" w:styleId="a6">
    <w:name w:val="批注文字 字符"/>
    <w:basedOn w:val="a0"/>
    <w:link w:val="a4"/>
    <w:uiPriority w:val="99"/>
    <w:qFormat/>
    <w:locked/>
    <w:rsid w:val="00A04D7A"/>
    <w:rPr>
      <w:kern w:val="2"/>
      <w:sz w:val="24"/>
      <w:szCs w:val="24"/>
    </w:rPr>
  </w:style>
  <w:style w:type="character" w:customStyle="1" w:styleId="a5">
    <w:name w:val="批注主题 字符"/>
    <w:basedOn w:val="a6"/>
    <w:link w:val="a3"/>
    <w:uiPriority w:val="99"/>
    <w:qFormat/>
    <w:locked/>
    <w:rsid w:val="00A04D7A"/>
    <w:rPr>
      <w:kern w:val="2"/>
      <w:sz w:val="24"/>
      <w:szCs w:val="24"/>
    </w:rPr>
  </w:style>
  <w:style w:type="paragraph" w:styleId="TOC7">
    <w:name w:val="toc 7"/>
    <w:basedOn w:val="a"/>
    <w:next w:val="a"/>
    <w:uiPriority w:val="39"/>
    <w:qFormat/>
    <w:rsid w:val="00A04D7A"/>
    <w:pPr>
      <w:ind w:leftChars="1200" w:left="2520"/>
    </w:pPr>
    <w:rPr>
      <w:rFonts w:ascii="Calibri" w:hAnsi="Calibri" w:cs="Calibri"/>
    </w:rPr>
  </w:style>
  <w:style w:type="paragraph" w:styleId="a7">
    <w:name w:val="Body Text First Indent"/>
    <w:basedOn w:val="a8"/>
    <w:link w:val="a9"/>
    <w:qFormat/>
    <w:rsid w:val="00A04D7A"/>
    <w:pPr>
      <w:ind w:firstLineChars="100" w:firstLine="420"/>
    </w:pPr>
  </w:style>
  <w:style w:type="paragraph" w:styleId="a8">
    <w:name w:val="Body Text"/>
    <w:aliases w:val="正文文字,手改"/>
    <w:basedOn w:val="a"/>
    <w:link w:val="aa"/>
    <w:uiPriority w:val="99"/>
    <w:qFormat/>
    <w:rsid w:val="00A04D7A"/>
  </w:style>
  <w:style w:type="character" w:customStyle="1" w:styleId="aa">
    <w:name w:val="正文文本 字符"/>
    <w:aliases w:val="正文文字 字符,手改 字符"/>
    <w:basedOn w:val="a0"/>
    <w:link w:val="a8"/>
    <w:uiPriority w:val="99"/>
    <w:qFormat/>
    <w:locked/>
    <w:rsid w:val="00A04D7A"/>
    <w:rPr>
      <w:kern w:val="2"/>
      <w:sz w:val="24"/>
      <w:szCs w:val="24"/>
    </w:rPr>
  </w:style>
  <w:style w:type="character" w:customStyle="1" w:styleId="a9">
    <w:name w:val="正文文本首行缩进 字符"/>
    <w:basedOn w:val="aa"/>
    <w:link w:val="a7"/>
    <w:qFormat/>
    <w:locked/>
    <w:rsid w:val="00A04D7A"/>
    <w:rPr>
      <w:kern w:val="2"/>
      <w:sz w:val="21"/>
      <w:szCs w:val="21"/>
    </w:rPr>
  </w:style>
  <w:style w:type="paragraph" w:styleId="ab">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c"/>
    <w:qFormat/>
    <w:rsid w:val="00A04D7A"/>
    <w:pPr>
      <w:ind w:firstLineChars="200" w:firstLine="420"/>
    </w:pPr>
  </w:style>
  <w:style w:type="character" w:customStyle="1" w:styleId="ac">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b"/>
    <w:qFormat/>
    <w:rsid w:val="00AC3958"/>
    <w:rPr>
      <w:kern w:val="2"/>
      <w:sz w:val="21"/>
      <w:szCs w:val="21"/>
    </w:rPr>
  </w:style>
  <w:style w:type="paragraph" w:styleId="ad">
    <w:name w:val="Document Map"/>
    <w:basedOn w:val="a"/>
    <w:link w:val="ae"/>
    <w:uiPriority w:val="99"/>
    <w:qFormat/>
    <w:rsid w:val="00A04D7A"/>
    <w:pPr>
      <w:shd w:val="clear" w:color="auto" w:fill="000080"/>
    </w:pPr>
  </w:style>
  <w:style w:type="character" w:customStyle="1" w:styleId="ae">
    <w:name w:val="文档结构图 字符"/>
    <w:basedOn w:val="a0"/>
    <w:link w:val="ad"/>
    <w:uiPriority w:val="99"/>
    <w:qFormat/>
    <w:locked/>
    <w:rsid w:val="00A04D7A"/>
    <w:rPr>
      <w:sz w:val="2"/>
      <w:szCs w:val="2"/>
    </w:rPr>
  </w:style>
  <w:style w:type="paragraph" w:styleId="31">
    <w:name w:val="Body Text 3"/>
    <w:basedOn w:val="a"/>
    <w:link w:val="32"/>
    <w:uiPriority w:val="99"/>
    <w:qFormat/>
    <w:rsid w:val="00A04D7A"/>
    <w:rPr>
      <w:rFonts w:ascii="宋体" w:cs="宋体"/>
      <w:sz w:val="24"/>
      <w:szCs w:val="24"/>
    </w:rPr>
  </w:style>
  <w:style w:type="character" w:customStyle="1" w:styleId="32">
    <w:name w:val="正文文本 3 字符"/>
    <w:basedOn w:val="a0"/>
    <w:link w:val="31"/>
    <w:uiPriority w:val="99"/>
    <w:qFormat/>
    <w:locked/>
    <w:rsid w:val="00A04D7A"/>
    <w:rPr>
      <w:sz w:val="16"/>
      <w:szCs w:val="16"/>
    </w:rPr>
  </w:style>
  <w:style w:type="paragraph" w:styleId="af">
    <w:name w:val="Body Text Indent"/>
    <w:aliases w:val="正文文字4"/>
    <w:basedOn w:val="a"/>
    <w:link w:val="af0"/>
    <w:qFormat/>
    <w:rsid w:val="00A04D7A"/>
    <w:pPr>
      <w:ind w:leftChars="200" w:left="420"/>
    </w:pPr>
  </w:style>
  <w:style w:type="character" w:customStyle="1" w:styleId="af0">
    <w:name w:val="正文文本缩进 字符"/>
    <w:aliases w:val="正文文字4 字符"/>
    <w:basedOn w:val="a0"/>
    <w:link w:val="af"/>
    <w:uiPriority w:val="99"/>
    <w:qFormat/>
    <w:locked/>
    <w:rsid w:val="00A04D7A"/>
    <w:rPr>
      <w:rFonts w:eastAsia="宋体"/>
      <w:kern w:val="2"/>
      <w:sz w:val="24"/>
      <w:szCs w:val="24"/>
      <w:lang w:val="en-US" w:eastAsia="zh-CN"/>
    </w:rPr>
  </w:style>
  <w:style w:type="paragraph" w:styleId="TOC5">
    <w:name w:val="toc 5"/>
    <w:basedOn w:val="a"/>
    <w:next w:val="a"/>
    <w:uiPriority w:val="39"/>
    <w:qFormat/>
    <w:rsid w:val="00A04D7A"/>
    <w:pPr>
      <w:ind w:leftChars="800" w:left="1680"/>
    </w:pPr>
    <w:rPr>
      <w:rFonts w:ascii="Calibri" w:hAnsi="Calibri" w:cs="Calibri"/>
    </w:rPr>
  </w:style>
  <w:style w:type="paragraph" w:styleId="TOC3">
    <w:name w:val="toc 3"/>
    <w:basedOn w:val="a"/>
    <w:next w:val="a"/>
    <w:uiPriority w:val="39"/>
    <w:qFormat/>
    <w:rsid w:val="00A04D7A"/>
    <w:pPr>
      <w:ind w:leftChars="400" w:left="840"/>
    </w:p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孙普文字"/>
    <w:basedOn w:val="a"/>
    <w:link w:val="af2"/>
    <w:uiPriority w:val="99"/>
    <w:qFormat/>
    <w:rsid w:val="00A04D7A"/>
    <w:rPr>
      <w:rFonts w:ascii="宋体" w:hAnsi="Courier New" w:cs="宋体"/>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basedOn w:val="a0"/>
    <w:link w:val="af1"/>
    <w:uiPriority w:val="99"/>
    <w:qFormat/>
    <w:locked/>
    <w:rsid w:val="00A04D7A"/>
    <w:rPr>
      <w:rFonts w:ascii="宋体" w:eastAsia="宋体" w:hAnsi="Courier New" w:cs="宋体"/>
      <w:kern w:val="2"/>
      <w:sz w:val="21"/>
      <w:szCs w:val="21"/>
      <w:lang w:val="en-US" w:eastAsia="zh-CN"/>
    </w:rPr>
  </w:style>
  <w:style w:type="paragraph" w:styleId="TOC8">
    <w:name w:val="toc 8"/>
    <w:basedOn w:val="a"/>
    <w:next w:val="a"/>
    <w:uiPriority w:val="39"/>
    <w:qFormat/>
    <w:rsid w:val="00A04D7A"/>
    <w:pPr>
      <w:ind w:leftChars="1400" w:left="2940"/>
    </w:pPr>
    <w:rPr>
      <w:rFonts w:ascii="Calibri" w:hAnsi="Calibri" w:cs="Calibri"/>
    </w:rPr>
  </w:style>
  <w:style w:type="paragraph" w:styleId="af3">
    <w:name w:val="Date"/>
    <w:basedOn w:val="a"/>
    <w:next w:val="a"/>
    <w:link w:val="af4"/>
    <w:uiPriority w:val="99"/>
    <w:qFormat/>
    <w:rsid w:val="00A04D7A"/>
    <w:rPr>
      <w:sz w:val="24"/>
      <w:szCs w:val="24"/>
    </w:rPr>
  </w:style>
  <w:style w:type="character" w:customStyle="1" w:styleId="af4">
    <w:name w:val="日期 字符"/>
    <w:basedOn w:val="a0"/>
    <w:link w:val="af3"/>
    <w:uiPriority w:val="99"/>
    <w:qFormat/>
    <w:locked/>
    <w:rsid w:val="00A04D7A"/>
    <w:rPr>
      <w:sz w:val="21"/>
      <w:szCs w:val="21"/>
    </w:rPr>
  </w:style>
  <w:style w:type="paragraph" w:styleId="20">
    <w:name w:val="Body Text Indent 2"/>
    <w:basedOn w:val="a"/>
    <w:link w:val="22"/>
    <w:qFormat/>
    <w:rsid w:val="00A04D7A"/>
    <w:pPr>
      <w:spacing w:line="480" w:lineRule="auto"/>
      <w:ind w:leftChars="200" w:left="420"/>
    </w:pPr>
  </w:style>
  <w:style w:type="character" w:customStyle="1" w:styleId="22">
    <w:name w:val="正文文本缩进 2 字符"/>
    <w:basedOn w:val="a0"/>
    <w:link w:val="20"/>
    <w:uiPriority w:val="99"/>
    <w:qFormat/>
    <w:locked/>
    <w:rsid w:val="00A04D7A"/>
    <w:rPr>
      <w:sz w:val="21"/>
      <w:szCs w:val="21"/>
    </w:rPr>
  </w:style>
  <w:style w:type="paragraph" w:styleId="af5">
    <w:name w:val="Balloon Text"/>
    <w:basedOn w:val="a"/>
    <w:link w:val="af6"/>
    <w:qFormat/>
    <w:rsid w:val="00A04D7A"/>
    <w:rPr>
      <w:sz w:val="18"/>
      <w:szCs w:val="18"/>
    </w:rPr>
  </w:style>
  <w:style w:type="character" w:customStyle="1" w:styleId="af6">
    <w:name w:val="批注框文本 字符"/>
    <w:basedOn w:val="a0"/>
    <w:link w:val="af5"/>
    <w:qFormat/>
    <w:locked/>
    <w:rsid w:val="00A04D7A"/>
    <w:rPr>
      <w:sz w:val="2"/>
      <w:szCs w:val="2"/>
    </w:rPr>
  </w:style>
  <w:style w:type="paragraph" w:styleId="af7">
    <w:name w:val="footer"/>
    <w:basedOn w:val="a"/>
    <w:link w:val="af8"/>
    <w:qFormat/>
    <w:rsid w:val="00A04D7A"/>
    <w:pPr>
      <w:tabs>
        <w:tab w:val="center" w:pos="4153"/>
        <w:tab w:val="right" w:pos="8306"/>
      </w:tabs>
      <w:snapToGrid w:val="0"/>
      <w:jc w:val="left"/>
    </w:pPr>
    <w:rPr>
      <w:sz w:val="18"/>
      <w:szCs w:val="18"/>
    </w:rPr>
  </w:style>
  <w:style w:type="character" w:customStyle="1" w:styleId="af8">
    <w:name w:val="页脚 字符"/>
    <w:basedOn w:val="a0"/>
    <w:link w:val="af7"/>
    <w:uiPriority w:val="99"/>
    <w:qFormat/>
    <w:locked/>
    <w:rsid w:val="00A04D7A"/>
    <w:rPr>
      <w:kern w:val="2"/>
      <w:sz w:val="18"/>
      <w:szCs w:val="18"/>
    </w:rPr>
  </w:style>
  <w:style w:type="paragraph" w:styleId="af9">
    <w:name w:val="header"/>
    <w:basedOn w:val="a"/>
    <w:link w:val="afa"/>
    <w:qFormat/>
    <w:rsid w:val="00A04D7A"/>
    <w:pPr>
      <w:pBdr>
        <w:bottom w:val="single" w:sz="6" w:space="1" w:color="auto"/>
      </w:pBdr>
      <w:tabs>
        <w:tab w:val="center" w:pos="4153"/>
        <w:tab w:val="right" w:pos="8306"/>
      </w:tabs>
      <w:snapToGrid w:val="0"/>
      <w:jc w:val="center"/>
    </w:pPr>
    <w:rPr>
      <w:sz w:val="18"/>
      <w:szCs w:val="18"/>
    </w:rPr>
  </w:style>
  <w:style w:type="character" w:customStyle="1" w:styleId="afa">
    <w:name w:val="页眉 字符"/>
    <w:basedOn w:val="a0"/>
    <w:link w:val="af9"/>
    <w:uiPriority w:val="99"/>
    <w:qFormat/>
    <w:locked/>
    <w:rsid w:val="00A04D7A"/>
    <w:rPr>
      <w:rFonts w:eastAsia="宋体"/>
      <w:kern w:val="2"/>
      <w:sz w:val="18"/>
      <w:szCs w:val="18"/>
      <w:lang w:val="en-US" w:eastAsia="zh-CN"/>
    </w:rPr>
  </w:style>
  <w:style w:type="paragraph" w:styleId="TOC1">
    <w:name w:val="toc 1"/>
    <w:basedOn w:val="a"/>
    <w:next w:val="a"/>
    <w:uiPriority w:val="39"/>
    <w:qFormat/>
    <w:rsid w:val="00A04D7A"/>
    <w:pPr>
      <w:tabs>
        <w:tab w:val="right" w:leader="dot" w:pos="8296"/>
      </w:tabs>
      <w:snapToGrid w:val="0"/>
      <w:spacing w:line="300" w:lineRule="auto"/>
      <w:ind w:firstLineChars="200" w:firstLine="480"/>
      <w:jc w:val="center"/>
    </w:pPr>
    <w:rPr>
      <w:rFonts w:ascii="仿宋_GB2312" w:eastAsia="仿宋_GB2312" w:hAnsi="STKaiti" w:cs="仿宋_GB2312"/>
      <w:color w:val="000000"/>
      <w:sz w:val="24"/>
      <w:szCs w:val="24"/>
    </w:rPr>
  </w:style>
  <w:style w:type="paragraph" w:styleId="TOC4">
    <w:name w:val="toc 4"/>
    <w:basedOn w:val="a"/>
    <w:next w:val="a"/>
    <w:uiPriority w:val="39"/>
    <w:qFormat/>
    <w:rsid w:val="00A04D7A"/>
    <w:pPr>
      <w:ind w:leftChars="600" w:left="1260"/>
    </w:pPr>
    <w:rPr>
      <w:rFonts w:ascii="Calibri" w:hAnsi="Calibri" w:cs="Calibri"/>
    </w:rPr>
  </w:style>
  <w:style w:type="paragraph" w:styleId="TOC6">
    <w:name w:val="toc 6"/>
    <w:basedOn w:val="a"/>
    <w:next w:val="a"/>
    <w:uiPriority w:val="39"/>
    <w:qFormat/>
    <w:rsid w:val="00A04D7A"/>
    <w:pPr>
      <w:ind w:leftChars="1000" w:left="2100"/>
    </w:pPr>
    <w:rPr>
      <w:rFonts w:ascii="Calibri" w:hAnsi="Calibri" w:cs="Calibri"/>
    </w:rPr>
  </w:style>
  <w:style w:type="paragraph" w:styleId="33">
    <w:name w:val="Body Text Indent 3"/>
    <w:basedOn w:val="a"/>
    <w:link w:val="34"/>
    <w:uiPriority w:val="99"/>
    <w:qFormat/>
    <w:rsid w:val="00A04D7A"/>
    <w:pPr>
      <w:ind w:leftChars="200" w:left="420"/>
    </w:pPr>
    <w:rPr>
      <w:sz w:val="16"/>
      <w:szCs w:val="16"/>
    </w:rPr>
  </w:style>
  <w:style w:type="character" w:customStyle="1" w:styleId="34">
    <w:name w:val="正文文本缩进 3 字符"/>
    <w:basedOn w:val="a0"/>
    <w:link w:val="33"/>
    <w:uiPriority w:val="99"/>
    <w:qFormat/>
    <w:locked/>
    <w:rsid w:val="00A04D7A"/>
    <w:rPr>
      <w:sz w:val="16"/>
      <w:szCs w:val="16"/>
    </w:rPr>
  </w:style>
  <w:style w:type="paragraph" w:styleId="TOC2">
    <w:name w:val="toc 2"/>
    <w:basedOn w:val="a"/>
    <w:next w:val="a"/>
    <w:uiPriority w:val="39"/>
    <w:qFormat/>
    <w:rsid w:val="00A04D7A"/>
    <w:pPr>
      <w:ind w:leftChars="200" w:left="420"/>
    </w:pPr>
  </w:style>
  <w:style w:type="paragraph" w:styleId="TOC9">
    <w:name w:val="toc 9"/>
    <w:basedOn w:val="a"/>
    <w:next w:val="a"/>
    <w:uiPriority w:val="39"/>
    <w:qFormat/>
    <w:rsid w:val="00A04D7A"/>
    <w:pPr>
      <w:ind w:leftChars="1600" w:left="3360"/>
    </w:pPr>
    <w:rPr>
      <w:rFonts w:ascii="Calibri" w:hAnsi="Calibri" w:cs="Calibri"/>
    </w:rPr>
  </w:style>
  <w:style w:type="paragraph" w:styleId="23">
    <w:name w:val="Body Text 2"/>
    <w:basedOn w:val="a"/>
    <w:link w:val="24"/>
    <w:uiPriority w:val="99"/>
    <w:qFormat/>
    <w:rsid w:val="00A04D7A"/>
    <w:pPr>
      <w:spacing w:line="480" w:lineRule="auto"/>
    </w:pPr>
  </w:style>
  <w:style w:type="character" w:customStyle="1" w:styleId="24">
    <w:name w:val="正文文本 2 字符"/>
    <w:basedOn w:val="a0"/>
    <w:link w:val="23"/>
    <w:uiPriority w:val="99"/>
    <w:qFormat/>
    <w:locked/>
    <w:rsid w:val="00A04D7A"/>
    <w:rPr>
      <w:sz w:val="21"/>
      <w:szCs w:val="21"/>
    </w:rPr>
  </w:style>
  <w:style w:type="paragraph" w:styleId="afb">
    <w:name w:val="Normal (Web)"/>
    <w:basedOn w:val="a"/>
    <w:uiPriority w:val="99"/>
    <w:qFormat/>
    <w:rsid w:val="00A04D7A"/>
    <w:pPr>
      <w:widowControl/>
      <w:spacing w:beforeAutospacing="1" w:afterAutospacing="1"/>
      <w:jc w:val="left"/>
    </w:pPr>
    <w:rPr>
      <w:rFonts w:ascii="??" w:hAnsi="??" w:cs="??"/>
      <w:kern w:val="0"/>
      <w:sz w:val="24"/>
      <w:szCs w:val="24"/>
    </w:rPr>
  </w:style>
  <w:style w:type="paragraph" w:styleId="11">
    <w:name w:val="index 1"/>
    <w:basedOn w:val="a"/>
    <w:next w:val="a"/>
    <w:uiPriority w:val="99"/>
    <w:qFormat/>
    <w:rsid w:val="00A04D7A"/>
    <w:pPr>
      <w:spacing w:line="220" w:lineRule="exact"/>
      <w:jc w:val="center"/>
    </w:pPr>
    <w:rPr>
      <w:rFonts w:ascii="仿宋_GB2312" w:eastAsia="仿宋_GB2312" w:cs="仿宋_GB2312"/>
    </w:rPr>
  </w:style>
  <w:style w:type="paragraph" w:styleId="afc">
    <w:name w:val="Title"/>
    <w:basedOn w:val="a"/>
    <w:link w:val="afd"/>
    <w:uiPriority w:val="99"/>
    <w:qFormat/>
    <w:rsid w:val="00A04D7A"/>
    <w:pPr>
      <w:adjustRightInd w:val="0"/>
      <w:spacing w:line="420" w:lineRule="atLeast"/>
      <w:jc w:val="center"/>
      <w:textAlignment w:val="baseline"/>
      <w:outlineLvl w:val="0"/>
    </w:pPr>
    <w:rPr>
      <w:rFonts w:ascii="Arial" w:hAnsi="Arial" w:cs="Arial"/>
      <w:b/>
      <w:bCs/>
      <w:kern w:val="0"/>
      <w:sz w:val="32"/>
      <w:szCs w:val="32"/>
    </w:rPr>
  </w:style>
  <w:style w:type="character" w:customStyle="1" w:styleId="afd">
    <w:name w:val="标题 字符"/>
    <w:basedOn w:val="a0"/>
    <w:link w:val="afc"/>
    <w:uiPriority w:val="99"/>
    <w:qFormat/>
    <w:locked/>
    <w:rsid w:val="00A04D7A"/>
    <w:rPr>
      <w:rFonts w:ascii="Cambria" w:hAnsi="Cambria" w:cs="Cambria"/>
      <w:b/>
      <w:bCs/>
      <w:sz w:val="32"/>
      <w:szCs w:val="32"/>
    </w:rPr>
  </w:style>
  <w:style w:type="character" w:styleId="afe">
    <w:name w:val="Strong"/>
    <w:basedOn w:val="a0"/>
    <w:uiPriority w:val="22"/>
    <w:qFormat/>
    <w:rsid w:val="00A04D7A"/>
    <w:rPr>
      <w:b/>
      <w:bCs/>
    </w:rPr>
  </w:style>
  <w:style w:type="character" w:styleId="aff">
    <w:name w:val="page number"/>
    <w:basedOn w:val="a0"/>
    <w:uiPriority w:val="99"/>
    <w:qFormat/>
    <w:rsid w:val="00A04D7A"/>
  </w:style>
  <w:style w:type="character" w:styleId="aff0">
    <w:name w:val="FollowedHyperlink"/>
    <w:basedOn w:val="a0"/>
    <w:uiPriority w:val="99"/>
    <w:qFormat/>
    <w:rsid w:val="00A04D7A"/>
    <w:rPr>
      <w:color w:val="0068B7"/>
      <w:u w:val="none"/>
    </w:rPr>
  </w:style>
  <w:style w:type="character" w:styleId="aff1">
    <w:name w:val="Emphasis"/>
    <w:basedOn w:val="a0"/>
    <w:uiPriority w:val="20"/>
    <w:qFormat/>
    <w:locked/>
    <w:rsid w:val="00A04D7A"/>
  </w:style>
  <w:style w:type="character" w:styleId="HTML">
    <w:name w:val="HTML Definition"/>
    <w:basedOn w:val="a0"/>
    <w:uiPriority w:val="99"/>
    <w:unhideWhenUsed/>
    <w:qFormat/>
    <w:locked/>
    <w:rsid w:val="00A04D7A"/>
  </w:style>
  <w:style w:type="character" w:styleId="HTML0">
    <w:name w:val="HTML Variable"/>
    <w:basedOn w:val="a0"/>
    <w:unhideWhenUsed/>
    <w:qFormat/>
    <w:locked/>
    <w:rsid w:val="00A04D7A"/>
  </w:style>
  <w:style w:type="character" w:styleId="aff2">
    <w:name w:val="Hyperlink"/>
    <w:basedOn w:val="a0"/>
    <w:uiPriority w:val="99"/>
    <w:qFormat/>
    <w:rsid w:val="00A04D7A"/>
    <w:rPr>
      <w:color w:val="0068B7"/>
      <w:u w:val="none"/>
    </w:rPr>
  </w:style>
  <w:style w:type="character" w:styleId="HTML1">
    <w:name w:val="HTML Code"/>
    <w:basedOn w:val="a0"/>
    <w:uiPriority w:val="99"/>
    <w:unhideWhenUsed/>
    <w:qFormat/>
    <w:locked/>
    <w:rsid w:val="00A04D7A"/>
    <w:rPr>
      <w:rFonts w:ascii="monospace" w:eastAsia="monospace" w:hAnsi="monospace" w:cs="monospace" w:hint="default"/>
      <w:sz w:val="21"/>
      <w:szCs w:val="21"/>
    </w:rPr>
  </w:style>
  <w:style w:type="character" w:styleId="aff3">
    <w:name w:val="annotation reference"/>
    <w:basedOn w:val="a0"/>
    <w:uiPriority w:val="99"/>
    <w:qFormat/>
    <w:rsid w:val="00A04D7A"/>
    <w:rPr>
      <w:sz w:val="21"/>
      <w:szCs w:val="21"/>
    </w:rPr>
  </w:style>
  <w:style w:type="character" w:styleId="HTML2">
    <w:name w:val="HTML Cite"/>
    <w:basedOn w:val="a0"/>
    <w:uiPriority w:val="99"/>
    <w:unhideWhenUsed/>
    <w:qFormat/>
    <w:locked/>
    <w:rsid w:val="00A04D7A"/>
  </w:style>
  <w:style w:type="character" w:styleId="HTML3">
    <w:name w:val="HTML Keyboard"/>
    <w:basedOn w:val="a0"/>
    <w:uiPriority w:val="99"/>
    <w:unhideWhenUsed/>
    <w:qFormat/>
    <w:locked/>
    <w:rsid w:val="00A04D7A"/>
    <w:rPr>
      <w:rFonts w:ascii="monospace" w:eastAsia="monospace" w:hAnsi="monospace" w:cs="monospace"/>
      <w:sz w:val="21"/>
      <w:szCs w:val="21"/>
    </w:rPr>
  </w:style>
  <w:style w:type="character" w:styleId="HTML4">
    <w:name w:val="HTML Sample"/>
    <w:basedOn w:val="a0"/>
    <w:uiPriority w:val="99"/>
    <w:unhideWhenUsed/>
    <w:qFormat/>
    <w:locked/>
    <w:rsid w:val="00A04D7A"/>
    <w:rPr>
      <w:rFonts w:ascii="monospace" w:eastAsia="monospace" w:hAnsi="monospace" w:cs="monospace" w:hint="default"/>
      <w:sz w:val="21"/>
      <w:szCs w:val="21"/>
    </w:rPr>
  </w:style>
  <w:style w:type="paragraph" w:customStyle="1" w:styleId="xl72">
    <w:name w:val="xl72"/>
    <w:basedOn w:val="a"/>
    <w:qFormat/>
    <w:rsid w:val="00A04D7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STZhongsong" w:eastAsia="STZhongsong" w:hAnsi="STZhongsong" w:cs="STZhongsong"/>
      <w:b/>
      <w:bCs/>
      <w:kern w:val="0"/>
      <w:sz w:val="24"/>
      <w:szCs w:val="24"/>
    </w:rPr>
  </w:style>
  <w:style w:type="paragraph" w:customStyle="1" w:styleId="xl78">
    <w:name w:val="xl78"/>
    <w:basedOn w:val="a"/>
    <w:qFormat/>
    <w:rsid w:val="00A04D7A"/>
    <w:pPr>
      <w:widowControl/>
      <w:spacing w:beforeAutospacing="1" w:afterAutospacing="1"/>
      <w:jc w:val="center"/>
    </w:pPr>
    <w:rPr>
      <w:rFonts w:ascii="STZhongsong" w:eastAsia="STZhongsong" w:hAnsi="STZhongsong" w:cs="STZhongsong"/>
      <w:kern w:val="0"/>
      <w:sz w:val="20"/>
      <w:szCs w:val="20"/>
    </w:rPr>
  </w:style>
  <w:style w:type="paragraph" w:customStyle="1" w:styleId="font5">
    <w:name w:val="font5"/>
    <w:basedOn w:val="a"/>
    <w:qFormat/>
    <w:rsid w:val="00A04D7A"/>
    <w:pPr>
      <w:widowControl/>
      <w:spacing w:beforeAutospacing="1" w:afterAutospacing="1"/>
      <w:jc w:val="left"/>
    </w:pPr>
    <w:rPr>
      <w:rFonts w:ascii="宋体" w:hAnsi="宋体" w:cs="宋体"/>
      <w:kern w:val="0"/>
      <w:sz w:val="18"/>
      <w:szCs w:val="18"/>
    </w:rPr>
  </w:style>
  <w:style w:type="paragraph" w:customStyle="1" w:styleId="xl93">
    <w:name w:val="xl93"/>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xl76">
    <w:name w:val="xl76"/>
    <w:basedOn w:val="a"/>
    <w:qFormat/>
    <w:rsid w:val="00A04D7A"/>
    <w:pPr>
      <w:widowControl/>
      <w:pBdr>
        <w:left w:val="single" w:sz="4" w:space="0" w:color="auto"/>
        <w:bottom w:val="single" w:sz="4" w:space="0" w:color="auto"/>
        <w:right w:val="single" w:sz="4" w:space="0" w:color="auto"/>
      </w:pBdr>
      <w:shd w:val="clear" w:color="000000" w:fill="99CCFF"/>
      <w:spacing w:beforeAutospacing="1" w:afterAutospacing="1"/>
      <w:jc w:val="left"/>
    </w:pPr>
    <w:rPr>
      <w:rFonts w:ascii="STZhongsong" w:eastAsia="STZhongsong" w:hAnsi="STZhongsong" w:cs="STZhongsong"/>
      <w:b/>
      <w:bCs/>
      <w:color w:val="FF0000"/>
      <w:kern w:val="0"/>
      <w:sz w:val="24"/>
      <w:szCs w:val="24"/>
    </w:rPr>
  </w:style>
  <w:style w:type="paragraph" w:customStyle="1" w:styleId="xl87">
    <w:name w:val="xl87"/>
    <w:basedOn w:val="a"/>
    <w:qFormat/>
    <w:rsid w:val="00A04D7A"/>
    <w:pPr>
      <w:widowControl/>
      <w:spacing w:beforeAutospacing="1" w:afterAutospacing="1"/>
      <w:jc w:val="center"/>
    </w:pPr>
    <w:rPr>
      <w:rFonts w:ascii="STZhongsong" w:eastAsia="STZhongsong" w:hAnsi="STZhongsong" w:cs="STZhongsong"/>
      <w:b/>
      <w:bCs/>
      <w:kern w:val="0"/>
      <w:sz w:val="30"/>
      <w:szCs w:val="30"/>
    </w:rPr>
  </w:style>
  <w:style w:type="paragraph" w:customStyle="1" w:styleId="-">
    <w:name w:val="评标报告_标题-国际"/>
    <w:basedOn w:val="3"/>
    <w:next w:val="a"/>
    <w:uiPriority w:val="99"/>
    <w:qFormat/>
    <w:rsid w:val="00A04D7A"/>
    <w:pPr>
      <w:spacing w:line="440" w:lineRule="exact"/>
    </w:pPr>
    <w:rPr>
      <w:rFonts w:ascii="仿宋_GB2312" w:cs="仿宋_GB2312"/>
      <w:sz w:val="24"/>
      <w:szCs w:val="24"/>
    </w:rPr>
  </w:style>
  <w:style w:type="paragraph" w:customStyle="1" w:styleId="CharCharCharChar">
    <w:name w:val="Char Char Char Char"/>
    <w:basedOn w:val="a"/>
    <w:uiPriority w:val="99"/>
    <w:qFormat/>
    <w:rsid w:val="00A04D7A"/>
  </w:style>
  <w:style w:type="paragraph" w:customStyle="1" w:styleId="xl92">
    <w:name w:val="xl92"/>
    <w:basedOn w:val="a"/>
    <w:qFormat/>
    <w:rsid w:val="00A04D7A"/>
    <w:pPr>
      <w:widowControl/>
      <w:pBdr>
        <w:top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my">
    <w:name w:val="my正文"/>
    <w:basedOn w:val="a"/>
    <w:next w:val="a"/>
    <w:link w:val="myChar"/>
    <w:qFormat/>
    <w:rsid w:val="00A04D7A"/>
    <w:pPr>
      <w:spacing w:line="360" w:lineRule="auto"/>
      <w:ind w:firstLineChars="225" w:firstLine="540"/>
    </w:pPr>
    <w:rPr>
      <w:rFonts w:ascii="宋体" w:hAnsi="宋体" w:cs="宋体"/>
      <w:sz w:val="24"/>
      <w:szCs w:val="24"/>
    </w:rPr>
  </w:style>
  <w:style w:type="character" w:customStyle="1" w:styleId="myChar">
    <w:name w:val="my正文 Char"/>
    <w:link w:val="my"/>
    <w:qFormat/>
    <w:rsid w:val="00185C0F"/>
    <w:rPr>
      <w:rFonts w:ascii="宋体" w:hAnsi="宋体" w:cs="宋体"/>
      <w:kern w:val="2"/>
      <w:sz w:val="24"/>
      <w:szCs w:val="24"/>
    </w:rPr>
  </w:style>
  <w:style w:type="paragraph" w:customStyle="1" w:styleId="12">
    <w:name w:val="1"/>
    <w:basedOn w:val="a"/>
    <w:next w:val="a"/>
    <w:qFormat/>
    <w:rsid w:val="00A04D7A"/>
  </w:style>
  <w:style w:type="paragraph" w:customStyle="1" w:styleId="xl85">
    <w:name w:val="xl85"/>
    <w:basedOn w:val="a"/>
    <w:qFormat/>
    <w:rsid w:val="00A04D7A"/>
    <w:pPr>
      <w:widowControl/>
      <w:pBdr>
        <w:top w:val="single" w:sz="4" w:space="0" w:color="auto"/>
        <w:left w:val="single" w:sz="4" w:space="0" w:color="auto"/>
        <w:right w:val="single" w:sz="4" w:space="0" w:color="auto"/>
      </w:pBdr>
      <w:spacing w:beforeAutospacing="1" w:afterAutospacing="1"/>
      <w:jc w:val="left"/>
    </w:pPr>
    <w:rPr>
      <w:rFonts w:ascii="STZhongsong" w:eastAsia="STZhongsong" w:hAnsi="STZhongsong" w:cs="STZhongsong"/>
      <w:kern w:val="0"/>
      <w:sz w:val="20"/>
      <w:szCs w:val="20"/>
    </w:rPr>
  </w:style>
  <w:style w:type="paragraph" w:customStyle="1" w:styleId="xl77">
    <w:name w:val="xl77"/>
    <w:basedOn w:val="a"/>
    <w:qFormat/>
    <w:rsid w:val="00A04D7A"/>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Indent1">
    <w:name w:val="Indent 1"/>
    <w:basedOn w:val="a"/>
    <w:uiPriority w:val="99"/>
    <w:qFormat/>
    <w:rsid w:val="00A04D7A"/>
    <w:pPr>
      <w:widowControl/>
      <w:spacing w:line="260" w:lineRule="atLeast"/>
      <w:ind w:left="454" w:hanging="454"/>
      <w:jc w:val="left"/>
    </w:pPr>
    <w:rPr>
      <w:rFonts w:ascii="Arial" w:hAnsi="Arial" w:cs="Arial"/>
      <w:kern w:val="0"/>
      <w:sz w:val="22"/>
      <w:szCs w:val="22"/>
      <w:lang w:eastAsia="en-US"/>
    </w:rPr>
  </w:style>
  <w:style w:type="paragraph" w:customStyle="1" w:styleId="61">
    <w:name w:val="6'"/>
    <w:basedOn w:val="a"/>
    <w:uiPriority w:val="99"/>
    <w:qFormat/>
    <w:rsid w:val="00A04D7A"/>
    <w:pPr>
      <w:autoSpaceDE w:val="0"/>
      <w:autoSpaceDN w:val="0"/>
      <w:adjustRightInd w:val="0"/>
      <w:snapToGrid w:val="0"/>
      <w:spacing w:line="320" w:lineRule="exact"/>
      <w:jc w:val="center"/>
      <w:textAlignment w:val="baseline"/>
    </w:pPr>
    <w:rPr>
      <w:spacing w:val="20"/>
      <w:kern w:val="28"/>
    </w:rPr>
  </w:style>
  <w:style w:type="paragraph" w:customStyle="1" w:styleId="CharCharCharCharCharCharCharCharCharChar">
    <w:name w:val="Char Char Char Char Char Char Char Char Char Char"/>
    <w:basedOn w:val="a"/>
    <w:uiPriority w:val="99"/>
    <w:qFormat/>
    <w:rsid w:val="00A04D7A"/>
    <w:pPr>
      <w:widowControl/>
      <w:spacing w:line="240" w:lineRule="exact"/>
      <w:jc w:val="left"/>
    </w:pPr>
  </w:style>
  <w:style w:type="paragraph" w:customStyle="1" w:styleId="xl91">
    <w:name w:val="xl91"/>
    <w:basedOn w:val="a"/>
    <w:qFormat/>
    <w:rsid w:val="00A04D7A"/>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aff4">
    <w:name w:val="样式"/>
    <w:uiPriority w:val="99"/>
    <w:qFormat/>
    <w:rsid w:val="00A04D7A"/>
    <w:rPr>
      <w:kern w:val="2"/>
      <w:sz w:val="21"/>
      <w:szCs w:val="21"/>
    </w:rPr>
  </w:style>
  <w:style w:type="paragraph" w:customStyle="1" w:styleId="2TimesNewRoman5020">
    <w:name w:val="样式 标题 2 + Times New Roman 四号 非加粗 段前: 5 磅 段后: 0 磅 行距: 固定值 20..."/>
    <w:basedOn w:val="2"/>
    <w:qFormat/>
    <w:rsid w:val="00A04D7A"/>
    <w:pPr>
      <w:spacing w:line="400" w:lineRule="exact"/>
    </w:pPr>
    <w:rPr>
      <w:rFonts w:ascii="Times New Roman" w:hAnsi="Times New Roman" w:cs="Times New Roman"/>
      <w:b w:val="0"/>
      <w:bCs w:val="0"/>
      <w:sz w:val="28"/>
      <w:szCs w:val="28"/>
    </w:rPr>
  </w:style>
  <w:style w:type="paragraph" w:customStyle="1" w:styleId="xl68">
    <w:name w:val="xl68"/>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STZhongsong" w:eastAsia="STZhongsong" w:hAnsi="STZhongsong" w:cs="STZhongsong"/>
      <w:kern w:val="0"/>
      <w:sz w:val="20"/>
      <w:szCs w:val="20"/>
    </w:rPr>
  </w:style>
  <w:style w:type="paragraph" w:customStyle="1" w:styleId="xl67">
    <w:name w:val="xl67"/>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STZhongsong" w:eastAsia="STZhongsong" w:hAnsi="STZhongsong" w:cs="STZhongsong"/>
      <w:kern w:val="0"/>
      <w:sz w:val="20"/>
      <w:szCs w:val="20"/>
    </w:rPr>
  </w:style>
  <w:style w:type="paragraph" w:customStyle="1" w:styleId="aff5">
    <w:name w:val="表头"/>
    <w:basedOn w:val="a"/>
    <w:qFormat/>
    <w:rsid w:val="00A04D7A"/>
    <w:pPr>
      <w:jc w:val="center"/>
    </w:pPr>
    <w:rPr>
      <w:rFonts w:eastAsia="黑体"/>
      <w:b/>
      <w:bCs/>
    </w:rPr>
  </w:style>
  <w:style w:type="paragraph" w:customStyle="1" w:styleId="reader-word-layer">
    <w:name w:val="reader-word-layer"/>
    <w:basedOn w:val="a"/>
    <w:uiPriority w:val="99"/>
    <w:qFormat/>
    <w:rsid w:val="00A04D7A"/>
    <w:pPr>
      <w:widowControl/>
      <w:spacing w:before="100" w:beforeAutospacing="1" w:after="100" w:afterAutospacing="1"/>
      <w:jc w:val="left"/>
    </w:pPr>
    <w:rPr>
      <w:rFonts w:ascii="宋体" w:hAnsi="宋体" w:cs="宋体"/>
      <w:kern w:val="0"/>
      <w:sz w:val="24"/>
      <w:szCs w:val="24"/>
    </w:rPr>
  </w:style>
  <w:style w:type="paragraph" w:customStyle="1" w:styleId="Nolist">
    <w:name w:val="No. list"/>
    <w:basedOn w:val="a"/>
    <w:uiPriority w:val="99"/>
    <w:qFormat/>
    <w:rsid w:val="00A04D7A"/>
    <w:pPr>
      <w:widowControl/>
      <w:tabs>
        <w:tab w:val="left" w:pos="1500"/>
      </w:tabs>
      <w:ind w:left="1500" w:hanging="420"/>
    </w:pPr>
    <w:rPr>
      <w:kern w:val="0"/>
      <w:sz w:val="24"/>
      <w:szCs w:val="24"/>
      <w:lang w:val="en-GB" w:eastAsia="en-US"/>
    </w:rPr>
  </w:style>
  <w:style w:type="paragraph" w:customStyle="1" w:styleId="Default">
    <w:name w:val="Default"/>
    <w:qFormat/>
    <w:rsid w:val="00A04D7A"/>
    <w:pPr>
      <w:widowControl w:val="0"/>
      <w:autoSpaceDE w:val="0"/>
      <w:autoSpaceDN w:val="0"/>
      <w:adjustRightInd w:val="0"/>
    </w:pPr>
    <w:rPr>
      <w:rFonts w:ascii="宋体" w:hAnsi="Calibri" w:cs="宋体"/>
      <w:color w:val="000000"/>
      <w:sz w:val="24"/>
      <w:szCs w:val="24"/>
    </w:rPr>
  </w:style>
  <w:style w:type="paragraph" w:customStyle="1" w:styleId="xl75">
    <w:name w:val="xl75"/>
    <w:basedOn w:val="a"/>
    <w:qFormat/>
    <w:rsid w:val="00A04D7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STZhongsong" w:eastAsia="STZhongsong" w:hAnsi="STZhongsong" w:cs="STZhongsong"/>
      <w:kern w:val="0"/>
      <w:sz w:val="20"/>
      <w:szCs w:val="20"/>
    </w:rPr>
  </w:style>
  <w:style w:type="paragraph" w:customStyle="1" w:styleId="13">
    <w:name w:val="页眉1"/>
    <w:basedOn w:val="a"/>
    <w:uiPriority w:val="99"/>
    <w:qFormat/>
    <w:rsid w:val="00A04D7A"/>
    <w:pPr>
      <w:pBdr>
        <w:bottom w:val="single" w:sz="6" w:space="1" w:color="auto"/>
      </w:pBdr>
      <w:tabs>
        <w:tab w:val="center" w:pos="4153"/>
        <w:tab w:val="right" w:pos="8306"/>
      </w:tabs>
      <w:snapToGrid w:val="0"/>
      <w:jc w:val="center"/>
    </w:pPr>
    <w:rPr>
      <w:sz w:val="18"/>
      <w:szCs w:val="18"/>
    </w:rPr>
  </w:style>
  <w:style w:type="paragraph" w:customStyle="1" w:styleId="CharCharCharChar1">
    <w:name w:val="Char Char Char Char1"/>
    <w:basedOn w:val="a"/>
    <w:uiPriority w:val="99"/>
    <w:qFormat/>
    <w:rsid w:val="00A04D7A"/>
    <w:pPr>
      <w:widowControl/>
      <w:spacing w:line="240" w:lineRule="exact"/>
      <w:jc w:val="left"/>
    </w:pPr>
  </w:style>
  <w:style w:type="paragraph" w:customStyle="1" w:styleId="aff6">
    <w:name w:val="表格"/>
    <w:basedOn w:val="a"/>
    <w:uiPriority w:val="99"/>
    <w:qFormat/>
    <w:rsid w:val="00A04D7A"/>
    <w:pPr>
      <w:jc w:val="center"/>
      <w:textAlignment w:val="center"/>
    </w:pPr>
    <w:rPr>
      <w:rFonts w:ascii="STXihei" w:hAnsi="STXihei" w:cs="STXihei"/>
      <w:kern w:val="0"/>
    </w:rPr>
  </w:style>
  <w:style w:type="paragraph" w:customStyle="1" w:styleId="2H2h2l22ndlevel2Header2Titre2Heading2Hidden">
    <w:name w:val="样式 标题 2H2h2l22nd level2Header 2节Titre2Heading 2 Hidden..."/>
    <w:basedOn w:val="2"/>
    <w:qFormat/>
    <w:rsid w:val="00A04D7A"/>
    <w:pPr>
      <w:tabs>
        <w:tab w:val="left" w:pos="540"/>
      </w:tabs>
      <w:spacing w:line="360" w:lineRule="auto"/>
      <w:ind w:left="1116" w:hanging="1116"/>
    </w:pPr>
    <w:rPr>
      <w:rFonts w:ascii="仿宋_GB2312" w:eastAsia="仿宋_GB2312" w:hAnsi="宋体" w:cs="仿宋_GB2312"/>
      <w:kern w:val="0"/>
      <w:sz w:val="24"/>
      <w:szCs w:val="24"/>
    </w:rPr>
  </w:style>
  <w:style w:type="paragraph" w:customStyle="1" w:styleId="xl73">
    <w:name w:val="xl73"/>
    <w:basedOn w:val="a"/>
    <w:qFormat/>
    <w:rsid w:val="00A04D7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left"/>
    </w:pPr>
    <w:rPr>
      <w:rFonts w:ascii="STZhongsong" w:eastAsia="STZhongsong" w:hAnsi="STZhongsong" w:cs="STZhongsong"/>
      <w:kern w:val="0"/>
      <w:sz w:val="20"/>
      <w:szCs w:val="20"/>
    </w:rPr>
  </w:style>
  <w:style w:type="paragraph" w:customStyle="1" w:styleId="xl69">
    <w:name w:val="xl69"/>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STZhongsong" w:eastAsia="STZhongsong" w:hAnsi="STZhongsong" w:cs="STZhongsong"/>
      <w:b/>
      <w:bCs/>
      <w:color w:val="FF0000"/>
      <w:kern w:val="0"/>
      <w:sz w:val="24"/>
      <w:szCs w:val="24"/>
    </w:rPr>
  </w:style>
  <w:style w:type="paragraph" w:customStyle="1" w:styleId="378020">
    <w:name w:val="样式 标题 3 + (中文) 黑体 小四 非加粗 段前: 7.8 磅 段后: 0 磅 行距: 固定值 20 磅"/>
    <w:basedOn w:val="3"/>
    <w:qFormat/>
    <w:rsid w:val="00A04D7A"/>
    <w:pPr>
      <w:spacing w:line="400" w:lineRule="exact"/>
    </w:pPr>
    <w:rPr>
      <w:rFonts w:eastAsia="黑体"/>
      <w:b w:val="0"/>
      <w:bCs w:val="0"/>
      <w:sz w:val="24"/>
      <w:szCs w:val="24"/>
    </w:rPr>
  </w:style>
  <w:style w:type="paragraph" w:customStyle="1" w:styleId="xl71">
    <w:name w:val="xl71"/>
    <w:basedOn w:val="a"/>
    <w:link w:val="xl71CharChar"/>
    <w:qFormat/>
    <w:rsid w:val="00A04D7A"/>
    <w:pPr>
      <w:widowControl/>
      <w:spacing w:beforeAutospacing="1" w:afterAutospacing="1"/>
      <w:jc w:val="center"/>
    </w:pPr>
    <w:rPr>
      <w:rFonts w:ascii="STZhongsong" w:eastAsia="STZhongsong" w:hAnsi="STZhongsong" w:cs="STZhongsong"/>
      <w:kern w:val="0"/>
      <w:sz w:val="20"/>
      <w:szCs w:val="20"/>
    </w:rPr>
  </w:style>
  <w:style w:type="character" w:customStyle="1" w:styleId="xl71CharChar">
    <w:name w:val="xl71 Char Char"/>
    <w:link w:val="xl71"/>
    <w:uiPriority w:val="99"/>
    <w:qFormat/>
    <w:locked/>
    <w:rsid w:val="00A04D7A"/>
    <w:rPr>
      <w:rFonts w:ascii="STZhongsong" w:eastAsia="STZhongsong" w:hAnsi="STZhongsong" w:cs="STZhongsong"/>
      <w:kern w:val="0"/>
      <w:sz w:val="20"/>
      <w:szCs w:val="20"/>
    </w:rPr>
  </w:style>
  <w:style w:type="paragraph" w:customStyle="1" w:styleId="xl83">
    <w:name w:val="xl83"/>
    <w:basedOn w:val="a"/>
    <w:qFormat/>
    <w:rsid w:val="00A04D7A"/>
    <w:pPr>
      <w:widowControl/>
      <w:spacing w:beforeAutospacing="1" w:afterAutospacing="1"/>
      <w:jc w:val="center"/>
    </w:pPr>
    <w:rPr>
      <w:rFonts w:ascii="STZhongsong" w:eastAsia="STZhongsong" w:hAnsi="STZhongsong" w:cs="STZhongsong"/>
      <w:kern w:val="0"/>
      <w:sz w:val="20"/>
      <w:szCs w:val="20"/>
    </w:rPr>
  </w:style>
  <w:style w:type="paragraph" w:customStyle="1" w:styleId="3h3Level3TopicHeadingHeading3-oldH3l33rdlevel">
    <w:name w:val="样式 标题 3h3Level 3 Topic HeadingHeading 3 - oldH3l33rd level..."/>
    <w:basedOn w:val="3"/>
    <w:uiPriority w:val="99"/>
    <w:qFormat/>
    <w:rsid w:val="00A04D7A"/>
    <w:pPr>
      <w:spacing w:line="360" w:lineRule="auto"/>
      <w:ind w:left="1080" w:hanging="1080"/>
    </w:pPr>
    <w:rPr>
      <w:rFonts w:ascii="仿宋_GB2312" w:eastAsia="仿宋_GB2312" w:hAnsi="宋体" w:cs="仿宋_GB2312"/>
      <w:sz w:val="24"/>
      <w:szCs w:val="24"/>
    </w:rPr>
  </w:style>
  <w:style w:type="paragraph" w:customStyle="1" w:styleId="xl65">
    <w:name w:val="xl65"/>
    <w:basedOn w:val="a"/>
    <w:qFormat/>
    <w:rsid w:val="00A04D7A"/>
    <w:pPr>
      <w:widowControl/>
      <w:pBdr>
        <w:top w:val="single" w:sz="4" w:space="0" w:color="auto"/>
        <w:left w:val="single" w:sz="4" w:space="0" w:color="auto"/>
        <w:right w:val="single" w:sz="4" w:space="0" w:color="auto"/>
      </w:pBdr>
      <w:spacing w:beforeAutospacing="1" w:afterAutospacing="1"/>
      <w:jc w:val="left"/>
    </w:pPr>
    <w:rPr>
      <w:rFonts w:ascii="STZhongsong" w:eastAsia="STZhongsong" w:hAnsi="STZhongsong" w:cs="STZhongsong"/>
      <w:b/>
      <w:bCs/>
      <w:kern w:val="0"/>
    </w:rPr>
  </w:style>
  <w:style w:type="paragraph" w:customStyle="1" w:styleId="xl84">
    <w:name w:val="xl84"/>
    <w:basedOn w:val="a"/>
    <w:qFormat/>
    <w:rsid w:val="00A04D7A"/>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0">
    <w:name w:val="评标报告_正文-国际"/>
    <w:basedOn w:val="a"/>
    <w:link w:val="-CharChar"/>
    <w:uiPriority w:val="99"/>
    <w:qFormat/>
    <w:rsid w:val="00A04D7A"/>
    <w:pPr>
      <w:spacing w:afterLines="50" w:line="440" w:lineRule="exact"/>
      <w:ind w:firstLineChars="200" w:firstLine="200"/>
    </w:pPr>
    <w:rPr>
      <w:rFonts w:ascii="仿宋_GB2312" w:hAnsi="宋体" w:cs="仿宋_GB2312"/>
      <w:kern w:val="0"/>
      <w:sz w:val="24"/>
      <w:szCs w:val="24"/>
    </w:rPr>
  </w:style>
  <w:style w:type="character" w:customStyle="1" w:styleId="-CharChar">
    <w:name w:val="评标报告_正文-国际 Char Char"/>
    <w:link w:val="-0"/>
    <w:uiPriority w:val="99"/>
    <w:qFormat/>
    <w:locked/>
    <w:rsid w:val="00A04D7A"/>
    <w:rPr>
      <w:rFonts w:ascii="仿宋_GB2312" w:hAnsi="宋体" w:cs="仿宋_GB2312"/>
      <w:sz w:val="24"/>
      <w:szCs w:val="24"/>
    </w:rPr>
  </w:style>
  <w:style w:type="paragraph" w:customStyle="1" w:styleId="CharCharCharCharCharCharChar">
    <w:name w:val="Char Char Char Char Char Char Char"/>
    <w:basedOn w:val="a"/>
    <w:qFormat/>
    <w:rsid w:val="00A04D7A"/>
    <w:rPr>
      <w:rFonts w:ascii="Arial" w:hAnsi="Arial" w:cs="Arial"/>
      <w:sz w:val="20"/>
      <w:szCs w:val="20"/>
    </w:rPr>
  </w:style>
  <w:style w:type="paragraph" w:customStyle="1" w:styleId="xl89">
    <w:name w:val="xl89"/>
    <w:basedOn w:val="a"/>
    <w:qFormat/>
    <w:rsid w:val="00A04D7A"/>
    <w:pPr>
      <w:widowControl/>
      <w:pBdr>
        <w:top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xl86">
    <w:name w:val="xl86"/>
    <w:basedOn w:val="a"/>
    <w:qFormat/>
    <w:rsid w:val="00A04D7A"/>
    <w:pPr>
      <w:widowControl/>
      <w:pBdr>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b/>
      <w:bCs/>
      <w:kern w:val="0"/>
      <w:sz w:val="24"/>
      <w:szCs w:val="24"/>
    </w:rPr>
  </w:style>
  <w:style w:type="paragraph" w:customStyle="1" w:styleId="xl70">
    <w:name w:val="xl70"/>
    <w:basedOn w:val="a"/>
    <w:link w:val="xl70Char"/>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b/>
      <w:bCs/>
      <w:kern w:val="0"/>
      <w:sz w:val="24"/>
      <w:szCs w:val="24"/>
    </w:rPr>
  </w:style>
  <w:style w:type="character" w:customStyle="1" w:styleId="xl70Char">
    <w:name w:val="xl70 Char"/>
    <w:link w:val="xl70"/>
    <w:qFormat/>
    <w:rsid w:val="00185C0F"/>
    <w:rPr>
      <w:rFonts w:ascii="STZhongsong" w:eastAsia="STZhongsong" w:hAnsi="STZhongsong" w:cs="STZhongsong"/>
      <w:b/>
      <w:bCs/>
      <w:sz w:val="24"/>
      <w:szCs w:val="24"/>
    </w:rPr>
  </w:style>
  <w:style w:type="paragraph" w:customStyle="1" w:styleId="xl88">
    <w:name w:val="xl88"/>
    <w:basedOn w:val="a"/>
    <w:link w:val="xl88CharChar"/>
    <w:qFormat/>
    <w:rsid w:val="00A04D7A"/>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b/>
      <w:bCs/>
      <w:kern w:val="0"/>
      <w:sz w:val="20"/>
      <w:szCs w:val="20"/>
    </w:rPr>
  </w:style>
  <w:style w:type="character" w:customStyle="1" w:styleId="xl88CharChar">
    <w:name w:val="xl88 Char Char"/>
    <w:link w:val="xl88"/>
    <w:uiPriority w:val="99"/>
    <w:qFormat/>
    <w:locked/>
    <w:rsid w:val="00A04D7A"/>
    <w:rPr>
      <w:rFonts w:ascii="STZhongsong" w:eastAsia="STZhongsong" w:hAnsi="STZhongsong" w:cs="STZhongsong"/>
      <w:b/>
      <w:bCs/>
      <w:kern w:val="0"/>
      <w:sz w:val="20"/>
      <w:szCs w:val="20"/>
    </w:rPr>
  </w:style>
  <w:style w:type="paragraph" w:customStyle="1" w:styleId="25">
    <w:name w:val="样式2"/>
    <w:basedOn w:val="a"/>
    <w:qFormat/>
    <w:rsid w:val="00A04D7A"/>
    <w:pPr>
      <w:spacing w:line="360" w:lineRule="auto"/>
      <w:ind w:firstLineChars="200" w:firstLine="420"/>
    </w:pPr>
    <w:rPr>
      <w:rFonts w:ascii="Calibri" w:eastAsia="微软雅黑" w:hAnsi="Calibri" w:cs="Calibri"/>
      <w:sz w:val="24"/>
      <w:szCs w:val="24"/>
    </w:rPr>
  </w:style>
  <w:style w:type="paragraph" w:customStyle="1" w:styleId="xl82">
    <w:name w:val="xl82"/>
    <w:basedOn w:val="a"/>
    <w:qFormat/>
    <w:rsid w:val="00A04D7A"/>
    <w:pPr>
      <w:widowControl/>
      <w:pBdr>
        <w:top w:val="single" w:sz="4" w:space="0" w:color="auto"/>
        <w:left w:val="single" w:sz="4" w:space="0" w:color="auto"/>
        <w:bottom w:val="single" w:sz="4" w:space="0" w:color="auto"/>
      </w:pBdr>
      <w:shd w:val="clear" w:color="000000" w:fill="99CCFF"/>
      <w:spacing w:beforeAutospacing="1" w:afterAutospacing="1"/>
      <w:jc w:val="center"/>
    </w:pPr>
    <w:rPr>
      <w:rFonts w:ascii="STZhongsong" w:eastAsia="STZhongsong" w:hAnsi="STZhongsong" w:cs="STZhongsong"/>
      <w:kern w:val="0"/>
      <w:sz w:val="20"/>
      <w:szCs w:val="20"/>
    </w:rPr>
  </w:style>
  <w:style w:type="paragraph" w:customStyle="1" w:styleId="14">
    <w:name w:val="样式1"/>
    <w:basedOn w:val="1"/>
    <w:next w:val="a"/>
    <w:link w:val="1Char"/>
    <w:uiPriority w:val="99"/>
    <w:qFormat/>
    <w:rsid w:val="00A04D7A"/>
    <w:pPr>
      <w:widowControl/>
      <w:spacing w:line="276" w:lineRule="auto"/>
      <w:jc w:val="left"/>
      <w:outlineLvl w:val="9"/>
    </w:pPr>
    <w:rPr>
      <w:rFonts w:ascii="Cambria" w:hAnsi="Cambria" w:cs="Cambria"/>
      <w:color w:val="365F91"/>
      <w:kern w:val="0"/>
      <w:sz w:val="28"/>
      <w:szCs w:val="28"/>
    </w:rPr>
  </w:style>
  <w:style w:type="character" w:customStyle="1" w:styleId="1Char">
    <w:name w:val="样式1 Char"/>
    <w:link w:val="14"/>
    <w:qFormat/>
    <w:rsid w:val="00185C0F"/>
    <w:rPr>
      <w:rFonts w:ascii="Cambria" w:hAnsi="Cambria" w:cs="Cambria"/>
      <w:b/>
      <w:bCs/>
      <w:color w:val="365F91"/>
      <w:sz w:val="28"/>
      <w:szCs w:val="28"/>
    </w:rPr>
  </w:style>
  <w:style w:type="paragraph" w:customStyle="1" w:styleId="xl90">
    <w:name w:val="xl90"/>
    <w:basedOn w:val="a"/>
    <w:qFormat/>
    <w:rsid w:val="00A04D7A"/>
    <w:pPr>
      <w:widowControl/>
      <w:pBdr>
        <w:top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aff7">
    <w:name w:val="样式 居中"/>
    <w:basedOn w:val="a"/>
    <w:uiPriority w:val="99"/>
    <w:qFormat/>
    <w:rsid w:val="00A04D7A"/>
    <w:pPr>
      <w:ind w:rightChars="100" w:right="280"/>
      <w:jc w:val="center"/>
    </w:pPr>
    <w:rPr>
      <w:rFonts w:ascii="STZhongsong" w:eastAsia="STZhongsong" w:hAnsi="STZhongsong" w:cs="STZhongsong"/>
      <w:b/>
      <w:bCs/>
      <w:sz w:val="32"/>
      <w:szCs w:val="32"/>
    </w:rPr>
  </w:style>
  <w:style w:type="paragraph" w:customStyle="1" w:styleId="15">
    <w:name w:val="列出段落1"/>
    <w:basedOn w:val="a"/>
    <w:uiPriority w:val="34"/>
    <w:qFormat/>
    <w:rsid w:val="00A04D7A"/>
    <w:pPr>
      <w:ind w:firstLineChars="200" w:firstLine="420"/>
    </w:pPr>
  </w:style>
  <w:style w:type="paragraph" w:customStyle="1" w:styleId="16620">
    <w:name w:val="样式 标题 1 + 黑体 三号 非加粗 居中 段前: 6 磅 段后: 6 磅 行距: 固定值 20 磅"/>
    <w:basedOn w:val="1"/>
    <w:uiPriority w:val="99"/>
    <w:qFormat/>
    <w:rsid w:val="00A04D7A"/>
    <w:pPr>
      <w:spacing w:line="400" w:lineRule="exact"/>
      <w:jc w:val="center"/>
    </w:pPr>
    <w:rPr>
      <w:rFonts w:ascii="黑体" w:eastAsia="黑体" w:hAnsi="黑体" w:cs="黑体"/>
      <w:b w:val="0"/>
      <w:bCs w:val="0"/>
      <w:sz w:val="32"/>
      <w:szCs w:val="32"/>
    </w:rPr>
  </w:style>
  <w:style w:type="paragraph" w:customStyle="1" w:styleId="16">
    <w:name w:val="正文1"/>
    <w:basedOn w:val="a"/>
    <w:link w:val="1858D7CFB-ED40-4347-BF05-701D383B685F"/>
    <w:qFormat/>
    <w:rsid w:val="00A04D7A"/>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6"/>
    <w:uiPriority w:val="99"/>
    <w:qFormat/>
    <w:locked/>
    <w:rsid w:val="00A04D7A"/>
    <w:rPr>
      <w:rFonts w:ascii="Arial" w:hAnsi="Arial" w:cs="Arial"/>
      <w:kern w:val="2"/>
      <w:sz w:val="28"/>
      <w:szCs w:val="28"/>
    </w:rPr>
  </w:style>
  <w:style w:type="paragraph" w:customStyle="1" w:styleId="ListParagraph1">
    <w:name w:val="List Paragraph1"/>
    <w:basedOn w:val="a"/>
    <w:qFormat/>
    <w:rsid w:val="00A04D7A"/>
    <w:pPr>
      <w:ind w:firstLineChars="200" w:firstLine="420"/>
    </w:pPr>
    <w:rPr>
      <w:rFonts w:ascii="Arial Narrow" w:eastAsia="楷体_GB2312" w:hAnsi="Arial Narrow" w:cs="Arial Narrow"/>
      <w:sz w:val="26"/>
      <w:szCs w:val="26"/>
    </w:rPr>
  </w:style>
  <w:style w:type="paragraph" w:customStyle="1" w:styleId="xl66">
    <w:name w:val="xl66"/>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xl79">
    <w:name w:val="xl79"/>
    <w:basedOn w:val="a"/>
    <w:qFormat/>
    <w:rsid w:val="00A04D7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STZhongsong" w:eastAsia="STZhongsong" w:hAnsi="STZhongsong" w:cs="STZhongsong"/>
      <w:b/>
      <w:bCs/>
      <w:kern w:val="0"/>
      <w:sz w:val="24"/>
      <w:szCs w:val="24"/>
    </w:rPr>
  </w:style>
  <w:style w:type="paragraph" w:customStyle="1" w:styleId="xl80">
    <w:name w:val="xl80"/>
    <w:basedOn w:val="a"/>
    <w:qFormat/>
    <w:rsid w:val="00A04D7A"/>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STZhongsong" w:eastAsia="STZhongsong" w:hAnsi="STZhongsong" w:cs="STZhongsong"/>
      <w:b/>
      <w:bCs/>
      <w:kern w:val="0"/>
    </w:rPr>
  </w:style>
  <w:style w:type="paragraph" w:customStyle="1" w:styleId="aff8">
    <w:name w:val="章标题"/>
    <w:next w:val="a"/>
    <w:qFormat/>
    <w:rsid w:val="00A04D7A"/>
    <w:pPr>
      <w:spacing w:beforeLines="50" w:afterLines="50"/>
      <w:jc w:val="both"/>
      <w:outlineLvl w:val="1"/>
    </w:pPr>
    <w:rPr>
      <w:rFonts w:ascii="黑体" w:eastAsia="黑体" w:cs="黑体"/>
      <w:sz w:val="21"/>
      <w:szCs w:val="21"/>
    </w:rPr>
  </w:style>
  <w:style w:type="paragraph" w:customStyle="1" w:styleId="Arial152CharChar">
    <w:name w:val="样式 Arial 小四 行距: 1.5 倍行距 首行缩进:  2 字符 Char Char"/>
    <w:uiPriority w:val="99"/>
    <w:qFormat/>
    <w:rsid w:val="00A04D7A"/>
    <w:pPr>
      <w:spacing w:line="360" w:lineRule="auto"/>
      <w:ind w:firstLineChars="200" w:firstLine="480"/>
    </w:pPr>
    <w:rPr>
      <w:rFonts w:ascii="Arial" w:hAnsi="Arial" w:cs="Arial"/>
      <w:sz w:val="24"/>
      <w:szCs w:val="24"/>
    </w:rPr>
  </w:style>
  <w:style w:type="paragraph" w:customStyle="1" w:styleId="p0">
    <w:name w:val="p0"/>
    <w:basedOn w:val="a"/>
    <w:qFormat/>
    <w:rsid w:val="00A04D7A"/>
    <w:pPr>
      <w:widowControl/>
    </w:pPr>
    <w:rPr>
      <w:rFonts w:ascii="Calibri" w:hAnsi="Calibri" w:cs="Calibri"/>
      <w:kern w:val="0"/>
    </w:rPr>
  </w:style>
  <w:style w:type="paragraph" w:customStyle="1" w:styleId="xl64">
    <w:name w:val="xl64"/>
    <w:basedOn w:val="a"/>
    <w:qFormat/>
    <w:rsid w:val="00A04D7A"/>
    <w:pPr>
      <w:widowControl/>
      <w:spacing w:beforeAutospacing="1" w:afterAutospacing="1"/>
      <w:jc w:val="center"/>
    </w:pPr>
    <w:rPr>
      <w:rFonts w:ascii="STZhongsong" w:eastAsia="STZhongsong" w:hAnsi="STZhongsong" w:cs="STZhongsong"/>
      <w:kern w:val="0"/>
      <w:sz w:val="24"/>
      <w:szCs w:val="24"/>
    </w:rPr>
  </w:style>
  <w:style w:type="paragraph" w:customStyle="1" w:styleId="msolistparagraph0">
    <w:name w:val="msolistparagraph"/>
    <w:basedOn w:val="a"/>
    <w:uiPriority w:val="99"/>
    <w:qFormat/>
    <w:rsid w:val="00A04D7A"/>
    <w:pPr>
      <w:ind w:left="720"/>
    </w:pPr>
  </w:style>
  <w:style w:type="paragraph" w:customStyle="1" w:styleId="aff9">
    <w:name w:val="王霞正文"/>
    <w:basedOn w:val="a"/>
    <w:uiPriority w:val="99"/>
    <w:qFormat/>
    <w:rsid w:val="00A04D7A"/>
    <w:pPr>
      <w:ind w:left="420"/>
    </w:pPr>
    <w:rPr>
      <w:rFonts w:ascii="Calibri" w:eastAsia="STKaiti" w:hAnsi="Calibri" w:cs="Calibri"/>
      <w:sz w:val="28"/>
      <w:szCs w:val="28"/>
    </w:rPr>
  </w:style>
  <w:style w:type="paragraph" w:customStyle="1" w:styleId="affa">
    <w:name w:val="一级条标题"/>
    <w:next w:val="a"/>
    <w:qFormat/>
    <w:rsid w:val="00A04D7A"/>
    <w:pPr>
      <w:outlineLvl w:val="2"/>
    </w:pPr>
    <w:rPr>
      <w:rFonts w:eastAsia="黑体"/>
      <w:sz w:val="21"/>
      <w:szCs w:val="21"/>
    </w:rPr>
  </w:style>
  <w:style w:type="paragraph" w:customStyle="1" w:styleId="affb">
    <w:name w:val="表格文字"/>
    <w:basedOn w:val="a"/>
    <w:uiPriority w:val="99"/>
    <w:qFormat/>
    <w:rsid w:val="00A04D7A"/>
    <w:pPr>
      <w:adjustRightInd w:val="0"/>
      <w:spacing w:line="420" w:lineRule="atLeast"/>
      <w:jc w:val="left"/>
      <w:textAlignment w:val="baseline"/>
    </w:pPr>
    <w:rPr>
      <w:kern w:val="0"/>
    </w:rPr>
  </w:style>
  <w:style w:type="paragraph" w:customStyle="1" w:styleId="xl81">
    <w:name w:val="xl81"/>
    <w:basedOn w:val="a"/>
    <w:qFormat/>
    <w:rsid w:val="00A04D7A"/>
    <w:pPr>
      <w:widowControl/>
      <w:pBdr>
        <w:top w:val="single" w:sz="4" w:space="0" w:color="auto"/>
        <w:left w:val="single" w:sz="4" w:space="0" w:color="auto"/>
        <w:bottom w:val="single" w:sz="4" w:space="0" w:color="auto"/>
      </w:pBdr>
      <w:spacing w:beforeAutospacing="1" w:afterAutospacing="1"/>
      <w:jc w:val="center"/>
    </w:pPr>
    <w:rPr>
      <w:rFonts w:ascii="STZhongsong" w:eastAsia="STZhongsong" w:hAnsi="STZhongsong" w:cs="STZhongsong"/>
      <w:kern w:val="0"/>
      <w:sz w:val="20"/>
      <w:szCs w:val="20"/>
    </w:rPr>
  </w:style>
  <w:style w:type="paragraph" w:customStyle="1" w:styleId="xl63">
    <w:name w:val="xl63"/>
    <w:basedOn w:val="a"/>
    <w:qFormat/>
    <w:rsid w:val="00A04D7A"/>
    <w:pPr>
      <w:widowControl/>
      <w:spacing w:beforeAutospacing="1" w:afterAutospacing="1"/>
      <w:jc w:val="left"/>
    </w:pPr>
    <w:rPr>
      <w:rFonts w:ascii="STZhongsong" w:eastAsia="STZhongsong" w:hAnsi="STZhongsong" w:cs="STZhongsong"/>
      <w:kern w:val="0"/>
      <w:sz w:val="20"/>
      <w:szCs w:val="20"/>
    </w:rPr>
  </w:style>
  <w:style w:type="paragraph" w:customStyle="1" w:styleId="22CharChar">
    <w:name w:val="样式 样式 首行缩进:  2 字符 + 首行缩进:  2 字符 Char Char"/>
    <w:basedOn w:val="a"/>
    <w:uiPriority w:val="99"/>
    <w:qFormat/>
    <w:rsid w:val="00A04D7A"/>
    <w:pPr>
      <w:ind w:firstLineChars="200" w:firstLine="480"/>
    </w:pPr>
    <w:rPr>
      <w:sz w:val="24"/>
      <w:szCs w:val="24"/>
    </w:rPr>
  </w:style>
  <w:style w:type="paragraph" w:customStyle="1" w:styleId="xl74">
    <w:name w:val="xl74"/>
    <w:basedOn w:val="a"/>
    <w:qFormat/>
    <w:rsid w:val="00A04D7A"/>
    <w:pPr>
      <w:widowControl/>
      <w:pBdr>
        <w:top w:val="single" w:sz="4" w:space="0" w:color="auto"/>
        <w:left w:val="single" w:sz="4" w:space="0" w:color="auto"/>
        <w:bottom w:val="single" w:sz="4" w:space="0" w:color="auto"/>
        <w:right w:val="single" w:sz="4" w:space="0" w:color="auto"/>
      </w:pBdr>
      <w:shd w:val="clear" w:color="000000" w:fill="99CCFF"/>
      <w:spacing w:beforeAutospacing="1" w:afterAutospacing="1"/>
      <w:jc w:val="center"/>
    </w:pPr>
    <w:rPr>
      <w:rFonts w:ascii="STZhongsong" w:eastAsia="STZhongsong" w:hAnsi="STZhongsong" w:cs="STZhongsong"/>
      <w:kern w:val="0"/>
      <w:sz w:val="20"/>
      <w:szCs w:val="20"/>
    </w:rPr>
  </w:style>
  <w:style w:type="paragraph" w:customStyle="1" w:styleId="110">
    <w:name w:val="列出段落11"/>
    <w:basedOn w:val="a"/>
    <w:uiPriority w:val="99"/>
    <w:qFormat/>
    <w:rsid w:val="00A04D7A"/>
    <w:pPr>
      <w:ind w:firstLineChars="200" w:firstLine="420"/>
    </w:pPr>
  </w:style>
  <w:style w:type="character" w:customStyle="1" w:styleId="addrsj">
    <w:name w:val="addr_sj"/>
    <w:uiPriority w:val="99"/>
    <w:qFormat/>
    <w:rsid w:val="00A04D7A"/>
    <w:rPr>
      <w:color w:val="auto"/>
      <w:sz w:val="15"/>
      <w:szCs w:val="15"/>
    </w:rPr>
  </w:style>
  <w:style w:type="character" w:customStyle="1" w:styleId="diycheck1">
    <w:name w:val="diy_check1"/>
    <w:basedOn w:val="a0"/>
    <w:uiPriority w:val="99"/>
    <w:qFormat/>
    <w:rsid w:val="00A04D7A"/>
  </w:style>
  <w:style w:type="character" w:customStyle="1" w:styleId="diycheck">
    <w:name w:val="diy_check"/>
    <w:basedOn w:val="a0"/>
    <w:uiPriority w:val="99"/>
    <w:qFormat/>
    <w:rsid w:val="00A04D7A"/>
  </w:style>
  <w:style w:type="character" w:customStyle="1" w:styleId="CharChar2">
    <w:name w:val="Char Char2"/>
    <w:uiPriority w:val="99"/>
    <w:qFormat/>
    <w:rsid w:val="00A04D7A"/>
    <w:rPr>
      <w:rFonts w:ascii="Arial" w:eastAsia="黑体" w:hAnsi="Arial" w:cs="Arial"/>
      <w:b/>
      <w:bCs/>
      <w:sz w:val="32"/>
      <w:szCs w:val="32"/>
    </w:rPr>
  </w:style>
  <w:style w:type="character" w:customStyle="1" w:styleId="CharChar">
    <w:name w:val="Char Char"/>
    <w:uiPriority w:val="99"/>
    <w:qFormat/>
    <w:rsid w:val="00A04D7A"/>
    <w:rPr>
      <w:rFonts w:ascii="宋体" w:eastAsia="宋体" w:hAnsi="Courier New" w:cs="宋体"/>
      <w:kern w:val="2"/>
      <w:sz w:val="21"/>
      <w:szCs w:val="21"/>
      <w:lang w:val="en-US" w:eastAsia="zh-CN"/>
    </w:rPr>
  </w:style>
  <w:style w:type="character" w:customStyle="1" w:styleId="mcms">
    <w:name w:val="mcms"/>
    <w:basedOn w:val="a0"/>
    <w:uiPriority w:val="99"/>
    <w:qFormat/>
    <w:rsid w:val="00A04D7A"/>
  </w:style>
  <w:style w:type="character" w:customStyle="1" w:styleId="affc">
    <w:name w:val="封面标题"/>
    <w:uiPriority w:val="99"/>
    <w:qFormat/>
    <w:rsid w:val="00A04D7A"/>
    <w:rPr>
      <w:rFonts w:ascii="Arial" w:eastAsia="黑体" w:hAnsi="Arial" w:cs="Arial"/>
      <w:sz w:val="48"/>
      <w:szCs w:val="48"/>
    </w:rPr>
  </w:style>
  <w:style w:type="character" w:customStyle="1" w:styleId="suc">
    <w:name w:val="suc"/>
    <w:uiPriority w:val="99"/>
    <w:qFormat/>
    <w:rsid w:val="00A04D7A"/>
    <w:rPr>
      <w:color w:val="000000"/>
    </w:rPr>
  </w:style>
  <w:style w:type="character" w:customStyle="1" w:styleId="maxwidth">
    <w:name w:val="maxwidth"/>
    <w:basedOn w:val="a0"/>
    <w:uiPriority w:val="99"/>
    <w:qFormat/>
    <w:rsid w:val="00A04D7A"/>
  </w:style>
  <w:style w:type="character" w:customStyle="1" w:styleId="font161">
    <w:name w:val="font161"/>
    <w:uiPriority w:val="99"/>
    <w:qFormat/>
    <w:rsid w:val="00A04D7A"/>
    <w:rPr>
      <w:b/>
      <w:bCs/>
      <w:sz w:val="32"/>
      <w:szCs w:val="32"/>
    </w:rPr>
  </w:style>
  <w:style w:type="character" w:customStyle="1" w:styleId="1Char0">
    <w:name w:val="普通文字1 Char"/>
    <w:uiPriority w:val="99"/>
    <w:qFormat/>
    <w:rsid w:val="00A04D7A"/>
    <w:rPr>
      <w:rFonts w:ascii="宋体" w:eastAsia="宋体" w:hAnsi="Courier New" w:cs="宋体"/>
      <w:kern w:val="2"/>
      <w:sz w:val="21"/>
      <w:szCs w:val="21"/>
      <w:lang w:val="en-US" w:eastAsia="zh-CN"/>
    </w:rPr>
  </w:style>
  <w:style w:type="character" w:customStyle="1" w:styleId="CharChar21">
    <w:name w:val="Char Char21"/>
    <w:uiPriority w:val="99"/>
    <w:qFormat/>
    <w:rsid w:val="00A04D7A"/>
    <w:rPr>
      <w:rFonts w:ascii="Arial" w:eastAsia="黑体" w:hAnsi="Arial" w:cs="Arial"/>
      <w:b/>
      <w:bCs/>
      <w:sz w:val="32"/>
      <w:szCs w:val="32"/>
    </w:rPr>
  </w:style>
  <w:style w:type="character" w:customStyle="1" w:styleId="foldecurrent">
    <w:name w:val="foldecurrent"/>
    <w:uiPriority w:val="99"/>
    <w:qFormat/>
    <w:rsid w:val="00A04D7A"/>
    <w:rPr>
      <w:color w:val="FFFFFF"/>
      <w:shd w:val="clear" w:color="auto" w:fill="auto"/>
    </w:rPr>
  </w:style>
  <w:style w:type="character" w:customStyle="1" w:styleId="pushphoneico">
    <w:name w:val="pushphoneico"/>
    <w:basedOn w:val="a0"/>
    <w:uiPriority w:val="99"/>
    <w:qFormat/>
    <w:rsid w:val="00A04D7A"/>
  </w:style>
  <w:style w:type="character" w:customStyle="1" w:styleId="hover50">
    <w:name w:val="hover50"/>
    <w:uiPriority w:val="99"/>
    <w:qFormat/>
    <w:rsid w:val="00A04D7A"/>
    <w:rPr>
      <w:shd w:val="clear" w:color="auto" w:fill="auto"/>
    </w:rPr>
  </w:style>
  <w:style w:type="character" w:customStyle="1" w:styleId="tabct1">
    <w:name w:val="tabct1"/>
    <w:uiPriority w:val="99"/>
    <w:qFormat/>
    <w:rsid w:val="00A04D7A"/>
    <w:rPr>
      <w:color w:val="000000"/>
    </w:rPr>
  </w:style>
  <w:style w:type="character" w:customStyle="1" w:styleId="pushphone">
    <w:name w:val="pushphone"/>
    <w:uiPriority w:val="99"/>
    <w:qFormat/>
    <w:rsid w:val="00A04D7A"/>
    <w:rPr>
      <w:b/>
      <w:bCs/>
    </w:rPr>
  </w:style>
  <w:style w:type="character" w:customStyle="1" w:styleId="diychecked">
    <w:name w:val="diy_checked"/>
    <w:basedOn w:val="a0"/>
    <w:uiPriority w:val="99"/>
    <w:qFormat/>
    <w:rsid w:val="00A04D7A"/>
  </w:style>
  <w:style w:type="character" w:customStyle="1" w:styleId="error">
    <w:name w:val="error"/>
    <w:uiPriority w:val="99"/>
    <w:qFormat/>
    <w:rsid w:val="00A04D7A"/>
    <w:rPr>
      <w:color w:val="000000"/>
    </w:rPr>
  </w:style>
  <w:style w:type="character" w:customStyle="1" w:styleId="pushopa">
    <w:name w:val="pushopa"/>
    <w:basedOn w:val="a0"/>
    <w:uiPriority w:val="99"/>
    <w:qFormat/>
    <w:rsid w:val="00A04D7A"/>
  </w:style>
  <w:style w:type="character" w:customStyle="1" w:styleId="gpa">
    <w:name w:val="gpa"/>
    <w:basedOn w:val="a0"/>
    <w:qFormat/>
    <w:rsid w:val="00A04D7A"/>
    <w:rPr>
      <w:rFonts w:ascii="Arial" w:hAnsi="Arial" w:cs="Arial"/>
      <w:sz w:val="15"/>
      <w:szCs w:val="15"/>
    </w:rPr>
  </w:style>
  <w:style w:type="character" w:customStyle="1" w:styleId="displayarti">
    <w:name w:val="displayarti"/>
    <w:basedOn w:val="a0"/>
    <w:qFormat/>
    <w:rsid w:val="00A04D7A"/>
    <w:rPr>
      <w:color w:val="FFFFFF"/>
      <w:shd w:val="clear" w:color="auto" w:fill="A00000"/>
    </w:rPr>
  </w:style>
  <w:style w:type="character" w:customStyle="1" w:styleId="selected">
    <w:name w:val="selected"/>
    <w:basedOn w:val="a0"/>
    <w:qFormat/>
    <w:rsid w:val="00A04D7A"/>
    <w:rPr>
      <w:shd w:val="clear" w:color="auto" w:fill="B00006"/>
    </w:rPr>
  </w:style>
  <w:style w:type="paragraph" w:customStyle="1" w:styleId="Normal0">
    <w:name w:val="Normal_0"/>
    <w:uiPriority w:val="99"/>
    <w:qFormat/>
    <w:rsid w:val="00A04D7A"/>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
    <w:qFormat/>
    <w:rsid w:val="00A04D7A"/>
    <w:pPr>
      <w:outlineLvl w:val="9"/>
    </w:pPr>
  </w:style>
  <w:style w:type="character" w:customStyle="1" w:styleId="fontborder">
    <w:name w:val="fontborder"/>
    <w:basedOn w:val="a0"/>
    <w:qFormat/>
    <w:rsid w:val="00A04D7A"/>
    <w:rPr>
      <w:bdr w:val="single" w:sz="6" w:space="0" w:color="000000"/>
    </w:rPr>
  </w:style>
  <w:style w:type="character" w:customStyle="1" w:styleId="fontstrikethrough">
    <w:name w:val="fontstrikethrough"/>
    <w:basedOn w:val="a0"/>
    <w:qFormat/>
    <w:rsid w:val="00A04D7A"/>
    <w:rPr>
      <w:strike/>
    </w:rPr>
  </w:style>
  <w:style w:type="paragraph" w:customStyle="1" w:styleId="Char2">
    <w:name w:val="Char2"/>
    <w:basedOn w:val="a"/>
    <w:qFormat/>
    <w:rsid w:val="00A04D7A"/>
    <w:rPr>
      <w:szCs w:val="24"/>
    </w:rPr>
  </w:style>
  <w:style w:type="paragraph" w:styleId="affd">
    <w:name w:val="List Paragraph"/>
    <w:basedOn w:val="a"/>
    <w:link w:val="affe"/>
    <w:uiPriority w:val="34"/>
    <w:qFormat/>
    <w:rsid w:val="00014935"/>
    <w:pPr>
      <w:ind w:firstLineChars="200" w:firstLine="420"/>
    </w:pPr>
    <w:rPr>
      <w:rFonts w:asciiTheme="minorHAnsi" w:eastAsiaTheme="minorEastAsia" w:hAnsiTheme="minorHAnsi" w:cstheme="minorBidi"/>
      <w:szCs w:val="22"/>
    </w:rPr>
  </w:style>
  <w:style w:type="character" w:customStyle="1" w:styleId="affe">
    <w:name w:val="列表段落 字符"/>
    <w:link w:val="affd"/>
    <w:uiPriority w:val="34"/>
    <w:qFormat/>
    <w:rsid w:val="00185C0F"/>
    <w:rPr>
      <w:rFonts w:asciiTheme="minorHAnsi" w:eastAsiaTheme="minorEastAsia" w:hAnsiTheme="minorHAnsi" w:cstheme="minorBidi"/>
      <w:kern w:val="2"/>
      <w:sz w:val="21"/>
      <w:szCs w:val="22"/>
    </w:rPr>
  </w:style>
  <w:style w:type="paragraph" w:styleId="TOC">
    <w:name w:val="TOC Heading"/>
    <w:basedOn w:val="1"/>
    <w:next w:val="a"/>
    <w:uiPriority w:val="99"/>
    <w:unhideWhenUsed/>
    <w:qFormat/>
    <w:rsid w:val="004B08A5"/>
    <w:pPr>
      <w:spacing w:before="340" w:after="330" w:line="578" w:lineRule="auto"/>
      <w:outlineLvl w:val="9"/>
    </w:pPr>
  </w:style>
  <w:style w:type="character" w:customStyle="1" w:styleId="Char1">
    <w:name w:val="正文文本 Char1"/>
    <w:qFormat/>
    <w:rsid w:val="004B08A5"/>
    <w:rPr>
      <w:kern w:val="2"/>
      <w:sz w:val="21"/>
      <w:szCs w:val="22"/>
    </w:rPr>
  </w:style>
  <w:style w:type="character" w:customStyle="1" w:styleId="afff">
    <w:name w:val="明显引用 字符"/>
    <w:link w:val="afff0"/>
    <w:rsid w:val="004B08A5"/>
    <w:rPr>
      <w:b/>
      <w:bCs/>
      <w:i/>
      <w:iCs/>
      <w:color w:val="4F81BD"/>
      <w:kern w:val="2"/>
      <w:sz w:val="21"/>
      <w:szCs w:val="22"/>
    </w:rPr>
  </w:style>
  <w:style w:type="paragraph" w:styleId="afff0">
    <w:name w:val="Intense Quote"/>
    <w:basedOn w:val="a"/>
    <w:next w:val="a"/>
    <w:link w:val="afff"/>
    <w:qFormat/>
    <w:rsid w:val="004B08A5"/>
    <w:pPr>
      <w:pBdr>
        <w:bottom w:val="single" w:sz="4" w:space="4" w:color="4F81BD"/>
      </w:pBdr>
      <w:spacing w:before="200" w:after="280"/>
      <w:ind w:left="936" w:right="936"/>
    </w:pPr>
    <w:rPr>
      <w:b/>
      <w:bCs/>
      <w:i/>
      <w:iCs/>
      <w:color w:val="4F81BD"/>
      <w:szCs w:val="22"/>
    </w:rPr>
  </w:style>
  <w:style w:type="character" w:styleId="afff1">
    <w:name w:val="Subtle Emphasis"/>
    <w:qFormat/>
    <w:rsid w:val="004B08A5"/>
    <w:rPr>
      <w:i/>
      <w:iCs/>
      <w:color w:val="808080"/>
    </w:rPr>
  </w:style>
  <w:style w:type="character" w:customStyle="1" w:styleId="4CharChar">
    <w:name w:val="标题4 Char Char"/>
    <w:rsid w:val="004B08A5"/>
    <w:rPr>
      <w:rFonts w:ascii="Arial" w:hAnsi="Arial"/>
      <w:b/>
      <w:bCs/>
      <w:sz w:val="24"/>
      <w:szCs w:val="32"/>
    </w:rPr>
  </w:style>
  <w:style w:type="character" w:customStyle="1" w:styleId="5CharChar">
    <w:name w:val="标题5 Char Char"/>
    <w:link w:val="51"/>
    <w:rsid w:val="004B08A5"/>
    <w:rPr>
      <w:rFonts w:ascii="Arial" w:hAnsi="Arial"/>
      <w:b/>
      <w:bCs/>
      <w:sz w:val="24"/>
      <w:szCs w:val="32"/>
    </w:rPr>
  </w:style>
  <w:style w:type="paragraph" w:customStyle="1" w:styleId="51">
    <w:name w:val="标题5"/>
    <w:basedOn w:val="3"/>
    <w:link w:val="5CharChar"/>
    <w:rsid w:val="004B08A5"/>
    <w:pPr>
      <w:spacing w:before="260" w:after="260"/>
    </w:pPr>
    <w:rPr>
      <w:rFonts w:ascii="Arial" w:hAnsi="Arial"/>
      <w:kern w:val="0"/>
      <w:sz w:val="24"/>
    </w:rPr>
  </w:style>
  <w:style w:type="character" w:styleId="afff2">
    <w:name w:val="Intense Reference"/>
    <w:qFormat/>
    <w:rsid w:val="004B08A5"/>
    <w:rPr>
      <w:b/>
      <w:bCs/>
      <w:smallCaps/>
      <w:color w:val="C0504D"/>
      <w:spacing w:val="5"/>
      <w:u w:val="single"/>
    </w:rPr>
  </w:style>
  <w:style w:type="character" w:styleId="afff3">
    <w:name w:val="Book Title"/>
    <w:qFormat/>
    <w:rsid w:val="004B08A5"/>
    <w:rPr>
      <w:b/>
      <w:bCs/>
      <w:smallCaps/>
      <w:spacing w:val="5"/>
    </w:rPr>
  </w:style>
  <w:style w:type="character" w:customStyle="1" w:styleId="Char10">
    <w:name w:val="批注框文本 Char1"/>
    <w:rsid w:val="004B08A5"/>
    <w:rPr>
      <w:kern w:val="2"/>
      <w:sz w:val="18"/>
      <w:szCs w:val="18"/>
    </w:rPr>
  </w:style>
  <w:style w:type="character" w:customStyle="1" w:styleId="afff4">
    <w:name w:val="引用 字符"/>
    <w:link w:val="afff5"/>
    <w:rsid w:val="004B08A5"/>
    <w:rPr>
      <w:i/>
      <w:iCs/>
      <w:color w:val="000000"/>
      <w:kern w:val="2"/>
      <w:sz w:val="21"/>
      <w:szCs w:val="22"/>
    </w:rPr>
  </w:style>
  <w:style w:type="paragraph" w:styleId="afff5">
    <w:name w:val="Quote"/>
    <w:basedOn w:val="a"/>
    <w:next w:val="a"/>
    <w:link w:val="afff4"/>
    <w:qFormat/>
    <w:rsid w:val="004B08A5"/>
    <w:rPr>
      <w:i/>
      <w:iCs/>
      <w:color w:val="000000"/>
      <w:szCs w:val="22"/>
    </w:rPr>
  </w:style>
  <w:style w:type="character" w:customStyle="1" w:styleId="Char11">
    <w:name w:val="批注主题 Char1"/>
    <w:rsid w:val="004B08A5"/>
    <w:rPr>
      <w:b/>
      <w:bCs/>
      <w:kern w:val="2"/>
      <w:sz w:val="21"/>
      <w:szCs w:val="22"/>
    </w:rPr>
  </w:style>
  <w:style w:type="character" w:customStyle="1" w:styleId="Char12">
    <w:name w:val="日期 Char1"/>
    <w:rsid w:val="004B08A5"/>
    <w:rPr>
      <w:kern w:val="2"/>
      <w:sz w:val="21"/>
      <w:szCs w:val="22"/>
    </w:rPr>
  </w:style>
  <w:style w:type="character" w:styleId="afff6">
    <w:name w:val="Intense Emphasis"/>
    <w:qFormat/>
    <w:rsid w:val="004B08A5"/>
    <w:rPr>
      <w:b/>
      <w:bCs/>
      <w:i/>
      <w:iCs/>
      <w:color w:val="4F81BD"/>
    </w:rPr>
  </w:style>
  <w:style w:type="character" w:customStyle="1" w:styleId="textcontents">
    <w:name w:val="textcontents"/>
    <w:rsid w:val="004B08A5"/>
    <w:rPr>
      <w:rFonts w:cs="Times New Roman"/>
    </w:rPr>
  </w:style>
  <w:style w:type="character" w:styleId="afff7">
    <w:name w:val="Subtle Reference"/>
    <w:qFormat/>
    <w:rsid w:val="004B08A5"/>
    <w:rPr>
      <w:smallCaps/>
      <w:color w:val="C0504D"/>
      <w:u w:val="single"/>
    </w:rPr>
  </w:style>
  <w:style w:type="character" w:customStyle="1" w:styleId="CharChar0">
    <w:name w:val="批注文字 Char Char"/>
    <w:rsid w:val="004B08A5"/>
    <w:rPr>
      <w:rFonts w:ascii="宋体" w:eastAsia="宋体" w:hAnsi="Times New Roman" w:cs="Times New Roman"/>
      <w:sz w:val="28"/>
      <w:szCs w:val="20"/>
    </w:rPr>
  </w:style>
  <w:style w:type="character" w:customStyle="1" w:styleId="afff8">
    <w:name w:val="副标题 字符"/>
    <w:link w:val="afff9"/>
    <w:qFormat/>
    <w:rsid w:val="004B08A5"/>
    <w:rPr>
      <w:rFonts w:ascii="Cambria" w:hAnsi="Cambria"/>
      <w:b/>
      <w:bCs/>
      <w:kern w:val="28"/>
      <w:sz w:val="32"/>
      <w:szCs w:val="32"/>
    </w:rPr>
  </w:style>
  <w:style w:type="paragraph" w:styleId="afff9">
    <w:name w:val="Subtitle"/>
    <w:basedOn w:val="a"/>
    <w:next w:val="a"/>
    <w:link w:val="afff8"/>
    <w:qFormat/>
    <w:locked/>
    <w:rsid w:val="004B08A5"/>
    <w:pPr>
      <w:spacing w:before="240" w:after="60" w:line="312" w:lineRule="auto"/>
      <w:jc w:val="center"/>
      <w:outlineLvl w:val="1"/>
    </w:pPr>
    <w:rPr>
      <w:rFonts w:ascii="Cambria" w:hAnsi="Cambria"/>
      <w:b/>
      <w:bCs/>
      <w:kern w:val="28"/>
      <w:sz w:val="32"/>
      <w:szCs w:val="32"/>
    </w:rPr>
  </w:style>
  <w:style w:type="character" w:customStyle="1" w:styleId="Char13">
    <w:name w:val="文档结构图 Char1"/>
    <w:rsid w:val="004B08A5"/>
    <w:rPr>
      <w:rFonts w:ascii="宋体"/>
      <w:kern w:val="2"/>
      <w:sz w:val="18"/>
      <w:szCs w:val="18"/>
    </w:rPr>
  </w:style>
  <w:style w:type="paragraph" w:styleId="afffa">
    <w:name w:val="Revision"/>
    <w:rsid w:val="004B08A5"/>
    <w:rPr>
      <w:kern w:val="2"/>
      <w:sz w:val="21"/>
      <w:szCs w:val="24"/>
    </w:rPr>
  </w:style>
  <w:style w:type="paragraph" w:styleId="afffb">
    <w:name w:val="caption"/>
    <w:basedOn w:val="a"/>
    <w:next w:val="a"/>
    <w:link w:val="afffc"/>
    <w:qFormat/>
    <w:locked/>
    <w:rsid w:val="004B08A5"/>
    <w:rPr>
      <w:rFonts w:ascii="Cambria" w:eastAsia="黑体" w:hAnsi="Cambria"/>
      <w:sz w:val="20"/>
      <w:szCs w:val="20"/>
    </w:rPr>
  </w:style>
  <w:style w:type="character" w:customStyle="1" w:styleId="afffc">
    <w:name w:val="题注 字符"/>
    <w:link w:val="afffb"/>
    <w:qFormat/>
    <w:rsid w:val="00185C0F"/>
    <w:rPr>
      <w:rFonts w:ascii="Cambria" w:eastAsia="黑体" w:hAnsi="Cambria"/>
      <w:kern w:val="2"/>
    </w:rPr>
  </w:style>
  <w:style w:type="paragraph" w:styleId="41">
    <w:name w:val="index 4"/>
    <w:basedOn w:val="a"/>
    <w:next w:val="a"/>
    <w:locked/>
    <w:rsid w:val="004B08A5"/>
    <w:pPr>
      <w:ind w:leftChars="600" w:left="600"/>
    </w:pPr>
    <w:rPr>
      <w:szCs w:val="24"/>
    </w:rPr>
  </w:style>
  <w:style w:type="character" w:customStyle="1" w:styleId="Char14">
    <w:name w:val="副标题 Char1"/>
    <w:basedOn w:val="a0"/>
    <w:uiPriority w:val="11"/>
    <w:rsid w:val="004B08A5"/>
    <w:rPr>
      <w:rFonts w:asciiTheme="majorHAnsi" w:hAnsiTheme="majorHAnsi" w:cstheme="majorBidi"/>
      <w:b/>
      <w:bCs/>
      <w:kern w:val="28"/>
      <w:sz w:val="32"/>
      <w:szCs w:val="32"/>
    </w:rPr>
  </w:style>
  <w:style w:type="character" w:customStyle="1" w:styleId="Char15">
    <w:name w:val="明显引用 Char1"/>
    <w:basedOn w:val="a0"/>
    <w:uiPriority w:val="99"/>
    <w:semiHidden/>
    <w:rsid w:val="004B08A5"/>
    <w:rPr>
      <w:b/>
      <w:bCs/>
      <w:i/>
      <w:iCs/>
      <w:color w:val="4F81BD" w:themeColor="accent1"/>
      <w:kern w:val="2"/>
      <w:sz w:val="21"/>
      <w:szCs w:val="21"/>
    </w:rPr>
  </w:style>
  <w:style w:type="paragraph" w:customStyle="1" w:styleId="afffd">
    <w:name w:val="空半行"/>
    <w:basedOn w:val="a"/>
    <w:rsid w:val="004B08A5"/>
    <w:pPr>
      <w:adjustRightInd w:val="0"/>
      <w:spacing w:line="120" w:lineRule="exact"/>
      <w:textAlignment w:val="baseline"/>
    </w:pPr>
    <w:rPr>
      <w:rFonts w:eastAsia="仿宋_GB2312"/>
      <w:color w:val="FFFFFF"/>
      <w:kern w:val="0"/>
      <w:sz w:val="30"/>
      <w:szCs w:val="20"/>
    </w:rPr>
  </w:style>
  <w:style w:type="paragraph" w:styleId="afffe">
    <w:name w:val="No Spacing"/>
    <w:link w:val="affff"/>
    <w:qFormat/>
    <w:rsid w:val="004B08A5"/>
    <w:pPr>
      <w:widowControl w:val="0"/>
      <w:jc w:val="both"/>
    </w:pPr>
    <w:rPr>
      <w:rFonts w:ascii="Calibri" w:hAnsi="Calibri"/>
      <w:kern w:val="2"/>
      <w:sz w:val="21"/>
      <w:szCs w:val="22"/>
    </w:rPr>
  </w:style>
  <w:style w:type="character" w:customStyle="1" w:styleId="affff">
    <w:name w:val="无间隔 字符"/>
    <w:link w:val="afffe"/>
    <w:qFormat/>
    <w:rsid w:val="00185C0F"/>
    <w:rPr>
      <w:rFonts w:ascii="Calibri" w:hAnsi="Calibri"/>
      <w:kern w:val="2"/>
      <w:sz w:val="21"/>
      <w:szCs w:val="22"/>
    </w:rPr>
  </w:style>
  <w:style w:type="character" w:customStyle="1" w:styleId="Char16">
    <w:name w:val="引用 Char1"/>
    <w:basedOn w:val="a0"/>
    <w:uiPriority w:val="99"/>
    <w:semiHidden/>
    <w:rsid w:val="004B08A5"/>
    <w:rPr>
      <w:i/>
      <w:iCs/>
      <w:color w:val="000000" w:themeColor="text1"/>
      <w:kern w:val="2"/>
      <w:sz w:val="21"/>
      <w:szCs w:val="21"/>
    </w:rPr>
  </w:style>
  <w:style w:type="paragraph" w:customStyle="1" w:styleId="flNote">
    <w:name w:val="flNote"/>
    <w:basedOn w:val="a"/>
    <w:rsid w:val="004B08A5"/>
    <w:pPr>
      <w:adjustRightInd w:val="0"/>
      <w:spacing w:before="320" w:after="160" w:line="360" w:lineRule="atLeast"/>
      <w:jc w:val="center"/>
      <w:textAlignment w:val="baseline"/>
    </w:pPr>
    <w:rPr>
      <w:rFonts w:ascii="Arial" w:eastAsia="黑体"/>
      <w:kern w:val="0"/>
      <w:sz w:val="30"/>
      <w:szCs w:val="20"/>
    </w:rPr>
  </w:style>
  <w:style w:type="paragraph" w:styleId="35">
    <w:name w:val="List 3"/>
    <w:basedOn w:val="a"/>
    <w:qFormat/>
    <w:locked/>
    <w:rsid w:val="00185C0F"/>
    <w:pPr>
      <w:ind w:leftChars="400" w:left="100" w:hangingChars="200" w:hanging="200"/>
    </w:pPr>
    <w:rPr>
      <w:szCs w:val="24"/>
    </w:rPr>
  </w:style>
  <w:style w:type="paragraph" w:styleId="26">
    <w:name w:val="List Number 2"/>
    <w:basedOn w:val="a"/>
    <w:qFormat/>
    <w:locked/>
    <w:rsid w:val="00185C0F"/>
    <w:pPr>
      <w:tabs>
        <w:tab w:val="left" w:pos="1320"/>
      </w:tabs>
      <w:spacing w:line="360" w:lineRule="auto"/>
      <w:ind w:left="1320" w:firstLineChars="200" w:hanging="420"/>
    </w:pPr>
    <w:rPr>
      <w:rFonts w:ascii="Arial" w:hAnsi="Arial"/>
      <w:sz w:val="24"/>
      <w:szCs w:val="24"/>
    </w:rPr>
  </w:style>
  <w:style w:type="paragraph" w:styleId="affff0">
    <w:name w:val="macro"/>
    <w:link w:val="affff1"/>
    <w:qFormat/>
    <w:locked/>
    <w:rsid w:val="00185C0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f1">
    <w:name w:val="宏文本 字符"/>
    <w:basedOn w:val="a0"/>
    <w:link w:val="affff0"/>
    <w:qFormat/>
    <w:rsid w:val="00185C0F"/>
    <w:rPr>
      <w:rFonts w:ascii="Courier New" w:hAnsi="Courier New" w:cs="Courier New"/>
      <w:kern w:val="2"/>
      <w:sz w:val="24"/>
      <w:szCs w:val="24"/>
    </w:rPr>
  </w:style>
  <w:style w:type="paragraph" w:styleId="affff2">
    <w:name w:val="Note Heading"/>
    <w:basedOn w:val="a"/>
    <w:next w:val="a"/>
    <w:link w:val="affff3"/>
    <w:qFormat/>
    <w:locked/>
    <w:rsid w:val="00185C0F"/>
    <w:pPr>
      <w:spacing w:line="360" w:lineRule="auto"/>
      <w:ind w:firstLineChars="200" w:firstLine="200"/>
      <w:jc w:val="center"/>
    </w:pPr>
    <w:rPr>
      <w:szCs w:val="24"/>
    </w:rPr>
  </w:style>
  <w:style w:type="character" w:customStyle="1" w:styleId="affff3">
    <w:name w:val="注释标题 字符"/>
    <w:basedOn w:val="a0"/>
    <w:link w:val="affff2"/>
    <w:qFormat/>
    <w:rsid w:val="00185C0F"/>
    <w:rPr>
      <w:kern w:val="2"/>
      <w:sz w:val="21"/>
      <w:szCs w:val="24"/>
    </w:rPr>
  </w:style>
  <w:style w:type="paragraph" w:styleId="42">
    <w:name w:val="List Bullet 4"/>
    <w:basedOn w:val="a"/>
    <w:qFormat/>
    <w:locked/>
    <w:rsid w:val="00185C0F"/>
    <w:pPr>
      <w:tabs>
        <w:tab w:val="left" w:pos="1620"/>
      </w:tabs>
      <w:ind w:leftChars="600" w:left="1620" w:hangingChars="200" w:hanging="360"/>
    </w:pPr>
    <w:rPr>
      <w:szCs w:val="24"/>
    </w:rPr>
  </w:style>
  <w:style w:type="paragraph" w:styleId="affff4">
    <w:name w:val="E-mail Signature"/>
    <w:basedOn w:val="a"/>
    <w:link w:val="affff5"/>
    <w:qFormat/>
    <w:locked/>
    <w:rsid w:val="00185C0F"/>
    <w:rPr>
      <w:szCs w:val="24"/>
    </w:rPr>
  </w:style>
  <w:style w:type="character" w:customStyle="1" w:styleId="affff5">
    <w:name w:val="电子邮件签名 字符"/>
    <w:basedOn w:val="a0"/>
    <w:link w:val="affff4"/>
    <w:qFormat/>
    <w:rsid w:val="00185C0F"/>
    <w:rPr>
      <w:kern w:val="2"/>
      <w:sz w:val="21"/>
      <w:szCs w:val="24"/>
    </w:rPr>
  </w:style>
  <w:style w:type="paragraph" w:styleId="affff6">
    <w:name w:val="List Number"/>
    <w:basedOn w:val="a"/>
    <w:qFormat/>
    <w:locked/>
    <w:rsid w:val="00185C0F"/>
    <w:pPr>
      <w:tabs>
        <w:tab w:val="left" w:pos="360"/>
      </w:tabs>
      <w:ind w:left="360" w:hangingChars="200" w:hanging="360"/>
    </w:pPr>
    <w:rPr>
      <w:szCs w:val="24"/>
    </w:rPr>
  </w:style>
  <w:style w:type="paragraph" w:styleId="affff7">
    <w:name w:val="List Bullet"/>
    <w:basedOn w:val="a8"/>
    <w:qFormat/>
    <w:locked/>
    <w:rsid w:val="00185C0F"/>
    <w:pPr>
      <w:widowControl/>
      <w:tabs>
        <w:tab w:val="left" w:pos="417"/>
      </w:tabs>
      <w:spacing w:before="40" w:after="80" w:line="360" w:lineRule="auto"/>
      <w:ind w:left="57"/>
      <w:jc w:val="left"/>
    </w:pPr>
    <w:rPr>
      <w:rFonts w:ascii="Arial" w:hAnsi="Arial"/>
      <w:snapToGrid w:val="0"/>
      <w:kern w:val="0"/>
      <w:sz w:val="24"/>
      <w:szCs w:val="20"/>
    </w:rPr>
  </w:style>
  <w:style w:type="paragraph" w:styleId="affff8">
    <w:name w:val="envelope address"/>
    <w:basedOn w:val="a"/>
    <w:qFormat/>
    <w:locked/>
    <w:rsid w:val="00185C0F"/>
    <w:pPr>
      <w:framePr w:w="7920" w:h="1980" w:hRule="exact" w:hSpace="180" w:wrap="around" w:hAnchor="page" w:xAlign="center" w:yAlign="bottom"/>
      <w:snapToGrid w:val="0"/>
      <w:ind w:leftChars="1400" w:left="100"/>
    </w:pPr>
    <w:rPr>
      <w:rFonts w:ascii="Arial" w:hAnsi="Arial" w:cs="Arial"/>
      <w:sz w:val="24"/>
      <w:szCs w:val="24"/>
    </w:rPr>
  </w:style>
  <w:style w:type="paragraph" w:styleId="affff9">
    <w:name w:val="Salutation"/>
    <w:basedOn w:val="a"/>
    <w:next w:val="a"/>
    <w:link w:val="affffa"/>
    <w:qFormat/>
    <w:locked/>
    <w:rsid w:val="00185C0F"/>
    <w:pPr>
      <w:tabs>
        <w:tab w:val="left" w:pos="2730"/>
      </w:tabs>
      <w:spacing w:line="360" w:lineRule="auto"/>
      <w:ind w:firstLineChars="200" w:firstLine="200"/>
    </w:pPr>
    <w:rPr>
      <w:bCs/>
      <w:sz w:val="24"/>
      <w:szCs w:val="24"/>
    </w:rPr>
  </w:style>
  <w:style w:type="character" w:customStyle="1" w:styleId="affffa">
    <w:name w:val="称呼 字符"/>
    <w:basedOn w:val="a0"/>
    <w:link w:val="affff9"/>
    <w:qFormat/>
    <w:rsid w:val="00185C0F"/>
    <w:rPr>
      <w:bCs/>
      <w:kern w:val="2"/>
      <w:sz w:val="24"/>
      <w:szCs w:val="24"/>
    </w:rPr>
  </w:style>
  <w:style w:type="paragraph" w:styleId="affffb">
    <w:name w:val="Closing"/>
    <w:basedOn w:val="a"/>
    <w:link w:val="affffc"/>
    <w:qFormat/>
    <w:locked/>
    <w:rsid w:val="00185C0F"/>
    <w:pPr>
      <w:ind w:leftChars="2100" w:left="100"/>
    </w:pPr>
    <w:rPr>
      <w:szCs w:val="24"/>
    </w:rPr>
  </w:style>
  <w:style w:type="character" w:customStyle="1" w:styleId="affffc">
    <w:name w:val="结束语 字符"/>
    <w:basedOn w:val="a0"/>
    <w:link w:val="affffb"/>
    <w:qFormat/>
    <w:rsid w:val="00185C0F"/>
    <w:rPr>
      <w:kern w:val="2"/>
      <w:sz w:val="21"/>
      <w:szCs w:val="24"/>
    </w:rPr>
  </w:style>
  <w:style w:type="paragraph" w:styleId="36">
    <w:name w:val="List Bullet 3"/>
    <w:basedOn w:val="a"/>
    <w:unhideWhenUsed/>
    <w:qFormat/>
    <w:locked/>
    <w:rsid w:val="00185C0F"/>
    <w:pPr>
      <w:tabs>
        <w:tab w:val="left" w:pos="1200"/>
      </w:tabs>
      <w:ind w:leftChars="400" w:left="1200" w:hangingChars="200" w:hanging="360"/>
      <w:contextualSpacing/>
    </w:pPr>
    <w:rPr>
      <w:szCs w:val="24"/>
    </w:rPr>
  </w:style>
  <w:style w:type="paragraph" w:styleId="37">
    <w:name w:val="List Number 3"/>
    <w:basedOn w:val="a"/>
    <w:qFormat/>
    <w:locked/>
    <w:rsid w:val="00185C0F"/>
    <w:pPr>
      <w:tabs>
        <w:tab w:val="left" w:pos="1226"/>
        <w:tab w:val="left" w:pos="1260"/>
      </w:tabs>
      <w:spacing w:line="360" w:lineRule="auto"/>
      <w:ind w:left="1260" w:firstLineChars="200" w:hanging="840"/>
    </w:pPr>
    <w:rPr>
      <w:rFonts w:ascii="Arial" w:hAnsi="Arial"/>
      <w:sz w:val="24"/>
      <w:szCs w:val="24"/>
    </w:rPr>
  </w:style>
  <w:style w:type="paragraph" w:styleId="27">
    <w:name w:val="List 2"/>
    <w:basedOn w:val="a"/>
    <w:qFormat/>
    <w:locked/>
    <w:rsid w:val="00185C0F"/>
    <w:pPr>
      <w:spacing w:line="360" w:lineRule="auto"/>
      <w:ind w:firstLineChars="200" w:firstLine="200"/>
    </w:pPr>
    <w:rPr>
      <w:sz w:val="28"/>
      <w:szCs w:val="24"/>
    </w:rPr>
  </w:style>
  <w:style w:type="paragraph" w:styleId="affffd">
    <w:name w:val="List Continue"/>
    <w:basedOn w:val="a"/>
    <w:qFormat/>
    <w:locked/>
    <w:rsid w:val="00185C0F"/>
    <w:pPr>
      <w:spacing w:after="120"/>
      <w:ind w:leftChars="200" w:left="420"/>
    </w:pPr>
    <w:rPr>
      <w:szCs w:val="24"/>
    </w:rPr>
  </w:style>
  <w:style w:type="paragraph" w:styleId="affffe">
    <w:name w:val="Block Text"/>
    <w:basedOn w:val="a"/>
    <w:uiPriority w:val="99"/>
    <w:qFormat/>
    <w:locked/>
    <w:rsid w:val="00185C0F"/>
    <w:pPr>
      <w:spacing w:after="120" w:line="360" w:lineRule="auto"/>
      <w:ind w:firstLineChars="200" w:firstLine="420"/>
    </w:pPr>
    <w:rPr>
      <w:sz w:val="24"/>
      <w:szCs w:val="24"/>
    </w:rPr>
  </w:style>
  <w:style w:type="paragraph" w:styleId="28">
    <w:name w:val="List Bullet 2"/>
    <w:basedOn w:val="a"/>
    <w:qFormat/>
    <w:locked/>
    <w:rsid w:val="00185C0F"/>
    <w:pPr>
      <w:tabs>
        <w:tab w:val="left" w:pos="780"/>
      </w:tabs>
      <w:spacing w:line="360" w:lineRule="auto"/>
      <w:ind w:leftChars="200" w:left="780" w:hangingChars="200" w:hanging="360"/>
    </w:pPr>
    <w:rPr>
      <w:sz w:val="24"/>
      <w:szCs w:val="24"/>
    </w:rPr>
  </w:style>
  <w:style w:type="paragraph" w:styleId="HTML5">
    <w:name w:val="HTML Address"/>
    <w:basedOn w:val="a"/>
    <w:link w:val="HTML6"/>
    <w:qFormat/>
    <w:locked/>
    <w:rsid w:val="00185C0F"/>
    <w:rPr>
      <w:i/>
      <w:iCs/>
      <w:szCs w:val="24"/>
    </w:rPr>
  </w:style>
  <w:style w:type="character" w:customStyle="1" w:styleId="HTML6">
    <w:name w:val="HTML 地址 字符"/>
    <w:basedOn w:val="a0"/>
    <w:link w:val="HTML5"/>
    <w:qFormat/>
    <w:rsid w:val="00185C0F"/>
    <w:rPr>
      <w:i/>
      <w:iCs/>
      <w:kern w:val="2"/>
      <w:sz w:val="21"/>
      <w:szCs w:val="24"/>
    </w:rPr>
  </w:style>
  <w:style w:type="paragraph" w:styleId="52">
    <w:name w:val="List Bullet 5"/>
    <w:basedOn w:val="a"/>
    <w:qFormat/>
    <w:locked/>
    <w:rsid w:val="00185C0F"/>
    <w:pPr>
      <w:tabs>
        <w:tab w:val="left" w:pos="2040"/>
      </w:tabs>
      <w:ind w:leftChars="800" w:left="2040" w:hangingChars="200" w:hanging="360"/>
    </w:pPr>
    <w:rPr>
      <w:szCs w:val="24"/>
    </w:rPr>
  </w:style>
  <w:style w:type="paragraph" w:styleId="43">
    <w:name w:val="List Number 4"/>
    <w:basedOn w:val="a"/>
    <w:qFormat/>
    <w:locked/>
    <w:rsid w:val="00185C0F"/>
    <w:pPr>
      <w:tabs>
        <w:tab w:val="left" w:pos="1620"/>
      </w:tabs>
      <w:ind w:leftChars="600" w:left="1620" w:hangingChars="200" w:hanging="360"/>
    </w:pPr>
    <w:rPr>
      <w:szCs w:val="24"/>
    </w:rPr>
  </w:style>
  <w:style w:type="paragraph" w:styleId="afffff">
    <w:name w:val="endnote text"/>
    <w:basedOn w:val="a"/>
    <w:link w:val="afffff0"/>
    <w:unhideWhenUsed/>
    <w:qFormat/>
    <w:locked/>
    <w:rsid w:val="00185C0F"/>
    <w:pPr>
      <w:snapToGrid w:val="0"/>
      <w:spacing w:line="360" w:lineRule="auto"/>
      <w:ind w:firstLineChars="200" w:firstLine="200"/>
      <w:jc w:val="left"/>
    </w:pPr>
    <w:rPr>
      <w:sz w:val="24"/>
      <w:szCs w:val="24"/>
    </w:rPr>
  </w:style>
  <w:style w:type="character" w:customStyle="1" w:styleId="afffff0">
    <w:name w:val="尾注文本 字符"/>
    <w:basedOn w:val="a0"/>
    <w:link w:val="afffff"/>
    <w:qFormat/>
    <w:rsid w:val="00185C0F"/>
    <w:rPr>
      <w:kern w:val="2"/>
      <w:sz w:val="24"/>
      <w:szCs w:val="24"/>
    </w:rPr>
  </w:style>
  <w:style w:type="paragraph" w:styleId="53">
    <w:name w:val="List Continue 5"/>
    <w:basedOn w:val="a"/>
    <w:qFormat/>
    <w:locked/>
    <w:rsid w:val="00185C0F"/>
    <w:pPr>
      <w:spacing w:afterLines="50" w:line="360" w:lineRule="auto"/>
      <w:ind w:leftChars="1000" w:left="2100" w:firstLineChars="200" w:firstLine="200"/>
    </w:pPr>
    <w:rPr>
      <w:sz w:val="24"/>
      <w:szCs w:val="24"/>
    </w:rPr>
  </w:style>
  <w:style w:type="paragraph" w:styleId="afffff1">
    <w:name w:val="envelope return"/>
    <w:basedOn w:val="a"/>
    <w:qFormat/>
    <w:locked/>
    <w:rsid w:val="00185C0F"/>
    <w:pPr>
      <w:snapToGrid w:val="0"/>
    </w:pPr>
    <w:rPr>
      <w:rFonts w:ascii="Arial" w:hAnsi="Arial" w:cs="Arial"/>
      <w:szCs w:val="24"/>
    </w:rPr>
  </w:style>
  <w:style w:type="paragraph" w:styleId="29">
    <w:name w:val="Body Text First Indent 2"/>
    <w:basedOn w:val="af"/>
    <w:link w:val="2a"/>
    <w:qFormat/>
    <w:locked/>
    <w:rsid w:val="00185C0F"/>
    <w:pPr>
      <w:spacing w:after="120" w:line="360" w:lineRule="auto"/>
      <w:ind w:firstLineChars="200" w:firstLine="420"/>
    </w:pPr>
    <w:rPr>
      <w:szCs w:val="24"/>
    </w:rPr>
  </w:style>
  <w:style w:type="character" w:customStyle="1" w:styleId="2a">
    <w:name w:val="正文文本首行缩进 2 字符"/>
    <w:basedOn w:val="af0"/>
    <w:link w:val="29"/>
    <w:qFormat/>
    <w:rsid w:val="00185C0F"/>
    <w:rPr>
      <w:rFonts w:eastAsia="宋体"/>
      <w:kern w:val="2"/>
      <w:sz w:val="21"/>
      <w:szCs w:val="24"/>
      <w:lang w:val="en-US" w:eastAsia="zh-CN"/>
    </w:rPr>
  </w:style>
  <w:style w:type="paragraph" w:styleId="afffff2">
    <w:name w:val="Signature"/>
    <w:basedOn w:val="a"/>
    <w:link w:val="afffff3"/>
    <w:qFormat/>
    <w:locked/>
    <w:rsid w:val="00185C0F"/>
    <w:pPr>
      <w:ind w:leftChars="2100" w:left="100"/>
    </w:pPr>
    <w:rPr>
      <w:szCs w:val="24"/>
    </w:rPr>
  </w:style>
  <w:style w:type="character" w:customStyle="1" w:styleId="afffff3">
    <w:name w:val="签名 字符"/>
    <w:basedOn w:val="a0"/>
    <w:link w:val="afffff2"/>
    <w:qFormat/>
    <w:rsid w:val="00185C0F"/>
    <w:rPr>
      <w:kern w:val="2"/>
      <w:sz w:val="21"/>
      <w:szCs w:val="24"/>
    </w:rPr>
  </w:style>
  <w:style w:type="paragraph" w:styleId="44">
    <w:name w:val="List Continue 4"/>
    <w:basedOn w:val="a"/>
    <w:qFormat/>
    <w:locked/>
    <w:rsid w:val="00185C0F"/>
    <w:pPr>
      <w:spacing w:after="120"/>
      <w:ind w:leftChars="800" w:left="1680"/>
    </w:pPr>
    <w:rPr>
      <w:szCs w:val="24"/>
    </w:rPr>
  </w:style>
  <w:style w:type="paragraph" w:styleId="afffff4">
    <w:name w:val="index heading"/>
    <w:basedOn w:val="a"/>
    <w:next w:val="11"/>
    <w:qFormat/>
    <w:locked/>
    <w:rsid w:val="00185C0F"/>
    <w:pPr>
      <w:spacing w:line="360" w:lineRule="auto"/>
      <w:ind w:firstLineChars="200" w:firstLine="200"/>
    </w:pPr>
    <w:rPr>
      <w:rFonts w:ascii="Cambria" w:hAnsi="Cambria"/>
      <w:b/>
      <w:bCs/>
      <w:sz w:val="24"/>
      <w:szCs w:val="24"/>
    </w:rPr>
  </w:style>
  <w:style w:type="paragraph" w:styleId="54">
    <w:name w:val="List Number 5"/>
    <w:basedOn w:val="a"/>
    <w:qFormat/>
    <w:locked/>
    <w:rsid w:val="00185C0F"/>
    <w:pPr>
      <w:tabs>
        <w:tab w:val="left" w:pos="2040"/>
      </w:tabs>
      <w:ind w:leftChars="800" w:left="2040" w:hangingChars="200" w:hanging="360"/>
    </w:pPr>
    <w:rPr>
      <w:szCs w:val="24"/>
    </w:rPr>
  </w:style>
  <w:style w:type="paragraph" w:styleId="afffff5">
    <w:name w:val="List"/>
    <w:basedOn w:val="a"/>
    <w:uiPriority w:val="99"/>
    <w:qFormat/>
    <w:locked/>
    <w:rsid w:val="00185C0F"/>
    <w:pPr>
      <w:adjustRightInd w:val="0"/>
      <w:snapToGrid w:val="0"/>
      <w:ind w:left="200" w:hangingChars="200" w:hanging="200"/>
    </w:pPr>
    <w:rPr>
      <w:szCs w:val="24"/>
    </w:rPr>
  </w:style>
  <w:style w:type="paragraph" w:styleId="afffff6">
    <w:name w:val="footnote text"/>
    <w:basedOn w:val="a"/>
    <w:link w:val="afffff7"/>
    <w:qFormat/>
    <w:locked/>
    <w:rsid w:val="00185C0F"/>
    <w:pPr>
      <w:snapToGrid w:val="0"/>
      <w:spacing w:line="360" w:lineRule="auto"/>
      <w:ind w:firstLineChars="200" w:firstLine="200"/>
      <w:jc w:val="left"/>
    </w:pPr>
    <w:rPr>
      <w:rFonts w:ascii="Calibri" w:hAnsi="Calibri"/>
      <w:sz w:val="18"/>
      <w:szCs w:val="18"/>
    </w:rPr>
  </w:style>
  <w:style w:type="character" w:customStyle="1" w:styleId="afffff7">
    <w:name w:val="脚注文本 字符"/>
    <w:basedOn w:val="a0"/>
    <w:link w:val="afffff6"/>
    <w:qFormat/>
    <w:rsid w:val="00185C0F"/>
    <w:rPr>
      <w:rFonts w:ascii="Calibri" w:hAnsi="Calibri"/>
      <w:kern w:val="2"/>
      <w:sz w:val="18"/>
      <w:szCs w:val="18"/>
    </w:rPr>
  </w:style>
  <w:style w:type="paragraph" w:styleId="55">
    <w:name w:val="List 5"/>
    <w:basedOn w:val="a"/>
    <w:qFormat/>
    <w:locked/>
    <w:rsid w:val="00185C0F"/>
    <w:pPr>
      <w:spacing w:line="360" w:lineRule="auto"/>
      <w:ind w:leftChars="800" w:left="100" w:hangingChars="200" w:hanging="200"/>
    </w:pPr>
    <w:rPr>
      <w:sz w:val="24"/>
      <w:szCs w:val="24"/>
    </w:rPr>
  </w:style>
  <w:style w:type="paragraph" w:styleId="afffff8">
    <w:name w:val="table of figures"/>
    <w:basedOn w:val="a"/>
    <w:next w:val="a"/>
    <w:qFormat/>
    <w:locked/>
    <w:rsid w:val="00185C0F"/>
    <w:pPr>
      <w:spacing w:line="360" w:lineRule="auto"/>
      <w:ind w:leftChars="200" w:left="400" w:hangingChars="200" w:hanging="200"/>
    </w:pPr>
    <w:rPr>
      <w:sz w:val="24"/>
      <w:szCs w:val="24"/>
    </w:rPr>
  </w:style>
  <w:style w:type="paragraph" w:styleId="45">
    <w:name w:val="List 4"/>
    <w:basedOn w:val="a"/>
    <w:qFormat/>
    <w:locked/>
    <w:rsid w:val="00185C0F"/>
    <w:pPr>
      <w:ind w:leftChars="600" w:left="100" w:hangingChars="200" w:hanging="200"/>
    </w:pPr>
    <w:rPr>
      <w:szCs w:val="24"/>
    </w:rPr>
  </w:style>
  <w:style w:type="paragraph" w:styleId="2b">
    <w:name w:val="List Continue 2"/>
    <w:basedOn w:val="a"/>
    <w:qFormat/>
    <w:locked/>
    <w:rsid w:val="00185C0F"/>
    <w:pPr>
      <w:spacing w:after="120"/>
      <w:ind w:leftChars="400" w:left="840"/>
    </w:pPr>
    <w:rPr>
      <w:szCs w:val="24"/>
    </w:rPr>
  </w:style>
  <w:style w:type="paragraph" w:styleId="afffff9">
    <w:name w:val="Message Header"/>
    <w:basedOn w:val="a"/>
    <w:link w:val="afffffa"/>
    <w:qFormat/>
    <w:locked/>
    <w:rsid w:val="00185C0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afffffa">
    <w:name w:val="信息标题 字符"/>
    <w:basedOn w:val="a0"/>
    <w:link w:val="afffff9"/>
    <w:qFormat/>
    <w:rsid w:val="00185C0F"/>
    <w:rPr>
      <w:rFonts w:ascii="Arial" w:hAnsi="Arial" w:cs="Arial"/>
      <w:kern w:val="2"/>
      <w:sz w:val="24"/>
      <w:szCs w:val="24"/>
      <w:shd w:val="pct20" w:color="auto" w:fill="auto"/>
    </w:rPr>
  </w:style>
  <w:style w:type="paragraph" w:styleId="HTML7">
    <w:name w:val="HTML Preformatted"/>
    <w:basedOn w:val="a"/>
    <w:link w:val="HTML8"/>
    <w:uiPriority w:val="99"/>
    <w:qFormat/>
    <w:locked/>
    <w:rsid w:val="00185C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8">
    <w:name w:val="HTML 预设格式 字符"/>
    <w:basedOn w:val="a0"/>
    <w:link w:val="HTML7"/>
    <w:uiPriority w:val="99"/>
    <w:qFormat/>
    <w:rsid w:val="00185C0F"/>
    <w:rPr>
      <w:rFonts w:ascii="宋体" w:hAnsi="宋体"/>
      <w:sz w:val="24"/>
      <w:szCs w:val="24"/>
    </w:rPr>
  </w:style>
  <w:style w:type="paragraph" w:styleId="38">
    <w:name w:val="List Continue 3"/>
    <w:basedOn w:val="a"/>
    <w:qFormat/>
    <w:locked/>
    <w:rsid w:val="00185C0F"/>
    <w:pPr>
      <w:spacing w:after="120"/>
      <w:ind w:leftChars="600" w:left="1260"/>
    </w:pPr>
    <w:rPr>
      <w:szCs w:val="24"/>
    </w:rPr>
  </w:style>
  <w:style w:type="character" w:styleId="afffffb">
    <w:name w:val="endnote reference"/>
    <w:unhideWhenUsed/>
    <w:qFormat/>
    <w:locked/>
    <w:rsid w:val="00185C0F"/>
    <w:rPr>
      <w:vertAlign w:val="superscript"/>
    </w:rPr>
  </w:style>
  <w:style w:type="character" w:styleId="HTML9">
    <w:name w:val="HTML Typewriter"/>
    <w:qFormat/>
    <w:locked/>
    <w:rsid w:val="00185C0F"/>
    <w:rPr>
      <w:rFonts w:ascii="Courier New" w:eastAsia="宋体" w:hAnsi="Courier New" w:cs="Courier New" w:hint="default"/>
      <w:sz w:val="24"/>
      <w:szCs w:val="24"/>
    </w:rPr>
  </w:style>
  <w:style w:type="character" w:styleId="HTMLa">
    <w:name w:val="HTML Acronym"/>
    <w:basedOn w:val="a0"/>
    <w:qFormat/>
    <w:locked/>
    <w:rsid w:val="00185C0F"/>
  </w:style>
  <w:style w:type="character" w:styleId="afffffc">
    <w:name w:val="footnote reference"/>
    <w:qFormat/>
    <w:locked/>
    <w:rsid w:val="00185C0F"/>
    <w:rPr>
      <w:vertAlign w:val="superscript"/>
    </w:rPr>
  </w:style>
  <w:style w:type="character" w:customStyle="1" w:styleId="2Char">
    <w:name w:val="正文（首行缩进2字符） Char"/>
    <w:link w:val="2c"/>
    <w:qFormat/>
    <w:rsid w:val="00185C0F"/>
    <w:rPr>
      <w:sz w:val="24"/>
      <w:szCs w:val="24"/>
    </w:rPr>
  </w:style>
  <w:style w:type="paragraph" w:customStyle="1" w:styleId="2c">
    <w:name w:val="正文（首行缩进2字符）"/>
    <w:basedOn w:val="a"/>
    <w:link w:val="2Char"/>
    <w:qFormat/>
    <w:rsid w:val="00185C0F"/>
    <w:pPr>
      <w:spacing w:beforeLines="25" w:afterLines="25" w:line="480" w:lineRule="exact"/>
      <w:ind w:firstLineChars="210" w:firstLine="210"/>
    </w:pPr>
    <w:rPr>
      <w:kern w:val="0"/>
      <w:sz w:val="24"/>
      <w:szCs w:val="24"/>
    </w:rPr>
  </w:style>
  <w:style w:type="character" w:customStyle="1" w:styleId="1Char1">
    <w:name w:val="列表 1 Char"/>
    <w:link w:val="17"/>
    <w:qFormat/>
    <w:rsid w:val="00185C0F"/>
    <w:rPr>
      <w:sz w:val="24"/>
    </w:rPr>
  </w:style>
  <w:style w:type="paragraph" w:customStyle="1" w:styleId="17">
    <w:name w:val="列表 1"/>
    <w:link w:val="1Char1"/>
    <w:qFormat/>
    <w:rsid w:val="00185C0F"/>
    <w:pPr>
      <w:tabs>
        <w:tab w:val="left" w:pos="620"/>
      </w:tabs>
      <w:spacing w:line="360" w:lineRule="auto"/>
      <w:ind w:left="620" w:hanging="420"/>
    </w:pPr>
    <w:rPr>
      <w:sz w:val="24"/>
    </w:rPr>
  </w:style>
  <w:style w:type="character" w:customStyle="1" w:styleId="tytytytyChar">
    <w:name w:val="tytytyty Char"/>
    <w:link w:val="tytytyty"/>
    <w:qFormat/>
    <w:rsid w:val="00185C0F"/>
    <w:rPr>
      <w:sz w:val="24"/>
      <w:szCs w:val="24"/>
    </w:rPr>
  </w:style>
  <w:style w:type="paragraph" w:customStyle="1" w:styleId="tytytyty">
    <w:name w:val="tytytyty"/>
    <w:basedOn w:val="a"/>
    <w:link w:val="tytytytyChar"/>
    <w:qFormat/>
    <w:rsid w:val="00185C0F"/>
    <w:pPr>
      <w:spacing w:line="360" w:lineRule="auto"/>
      <w:ind w:leftChars="171" w:left="359" w:firstLineChars="200" w:firstLine="480"/>
    </w:pPr>
    <w:rPr>
      <w:kern w:val="0"/>
      <w:sz w:val="24"/>
      <w:szCs w:val="24"/>
    </w:rPr>
  </w:style>
  <w:style w:type="character" w:customStyle="1" w:styleId="afffffd">
    <w:name w:val="样式 正文 +"/>
    <w:qFormat/>
    <w:rsid w:val="00185C0F"/>
    <w:rPr>
      <w:rFonts w:eastAsia="宋体"/>
      <w:kern w:val="0"/>
      <w:sz w:val="24"/>
      <w:szCs w:val="24"/>
      <w:lang w:val="en-US" w:eastAsia="zh-CN" w:bidi="ar-SA"/>
    </w:rPr>
  </w:style>
  <w:style w:type="character" w:customStyle="1" w:styleId="GB231215Char">
    <w:name w:val="样式 样式 仿宋_GB2312 四号 加粗 行距: 1.5 倍行距 + 小四 Char"/>
    <w:link w:val="GB231215"/>
    <w:qFormat/>
    <w:rsid w:val="00185C0F"/>
    <w:rPr>
      <w:rFonts w:ascii="仿宋_GB2312" w:hAnsi="宋体" w:cs="宋体"/>
      <w:sz w:val="24"/>
    </w:rPr>
  </w:style>
  <w:style w:type="paragraph" w:customStyle="1" w:styleId="GB231215">
    <w:name w:val="样式 样式 仿宋_GB2312 四号 加粗 行距: 1.5 倍行距 + 小四"/>
    <w:basedOn w:val="a"/>
    <w:link w:val="GB231215Char"/>
    <w:qFormat/>
    <w:rsid w:val="00185C0F"/>
    <w:pPr>
      <w:spacing w:line="360" w:lineRule="auto"/>
      <w:ind w:firstLineChars="200" w:firstLine="200"/>
    </w:pPr>
    <w:rPr>
      <w:rFonts w:ascii="仿宋_GB2312" w:hAnsi="宋体" w:cs="宋体"/>
      <w:kern w:val="0"/>
      <w:sz w:val="24"/>
      <w:szCs w:val="20"/>
    </w:rPr>
  </w:style>
  <w:style w:type="character" w:customStyle="1" w:styleId="GB231215Char0">
    <w:name w:val="样式 仿宋_GB2312 四号 加粗 行距: 1.5 倍行距 Char"/>
    <w:link w:val="GB2312150"/>
    <w:qFormat/>
    <w:rsid w:val="00185C0F"/>
    <w:rPr>
      <w:rFonts w:ascii="仿宋_GB2312" w:hAnsi="宋体" w:cs="宋体"/>
      <w:bCs/>
      <w:sz w:val="30"/>
    </w:rPr>
  </w:style>
  <w:style w:type="paragraph" w:customStyle="1" w:styleId="GB2312150">
    <w:name w:val="样式 仿宋_GB2312 四号 加粗 行距: 1.5 倍行距"/>
    <w:basedOn w:val="a"/>
    <w:link w:val="GB231215Char0"/>
    <w:qFormat/>
    <w:rsid w:val="00185C0F"/>
    <w:pPr>
      <w:spacing w:line="360" w:lineRule="auto"/>
      <w:ind w:firstLineChars="200" w:firstLine="562"/>
    </w:pPr>
    <w:rPr>
      <w:rFonts w:ascii="仿宋_GB2312" w:hAnsi="宋体" w:cs="宋体"/>
      <w:bCs/>
      <w:kern w:val="0"/>
      <w:sz w:val="30"/>
      <w:szCs w:val="20"/>
    </w:rPr>
  </w:style>
  <w:style w:type="character" w:customStyle="1" w:styleId="3zw">
    <w:name w:val="3zw"/>
    <w:basedOn w:val="a0"/>
    <w:qFormat/>
    <w:rsid w:val="00185C0F"/>
  </w:style>
  <w:style w:type="character" w:customStyle="1" w:styleId="2Char0">
    <w:name w:val="名称2 Char"/>
    <w:qFormat/>
    <w:rsid w:val="00185C0F"/>
    <w:rPr>
      <w:rFonts w:ascii="宋体" w:eastAsia="宋体" w:hAnsi="宋体" w:hint="eastAsia"/>
      <w:b/>
      <w:kern w:val="2"/>
      <w:sz w:val="28"/>
      <w:szCs w:val="28"/>
      <w:lang w:val="en-US" w:eastAsia="zh-CN" w:bidi="ar-SA"/>
    </w:rPr>
  </w:style>
  <w:style w:type="character" w:customStyle="1" w:styleId="Char17">
    <w:name w:val="正文文本缩进 Char1"/>
    <w:qFormat/>
    <w:rsid w:val="00185C0F"/>
    <w:rPr>
      <w:szCs w:val="24"/>
    </w:rPr>
  </w:style>
  <w:style w:type="character" w:customStyle="1" w:styleId="3Char1">
    <w:name w:val="标题 3 Char1"/>
    <w:qFormat/>
    <w:rsid w:val="00185C0F"/>
    <w:rPr>
      <w:rFonts w:asciiTheme="minorEastAsia" w:eastAsiaTheme="minorEastAsia" w:hAnsiTheme="minorEastAsia"/>
      <w:b/>
      <w:bCs/>
      <w:kern w:val="2"/>
      <w:sz w:val="28"/>
      <w:szCs w:val="28"/>
    </w:rPr>
  </w:style>
  <w:style w:type="character" w:customStyle="1" w:styleId="CharChar9">
    <w:name w:val="Char Char9"/>
    <w:qFormat/>
    <w:rsid w:val="00185C0F"/>
    <w:rPr>
      <w:rFonts w:ascii="Cambria" w:eastAsia="宋体" w:hAnsi="Cambria" w:cs="宋体"/>
      <w:b/>
      <w:bCs/>
      <w:kern w:val="2"/>
      <w:sz w:val="28"/>
      <w:szCs w:val="28"/>
      <w:lang w:val="en-US" w:eastAsia="zh-CN" w:bidi="ar-SA"/>
    </w:rPr>
  </w:style>
  <w:style w:type="character" w:customStyle="1" w:styleId="content">
    <w:name w:val="content"/>
    <w:basedOn w:val="a0"/>
    <w:qFormat/>
    <w:rsid w:val="00185C0F"/>
  </w:style>
  <w:style w:type="character" w:customStyle="1" w:styleId="4z">
    <w:name w:val="标题 4 z"/>
    <w:qFormat/>
    <w:rsid w:val="00185C0F"/>
    <w:rPr>
      <w:rFonts w:ascii="Arial" w:eastAsia="黑体" w:hAnsi="Arial"/>
      <w:b/>
      <w:bCs/>
      <w:kern w:val="2"/>
      <w:sz w:val="28"/>
      <w:szCs w:val="28"/>
      <w:lang w:val="en-US" w:eastAsia="zh-CN" w:bidi="ar-SA"/>
    </w:rPr>
  </w:style>
  <w:style w:type="character" w:customStyle="1" w:styleId="apple-converted-space">
    <w:name w:val="apple-converted-space"/>
    <w:basedOn w:val="a0"/>
    <w:qFormat/>
    <w:rsid w:val="00185C0F"/>
  </w:style>
  <w:style w:type="character" w:customStyle="1" w:styleId="CharCharCharChar1TimesNewRomanChar1">
    <w:name w:val="样式 纯文本普通文字 Char纯文本 Char普通文字 Char Char标题1 + Times New Roman ... Char1"/>
    <w:link w:val="CharCharCharChar1TimesNewRoman"/>
    <w:qFormat/>
    <w:rsid w:val="00185C0F"/>
    <w:rPr>
      <w:rFonts w:cs="宋体"/>
      <w:sz w:val="24"/>
    </w:rPr>
  </w:style>
  <w:style w:type="paragraph" w:customStyle="1" w:styleId="CharCharCharChar1TimesNewRoman">
    <w:name w:val="样式 纯文本普通文字 Char纯文本 Char普通文字 Char Char标题1 + Times New Roman ..."/>
    <w:next w:val="ad"/>
    <w:link w:val="CharCharCharChar1TimesNewRomanChar1"/>
    <w:qFormat/>
    <w:rsid w:val="00185C0F"/>
    <w:pPr>
      <w:autoSpaceDE w:val="0"/>
      <w:autoSpaceDN w:val="0"/>
      <w:adjustRightInd w:val="0"/>
      <w:spacing w:line="480" w:lineRule="atLeast"/>
      <w:ind w:firstLine="482"/>
    </w:pPr>
    <w:rPr>
      <w:rFonts w:cs="宋体"/>
      <w:sz w:val="24"/>
    </w:rPr>
  </w:style>
  <w:style w:type="character" w:customStyle="1" w:styleId="2CharChar">
    <w:name w:val="标题2 Char Char"/>
    <w:qFormat/>
    <w:rsid w:val="00185C0F"/>
    <w:rPr>
      <w:rFonts w:ascii="Cambria" w:eastAsia="宋体" w:hAnsi="Cambria"/>
      <w:b/>
      <w:bCs/>
      <w:kern w:val="2"/>
      <w:sz w:val="30"/>
      <w:szCs w:val="32"/>
      <w:lang w:val="en-US" w:eastAsia="zh-CN" w:bidi="ar-SA"/>
    </w:rPr>
  </w:style>
  <w:style w:type="character" w:customStyle="1" w:styleId="txt1">
    <w:name w:val="txt1"/>
    <w:basedOn w:val="a0"/>
    <w:qFormat/>
    <w:rsid w:val="00185C0F"/>
  </w:style>
  <w:style w:type="character" w:customStyle="1" w:styleId="9p-201">
    <w:name w:val="9p-201"/>
    <w:qFormat/>
    <w:rsid w:val="00185C0F"/>
    <w:rPr>
      <w:sz w:val="18"/>
      <w:szCs w:val="18"/>
      <w:u w:val="none"/>
    </w:rPr>
  </w:style>
  <w:style w:type="character" w:customStyle="1" w:styleId="CharCharCharChar0">
    <w:name w:val="可研报告正文 Char Char Char Char"/>
    <w:link w:val="CharCharChar"/>
    <w:qFormat/>
    <w:rsid w:val="00185C0F"/>
    <w:rPr>
      <w:rFonts w:ascii="仿宋_GB2312" w:eastAsia="仿宋_GB2312"/>
      <w:sz w:val="28"/>
      <w:szCs w:val="28"/>
    </w:rPr>
  </w:style>
  <w:style w:type="paragraph" w:customStyle="1" w:styleId="CharCharChar">
    <w:name w:val="可研报告正文 Char Char Char"/>
    <w:basedOn w:val="af"/>
    <w:link w:val="CharCharCharChar0"/>
    <w:qFormat/>
    <w:rsid w:val="00185C0F"/>
    <w:pPr>
      <w:spacing w:line="360" w:lineRule="auto"/>
      <w:ind w:leftChars="0" w:left="0" w:firstLineChars="177" w:firstLine="177"/>
    </w:pPr>
    <w:rPr>
      <w:rFonts w:ascii="仿宋_GB2312" w:eastAsia="仿宋_GB2312"/>
      <w:kern w:val="0"/>
      <w:sz w:val="28"/>
      <w:szCs w:val="28"/>
    </w:rPr>
  </w:style>
  <w:style w:type="character" w:customStyle="1" w:styleId="CharChar11">
    <w:name w:val="Char Char11"/>
    <w:uiPriority w:val="99"/>
    <w:qFormat/>
    <w:rsid w:val="00185C0F"/>
    <w:rPr>
      <w:rFonts w:ascii="Cambria" w:eastAsia="宋体" w:hAnsi="Cambria" w:cs="宋体"/>
      <w:b/>
      <w:bCs/>
      <w:kern w:val="2"/>
      <w:sz w:val="32"/>
      <w:szCs w:val="32"/>
      <w:lang w:val="en-US" w:eastAsia="zh-CN" w:bidi="ar-SA"/>
    </w:rPr>
  </w:style>
  <w:style w:type="character" w:customStyle="1" w:styleId="4Char1">
    <w:name w:val="标题 4 Char1"/>
    <w:qFormat/>
    <w:rsid w:val="00185C0F"/>
    <w:rPr>
      <w:rFonts w:ascii="宋体" w:hAnsi="宋体"/>
      <w:bCs/>
      <w:color w:val="365F91"/>
      <w:sz w:val="28"/>
      <w:szCs w:val="24"/>
    </w:rPr>
  </w:style>
  <w:style w:type="character" w:customStyle="1" w:styleId="225225Char">
    <w:name w:val="样式 样式 首行缩进:  2.25 字符 + 首行缩进:  2.25 字符 Char"/>
    <w:link w:val="225225"/>
    <w:qFormat/>
    <w:rsid w:val="00185C0F"/>
    <w:rPr>
      <w:rFonts w:ascii="仿宋_GB2312" w:eastAsia="仿宋_GB2312" w:cs="宋体"/>
      <w:sz w:val="28"/>
      <w:szCs w:val="28"/>
    </w:rPr>
  </w:style>
  <w:style w:type="paragraph" w:customStyle="1" w:styleId="225225">
    <w:name w:val="样式 样式 首行缩进:  2.25 字符 + 首行缩进:  2.25 字符"/>
    <w:basedOn w:val="a"/>
    <w:link w:val="225225Char"/>
    <w:qFormat/>
    <w:rsid w:val="00185C0F"/>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185C0F"/>
    <w:rPr>
      <w:rFonts w:ascii="Calibri" w:eastAsia="宋体" w:hAnsi="Calibri" w:cs="宋体"/>
      <w:b/>
      <w:bCs/>
      <w:kern w:val="44"/>
      <w:sz w:val="44"/>
      <w:szCs w:val="44"/>
      <w:lang w:val="en-US" w:eastAsia="zh-CN" w:bidi="ar-SA"/>
    </w:rPr>
  </w:style>
  <w:style w:type="character" w:customStyle="1" w:styleId="Char">
    <w:name w:val="标五 Char"/>
    <w:link w:val="afffffe"/>
    <w:qFormat/>
    <w:rsid w:val="00185C0F"/>
    <w:rPr>
      <w:rFonts w:ascii="仿宋_GB2312" w:eastAsia="仿宋_GB2312"/>
      <w:sz w:val="24"/>
      <w:szCs w:val="24"/>
    </w:rPr>
  </w:style>
  <w:style w:type="paragraph" w:customStyle="1" w:styleId="afffffe">
    <w:name w:val="标五"/>
    <w:next w:val="a"/>
    <w:link w:val="Char"/>
    <w:qFormat/>
    <w:rsid w:val="00185C0F"/>
    <w:pPr>
      <w:spacing w:line="360" w:lineRule="auto"/>
      <w:ind w:firstLine="1"/>
      <w:outlineLvl w:val="4"/>
    </w:pPr>
    <w:rPr>
      <w:rFonts w:ascii="仿宋_GB2312" w:eastAsia="仿宋_GB2312"/>
      <w:sz w:val="24"/>
      <w:szCs w:val="24"/>
    </w:rPr>
  </w:style>
  <w:style w:type="character" w:customStyle="1" w:styleId="2Char1">
    <w:name w:val="标题 2 Char1"/>
    <w:qFormat/>
    <w:rsid w:val="00185C0F"/>
    <w:rPr>
      <w:rFonts w:ascii="Times New Roman" w:hAnsi="Times New Roman"/>
      <w:b/>
      <w:bCs/>
      <w:kern w:val="2"/>
      <w:sz w:val="32"/>
      <w:szCs w:val="32"/>
    </w:rPr>
  </w:style>
  <w:style w:type="character" w:customStyle="1" w:styleId="CharChar8">
    <w:name w:val="Char Char8"/>
    <w:qFormat/>
    <w:rsid w:val="00185C0F"/>
    <w:rPr>
      <w:rFonts w:ascii="Calibri" w:eastAsia="宋体" w:hAnsi="Calibri" w:cs="宋体"/>
      <w:b/>
      <w:bCs/>
      <w:kern w:val="2"/>
      <w:sz w:val="28"/>
      <w:szCs w:val="28"/>
      <w:lang w:val="en-US" w:eastAsia="zh-CN" w:bidi="ar-SA"/>
    </w:rPr>
  </w:style>
  <w:style w:type="character" w:styleId="affffff">
    <w:name w:val="Placeholder Text"/>
    <w:qFormat/>
    <w:rsid w:val="00185C0F"/>
    <w:rPr>
      <w:color w:val="808080"/>
    </w:rPr>
  </w:style>
  <w:style w:type="character" w:customStyle="1" w:styleId="affffff0">
    <w:name w:val="编制组成员"/>
    <w:qFormat/>
    <w:rsid w:val="00185C0F"/>
    <w:rPr>
      <w:sz w:val="32"/>
    </w:rPr>
  </w:style>
  <w:style w:type="character" w:customStyle="1" w:styleId="2Char2">
    <w:name w:val="样式 首行缩进:  2 字符 Char"/>
    <w:link w:val="2d"/>
    <w:qFormat/>
    <w:rsid w:val="00185C0F"/>
    <w:rPr>
      <w:rFonts w:cs="宋体"/>
      <w:sz w:val="24"/>
    </w:rPr>
  </w:style>
  <w:style w:type="paragraph" w:customStyle="1" w:styleId="2d">
    <w:name w:val="样式 首行缩进:  2 字符"/>
    <w:basedOn w:val="a"/>
    <w:link w:val="2Char2"/>
    <w:qFormat/>
    <w:rsid w:val="00185C0F"/>
    <w:pPr>
      <w:spacing w:line="360" w:lineRule="auto"/>
      <w:ind w:firstLineChars="200" w:firstLine="480"/>
    </w:pPr>
    <w:rPr>
      <w:rFonts w:cs="宋体"/>
      <w:kern w:val="0"/>
      <w:sz w:val="24"/>
      <w:szCs w:val="20"/>
    </w:rPr>
  </w:style>
  <w:style w:type="character" w:customStyle="1" w:styleId="Char18">
    <w:name w:val="正文缩进 Char1"/>
    <w:qFormat/>
    <w:rsid w:val="00185C0F"/>
    <w:rPr>
      <w:rFonts w:ascii="宋体" w:eastAsia="宋体" w:hAnsi="宋体"/>
      <w:kern w:val="2"/>
      <w:sz w:val="24"/>
      <w:szCs w:val="24"/>
      <w:lang w:val="en-US" w:eastAsia="zh-CN" w:bidi="ar-SA"/>
    </w:rPr>
  </w:style>
  <w:style w:type="character" w:customStyle="1" w:styleId="apple-style-span">
    <w:name w:val="apple-style-span"/>
    <w:basedOn w:val="a0"/>
    <w:qFormat/>
    <w:rsid w:val="00185C0F"/>
  </w:style>
  <w:style w:type="character" w:customStyle="1" w:styleId="p11b1">
    <w:name w:val="p11b1"/>
    <w:qFormat/>
    <w:rsid w:val="00185C0F"/>
    <w:rPr>
      <w:rFonts w:eastAsia="楷体_GB2312"/>
      <w:spacing w:val="330"/>
      <w:sz w:val="21"/>
      <w:szCs w:val="21"/>
      <w:u w:val="none"/>
    </w:rPr>
  </w:style>
  <w:style w:type="character" w:customStyle="1" w:styleId="normalclass1">
    <w:name w:val="normalclass1"/>
    <w:basedOn w:val="a0"/>
    <w:qFormat/>
    <w:rsid w:val="00185C0F"/>
  </w:style>
  <w:style w:type="character" w:customStyle="1" w:styleId="MMTopic4Char">
    <w:name w:val="MM Topic 4 Char"/>
    <w:link w:val="MMTopic4"/>
    <w:qFormat/>
    <w:rsid w:val="00185C0F"/>
    <w:rPr>
      <w:rFonts w:ascii="Arial" w:eastAsia="黑体" w:hAnsi="Arial"/>
      <w:b/>
      <w:sz w:val="28"/>
      <w:szCs w:val="28"/>
    </w:rPr>
  </w:style>
  <w:style w:type="paragraph" w:customStyle="1" w:styleId="MMTopic4">
    <w:name w:val="MM Topic 4"/>
    <w:basedOn w:val="4"/>
    <w:link w:val="MMTopic4Char"/>
    <w:qFormat/>
    <w:rsid w:val="00185C0F"/>
    <w:pPr>
      <w:numPr>
        <w:ilvl w:val="3"/>
      </w:numPr>
      <w:tabs>
        <w:tab w:val="left" w:pos="0"/>
      </w:tabs>
      <w:spacing w:beforeLines="50" w:after="290"/>
      <w:ind w:left="810"/>
    </w:pPr>
    <w:rPr>
      <w:rFonts w:cs="Times New Roman"/>
      <w:bCs w:val="0"/>
      <w:kern w:val="0"/>
    </w:rPr>
  </w:style>
  <w:style w:type="character" w:customStyle="1" w:styleId="CharChar10">
    <w:name w:val="Char Char10"/>
    <w:qFormat/>
    <w:rsid w:val="00185C0F"/>
    <w:rPr>
      <w:rFonts w:ascii="Calibri" w:eastAsia="宋体" w:hAnsi="Calibri" w:cs="宋体"/>
      <w:b/>
      <w:bCs/>
      <w:kern w:val="2"/>
      <w:sz w:val="32"/>
      <w:szCs w:val="32"/>
      <w:lang w:val="en-US" w:eastAsia="zh-CN" w:bidi="ar-SA"/>
    </w:rPr>
  </w:style>
  <w:style w:type="character" w:customStyle="1" w:styleId="inm1">
    <w:name w:val="inm1"/>
    <w:qFormat/>
    <w:rsid w:val="00185C0F"/>
    <w:rPr>
      <w:color w:val="505050"/>
      <w:spacing w:val="300"/>
      <w:sz w:val="18"/>
      <w:szCs w:val="18"/>
      <w:u w:val="none"/>
      <w:shd w:val="clear" w:color="auto" w:fill="FFFFFF"/>
    </w:rPr>
  </w:style>
  <w:style w:type="character" w:customStyle="1" w:styleId="affffff1">
    <w:name w:val="封面单位"/>
    <w:qFormat/>
    <w:rsid w:val="00185C0F"/>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185C0F"/>
    <w:rPr>
      <w:rFonts w:eastAsia="仿宋_GB2312" w:cs="宋体"/>
      <w:sz w:val="28"/>
      <w:szCs w:val="28"/>
    </w:rPr>
  </w:style>
  <w:style w:type="paragraph" w:customStyle="1" w:styleId="GB231209625">
    <w:name w:val="样式 样式 (中文) 仿宋_GB2312 四号 黑色 首行缩进:  0.96 厘米 行距: 最小值 25 磅 + 自动设置"/>
    <w:basedOn w:val="a"/>
    <w:link w:val="GB231209625Char"/>
    <w:qFormat/>
    <w:rsid w:val="00185C0F"/>
    <w:pPr>
      <w:spacing w:line="500" w:lineRule="atLeast"/>
      <w:ind w:firstLineChars="200" w:firstLine="561"/>
    </w:pPr>
    <w:rPr>
      <w:rFonts w:eastAsia="仿宋_GB2312" w:cs="宋体"/>
      <w:kern w:val="0"/>
      <w:sz w:val="28"/>
      <w:szCs w:val="28"/>
    </w:rPr>
  </w:style>
  <w:style w:type="character" w:customStyle="1" w:styleId="Char0">
    <w:name w:val="五号正文（标准） Char"/>
    <w:link w:val="affffff2"/>
    <w:qFormat/>
    <w:rsid w:val="00185C0F"/>
    <w:rPr>
      <w:rFonts w:ascii="宋体" w:hAnsi="宋体"/>
      <w:b/>
      <w:color w:val="000000"/>
      <w:sz w:val="24"/>
      <w:szCs w:val="24"/>
    </w:rPr>
  </w:style>
  <w:style w:type="paragraph" w:customStyle="1" w:styleId="affffff2">
    <w:name w:val="五号正文（标准）"/>
    <w:basedOn w:val="a"/>
    <w:link w:val="Char0"/>
    <w:qFormat/>
    <w:rsid w:val="00185C0F"/>
    <w:pPr>
      <w:spacing w:line="360" w:lineRule="auto"/>
      <w:ind w:firstLineChars="200" w:firstLine="482"/>
    </w:pPr>
    <w:rPr>
      <w:rFonts w:ascii="宋体" w:hAnsi="宋体"/>
      <w:b/>
      <w:color w:val="000000"/>
      <w:kern w:val="0"/>
      <w:sz w:val="24"/>
      <w:szCs w:val="24"/>
    </w:rPr>
  </w:style>
  <w:style w:type="paragraph" w:customStyle="1" w:styleId="xl244">
    <w:name w:val="xl2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185C0F"/>
    <w:pPr>
      <w:numPr>
        <w:ilvl w:val="1"/>
      </w:numPr>
      <w:tabs>
        <w:tab w:val="left" w:pos="0"/>
      </w:tabs>
      <w:adjustRightInd w:val="0"/>
      <w:spacing w:beforeLines="50" w:afterLines="50" w:line="360" w:lineRule="auto"/>
    </w:pPr>
    <w:rPr>
      <w:rFonts w:ascii="Times New Roman" w:eastAsia="宋体" w:hAnsi="Times New Roman" w:cs="Times New Roman"/>
    </w:rPr>
  </w:style>
  <w:style w:type="paragraph" w:customStyle="1" w:styleId="052">
    <w:name w:val="样式 样式 小四 段前: 0.5 行 + 首行缩进:  2 字符"/>
    <w:basedOn w:val="a"/>
    <w:qFormat/>
    <w:rsid w:val="00185C0F"/>
    <w:pPr>
      <w:spacing w:beforeLines="50" w:line="360" w:lineRule="auto"/>
      <w:ind w:firstLineChars="200" w:firstLine="480"/>
    </w:pPr>
    <w:rPr>
      <w:rFonts w:cs="宋体"/>
      <w:sz w:val="24"/>
      <w:szCs w:val="20"/>
    </w:rPr>
  </w:style>
  <w:style w:type="paragraph" w:customStyle="1" w:styleId="150">
    <w:name w:val="样式 小四 行距: 1.5 倍行距"/>
    <w:basedOn w:val="a"/>
    <w:qFormat/>
    <w:rsid w:val="00185C0F"/>
    <w:pPr>
      <w:spacing w:line="360" w:lineRule="auto"/>
      <w:ind w:firstLineChars="225" w:firstLine="540"/>
    </w:pPr>
    <w:rPr>
      <w:color w:val="3366FF"/>
      <w:sz w:val="24"/>
      <w:szCs w:val="20"/>
    </w:rPr>
  </w:style>
  <w:style w:type="paragraph" w:customStyle="1" w:styleId="xl246">
    <w:name w:val="xl2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185C0F"/>
    <w:pPr>
      <w:numPr>
        <w:ilvl w:val="3"/>
      </w:num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
    <w:qFormat/>
    <w:rsid w:val="00185C0F"/>
    <w:pPr>
      <w:autoSpaceDE w:val="0"/>
      <w:autoSpaceDN w:val="0"/>
      <w:adjustRightInd w:val="0"/>
      <w:spacing w:line="312" w:lineRule="atLeast"/>
      <w:ind w:firstLineChars="200" w:firstLine="200"/>
      <w:textAlignment w:val="baseline"/>
    </w:pPr>
    <w:rPr>
      <w:rFonts w:ascii="宋体"/>
      <w:kern w:val="0"/>
      <w:sz w:val="24"/>
      <w:szCs w:val="20"/>
    </w:rPr>
  </w:style>
  <w:style w:type="paragraph" w:customStyle="1" w:styleId="xl249">
    <w:name w:val="xl2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kern w:val="0"/>
      <w:sz w:val="20"/>
      <w:szCs w:val="20"/>
    </w:rPr>
  </w:style>
  <w:style w:type="paragraph" w:customStyle="1" w:styleId="xl410">
    <w:name w:val="xl41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
    <w:qFormat/>
    <w:rsid w:val="00185C0F"/>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1">
    <w:name w:val="小四 行距: 1.5 倍行距"/>
    <w:basedOn w:val="a"/>
    <w:qFormat/>
    <w:rsid w:val="00185C0F"/>
    <w:pPr>
      <w:tabs>
        <w:tab w:val="left" w:pos="907"/>
      </w:tabs>
      <w:spacing w:line="360" w:lineRule="auto"/>
      <w:ind w:left="907" w:firstLineChars="200" w:hanging="619"/>
    </w:pPr>
    <w:rPr>
      <w:rFonts w:cs="宋体"/>
      <w:sz w:val="24"/>
      <w:szCs w:val="20"/>
    </w:rPr>
  </w:style>
  <w:style w:type="paragraph" w:customStyle="1" w:styleId="affffff3">
    <w:name w:val="名称"/>
    <w:basedOn w:val="a"/>
    <w:next w:val="a"/>
    <w:qFormat/>
    <w:rsid w:val="00185C0F"/>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
    <w:qFormat/>
    <w:rsid w:val="00185C0F"/>
    <w:pPr>
      <w:tabs>
        <w:tab w:val="left" w:pos="0"/>
      </w:tabs>
      <w:snapToGrid w:val="0"/>
      <w:spacing w:beforeLines="50" w:afterLines="50" w:line="240" w:lineRule="auto"/>
      <w:ind w:left="-32767" w:firstLine="32767"/>
    </w:pPr>
    <w:rPr>
      <w:rFonts w:ascii="宋体" w:eastAsiaTheme="minorEastAsia" w:hAnsi="宋体"/>
      <w:bCs w:val="0"/>
      <w:kern w:val="0"/>
      <w:sz w:val="24"/>
    </w:rPr>
  </w:style>
  <w:style w:type="paragraph" w:customStyle="1" w:styleId="xl34">
    <w:name w:val="xl34"/>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LTZ1Char4">
    <w:name w:val="样式 正文缩进表正文正文非缩进ALT+Z四号特点段1正文不缩进特点 Char水上软件标题4正文（首行缩进两..."/>
    <w:basedOn w:val="a"/>
    <w:qFormat/>
    <w:rsid w:val="00185C0F"/>
    <w:pPr>
      <w:tabs>
        <w:tab w:val="left" w:pos="907"/>
      </w:tabs>
      <w:spacing w:line="360" w:lineRule="auto"/>
      <w:ind w:left="907" w:firstLineChars="200" w:hanging="619"/>
    </w:pPr>
    <w:rPr>
      <w:rFonts w:ascii="宋体" w:hAnsi="宋体"/>
      <w:sz w:val="24"/>
      <w:szCs w:val="20"/>
    </w:rPr>
  </w:style>
  <w:style w:type="paragraph" w:customStyle="1" w:styleId="ParaCharCharCharCharCharCharCharCharCharChar">
    <w:name w:val="默认段落字体 Para Char Char Char Char Char Char Char Char Char Char"/>
    <w:basedOn w:val="a"/>
    <w:qFormat/>
    <w:rsid w:val="00185C0F"/>
    <w:pPr>
      <w:spacing w:line="360" w:lineRule="auto"/>
      <w:ind w:firstLineChars="200" w:firstLine="200"/>
    </w:pPr>
    <w:rPr>
      <w:rFonts w:ascii="Tahoma" w:eastAsia="仿宋_GB2312" w:hAnsi="Tahoma"/>
      <w:sz w:val="24"/>
      <w:szCs w:val="20"/>
    </w:rPr>
  </w:style>
  <w:style w:type="paragraph" w:customStyle="1" w:styleId="210">
    <w:name w:val="样式 正文（首行缩进两字） + 首行缩进:  2 字符1"/>
    <w:basedOn w:val="ab"/>
    <w:qFormat/>
    <w:rsid w:val="00185C0F"/>
    <w:pPr>
      <w:tabs>
        <w:tab w:val="left" w:pos="2730"/>
      </w:tabs>
      <w:spacing w:line="360" w:lineRule="auto"/>
      <w:ind w:firstLine="480"/>
    </w:pPr>
    <w:rPr>
      <w:bCs/>
      <w:sz w:val="24"/>
      <w:szCs w:val="20"/>
    </w:rPr>
  </w:style>
  <w:style w:type="paragraph" w:customStyle="1" w:styleId="Normal1">
    <w:name w:val="Normal1"/>
    <w:basedOn w:val="a"/>
    <w:qFormat/>
    <w:rsid w:val="00185C0F"/>
    <w:pPr>
      <w:widowControl/>
      <w:overflowPunct w:val="0"/>
      <w:autoSpaceDE w:val="0"/>
      <w:autoSpaceDN w:val="0"/>
      <w:adjustRightInd w:val="0"/>
      <w:spacing w:line="360" w:lineRule="auto"/>
      <w:ind w:firstLineChars="200" w:firstLine="200"/>
      <w:textAlignment w:val="baseline"/>
    </w:pPr>
    <w:rPr>
      <w:bCs/>
      <w:kern w:val="0"/>
      <w:sz w:val="24"/>
      <w:szCs w:val="20"/>
    </w:rPr>
  </w:style>
  <w:style w:type="paragraph" w:customStyle="1" w:styleId="18">
    <w:name w:val="项目编号1级"/>
    <w:basedOn w:val="2e"/>
    <w:qFormat/>
    <w:rsid w:val="00185C0F"/>
    <w:pPr>
      <w:tabs>
        <w:tab w:val="left" w:pos="840"/>
      </w:tabs>
      <w:ind w:left="840" w:firstLineChars="0" w:hanging="420"/>
    </w:pPr>
    <w:rPr>
      <w:rFonts w:ascii="Verdana" w:hAnsi="Verdana"/>
      <w:color w:val="000000"/>
      <w:szCs w:val="21"/>
    </w:rPr>
  </w:style>
  <w:style w:type="paragraph" w:customStyle="1" w:styleId="2e">
    <w:name w:val="正文缩进2"/>
    <w:basedOn w:val="a"/>
    <w:qFormat/>
    <w:rsid w:val="00185C0F"/>
    <w:pPr>
      <w:spacing w:line="360" w:lineRule="auto"/>
      <w:ind w:firstLineChars="200" w:firstLine="420"/>
    </w:pPr>
    <w:rPr>
      <w:sz w:val="24"/>
      <w:szCs w:val="24"/>
    </w:rPr>
  </w:style>
  <w:style w:type="paragraph" w:customStyle="1" w:styleId="2Char3">
    <w:name w:val="正文 + 首行缩进:  2 字符 Char"/>
    <w:basedOn w:val="a"/>
    <w:qFormat/>
    <w:rsid w:val="00185C0F"/>
    <w:pPr>
      <w:spacing w:line="360" w:lineRule="auto"/>
      <w:ind w:firstLineChars="200" w:firstLine="480"/>
    </w:pPr>
    <w:rPr>
      <w:rFonts w:cs="宋体"/>
      <w:sz w:val="24"/>
      <w:szCs w:val="20"/>
    </w:rPr>
  </w:style>
  <w:style w:type="paragraph" w:customStyle="1" w:styleId="46">
    <w:name w:val="样式4"/>
    <w:basedOn w:val="39"/>
    <w:qFormat/>
    <w:rsid w:val="00185C0F"/>
    <w:pPr>
      <w:ind w:left="420" w:hanging="420"/>
      <w:jc w:val="center"/>
      <w:outlineLvl w:val="0"/>
    </w:pPr>
    <w:rPr>
      <w:b/>
      <w:sz w:val="21"/>
      <w:szCs w:val="21"/>
    </w:rPr>
  </w:style>
  <w:style w:type="paragraph" w:customStyle="1" w:styleId="39">
    <w:name w:val="样式3"/>
    <w:basedOn w:val="Char3"/>
    <w:qFormat/>
    <w:rsid w:val="00185C0F"/>
    <w:pPr>
      <w:spacing w:before="0" w:beforeAutospacing="0" w:after="0" w:afterAutospacing="0"/>
      <w:ind w:left="0" w:firstLineChars="0" w:firstLine="0"/>
    </w:pPr>
  </w:style>
  <w:style w:type="paragraph" w:customStyle="1" w:styleId="Char3">
    <w:name w:val="Char"/>
    <w:basedOn w:val="a"/>
    <w:qFormat/>
    <w:rsid w:val="00185C0F"/>
    <w:pPr>
      <w:spacing w:before="100" w:beforeAutospacing="1" w:after="100" w:afterAutospacing="1" w:line="360" w:lineRule="auto"/>
      <w:ind w:left="-12" w:firstLineChars="200" w:firstLine="200"/>
    </w:pPr>
    <w:rPr>
      <w:rFonts w:ascii="Tahoma" w:hAnsi="Tahoma"/>
      <w:sz w:val="24"/>
      <w:szCs w:val="20"/>
    </w:rPr>
  </w:style>
  <w:style w:type="paragraph" w:customStyle="1" w:styleId="affffff4">
    <w:name w:val="并列样式"/>
    <w:basedOn w:val="a"/>
    <w:qFormat/>
    <w:rsid w:val="00185C0F"/>
    <w:pPr>
      <w:spacing w:before="60" w:after="60" w:line="360" w:lineRule="auto"/>
      <w:ind w:firstLineChars="200" w:firstLine="200"/>
    </w:pPr>
    <w:rPr>
      <w:sz w:val="24"/>
      <w:szCs w:val="20"/>
    </w:rPr>
  </w:style>
  <w:style w:type="paragraph" w:customStyle="1" w:styleId="xl24">
    <w:name w:val="xl24"/>
    <w:basedOn w:val="a"/>
    <w:uiPriority w:val="99"/>
    <w:qFormat/>
    <w:rsid w:val="00185C0F"/>
    <w:pPr>
      <w:widowControl/>
      <w:pBdr>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71">
    <w:name w:val="xl271"/>
    <w:basedOn w:val="a"/>
    <w:qFormat/>
    <w:rsid w:val="00185C0F"/>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5">
    <w:name w:val="带编号的正文"/>
    <w:basedOn w:val="a"/>
    <w:qFormat/>
    <w:rsid w:val="00185C0F"/>
    <w:pPr>
      <w:tabs>
        <w:tab w:val="left" w:pos="1320"/>
      </w:tabs>
      <w:spacing w:line="360" w:lineRule="auto"/>
      <w:ind w:left="1320" w:firstLineChars="200" w:hanging="420"/>
    </w:pPr>
    <w:rPr>
      <w:rFonts w:ascii="宋体" w:hAnsi="宋体"/>
      <w:sz w:val="24"/>
      <w:szCs w:val="24"/>
    </w:rPr>
  </w:style>
  <w:style w:type="paragraph" w:customStyle="1" w:styleId="xl412">
    <w:name w:val="xl412"/>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185C0F"/>
    <w:pPr>
      <w:tabs>
        <w:tab w:val="left" w:pos="0"/>
      </w:tabs>
      <w:spacing w:beforeLines="50" w:afterLines="50" w:line="360" w:lineRule="auto"/>
      <w:ind w:left="1440"/>
      <w:jc w:val="left"/>
    </w:pPr>
    <w:rPr>
      <w:rFonts w:cs="宋体"/>
      <w:szCs w:val="20"/>
    </w:rPr>
  </w:style>
  <w:style w:type="paragraph" w:customStyle="1" w:styleId="font8">
    <w:name w:val="font8"/>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4"/>
    </w:rPr>
  </w:style>
  <w:style w:type="paragraph" w:customStyle="1" w:styleId="affffff6">
    <w:name w:val="标题首行"/>
    <w:basedOn w:val="a"/>
    <w:qFormat/>
    <w:rsid w:val="00185C0F"/>
    <w:pPr>
      <w:spacing w:line="360" w:lineRule="auto"/>
      <w:ind w:firstLineChars="200" w:firstLine="200"/>
      <w:jc w:val="center"/>
    </w:pPr>
    <w:rPr>
      <w:rFonts w:ascii="黑体" w:eastAsia="黑体" w:cs="宋体"/>
      <w:sz w:val="44"/>
      <w:szCs w:val="20"/>
    </w:rPr>
  </w:style>
  <w:style w:type="paragraph" w:customStyle="1" w:styleId="xl235">
    <w:name w:val="xl235"/>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
    <w:qFormat/>
    <w:rsid w:val="00185C0F"/>
    <w:pPr>
      <w:widowControl/>
      <w:spacing w:line="360" w:lineRule="auto"/>
      <w:ind w:firstLineChars="200" w:firstLine="200"/>
      <w:jc w:val="left"/>
    </w:pPr>
    <w:rPr>
      <w:kern w:val="0"/>
      <w:sz w:val="24"/>
      <w:szCs w:val="24"/>
      <w:lang w:val="en-GB" w:eastAsia="en-US"/>
    </w:rPr>
  </w:style>
  <w:style w:type="paragraph" w:customStyle="1" w:styleId="xl40">
    <w:name w:val="xl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kern w:val="0"/>
      <w:sz w:val="20"/>
      <w:szCs w:val="20"/>
    </w:rPr>
  </w:style>
  <w:style w:type="paragraph" w:customStyle="1" w:styleId="font10">
    <w:name w:val="font10"/>
    <w:basedOn w:val="a"/>
    <w:qFormat/>
    <w:rsid w:val="00185C0F"/>
    <w:pPr>
      <w:widowControl/>
      <w:spacing w:before="100" w:beforeAutospacing="1" w:after="100" w:afterAutospacing="1" w:line="360" w:lineRule="auto"/>
      <w:ind w:firstLineChars="200" w:firstLine="200"/>
      <w:jc w:val="left"/>
    </w:pPr>
    <w:rPr>
      <w:b/>
      <w:bCs/>
      <w:kern w:val="0"/>
      <w:sz w:val="20"/>
      <w:szCs w:val="20"/>
    </w:rPr>
  </w:style>
  <w:style w:type="paragraph" w:customStyle="1" w:styleId="DefaultText">
    <w:name w:val="Default Text"/>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4Titre4H4PIM4h4blbbITTt4PAMicroSectionTEHead">
    <w:name w:val="样式 标题 4Titre4H4PIM 4h4blbbITT t4PA Micro SectionTE Head..."/>
    <w:basedOn w:val="4"/>
    <w:qFormat/>
    <w:rsid w:val="00185C0F"/>
    <w:pPr>
      <w:numPr>
        <w:ilvl w:val="3"/>
      </w:num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000000"/>
      <w:kern w:val="0"/>
      <w:sz w:val="20"/>
      <w:szCs w:val="20"/>
    </w:rPr>
  </w:style>
  <w:style w:type="paragraph" w:customStyle="1" w:styleId="Arial782">
    <w:name w:val="样式 Arial 小四 段前: 7.8 磅 首行缩进:  2 字符"/>
    <w:basedOn w:val="a"/>
    <w:qFormat/>
    <w:rsid w:val="00185C0F"/>
    <w:pPr>
      <w:spacing w:before="156" w:line="360" w:lineRule="auto"/>
      <w:ind w:firstLineChars="200" w:firstLine="200"/>
    </w:pPr>
    <w:rPr>
      <w:rFonts w:ascii="Arial" w:hAnsi="Arial" w:cs="宋体"/>
      <w:sz w:val="24"/>
      <w:szCs w:val="20"/>
    </w:rPr>
  </w:style>
  <w:style w:type="paragraph" w:customStyle="1" w:styleId="Char31">
    <w:name w:val="Char3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185C0F"/>
    <w:pPr>
      <w:spacing w:beforeLines="50" w:afterLines="50" w:line="360" w:lineRule="auto"/>
      <w:ind w:left="425" w:hanging="425"/>
      <w:jc w:val="left"/>
    </w:pPr>
    <w:rPr>
      <w:rFonts w:ascii="Calibri" w:hAnsi="Calibri"/>
      <w:b w:val="0"/>
    </w:rPr>
  </w:style>
  <w:style w:type="paragraph" w:customStyle="1" w:styleId="affffff7">
    <w:name w:val="#"/>
    <w:basedOn w:val="affffff8"/>
    <w:qFormat/>
    <w:rsid w:val="00185C0F"/>
  </w:style>
  <w:style w:type="paragraph" w:customStyle="1" w:styleId="affffff8">
    <w:name w:val="@"/>
    <w:basedOn w:val="19"/>
    <w:qFormat/>
    <w:rsid w:val="00185C0F"/>
  </w:style>
  <w:style w:type="paragraph" w:customStyle="1" w:styleId="19">
    <w:name w:val="1)"/>
    <w:basedOn w:val="a"/>
    <w:qFormat/>
    <w:rsid w:val="00185C0F"/>
    <w:pPr>
      <w:tabs>
        <w:tab w:val="left" w:pos="964"/>
      </w:tabs>
      <w:spacing w:line="360" w:lineRule="auto"/>
      <w:ind w:left="964" w:firstLineChars="200" w:hanging="482"/>
    </w:pPr>
    <w:rPr>
      <w:sz w:val="24"/>
      <w:szCs w:val="24"/>
    </w:rPr>
  </w:style>
  <w:style w:type="paragraph" w:customStyle="1" w:styleId="affffff9">
    <w:name w:val="符号悬挂缩进"/>
    <w:basedOn w:val="a"/>
    <w:qFormat/>
    <w:rsid w:val="00185C0F"/>
    <w:pPr>
      <w:tabs>
        <w:tab w:val="left" w:pos="2730"/>
      </w:tabs>
      <w:spacing w:line="360" w:lineRule="auto"/>
      <w:ind w:firstLineChars="200" w:firstLine="200"/>
    </w:pPr>
    <w:rPr>
      <w:bCs/>
      <w:kern w:val="0"/>
      <w:sz w:val="24"/>
      <w:szCs w:val="24"/>
    </w:rPr>
  </w:style>
  <w:style w:type="paragraph" w:customStyle="1" w:styleId="my1">
    <w:name w:val="my（1）"/>
    <w:basedOn w:val="my"/>
    <w:qFormat/>
    <w:rsid w:val="00185C0F"/>
    <w:pPr>
      <w:tabs>
        <w:tab w:val="left" w:pos="0"/>
        <w:tab w:val="num" w:pos="360"/>
      </w:tabs>
      <w:spacing w:before="156" w:after="156"/>
      <w:ind w:firstLineChars="0" w:firstLine="0"/>
    </w:pPr>
    <w:rPr>
      <w:rFonts w:ascii="Times New Roman" w:hAnsi="Times New Roman" w:cs="Times New Roman"/>
    </w:rPr>
  </w:style>
  <w:style w:type="paragraph" w:customStyle="1" w:styleId="152">
    <w:name w:val="样式 小四 行距: 1.5 倍行距 首行缩进:  2 字符"/>
    <w:basedOn w:val="a"/>
    <w:qFormat/>
    <w:rsid w:val="00185C0F"/>
    <w:pPr>
      <w:spacing w:line="360" w:lineRule="auto"/>
      <w:ind w:firstLineChars="200" w:firstLine="480"/>
    </w:pPr>
    <w:rPr>
      <w:rFonts w:eastAsia="楷体_GB2312"/>
      <w:sz w:val="24"/>
      <w:szCs w:val="20"/>
    </w:rPr>
  </w:style>
  <w:style w:type="paragraph" w:customStyle="1" w:styleId="ParaChar">
    <w:name w:val="默认段落字体 Para Char"/>
    <w:basedOn w:val="a"/>
    <w:qFormat/>
    <w:rsid w:val="00185C0F"/>
    <w:pPr>
      <w:tabs>
        <w:tab w:val="left" w:pos="907"/>
      </w:tabs>
      <w:adjustRightInd w:val="0"/>
      <w:spacing w:line="360" w:lineRule="auto"/>
      <w:ind w:left="907" w:firstLineChars="200" w:hanging="619"/>
    </w:pPr>
    <w:rPr>
      <w:kern w:val="0"/>
      <w:sz w:val="24"/>
      <w:szCs w:val="20"/>
    </w:rPr>
  </w:style>
  <w:style w:type="paragraph" w:customStyle="1" w:styleId="xl43">
    <w:name w:val="xl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color w:val="FF0000"/>
      <w:kern w:val="0"/>
      <w:sz w:val="20"/>
      <w:szCs w:val="20"/>
    </w:rPr>
  </w:style>
  <w:style w:type="paragraph" w:customStyle="1" w:styleId="xl51">
    <w:name w:val="xl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color w:val="FF0000"/>
      <w:kern w:val="0"/>
      <w:sz w:val="20"/>
      <w:szCs w:val="20"/>
    </w:rPr>
  </w:style>
  <w:style w:type="paragraph" w:customStyle="1" w:styleId="Text">
    <w:name w:val="Text"/>
    <w:qFormat/>
    <w:rsid w:val="00185C0F"/>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
    <w:qFormat/>
    <w:rsid w:val="00185C0F"/>
    <w:pPr>
      <w:widowControl/>
      <w:tabs>
        <w:tab w:val="left" w:pos="619"/>
      </w:tabs>
      <w:spacing w:before="72" w:line="360" w:lineRule="auto"/>
      <w:ind w:left="619" w:firstLineChars="200" w:hanging="619"/>
      <w:jc w:val="left"/>
    </w:pPr>
    <w:rPr>
      <w:rFonts w:ascii="Arial" w:hAnsi="Arial"/>
      <w:kern w:val="0"/>
      <w:sz w:val="20"/>
      <w:szCs w:val="24"/>
      <w:lang w:val="en-GB" w:eastAsia="en-US"/>
    </w:rPr>
  </w:style>
  <w:style w:type="paragraph" w:customStyle="1" w:styleId="BodySingle">
    <w:name w:val="Body Single"/>
    <w:basedOn w:val="a"/>
    <w:qFormat/>
    <w:rsid w:val="00185C0F"/>
    <w:pPr>
      <w:widowControl/>
      <w:overflowPunct w:val="0"/>
      <w:autoSpaceDE w:val="0"/>
      <w:autoSpaceDN w:val="0"/>
      <w:adjustRightInd w:val="0"/>
      <w:spacing w:line="360" w:lineRule="auto"/>
      <w:ind w:firstLineChars="200" w:firstLine="200"/>
      <w:jc w:val="left"/>
      <w:textAlignment w:val="baseline"/>
    </w:pPr>
    <w:rPr>
      <w:rFonts w:eastAsia="Times New Roman"/>
      <w:kern w:val="0"/>
      <w:sz w:val="24"/>
      <w:szCs w:val="20"/>
      <w:lang w:eastAsia="en-US"/>
    </w:rPr>
  </w:style>
  <w:style w:type="paragraph" w:customStyle="1" w:styleId="xl265">
    <w:name w:val="xl265"/>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56">
    <w:name w:val="样式5"/>
    <w:basedOn w:val="my"/>
    <w:qFormat/>
    <w:rsid w:val="00185C0F"/>
    <w:pPr>
      <w:tabs>
        <w:tab w:val="left" w:pos="900"/>
      </w:tabs>
      <w:ind w:left="900" w:firstLineChars="0" w:hanging="360"/>
    </w:pPr>
    <w:rPr>
      <w:rFonts w:cs="Times New Roman"/>
      <w:szCs w:val="20"/>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
    <w:qFormat/>
    <w:rsid w:val="00185C0F"/>
    <w:pPr>
      <w:widowControl/>
      <w:spacing w:after="160" w:line="240" w:lineRule="exact"/>
      <w:ind w:firstLineChars="200" w:firstLine="200"/>
      <w:jc w:val="left"/>
    </w:pPr>
    <w:rPr>
      <w:rFonts w:ascii="Verdana" w:eastAsia="仿宋_GB2312" w:hAnsi="Verdana"/>
      <w:sz w:val="24"/>
      <w:szCs w:val="24"/>
      <w:lang w:eastAsia="en-US"/>
    </w:rPr>
  </w:style>
  <w:style w:type="paragraph" w:customStyle="1" w:styleId="xl241">
    <w:name w:val="xl241"/>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29">
    <w:name w:val="xl29"/>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3">
    <w:name w:val="xl42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
    <w:name w:val="0"/>
    <w:basedOn w:val="a"/>
    <w:qFormat/>
    <w:rsid w:val="00185C0F"/>
    <w:pPr>
      <w:widowControl/>
      <w:snapToGrid w:val="0"/>
      <w:spacing w:line="365" w:lineRule="atLeast"/>
      <w:ind w:left="1" w:firstLineChars="200" w:firstLine="200"/>
      <w:textAlignment w:val="bottom"/>
    </w:pPr>
    <w:rPr>
      <w:kern w:val="0"/>
      <w:sz w:val="20"/>
      <w:szCs w:val="20"/>
    </w:rPr>
  </w:style>
  <w:style w:type="paragraph" w:customStyle="1" w:styleId="affffffa">
    <w:name w:val="项目"/>
    <w:basedOn w:val="a"/>
    <w:qFormat/>
    <w:rsid w:val="00185C0F"/>
    <w:pPr>
      <w:tabs>
        <w:tab w:val="left" w:pos="907"/>
      </w:tabs>
      <w:adjustRightInd w:val="0"/>
      <w:spacing w:line="360" w:lineRule="auto"/>
      <w:ind w:left="907" w:firstLineChars="200" w:hanging="619"/>
      <w:jc w:val="left"/>
      <w:textAlignment w:val="baseline"/>
    </w:pPr>
    <w:rPr>
      <w:rFonts w:ascii="宋体" w:hAnsi="宋体"/>
      <w:kern w:val="0"/>
      <w:sz w:val="24"/>
      <w:szCs w:val="20"/>
    </w:rPr>
  </w:style>
  <w:style w:type="paragraph" w:customStyle="1" w:styleId="xl258">
    <w:name w:val="xl25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b">
    <w:name w:val="一般文字"/>
    <w:basedOn w:val="a"/>
    <w:link w:val="Char19"/>
    <w:qFormat/>
    <w:rsid w:val="00185C0F"/>
    <w:pPr>
      <w:widowControl/>
      <w:spacing w:line="360" w:lineRule="auto"/>
      <w:jc w:val="left"/>
    </w:pPr>
    <w:rPr>
      <w:rFonts w:ascii="宋体" w:hAnsi="Plotter" w:cs="Plotter"/>
      <w:sz w:val="24"/>
      <w:szCs w:val="24"/>
    </w:rPr>
  </w:style>
  <w:style w:type="character" w:customStyle="1" w:styleId="Char19">
    <w:name w:val="一般文字 Char1"/>
    <w:link w:val="affffffb"/>
    <w:qFormat/>
    <w:rsid w:val="00185C0F"/>
    <w:rPr>
      <w:rFonts w:ascii="宋体" w:hAnsi="Plotter" w:cs="Plotter"/>
      <w:kern w:val="2"/>
      <w:sz w:val="24"/>
      <w:szCs w:val="24"/>
    </w:rPr>
  </w:style>
  <w:style w:type="paragraph" w:customStyle="1" w:styleId="xl266">
    <w:name w:val="xl266"/>
    <w:basedOn w:val="a"/>
    <w:qFormat/>
    <w:rsid w:val="00185C0F"/>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affffffc">
    <w:name w:val="段"/>
    <w:qFormat/>
    <w:rsid w:val="00185C0F"/>
    <w:pPr>
      <w:tabs>
        <w:tab w:val="left" w:pos="840"/>
      </w:tabs>
      <w:autoSpaceDE w:val="0"/>
      <w:autoSpaceDN w:val="0"/>
      <w:ind w:left="840" w:firstLineChars="200" w:firstLine="200"/>
      <w:jc w:val="both"/>
    </w:pPr>
    <w:rPr>
      <w:rFonts w:ascii="宋体"/>
      <w:sz w:val="21"/>
    </w:rPr>
  </w:style>
  <w:style w:type="paragraph" w:customStyle="1" w:styleId="xl272">
    <w:name w:val="xl272"/>
    <w:basedOn w:val="a"/>
    <w:qFormat/>
    <w:rsid w:val="00185C0F"/>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d">
    <w:name w:val="!a章标题"/>
    <w:basedOn w:val="1"/>
    <w:next w:val="a"/>
    <w:qFormat/>
    <w:rsid w:val="00185C0F"/>
    <w:pPr>
      <w:spacing w:line="240" w:lineRule="auto"/>
      <w:ind w:left="-32767" w:firstLine="32767"/>
      <w:jc w:val="left"/>
    </w:pPr>
    <w:rPr>
      <w:rFonts w:ascii="宋体" w:hAnsi="宋体"/>
      <w:bCs w:val="0"/>
      <w:kern w:val="32"/>
      <w:sz w:val="32"/>
      <w:szCs w:val="32"/>
    </w:rPr>
  </w:style>
  <w:style w:type="paragraph" w:customStyle="1" w:styleId="Char4">
    <w:name w:val="文档正文 Char"/>
    <w:basedOn w:val="a"/>
    <w:qFormat/>
    <w:rsid w:val="00185C0F"/>
    <w:pPr>
      <w:adjustRightInd w:val="0"/>
      <w:spacing w:line="500" w:lineRule="exact"/>
      <w:ind w:firstLineChars="200" w:firstLine="567"/>
      <w:textAlignment w:val="baseline"/>
    </w:pPr>
    <w:rPr>
      <w:rFonts w:ascii="仿宋_GB2312" w:eastAsia="仿宋_GB2312"/>
      <w:sz w:val="28"/>
      <w:szCs w:val="24"/>
    </w:rPr>
  </w:style>
  <w:style w:type="paragraph" w:customStyle="1" w:styleId="xl273">
    <w:name w:val="xl27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CharCharChar0">
    <w:name w:val="Char Char Char"/>
    <w:basedOn w:val="a"/>
    <w:qFormat/>
    <w:rsid w:val="00185C0F"/>
    <w:pPr>
      <w:spacing w:line="360" w:lineRule="auto"/>
      <w:ind w:firstLineChars="200" w:firstLine="200"/>
    </w:pPr>
    <w:rPr>
      <w:sz w:val="24"/>
      <w:szCs w:val="24"/>
    </w:rPr>
  </w:style>
  <w:style w:type="paragraph" w:customStyle="1" w:styleId="xl261">
    <w:name w:val="xl261"/>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
    <w:qFormat/>
    <w:rsid w:val="00185C0F"/>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52">
    <w:name w:val="xl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color w:val="FF0000"/>
      <w:kern w:val="0"/>
      <w:sz w:val="20"/>
      <w:szCs w:val="20"/>
    </w:rPr>
  </w:style>
  <w:style w:type="paragraph" w:customStyle="1" w:styleId="affffffe">
    <w:name w:val="二级条标题"/>
    <w:basedOn w:val="affa"/>
    <w:next w:val="affffffc"/>
    <w:qFormat/>
    <w:rsid w:val="00185C0F"/>
    <w:pPr>
      <w:tabs>
        <w:tab w:val="left" w:pos="864"/>
        <w:tab w:val="left" w:pos="907"/>
        <w:tab w:val="left" w:pos="1680"/>
      </w:tabs>
      <w:spacing w:beforeLines="50" w:afterLines="50"/>
      <w:ind w:left="864" w:hanging="864"/>
      <w:jc w:val="both"/>
      <w:outlineLvl w:val="3"/>
    </w:pPr>
    <w:rPr>
      <w:rFonts w:ascii="黑体"/>
      <w:szCs w:val="20"/>
    </w:rPr>
  </w:style>
  <w:style w:type="paragraph" w:customStyle="1" w:styleId="xl47">
    <w:name w:val="xl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color w:val="FF0000"/>
      <w:kern w:val="0"/>
      <w:sz w:val="20"/>
      <w:szCs w:val="20"/>
    </w:rPr>
  </w:style>
  <w:style w:type="paragraph" w:customStyle="1" w:styleId="afffffff">
    <w:name w:val="带符号正文加粗"/>
    <w:basedOn w:val="a"/>
    <w:qFormat/>
    <w:rsid w:val="00185C0F"/>
    <w:pPr>
      <w:tabs>
        <w:tab w:val="left" w:pos="620"/>
      </w:tabs>
      <w:spacing w:before="120" w:after="120" w:line="360" w:lineRule="auto"/>
      <w:ind w:left="620" w:firstLineChars="200" w:hanging="420"/>
    </w:pPr>
    <w:rPr>
      <w:b/>
      <w:bCs/>
      <w:sz w:val="24"/>
      <w:szCs w:val="24"/>
    </w:rPr>
  </w:style>
  <w:style w:type="paragraph" w:customStyle="1" w:styleId="afffffff0">
    <w:name w:val="参编人员"/>
    <w:basedOn w:val="a"/>
    <w:qFormat/>
    <w:rsid w:val="00185C0F"/>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
    <w:qFormat/>
    <w:rsid w:val="00185C0F"/>
    <w:pPr>
      <w:tabs>
        <w:tab w:val="left" w:pos="0"/>
      </w:tabs>
      <w:spacing w:beforeLines="50" w:afterLines="50" w:line="360" w:lineRule="auto"/>
      <w:ind w:firstLineChars="200" w:firstLine="200"/>
    </w:pPr>
    <w:rPr>
      <w:sz w:val="24"/>
      <w:szCs w:val="24"/>
    </w:rPr>
  </w:style>
  <w:style w:type="paragraph" w:customStyle="1" w:styleId="xl243">
    <w:name w:val="xl2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xl27">
    <w:name w:val="xl27"/>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1">
    <w:name w:val="!封面小标题"/>
    <w:qFormat/>
    <w:rsid w:val="00185C0F"/>
    <w:pPr>
      <w:spacing w:before="156" w:after="156"/>
      <w:jc w:val="center"/>
    </w:pPr>
    <w:rPr>
      <w:rFonts w:eastAsia="黑体"/>
      <w:kern w:val="2"/>
      <w:sz w:val="36"/>
      <w:szCs w:val="36"/>
    </w:rPr>
  </w:style>
  <w:style w:type="paragraph" w:customStyle="1" w:styleId="xl37">
    <w:name w:val="xl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Arial Unicode MS" w:hAnsi="Arial Unicode MS"/>
      <w:kern w:val="0"/>
      <w:sz w:val="20"/>
      <w:szCs w:val="20"/>
    </w:rPr>
  </w:style>
  <w:style w:type="paragraph" w:customStyle="1" w:styleId="xl260">
    <w:name w:val="xl260"/>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font7">
    <w:name w:val="font7"/>
    <w:basedOn w:val="a"/>
    <w:qFormat/>
    <w:rsid w:val="00185C0F"/>
    <w:pPr>
      <w:widowControl/>
      <w:spacing w:before="100" w:beforeAutospacing="1" w:after="100" w:afterAutospacing="1" w:line="360" w:lineRule="auto"/>
      <w:ind w:firstLineChars="200" w:firstLine="200"/>
      <w:jc w:val="left"/>
    </w:pPr>
    <w:rPr>
      <w:kern w:val="0"/>
      <w:sz w:val="24"/>
    </w:rPr>
  </w:style>
  <w:style w:type="paragraph" w:customStyle="1" w:styleId="xl420">
    <w:name w:val="xl42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
    <w:qFormat/>
    <w:rsid w:val="00185C0F"/>
    <w:pPr>
      <w:widowControl/>
      <w:spacing w:before="240" w:after="120" w:line="288" w:lineRule="auto"/>
      <w:ind w:firstLineChars="200" w:firstLine="454"/>
      <w:jc w:val="left"/>
    </w:pPr>
    <w:rPr>
      <w:b/>
      <w:kern w:val="0"/>
      <w:sz w:val="24"/>
      <w:szCs w:val="24"/>
      <w:u w:val="single"/>
    </w:rPr>
  </w:style>
  <w:style w:type="paragraph" w:customStyle="1" w:styleId="q5">
    <w:name w:val="q5"/>
    <w:basedOn w:val="5"/>
    <w:qFormat/>
    <w:rsid w:val="00185C0F"/>
    <w:pPr>
      <w:keepNext w:val="0"/>
      <w:keepLines w:val="0"/>
      <w:tabs>
        <w:tab w:val="left" w:pos="0"/>
      </w:tabs>
      <w:snapToGrid w:val="0"/>
      <w:spacing w:beforeLines="50" w:afterLines="50" w:line="360" w:lineRule="auto"/>
      <w:ind w:firstLineChars="200" w:firstLine="200"/>
      <w:jc w:val="left"/>
    </w:pPr>
    <w:rPr>
      <w:sz w:val="24"/>
      <w:szCs w:val="24"/>
    </w:rPr>
  </w:style>
  <w:style w:type="paragraph" w:customStyle="1" w:styleId="afffffff2">
    <w:name w:val="项目下文字"/>
    <w:basedOn w:val="affffffa"/>
    <w:qFormat/>
    <w:rsid w:val="00185C0F"/>
    <w:pPr>
      <w:tabs>
        <w:tab w:val="clear" w:pos="907"/>
        <w:tab w:val="left" w:pos="840"/>
      </w:tabs>
      <w:ind w:left="840" w:hanging="360"/>
    </w:pPr>
  </w:style>
  <w:style w:type="paragraph" w:customStyle="1" w:styleId="CharChar1CharCharCharCharCharCharChar">
    <w:name w:val="Char Char1 Char Char Char Char Char Char Char"/>
    <w:basedOn w:val="a"/>
    <w:qFormat/>
    <w:rsid w:val="00185C0F"/>
    <w:pPr>
      <w:spacing w:line="360" w:lineRule="auto"/>
      <w:ind w:firstLineChars="200" w:firstLine="200"/>
    </w:pPr>
    <w:rPr>
      <w:rFonts w:ascii="Tahoma" w:hAnsi="Tahoma"/>
      <w:sz w:val="24"/>
      <w:szCs w:val="20"/>
    </w:rPr>
  </w:style>
  <w:style w:type="paragraph" w:customStyle="1" w:styleId="xl254">
    <w:name w:val="xl25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185C0F"/>
    <w:pPr>
      <w:numPr>
        <w:ilvl w:val="2"/>
      </w:numPr>
      <w:tabs>
        <w:tab w:val="left" w:pos="0"/>
      </w:tabs>
      <w:snapToGrid w:val="0"/>
      <w:spacing w:beforeLines="50" w:afterLines="50" w:line="360" w:lineRule="auto"/>
    </w:pPr>
    <w:rPr>
      <w:rFonts w:asciiTheme="minorEastAsia" w:eastAsiaTheme="minorEastAsia" w:hAnsiTheme="minorEastAsia"/>
      <w:sz w:val="28"/>
      <w:szCs w:val="28"/>
    </w:rPr>
  </w:style>
  <w:style w:type="paragraph" w:customStyle="1" w:styleId="Bullet">
    <w:name w:val="Bullet"/>
    <w:basedOn w:val="a"/>
    <w:qFormat/>
    <w:rsid w:val="00185C0F"/>
    <w:pPr>
      <w:widowControl/>
      <w:spacing w:after="120" w:line="360" w:lineRule="auto"/>
      <w:ind w:firstLineChars="200" w:firstLine="200"/>
      <w:jc w:val="left"/>
    </w:pPr>
    <w:rPr>
      <w:rFonts w:ascii="Garamond" w:eastAsia="Times New Roman" w:hAnsi="Garamond"/>
      <w:kern w:val="0"/>
      <w:sz w:val="22"/>
      <w:szCs w:val="20"/>
      <w:lang w:eastAsia="en-US"/>
    </w:rPr>
  </w:style>
  <w:style w:type="paragraph" w:customStyle="1" w:styleId="CharCharCharCharCharCharCharCharCharCharCharCharCharCharCharChar">
    <w:name w:val="Char Char Char Char Char Char Char Char Char Char Char Char Char Char Char Char"/>
    <w:basedOn w:val="a"/>
    <w:qFormat/>
    <w:rsid w:val="00185C0F"/>
    <w:pPr>
      <w:tabs>
        <w:tab w:val="left" w:pos="360"/>
      </w:tabs>
      <w:spacing w:line="360" w:lineRule="auto"/>
      <w:ind w:firstLineChars="200" w:firstLine="200"/>
    </w:pPr>
    <w:rPr>
      <w:sz w:val="24"/>
      <w:szCs w:val="24"/>
    </w:rPr>
  </w:style>
  <w:style w:type="paragraph" w:customStyle="1" w:styleId="CharChar1CharCharCharCharCharCharCharCharCharCharCharCharCharCharChar">
    <w:name w:val="Char Char1 Char Char Char Char Char Char Char Char Char Char Char Char Char Char Char"/>
    <w:basedOn w:val="a"/>
    <w:qFormat/>
    <w:rsid w:val="00185C0F"/>
    <w:pPr>
      <w:widowControl/>
      <w:spacing w:after="160" w:line="240" w:lineRule="exact"/>
      <w:ind w:firstLineChars="200" w:firstLine="200"/>
      <w:jc w:val="left"/>
    </w:pPr>
    <w:rPr>
      <w:sz w:val="24"/>
      <w:szCs w:val="20"/>
    </w:rPr>
  </w:style>
  <w:style w:type="paragraph" w:customStyle="1" w:styleId="xl46">
    <w:name w:val="xl4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color w:val="FF0000"/>
      <w:kern w:val="0"/>
      <w:sz w:val="20"/>
      <w:szCs w:val="20"/>
    </w:rPr>
  </w:style>
  <w:style w:type="paragraph" w:customStyle="1" w:styleId="afffffff3">
    <w:name w:val="普通正文"/>
    <w:basedOn w:val="a"/>
    <w:link w:val="Char5"/>
    <w:qFormat/>
    <w:rsid w:val="00185C0F"/>
    <w:pPr>
      <w:adjustRightInd w:val="0"/>
      <w:spacing w:before="120" w:after="120" w:line="360" w:lineRule="auto"/>
      <w:ind w:firstLineChars="200" w:firstLine="480"/>
      <w:jc w:val="left"/>
      <w:textAlignment w:val="baseline"/>
    </w:pPr>
    <w:rPr>
      <w:rFonts w:ascii="Arial" w:hAnsi="Arial"/>
      <w:kern w:val="0"/>
      <w:sz w:val="24"/>
      <w:szCs w:val="24"/>
    </w:rPr>
  </w:style>
  <w:style w:type="character" w:customStyle="1" w:styleId="Char5">
    <w:name w:val="普通正文 Char"/>
    <w:link w:val="afffffff3"/>
    <w:qFormat/>
    <w:locked/>
    <w:rsid w:val="00185C0F"/>
    <w:rPr>
      <w:rFonts w:ascii="Arial" w:hAnsi="Arial"/>
      <w:sz w:val="24"/>
      <w:szCs w:val="24"/>
    </w:rPr>
  </w:style>
  <w:style w:type="paragraph" w:customStyle="1" w:styleId="ddddd">
    <w:name w:val="ddddd"/>
    <w:basedOn w:val="a"/>
    <w:qFormat/>
    <w:rsid w:val="00185C0F"/>
    <w:pPr>
      <w:pageBreakBefore/>
      <w:spacing w:line="360" w:lineRule="auto"/>
      <w:ind w:firstLineChars="200" w:firstLine="200"/>
    </w:pPr>
    <w:rPr>
      <w:rFonts w:ascii="Tahoma" w:hAnsi="Tahoma"/>
      <w:sz w:val="24"/>
      <w:szCs w:val="20"/>
    </w:rPr>
  </w:style>
  <w:style w:type="paragraph" w:customStyle="1" w:styleId="HD1">
    <w:name w:val="HD正文1"/>
    <w:basedOn w:val="a"/>
    <w:qFormat/>
    <w:rsid w:val="00185C0F"/>
    <w:pPr>
      <w:spacing w:line="440" w:lineRule="atLeast"/>
      <w:ind w:firstLineChars="200" w:firstLine="540"/>
    </w:pPr>
    <w:rPr>
      <w:sz w:val="24"/>
      <w:szCs w:val="24"/>
    </w:rPr>
  </w:style>
  <w:style w:type="paragraph" w:customStyle="1" w:styleId="xl31">
    <w:name w:val="xl31"/>
    <w:basedOn w:val="a"/>
    <w:qFormat/>
    <w:rsid w:val="00185C0F"/>
    <w:pPr>
      <w:widowControl/>
      <w:pBdr>
        <w:top w:val="single" w:sz="4" w:space="0" w:color="auto"/>
        <w:righ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4">
    <w:name w:val="带符号正文"/>
    <w:basedOn w:val="a"/>
    <w:qFormat/>
    <w:rsid w:val="00185C0F"/>
    <w:pPr>
      <w:tabs>
        <w:tab w:val="left" w:pos="840"/>
      </w:tabs>
      <w:spacing w:before="120" w:after="120" w:line="360" w:lineRule="auto"/>
      <w:ind w:left="840" w:firstLineChars="200" w:hanging="420"/>
    </w:pPr>
    <w:rPr>
      <w:rFonts w:ascii="宋体" w:hAnsi="宋体"/>
      <w:bCs/>
      <w:sz w:val="24"/>
      <w:szCs w:val="24"/>
    </w:rPr>
  </w:style>
  <w:style w:type="paragraph" w:customStyle="1" w:styleId="xl425">
    <w:name w:val="xl42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5">
    <w:name w:val="表身"/>
    <w:qFormat/>
    <w:rsid w:val="00185C0F"/>
    <w:pPr>
      <w:keepNext/>
      <w:spacing w:before="60" w:after="60" w:line="300" w:lineRule="auto"/>
      <w:jc w:val="both"/>
      <w:textAlignment w:val="center"/>
    </w:pPr>
    <w:rPr>
      <w:sz w:val="18"/>
    </w:rPr>
  </w:style>
  <w:style w:type="paragraph" w:customStyle="1" w:styleId="2f">
    <w:name w:val="样式 正文（首行缩进两字） + 首行缩进:  2 字符"/>
    <w:basedOn w:val="ab"/>
    <w:qFormat/>
    <w:rsid w:val="00185C0F"/>
    <w:pPr>
      <w:tabs>
        <w:tab w:val="left" w:pos="2730"/>
      </w:tabs>
      <w:spacing w:line="360" w:lineRule="auto"/>
      <w:ind w:firstLine="480"/>
    </w:pPr>
    <w:rPr>
      <w:bCs/>
      <w:sz w:val="24"/>
      <w:szCs w:val="20"/>
    </w:rPr>
  </w:style>
  <w:style w:type="paragraph" w:customStyle="1" w:styleId="1a">
    <w:name w:val="表格内容1"/>
    <w:basedOn w:val="a"/>
    <w:qFormat/>
    <w:rsid w:val="00185C0F"/>
    <w:pPr>
      <w:spacing w:line="360" w:lineRule="auto"/>
      <w:ind w:firstLineChars="200" w:firstLine="200"/>
    </w:pPr>
    <w:rPr>
      <w:rFonts w:ascii="宋体"/>
      <w:sz w:val="24"/>
      <w:szCs w:val="20"/>
    </w:rPr>
  </w:style>
  <w:style w:type="paragraph" w:customStyle="1" w:styleId="CharCharCharCharCharCharChar1">
    <w:name w:val="Char Char Char Char Char Char Char1"/>
    <w:basedOn w:val="a"/>
    <w:qFormat/>
    <w:rsid w:val="00185C0F"/>
    <w:pPr>
      <w:adjustRightInd w:val="0"/>
      <w:spacing w:line="360" w:lineRule="auto"/>
      <w:ind w:firstLineChars="200" w:firstLine="200"/>
    </w:pPr>
    <w:rPr>
      <w:kern w:val="0"/>
      <w:sz w:val="24"/>
      <w:szCs w:val="20"/>
    </w:rPr>
  </w:style>
  <w:style w:type="paragraph" w:customStyle="1" w:styleId="afffffff6">
    <w:name w:val="四级条标题"/>
    <w:basedOn w:val="afffffff7"/>
    <w:next w:val="affffffc"/>
    <w:qFormat/>
    <w:rsid w:val="00185C0F"/>
    <w:pPr>
      <w:tabs>
        <w:tab w:val="left" w:pos="1152"/>
      </w:tabs>
      <w:ind w:left="1152" w:hanging="1152"/>
      <w:outlineLvl w:val="5"/>
    </w:pPr>
  </w:style>
  <w:style w:type="paragraph" w:customStyle="1" w:styleId="afffffff7">
    <w:name w:val="三级条标题"/>
    <w:basedOn w:val="affffffe"/>
    <w:next w:val="affffffc"/>
    <w:qFormat/>
    <w:rsid w:val="00185C0F"/>
    <w:pPr>
      <w:tabs>
        <w:tab w:val="clear" w:pos="864"/>
        <w:tab w:val="clear" w:pos="1680"/>
        <w:tab w:val="left" w:pos="1008"/>
      </w:tabs>
      <w:ind w:left="1008" w:hanging="1008"/>
      <w:outlineLvl w:val="4"/>
    </w:pPr>
  </w:style>
  <w:style w:type="paragraph" w:customStyle="1" w:styleId="xl418">
    <w:name w:val="xl4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000000"/>
      <w:kern w:val="0"/>
      <w:sz w:val="20"/>
      <w:szCs w:val="20"/>
    </w:rPr>
  </w:style>
  <w:style w:type="paragraph" w:customStyle="1" w:styleId="afffffff8">
    <w:name w:val="技术文档正文"/>
    <w:basedOn w:val="ad"/>
    <w:qFormat/>
    <w:rsid w:val="00185C0F"/>
    <w:pPr>
      <w:spacing w:line="360" w:lineRule="auto"/>
      <w:ind w:firstLineChars="200" w:firstLine="200"/>
    </w:pPr>
    <w:rPr>
      <w:rFonts w:ascii="Tahoma" w:hAnsi="Tahoma"/>
      <w:kern w:val="0"/>
      <w:sz w:val="24"/>
      <w:szCs w:val="24"/>
    </w:rPr>
  </w:style>
  <w:style w:type="paragraph" w:customStyle="1" w:styleId="xl407">
    <w:name w:val="xl407"/>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9">
    <w:name w:val="图例"/>
    <w:basedOn w:val="a"/>
    <w:next w:val="ab"/>
    <w:qFormat/>
    <w:rsid w:val="00185C0F"/>
    <w:pPr>
      <w:spacing w:line="360" w:lineRule="auto"/>
      <w:ind w:firstLineChars="200" w:firstLine="200"/>
      <w:jc w:val="center"/>
    </w:pPr>
    <w:rPr>
      <w:rFonts w:ascii="宋体" w:hAnsi="宋体"/>
      <w:sz w:val="24"/>
      <w:szCs w:val="24"/>
    </w:rPr>
  </w:style>
  <w:style w:type="paragraph" w:customStyle="1" w:styleId="afffffffa">
    <w:name w:val="图中文字"/>
    <w:basedOn w:val="a"/>
    <w:qFormat/>
    <w:rsid w:val="00185C0F"/>
    <w:pPr>
      <w:widowControl/>
      <w:spacing w:line="360" w:lineRule="auto"/>
      <w:ind w:firstLineChars="200" w:firstLine="200"/>
      <w:jc w:val="center"/>
    </w:pPr>
    <w:rPr>
      <w:rFonts w:eastAsia="仿宋_GB2312"/>
      <w:bCs/>
      <w:sz w:val="24"/>
      <w:szCs w:val="20"/>
    </w:rPr>
  </w:style>
  <w:style w:type="paragraph" w:customStyle="1" w:styleId="xl421">
    <w:name w:val="xl42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0">
    <w:name w:val="xl30"/>
    <w:basedOn w:val="a"/>
    <w:qFormat/>
    <w:rsid w:val="00185C0F"/>
    <w:pPr>
      <w:widowControl/>
      <w:pBdr>
        <w:top w:val="single" w:sz="4" w:space="0" w:color="auto"/>
        <w:left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582">
    <w:name w:val="样式 列表 5 + 左侧:  8 字符 悬挂缩进: 2 字符"/>
    <w:basedOn w:val="55"/>
    <w:qFormat/>
    <w:rsid w:val="00185C0F"/>
    <w:pPr>
      <w:ind w:leftChars="0" w:left="0" w:firstLineChars="0" w:firstLine="0"/>
      <w:jc w:val="center"/>
    </w:pPr>
    <w:rPr>
      <w:rFonts w:ascii="Calibri" w:hAnsi="Calibri" w:cs="宋体"/>
      <w:szCs w:val="20"/>
    </w:rPr>
  </w:style>
  <w:style w:type="paragraph" w:customStyle="1" w:styleId="xl270">
    <w:name w:val="xl270"/>
    <w:basedOn w:val="a"/>
    <w:qFormat/>
    <w:rsid w:val="00185C0F"/>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sz w:val="24"/>
      <w:szCs w:val="24"/>
    </w:rPr>
  </w:style>
  <w:style w:type="paragraph" w:customStyle="1" w:styleId="3Level3HeadH3Heading3-oldh3sect123Head33l3">
    <w:name w:val="样式 标题 3Level 3 HeadH3Heading 3 - oldh3sect1.2.3Head33l3..."/>
    <w:basedOn w:val="3"/>
    <w:qFormat/>
    <w:rsid w:val="00185C0F"/>
    <w:pPr>
      <w:numPr>
        <w:ilvl w:val="2"/>
      </w:numPr>
      <w:tabs>
        <w:tab w:val="left" w:pos="0"/>
      </w:tabs>
      <w:snapToGrid w:val="0"/>
      <w:spacing w:beforeLines="50" w:afterLines="50" w:line="360" w:lineRule="auto"/>
    </w:pPr>
    <w:rPr>
      <w:rFonts w:ascii="Arial" w:eastAsiaTheme="minorEastAsia" w:hAnsi="Arial" w:cs="宋体"/>
      <w:sz w:val="30"/>
      <w:szCs w:val="30"/>
    </w:rPr>
  </w:style>
  <w:style w:type="paragraph" w:customStyle="1" w:styleId="afffffffb">
    <w:name w:val="正文加粗"/>
    <w:basedOn w:val="a7"/>
    <w:qFormat/>
    <w:rsid w:val="00185C0F"/>
    <w:pPr>
      <w:spacing w:before="120" w:after="120" w:line="360" w:lineRule="auto"/>
      <w:ind w:firstLineChars="200" w:firstLine="482"/>
    </w:pPr>
    <w:rPr>
      <w:b/>
      <w:szCs w:val="24"/>
    </w:rPr>
  </w:style>
  <w:style w:type="paragraph" w:customStyle="1" w:styleId="xl245">
    <w:name w:val="xl2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074">
    <w:name w:val="样式 首行缩进:  0.74 厘米"/>
    <w:basedOn w:val="a"/>
    <w:qFormat/>
    <w:rsid w:val="00185C0F"/>
    <w:pPr>
      <w:spacing w:line="360" w:lineRule="auto"/>
      <w:ind w:firstLineChars="200" w:firstLine="420"/>
    </w:pPr>
    <w:rPr>
      <w:bCs/>
      <w:sz w:val="24"/>
      <w:szCs w:val="20"/>
    </w:rPr>
  </w:style>
  <w:style w:type="paragraph" w:customStyle="1" w:styleId="afffffffc">
    <w:name w:val="符号正文"/>
    <w:basedOn w:val="a"/>
    <w:qFormat/>
    <w:rsid w:val="00185C0F"/>
    <w:pPr>
      <w:tabs>
        <w:tab w:val="left" w:pos="2730"/>
      </w:tabs>
      <w:spacing w:line="360" w:lineRule="auto"/>
      <w:ind w:firstLineChars="200" w:firstLine="200"/>
    </w:pPr>
    <w:rPr>
      <w:bCs/>
      <w:sz w:val="24"/>
    </w:rPr>
  </w:style>
  <w:style w:type="paragraph" w:customStyle="1" w:styleId="xl417">
    <w:name w:val="xl417"/>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d">
    <w:name w:val="表文"/>
    <w:basedOn w:val="ab"/>
    <w:qFormat/>
    <w:rsid w:val="00185C0F"/>
    <w:pPr>
      <w:adjustRightInd w:val="0"/>
      <w:snapToGrid w:val="0"/>
      <w:spacing w:line="360" w:lineRule="auto"/>
      <w:ind w:firstLine="0"/>
    </w:pPr>
    <w:rPr>
      <w:rFonts w:ascii="Tahoma" w:hAnsi="Tahoma"/>
      <w:sz w:val="24"/>
      <w:szCs w:val="24"/>
    </w:rPr>
  </w:style>
  <w:style w:type="paragraph" w:customStyle="1" w:styleId="xl25">
    <w:name w:val="xl2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e">
    <w:name w:val="!封面大标题（小初黑）"/>
    <w:next w:val="afffffff1"/>
    <w:qFormat/>
    <w:rsid w:val="00185C0F"/>
    <w:pPr>
      <w:jc w:val="center"/>
    </w:pPr>
    <w:rPr>
      <w:rFonts w:eastAsia="黑体"/>
      <w:kern w:val="2"/>
      <w:sz w:val="72"/>
      <w:szCs w:val="72"/>
    </w:rPr>
  </w:style>
  <w:style w:type="paragraph" w:customStyle="1" w:styleId="xl252">
    <w:name w:val="xl25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
    <w:name w:val="图编号"/>
    <w:basedOn w:val="a"/>
    <w:next w:val="a"/>
    <w:qFormat/>
    <w:rsid w:val="00185C0F"/>
    <w:pPr>
      <w:spacing w:line="360" w:lineRule="auto"/>
      <w:ind w:left="420"/>
      <w:jc w:val="center"/>
    </w:pPr>
    <w:rPr>
      <w:b/>
      <w:szCs w:val="24"/>
    </w:rPr>
  </w:style>
  <w:style w:type="paragraph" w:customStyle="1" w:styleId="q6">
    <w:name w:val="q6"/>
    <w:basedOn w:val="6"/>
    <w:qFormat/>
    <w:rsid w:val="00185C0F"/>
    <w:pPr>
      <w:widowControl w:val="0"/>
      <w:numPr>
        <w:ilvl w:val="4"/>
      </w:numPr>
      <w:tabs>
        <w:tab w:val="clear" w:pos="1440"/>
        <w:tab w:val="left" w:pos="0"/>
      </w:tabs>
      <w:spacing w:line="360" w:lineRule="auto"/>
      <w:ind w:left="1152" w:hanging="1152"/>
    </w:pPr>
    <w:rPr>
      <w:rFonts w:ascii="黑体" w:hAnsi="黑体" w:cs="Times New Roman"/>
      <w:kern w:val="2"/>
      <w:sz w:val="21"/>
      <w:szCs w:val="21"/>
    </w:rPr>
  </w:style>
  <w:style w:type="paragraph" w:customStyle="1" w:styleId="my41">
    <w:name w:val="my 标题 4(一)1."/>
    <w:basedOn w:val="a"/>
    <w:qFormat/>
    <w:rsid w:val="00185C0F"/>
    <w:pPr>
      <w:tabs>
        <w:tab w:val="left" w:pos="420"/>
      </w:tabs>
      <w:spacing w:line="360" w:lineRule="auto"/>
      <w:ind w:left="420" w:firstLineChars="200" w:hanging="420"/>
    </w:pPr>
    <w:rPr>
      <w:sz w:val="24"/>
      <w:szCs w:val="24"/>
    </w:rPr>
  </w:style>
  <w:style w:type="paragraph" w:customStyle="1" w:styleId="CharChar1">
    <w:name w:val="Char Char1"/>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8">
    <w:name w:val="xl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kern w:val="0"/>
      <w:sz w:val="20"/>
      <w:szCs w:val="20"/>
    </w:rPr>
  </w:style>
  <w:style w:type="paragraph" w:customStyle="1" w:styleId="2f0">
    <w:name w:val="样式 正文缩进 + 首行缩进:  2 字符"/>
    <w:basedOn w:val="ab"/>
    <w:qFormat/>
    <w:rsid w:val="00185C0F"/>
    <w:pPr>
      <w:spacing w:before="160" w:after="160" w:line="360" w:lineRule="auto"/>
      <w:ind w:firstLine="480"/>
    </w:pPr>
    <w:rPr>
      <w:rFonts w:ascii="宋体" w:hAnsi="宋体"/>
      <w:sz w:val="24"/>
      <w:szCs w:val="24"/>
    </w:rPr>
  </w:style>
  <w:style w:type="paragraph" w:customStyle="1" w:styleId="xl33">
    <w:name w:val="xl33"/>
    <w:basedOn w:val="a"/>
    <w:qFormat/>
    <w:rsid w:val="00185C0F"/>
    <w:pPr>
      <w:widowControl/>
      <w:pBdr>
        <w:top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newtext">
    <w:name w:val="newtext"/>
    <w:basedOn w:val="a"/>
    <w:qFormat/>
    <w:rsid w:val="00185C0F"/>
    <w:pPr>
      <w:widowControl/>
      <w:spacing w:before="100" w:beforeAutospacing="1" w:after="100" w:afterAutospacing="1" w:line="360" w:lineRule="atLeast"/>
      <w:ind w:firstLineChars="200" w:firstLine="200"/>
      <w:jc w:val="left"/>
    </w:pPr>
    <w:rPr>
      <w:rFonts w:ascii="宋体" w:hAnsi="宋体" w:cs="宋体"/>
      <w:kern w:val="0"/>
      <w:sz w:val="24"/>
    </w:rPr>
  </w:style>
  <w:style w:type="paragraph" w:customStyle="1" w:styleId="xl41">
    <w:name w:val="xl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Arial Unicode MS" w:hAnsi="Arial Unicode MS"/>
      <w:kern w:val="0"/>
      <w:sz w:val="20"/>
      <w:szCs w:val="20"/>
    </w:rPr>
  </w:style>
  <w:style w:type="paragraph" w:customStyle="1" w:styleId="MMTopic3">
    <w:name w:val="MM Topic 3"/>
    <w:basedOn w:val="3"/>
    <w:qFormat/>
    <w:rsid w:val="00185C0F"/>
    <w:pPr>
      <w:tabs>
        <w:tab w:val="left" w:pos="0"/>
      </w:tabs>
      <w:snapToGrid w:val="0"/>
      <w:spacing w:beforeLines="50" w:afterLines="50"/>
    </w:pPr>
    <w:rPr>
      <w:rFonts w:asciiTheme="minorEastAsia" w:eastAsiaTheme="minorEastAsia" w:hAnsiTheme="minorEastAsia"/>
      <w:b w:val="0"/>
    </w:rPr>
  </w:style>
  <w:style w:type="paragraph" w:customStyle="1" w:styleId="xl242">
    <w:name w:val="xl2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font6">
    <w:name w:val="font6"/>
    <w:basedOn w:val="a"/>
    <w:qFormat/>
    <w:rsid w:val="00185C0F"/>
    <w:pPr>
      <w:widowControl/>
      <w:spacing w:before="100" w:beforeAutospacing="1" w:after="100" w:afterAutospacing="1" w:line="360" w:lineRule="auto"/>
      <w:ind w:firstLineChars="200" w:firstLine="200"/>
      <w:jc w:val="left"/>
    </w:pPr>
    <w:rPr>
      <w:kern w:val="0"/>
      <w:sz w:val="20"/>
      <w:szCs w:val="20"/>
    </w:rPr>
  </w:style>
  <w:style w:type="paragraph" w:customStyle="1" w:styleId="Char1CharCharChar">
    <w:name w:val="Char1 Char Char Char"/>
    <w:basedOn w:val="a"/>
    <w:qFormat/>
    <w:rsid w:val="00185C0F"/>
    <w:pPr>
      <w:spacing w:line="360" w:lineRule="auto"/>
      <w:ind w:firstLineChars="200" w:firstLine="200"/>
    </w:pPr>
    <w:rPr>
      <w:rFonts w:ascii="Tahoma" w:hAnsi="Tahoma"/>
      <w:sz w:val="24"/>
      <w:szCs w:val="20"/>
    </w:rPr>
  </w:style>
  <w:style w:type="paragraph" w:customStyle="1" w:styleId="2f1">
    <w:name w:val="我的标题2"/>
    <w:basedOn w:val="a"/>
    <w:next w:val="a"/>
    <w:qFormat/>
    <w:rsid w:val="00185C0F"/>
    <w:pPr>
      <w:widowControl/>
      <w:spacing w:line="300" w:lineRule="auto"/>
      <w:ind w:firstLineChars="200" w:firstLine="200"/>
      <w:jc w:val="left"/>
    </w:pPr>
    <w:rPr>
      <w:rFonts w:ascii="宋体" w:hAnsi="宋体"/>
      <w:b/>
      <w:bCs/>
      <w:spacing w:val="6"/>
      <w:sz w:val="24"/>
      <w:szCs w:val="20"/>
    </w:rPr>
  </w:style>
  <w:style w:type="paragraph" w:customStyle="1" w:styleId="title1">
    <w:name w:val="title1"/>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CharCharChar1CharChar1CharCharChar">
    <w:name w:val="Char Char Char1 Char Char1 Char Char Char"/>
    <w:basedOn w:val="a"/>
    <w:qFormat/>
    <w:rsid w:val="00185C0F"/>
    <w:pPr>
      <w:spacing w:line="360" w:lineRule="auto"/>
      <w:ind w:firstLineChars="200" w:firstLine="200"/>
    </w:pPr>
    <w:rPr>
      <w:rFonts w:ascii="Tahoma" w:hAnsi="Tahoma"/>
      <w:sz w:val="24"/>
      <w:szCs w:val="20"/>
    </w:rPr>
  </w:style>
  <w:style w:type="paragraph" w:customStyle="1" w:styleId="h10">
    <w:name w:val="h10"/>
    <w:basedOn w:val="5"/>
    <w:qFormat/>
    <w:rsid w:val="00185C0F"/>
    <w:pPr>
      <w:keepNext w:val="0"/>
      <w:keepLines w:val="0"/>
      <w:tabs>
        <w:tab w:val="left" w:pos="907"/>
        <w:tab w:val="left" w:pos="1704"/>
      </w:tabs>
      <w:snapToGrid w:val="0"/>
      <w:spacing w:beforeLines="50" w:afterLines="50" w:line="360" w:lineRule="auto"/>
      <w:ind w:left="907" w:firstLineChars="200" w:hanging="619"/>
      <w:jc w:val="left"/>
    </w:pPr>
    <w:rPr>
      <w:sz w:val="24"/>
      <w:szCs w:val="24"/>
    </w:rPr>
  </w:style>
  <w:style w:type="paragraph" w:customStyle="1" w:styleId="wmcz">
    <w:name w:val="wmcz"/>
    <w:basedOn w:val="a"/>
    <w:qFormat/>
    <w:rsid w:val="00185C0F"/>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
    <w:qFormat/>
    <w:rsid w:val="00185C0F"/>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xl39">
    <w:name w:val="xl3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Arial Unicode MS" w:hAnsi="Arial Unicode MS"/>
      <w:kern w:val="0"/>
      <w:sz w:val="20"/>
      <w:szCs w:val="20"/>
    </w:rPr>
  </w:style>
  <w:style w:type="paragraph" w:customStyle="1" w:styleId="title2">
    <w:name w:val="title2"/>
    <w:basedOn w:val="a"/>
    <w:qFormat/>
    <w:rsid w:val="00185C0F"/>
    <w:pPr>
      <w:widowControl/>
      <w:spacing w:before="100" w:beforeAutospacing="1" w:after="100" w:afterAutospacing="1" w:line="360" w:lineRule="auto"/>
      <w:ind w:firstLineChars="200" w:firstLine="200"/>
      <w:jc w:val="left"/>
    </w:pPr>
    <w:rPr>
      <w:rFonts w:ascii="宋体" w:hAnsi="宋体"/>
      <w:kern w:val="0"/>
      <w:sz w:val="24"/>
      <w:szCs w:val="24"/>
    </w:rPr>
  </w:style>
  <w:style w:type="paragraph" w:customStyle="1" w:styleId="q4">
    <w:name w:val="q4"/>
    <w:basedOn w:val="4"/>
    <w:qFormat/>
    <w:rsid w:val="00185C0F"/>
    <w:pPr>
      <w:numPr>
        <w:ilvl w:val="3"/>
      </w:numPr>
      <w:tabs>
        <w:tab w:val="left" w:pos="0"/>
      </w:tabs>
      <w:spacing w:beforeLines="50" w:after="163" w:line="360" w:lineRule="auto"/>
      <w:ind w:left="810"/>
    </w:pPr>
    <w:rPr>
      <w:rFonts w:ascii="宋体" w:eastAsia="宋体" w:hAnsi="宋体" w:cs="Times New Roman"/>
      <w:b w:val="0"/>
      <w:color w:val="365F91"/>
      <w:szCs w:val="24"/>
    </w:rPr>
  </w:style>
  <w:style w:type="paragraph" w:customStyle="1" w:styleId="TableText">
    <w:name w:val="Table Text"/>
    <w:basedOn w:val="a"/>
    <w:qFormat/>
    <w:rsid w:val="00185C0F"/>
    <w:pPr>
      <w:widowControl/>
      <w:spacing w:before="60" w:after="60" w:line="360" w:lineRule="auto"/>
      <w:ind w:firstLineChars="200" w:firstLine="200"/>
      <w:jc w:val="left"/>
    </w:pPr>
    <w:rPr>
      <w:kern w:val="0"/>
      <w:sz w:val="24"/>
      <w:szCs w:val="24"/>
    </w:rPr>
  </w:style>
  <w:style w:type="paragraph" w:customStyle="1" w:styleId="1b">
    <w:name w:val="修订1"/>
    <w:uiPriority w:val="99"/>
    <w:qFormat/>
    <w:rsid w:val="00185C0F"/>
    <w:rPr>
      <w:kern w:val="2"/>
      <w:sz w:val="21"/>
      <w:szCs w:val="24"/>
    </w:rPr>
  </w:style>
  <w:style w:type="paragraph" w:customStyle="1" w:styleId="xl44">
    <w:name w:val="xl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color w:val="FF0000"/>
      <w:kern w:val="0"/>
      <w:sz w:val="20"/>
      <w:szCs w:val="20"/>
    </w:rPr>
  </w:style>
  <w:style w:type="paragraph" w:customStyle="1" w:styleId="xl239">
    <w:name w:val="xl239"/>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185C0F"/>
    <w:pPr>
      <w:tabs>
        <w:tab w:val="left" w:pos="0"/>
      </w:tabs>
      <w:snapToGrid w:val="0"/>
      <w:spacing w:beforeLines="50" w:afterLines="50" w:line="360" w:lineRule="auto"/>
      <w:ind w:left="425" w:hanging="425"/>
    </w:pPr>
    <w:rPr>
      <w:rFonts w:ascii="Calibri" w:eastAsiaTheme="minorEastAsia" w:hAnsi="Calibri"/>
      <w:b w:val="0"/>
      <w:sz w:val="28"/>
      <w:szCs w:val="28"/>
    </w:rPr>
  </w:style>
  <w:style w:type="paragraph" w:customStyle="1" w:styleId="xl427">
    <w:name w:val="xl42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2">
    <w:name w:val="样式 左侧:  2 字符"/>
    <w:basedOn w:val="a"/>
    <w:qFormat/>
    <w:rsid w:val="00185C0F"/>
    <w:pPr>
      <w:tabs>
        <w:tab w:val="left" w:pos="0"/>
      </w:tabs>
      <w:spacing w:line="360" w:lineRule="auto"/>
      <w:ind w:left="900"/>
      <w:jc w:val="left"/>
    </w:pPr>
    <w:rPr>
      <w:rFonts w:ascii="宋体"/>
      <w:b/>
      <w:sz w:val="24"/>
      <w:szCs w:val="24"/>
    </w:rPr>
  </w:style>
  <w:style w:type="paragraph" w:customStyle="1" w:styleId="affffffff0">
    <w:name w:val="文档正文"/>
    <w:basedOn w:val="a"/>
    <w:qFormat/>
    <w:rsid w:val="00185C0F"/>
    <w:pPr>
      <w:tabs>
        <w:tab w:val="left" w:pos="720"/>
        <w:tab w:val="left" w:pos="900"/>
      </w:tabs>
      <w:adjustRightInd w:val="0"/>
      <w:spacing w:line="440" w:lineRule="exact"/>
      <w:ind w:left="720" w:firstLineChars="200" w:hanging="360"/>
      <w:textAlignment w:val="baseline"/>
    </w:pPr>
    <w:rPr>
      <w:rFonts w:ascii="Arial Narrow" w:hAnsi="Arial Narrow"/>
      <w:kern w:val="0"/>
      <w:sz w:val="24"/>
      <w:szCs w:val="24"/>
    </w:rPr>
  </w:style>
  <w:style w:type="paragraph" w:customStyle="1" w:styleId="xl415">
    <w:name w:val="xl415"/>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185C0F"/>
    <w:pPr>
      <w:tabs>
        <w:tab w:val="left" w:pos="0"/>
      </w:tabs>
      <w:spacing w:beforeLines="50" w:afterLines="50" w:line="360" w:lineRule="auto"/>
      <w:jc w:val="left"/>
    </w:pPr>
  </w:style>
  <w:style w:type="paragraph" w:customStyle="1" w:styleId="xl268">
    <w:name w:val="xl268"/>
    <w:basedOn w:val="a"/>
    <w:qFormat/>
    <w:rsid w:val="00185C0F"/>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1">
    <w:name w:val="黑体小初中"/>
    <w:basedOn w:val="my"/>
    <w:qFormat/>
    <w:rsid w:val="00185C0F"/>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xl45">
    <w:name w:val="xl4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textAlignment w:val="top"/>
    </w:pPr>
    <w:rPr>
      <w:rFonts w:ascii="Arial Unicode MS" w:hAnsi="Arial Unicode MS"/>
      <w:color w:val="FF0000"/>
      <w:kern w:val="0"/>
      <w:sz w:val="20"/>
      <w:szCs w:val="20"/>
    </w:rPr>
  </w:style>
  <w:style w:type="paragraph" w:customStyle="1" w:styleId="beccList">
    <w:name w:val="!beccList"/>
    <w:basedOn w:val="a"/>
    <w:qFormat/>
    <w:rsid w:val="00185C0F"/>
    <w:pPr>
      <w:tabs>
        <w:tab w:val="left" w:pos="0"/>
      </w:tabs>
      <w:spacing w:beforeLines="50" w:afterLines="50" w:line="360" w:lineRule="auto"/>
      <w:ind w:firstLineChars="200" w:firstLine="200"/>
    </w:pPr>
    <w:rPr>
      <w:sz w:val="24"/>
      <w:szCs w:val="24"/>
    </w:rPr>
  </w:style>
  <w:style w:type="paragraph" w:customStyle="1" w:styleId="xl236">
    <w:name w:val="xl236"/>
    <w:basedOn w:val="a"/>
    <w:qFormat/>
    <w:rsid w:val="00185C0F"/>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50">
    <w:name w:val="xl5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Tahoma" w:hAnsi="Tahoma" w:cs="Tahoma"/>
      <w:color w:val="FF0000"/>
      <w:kern w:val="0"/>
      <w:sz w:val="20"/>
      <w:szCs w:val="20"/>
    </w:rPr>
  </w:style>
  <w:style w:type="paragraph" w:customStyle="1" w:styleId="cellheading">
    <w:name w:val="cellheading"/>
    <w:basedOn w:val="a"/>
    <w:qFormat/>
    <w:rsid w:val="00185C0F"/>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2">
    <w:name w:val="文中段落"/>
    <w:basedOn w:val="affd"/>
    <w:qFormat/>
    <w:rsid w:val="00185C0F"/>
    <w:pPr>
      <w:spacing w:line="360" w:lineRule="auto"/>
      <w:ind w:firstLine="560"/>
    </w:pPr>
    <w:rPr>
      <w:rFonts w:ascii="Calibri" w:eastAsia="仿宋_GB2312" w:hAnsi="Calibri" w:cs="Times New Roman"/>
      <w:kern w:val="0"/>
      <w:sz w:val="28"/>
      <w:szCs w:val="21"/>
    </w:rPr>
  </w:style>
  <w:style w:type="paragraph" w:customStyle="1" w:styleId="CharChar1CharCharCharCharCharChar">
    <w:name w:val="Char Char1 Char Char Char Char Char Char"/>
    <w:basedOn w:val="a"/>
    <w:qFormat/>
    <w:rsid w:val="00185C0F"/>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MMTopic2">
    <w:name w:val="MM Topic 2"/>
    <w:basedOn w:val="2"/>
    <w:qFormat/>
    <w:rsid w:val="00185C0F"/>
    <w:pPr>
      <w:tabs>
        <w:tab w:val="left" w:pos="0"/>
      </w:tabs>
      <w:adjustRightInd w:val="0"/>
      <w:spacing w:beforeLines="50" w:afterLines="50"/>
    </w:pPr>
    <w:rPr>
      <w:rFonts w:cs="Times New Roman"/>
    </w:rPr>
  </w:style>
  <w:style w:type="paragraph" w:customStyle="1" w:styleId="xl36">
    <w:name w:val="xl36"/>
    <w:basedOn w:val="a"/>
    <w:qFormat/>
    <w:rsid w:val="00185C0F"/>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TOC10">
    <w:name w:val="TOC 标题1"/>
    <w:basedOn w:val="1"/>
    <w:next w:val="a"/>
    <w:uiPriority w:val="99"/>
    <w:qFormat/>
    <w:rsid w:val="00185C0F"/>
    <w:pPr>
      <w:spacing w:beforeLines="50" w:afterLines="50" w:line="360" w:lineRule="auto"/>
      <w:outlineLvl w:val="9"/>
    </w:pPr>
    <w:rPr>
      <w:rFonts w:ascii="宋体" w:hAnsi="宋体"/>
      <w:sz w:val="36"/>
      <w:szCs w:val="36"/>
    </w:rPr>
  </w:style>
  <w:style w:type="paragraph" w:customStyle="1" w:styleId="font1">
    <w:name w:val="font1"/>
    <w:basedOn w:val="a"/>
    <w:qFormat/>
    <w:rsid w:val="00185C0F"/>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
    <w:qFormat/>
    <w:rsid w:val="00185C0F"/>
    <w:pPr>
      <w:keepLines/>
      <w:spacing w:before="60" w:after="120" w:line="240" w:lineRule="atLeast"/>
      <w:ind w:firstLineChars="200" w:firstLine="200"/>
      <w:jc w:val="left"/>
    </w:pPr>
    <w:rPr>
      <w:kern w:val="0"/>
      <w:sz w:val="24"/>
      <w:szCs w:val="20"/>
      <w:lang w:eastAsia="en-US"/>
    </w:rPr>
  </w:style>
  <w:style w:type="paragraph" w:customStyle="1" w:styleId="affffffff3">
    <w:name w:val="四级无标题条"/>
    <w:basedOn w:val="a"/>
    <w:qFormat/>
    <w:rsid w:val="00185C0F"/>
    <w:pPr>
      <w:tabs>
        <w:tab w:val="left" w:pos="2580"/>
      </w:tabs>
      <w:spacing w:line="360" w:lineRule="auto"/>
      <w:ind w:left="2580" w:firstLineChars="200" w:hanging="420"/>
    </w:pPr>
    <w:rPr>
      <w:rFonts w:ascii="宋体" w:hAnsi="宋体"/>
      <w:sz w:val="24"/>
      <w:szCs w:val="24"/>
    </w:rPr>
  </w:style>
  <w:style w:type="paragraph" w:customStyle="1" w:styleId="affffffff4">
    <w:name w:val="图标号"/>
    <w:basedOn w:val="affd"/>
    <w:qFormat/>
    <w:rsid w:val="00185C0F"/>
    <w:pPr>
      <w:spacing w:line="360" w:lineRule="auto"/>
      <w:ind w:firstLineChars="0" w:firstLine="0"/>
      <w:jc w:val="center"/>
    </w:pPr>
    <w:rPr>
      <w:rFonts w:ascii="Calibri" w:eastAsia="仿宋_GB2312" w:hAnsi="Calibri" w:cs="Times New Roman"/>
      <w:kern w:val="0"/>
      <w:sz w:val="24"/>
      <w:szCs w:val="21"/>
    </w:rPr>
  </w:style>
  <w:style w:type="paragraph" w:customStyle="1" w:styleId="affffffff5">
    <w:name w:val="表编号"/>
    <w:basedOn w:val="a"/>
    <w:qFormat/>
    <w:rsid w:val="00185C0F"/>
    <w:pPr>
      <w:tabs>
        <w:tab w:val="left" w:pos="240"/>
      </w:tabs>
      <w:spacing w:line="360" w:lineRule="auto"/>
      <w:jc w:val="center"/>
    </w:pPr>
    <w:rPr>
      <w:b/>
      <w:szCs w:val="24"/>
    </w:rPr>
  </w:style>
  <w:style w:type="paragraph" w:customStyle="1" w:styleId="0117">
    <w:name w:val="样式 文档正文 + 宋体 加粗 倾斜 首行缩进:  0 厘米 段后: 11.7 磅"/>
    <w:basedOn w:val="affffffff0"/>
    <w:qFormat/>
    <w:rsid w:val="00185C0F"/>
    <w:pPr>
      <w:spacing w:after="234" w:line="360" w:lineRule="auto"/>
      <w:ind w:left="0" w:firstLine="0"/>
    </w:pPr>
    <w:rPr>
      <w:rFonts w:ascii="宋体" w:hAnsi="宋体"/>
      <w:bCs/>
      <w:iCs/>
      <w:kern w:val="2"/>
      <w:szCs w:val="20"/>
    </w:rPr>
  </w:style>
  <w:style w:type="paragraph" w:customStyle="1" w:styleId="xl26">
    <w:name w:val="xl26"/>
    <w:basedOn w:val="a"/>
    <w:qFormat/>
    <w:rsid w:val="00185C0F"/>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429">
    <w:name w:val="xl42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
    <w:qFormat/>
    <w:rsid w:val="00185C0F"/>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 w:val="24"/>
    </w:rPr>
  </w:style>
  <w:style w:type="paragraph" w:customStyle="1" w:styleId="1c">
    <w:name w:val="标书正文1"/>
    <w:basedOn w:val="a"/>
    <w:qFormat/>
    <w:rsid w:val="00185C0F"/>
    <w:pPr>
      <w:spacing w:line="360" w:lineRule="auto"/>
      <w:ind w:firstLineChars="150" w:firstLine="360"/>
    </w:pPr>
    <w:rPr>
      <w:rFonts w:ascii="宋体"/>
      <w:kern w:val="0"/>
      <w:sz w:val="24"/>
      <w:szCs w:val="24"/>
    </w:rPr>
  </w:style>
  <w:style w:type="paragraph" w:customStyle="1" w:styleId="1d">
    <w:name w:val="样式 正文首行缩进 + 首行缩进:  1 字符"/>
    <w:basedOn w:val="a7"/>
    <w:qFormat/>
    <w:rsid w:val="00185C0F"/>
    <w:pPr>
      <w:tabs>
        <w:tab w:val="left" w:pos="2730"/>
      </w:tabs>
      <w:spacing w:after="120" w:line="360" w:lineRule="auto"/>
      <w:ind w:firstLineChars="200" w:firstLine="480"/>
    </w:pPr>
    <w:rPr>
      <w:szCs w:val="20"/>
    </w:rPr>
  </w:style>
  <w:style w:type="paragraph" w:customStyle="1" w:styleId="47">
    <w:name w:val="正文文字 4"/>
    <w:basedOn w:val="af"/>
    <w:qFormat/>
    <w:rsid w:val="00185C0F"/>
    <w:pPr>
      <w:tabs>
        <w:tab w:val="left" w:pos="900"/>
        <w:tab w:val="left" w:pos="2730"/>
      </w:tabs>
      <w:adjustRightInd w:val="0"/>
      <w:spacing w:after="120" w:line="312" w:lineRule="atLeast"/>
      <w:ind w:leftChars="0" w:left="0" w:firstLineChars="200" w:firstLine="420"/>
      <w:textAlignment w:val="baseline"/>
    </w:pPr>
    <w:rPr>
      <w:rFonts w:eastAsia="楷体_GB2312"/>
      <w:bCs/>
      <w:kern w:val="0"/>
      <w:sz w:val="32"/>
      <w:szCs w:val="20"/>
    </w:rPr>
  </w:style>
  <w:style w:type="paragraph" w:customStyle="1" w:styleId="1e">
    <w:name w:val="1."/>
    <w:basedOn w:val="a"/>
    <w:qFormat/>
    <w:rsid w:val="00185C0F"/>
    <w:pPr>
      <w:tabs>
        <w:tab w:val="left" w:pos="482"/>
      </w:tabs>
      <w:spacing w:line="360" w:lineRule="auto"/>
      <w:ind w:left="482" w:firstLineChars="200" w:hanging="482"/>
    </w:pPr>
    <w:rPr>
      <w:sz w:val="24"/>
      <w:szCs w:val="24"/>
    </w:rPr>
  </w:style>
  <w:style w:type="paragraph" w:customStyle="1" w:styleId="xl35">
    <w:name w:val="xl35"/>
    <w:basedOn w:val="a"/>
    <w:qFormat/>
    <w:rsid w:val="00185C0F"/>
    <w:pPr>
      <w:widowControl/>
      <w:pBdr>
        <w:top w:val="single" w:sz="4" w:space="0" w:color="auto"/>
        <w:bottom w:val="single" w:sz="4" w:space="0" w:color="auto"/>
      </w:pBdr>
      <w:spacing w:before="100" w:beforeAutospacing="1" w:after="100" w:afterAutospacing="1" w:line="360" w:lineRule="auto"/>
      <w:ind w:firstLineChars="200" w:firstLine="200"/>
      <w:textAlignment w:val="top"/>
    </w:pPr>
    <w:rPr>
      <w:rFonts w:ascii="Arial Unicode MS" w:eastAsia="Arial Unicode MS" w:hAnsi="Arial Unicode MS" w:cs="Arial Unicode MS"/>
      <w:kern w:val="0"/>
      <w:sz w:val="24"/>
      <w:szCs w:val="24"/>
    </w:rPr>
  </w:style>
  <w:style w:type="paragraph" w:customStyle="1" w:styleId="affffffff6">
    <w:name w:val="列表项目"/>
    <w:basedOn w:val="a"/>
    <w:qFormat/>
    <w:rsid w:val="00185C0F"/>
    <w:pPr>
      <w:tabs>
        <w:tab w:val="left" w:pos="420"/>
        <w:tab w:val="left" w:pos="902"/>
      </w:tabs>
      <w:spacing w:line="288" w:lineRule="auto"/>
      <w:ind w:left="1249" w:firstLineChars="200" w:hanging="767"/>
    </w:pPr>
    <w:rPr>
      <w:sz w:val="24"/>
      <w:szCs w:val="20"/>
    </w:rPr>
  </w:style>
  <w:style w:type="paragraph" w:customStyle="1" w:styleId="5h5SecondSubheadingH5PIM55Char5l4dsd1">
    <w:name w:val="样式 标题 5h5Second SubheadingH5口PIM 5标题 5 Char5l4第四层条dsd...1"/>
    <w:basedOn w:val="a"/>
    <w:qFormat/>
    <w:rsid w:val="00185C0F"/>
    <w:pPr>
      <w:tabs>
        <w:tab w:val="left" w:pos="900"/>
      </w:tabs>
      <w:spacing w:line="360" w:lineRule="auto"/>
      <w:ind w:left="900" w:firstLineChars="200" w:hanging="420"/>
    </w:pPr>
    <w:rPr>
      <w:rFonts w:ascii="宋体" w:hAnsi="宋体"/>
      <w:b/>
      <w:sz w:val="24"/>
      <w:szCs w:val="24"/>
    </w:rPr>
  </w:style>
  <w:style w:type="paragraph" w:customStyle="1" w:styleId="a20">
    <w:name w:val="a2"/>
    <w:basedOn w:val="2"/>
    <w:qFormat/>
    <w:rsid w:val="00185C0F"/>
    <w:pPr>
      <w:tabs>
        <w:tab w:val="left" w:pos="0"/>
      </w:tabs>
      <w:adjustRightInd w:val="0"/>
      <w:spacing w:beforeLines="50" w:afterLines="50" w:line="360" w:lineRule="auto"/>
      <w:ind w:left="425" w:hanging="425"/>
    </w:pPr>
    <w:rPr>
      <w:rFonts w:ascii="Cambria" w:eastAsia="宋体" w:hAnsi="Cambria" w:cs="Times New Roman"/>
    </w:rPr>
  </w:style>
  <w:style w:type="paragraph" w:customStyle="1" w:styleId="affffffff7">
    <w:name w:val="文字"/>
    <w:basedOn w:val="a"/>
    <w:link w:val="Char6"/>
    <w:qFormat/>
    <w:rsid w:val="00185C0F"/>
    <w:pPr>
      <w:tabs>
        <w:tab w:val="left" w:pos="8520"/>
      </w:tabs>
      <w:spacing w:line="312" w:lineRule="auto"/>
      <w:ind w:right="-210" w:firstLineChars="200" w:firstLine="556"/>
    </w:pPr>
    <w:rPr>
      <w:rFonts w:ascii="楷体_GB2312" w:eastAsia="楷体_GB2312"/>
      <w:sz w:val="28"/>
      <w:szCs w:val="20"/>
    </w:rPr>
  </w:style>
  <w:style w:type="character" w:customStyle="1" w:styleId="Char6">
    <w:name w:val="文字 Char"/>
    <w:link w:val="affffffff7"/>
    <w:qFormat/>
    <w:rsid w:val="00185C0F"/>
    <w:rPr>
      <w:rFonts w:ascii="楷体_GB2312" w:eastAsia="楷体_GB2312"/>
      <w:kern w:val="2"/>
      <w:sz w:val="28"/>
    </w:rPr>
  </w:style>
  <w:style w:type="paragraph" w:customStyle="1" w:styleId="CharCharCharChar3CharCharChar1CharCharCharCharCharCharCharCharCharChar">
    <w:name w:val="Char Char Char Char3 Char Char Char1 Char Char Char Char Char Char Char Char Char Char"/>
    <w:basedOn w:val="a"/>
    <w:qFormat/>
    <w:rsid w:val="00185C0F"/>
    <w:pPr>
      <w:spacing w:line="360" w:lineRule="auto"/>
      <w:ind w:firstLineChars="200" w:firstLine="200"/>
    </w:pPr>
    <w:rPr>
      <w:rFonts w:ascii="Tahoma" w:hAnsi="Tahoma" w:cs="Tahoma"/>
      <w:sz w:val="24"/>
    </w:rPr>
  </w:style>
  <w:style w:type="paragraph" w:customStyle="1" w:styleId="xl267">
    <w:name w:val="xl267"/>
    <w:basedOn w:val="a"/>
    <w:qFormat/>
    <w:rsid w:val="00185C0F"/>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185C0F"/>
    <w:pPr>
      <w:pBdr>
        <w:bottom w:val="single" w:sz="8" w:space="5" w:color="auto"/>
      </w:pBdr>
    </w:pPr>
    <w:rPr>
      <w:rFonts w:ascii="Arial" w:eastAsia="楷体_GB2312" w:hAnsi="Arial"/>
      <w:color w:val="000000"/>
      <w:sz w:val="21"/>
    </w:rPr>
  </w:style>
  <w:style w:type="paragraph" w:customStyle="1" w:styleId="xl234">
    <w:name w:val="xl234"/>
    <w:basedOn w:val="a"/>
    <w:qFormat/>
    <w:rsid w:val="00185C0F"/>
    <w:pPr>
      <w:widowControl/>
      <w:spacing w:before="100" w:beforeAutospacing="1" w:after="100" w:afterAutospacing="1" w:line="360" w:lineRule="auto"/>
      <w:ind w:firstLineChars="200" w:firstLine="200"/>
      <w:jc w:val="left"/>
    </w:pPr>
    <w:rPr>
      <w:rFonts w:ascii="仿宋_GB2312" w:eastAsia="仿宋_GB2312" w:hAnsi="宋体" w:cs="宋体"/>
      <w:b/>
      <w:bCs/>
      <w:kern w:val="0"/>
      <w:sz w:val="24"/>
      <w:szCs w:val="24"/>
    </w:rPr>
  </w:style>
  <w:style w:type="paragraph" w:customStyle="1" w:styleId="2108">
    <w:name w:val="样式 名称2 + 首行缩进:  1.08 厘米"/>
    <w:basedOn w:val="a"/>
    <w:qFormat/>
    <w:rsid w:val="00185C0F"/>
    <w:pPr>
      <w:spacing w:afterLines="50" w:line="360" w:lineRule="auto"/>
      <w:ind w:firstLineChars="200" w:firstLine="200"/>
      <w:jc w:val="center"/>
    </w:pPr>
    <w:rPr>
      <w:rFonts w:cs="宋体"/>
      <w:b/>
      <w:spacing w:val="12"/>
      <w:sz w:val="28"/>
      <w:szCs w:val="20"/>
    </w:rPr>
  </w:style>
  <w:style w:type="paragraph" w:customStyle="1" w:styleId="xl256">
    <w:name w:val="xl25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185C0F"/>
    <w:pPr>
      <w:numPr>
        <w:ilvl w:val="2"/>
      </w:numPr>
      <w:tabs>
        <w:tab w:val="left" w:pos="0"/>
        <w:tab w:val="left" w:pos="1145"/>
      </w:tabs>
      <w:snapToGrid w:val="0"/>
      <w:spacing w:beforeLines="50" w:afterLines="50"/>
      <w:ind w:left="1145" w:hanging="720"/>
      <w:jc w:val="left"/>
    </w:pPr>
    <w:rPr>
      <w:rFonts w:asciiTheme="minorEastAsia" w:eastAsiaTheme="minorEastAsia" w:hAnsiTheme="minorEastAsia"/>
      <w:kern w:val="24"/>
      <w:sz w:val="24"/>
      <w:szCs w:val="21"/>
    </w:rPr>
  </w:style>
  <w:style w:type="paragraph" w:customStyle="1" w:styleId="xl28">
    <w:name w:val="xl28"/>
    <w:basedOn w:val="a"/>
    <w:qFormat/>
    <w:rsid w:val="00185C0F"/>
    <w:pPr>
      <w:widowControl/>
      <w:pBdr>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xl255">
    <w:name w:val="xl255"/>
    <w:basedOn w:val="a"/>
    <w:qFormat/>
    <w:rsid w:val="00185C0F"/>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8">
    <w:name w:val="正文样式"/>
    <w:basedOn w:val="a"/>
    <w:qFormat/>
    <w:rsid w:val="00185C0F"/>
    <w:pPr>
      <w:spacing w:line="360" w:lineRule="auto"/>
      <w:ind w:firstLineChars="200" w:firstLine="200"/>
    </w:pPr>
    <w:rPr>
      <w:sz w:val="24"/>
      <w:szCs w:val="20"/>
    </w:rPr>
  </w:style>
  <w:style w:type="paragraph" w:customStyle="1" w:styleId="xl48">
    <w:name w:val="xl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Arial Unicode MS" w:hAnsi="Arial Unicode MS"/>
      <w:color w:val="FF0000"/>
      <w:kern w:val="0"/>
      <w:sz w:val="20"/>
      <w:szCs w:val="20"/>
    </w:rPr>
  </w:style>
  <w:style w:type="paragraph" w:customStyle="1" w:styleId="affffffff9">
    <w:name w:val="黑体小二中"/>
    <w:basedOn w:val="my"/>
    <w:qFormat/>
    <w:rsid w:val="00185C0F"/>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a">
    <w:name w:val="首行缩进"/>
    <w:basedOn w:val="a"/>
    <w:qFormat/>
    <w:rsid w:val="00185C0F"/>
    <w:pPr>
      <w:spacing w:line="360" w:lineRule="auto"/>
      <w:ind w:firstLineChars="200" w:firstLine="480"/>
    </w:pPr>
    <w:rPr>
      <w:sz w:val="24"/>
      <w:szCs w:val="20"/>
    </w:rPr>
  </w:style>
  <w:style w:type="paragraph" w:customStyle="1" w:styleId="xl428">
    <w:name w:val="xl42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
    <w:qFormat/>
    <w:rsid w:val="00185C0F"/>
    <w:pPr>
      <w:widowControl/>
      <w:spacing w:line="360" w:lineRule="auto"/>
      <w:ind w:firstLineChars="200" w:firstLine="200"/>
      <w:jc w:val="left"/>
    </w:pPr>
    <w:rPr>
      <w:kern w:val="0"/>
      <w:sz w:val="24"/>
      <w:szCs w:val="20"/>
      <w:lang w:val="en-AU"/>
    </w:rPr>
  </w:style>
  <w:style w:type="paragraph" w:customStyle="1" w:styleId="affffffffb">
    <w:name w:val="应答"/>
    <w:basedOn w:val="a"/>
    <w:qFormat/>
    <w:rsid w:val="00185C0F"/>
    <w:pPr>
      <w:widowControl/>
      <w:spacing w:before="240" w:after="120" w:line="288" w:lineRule="auto"/>
      <w:ind w:left="720" w:firstLineChars="200" w:firstLine="200"/>
      <w:jc w:val="left"/>
    </w:pPr>
    <w:rPr>
      <w:rFonts w:eastAsia="黑体"/>
      <w:bCs/>
      <w:kern w:val="0"/>
      <w:sz w:val="24"/>
      <w:szCs w:val="24"/>
    </w:rPr>
  </w:style>
  <w:style w:type="paragraph" w:customStyle="1" w:styleId="xl408">
    <w:name w:val="xl408"/>
    <w:basedOn w:val="a"/>
    <w:qFormat/>
    <w:rsid w:val="00185C0F"/>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
    <w:qFormat/>
    <w:rsid w:val="00185C0F"/>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185C0F"/>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
    <w:qFormat/>
    <w:rsid w:val="00185C0F"/>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
    <w:name w:val="1）编号"/>
    <w:basedOn w:val="affd"/>
    <w:qFormat/>
    <w:rsid w:val="00185C0F"/>
    <w:pPr>
      <w:tabs>
        <w:tab w:val="num" w:pos="360"/>
      </w:tabs>
      <w:spacing w:line="360" w:lineRule="auto"/>
      <w:ind w:leftChars="200" w:left="200" w:hangingChars="200" w:hanging="200"/>
    </w:pPr>
    <w:rPr>
      <w:rFonts w:ascii="Calibri" w:eastAsia="仿宋_GB2312" w:hAnsi="Calibri" w:cs="Times New Roman"/>
      <w:kern w:val="0"/>
      <w:sz w:val="28"/>
      <w:szCs w:val="21"/>
    </w:rPr>
  </w:style>
  <w:style w:type="paragraph" w:customStyle="1" w:styleId="xl251">
    <w:name w:val="xl25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kern w:val="0"/>
      <w:sz w:val="20"/>
      <w:szCs w:val="20"/>
    </w:rPr>
  </w:style>
  <w:style w:type="paragraph" w:customStyle="1" w:styleId="affffffffc">
    <w:name w:val="规范正文"/>
    <w:basedOn w:val="20"/>
    <w:qFormat/>
    <w:rsid w:val="00185C0F"/>
    <w:pPr>
      <w:tabs>
        <w:tab w:val="left" w:pos="907"/>
        <w:tab w:val="left" w:pos="2730"/>
      </w:tabs>
      <w:spacing w:after="120"/>
      <w:ind w:leftChars="0" w:left="907" w:firstLineChars="200" w:hanging="619"/>
    </w:pPr>
    <w:rPr>
      <w:bCs/>
    </w:rPr>
  </w:style>
  <w:style w:type="paragraph" w:customStyle="1" w:styleId="l">
    <w:name w:val="l正文"/>
    <w:qFormat/>
    <w:rsid w:val="00185C0F"/>
    <w:pPr>
      <w:spacing w:line="360" w:lineRule="auto"/>
      <w:ind w:firstLineChars="200" w:firstLine="200"/>
      <w:jc w:val="both"/>
    </w:pPr>
    <w:rPr>
      <w:rFonts w:ascii="楷体_GB2312" w:eastAsia="楷体_GB2312"/>
      <w:sz w:val="24"/>
    </w:rPr>
  </w:style>
  <w:style w:type="paragraph" w:customStyle="1" w:styleId="1f0">
    <w:name w:val="目录标题1"/>
    <w:basedOn w:val="a"/>
    <w:qFormat/>
    <w:rsid w:val="00185C0F"/>
    <w:pPr>
      <w:spacing w:line="360" w:lineRule="auto"/>
      <w:ind w:firstLineChars="200" w:firstLine="200"/>
    </w:pPr>
    <w:rPr>
      <w:rFonts w:ascii="宋体" w:hAnsi="宋体"/>
      <w:sz w:val="24"/>
      <w:szCs w:val="24"/>
    </w:rPr>
  </w:style>
  <w:style w:type="paragraph" w:customStyle="1" w:styleId="xl42">
    <w:name w:val="xl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Arial Unicode MS" w:hAnsi="Arial Unicode MS"/>
      <w:color w:val="FF0000"/>
      <w:kern w:val="0"/>
      <w:sz w:val="20"/>
      <w:szCs w:val="20"/>
    </w:rPr>
  </w:style>
  <w:style w:type="paragraph" w:customStyle="1" w:styleId="affffffffd">
    <w:name w:val="正文居中"/>
    <w:basedOn w:val="a"/>
    <w:qFormat/>
    <w:rsid w:val="00185C0F"/>
    <w:pPr>
      <w:spacing w:line="360" w:lineRule="auto"/>
      <w:ind w:firstLineChars="200" w:firstLine="200"/>
      <w:jc w:val="center"/>
    </w:pPr>
    <w:rPr>
      <w:rFonts w:ascii="Arial" w:hAnsi="Arial"/>
      <w:sz w:val="24"/>
      <w:szCs w:val="24"/>
    </w:rPr>
  </w:style>
  <w:style w:type="paragraph" w:customStyle="1" w:styleId="my10">
    <w:name w:val="!my（1）"/>
    <w:qFormat/>
    <w:rsid w:val="00185C0F"/>
    <w:pPr>
      <w:tabs>
        <w:tab w:val="left" w:pos="1335"/>
      </w:tabs>
      <w:spacing w:beforeLines="50" w:afterLines="50" w:line="360" w:lineRule="auto"/>
      <w:ind w:left="1335" w:hanging="855"/>
    </w:pPr>
    <w:rPr>
      <w:kern w:val="2"/>
      <w:sz w:val="24"/>
      <w:szCs w:val="24"/>
    </w:rPr>
  </w:style>
  <w:style w:type="paragraph" w:customStyle="1" w:styleId="Char30">
    <w:name w:val="Char3"/>
    <w:basedOn w:val="a"/>
    <w:qFormat/>
    <w:rsid w:val="00185C0F"/>
    <w:pPr>
      <w:widowControl/>
      <w:spacing w:after="160" w:line="240" w:lineRule="exact"/>
      <w:ind w:firstLineChars="200" w:firstLine="200"/>
      <w:jc w:val="left"/>
    </w:pPr>
    <w:rPr>
      <w:rFonts w:ascii="Verdana" w:hAnsi="Verdana"/>
      <w:kern w:val="0"/>
      <w:sz w:val="20"/>
      <w:szCs w:val="20"/>
      <w:lang w:eastAsia="en-US"/>
    </w:rPr>
  </w:style>
  <w:style w:type="paragraph" w:customStyle="1" w:styleId="xl32">
    <w:name w:val="xl32"/>
    <w:basedOn w:val="a"/>
    <w:qFormat/>
    <w:rsid w:val="00185C0F"/>
    <w:pPr>
      <w:widowControl/>
      <w:pBdr>
        <w:left w:val="single" w:sz="4" w:space="0" w:color="auto"/>
        <w:bottom w:val="single" w:sz="4" w:space="0" w:color="auto"/>
      </w:pBdr>
      <w:spacing w:before="100" w:beforeAutospacing="1" w:after="100" w:afterAutospacing="1" w:line="360" w:lineRule="auto"/>
      <w:ind w:firstLineChars="200" w:firstLine="200"/>
    </w:pPr>
    <w:rPr>
      <w:rFonts w:ascii="Arial Unicode MS" w:eastAsia="Arial Unicode MS" w:hAnsi="Arial Unicode MS" w:cs="Arial Unicode MS"/>
      <w:kern w:val="0"/>
      <w:sz w:val="24"/>
      <w:szCs w:val="24"/>
    </w:rPr>
  </w:style>
  <w:style w:type="paragraph" w:customStyle="1" w:styleId="affffffffe">
    <w:name w:val="项目介绍"/>
    <w:basedOn w:val="a"/>
    <w:qFormat/>
    <w:rsid w:val="00185C0F"/>
    <w:pPr>
      <w:widowControl/>
      <w:tabs>
        <w:tab w:val="left" w:pos="2730"/>
        <w:tab w:val="left" w:pos="5000"/>
        <w:tab w:val="left" w:pos="5600"/>
      </w:tabs>
      <w:spacing w:line="360" w:lineRule="auto"/>
      <w:ind w:firstLineChars="200" w:firstLine="200"/>
      <w:jc w:val="left"/>
    </w:pPr>
    <w:rPr>
      <w:rFonts w:eastAsia="楷体_GB2312"/>
      <w:bCs/>
      <w:snapToGrid w:val="0"/>
      <w:kern w:val="21"/>
      <w:sz w:val="24"/>
      <w:szCs w:val="24"/>
    </w:rPr>
  </w:style>
  <w:style w:type="paragraph" w:customStyle="1" w:styleId="afffffffff">
    <w:name w:val="单位名称"/>
    <w:basedOn w:val="a"/>
    <w:qFormat/>
    <w:rsid w:val="00185C0F"/>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
    <w:qFormat/>
    <w:rsid w:val="00185C0F"/>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185C0F"/>
    <w:pPr>
      <w:ind w:firstLineChars="0" w:firstLine="0"/>
    </w:pPr>
  </w:style>
  <w:style w:type="paragraph" w:customStyle="1" w:styleId="5GB2312">
    <w:name w:val="样式 标题 5 + 仿宋_GB2312"/>
    <w:basedOn w:val="a"/>
    <w:qFormat/>
    <w:rsid w:val="00185C0F"/>
    <w:pPr>
      <w:tabs>
        <w:tab w:val="left" w:pos="2580"/>
      </w:tabs>
      <w:spacing w:line="360" w:lineRule="auto"/>
      <w:ind w:left="2580" w:firstLineChars="200" w:hanging="420"/>
    </w:pPr>
    <w:rPr>
      <w:rFonts w:ascii="仿宋_GB2312" w:hAnsi="仿宋_GB2312"/>
      <w:sz w:val="24"/>
      <w:szCs w:val="24"/>
    </w:rPr>
  </w:style>
  <w:style w:type="paragraph" w:customStyle="1" w:styleId="xl49">
    <w:name w:val="xl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color w:val="FF0000"/>
      <w:kern w:val="0"/>
      <w:sz w:val="20"/>
      <w:szCs w:val="20"/>
    </w:rPr>
  </w:style>
  <w:style w:type="paragraph" w:customStyle="1" w:styleId="font9">
    <w:name w:val="font9"/>
    <w:basedOn w:val="a"/>
    <w:qFormat/>
    <w:rsid w:val="00185C0F"/>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fff0">
    <w:name w:val="正文缩排"/>
    <w:basedOn w:val="a"/>
    <w:qFormat/>
    <w:rsid w:val="00185C0F"/>
    <w:pPr>
      <w:tabs>
        <w:tab w:val="left" w:pos="2730"/>
      </w:tabs>
      <w:autoSpaceDE w:val="0"/>
      <w:autoSpaceDN w:val="0"/>
      <w:adjustRightInd w:val="0"/>
      <w:spacing w:line="600" w:lineRule="exact"/>
      <w:ind w:firstLineChars="200" w:firstLine="200"/>
      <w:jc w:val="left"/>
      <w:textAlignment w:val="baseline"/>
    </w:pPr>
    <w:rPr>
      <w:rFonts w:ascii="Arial" w:hAnsi="Arial"/>
      <w:bCs/>
      <w:kern w:val="44"/>
      <w:sz w:val="24"/>
      <w:szCs w:val="24"/>
    </w:rPr>
  </w:style>
  <w:style w:type="paragraph" w:customStyle="1" w:styleId="2f3">
    <w:name w:val="名称2"/>
    <w:basedOn w:val="a"/>
    <w:qFormat/>
    <w:rsid w:val="00185C0F"/>
    <w:pPr>
      <w:tabs>
        <w:tab w:val="left" w:pos="2730"/>
      </w:tabs>
      <w:spacing w:before="156" w:after="120" w:line="360" w:lineRule="auto"/>
      <w:ind w:firstLineChars="200" w:firstLine="200"/>
      <w:jc w:val="center"/>
    </w:pPr>
    <w:rPr>
      <w:b/>
      <w:spacing w:val="12"/>
      <w:sz w:val="28"/>
      <w:szCs w:val="28"/>
    </w:rPr>
  </w:style>
  <w:style w:type="paragraph" w:customStyle="1" w:styleId="DOTText">
    <w:name w:val="DOT Text"/>
    <w:basedOn w:val="Text"/>
    <w:qFormat/>
    <w:rsid w:val="00185C0F"/>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1">
    <w:name w:val="第一章"/>
    <w:basedOn w:val="1"/>
    <w:qFormat/>
    <w:rsid w:val="00185C0F"/>
    <w:pPr>
      <w:tabs>
        <w:tab w:val="left" w:pos="0"/>
      </w:tabs>
      <w:spacing w:beforeLines="50" w:afterLines="50" w:line="360" w:lineRule="auto"/>
      <w:jc w:val="left"/>
    </w:pPr>
    <w:rPr>
      <w:b w:val="0"/>
    </w:rPr>
  </w:style>
  <w:style w:type="paragraph" w:customStyle="1" w:styleId="afffffffff2">
    <w:name w:val="自定义正文"/>
    <w:basedOn w:val="a"/>
    <w:qFormat/>
    <w:rsid w:val="00185C0F"/>
    <w:pPr>
      <w:spacing w:line="360" w:lineRule="auto"/>
      <w:ind w:firstLineChars="200" w:firstLine="200"/>
    </w:pPr>
    <w:rPr>
      <w:sz w:val="24"/>
      <w:szCs w:val="24"/>
    </w:rPr>
  </w:style>
  <w:style w:type="paragraph" w:customStyle="1" w:styleId="xl269">
    <w:name w:val="xl26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
    <w:qFormat/>
    <w:rsid w:val="00185C0F"/>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185C0F"/>
    <w:pPr>
      <w:numPr>
        <w:ilvl w:val="1"/>
      </w:numPr>
      <w:tabs>
        <w:tab w:val="left" w:pos="0"/>
      </w:tabs>
      <w:adjustRightInd w:val="0"/>
      <w:spacing w:beforeLines="50" w:afterLines="50" w:line="360" w:lineRule="auto"/>
    </w:pPr>
    <w:rPr>
      <w:rFonts w:ascii="Times New Roman" w:eastAsia="宋体" w:hAnsi="Times New Roman" w:cs="宋体"/>
      <w:b w:val="0"/>
      <w:sz w:val="36"/>
      <w:szCs w:val="20"/>
    </w:rPr>
  </w:style>
  <w:style w:type="paragraph" w:customStyle="1" w:styleId="Style8">
    <w:name w:val="_Style 8"/>
    <w:basedOn w:val="a"/>
    <w:qFormat/>
    <w:rsid w:val="00185C0F"/>
    <w:rPr>
      <w:sz w:val="24"/>
      <w:szCs w:val="20"/>
    </w:rPr>
  </w:style>
  <w:style w:type="paragraph" w:customStyle="1" w:styleId="xl94">
    <w:name w:val="xl9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20">
    <w:name w:val="xl120"/>
    <w:basedOn w:val="a"/>
    <w:qFormat/>
    <w:rsid w:val="00185C0F"/>
    <w:pPr>
      <w:widowControl/>
      <w:spacing w:before="100" w:beforeAutospacing="1" w:after="100" w:afterAutospacing="1"/>
      <w:jc w:val="left"/>
    </w:pPr>
    <w:rPr>
      <w:rFonts w:ascii="宋体" w:hAnsi="宋体" w:cs="宋体"/>
      <w:kern w:val="0"/>
      <w:sz w:val="24"/>
      <w:szCs w:val="24"/>
    </w:rPr>
  </w:style>
  <w:style w:type="paragraph" w:customStyle="1" w:styleId="xl121">
    <w:name w:val="xl121"/>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
    <w:qFormat/>
    <w:rsid w:val="00185C0F"/>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
    <w:qFormat/>
    <w:rsid w:val="00185C0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qFormat/>
    <w:rsid w:val="00185C0F"/>
    <w:pPr>
      <w:widowControl/>
      <w:spacing w:before="100" w:beforeAutospacing="1" w:after="100" w:afterAutospacing="1"/>
      <w:jc w:val="center"/>
    </w:pPr>
    <w:rPr>
      <w:rFonts w:ascii="宋体" w:hAnsi="宋体" w:cs="宋体"/>
      <w:kern w:val="0"/>
      <w:sz w:val="24"/>
      <w:szCs w:val="24"/>
    </w:rPr>
  </w:style>
  <w:style w:type="paragraph" w:customStyle="1" w:styleId="xl136">
    <w:name w:val="xl136"/>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
    <w:qFormat/>
    <w:rsid w:val="00185C0F"/>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
    <w:qFormat/>
    <w:rsid w:val="00185C0F"/>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
    <w:qFormat/>
    <w:rsid w:val="00185C0F"/>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a">
    <w:name w:val="Char1"/>
    <w:basedOn w:val="a"/>
    <w:uiPriority w:val="99"/>
    <w:qFormat/>
    <w:rsid w:val="00185C0F"/>
    <w:pPr>
      <w:widowControl/>
      <w:adjustRightInd w:val="0"/>
      <w:snapToGrid w:val="0"/>
      <w:spacing w:after="160" w:line="240" w:lineRule="exact"/>
      <w:jc w:val="left"/>
    </w:pPr>
    <w:rPr>
      <w:rFonts w:ascii="Verdana" w:hAnsi="Verdana"/>
      <w:kern w:val="0"/>
      <w:sz w:val="20"/>
      <w:szCs w:val="20"/>
      <w:lang w:eastAsia="en-US"/>
    </w:rPr>
  </w:style>
  <w:style w:type="paragraph" w:customStyle="1" w:styleId="Char7">
    <w:name w:val="安 Char"/>
    <w:basedOn w:val="a"/>
    <w:link w:val="CharChar3"/>
    <w:semiHidden/>
    <w:qFormat/>
    <w:rsid w:val="00185C0F"/>
    <w:pPr>
      <w:adjustRightInd w:val="0"/>
      <w:snapToGrid w:val="0"/>
      <w:spacing w:line="300" w:lineRule="auto"/>
      <w:textAlignment w:val="baseline"/>
    </w:pPr>
    <w:rPr>
      <w:rFonts w:ascii="Arial Narrow" w:eastAsia="黑体" w:hAnsi="Arial Narrow"/>
      <w:b/>
      <w:bCs/>
      <w:sz w:val="28"/>
      <w:szCs w:val="24"/>
    </w:rPr>
  </w:style>
  <w:style w:type="character" w:customStyle="1" w:styleId="CharChar3">
    <w:name w:val="安 Char Char"/>
    <w:link w:val="Char7"/>
    <w:semiHidden/>
    <w:qFormat/>
    <w:rsid w:val="00185C0F"/>
    <w:rPr>
      <w:rFonts w:ascii="Arial Narrow" w:eastAsia="黑体" w:hAnsi="Arial Narrow"/>
      <w:b/>
      <w:bCs/>
      <w:kern w:val="2"/>
      <w:sz w:val="28"/>
      <w:szCs w:val="24"/>
    </w:rPr>
  </w:style>
  <w:style w:type="paragraph" w:customStyle="1" w:styleId="afffffffff3">
    <w:name w:val="图号"/>
    <w:basedOn w:val="a"/>
    <w:semiHidden/>
    <w:qFormat/>
    <w:rsid w:val="00185C0F"/>
    <w:pPr>
      <w:tabs>
        <w:tab w:val="left" w:pos="8160"/>
      </w:tabs>
      <w:adjustRightInd w:val="0"/>
      <w:snapToGrid w:val="0"/>
      <w:spacing w:line="320" w:lineRule="exact"/>
      <w:ind w:leftChars="100" w:left="210"/>
      <w:jc w:val="center"/>
      <w:textAlignment w:val="baseline"/>
    </w:pPr>
    <w:rPr>
      <w:rFonts w:ascii="宋体"/>
      <w:spacing w:val="6"/>
      <w:kern w:val="0"/>
      <w:szCs w:val="20"/>
    </w:rPr>
  </w:style>
  <w:style w:type="paragraph" w:customStyle="1" w:styleId="48">
    <w:name w:val="自建标题4"/>
    <w:basedOn w:val="4"/>
    <w:semiHidden/>
    <w:qFormat/>
    <w:rsid w:val="00185C0F"/>
    <w:pPr>
      <w:keepNext w:val="0"/>
      <w:keepLines w:val="0"/>
      <w:numPr>
        <w:ilvl w:val="3"/>
      </w:numPr>
      <w:spacing w:beforeLines="50" w:after="163" w:line="240" w:lineRule="auto"/>
      <w:ind w:left="810"/>
      <w:jc w:val="center"/>
      <w:outlineLvl w:val="9"/>
    </w:pPr>
    <w:rPr>
      <w:rFonts w:ascii="宋体" w:eastAsia="宋体" w:hAnsi="宋体" w:cs="Times New Roman"/>
      <w:bCs w:val="0"/>
      <w:color w:val="365F91"/>
      <w:sz w:val="24"/>
      <w:szCs w:val="24"/>
    </w:rPr>
  </w:style>
  <w:style w:type="paragraph" w:customStyle="1" w:styleId="2f4">
    <w:name w:val="正文2"/>
    <w:basedOn w:val="a"/>
    <w:qFormat/>
    <w:rsid w:val="00185C0F"/>
    <w:pPr>
      <w:adjustRightInd w:val="0"/>
      <w:snapToGrid w:val="0"/>
      <w:spacing w:line="360" w:lineRule="auto"/>
      <w:ind w:firstLineChars="225" w:firstLine="540"/>
    </w:pPr>
    <w:rPr>
      <w:rFonts w:ascii="宋体" w:hAnsi="宋体"/>
      <w:sz w:val="24"/>
      <w:szCs w:val="24"/>
    </w:rPr>
  </w:style>
  <w:style w:type="paragraph" w:customStyle="1" w:styleId="CharCharCharCharCharChar">
    <w:name w:val="Char Char Char Char Char Char"/>
    <w:basedOn w:val="a"/>
    <w:qFormat/>
    <w:rsid w:val="00185C0F"/>
    <w:rPr>
      <w:rFonts w:ascii="宋体" w:hAnsi="宋体" w:cs="Courier New"/>
      <w:sz w:val="32"/>
      <w:szCs w:val="32"/>
    </w:rPr>
  </w:style>
  <w:style w:type="character" w:customStyle="1" w:styleId="2CharChar0">
    <w:name w:val="标题 2 Char Char"/>
    <w:qFormat/>
    <w:rsid w:val="00185C0F"/>
    <w:rPr>
      <w:rFonts w:ascii="宋体" w:eastAsia="宋体" w:hAnsi="宋体"/>
      <w:b/>
      <w:kern w:val="2"/>
      <w:sz w:val="28"/>
      <w:lang w:val="en-US" w:eastAsia="zh-CN" w:bidi="ar-SA"/>
    </w:rPr>
  </w:style>
  <w:style w:type="character" w:customStyle="1" w:styleId="3CharChar">
    <w:name w:val="标题 3 Char Char"/>
    <w:qFormat/>
    <w:rsid w:val="00185C0F"/>
    <w:rPr>
      <w:rFonts w:eastAsia="宋体"/>
      <w:b/>
      <w:bCs/>
      <w:kern w:val="2"/>
      <w:sz w:val="24"/>
      <w:szCs w:val="32"/>
      <w:lang w:val="en-US" w:eastAsia="zh-CN" w:bidi="ar-SA"/>
    </w:rPr>
  </w:style>
  <w:style w:type="character" w:customStyle="1" w:styleId="4CharChar0">
    <w:name w:val="标题 4 Char Char"/>
    <w:qFormat/>
    <w:rsid w:val="00185C0F"/>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
    <w:qFormat/>
    <w:rsid w:val="00185C0F"/>
    <w:rPr>
      <w:rFonts w:ascii="Tahoma" w:hAnsi="Tahoma" w:cs="Tahoma"/>
      <w:sz w:val="24"/>
      <w:szCs w:val="24"/>
    </w:rPr>
  </w:style>
  <w:style w:type="paragraph" w:customStyle="1" w:styleId="afffffffff4">
    <w:name w:val="正文格式"/>
    <w:basedOn w:val="a"/>
    <w:link w:val="Char8"/>
    <w:qFormat/>
    <w:rsid w:val="00185C0F"/>
    <w:pPr>
      <w:widowControl/>
      <w:adjustRightInd w:val="0"/>
      <w:snapToGrid w:val="0"/>
      <w:spacing w:line="360" w:lineRule="atLeast"/>
      <w:ind w:firstLineChars="200" w:firstLine="482"/>
      <w:textAlignment w:val="baseline"/>
    </w:pPr>
    <w:rPr>
      <w:kern w:val="0"/>
      <w:sz w:val="24"/>
      <w:szCs w:val="20"/>
    </w:rPr>
  </w:style>
  <w:style w:type="character" w:customStyle="1" w:styleId="Char8">
    <w:name w:val="正文格式 Char"/>
    <w:link w:val="afffffffff4"/>
    <w:qFormat/>
    <w:rsid w:val="00185C0F"/>
    <w:rPr>
      <w:sz w:val="24"/>
    </w:rPr>
  </w:style>
  <w:style w:type="paragraph" w:customStyle="1" w:styleId="512311456">
    <w:name w:val="样式 标题 5第四层条第四层条1第四层条2第四层条3第四层条11第五层第四层条4第四层条5第四层条6第四层条..."/>
    <w:basedOn w:val="5"/>
    <w:qFormat/>
    <w:rsid w:val="00185C0F"/>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 w:val="0"/>
      <w:bCs w:val="0"/>
      <w:color w:val="000000"/>
      <w:kern w:val="0"/>
      <w:sz w:val="24"/>
      <w:szCs w:val="24"/>
    </w:rPr>
  </w:style>
  <w:style w:type="paragraph" w:customStyle="1" w:styleId="afffffffff5">
    <w:name w:val="正文内容格式"/>
    <w:basedOn w:val="a"/>
    <w:link w:val="Char9"/>
    <w:qFormat/>
    <w:rsid w:val="00185C0F"/>
    <w:pPr>
      <w:widowControl/>
      <w:adjustRightInd w:val="0"/>
      <w:snapToGrid w:val="0"/>
      <w:spacing w:line="300" w:lineRule="auto"/>
      <w:textAlignment w:val="baseline"/>
    </w:pPr>
    <w:rPr>
      <w:rFonts w:ascii="宋体" w:hAnsi="宋体"/>
      <w:kern w:val="0"/>
      <w:sz w:val="24"/>
      <w:szCs w:val="24"/>
    </w:rPr>
  </w:style>
  <w:style w:type="character" w:customStyle="1" w:styleId="Char9">
    <w:name w:val="正文内容格式 Char"/>
    <w:link w:val="afffffffff5"/>
    <w:qFormat/>
    <w:rsid w:val="00185C0F"/>
    <w:rPr>
      <w:rFonts w:ascii="宋体" w:hAnsi="宋体"/>
      <w:sz w:val="24"/>
      <w:szCs w:val="24"/>
    </w:rPr>
  </w:style>
  <w:style w:type="paragraph" w:customStyle="1" w:styleId="--">
    <w:name w:val="题注-题注-图表"/>
    <w:basedOn w:val="a"/>
    <w:next w:val="a"/>
    <w:link w:val="--CharChar"/>
    <w:qFormat/>
    <w:rsid w:val="00185C0F"/>
    <w:pPr>
      <w:spacing w:beforeLines="50" w:afterLines="50" w:line="360" w:lineRule="auto"/>
      <w:jc w:val="center"/>
    </w:pPr>
    <w:rPr>
      <w:rFonts w:ascii="黑体" w:eastAsia="黑体" w:hAnsi="宋体"/>
      <w:sz w:val="24"/>
      <w:szCs w:val="24"/>
    </w:rPr>
  </w:style>
  <w:style w:type="character" w:customStyle="1" w:styleId="--CharChar">
    <w:name w:val="题注-题注-图表 Char Char"/>
    <w:link w:val="--"/>
    <w:qFormat/>
    <w:rsid w:val="00185C0F"/>
    <w:rPr>
      <w:rFonts w:ascii="黑体" w:eastAsia="黑体" w:hAnsi="宋体"/>
      <w:kern w:val="2"/>
      <w:sz w:val="24"/>
      <w:szCs w:val="24"/>
    </w:rPr>
  </w:style>
  <w:style w:type="paragraph" w:customStyle="1" w:styleId="font11">
    <w:name w:val="font11"/>
    <w:basedOn w:val="a"/>
    <w:qFormat/>
    <w:rsid w:val="00185C0F"/>
    <w:pPr>
      <w:widowControl/>
      <w:spacing w:before="100" w:beforeAutospacing="1" w:after="100" w:afterAutospacing="1"/>
      <w:jc w:val="left"/>
    </w:pPr>
    <w:rPr>
      <w:kern w:val="0"/>
      <w:sz w:val="20"/>
      <w:szCs w:val="20"/>
    </w:rPr>
  </w:style>
  <w:style w:type="paragraph" w:customStyle="1" w:styleId="font12">
    <w:name w:val="font12"/>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
    <w:qFormat/>
    <w:rsid w:val="00185C0F"/>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
    <w:qFormat/>
    <w:rsid w:val="00185C0F"/>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59">
    <w:name w:val="xl159"/>
    <w:basedOn w:val="a"/>
    <w:qFormat/>
    <w:rsid w:val="00185C0F"/>
    <w:pPr>
      <w:widowControl/>
      <w:pBdr>
        <w:top w:val="single" w:sz="4" w:space="0" w:color="auto"/>
        <w:bottom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0">
    <w:name w:val="xl160"/>
    <w:basedOn w:val="a"/>
    <w:qFormat/>
    <w:rsid w:val="00185C0F"/>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0"/>
      <w:szCs w:val="20"/>
    </w:rPr>
  </w:style>
  <w:style w:type="paragraph" w:customStyle="1" w:styleId="xl161">
    <w:name w:val="xl161"/>
    <w:basedOn w:val="a"/>
    <w:qFormat/>
    <w:rsid w:val="00185C0F"/>
    <w:pPr>
      <w:widowControl/>
      <w:pBdr>
        <w:top w:val="single" w:sz="4" w:space="0" w:color="auto"/>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2">
    <w:name w:val="xl162"/>
    <w:basedOn w:val="a"/>
    <w:qFormat/>
    <w:rsid w:val="00185C0F"/>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3">
    <w:name w:val="xl163"/>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164">
    <w:name w:val="xl164"/>
    <w:basedOn w:val="a"/>
    <w:qFormat/>
    <w:rsid w:val="00185C0F"/>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xl165">
    <w:name w:val="xl165"/>
    <w:basedOn w:val="a"/>
    <w:qFormat/>
    <w:rsid w:val="00185C0F"/>
    <w:pPr>
      <w:widowControl/>
      <w:pBdr>
        <w:top w:val="single" w:sz="4" w:space="0" w:color="auto"/>
        <w:bottom w:val="single" w:sz="4" w:space="0" w:color="auto"/>
      </w:pBdr>
      <w:spacing w:before="100" w:beforeAutospacing="1" w:after="100" w:afterAutospacing="1"/>
      <w:jc w:val="center"/>
    </w:pPr>
    <w:rPr>
      <w:kern w:val="0"/>
      <w:sz w:val="20"/>
      <w:szCs w:val="20"/>
    </w:rPr>
  </w:style>
  <w:style w:type="paragraph" w:customStyle="1" w:styleId="xl166">
    <w:name w:val="xl166"/>
    <w:basedOn w:val="a"/>
    <w:qFormat/>
    <w:rsid w:val="00185C0F"/>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67">
    <w:name w:val="xl167"/>
    <w:basedOn w:val="a"/>
    <w:qFormat/>
    <w:rsid w:val="00185C0F"/>
    <w:pPr>
      <w:widowControl/>
      <w:pBdr>
        <w:top w:val="single" w:sz="4" w:space="0" w:color="auto"/>
        <w:left w:val="single" w:sz="4" w:space="0" w:color="auto"/>
      </w:pBdr>
      <w:spacing w:before="100" w:beforeAutospacing="1" w:after="100" w:afterAutospacing="1"/>
      <w:jc w:val="center"/>
    </w:pPr>
    <w:rPr>
      <w:b/>
      <w:bCs/>
      <w:kern w:val="0"/>
      <w:sz w:val="20"/>
      <w:szCs w:val="20"/>
    </w:rPr>
  </w:style>
  <w:style w:type="paragraph" w:customStyle="1" w:styleId="xl168">
    <w:name w:val="xl168"/>
    <w:basedOn w:val="a"/>
    <w:qFormat/>
    <w:rsid w:val="00185C0F"/>
    <w:pPr>
      <w:widowControl/>
      <w:pBdr>
        <w:top w:val="single" w:sz="4" w:space="0" w:color="auto"/>
      </w:pBdr>
      <w:spacing w:before="100" w:beforeAutospacing="1" w:after="100" w:afterAutospacing="1"/>
      <w:jc w:val="center"/>
    </w:pPr>
    <w:rPr>
      <w:b/>
      <w:bCs/>
      <w:kern w:val="0"/>
      <w:sz w:val="20"/>
      <w:szCs w:val="20"/>
    </w:rPr>
  </w:style>
  <w:style w:type="paragraph" w:customStyle="1" w:styleId="xl169">
    <w:name w:val="xl169"/>
    <w:basedOn w:val="a"/>
    <w:qFormat/>
    <w:rsid w:val="00185C0F"/>
    <w:pPr>
      <w:widowControl/>
      <w:pBdr>
        <w:top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0">
    <w:name w:val="xl170"/>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font14">
    <w:name w:val="font14"/>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72">
    <w:name w:val="xl172"/>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73">
    <w:name w:val="xl173"/>
    <w:basedOn w:val="a"/>
    <w:qFormat/>
    <w:rsid w:val="00185C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174">
    <w:name w:val="xl174"/>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
    <w:qFormat/>
    <w:rsid w:val="00185C0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
    <w:qFormat/>
    <w:rsid w:val="00185C0F"/>
    <w:pPr>
      <w:widowControl/>
      <w:spacing w:before="100" w:beforeAutospacing="1" w:after="100" w:afterAutospacing="1"/>
      <w:jc w:val="left"/>
    </w:pPr>
    <w:rPr>
      <w:rFonts w:ascii="宋体" w:hAnsi="宋体" w:cs="宋体"/>
      <w:kern w:val="0"/>
      <w:sz w:val="20"/>
      <w:szCs w:val="20"/>
    </w:rPr>
  </w:style>
  <w:style w:type="paragraph" w:customStyle="1" w:styleId="afffffffff6">
    <w:name w:val="正文不空"/>
    <w:basedOn w:val="a"/>
    <w:link w:val="Chara"/>
    <w:qFormat/>
    <w:rsid w:val="00185C0F"/>
    <w:pPr>
      <w:spacing w:line="360" w:lineRule="auto"/>
      <w:jc w:val="center"/>
    </w:pPr>
    <w:rPr>
      <w:rFonts w:ascii="仿宋_GB2312" w:eastAsia="仿宋_GB2312" w:hAnsi="Calibri"/>
      <w:sz w:val="24"/>
      <w:szCs w:val="24"/>
    </w:rPr>
  </w:style>
  <w:style w:type="character" w:customStyle="1" w:styleId="Chara">
    <w:name w:val="正文不空 Char"/>
    <w:link w:val="afffffffff6"/>
    <w:qFormat/>
    <w:rsid w:val="00185C0F"/>
    <w:rPr>
      <w:rFonts w:ascii="仿宋_GB2312" w:eastAsia="仿宋_GB2312" w:hAnsi="Calibri"/>
      <w:kern w:val="2"/>
      <w:sz w:val="24"/>
      <w:szCs w:val="24"/>
    </w:rPr>
  </w:style>
  <w:style w:type="paragraph" w:customStyle="1" w:styleId="afffffffff7">
    <w:name w:val="缩进正文"/>
    <w:basedOn w:val="a"/>
    <w:link w:val="CharChar4"/>
    <w:qFormat/>
    <w:rsid w:val="00185C0F"/>
    <w:pPr>
      <w:adjustRightInd w:val="0"/>
      <w:spacing w:line="360" w:lineRule="auto"/>
      <w:ind w:firstLineChars="200" w:firstLine="200"/>
      <w:jc w:val="left"/>
    </w:pPr>
    <w:rPr>
      <w:rFonts w:ascii="Calibri" w:hAnsi="Calibri"/>
      <w:sz w:val="24"/>
      <w:szCs w:val="24"/>
    </w:rPr>
  </w:style>
  <w:style w:type="character" w:customStyle="1" w:styleId="CharChar4">
    <w:name w:val="缩进正文 Char Char"/>
    <w:link w:val="afffffffff7"/>
    <w:qFormat/>
    <w:rsid w:val="00185C0F"/>
    <w:rPr>
      <w:rFonts w:ascii="Calibri" w:hAnsi="Calibri"/>
      <w:kern w:val="2"/>
      <w:sz w:val="24"/>
      <w:szCs w:val="24"/>
    </w:rPr>
  </w:style>
  <w:style w:type="paragraph" w:customStyle="1" w:styleId="1f1">
    <w:name w:val="编号1"/>
    <w:basedOn w:val="a"/>
    <w:qFormat/>
    <w:rsid w:val="00185C0F"/>
    <w:pPr>
      <w:adjustRightInd w:val="0"/>
      <w:spacing w:line="360" w:lineRule="auto"/>
      <w:ind w:left="420"/>
      <w:jc w:val="left"/>
    </w:pPr>
    <w:rPr>
      <w:rFonts w:ascii="Calibri" w:hAnsi="Calibri"/>
      <w:sz w:val="24"/>
      <w:szCs w:val="24"/>
    </w:rPr>
  </w:style>
  <w:style w:type="paragraph" w:customStyle="1" w:styleId="2f5">
    <w:name w:val="编号2"/>
    <w:basedOn w:val="a"/>
    <w:qFormat/>
    <w:rsid w:val="00185C0F"/>
    <w:pPr>
      <w:wordWrap w:val="0"/>
      <w:adjustRightInd w:val="0"/>
      <w:spacing w:line="360" w:lineRule="auto"/>
      <w:ind w:left="720"/>
      <w:jc w:val="left"/>
    </w:pPr>
    <w:rPr>
      <w:rFonts w:ascii="Calibri" w:hAnsi="Calibri"/>
      <w:sz w:val="24"/>
      <w:szCs w:val="24"/>
    </w:rPr>
  </w:style>
  <w:style w:type="paragraph" w:customStyle="1" w:styleId="3a">
    <w:name w:val="编号3"/>
    <w:basedOn w:val="a"/>
    <w:qFormat/>
    <w:rsid w:val="00185C0F"/>
    <w:pPr>
      <w:adjustRightInd w:val="0"/>
      <w:spacing w:line="360" w:lineRule="auto"/>
      <w:ind w:left="820"/>
      <w:jc w:val="left"/>
    </w:pPr>
    <w:rPr>
      <w:rFonts w:ascii="Calibri" w:hAnsi="Calibri"/>
      <w:sz w:val="24"/>
      <w:szCs w:val="24"/>
    </w:rPr>
  </w:style>
  <w:style w:type="paragraph" w:customStyle="1" w:styleId="49">
    <w:name w:val="编号4"/>
    <w:basedOn w:val="a"/>
    <w:qFormat/>
    <w:rsid w:val="00185C0F"/>
    <w:pPr>
      <w:wordWrap w:val="0"/>
      <w:adjustRightInd w:val="0"/>
      <w:spacing w:line="360" w:lineRule="auto"/>
      <w:ind w:left="1223"/>
      <w:jc w:val="left"/>
    </w:pPr>
    <w:rPr>
      <w:rFonts w:ascii="Calibri" w:hAnsi="Calibri"/>
      <w:sz w:val="24"/>
      <w:szCs w:val="24"/>
    </w:rPr>
  </w:style>
  <w:style w:type="paragraph" w:customStyle="1" w:styleId="2f6">
    <w:name w:val="样式 缩进正文 + 首行缩进:  2 字符"/>
    <w:basedOn w:val="afffffffff7"/>
    <w:qFormat/>
    <w:rsid w:val="00185C0F"/>
    <w:rPr>
      <w:rFonts w:cs="宋体"/>
      <w:szCs w:val="20"/>
    </w:rPr>
  </w:style>
  <w:style w:type="paragraph" w:customStyle="1" w:styleId="afffffffff8">
    <w:name w:val="题注居中"/>
    <w:basedOn w:val="a"/>
    <w:qFormat/>
    <w:rsid w:val="00185C0F"/>
    <w:pPr>
      <w:adjustRightInd w:val="0"/>
      <w:spacing w:line="360" w:lineRule="auto"/>
      <w:jc w:val="center"/>
    </w:pPr>
    <w:rPr>
      <w:rFonts w:ascii="Calibri" w:hAnsi="Calibri"/>
      <w:szCs w:val="44"/>
    </w:rPr>
  </w:style>
  <w:style w:type="paragraph" w:customStyle="1" w:styleId="1f2">
    <w:name w:val="封面居中1"/>
    <w:basedOn w:val="a"/>
    <w:qFormat/>
    <w:rsid w:val="00185C0F"/>
    <w:pPr>
      <w:adjustRightInd w:val="0"/>
      <w:spacing w:line="360" w:lineRule="auto"/>
      <w:jc w:val="center"/>
    </w:pPr>
    <w:rPr>
      <w:rFonts w:ascii="Calibri" w:eastAsia="黑体" w:hAnsi="Calibri"/>
      <w:b/>
      <w:sz w:val="44"/>
      <w:szCs w:val="24"/>
    </w:rPr>
  </w:style>
  <w:style w:type="paragraph" w:customStyle="1" w:styleId="2f7">
    <w:name w:val="封面居中2"/>
    <w:basedOn w:val="1f2"/>
    <w:qFormat/>
    <w:rsid w:val="00185C0F"/>
    <w:rPr>
      <w:sz w:val="32"/>
    </w:rPr>
  </w:style>
  <w:style w:type="paragraph" w:customStyle="1" w:styleId="211">
    <w:name w:val="样式 缩进正文 + 首行缩进:  2 字符1"/>
    <w:basedOn w:val="afffffffff7"/>
    <w:qFormat/>
    <w:rsid w:val="00185C0F"/>
    <w:rPr>
      <w:rFonts w:cs="宋体"/>
      <w:sz w:val="21"/>
      <w:szCs w:val="20"/>
    </w:rPr>
  </w:style>
  <w:style w:type="paragraph" w:customStyle="1" w:styleId="212">
    <w:name w:val="样式 样式 缩进正文 + 首行缩进:  2 字符1 + 首行缩进:  2 字符"/>
    <w:basedOn w:val="211"/>
    <w:qFormat/>
    <w:rsid w:val="00185C0F"/>
    <w:pPr>
      <w:ind w:firstLine="420"/>
    </w:pPr>
  </w:style>
  <w:style w:type="paragraph" w:customStyle="1" w:styleId="afffffffff9">
    <w:name w:val="居右"/>
    <w:basedOn w:val="a"/>
    <w:qFormat/>
    <w:rsid w:val="00185C0F"/>
    <w:pPr>
      <w:spacing w:line="360" w:lineRule="auto"/>
      <w:jc w:val="right"/>
    </w:pPr>
    <w:rPr>
      <w:rFonts w:ascii="Calibri" w:hAnsi="Calibri"/>
      <w:b/>
      <w:sz w:val="24"/>
      <w:szCs w:val="24"/>
    </w:rPr>
  </w:style>
  <w:style w:type="paragraph" w:customStyle="1" w:styleId="afffffffffa">
    <w:name w:val="表正文黑体"/>
    <w:basedOn w:val="a"/>
    <w:qFormat/>
    <w:rsid w:val="00185C0F"/>
    <w:pPr>
      <w:jc w:val="left"/>
    </w:pPr>
    <w:rPr>
      <w:rFonts w:ascii="Calibri" w:eastAsia="黑体" w:hAnsi="Calibri"/>
      <w:szCs w:val="24"/>
    </w:rPr>
  </w:style>
  <w:style w:type="paragraph" w:customStyle="1" w:styleId="afffffffffb">
    <w:name w:val="表格标题黑体"/>
    <w:basedOn w:val="a"/>
    <w:qFormat/>
    <w:rsid w:val="00185C0F"/>
    <w:pPr>
      <w:jc w:val="center"/>
    </w:pPr>
    <w:rPr>
      <w:rFonts w:ascii="Calibri" w:eastAsia="黑体" w:hAnsi="Calibri"/>
      <w:b/>
      <w:kern w:val="0"/>
      <w:szCs w:val="24"/>
    </w:rPr>
  </w:style>
  <w:style w:type="paragraph" w:customStyle="1" w:styleId="afffffffffc">
    <w:name w:val="表格标题居左黑体"/>
    <w:basedOn w:val="afffffffffb"/>
    <w:qFormat/>
    <w:rsid w:val="00185C0F"/>
    <w:pPr>
      <w:jc w:val="left"/>
    </w:pPr>
    <w:rPr>
      <w:b w:val="0"/>
    </w:rPr>
  </w:style>
  <w:style w:type="paragraph" w:customStyle="1" w:styleId="afffffffffd">
    <w:name w:val="居中"/>
    <w:basedOn w:val="a"/>
    <w:qFormat/>
    <w:rsid w:val="00185C0F"/>
    <w:pPr>
      <w:adjustRightInd w:val="0"/>
      <w:spacing w:line="360" w:lineRule="auto"/>
      <w:jc w:val="center"/>
    </w:pPr>
    <w:rPr>
      <w:rFonts w:ascii="Calibri" w:hAnsi="Calibri"/>
      <w:sz w:val="24"/>
      <w:szCs w:val="24"/>
    </w:rPr>
  </w:style>
  <w:style w:type="paragraph" w:customStyle="1" w:styleId="afffffffffe">
    <w:name w:val="正文缩进加粗"/>
    <w:basedOn w:val="afffffffff7"/>
    <w:qFormat/>
    <w:rsid w:val="00185C0F"/>
    <w:rPr>
      <w:b/>
    </w:rPr>
  </w:style>
  <w:style w:type="paragraph" w:customStyle="1" w:styleId="affffffffff">
    <w:name w:val="正文不缩进加粗"/>
    <w:basedOn w:val="a"/>
    <w:next w:val="a"/>
    <w:qFormat/>
    <w:rsid w:val="00185C0F"/>
    <w:pPr>
      <w:spacing w:line="360" w:lineRule="auto"/>
    </w:pPr>
    <w:rPr>
      <w:rFonts w:ascii="Calibri" w:hAnsi="Calibri"/>
      <w:b/>
      <w:sz w:val="24"/>
      <w:szCs w:val="24"/>
    </w:rPr>
  </w:style>
  <w:style w:type="paragraph" w:customStyle="1" w:styleId="affffffffff0">
    <w:name w:val="图表题目"/>
    <w:basedOn w:val="afffffffffb"/>
    <w:qFormat/>
    <w:rsid w:val="00185C0F"/>
    <w:pPr>
      <w:spacing w:line="360" w:lineRule="auto"/>
    </w:pPr>
  </w:style>
  <w:style w:type="paragraph" w:customStyle="1" w:styleId="affffffffff1">
    <w:name w:val="图表题目居左"/>
    <w:basedOn w:val="affffffffff0"/>
    <w:qFormat/>
    <w:rsid w:val="00185C0F"/>
    <w:pPr>
      <w:jc w:val="left"/>
    </w:pPr>
  </w:style>
  <w:style w:type="paragraph" w:customStyle="1" w:styleId="100">
    <w:name w:val="样式10"/>
    <w:basedOn w:val="1"/>
    <w:link w:val="10Char"/>
    <w:qFormat/>
    <w:rsid w:val="00185C0F"/>
    <w:pPr>
      <w:tabs>
        <w:tab w:val="left" w:pos="432"/>
        <w:tab w:val="left" w:pos="720"/>
      </w:tabs>
      <w:adjustRightInd w:val="0"/>
      <w:spacing w:beforeAutospacing="1"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185C0F"/>
    <w:rPr>
      <w:rFonts w:ascii="仿宋" w:eastAsia="仿宋" w:hAnsi="仿宋"/>
      <w:b/>
      <w:bCs/>
      <w:kern w:val="44"/>
      <w:sz w:val="36"/>
      <w:szCs w:val="44"/>
    </w:rPr>
  </w:style>
  <w:style w:type="paragraph" w:customStyle="1" w:styleId="affffffffff2">
    <w:name w:val="标点正文"/>
    <w:basedOn w:val="a"/>
    <w:qFormat/>
    <w:rsid w:val="00185C0F"/>
    <w:pPr>
      <w:tabs>
        <w:tab w:val="left" w:pos="1120"/>
      </w:tabs>
      <w:spacing w:line="360" w:lineRule="auto"/>
      <w:ind w:leftChars="250" w:left="1133" w:hangingChars="217" w:hanging="608"/>
    </w:pPr>
    <w:rPr>
      <w:sz w:val="28"/>
      <w:szCs w:val="28"/>
    </w:rPr>
  </w:style>
  <w:style w:type="paragraph" w:customStyle="1" w:styleId="affffffffff3">
    <w:name w:val="样式 题注题注(图注) + 居中"/>
    <w:basedOn w:val="afffb"/>
    <w:qFormat/>
    <w:rsid w:val="00185C0F"/>
    <w:pPr>
      <w:spacing w:before="152" w:after="160"/>
      <w:jc w:val="center"/>
    </w:pPr>
    <w:rPr>
      <w:rFonts w:ascii="Arial" w:hAnsi="Arial" w:cs="宋体"/>
      <w:szCs w:val="21"/>
    </w:rPr>
  </w:style>
  <w:style w:type="paragraph" w:customStyle="1" w:styleId="affffffffff4">
    <w:name w:val="四号正文"/>
    <w:basedOn w:val="a"/>
    <w:qFormat/>
    <w:rsid w:val="00185C0F"/>
    <w:pPr>
      <w:spacing w:line="360" w:lineRule="auto"/>
      <w:ind w:firstLineChars="200" w:firstLine="560"/>
    </w:pPr>
    <w:rPr>
      <w:sz w:val="28"/>
      <w:szCs w:val="28"/>
    </w:rPr>
  </w:style>
  <w:style w:type="paragraph" w:customStyle="1" w:styleId="affffffffff5">
    <w:name w:val="第二级标题（节）"/>
    <w:basedOn w:val="2"/>
    <w:qFormat/>
    <w:rsid w:val="00185C0F"/>
    <w:pPr>
      <w:tabs>
        <w:tab w:val="left" w:pos="0"/>
        <w:tab w:val="left" w:pos="420"/>
      </w:tabs>
      <w:adjustRightInd w:val="0"/>
      <w:spacing w:beforeLines="50" w:afterLines="50" w:line="360" w:lineRule="auto"/>
      <w:ind w:left="1505" w:hanging="425"/>
      <w:outlineLvl w:val="0"/>
    </w:pPr>
    <w:rPr>
      <w:rFonts w:ascii="黑体" w:hAnsi="黑体" w:cs="Times New Roman"/>
      <w:bCs w:val="0"/>
    </w:rPr>
  </w:style>
  <w:style w:type="paragraph" w:customStyle="1" w:styleId="affffffffff6">
    <w:name w:val="a乌鲁木齐图名"/>
    <w:qFormat/>
    <w:rsid w:val="00185C0F"/>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7">
    <w:name w:val="a乌鲁木齐表名"/>
    <w:qFormat/>
    <w:rsid w:val="00185C0F"/>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8">
    <w:name w:val="项目排序"/>
    <w:basedOn w:val="a8"/>
    <w:next w:val="a8"/>
    <w:qFormat/>
    <w:rsid w:val="00185C0F"/>
    <w:pPr>
      <w:spacing w:beforeLines="50" w:afterLines="50" w:line="360" w:lineRule="auto"/>
      <w:ind w:left="4532"/>
    </w:pPr>
    <w:rPr>
      <w:b/>
      <w:kern w:val="0"/>
      <w:sz w:val="28"/>
      <w:szCs w:val="32"/>
    </w:rPr>
  </w:style>
  <w:style w:type="paragraph" w:customStyle="1" w:styleId="00">
    <w:name w:val="0 正文"/>
    <w:basedOn w:val="a"/>
    <w:link w:val="0Char"/>
    <w:qFormat/>
    <w:rsid w:val="00185C0F"/>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0"/>
    <w:qFormat/>
    <w:rsid w:val="00185C0F"/>
    <w:rPr>
      <w:rFonts w:ascii="仿宋_GB2312" w:eastAsia="仿宋_GB2312" w:hAnsi="Calibri"/>
      <w:kern w:val="2"/>
      <w:sz w:val="28"/>
      <w:szCs w:val="28"/>
    </w:rPr>
  </w:style>
  <w:style w:type="character" w:customStyle="1" w:styleId="3Char5">
    <w:name w:val="标题 3 Char5"/>
    <w:qFormat/>
    <w:rsid w:val="00185C0F"/>
    <w:rPr>
      <w:rFonts w:ascii="Arial" w:eastAsia="黑体" w:hAnsi="Arial"/>
      <w:kern w:val="2"/>
      <w:sz w:val="28"/>
      <w:szCs w:val="24"/>
    </w:rPr>
  </w:style>
  <w:style w:type="paragraph" w:customStyle="1" w:styleId="affffffffff9">
    <w:name w:val="小节"/>
    <w:basedOn w:val="5"/>
    <w:next w:val="a"/>
    <w:qFormat/>
    <w:rsid w:val="00185C0F"/>
    <w:pPr>
      <w:keepNext w:val="0"/>
      <w:keepLines w:val="0"/>
      <w:snapToGrid w:val="0"/>
      <w:spacing w:beforeLines="50" w:afterLines="50" w:line="360" w:lineRule="auto"/>
      <w:ind w:firstLineChars="200" w:firstLine="200"/>
      <w:jc w:val="left"/>
    </w:pPr>
    <w:rPr>
      <w:bCs w:val="0"/>
      <w:color w:val="000000"/>
      <w:kern w:val="0"/>
      <w:sz w:val="24"/>
    </w:rPr>
  </w:style>
  <w:style w:type="paragraph" w:customStyle="1" w:styleId="1f3">
    <w:name w:val="样式 标题 1 + 黑体 小二"/>
    <w:basedOn w:val="1"/>
    <w:qFormat/>
    <w:rsid w:val="00185C0F"/>
    <w:rPr>
      <w:rFonts w:ascii="黑体" w:eastAsia="黑体" w:hAnsi="黑体"/>
      <w:sz w:val="36"/>
    </w:rPr>
  </w:style>
  <w:style w:type="paragraph" w:customStyle="1" w:styleId="affffffffffa">
    <w:name w:val="细化编号"/>
    <w:basedOn w:val="a"/>
    <w:link w:val="Charb"/>
    <w:qFormat/>
    <w:rsid w:val="00185C0F"/>
    <w:pPr>
      <w:spacing w:beforeLines="50" w:afterLines="50" w:line="360" w:lineRule="auto"/>
      <w:ind w:left="987"/>
    </w:pPr>
    <w:rPr>
      <w:sz w:val="24"/>
      <w:szCs w:val="24"/>
    </w:rPr>
  </w:style>
  <w:style w:type="character" w:customStyle="1" w:styleId="Charb">
    <w:name w:val="细化编号 Char"/>
    <w:link w:val="affffffffffa"/>
    <w:qFormat/>
    <w:rsid w:val="00185C0F"/>
    <w:rPr>
      <w:kern w:val="2"/>
      <w:sz w:val="24"/>
      <w:szCs w:val="24"/>
    </w:rPr>
  </w:style>
  <w:style w:type="paragraph" w:customStyle="1" w:styleId="affffffffffb">
    <w:name w:val="条目样式"/>
    <w:basedOn w:val="affd"/>
    <w:link w:val="Charc"/>
    <w:qFormat/>
    <w:rsid w:val="00185C0F"/>
    <w:pPr>
      <w:spacing w:beforeLines="50" w:afterLines="50" w:line="360" w:lineRule="auto"/>
      <w:ind w:firstLineChars="0" w:firstLine="0"/>
    </w:pPr>
    <w:rPr>
      <w:rFonts w:ascii="Times New Roman" w:eastAsia="宋体" w:hAnsi="Times New Roman" w:cs="Times New Roman"/>
      <w:sz w:val="24"/>
      <w:szCs w:val="24"/>
    </w:rPr>
  </w:style>
  <w:style w:type="character" w:customStyle="1" w:styleId="Charc">
    <w:name w:val="条目样式 Char"/>
    <w:link w:val="affffffffffb"/>
    <w:qFormat/>
    <w:rsid w:val="00185C0F"/>
    <w:rPr>
      <w:kern w:val="2"/>
      <w:sz w:val="24"/>
      <w:szCs w:val="24"/>
    </w:rPr>
  </w:style>
  <w:style w:type="paragraph" w:customStyle="1" w:styleId="TEXT10">
    <w:name w:val="TEXT 10"/>
    <w:qFormat/>
    <w:rsid w:val="00185C0F"/>
    <w:pPr>
      <w:spacing w:line="360" w:lineRule="auto"/>
      <w:jc w:val="both"/>
    </w:pPr>
    <w:rPr>
      <w:rFonts w:ascii="Arial" w:hAnsi="Arial"/>
      <w:lang w:val="en-AU"/>
    </w:rPr>
  </w:style>
  <w:style w:type="paragraph" w:customStyle="1" w:styleId="affffffffffc">
    <w:name w:val="正常正文"/>
    <w:basedOn w:val="a"/>
    <w:link w:val="Chard"/>
    <w:qFormat/>
    <w:rsid w:val="00185C0F"/>
    <w:pPr>
      <w:widowControl/>
      <w:spacing w:line="360" w:lineRule="auto"/>
      <w:ind w:firstLineChars="200" w:firstLine="480"/>
    </w:pPr>
    <w:rPr>
      <w:rFonts w:ascii="宋体" w:hAnsi="宋体"/>
      <w:color w:val="000000"/>
      <w:sz w:val="24"/>
      <w:szCs w:val="24"/>
    </w:rPr>
  </w:style>
  <w:style w:type="character" w:customStyle="1" w:styleId="Chard">
    <w:name w:val="正常正文 Char"/>
    <w:link w:val="affffffffffc"/>
    <w:qFormat/>
    <w:rsid w:val="00185C0F"/>
    <w:rPr>
      <w:rFonts w:ascii="宋体" w:hAnsi="宋体"/>
      <w:color w:val="000000"/>
      <w:kern w:val="2"/>
      <w:sz w:val="24"/>
      <w:szCs w:val="24"/>
    </w:rPr>
  </w:style>
  <w:style w:type="paragraph" w:customStyle="1" w:styleId="affffffffffd">
    <w:name w:val="章"/>
    <w:basedOn w:val="a"/>
    <w:qFormat/>
    <w:rsid w:val="00185C0F"/>
    <w:pPr>
      <w:jc w:val="center"/>
      <w:outlineLvl w:val="0"/>
    </w:pPr>
    <w:rPr>
      <w:rFonts w:ascii="宋体" w:hAnsi="宋体"/>
      <w:sz w:val="36"/>
      <w:szCs w:val="36"/>
    </w:rPr>
  </w:style>
  <w:style w:type="paragraph" w:customStyle="1" w:styleId="1f4">
    <w:name w:val="1）"/>
    <w:basedOn w:val="14"/>
    <w:link w:val="1Char2"/>
    <w:qFormat/>
    <w:rsid w:val="00185C0F"/>
    <w:pPr>
      <w:keepNext w:val="0"/>
      <w:keepLines w:val="0"/>
      <w:widowControl w:val="0"/>
      <w:spacing w:line="360" w:lineRule="auto"/>
      <w:ind w:firstLineChars="200" w:firstLine="480"/>
      <w:jc w:val="both"/>
    </w:pPr>
    <w:rPr>
      <w:b w:val="0"/>
      <w:bCs w:val="0"/>
      <w:kern w:val="2"/>
      <w:sz w:val="24"/>
      <w:szCs w:val="24"/>
    </w:rPr>
  </w:style>
  <w:style w:type="character" w:customStyle="1" w:styleId="1Char2">
    <w:name w:val="1） Char"/>
    <w:basedOn w:val="1Char"/>
    <w:link w:val="1f4"/>
    <w:qFormat/>
    <w:rsid w:val="00185C0F"/>
    <w:rPr>
      <w:rFonts w:ascii="Cambria" w:hAnsi="Cambria" w:cs="Cambria"/>
      <w:b w:val="0"/>
      <w:bCs w:val="0"/>
      <w:color w:val="365F91"/>
      <w:kern w:val="2"/>
      <w:sz w:val="24"/>
      <w:szCs w:val="24"/>
    </w:rPr>
  </w:style>
  <w:style w:type="paragraph" w:customStyle="1" w:styleId="affffffffffe">
    <w:name w:val="_正文段落"/>
    <w:basedOn w:val="a"/>
    <w:link w:val="Chare"/>
    <w:qFormat/>
    <w:rsid w:val="00185C0F"/>
    <w:pPr>
      <w:adjustRightInd w:val="0"/>
      <w:spacing w:line="360" w:lineRule="auto"/>
      <w:ind w:firstLineChars="200" w:firstLine="480"/>
    </w:pPr>
    <w:rPr>
      <w:rFonts w:ascii="宋体" w:hAnsi="宋体"/>
      <w:color w:val="000000"/>
      <w:kern w:val="0"/>
      <w:sz w:val="24"/>
      <w:szCs w:val="24"/>
    </w:rPr>
  </w:style>
  <w:style w:type="character" w:customStyle="1" w:styleId="Chare">
    <w:name w:val="_正文段落 Char"/>
    <w:link w:val="affffffffffe"/>
    <w:qFormat/>
    <w:rsid w:val="00185C0F"/>
    <w:rPr>
      <w:rFonts w:ascii="宋体" w:hAnsi="宋体"/>
      <w:color w:val="000000"/>
      <w:sz w:val="24"/>
      <w:szCs w:val="24"/>
    </w:rPr>
  </w:style>
  <w:style w:type="paragraph" w:customStyle="1" w:styleId="afffffffffff">
    <w:name w:val="正文 首行缩进"/>
    <w:basedOn w:val="a"/>
    <w:link w:val="Charf"/>
    <w:qFormat/>
    <w:rsid w:val="00185C0F"/>
    <w:pPr>
      <w:widowControl/>
      <w:snapToGrid w:val="0"/>
      <w:spacing w:line="360" w:lineRule="auto"/>
      <w:ind w:firstLineChars="200" w:firstLine="480"/>
      <w:jc w:val="left"/>
    </w:pPr>
    <w:rPr>
      <w:rFonts w:ascii="宋体" w:hAnsi="宋体"/>
      <w:sz w:val="24"/>
      <w:szCs w:val="22"/>
    </w:rPr>
  </w:style>
  <w:style w:type="character" w:customStyle="1" w:styleId="Charf">
    <w:name w:val="正文 首行缩进 Char"/>
    <w:link w:val="afffffffffff"/>
    <w:qFormat/>
    <w:rsid w:val="00185C0F"/>
    <w:rPr>
      <w:rFonts w:ascii="宋体" w:hAnsi="宋体"/>
      <w:kern w:val="2"/>
      <w:sz w:val="24"/>
      <w:szCs w:val="22"/>
    </w:rPr>
  </w:style>
  <w:style w:type="character" w:customStyle="1" w:styleId="2f8">
    <w:name w:val="标题 2 字符"/>
    <w:qFormat/>
    <w:rsid w:val="00185C0F"/>
    <w:rPr>
      <w:rFonts w:ascii="Times New Roman" w:hAnsi="Times New Roman"/>
      <w:b/>
      <w:bCs/>
      <w:kern w:val="2"/>
      <w:sz w:val="32"/>
      <w:szCs w:val="32"/>
    </w:rPr>
  </w:style>
  <w:style w:type="character" w:customStyle="1" w:styleId="Charf0">
    <w:name w:val="正文文本样式 Char"/>
    <w:link w:val="afffffffffff0"/>
    <w:qFormat/>
    <w:locked/>
    <w:rsid w:val="00185C0F"/>
    <w:rPr>
      <w:sz w:val="24"/>
      <w:szCs w:val="24"/>
    </w:rPr>
  </w:style>
  <w:style w:type="paragraph" w:customStyle="1" w:styleId="afffffffffff0">
    <w:name w:val="正文文本样式"/>
    <w:basedOn w:val="affd"/>
    <w:link w:val="Charf0"/>
    <w:qFormat/>
    <w:rsid w:val="00185C0F"/>
    <w:pPr>
      <w:spacing w:before="100" w:beforeAutospacing="1" w:after="100" w:afterAutospacing="1"/>
      <w:ind w:left="900" w:firstLineChars="0" w:firstLine="0"/>
    </w:pPr>
    <w:rPr>
      <w:rFonts w:ascii="Times New Roman" w:eastAsia="宋体" w:hAnsi="Times New Roman" w:cs="Times New Roman"/>
      <w:kern w:val="0"/>
      <w:sz w:val="24"/>
      <w:szCs w:val="24"/>
    </w:rPr>
  </w:style>
  <w:style w:type="character" w:customStyle="1" w:styleId="Charf1">
    <w:name w:val="正文首行缩进（绿盟科技） Char"/>
    <w:link w:val="afffffffffff1"/>
    <w:qFormat/>
    <w:locked/>
    <w:rsid w:val="00185C0F"/>
    <w:rPr>
      <w:rFonts w:ascii="Arial" w:hAnsi="Arial"/>
      <w:sz w:val="24"/>
      <w:szCs w:val="21"/>
    </w:rPr>
  </w:style>
  <w:style w:type="paragraph" w:customStyle="1" w:styleId="afffffffffff1">
    <w:name w:val="正文首行缩进（绿盟科技）"/>
    <w:basedOn w:val="a"/>
    <w:link w:val="Charf1"/>
    <w:qFormat/>
    <w:rsid w:val="00185C0F"/>
    <w:pPr>
      <w:widowControl/>
      <w:autoSpaceDE w:val="0"/>
      <w:autoSpaceDN w:val="0"/>
      <w:adjustRightInd w:val="0"/>
      <w:spacing w:after="50" w:line="300" w:lineRule="auto"/>
      <w:ind w:firstLineChars="200" w:firstLine="200"/>
      <w:jc w:val="left"/>
    </w:pPr>
    <w:rPr>
      <w:rFonts w:ascii="Arial" w:hAnsi="Arial"/>
      <w:kern w:val="0"/>
      <w:sz w:val="24"/>
    </w:rPr>
  </w:style>
  <w:style w:type="character" w:customStyle="1" w:styleId="Charf2">
    <w:name w:val="正文（绿盟科技） Char"/>
    <w:link w:val="afffffffffff2"/>
    <w:qFormat/>
    <w:locked/>
    <w:rsid w:val="00185C0F"/>
    <w:rPr>
      <w:szCs w:val="21"/>
    </w:rPr>
  </w:style>
  <w:style w:type="paragraph" w:customStyle="1" w:styleId="afffffffffff2">
    <w:name w:val="正文（绿盟科技）"/>
    <w:link w:val="Charf2"/>
    <w:qFormat/>
    <w:rsid w:val="00185C0F"/>
    <w:pPr>
      <w:spacing w:line="300" w:lineRule="auto"/>
    </w:pPr>
    <w:rPr>
      <w:szCs w:val="21"/>
    </w:rPr>
  </w:style>
  <w:style w:type="character" w:customStyle="1" w:styleId="Charf3">
    <w:name w:val="列表（符号一级）（绿盟科技） Char"/>
    <w:link w:val="afffffffffff3"/>
    <w:qFormat/>
    <w:locked/>
    <w:rsid w:val="00185C0F"/>
    <w:rPr>
      <w:szCs w:val="21"/>
    </w:rPr>
  </w:style>
  <w:style w:type="paragraph" w:customStyle="1" w:styleId="afffffffffff3">
    <w:name w:val="列表（符号一级）（绿盟科技）"/>
    <w:basedOn w:val="afffffffffff2"/>
    <w:link w:val="Charf3"/>
    <w:qFormat/>
    <w:rsid w:val="00185C0F"/>
    <w:pPr>
      <w:ind w:left="420" w:hanging="420"/>
    </w:pPr>
  </w:style>
  <w:style w:type="paragraph" w:customStyle="1" w:styleId="afffffffffff4">
    <w:name w:val="列表（符号二级）（绿盟科技）"/>
    <w:basedOn w:val="afffffffffff3"/>
    <w:qFormat/>
    <w:rsid w:val="00185C0F"/>
    <w:pPr>
      <w:numPr>
        <w:ilvl w:val="1"/>
      </w:numPr>
      <w:tabs>
        <w:tab w:val="left" w:pos="360"/>
        <w:tab w:val="left" w:pos="718"/>
      </w:tabs>
      <w:ind w:left="1260" w:hanging="576"/>
    </w:pPr>
  </w:style>
  <w:style w:type="paragraph" w:customStyle="1" w:styleId="1f5">
    <w:name w:val="1级标题"/>
    <w:basedOn w:val="a"/>
    <w:next w:val="a"/>
    <w:qFormat/>
    <w:rsid w:val="00185C0F"/>
    <w:pPr>
      <w:pageBreakBefore/>
      <w:spacing w:line="360" w:lineRule="auto"/>
      <w:jc w:val="center"/>
      <w:outlineLvl w:val="0"/>
    </w:pPr>
    <w:rPr>
      <w:rFonts w:ascii="Calibri" w:hAnsi="Calibri"/>
      <w:b/>
      <w:sz w:val="32"/>
      <w:szCs w:val="22"/>
    </w:rPr>
  </w:style>
  <w:style w:type="paragraph" w:customStyle="1" w:styleId="2f9">
    <w:name w:val="2级标题"/>
    <w:basedOn w:val="1f5"/>
    <w:next w:val="a"/>
    <w:qFormat/>
    <w:rsid w:val="00185C0F"/>
    <w:pPr>
      <w:pageBreakBefore w:val="0"/>
      <w:ind w:left="425"/>
      <w:jc w:val="left"/>
      <w:outlineLvl w:val="1"/>
    </w:pPr>
    <w:rPr>
      <w:sz w:val="30"/>
      <w:szCs w:val="30"/>
    </w:rPr>
  </w:style>
  <w:style w:type="paragraph" w:customStyle="1" w:styleId="3b">
    <w:name w:val="3级标题"/>
    <w:basedOn w:val="2f9"/>
    <w:next w:val="a"/>
    <w:qFormat/>
    <w:rsid w:val="00185C0F"/>
    <w:pPr>
      <w:ind w:left="720" w:hanging="720"/>
      <w:outlineLvl w:val="2"/>
    </w:pPr>
    <w:rPr>
      <w:sz w:val="28"/>
    </w:rPr>
  </w:style>
  <w:style w:type="paragraph" w:customStyle="1" w:styleId="4a">
    <w:name w:val="4级标题"/>
    <w:basedOn w:val="3b"/>
    <w:next w:val="a"/>
    <w:link w:val="4Char"/>
    <w:qFormat/>
    <w:rsid w:val="00185C0F"/>
    <w:pPr>
      <w:tabs>
        <w:tab w:val="left" w:pos="0"/>
      </w:tabs>
      <w:ind w:left="0" w:firstLine="0"/>
      <w:outlineLvl w:val="3"/>
    </w:pPr>
    <w:rPr>
      <w:rFonts w:ascii="Times New Roman" w:hAnsi="Times New Roman" w:cs="Arial"/>
      <w:sz w:val="24"/>
      <w:szCs w:val="24"/>
    </w:rPr>
  </w:style>
  <w:style w:type="character" w:customStyle="1" w:styleId="4Char">
    <w:name w:val="4级标题 Char"/>
    <w:link w:val="4a"/>
    <w:qFormat/>
    <w:rsid w:val="00185C0F"/>
    <w:rPr>
      <w:rFonts w:cs="Arial"/>
      <w:b/>
      <w:kern w:val="2"/>
      <w:sz w:val="24"/>
      <w:szCs w:val="24"/>
    </w:rPr>
  </w:style>
  <w:style w:type="paragraph" w:customStyle="1" w:styleId="57">
    <w:name w:val="5级标题"/>
    <w:basedOn w:val="4a"/>
    <w:link w:val="5CharChar0"/>
    <w:qFormat/>
    <w:rsid w:val="00185C0F"/>
    <w:pPr>
      <w:ind w:left="2100" w:hanging="420"/>
      <w:outlineLvl w:val="4"/>
    </w:pPr>
  </w:style>
  <w:style w:type="character" w:customStyle="1" w:styleId="5CharChar0">
    <w:name w:val="5级标题 Char Char"/>
    <w:link w:val="57"/>
    <w:qFormat/>
    <w:rsid w:val="00185C0F"/>
    <w:rPr>
      <w:rFonts w:cs="Arial"/>
      <w:b/>
      <w:kern w:val="2"/>
      <w:sz w:val="24"/>
      <w:szCs w:val="24"/>
    </w:rPr>
  </w:style>
  <w:style w:type="paragraph" w:customStyle="1" w:styleId="62">
    <w:name w:val="6级标题"/>
    <w:basedOn w:val="57"/>
    <w:next w:val="a"/>
    <w:qFormat/>
    <w:rsid w:val="00185C0F"/>
    <w:pPr>
      <w:numPr>
        <w:ilvl w:val="5"/>
      </w:numPr>
      <w:ind w:left="2100" w:hanging="420"/>
      <w:outlineLvl w:val="5"/>
    </w:pPr>
  </w:style>
  <w:style w:type="paragraph" w:customStyle="1" w:styleId="1SectionHeadH1Header1h1PIM1Level1TopicHeadingl2">
    <w:name w:val="样式 标题 1Section HeadH1Header1h1PIM 1Level 1 Topic Headingl...2"/>
    <w:basedOn w:val="1"/>
    <w:qFormat/>
    <w:rsid w:val="00185C0F"/>
    <w:pPr>
      <w:tabs>
        <w:tab w:val="left" w:pos="360"/>
      </w:tabs>
      <w:adjustRightInd w:val="0"/>
      <w:spacing w:line="400" w:lineRule="exact"/>
      <w:ind w:left="113" w:firstLineChars="200" w:firstLine="200"/>
      <w:textAlignment w:val="top"/>
    </w:pPr>
    <w:rPr>
      <w:rFonts w:ascii="宋体" w:eastAsia="仿宋" w:hAnsi="宋体" w:cs="宋体"/>
      <w:kern w:val="52"/>
      <w:sz w:val="52"/>
      <w:szCs w:val="20"/>
    </w:rPr>
  </w:style>
  <w:style w:type="paragraph" w:customStyle="1" w:styleId="afffffffffff5">
    <w:name w:val="缩进"/>
    <w:basedOn w:val="a"/>
    <w:qFormat/>
    <w:rsid w:val="00185C0F"/>
    <w:pPr>
      <w:adjustRightInd w:val="0"/>
      <w:snapToGrid w:val="0"/>
      <w:spacing w:beforeLines="50" w:afterLines="50" w:line="360" w:lineRule="auto"/>
      <w:ind w:firstLineChars="200" w:firstLine="480"/>
    </w:pPr>
    <w:rPr>
      <w:rFonts w:ascii="Verdana" w:hAnsi="Verdana"/>
      <w:sz w:val="24"/>
      <w:szCs w:val="24"/>
    </w:rPr>
  </w:style>
  <w:style w:type="paragraph" w:customStyle="1" w:styleId="Char1CharCharCharCharChar1Char1CharCharCharCharCharChar">
    <w:name w:val="Char1 Char Char Char Char Char1 Char1 Char Char Char Char Char Char"/>
    <w:basedOn w:val="a"/>
    <w:qFormat/>
    <w:rsid w:val="00185C0F"/>
    <w:pPr>
      <w:adjustRightInd w:val="0"/>
      <w:spacing w:line="360" w:lineRule="auto"/>
    </w:pPr>
    <w:rPr>
      <w:kern w:val="0"/>
      <w:sz w:val="24"/>
      <w:szCs w:val="24"/>
    </w:rPr>
  </w:style>
  <w:style w:type="paragraph" w:customStyle="1" w:styleId="Char1CharCharCharCharChar1Char">
    <w:name w:val="Char1 Char Char Char Char Char1 Char"/>
    <w:basedOn w:val="a"/>
    <w:qFormat/>
    <w:rsid w:val="00185C0F"/>
    <w:rPr>
      <w:rFonts w:ascii="Tahoma" w:hAnsi="Tahoma"/>
      <w:sz w:val="24"/>
      <w:szCs w:val="20"/>
    </w:rPr>
  </w:style>
  <w:style w:type="paragraph" w:customStyle="1" w:styleId="afffffffffff6">
    <w:name w:val="文章标题"/>
    <w:basedOn w:val="a"/>
    <w:next w:val="a"/>
    <w:qFormat/>
    <w:rsid w:val="00185C0F"/>
    <w:pPr>
      <w:spacing w:beforeLines="150" w:afterLines="250"/>
      <w:jc w:val="center"/>
    </w:pPr>
    <w:rPr>
      <w:rFonts w:ascii="Tahoma" w:eastAsia="黑体" w:hAnsi="Tahoma" w:cs="Tahoma"/>
      <w:sz w:val="48"/>
      <w:szCs w:val="44"/>
    </w:rPr>
  </w:style>
  <w:style w:type="paragraph" w:customStyle="1" w:styleId="1f6">
    <w:name w:val="项目 1"/>
    <w:basedOn w:val="a"/>
    <w:qFormat/>
    <w:rsid w:val="00185C0F"/>
    <w:pPr>
      <w:tabs>
        <w:tab w:val="left" w:pos="958"/>
      </w:tabs>
      <w:adjustRightInd w:val="0"/>
      <w:snapToGrid w:val="0"/>
      <w:spacing w:afterLines="50"/>
      <w:ind w:left="958" w:hanging="448"/>
    </w:pPr>
    <w:rPr>
      <w:rFonts w:ascii="Verdana" w:hAnsi="Verdana"/>
      <w:sz w:val="24"/>
      <w:szCs w:val="24"/>
    </w:rPr>
  </w:style>
  <w:style w:type="paragraph" w:customStyle="1" w:styleId="2fa">
    <w:name w:val="项目 2"/>
    <w:basedOn w:val="a"/>
    <w:qFormat/>
    <w:rsid w:val="00185C0F"/>
    <w:pPr>
      <w:tabs>
        <w:tab w:val="left" w:pos="1446"/>
      </w:tabs>
      <w:adjustRightInd w:val="0"/>
      <w:snapToGrid w:val="0"/>
      <w:spacing w:afterLines="50"/>
      <w:ind w:left="1446" w:hanging="488"/>
    </w:pPr>
    <w:rPr>
      <w:rFonts w:ascii="Verdana" w:hAnsi="Verdana"/>
      <w:sz w:val="24"/>
      <w:szCs w:val="24"/>
    </w:rPr>
  </w:style>
  <w:style w:type="paragraph" w:customStyle="1" w:styleId="afffffffffff7">
    <w:name w:val="图片"/>
    <w:basedOn w:val="a"/>
    <w:next w:val="8"/>
    <w:qFormat/>
    <w:rsid w:val="00185C0F"/>
    <w:pPr>
      <w:adjustRightInd w:val="0"/>
      <w:snapToGrid w:val="0"/>
      <w:spacing w:beforeLines="50" w:afterLines="50"/>
      <w:jc w:val="center"/>
    </w:pPr>
    <w:rPr>
      <w:szCs w:val="24"/>
    </w:rPr>
  </w:style>
  <w:style w:type="paragraph" w:customStyle="1" w:styleId="afffffffffff8">
    <w:name w:val="终端显示"/>
    <w:basedOn w:val="a"/>
    <w:qFormat/>
    <w:rsid w:val="00185C0F"/>
    <w:pPr>
      <w:snapToGrid w:val="0"/>
      <w:ind w:leftChars="200" w:left="200"/>
      <w:jc w:val="left"/>
    </w:pPr>
    <w:rPr>
      <w:rFonts w:ascii="Courier New" w:eastAsia="仿宋_GB2312" w:hAnsi="Courier New"/>
      <w:szCs w:val="24"/>
    </w:rPr>
  </w:style>
  <w:style w:type="paragraph" w:customStyle="1" w:styleId="afffffffffff9">
    <w:name w:val="注释"/>
    <w:basedOn w:val="a"/>
    <w:qFormat/>
    <w:rsid w:val="00185C0F"/>
    <w:pPr>
      <w:shd w:val="clear" w:color="auto" w:fill="E0E0E0"/>
      <w:spacing w:beforeLines="50" w:afterLines="50"/>
    </w:pPr>
    <w:rPr>
      <w:rFonts w:ascii="Arial" w:eastAsia="仿宋_GB2312" w:hAnsi="Arial"/>
      <w:szCs w:val="24"/>
    </w:rPr>
  </w:style>
  <w:style w:type="paragraph" w:customStyle="1" w:styleId="afffffffffffa">
    <w:name w:val="次要显示"/>
    <w:basedOn w:val="afffffffffff8"/>
    <w:qFormat/>
    <w:rsid w:val="00185C0F"/>
  </w:style>
  <w:style w:type="paragraph" w:customStyle="1" w:styleId="afffffffffffb">
    <w:name w:val="终端次要显示"/>
    <w:basedOn w:val="afffffffffff8"/>
    <w:qFormat/>
    <w:rsid w:val="00185C0F"/>
  </w:style>
  <w:style w:type="paragraph" w:customStyle="1" w:styleId="afffffffffffc">
    <w:name w:val="注释函数"/>
    <w:basedOn w:val="afffffffffff9"/>
    <w:qFormat/>
    <w:rsid w:val="00185C0F"/>
  </w:style>
  <w:style w:type="paragraph" w:customStyle="1" w:styleId="afffffffffffd">
    <w:name w:val="注释提示"/>
    <w:basedOn w:val="afffffffffff9"/>
    <w:qFormat/>
    <w:rsid w:val="00185C0F"/>
  </w:style>
  <w:style w:type="paragraph" w:customStyle="1" w:styleId="afffffffffffe">
    <w:name w:val="终端突出显示"/>
    <w:basedOn w:val="afffffffffff8"/>
    <w:qFormat/>
    <w:rsid w:val="00185C0F"/>
  </w:style>
  <w:style w:type="character" w:customStyle="1" w:styleId="affffffffffff">
    <w:name w:val="缩进强调"/>
    <w:qFormat/>
    <w:rsid w:val="00185C0F"/>
    <w:rPr>
      <w:rFonts w:ascii="Arial Black" w:eastAsia="黑体" w:hAnsi="Arial Black"/>
      <w:sz w:val="24"/>
    </w:rPr>
  </w:style>
  <w:style w:type="paragraph" w:customStyle="1" w:styleId="affffffffffff0">
    <w:name w:val="文章目录"/>
    <w:basedOn w:val="a"/>
    <w:qFormat/>
    <w:rsid w:val="00185C0F"/>
    <w:pPr>
      <w:adjustRightInd w:val="0"/>
      <w:snapToGrid w:val="0"/>
      <w:spacing w:beforeLines="100" w:afterLines="100"/>
      <w:jc w:val="center"/>
    </w:pPr>
    <w:rPr>
      <w:b/>
      <w:sz w:val="24"/>
      <w:szCs w:val="24"/>
    </w:rPr>
  </w:style>
  <w:style w:type="paragraph" w:customStyle="1" w:styleId="affffffffffff1">
    <w:name w:val="封面横线"/>
    <w:basedOn w:val="a"/>
    <w:next w:val="a"/>
    <w:qFormat/>
    <w:rsid w:val="00185C0F"/>
    <w:pPr>
      <w:pBdr>
        <w:bottom w:val="single" w:sz="12" w:space="1" w:color="auto"/>
      </w:pBdr>
    </w:pPr>
    <w:rPr>
      <w:rFonts w:cs="宋体"/>
      <w:szCs w:val="20"/>
    </w:rPr>
  </w:style>
  <w:style w:type="paragraph" w:customStyle="1" w:styleId="affffffffffff2">
    <w:name w:val="封面作者"/>
    <w:basedOn w:val="a"/>
    <w:next w:val="a"/>
    <w:qFormat/>
    <w:rsid w:val="00185C0F"/>
    <w:pPr>
      <w:jc w:val="right"/>
    </w:pPr>
    <w:rPr>
      <w:rFonts w:ascii="Arial" w:hAnsi="Arial"/>
      <w:b/>
      <w:sz w:val="32"/>
      <w:szCs w:val="24"/>
    </w:rPr>
  </w:style>
  <w:style w:type="paragraph" w:customStyle="1" w:styleId="affffffffffff3">
    <w:name w:val="封面版本日期"/>
    <w:basedOn w:val="a"/>
    <w:next w:val="a"/>
    <w:qFormat/>
    <w:rsid w:val="00185C0F"/>
    <w:pPr>
      <w:jc w:val="right"/>
    </w:pPr>
    <w:rPr>
      <w:rFonts w:ascii="Tahoma" w:eastAsia="黑体" w:hAnsi="Tahoma"/>
      <w:sz w:val="24"/>
      <w:szCs w:val="24"/>
    </w:rPr>
  </w:style>
  <w:style w:type="paragraph" w:customStyle="1" w:styleId="affffffffffff4">
    <w:name w:val="封面保密"/>
    <w:basedOn w:val="a"/>
    <w:next w:val="a"/>
    <w:qFormat/>
    <w:rsid w:val="00185C0F"/>
    <w:rPr>
      <w:rFonts w:ascii="Tahoma" w:hAnsi="Tahoma"/>
      <w:i/>
      <w:szCs w:val="24"/>
    </w:rPr>
  </w:style>
  <w:style w:type="paragraph" w:customStyle="1" w:styleId="affffffffffff5">
    <w:name w:val="作者注"/>
    <w:basedOn w:val="a"/>
    <w:qFormat/>
    <w:rsid w:val="00185C0F"/>
    <w:pPr>
      <w:adjustRightInd w:val="0"/>
      <w:snapToGrid w:val="0"/>
    </w:pPr>
    <w:rPr>
      <w:rFonts w:ascii="Comic Sans MS" w:eastAsia="仿宋_GB2312" w:hAnsi="Comic Sans MS"/>
      <w:vanish/>
      <w:color w:val="0000FF"/>
      <w:szCs w:val="18"/>
    </w:rPr>
  </w:style>
  <w:style w:type="paragraph" w:customStyle="1" w:styleId="affffffffffff6">
    <w:name w:val="版本号"/>
    <w:basedOn w:val="afffffffffff6"/>
    <w:next w:val="a"/>
    <w:qFormat/>
    <w:rsid w:val="00185C0F"/>
    <w:pPr>
      <w:spacing w:beforeLines="50" w:afterLines="50"/>
    </w:pPr>
    <w:rPr>
      <w:sz w:val="30"/>
    </w:rPr>
  </w:style>
  <w:style w:type="paragraph" w:customStyle="1" w:styleId="affffffffffff7">
    <w:name w:val="表标题"/>
    <w:basedOn w:val="a"/>
    <w:next w:val="afffffffd"/>
    <w:qFormat/>
    <w:rsid w:val="00185C0F"/>
    <w:pPr>
      <w:keepNext/>
      <w:tabs>
        <w:tab w:val="left" w:pos="567"/>
      </w:tabs>
      <w:adjustRightInd w:val="0"/>
      <w:snapToGrid w:val="0"/>
      <w:spacing w:beforeLines="100" w:afterLines="50"/>
    </w:pPr>
    <w:rPr>
      <w:rFonts w:ascii="Tahoma" w:eastAsia="黑体" w:hAnsi="Tahoma"/>
      <w:b/>
      <w:szCs w:val="24"/>
    </w:rPr>
  </w:style>
  <w:style w:type="paragraph" w:customStyle="1" w:styleId="affffffffffff8">
    <w:name w:val="配置"/>
    <w:basedOn w:val="a"/>
    <w:qFormat/>
    <w:rsid w:val="00185C0F"/>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Cs w:val="24"/>
    </w:rPr>
  </w:style>
  <w:style w:type="paragraph" w:customStyle="1" w:styleId="1f7">
    <w:name w:val="附件 1"/>
    <w:basedOn w:val="a"/>
    <w:next w:val="afffffffffff5"/>
    <w:qFormat/>
    <w:rsid w:val="00185C0F"/>
    <w:pPr>
      <w:keepLines/>
      <w:pageBreakBefore/>
      <w:pBdr>
        <w:bottom w:val="single" w:sz="24" w:space="1" w:color="808080"/>
      </w:pBdr>
      <w:spacing w:line="360" w:lineRule="auto"/>
      <w:ind w:left="432" w:hanging="432"/>
    </w:pPr>
    <w:rPr>
      <w:rFonts w:ascii="Tahoma" w:eastAsia="黑体" w:hAnsi="Tahoma"/>
      <w:b/>
      <w:color w:val="000080"/>
      <w:sz w:val="48"/>
      <w:szCs w:val="24"/>
    </w:rPr>
  </w:style>
  <w:style w:type="paragraph" w:customStyle="1" w:styleId="1f8">
    <w:name w:val="项目1缩进"/>
    <w:basedOn w:val="a"/>
    <w:next w:val="1f6"/>
    <w:qFormat/>
    <w:rsid w:val="00185C0F"/>
    <w:pPr>
      <w:adjustRightInd w:val="0"/>
      <w:snapToGrid w:val="0"/>
      <w:spacing w:beforeLines="50" w:line="360" w:lineRule="auto"/>
      <w:ind w:left="958"/>
    </w:pPr>
    <w:rPr>
      <w:rFonts w:ascii="Verdana" w:hAnsi="Verdana"/>
      <w:sz w:val="24"/>
      <w:szCs w:val="24"/>
    </w:rPr>
  </w:style>
  <w:style w:type="paragraph" w:customStyle="1" w:styleId="TableHeader">
    <w:name w:val="Table Header"/>
    <w:basedOn w:val="a"/>
    <w:qFormat/>
    <w:rsid w:val="00185C0F"/>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9">
    <w:name w:val="附件一"/>
    <w:basedOn w:val="a"/>
    <w:next w:val="afffffffffff5"/>
    <w:qFormat/>
    <w:rsid w:val="00185C0F"/>
    <w:pPr>
      <w:keepNext/>
      <w:keepLines/>
      <w:pageBreakBefore/>
      <w:tabs>
        <w:tab w:val="left" w:pos="360"/>
      </w:tabs>
      <w:spacing w:beforeLines="200" w:afterLines="100" w:line="360" w:lineRule="auto"/>
    </w:pPr>
    <w:rPr>
      <w:rFonts w:ascii="Verdana" w:hAnsi="Verdana"/>
      <w:b/>
      <w:sz w:val="32"/>
      <w:szCs w:val="24"/>
    </w:rPr>
  </w:style>
  <w:style w:type="paragraph" w:customStyle="1" w:styleId="affffffffffffa">
    <w:name w:val="附件二"/>
    <w:basedOn w:val="a"/>
    <w:next w:val="afffffffffff5"/>
    <w:qFormat/>
    <w:rsid w:val="00185C0F"/>
    <w:pPr>
      <w:tabs>
        <w:tab w:val="left" w:pos="360"/>
      </w:tabs>
      <w:spacing w:beforeLines="50" w:afterLines="50" w:line="360" w:lineRule="auto"/>
    </w:pPr>
    <w:rPr>
      <w:rFonts w:ascii="Verdana" w:hAnsi="Verdana"/>
      <w:b/>
      <w:sz w:val="30"/>
      <w:szCs w:val="24"/>
    </w:rPr>
  </w:style>
  <w:style w:type="paragraph" w:customStyle="1" w:styleId="1212152">
    <w:name w:val="样式 样式 宋体 小四 黑色 两端对齐 段前: 1.2 磅 段后: 1.2 磅 行距: 1.5 倍行距 + 首行缩进:  2 字符"/>
    <w:basedOn w:val="a"/>
    <w:qFormat/>
    <w:rsid w:val="00185C0F"/>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szCs w:val="24"/>
      <w:lang w:val="en-GB"/>
    </w:rPr>
  </w:style>
  <w:style w:type="character" w:customStyle="1" w:styleId="bold1">
    <w:name w:val="bold1"/>
    <w:qFormat/>
    <w:rsid w:val="00185C0F"/>
    <w:rPr>
      <w:b/>
      <w:bCs/>
    </w:rPr>
  </w:style>
  <w:style w:type="paragraph" w:customStyle="1" w:styleId="Char1CharChar">
    <w:name w:val="Char1 Char Char"/>
    <w:basedOn w:val="a"/>
    <w:qFormat/>
    <w:rsid w:val="00185C0F"/>
    <w:rPr>
      <w:rFonts w:ascii="Tahoma" w:hAnsi="Tahoma"/>
      <w:sz w:val="24"/>
      <w:szCs w:val="20"/>
    </w:rPr>
  </w:style>
  <w:style w:type="paragraph" w:customStyle="1" w:styleId="affffffffffffb">
    <w:name w:val="文档正文首行缩进"/>
    <w:basedOn w:val="a"/>
    <w:link w:val="Charf4"/>
    <w:qFormat/>
    <w:rsid w:val="00185C0F"/>
    <w:pPr>
      <w:spacing w:line="360" w:lineRule="auto"/>
      <w:ind w:firstLine="420"/>
    </w:pPr>
    <w:rPr>
      <w:rFonts w:cs="宋体"/>
      <w:sz w:val="24"/>
      <w:szCs w:val="24"/>
    </w:rPr>
  </w:style>
  <w:style w:type="character" w:customStyle="1" w:styleId="Charf4">
    <w:name w:val="文档正文首行缩进 Char"/>
    <w:link w:val="affffffffffffb"/>
    <w:qFormat/>
    <w:rsid w:val="00185C0F"/>
    <w:rPr>
      <w:rFonts w:cs="宋体"/>
      <w:kern w:val="2"/>
      <w:sz w:val="24"/>
      <w:szCs w:val="24"/>
    </w:rPr>
  </w:style>
  <w:style w:type="paragraph" w:customStyle="1" w:styleId="Char2CharCharCharCharChar">
    <w:name w:val="Char2 Char Char Char Char Char"/>
    <w:basedOn w:val="a"/>
    <w:qFormat/>
    <w:rsid w:val="00185C0F"/>
    <w:rPr>
      <w:rFonts w:ascii="Tahoma" w:hAnsi="Tahoma"/>
      <w:sz w:val="24"/>
      <w:szCs w:val="20"/>
    </w:rPr>
  </w:style>
  <w:style w:type="paragraph" w:customStyle="1" w:styleId="Editorscomments">
    <w:name w:val="Editor's comments"/>
    <w:basedOn w:val="a"/>
    <w:qFormat/>
    <w:rsid w:val="00185C0F"/>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
    <w:qFormat/>
    <w:rsid w:val="00185C0F"/>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
    <w:qFormat/>
    <w:rsid w:val="00185C0F"/>
    <w:rPr>
      <w:rFonts w:ascii="Tahoma" w:hAnsi="Tahoma"/>
      <w:sz w:val="24"/>
      <w:szCs w:val="20"/>
    </w:rPr>
  </w:style>
  <w:style w:type="paragraph" w:customStyle="1" w:styleId="TableHeading">
    <w:name w:val="Table Heading"/>
    <w:basedOn w:val="TableText"/>
    <w:qFormat/>
    <w:rsid w:val="00185C0F"/>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
    <w:qFormat/>
    <w:rsid w:val="00185C0F"/>
    <w:rPr>
      <w:rFonts w:ascii="Tahoma" w:hAnsi="Tahoma"/>
      <w:sz w:val="24"/>
      <w:szCs w:val="20"/>
    </w:rPr>
  </w:style>
  <w:style w:type="paragraph" w:customStyle="1" w:styleId="Char1CharCharCharCharChar1Char1CharCharCharChar">
    <w:name w:val="Char1 Char Char Char Char Char1 Char1 Char Char Char Char"/>
    <w:basedOn w:val="a"/>
    <w:qFormat/>
    <w:rsid w:val="00185C0F"/>
    <w:rPr>
      <w:rFonts w:ascii="Tahoma" w:hAnsi="Tahoma"/>
      <w:sz w:val="24"/>
      <w:szCs w:val="20"/>
    </w:rPr>
  </w:style>
  <w:style w:type="paragraph" w:customStyle="1" w:styleId="1111CharChar">
    <w:name w:val="1.1.1.1四级标题 Char Char"/>
    <w:basedOn w:val="a"/>
    <w:qFormat/>
    <w:rsid w:val="00185C0F"/>
    <w:pPr>
      <w:widowControl/>
      <w:spacing w:after="160" w:line="240" w:lineRule="exact"/>
      <w:jc w:val="center"/>
    </w:pPr>
    <w:rPr>
      <w:rFonts w:ascii="Tahoma" w:hAnsi="Tahoma"/>
      <w:sz w:val="24"/>
      <w:szCs w:val="24"/>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
    <w:qFormat/>
    <w:rsid w:val="00185C0F"/>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
    <w:next w:val="a"/>
    <w:qFormat/>
    <w:rsid w:val="00185C0F"/>
    <w:pPr>
      <w:suppressAutoHyphens/>
      <w:jc w:val="left"/>
    </w:pPr>
    <w:rPr>
      <w:rFonts w:ascii="宋体" w:hAnsi="宋体" w:cs="Angsana New"/>
      <w:kern w:val="1"/>
      <w:sz w:val="24"/>
      <w:szCs w:val="24"/>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
    <w:qFormat/>
    <w:rsid w:val="00185C0F"/>
    <w:rPr>
      <w:rFonts w:ascii="Tahoma" w:hAnsi="Tahoma"/>
      <w:sz w:val="24"/>
      <w:szCs w:val="20"/>
    </w:rPr>
  </w:style>
  <w:style w:type="paragraph" w:customStyle="1" w:styleId="CharChar1CharCharChar1Char">
    <w:name w:val="Char Char1 Char Char Char1 Char"/>
    <w:basedOn w:val="a"/>
    <w:qFormat/>
    <w:rsid w:val="00185C0F"/>
    <w:pPr>
      <w:adjustRightInd w:val="0"/>
      <w:spacing w:line="360" w:lineRule="auto"/>
    </w:pPr>
    <w:rPr>
      <w:kern w:val="0"/>
      <w:sz w:val="24"/>
      <w:szCs w:val="24"/>
    </w:rPr>
  </w:style>
  <w:style w:type="paragraph" w:customStyle="1" w:styleId="Char1CharCharCharCharChar1Char1">
    <w:name w:val="Char1 Char Char Char Char Char1 Char1"/>
    <w:basedOn w:val="a"/>
    <w:qFormat/>
    <w:rsid w:val="00185C0F"/>
    <w:rPr>
      <w:rFonts w:ascii="Tahoma" w:hAnsi="Tahoma"/>
      <w:sz w:val="24"/>
      <w:szCs w:val="20"/>
    </w:rPr>
  </w:style>
  <w:style w:type="paragraph" w:customStyle="1" w:styleId="1f9">
    <w:name w:val="项目1"/>
    <w:basedOn w:val="a"/>
    <w:qFormat/>
    <w:rsid w:val="00185C0F"/>
    <w:pPr>
      <w:tabs>
        <w:tab w:val="left" w:pos="709"/>
      </w:tabs>
      <w:spacing w:line="360" w:lineRule="auto"/>
      <w:ind w:left="822" w:hanging="340"/>
    </w:pPr>
    <w:rPr>
      <w:sz w:val="24"/>
      <w:szCs w:val="24"/>
    </w:rPr>
  </w:style>
  <w:style w:type="paragraph" w:customStyle="1" w:styleId="Char1CharCharCharCharChar1Char1CharCharCharCharCharCharCharChar">
    <w:name w:val="Char1 Char Char Char Char Char1 Char1 Char Char Char Char Char Char Char Char"/>
    <w:basedOn w:val="a"/>
    <w:qFormat/>
    <w:rsid w:val="00185C0F"/>
    <w:pPr>
      <w:adjustRightInd w:val="0"/>
      <w:spacing w:line="360" w:lineRule="auto"/>
    </w:pPr>
    <w:rPr>
      <w:kern w:val="0"/>
      <w:sz w:val="24"/>
      <w:szCs w:val="24"/>
    </w:rPr>
  </w:style>
  <w:style w:type="paragraph" w:customStyle="1" w:styleId="1fa">
    <w:name w:val="标题1"/>
    <w:basedOn w:val="1"/>
    <w:qFormat/>
    <w:rsid w:val="00185C0F"/>
    <w:pPr>
      <w:tabs>
        <w:tab w:val="left" w:pos="360"/>
      </w:tabs>
      <w:snapToGrid w:val="0"/>
      <w:spacing w:line="240" w:lineRule="auto"/>
      <w:ind w:left="432" w:hanging="432"/>
      <w:jc w:val="left"/>
    </w:pPr>
    <w:rPr>
      <w:rFonts w:ascii="黑体" w:hAnsi="Arial"/>
      <w:bCs w:val="0"/>
      <w:sz w:val="32"/>
    </w:rPr>
  </w:style>
  <w:style w:type="paragraph" w:customStyle="1" w:styleId="3c">
    <w:name w:val="标题3"/>
    <w:basedOn w:val="3"/>
    <w:link w:val="3Char"/>
    <w:qFormat/>
    <w:rsid w:val="00185C0F"/>
    <w:pPr>
      <w:tabs>
        <w:tab w:val="left" w:pos="0"/>
        <w:tab w:val="left" w:pos="2460"/>
      </w:tabs>
      <w:snapToGrid w:val="0"/>
      <w:spacing w:line="416" w:lineRule="auto"/>
      <w:ind w:left="2460" w:hanging="720"/>
    </w:pPr>
    <w:rPr>
      <w:rFonts w:ascii="宋体" w:hAnsi="宋体"/>
      <w:b w:val="0"/>
      <w:bCs w:val="0"/>
      <w:sz w:val="24"/>
    </w:rPr>
  </w:style>
  <w:style w:type="character" w:customStyle="1" w:styleId="3Char">
    <w:name w:val="标题3 Char"/>
    <w:link w:val="3c"/>
    <w:qFormat/>
    <w:rsid w:val="00185C0F"/>
    <w:rPr>
      <w:rFonts w:ascii="宋体" w:hAnsi="宋体"/>
      <w:kern w:val="2"/>
      <w:sz w:val="24"/>
      <w:szCs w:val="32"/>
    </w:rPr>
  </w:style>
  <w:style w:type="paragraph" w:customStyle="1" w:styleId="figurecaption">
    <w:name w:val="figurecaption"/>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lastincell">
    <w:name w:val="lastincell"/>
    <w:basedOn w:val="a"/>
    <w:qFormat/>
    <w:rsid w:val="00185C0F"/>
    <w:pPr>
      <w:widowControl/>
      <w:spacing w:before="100" w:beforeAutospacing="1" w:after="100" w:afterAutospacing="1"/>
      <w:jc w:val="left"/>
    </w:pPr>
    <w:rPr>
      <w:rFonts w:eastAsia="Batang"/>
      <w:kern w:val="0"/>
      <w:sz w:val="24"/>
      <w:szCs w:val="24"/>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
    <w:qFormat/>
    <w:rsid w:val="00185C0F"/>
    <w:rPr>
      <w:rFonts w:ascii="Tahoma" w:hAnsi="Tahoma"/>
      <w:sz w:val="24"/>
      <w:szCs w:val="20"/>
    </w:rPr>
  </w:style>
  <w:style w:type="paragraph" w:customStyle="1" w:styleId="CharCharCharChar1CharCharCharCharCharCharCharCharCharCharChar1Char1">
    <w:name w:val="Char Char Char Char1 Char Char Char Char Char Char Char Char Char Char Char1 Char1"/>
    <w:basedOn w:val="a"/>
    <w:qFormat/>
    <w:rsid w:val="00185C0F"/>
    <w:rPr>
      <w:rFonts w:ascii="Tahoma" w:hAnsi="Tahoma"/>
      <w:sz w:val="24"/>
      <w:szCs w:val="20"/>
    </w:rPr>
  </w:style>
  <w:style w:type="paragraph" w:customStyle="1" w:styleId="160">
    <w:name w:val="样式16"/>
    <w:basedOn w:val="a"/>
    <w:qFormat/>
    <w:rsid w:val="00185C0F"/>
    <w:pPr>
      <w:keepNext/>
      <w:widowControl/>
      <w:spacing w:before="120" w:after="60"/>
      <w:ind w:left="720" w:hanging="720"/>
      <w:jc w:val="left"/>
      <w:outlineLvl w:val="2"/>
    </w:pPr>
    <w:rPr>
      <w:rFonts w:ascii="Arial" w:hAnsi="Arial"/>
      <w:b/>
      <w:sz w:val="28"/>
      <w:szCs w:val="20"/>
    </w:rPr>
  </w:style>
  <w:style w:type="paragraph" w:customStyle="1" w:styleId="170">
    <w:name w:val="样式17"/>
    <w:basedOn w:val="a"/>
    <w:qFormat/>
    <w:rsid w:val="00185C0F"/>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
    <w:qFormat/>
    <w:rsid w:val="00185C0F"/>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185C0F"/>
  </w:style>
  <w:style w:type="paragraph" w:customStyle="1" w:styleId="HPTablebullet">
    <w:name w:val="_HP Table bullet"/>
    <w:qFormat/>
    <w:rsid w:val="00185C0F"/>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
    <w:qFormat/>
    <w:rsid w:val="00185C0F"/>
    <w:pPr>
      <w:adjustRightInd w:val="0"/>
      <w:spacing w:line="360" w:lineRule="auto"/>
    </w:pPr>
    <w:rPr>
      <w:kern w:val="0"/>
      <w:sz w:val="24"/>
      <w:szCs w:val="24"/>
    </w:rPr>
  </w:style>
  <w:style w:type="paragraph" w:customStyle="1" w:styleId="TableofContents">
    <w:name w:val="TableofContents"/>
    <w:basedOn w:val="a"/>
    <w:qFormat/>
    <w:rsid w:val="00185C0F"/>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c">
    <w:name w:val="表格正文"/>
    <w:basedOn w:val="a"/>
    <w:qFormat/>
    <w:rsid w:val="00185C0F"/>
    <w:pPr>
      <w:widowControl/>
      <w:overflowPunct w:val="0"/>
      <w:autoSpaceDE w:val="0"/>
      <w:autoSpaceDN w:val="0"/>
      <w:adjustRightInd w:val="0"/>
      <w:spacing w:before="60" w:after="60"/>
      <w:jc w:val="left"/>
      <w:textAlignment w:val="baseline"/>
    </w:pPr>
    <w:rPr>
      <w:rFonts w:eastAsia="楷体_GB2312"/>
      <w:bCs/>
      <w:kern w:val="0"/>
      <w:sz w:val="24"/>
      <w:szCs w:val="20"/>
    </w:rPr>
  </w:style>
  <w:style w:type="paragraph" w:customStyle="1" w:styleId="affffffffffffd">
    <w:name w:val="表格栏头"/>
    <w:basedOn w:val="affffffffffffc"/>
    <w:next w:val="affffffffffffc"/>
    <w:qFormat/>
    <w:rsid w:val="00185C0F"/>
    <w:rPr>
      <w:b/>
    </w:rPr>
  </w:style>
  <w:style w:type="paragraph" w:customStyle="1" w:styleId="Char1CharCharCharCharChar1Char1CharCharCharCharCharCharCharChar2">
    <w:name w:val="Char1 Char Char Char Char Char1 Char1 Char Char Char Char Char Char Char Char2"/>
    <w:basedOn w:val="a"/>
    <w:qFormat/>
    <w:rsid w:val="00185C0F"/>
    <w:pPr>
      <w:adjustRightInd w:val="0"/>
      <w:spacing w:line="360" w:lineRule="auto"/>
    </w:pPr>
    <w:rPr>
      <w:kern w:val="0"/>
      <w:sz w:val="24"/>
      <w:szCs w:val="24"/>
    </w:rPr>
  </w:style>
  <w:style w:type="paragraph" w:customStyle="1" w:styleId="p16">
    <w:name w:val="p16"/>
    <w:basedOn w:val="a"/>
    <w:qFormat/>
    <w:rsid w:val="00185C0F"/>
    <w:pPr>
      <w:widowControl/>
      <w:spacing w:line="360" w:lineRule="auto"/>
      <w:ind w:firstLine="420"/>
    </w:pPr>
    <w:rPr>
      <w:rFonts w:ascii="宋体" w:hAnsi="宋体" w:cs="宋体"/>
      <w:kern w:val="0"/>
    </w:rPr>
  </w:style>
  <w:style w:type="paragraph" w:customStyle="1" w:styleId="affffffffffffe">
    <w:name w:val="表格栏目标题"/>
    <w:basedOn w:val="a"/>
    <w:next w:val="affb"/>
    <w:qFormat/>
    <w:rsid w:val="00185C0F"/>
    <w:pPr>
      <w:jc w:val="center"/>
    </w:pPr>
    <w:rPr>
      <w:szCs w:val="24"/>
    </w:rPr>
  </w:style>
  <w:style w:type="paragraph" w:customStyle="1" w:styleId="Comment">
    <w:name w:val="Comment"/>
    <w:basedOn w:val="a"/>
    <w:qFormat/>
    <w:rsid w:val="00185C0F"/>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185C0F"/>
    <w:rPr>
      <w:kern w:val="2"/>
      <w:sz w:val="21"/>
    </w:rPr>
  </w:style>
  <w:style w:type="paragraph" w:customStyle="1" w:styleId="afffffffffffff">
    <w:name w:val="首行不缩进"/>
    <w:basedOn w:val="a"/>
    <w:qFormat/>
    <w:rsid w:val="00185C0F"/>
    <w:pPr>
      <w:spacing w:line="360" w:lineRule="auto"/>
    </w:pPr>
    <w:rPr>
      <w:sz w:val="24"/>
      <w:szCs w:val="24"/>
    </w:rPr>
  </w:style>
  <w:style w:type="paragraph" w:customStyle="1" w:styleId="2fb">
    <w:name w:val="表格文字2"/>
    <w:basedOn w:val="a8"/>
    <w:qFormat/>
    <w:rsid w:val="00185C0F"/>
    <w:pPr>
      <w:spacing w:line="360" w:lineRule="auto"/>
      <w:jc w:val="left"/>
    </w:pPr>
    <w:rPr>
      <w:sz w:val="24"/>
      <w:szCs w:val="24"/>
    </w:rPr>
  </w:style>
  <w:style w:type="character" w:customStyle="1" w:styleId="Char1b">
    <w:name w:val="纯文本 Char1"/>
    <w:aliases w:val="纯文本 Char Char2"/>
    <w:qFormat/>
    <w:rsid w:val="00185C0F"/>
    <w:rPr>
      <w:rFonts w:ascii="宋体" w:hAnsi="Courier New" w:cs="Courier New"/>
      <w:kern w:val="2"/>
      <w:sz w:val="21"/>
      <w:szCs w:val="21"/>
    </w:rPr>
  </w:style>
  <w:style w:type="paragraph" w:customStyle="1" w:styleId="ParaCharCharCharChar">
    <w:name w:val="默认段落字体 Para Char Char Char Char"/>
    <w:basedOn w:val="a"/>
    <w:qFormat/>
    <w:rsid w:val="00185C0F"/>
    <w:pPr>
      <w:adjustRightInd w:val="0"/>
      <w:spacing w:line="360" w:lineRule="auto"/>
    </w:pPr>
    <w:rPr>
      <w:kern w:val="0"/>
      <w:szCs w:val="20"/>
    </w:rPr>
  </w:style>
  <w:style w:type="paragraph" w:customStyle="1" w:styleId="Style72">
    <w:name w:val="_Style 72"/>
    <w:basedOn w:val="a"/>
    <w:qFormat/>
    <w:rsid w:val="00185C0F"/>
    <w:rPr>
      <w:szCs w:val="20"/>
    </w:rPr>
  </w:style>
  <w:style w:type="paragraph" w:customStyle="1" w:styleId="CharCharCharCharCharCharCharCharCharCharCharChar">
    <w:name w:val="Char 字元 Char Char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
    <w:qFormat/>
    <w:rsid w:val="00185C0F"/>
    <w:rPr>
      <w:rFonts w:ascii="Tahoma" w:hAnsi="Tahoma"/>
      <w:sz w:val="24"/>
      <w:szCs w:val="20"/>
    </w:rPr>
  </w:style>
  <w:style w:type="paragraph" w:customStyle="1" w:styleId="ParaCharCharChar1Char">
    <w:name w:val="默认段落字体 Para Char Char Char1 Char"/>
    <w:basedOn w:val="a"/>
    <w:qFormat/>
    <w:rsid w:val="00185C0F"/>
    <w:pPr>
      <w:tabs>
        <w:tab w:val="left" w:pos="432"/>
      </w:tabs>
      <w:ind w:left="432" w:hanging="432"/>
    </w:pPr>
    <w:rPr>
      <w:sz w:val="24"/>
      <w:szCs w:val="20"/>
    </w:rPr>
  </w:style>
  <w:style w:type="paragraph" w:customStyle="1" w:styleId="ListBullet1">
    <w:name w:val="List Bullet1"/>
    <w:basedOn w:val="a"/>
    <w:qFormat/>
    <w:rsid w:val="00185C0F"/>
    <w:pPr>
      <w:widowControl/>
      <w:tabs>
        <w:tab w:val="left" w:pos="360"/>
      </w:tabs>
      <w:spacing w:before="240" w:after="120" w:line="288" w:lineRule="auto"/>
      <w:ind w:left="378" w:right="57" w:hanging="432"/>
      <w:jc w:val="left"/>
    </w:pPr>
    <w:rPr>
      <w:kern w:val="0"/>
      <w:szCs w:val="20"/>
    </w:rPr>
  </w:style>
  <w:style w:type="paragraph" w:customStyle="1" w:styleId="200">
    <w:name w:val="样式 标题 2 + 左侧:  0 厘米 首行缩进:  0 厘米"/>
    <w:basedOn w:val="2"/>
    <w:qFormat/>
    <w:rsid w:val="00185C0F"/>
    <w:pPr>
      <w:tabs>
        <w:tab w:val="left" w:pos="0"/>
        <w:tab w:val="left" w:pos="992"/>
      </w:tabs>
      <w:adjustRightInd w:val="0"/>
      <w:spacing w:beforeLines="50" w:afterLines="50"/>
      <w:ind w:left="576" w:hanging="576"/>
    </w:pPr>
    <w:rPr>
      <w:rFonts w:cs="Times New Roman"/>
      <w:bCs w:val="0"/>
      <w:szCs w:val="20"/>
    </w:rPr>
  </w:style>
  <w:style w:type="paragraph" w:customStyle="1" w:styleId="Heading1">
    <w:name w:val="附录 Heading 1"/>
    <w:basedOn w:val="1"/>
    <w:qFormat/>
    <w:rsid w:val="00185C0F"/>
    <w:pPr>
      <w:keepLines w:val="0"/>
      <w:widowControl/>
      <w:tabs>
        <w:tab w:val="left" w:pos="418"/>
      </w:tabs>
      <w:spacing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
    <w:qFormat/>
    <w:rsid w:val="00185C0F"/>
    <w:pPr>
      <w:spacing w:line="360" w:lineRule="auto"/>
      <w:ind w:firstLineChars="200" w:firstLine="480"/>
      <w:jc w:val="left"/>
    </w:pPr>
    <w:rPr>
      <w:rFonts w:ascii="宋体" w:hAnsi="宋体"/>
      <w:kern w:val="0"/>
      <w:sz w:val="24"/>
      <w:szCs w:val="20"/>
    </w:rPr>
  </w:style>
  <w:style w:type="paragraph" w:customStyle="1" w:styleId="Char6CharCharChar">
    <w:name w:val="Char6 Char Char Char"/>
    <w:basedOn w:val="a"/>
    <w:qFormat/>
    <w:rsid w:val="00185C0F"/>
    <w:rPr>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
    <w:qFormat/>
    <w:rsid w:val="00185C0F"/>
    <w:pPr>
      <w:widowControl/>
      <w:spacing w:after="160" w:line="240" w:lineRule="exact"/>
      <w:jc w:val="center"/>
    </w:pPr>
    <w:rPr>
      <w:kern w:val="0"/>
      <w:sz w:val="20"/>
      <w:szCs w:val="20"/>
    </w:rPr>
  </w:style>
  <w:style w:type="paragraph" w:customStyle="1" w:styleId="afffffffffffff0">
    <w:name w:val="正文重要标记"/>
    <w:basedOn w:val="a"/>
    <w:next w:val="a"/>
    <w:qFormat/>
    <w:rsid w:val="00185C0F"/>
    <w:pPr>
      <w:widowControl/>
      <w:spacing w:afterLines="50" w:line="360" w:lineRule="auto"/>
      <w:jc w:val="left"/>
    </w:pPr>
    <w:rPr>
      <w:b/>
      <w:kern w:val="0"/>
      <w:sz w:val="24"/>
      <w:szCs w:val="20"/>
    </w:rPr>
  </w:style>
  <w:style w:type="paragraph" w:customStyle="1" w:styleId="2698">
    <w:name w:val="样式 标题 2 + 右侧:  6.98 字符"/>
    <w:basedOn w:val="2"/>
    <w:qFormat/>
    <w:rsid w:val="00185C0F"/>
    <w:pPr>
      <w:numPr>
        <w:ilvl w:val="1"/>
      </w:numPr>
      <w:pBdr>
        <w:bottom w:val="single" w:sz="12" w:space="1" w:color="808080"/>
      </w:pBdr>
      <w:adjustRightInd w:val="0"/>
      <w:snapToGrid w:val="0"/>
      <w:spacing w:beforeLines="50" w:afterLines="50" w:line="240" w:lineRule="auto"/>
      <w:ind w:left="936" w:rightChars="698" w:right="698" w:hanging="576"/>
    </w:pPr>
    <w:rPr>
      <w:rFonts w:ascii="Tahoma" w:hAnsi="Tahoma" w:cs="Times New Roman"/>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
    <w:qFormat/>
    <w:rsid w:val="00185C0F"/>
    <w:pPr>
      <w:spacing w:before="240" w:after="120" w:line="288" w:lineRule="auto"/>
      <w:ind w:firstLineChars="200" w:firstLine="200"/>
      <w:jc w:val="left"/>
    </w:pPr>
    <w:rPr>
      <w:rFonts w:ascii="Tahoma" w:hAnsi="Tahoma"/>
      <w:sz w:val="24"/>
      <w:szCs w:val="20"/>
    </w:rPr>
  </w:style>
  <w:style w:type="paragraph" w:customStyle="1" w:styleId="Heading2">
    <w:name w:val="附录 Heading 2"/>
    <w:basedOn w:val="2"/>
    <w:qFormat/>
    <w:rsid w:val="00185C0F"/>
    <w:pPr>
      <w:tabs>
        <w:tab w:val="left" w:pos="0"/>
        <w:tab w:val="left" w:pos="900"/>
      </w:tabs>
      <w:adjustRightInd w:val="0"/>
      <w:spacing w:beforeLines="50" w:afterLines="50"/>
      <w:ind w:left="1260" w:hanging="420"/>
      <w:jc w:val="left"/>
    </w:pPr>
    <w:rPr>
      <w:rFonts w:ascii="Times New Roman" w:eastAsia="宋体" w:hAnsi="Times New Roman" w:cs="Times New Roman"/>
      <w:bCs w:val="0"/>
      <w:kern w:val="0"/>
      <w:szCs w:val="20"/>
    </w:rPr>
  </w:style>
  <w:style w:type="paragraph" w:customStyle="1" w:styleId="afffffffffffff1">
    <w:name w:val="突出"/>
    <w:basedOn w:val="a"/>
    <w:qFormat/>
    <w:rsid w:val="00185C0F"/>
    <w:pPr>
      <w:tabs>
        <w:tab w:val="left" w:pos="1270"/>
      </w:tabs>
      <w:ind w:left="840" w:hanging="420"/>
    </w:pPr>
    <w:rPr>
      <w:szCs w:val="20"/>
    </w:rPr>
  </w:style>
  <w:style w:type="paragraph" w:customStyle="1" w:styleId="155">
    <w:name w:val="样式 标题 1 + 段前: 5 磅 段后: 5 磅"/>
    <w:basedOn w:val="1"/>
    <w:qFormat/>
    <w:rsid w:val="00185C0F"/>
    <w:pPr>
      <w:widowControl/>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
    <w:qFormat/>
    <w:rsid w:val="00185C0F"/>
    <w:pPr>
      <w:widowControl/>
      <w:spacing w:after="160" w:line="240" w:lineRule="exact"/>
      <w:jc w:val="center"/>
    </w:pPr>
    <w:rPr>
      <w:kern w:val="0"/>
      <w:sz w:val="20"/>
      <w:szCs w:val="20"/>
    </w:rPr>
  </w:style>
  <w:style w:type="paragraph" w:customStyle="1" w:styleId="CharCharCharCharCharCharCharCharChar1CharCharChar1">
    <w:name w:val="Char Char Char Char Char Char Char Char Char1 Char Char Char1"/>
    <w:basedOn w:val="a"/>
    <w:qFormat/>
    <w:rsid w:val="00185C0F"/>
    <w:pPr>
      <w:widowControl/>
      <w:spacing w:after="160" w:line="240" w:lineRule="exact"/>
      <w:jc w:val="left"/>
    </w:pPr>
    <w:rPr>
      <w:szCs w:val="20"/>
    </w:rPr>
  </w:style>
  <w:style w:type="paragraph" w:customStyle="1" w:styleId="5CharCharCharChar">
    <w:name w:val="5 Char Char Char Char"/>
    <w:basedOn w:val="a"/>
    <w:qFormat/>
    <w:rsid w:val="00185C0F"/>
    <w:rPr>
      <w:szCs w:val="20"/>
    </w:rPr>
  </w:style>
  <w:style w:type="paragraph" w:customStyle="1" w:styleId="ListBullet3">
    <w:name w:val="ListBullet3"/>
    <w:basedOn w:val="a"/>
    <w:next w:val="a"/>
    <w:qFormat/>
    <w:rsid w:val="00185C0F"/>
    <w:pPr>
      <w:tabs>
        <w:tab w:val="left" w:pos="1667"/>
      </w:tabs>
      <w:spacing w:before="240" w:after="120" w:line="288" w:lineRule="auto"/>
      <w:ind w:left="840" w:hanging="420"/>
      <w:jc w:val="left"/>
    </w:pPr>
    <w:rPr>
      <w:szCs w:val="20"/>
    </w:rPr>
  </w:style>
  <w:style w:type="paragraph" w:customStyle="1" w:styleId="CharCharCharCharCharChar2CharCharChar1CharCharCharCharCharCharChar">
    <w:name w:val="Char Char Char Char Char Char2 Char Char Char1 Char Char Char Char Char Char Char"/>
    <w:basedOn w:val="ad"/>
    <w:qFormat/>
    <w:rsid w:val="00185C0F"/>
    <w:pPr>
      <w:shd w:val="clear" w:color="auto" w:fill="auto"/>
      <w:spacing w:line="360" w:lineRule="auto"/>
      <w:ind w:firstLineChars="200" w:firstLine="200"/>
    </w:pPr>
    <w:rPr>
      <w:rFonts w:ascii="宋体"/>
      <w:kern w:val="0"/>
      <w:sz w:val="18"/>
      <w:szCs w:val="18"/>
    </w:rPr>
  </w:style>
  <w:style w:type="paragraph" w:customStyle="1" w:styleId="CharCharCharCharCharCharCharCharCharCharCharCharChar1Char">
    <w:name w:val="Char Char Char Char Char Char Char Char Char Char Char Char Char1 Char"/>
    <w:basedOn w:val="ad"/>
    <w:qFormat/>
    <w:rsid w:val="00185C0F"/>
    <w:pPr>
      <w:shd w:val="clear" w:color="auto" w:fill="auto"/>
      <w:spacing w:line="360" w:lineRule="auto"/>
      <w:ind w:firstLineChars="200" w:firstLine="200"/>
    </w:pPr>
    <w:rPr>
      <w:rFonts w:ascii="宋体"/>
      <w:kern w:val="0"/>
      <w:sz w:val="18"/>
      <w:szCs w:val="18"/>
    </w:rPr>
  </w:style>
  <w:style w:type="paragraph" w:customStyle="1" w:styleId="afffffffffffff2">
    <w:name w:val="正文缩两字"/>
    <w:basedOn w:val="a"/>
    <w:next w:val="a"/>
    <w:qFormat/>
    <w:rsid w:val="00185C0F"/>
    <w:pPr>
      <w:widowControl/>
      <w:tabs>
        <w:tab w:val="left" w:pos="1260"/>
      </w:tabs>
      <w:spacing w:afterLines="50" w:line="360" w:lineRule="auto"/>
      <w:ind w:left="840" w:hanging="420"/>
      <w:jc w:val="left"/>
    </w:pPr>
    <w:rPr>
      <w:rFonts w:hAnsi="宋体"/>
      <w:kern w:val="0"/>
      <w:sz w:val="24"/>
      <w:szCs w:val="20"/>
    </w:rPr>
  </w:style>
  <w:style w:type="paragraph" w:customStyle="1" w:styleId="SubText">
    <w:name w:val="SubText"/>
    <w:basedOn w:val="a"/>
    <w:qFormat/>
    <w:rsid w:val="00185C0F"/>
    <w:pPr>
      <w:widowControl/>
      <w:tabs>
        <w:tab w:val="left" w:pos="855"/>
      </w:tabs>
      <w:spacing w:before="72" w:line="360" w:lineRule="auto"/>
      <w:ind w:left="855"/>
      <w:jc w:val="left"/>
    </w:pPr>
    <w:rPr>
      <w:rFonts w:ascii="宋体" w:hAnsi="宋体"/>
      <w:snapToGrid w:val="0"/>
      <w:kern w:val="0"/>
      <w:sz w:val="24"/>
      <w:szCs w:val="20"/>
      <w:lang w:val="en-GB" w:eastAsia="en-US"/>
    </w:rPr>
  </w:style>
  <w:style w:type="paragraph" w:customStyle="1" w:styleId="2001">
    <w:name w:val="样式 标题 2 + 左侧:  0 厘米 首行缩进:  0 厘米1"/>
    <w:basedOn w:val="2"/>
    <w:qFormat/>
    <w:rsid w:val="00185C0F"/>
    <w:pPr>
      <w:widowControl/>
      <w:tabs>
        <w:tab w:val="left" w:pos="0"/>
        <w:tab w:val="left" w:pos="1260"/>
      </w:tabs>
      <w:adjustRightInd w:val="0"/>
      <w:spacing w:beforeLines="50" w:afterLines="50"/>
      <w:ind w:left="1260" w:hanging="420"/>
      <w:jc w:val="left"/>
    </w:pPr>
    <w:rPr>
      <w:rFonts w:cs="Times New Roman"/>
      <w:bCs w:val="0"/>
      <w:kern w:val="0"/>
      <w:szCs w:val="20"/>
    </w:rPr>
  </w:style>
  <w:style w:type="paragraph" w:customStyle="1" w:styleId="NormalCenered">
    <w:name w:val="Normal Cenered"/>
    <w:basedOn w:val="a"/>
    <w:qFormat/>
    <w:rsid w:val="00185C0F"/>
    <w:pPr>
      <w:widowControl/>
      <w:tabs>
        <w:tab w:val="left" w:pos="6660"/>
      </w:tabs>
      <w:spacing w:before="240" w:after="120" w:line="288" w:lineRule="auto"/>
      <w:jc w:val="center"/>
    </w:pPr>
    <w:rPr>
      <w:kern w:val="0"/>
      <w:szCs w:val="20"/>
    </w:rPr>
  </w:style>
  <w:style w:type="paragraph" w:customStyle="1" w:styleId="SOWbullet">
    <w:name w:val="SOW bullet"/>
    <w:basedOn w:val="a"/>
    <w:qFormat/>
    <w:rsid w:val="00185C0F"/>
    <w:pPr>
      <w:snapToGrid w:val="0"/>
      <w:spacing w:line="400" w:lineRule="exact"/>
    </w:pPr>
    <w:rPr>
      <w:snapToGrid w:val="0"/>
      <w:sz w:val="24"/>
      <w:szCs w:val="20"/>
    </w:rPr>
  </w:style>
  <w:style w:type="paragraph" w:customStyle="1" w:styleId="CharCharCharCharCharCharCharCharCharCharCharCharChar">
    <w:name w:val="Char Char Char Char Char Char Char Char Char Char Char Char Char"/>
    <w:basedOn w:val="a"/>
    <w:qFormat/>
    <w:rsid w:val="00185C0F"/>
    <w:pPr>
      <w:tabs>
        <w:tab w:val="left" w:pos="432"/>
      </w:tabs>
      <w:ind w:left="432" w:hanging="432"/>
    </w:pPr>
    <w:rPr>
      <w:sz w:val="24"/>
      <w:szCs w:val="20"/>
    </w:rPr>
  </w:style>
  <w:style w:type="paragraph" w:customStyle="1" w:styleId="Char60">
    <w:name w:val="Char6"/>
    <w:basedOn w:val="a"/>
    <w:qFormat/>
    <w:rsid w:val="00185C0F"/>
    <w:rPr>
      <w:szCs w:val="20"/>
    </w:rPr>
  </w:style>
  <w:style w:type="paragraph" w:customStyle="1" w:styleId="CharChar5">
    <w:name w:val="缩进 Char Char"/>
    <w:basedOn w:val="a"/>
    <w:qFormat/>
    <w:rsid w:val="00185C0F"/>
    <w:pPr>
      <w:adjustRightInd w:val="0"/>
      <w:snapToGrid w:val="0"/>
      <w:spacing w:beforeLines="50" w:afterLines="50" w:line="360" w:lineRule="auto"/>
      <w:ind w:firstLineChars="200" w:firstLine="480"/>
    </w:pPr>
    <w:rPr>
      <w:rFonts w:ascii="Verdana" w:hAnsi="Verdana"/>
      <w:sz w:val="24"/>
      <w:szCs w:val="20"/>
    </w:rPr>
  </w:style>
  <w:style w:type="paragraph" w:customStyle="1" w:styleId="CharCharCharCharCharCharCharCharCharChar0">
    <w:name w:val="Char 字元 Char Char Char Char Char Char Char Char Char"/>
    <w:basedOn w:val="a"/>
    <w:qFormat/>
    <w:rsid w:val="00185C0F"/>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d"/>
    <w:qFormat/>
    <w:rsid w:val="00185C0F"/>
    <w:pPr>
      <w:shd w:val="clear" w:color="auto" w:fill="auto"/>
      <w:spacing w:line="360" w:lineRule="auto"/>
      <w:ind w:firstLineChars="200" w:firstLine="200"/>
    </w:pPr>
    <w:rPr>
      <w:rFonts w:ascii="宋体"/>
      <w:kern w:val="0"/>
      <w:sz w:val="18"/>
      <w:szCs w:val="18"/>
    </w:rPr>
  </w:style>
  <w:style w:type="paragraph" w:customStyle="1" w:styleId="1fb">
    <w:name w:val="表格文字1"/>
    <w:basedOn w:val="a8"/>
    <w:qFormat/>
    <w:rsid w:val="00185C0F"/>
    <w:pPr>
      <w:spacing w:line="360" w:lineRule="auto"/>
      <w:jc w:val="center"/>
    </w:pPr>
    <w:rPr>
      <w:sz w:val="24"/>
      <w:szCs w:val="24"/>
    </w:rPr>
  </w:style>
  <w:style w:type="character" w:customStyle="1" w:styleId="Char1c">
    <w:name w:val="宏文本 Char1"/>
    <w:qFormat/>
    <w:rsid w:val="00185C0F"/>
    <w:rPr>
      <w:rFonts w:ascii="Courier New" w:hAnsi="Courier New" w:cs="Courier New"/>
      <w:kern w:val="2"/>
      <w:sz w:val="24"/>
      <w:szCs w:val="24"/>
    </w:rPr>
  </w:style>
  <w:style w:type="character" w:customStyle="1" w:styleId="Char1d">
    <w:name w:val="脚注文本 Char1"/>
    <w:qFormat/>
    <w:rsid w:val="00185C0F"/>
    <w:rPr>
      <w:kern w:val="2"/>
      <w:sz w:val="18"/>
      <w:szCs w:val="18"/>
    </w:rPr>
  </w:style>
  <w:style w:type="character" w:customStyle="1" w:styleId="Char1e">
    <w:name w:val="尾注文本 Char1"/>
    <w:qFormat/>
    <w:rsid w:val="00185C0F"/>
    <w:rPr>
      <w:kern w:val="2"/>
      <w:sz w:val="21"/>
      <w:szCs w:val="24"/>
    </w:rPr>
  </w:style>
  <w:style w:type="paragraph" w:customStyle="1" w:styleId="afffffffffffff3">
    <w:name w:val="缺省文本"/>
    <w:basedOn w:val="a"/>
    <w:qFormat/>
    <w:rsid w:val="00185C0F"/>
    <w:pPr>
      <w:autoSpaceDE w:val="0"/>
      <w:autoSpaceDN w:val="0"/>
      <w:adjustRightInd w:val="0"/>
      <w:jc w:val="left"/>
    </w:pPr>
    <w:rPr>
      <w:kern w:val="0"/>
      <w:sz w:val="24"/>
      <w:szCs w:val="20"/>
    </w:rPr>
  </w:style>
  <w:style w:type="paragraph" w:customStyle="1" w:styleId="lh">
    <w:name w:val="lh"/>
    <w:basedOn w:val="a"/>
    <w:qFormat/>
    <w:rsid w:val="00185C0F"/>
    <w:pPr>
      <w:widowControl/>
      <w:spacing w:before="100" w:beforeAutospacing="1" w:after="100" w:afterAutospacing="1" w:line="255" w:lineRule="atLeast"/>
      <w:jc w:val="left"/>
    </w:pPr>
    <w:rPr>
      <w:rFonts w:ascii="宋体" w:hAnsi="宋体"/>
      <w:kern w:val="0"/>
      <w:sz w:val="24"/>
      <w:szCs w:val="24"/>
    </w:rPr>
  </w:style>
  <w:style w:type="paragraph" w:customStyle="1" w:styleId="OTBodyTextBullet">
    <w:name w:val="OT_Body_Text Bullet"/>
    <w:basedOn w:val="a"/>
    <w:qFormat/>
    <w:rsid w:val="00185C0F"/>
    <w:pPr>
      <w:widowControl/>
      <w:ind w:left="720"/>
    </w:pPr>
    <w:rPr>
      <w:rFonts w:ascii="Arial" w:eastAsia="PMingLiU" w:hAnsi="Arial"/>
      <w:kern w:val="0"/>
      <w:sz w:val="20"/>
      <w:szCs w:val="20"/>
      <w:lang w:eastAsia="en-US"/>
    </w:rPr>
  </w:style>
  <w:style w:type="paragraph" w:customStyle="1" w:styleId="afffffffffffff4">
    <w:name w:val="正文首缩两字"/>
    <w:basedOn w:val="a"/>
    <w:link w:val="CharChar6"/>
    <w:qFormat/>
    <w:rsid w:val="00185C0F"/>
    <w:pPr>
      <w:widowControl/>
      <w:spacing w:line="440" w:lineRule="exact"/>
      <w:ind w:firstLineChars="218" w:firstLine="523"/>
    </w:pPr>
    <w:rPr>
      <w:rFonts w:ascii="楷体_GB2312" w:eastAsia="楷体_GB2312" w:hAnsi="楷体"/>
      <w:color w:val="000000"/>
      <w:kern w:val="0"/>
      <w:sz w:val="24"/>
      <w:szCs w:val="24"/>
    </w:rPr>
  </w:style>
  <w:style w:type="character" w:customStyle="1" w:styleId="CharChar6">
    <w:name w:val="正文首缩两字 Char Char"/>
    <w:link w:val="afffffffffffff4"/>
    <w:qFormat/>
    <w:rsid w:val="00185C0F"/>
    <w:rPr>
      <w:rFonts w:ascii="楷体_GB2312" w:eastAsia="楷体_GB2312" w:hAnsi="楷体"/>
      <w:color w:val="000000"/>
      <w:sz w:val="24"/>
      <w:szCs w:val="24"/>
    </w:rPr>
  </w:style>
  <w:style w:type="paragraph" w:customStyle="1" w:styleId="afffffffffffff5">
    <w:name w:val="项目符号"/>
    <w:basedOn w:val="a"/>
    <w:qFormat/>
    <w:rsid w:val="00185C0F"/>
    <w:pPr>
      <w:ind w:left="1260" w:hanging="420"/>
    </w:pPr>
    <w:rPr>
      <w:szCs w:val="24"/>
    </w:rPr>
  </w:style>
  <w:style w:type="paragraph" w:customStyle="1" w:styleId="1fc">
    <w:name w:val="小标题 1"/>
    <w:basedOn w:val="a"/>
    <w:qFormat/>
    <w:rsid w:val="00185C0F"/>
    <w:pPr>
      <w:autoSpaceDE w:val="0"/>
      <w:autoSpaceDN w:val="0"/>
      <w:adjustRightInd w:val="0"/>
      <w:spacing w:line="360" w:lineRule="atLeast"/>
    </w:pPr>
    <w:rPr>
      <w:rFonts w:ascii="文鼎粗黑" w:eastAsia="文鼎粗黑"/>
      <w:kern w:val="0"/>
      <w:sz w:val="22"/>
      <w:szCs w:val="20"/>
    </w:rPr>
  </w:style>
  <w:style w:type="paragraph" w:customStyle="1" w:styleId="1fd">
    <w:name w:val="正文 1"/>
    <w:basedOn w:val="a"/>
    <w:link w:val="1Char3"/>
    <w:qFormat/>
    <w:rsid w:val="00185C0F"/>
    <w:pPr>
      <w:widowControl/>
      <w:adjustRightInd w:val="0"/>
      <w:snapToGrid w:val="0"/>
      <w:spacing w:before="30" w:after="30" w:line="300" w:lineRule="auto"/>
      <w:ind w:left="680"/>
    </w:pPr>
    <w:rPr>
      <w:sz w:val="18"/>
      <w:szCs w:val="20"/>
    </w:rPr>
  </w:style>
  <w:style w:type="character" w:customStyle="1" w:styleId="1Char3">
    <w:name w:val="正文 1 Char"/>
    <w:link w:val="1fd"/>
    <w:qFormat/>
    <w:rsid w:val="00185C0F"/>
    <w:rPr>
      <w:kern w:val="2"/>
      <w:sz w:val="18"/>
    </w:rPr>
  </w:style>
  <w:style w:type="paragraph" w:customStyle="1" w:styleId="afffffffffffff6">
    <w:name w:val="表题"/>
    <w:qFormat/>
    <w:rsid w:val="00185C0F"/>
    <w:pPr>
      <w:keepNext/>
      <w:keepLines/>
      <w:adjustRightInd w:val="0"/>
      <w:snapToGrid w:val="0"/>
      <w:spacing w:before="80" w:line="360" w:lineRule="auto"/>
      <w:ind w:left="680"/>
      <w:jc w:val="center"/>
    </w:pPr>
    <w:rPr>
      <w:rFonts w:ascii="Arial" w:eastAsia="黑体" w:hAnsi="Arial"/>
      <w:sz w:val="16"/>
    </w:rPr>
  </w:style>
  <w:style w:type="paragraph" w:customStyle="1" w:styleId="afffffffffffff7">
    <w:name w:val="图题"/>
    <w:basedOn w:val="1fd"/>
    <w:qFormat/>
    <w:rsid w:val="00185C0F"/>
    <w:pPr>
      <w:spacing w:before="40" w:after="80"/>
      <w:jc w:val="center"/>
    </w:pPr>
    <w:rPr>
      <w:rFonts w:ascii="Arial" w:eastAsia="黑体" w:hAnsi="Arial"/>
      <w:sz w:val="16"/>
    </w:rPr>
  </w:style>
  <w:style w:type="paragraph" w:customStyle="1" w:styleId="afffffffffffff8">
    <w:name w:val="图片（中）"/>
    <w:basedOn w:val="afffffffffffff7"/>
    <w:next w:val="afffffffffffff7"/>
    <w:qFormat/>
    <w:rsid w:val="00185C0F"/>
  </w:style>
  <w:style w:type="paragraph" w:customStyle="1" w:styleId="afffffffffffff9">
    <w:name w:val="序号列举项"/>
    <w:basedOn w:val="1fd"/>
    <w:qFormat/>
    <w:rsid w:val="00185C0F"/>
    <w:pPr>
      <w:ind w:left="1134" w:hanging="227"/>
    </w:pPr>
  </w:style>
  <w:style w:type="paragraph" w:customStyle="1" w:styleId="afffffffffffffa">
    <w:name w:val="圆点列举项"/>
    <w:basedOn w:val="1fd"/>
    <w:qFormat/>
    <w:rsid w:val="00185C0F"/>
    <w:pPr>
      <w:ind w:left="1134" w:hanging="227"/>
    </w:pPr>
  </w:style>
  <w:style w:type="paragraph" w:customStyle="1" w:styleId="afffffffffffffb">
    <w:name w:val="表项"/>
    <w:next w:val="afffffffffffffc"/>
    <w:qFormat/>
    <w:rsid w:val="00185C0F"/>
    <w:pPr>
      <w:adjustRightInd w:val="0"/>
      <w:snapToGrid w:val="0"/>
      <w:spacing w:line="300" w:lineRule="auto"/>
      <w:jc w:val="center"/>
    </w:pPr>
    <w:rPr>
      <w:rFonts w:ascii="Arial" w:eastAsia="黑体" w:hAnsi="Arial" w:cs="Arial"/>
      <w:iCs/>
      <w:kern w:val="2"/>
      <w:sz w:val="16"/>
    </w:rPr>
  </w:style>
  <w:style w:type="paragraph" w:customStyle="1" w:styleId="afffffffffffffc">
    <w:name w:val="表身（左）"/>
    <w:qFormat/>
    <w:rsid w:val="00185C0F"/>
    <w:pPr>
      <w:adjustRightInd w:val="0"/>
      <w:snapToGrid w:val="0"/>
      <w:spacing w:line="300" w:lineRule="auto"/>
      <w:textAlignment w:val="center"/>
    </w:pPr>
    <w:rPr>
      <w:sz w:val="16"/>
    </w:rPr>
  </w:style>
  <w:style w:type="paragraph" w:customStyle="1" w:styleId="afffffffffffffd">
    <w:name w:val="表身（中）"/>
    <w:basedOn w:val="afffffffffffffc"/>
    <w:qFormat/>
    <w:rsid w:val="00185C0F"/>
  </w:style>
  <w:style w:type="paragraph" w:customStyle="1" w:styleId="headin">
    <w:name w:val="headin"/>
    <w:basedOn w:val="a"/>
    <w:next w:val="a"/>
    <w:qFormat/>
    <w:rsid w:val="00185C0F"/>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e">
    <w:name w:val="模板普通正文"/>
    <w:basedOn w:val="af1"/>
    <w:qFormat/>
    <w:rsid w:val="00185C0F"/>
    <w:pPr>
      <w:spacing w:beforeLines="50" w:after="10" w:line="360" w:lineRule="auto"/>
      <w:ind w:firstLineChars="175" w:firstLine="490"/>
      <w:jc w:val="left"/>
    </w:pPr>
    <w:rPr>
      <w:rFonts w:ascii="Times New Roman" w:hAnsi="Times New Roman" w:cs="Times New Roman"/>
      <w:sz w:val="24"/>
      <w:szCs w:val="24"/>
    </w:rPr>
  </w:style>
  <w:style w:type="paragraph" w:customStyle="1" w:styleId="0505">
    <w:name w:val="样式 标题一 + 段前: 0.5 行 段后: 0.5 行"/>
    <w:basedOn w:val="1"/>
    <w:next w:val="a"/>
    <w:qFormat/>
    <w:rsid w:val="00185C0F"/>
    <w:pPr>
      <w:keepNext w:val="0"/>
      <w:keepLines w:val="0"/>
      <w:tabs>
        <w:tab w:val="left" w:pos="420"/>
      </w:tabs>
      <w:spacing w:beforeLines="50" w:afterLines="50" w:line="240" w:lineRule="auto"/>
      <w:ind w:left="420" w:hanging="420"/>
      <w:outlineLvl w:val="9"/>
    </w:pPr>
    <w:rPr>
      <w:rFonts w:ascii="Arial" w:hAnsi="Arial" w:cs="宋体"/>
      <w:kern w:val="2"/>
      <w:sz w:val="24"/>
      <w:szCs w:val="20"/>
    </w:rPr>
  </w:style>
  <w:style w:type="paragraph" w:customStyle="1" w:styleId="2fc">
    <w:name w:val="正文字缩2字"/>
    <w:basedOn w:val="a"/>
    <w:qFormat/>
    <w:rsid w:val="00185C0F"/>
    <w:pPr>
      <w:tabs>
        <w:tab w:val="left" w:pos="1860"/>
      </w:tabs>
      <w:adjustRightInd w:val="0"/>
      <w:spacing w:before="60" w:after="60" w:line="360" w:lineRule="auto"/>
      <w:ind w:leftChars="200" w:left="200" w:firstLineChars="200" w:firstLine="200"/>
      <w:textAlignment w:val="baseline"/>
    </w:pPr>
    <w:rPr>
      <w:sz w:val="24"/>
      <w:szCs w:val="24"/>
    </w:rPr>
  </w:style>
  <w:style w:type="paragraph" w:customStyle="1" w:styleId="Numberedlist21">
    <w:name w:val="Numbered list 2.1"/>
    <w:basedOn w:val="1"/>
    <w:next w:val="a"/>
    <w:qFormat/>
    <w:rsid w:val="00185C0F"/>
    <w:pPr>
      <w:keepLines w:val="0"/>
      <w:widowControl/>
      <w:tabs>
        <w:tab w:val="left" w:pos="360"/>
        <w:tab w:val="left" w:pos="720"/>
      </w:tabs>
      <w:spacing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
    <w:qFormat/>
    <w:rsid w:val="00185C0F"/>
    <w:pPr>
      <w:keepLines w:val="0"/>
      <w:widowControl/>
      <w:tabs>
        <w:tab w:val="left" w:pos="0"/>
        <w:tab w:val="left" w:pos="720"/>
        <w:tab w:val="left" w:pos="984"/>
      </w:tabs>
      <w:adjustRightInd w:val="0"/>
      <w:spacing w:beforeLines="50" w:afterLines="50" w:line="240" w:lineRule="auto"/>
      <w:ind w:left="624" w:hanging="360"/>
      <w:jc w:val="left"/>
    </w:pPr>
    <w:rPr>
      <w:rFonts w:ascii="Futura Bk" w:eastAsia="宋体" w:hAnsi="Futura Bk" w:cs="Times New Roman"/>
      <w:bCs w:val="0"/>
      <w:kern w:val="0"/>
      <w:sz w:val="24"/>
      <w:szCs w:val="20"/>
      <w:lang w:eastAsia="en-US"/>
    </w:rPr>
  </w:style>
  <w:style w:type="paragraph" w:customStyle="1" w:styleId="Numberedlist23">
    <w:name w:val="Numbered list 2.3"/>
    <w:basedOn w:val="3"/>
    <w:next w:val="a"/>
    <w:qFormat/>
    <w:rsid w:val="00185C0F"/>
    <w:pPr>
      <w:keepLines w:val="0"/>
      <w:widowControl/>
      <w:tabs>
        <w:tab w:val="left" w:pos="0"/>
        <w:tab w:val="left" w:pos="1080"/>
        <w:tab w:val="left" w:pos="1440"/>
      </w:tabs>
      <w:spacing w:line="240" w:lineRule="auto"/>
      <w:ind w:left="1080" w:hanging="360"/>
      <w:jc w:val="left"/>
    </w:pPr>
    <w:rPr>
      <w:rFonts w:ascii="Futura Bk" w:hAnsi="Futura Bk"/>
      <w:bCs w:val="0"/>
      <w:kern w:val="0"/>
      <w:sz w:val="22"/>
      <w:szCs w:val="20"/>
      <w:lang w:eastAsia="en-US"/>
    </w:rPr>
  </w:style>
  <w:style w:type="paragraph" w:customStyle="1" w:styleId="Numberedlist24">
    <w:name w:val="Numbered list 2.4"/>
    <w:basedOn w:val="4"/>
    <w:next w:val="a"/>
    <w:qFormat/>
    <w:rsid w:val="00185C0F"/>
    <w:pPr>
      <w:keepLines w:val="0"/>
      <w:widowControl/>
      <w:numPr>
        <w:ilvl w:val="3"/>
      </w:numPr>
      <w:tabs>
        <w:tab w:val="left" w:pos="1080"/>
        <w:tab w:val="left" w:pos="1440"/>
        <w:tab w:val="left" w:pos="1800"/>
        <w:tab w:val="left" w:pos="2880"/>
      </w:tabs>
      <w:spacing w:after="60" w:line="240" w:lineRule="auto"/>
      <w:ind w:left="2160" w:hanging="360"/>
      <w:jc w:val="left"/>
    </w:pPr>
    <w:rPr>
      <w:rFonts w:ascii="Futura Bk" w:eastAsia="宋体" w:hAnsi="Futura Bk" w:cs="Times New Roman"/>
      <w:bCs w:val="0"/>
      <w:color w:val="365F91"/>
      <w:kern w:val="0"/>
      <w:sz w:val="20"/>
      <w:szCs w:val="20"/>
      <w:lang w:eastAsia="en-US"/>
    </w:rPr>
  </w:style>
  <w:style w:type="paragraph" w:customStyle="1" w:styleId="0955515">
    <w:name w:val="样式 (西文) 宋体 小四 首行缩进:  0.95 厘米 段前: 5 磅 段后: 5 磅 行距: 1.5 倍行距"/>
    <w:basedOn w:val="a"/>
    <w:qFormat/>
    <w:rsid w:val="00185C0F"/>
    <w:pPr>
      <w:widowControl/>
      <w:spacing w:before="100" w:after="100" w:line="360" w:lineRule="auto"/>
      <w:ind w:firstLine="540"/>
      <w:jc w:val="left"/>
    </w:pPr>
    <w:rPr>
      <w:rFonts w:ascii="宋体" w:hAnsi="宋体" w:cs="宋体"/>
      <w:kern w:val="0"/>
      <w:sz w:val="24"/>
      <w:szCs w:val="20"/>
    </w:rPr>
  </w:style>
  <w:style w:type="paragraph" w:customStyle="1" w:styleId="SOW">
    <w:name w:val="SOW正文"/>
    <w:basedOn w:val="a"/>
    <w:qFormat/>
    <w:rsid w:val="00185C0F"/>
    <w:pPr>
      <w:snapToGrid w:val="0"/>
      <w:spacing w:before="120" w:line="400" w:lineRule="exact"/>
      <w:ind w:firstLine="425"/>
    </w:pPr>
    <w:rPr>
      <w:sz w:val="24"/>
      <w:szCs w:val="24"/>
    </w:rPr>
  </w:style>
  <w:style w:type="paragraph" w:customStyle="1" w:styleId="CM11">
    <w:name w:val="CM11"/>
    <w:basedOn w:val="Default"/>
    <w:next w:val="Default"/>
    <w:qFormat/>
    <w:rsid w:val="00185C0F"/>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
    <w:qFormat/>
    <w:rsid w:val="00185C0F"/>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
    <w:qFormat/>
    <w:rsid w:val="00185C0F"/>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
    <w:qFormat/>
    <w:rsid w:val="00185C0F"/>
    <w:pPr>
      <w:tabs>
        <w:tab w:val="left" w:pos="1080"/>
      </w:tabs>
      <w:ind w:left="432" w:hanging="432"/>
    </w:pPr>
    <w:rPr>
      <w:rFonts w:ascii="Arial" w:hAnsi="Arial"/>
      <w:kern w:val="0"/>
      <w:sz w:val="20"/>
      <w:szCs w:val="20"/>
      <w:lang w:eastAsia="en-US"/>
    </w:rPr>
  </w:style>
  <w:style w:type="character" w:customStyle="1" w:styleId="Charf5">
    <w:name w:val="正文首缩两字 Char"/>
    <w:qFormat/>
    <w:rsid w:val="00185C0F"/>
    <w:rPr>
      <w:rFonts w:ascii="宋体" w:hAnsi="宋体"/>
      <w:kern w:val="2"/>
      <w:sz w:val="24"/>
      <w:szCs w:val="24"/>
    </w:rPr>
  </w:style>
  <w:style w:type="paragraph" w:customStyle="1" w:styleId="3315">
    <w:name w:val="样式 小四 段前: 3 磅 段后: 3 磅 行距: 1.5 倍行距"/>
    <w:basedOn w:val="a"/>
    <w:link w:val="3315Char"/>
    <w:qFormat/>
    <w:rsid w:val="00185C0F"/>
    <w:pPr>
      <w:spacing w:before="60" w:after="60" w:line="360" w:lineRule="auto"/>
      <w:ind w:firstLineChars="225" w:firstLine="540"/>
    </w:pPr>
    <w:rPr>
      <w:rFonts w:cs="宋体"/>
      <w:sz w:val="24"/>
      <w:szCs w:val="20"/>
    </w:rPr>
  </w:style>
  <w:style w:type="character" w:customStyle="1" w:styleId="3315Char">
    <w:name w:val="样式 小四 段前: 3 磅 段后: 3 磅 行距: 1.5 倍行距 Char"/>
    <w:link w:val="3315"/>
    <w:qFormat/>
    <w:rsid w:val="00185C0F"/>
    <w:rPr>
      <w:rFonts w:cs="宋体"/>
      <w:kern w:val="2"/>
      <w:sz w:val="24"/>
    </w:rPr>
  </w:style>
  <w:style w:type="paragraph" w:customStyle="1" w:styleId="body3">
    <w:name w:val="body3"/>
    <w:basedOn w:val="a"/>
    <w:next w:val="4"/>
    <w:qFormat/>
    <w:rsid w:val="00185C0F"/>
    <w:pPr>
      <w:widowControl/>
      <w:overflowPunct w:val="0"/>
      <w:autoSpaceDE w:val="0"/>
      <w:autoSpaceDN w:val="0"/>
      <w:adjustRightInd w:val="0"/>
      <w:spacing w:line="0" w:lineRule="atLeast"/>
      <w:ind w:left="2610" w:right="210" w:firstLineChars="200" w:firstLine="200"/>
      <w:jc w:val="left"/>
      <w:textAlignment w:val="baseline"/>
    </w:pPr>
    <w:rPr>
      <w:rFonts w:ascii="宋体"/>
      <w:kern w:val="0"/>
      <w:sz w:val="28"/>
      <w:szCs w:val="20"/>
    </w:rPr>
  </w:style>
  <w:style w:type="paragraph" w:customStyle="1" w:styleId="4b">
    <w:name w:val="项目符号4"/>
    <w:qFormat/>
    <w:rsid w:val="00185C0F"/>
    <w:pPr>
      <w:tabs>
        <w:tab w:val="left" w:pos="864"/>
      </w:tabs>
      <w:spacing w:line="360" w:lineRule="auto"/>
      <w:ind w:firstLine="480"/>
    </w:pPr>
    <w:rPr>
      <w:rFonts w:ascii="宋体" w:hAnsi="宋体"/>
      <w:sz w:val="24"/>
      <w:szCs w:val="28"/>
    </w:rPr>
  </w:style>
  <w:style w:type="character" w:customStyle="1" w:styleId="breakword">
    <w:name w:val="breakword"/>
    <w:basedOn w:val="a0"/>
    <w:qFormat/>
    <w:rsid w:val="00185C0F"/>
  </w:style>
  <w:style w:type="paragraph" w:customStyle="1" w:styleId="affffffffffffff">
    <w:name w:val="二级标题"/>
    <w:link w:val="Char1f"/>
    <w:qFormat/>
    <w:rsid w:val="00185C0F"/>
    <w:pPr>
      <w:widowControl w:val="0"/>
      <w:spacing w:line="360" w:lineRule="auto"/>
      <w:ind w:left="900"/>
      <w:jc w:val="both"/>
    </w:pPr>
    <w:rPr>
      <w:sz w:val="24"/>
      <w:szCs w:val="24"/>
    </w:rPr>
  </w:style>
  <w:style w:type="character" w:customStyle="1" w:styleId="Char1f">
    <w:name w:val="二级标题 Char1"/>
    <w:link w:val="affffffffffffff"/>
    <w:qFormat/>
    <w:rsid w:val="00185C0F"/>
    <w:rPr>
      <w:sz w:val="24"/>
      <w:szCs w:val="24"/>
    </w:rPr>
  </w:style>
  <w:style w:type="paragraph" w:customStyle="1" w:styleId="affffffffffffff0">
    <w:name w:val="列举"/>
    <w:qFormat/>
    <w:rsid w:val="00185C0F"/>
    <w:pPr>
      <w:spacing w:before="100" w:after="200" w:line="276" w:lineRule="auto"/>
      <w:ind w:left="432"/>
    </w:pPr>
    <w:rPr>
      <w:rFonts w:ascii="仿宋" w:eastAsia="仿宋" w:hAnsi="仿宋"/>
      <w:sz w:val="24"/>
      <w:szCs w:val="24"/>
    </w:rPr>
  </w:style>
  <w:style w:type="paragraph" w:customStyle="1" w:styleId="2h2sect">
    <w:name w:val="标题 2h2sect"/>
    <w:next w:val="a"/>
    <w:qFormat/>
    <w:rsid w:val="00185C0F"/>
    <w:pPr>
      <w:spacing w:before="120" w:after="120" w:line="360" w:lineRule="auto"/>
      <w:ind w:left="1265" w:hanging="420"/>
      <w:jc w:val="center"/>
    </w:pPr>
    <w:rPr>
      <w:rFonts w:ascii="微软雅黑" w:eastAsia="微软雅黑" w:hAnsi="微软雅黑" w:cs="宋体"/>
      <w:b/>
      <w:bCs/>
      <w:color w:val="000000"/>
      <w:sz w:val="24"/>
      <w:szCs w:val="24"/>
    </w:rPr>
  </w:style>
  <w:style w:type="paragraph" w:customStyle="1" w:styleId="2fd">
    <w:name w:val="列出段落2"/>
    <w:basedOn w:val="a"/>
    <w:qFormat/>
    <w:rsid w:val="00185C0F"/>
    <w:pPr>
      <w:ind w:firstLineChars="200" w:firstLine="420"/>
    </w:pPr>
    <w:rPr>
      <w:szCs w:val="24"/>
    </w:rPr>
  </w:style>
  <w:style w:type="character" w:customStyle="1" w:styleId="font21">
    <w:name w:val="font21"/>
    <w:basedOn w:val="a0"/>
    <w:qFormat/>
    <w:rsid w:val="00185C0F"/>
    <w:rPr>
      <w:rFonts w:ascii="宋体" w:eastAsia="宋体" w:hAnsi="宋体" w:cs="宋体" w:hint="eastAsia"/>
      <w:color w:val="000000"/>
      <w:sz w:val="24"/>
      <w:szCs w:val="24"/>
      <w:u w:val="none"/>
    </w:rPr>
  </w:style>
  <w:style w:type="character" w:customStyle="1" w:styleId="font31">
    <w:name w:val="font31"/>
    <w:rsid w:val="00A574D8"/>
    <w:rPr>
      <w:rFonts w:ascii="宋体" w:eastAsia="宋体" w:hAnsi="宋体" w:cs="宋体" w:hint="eastAsia"/>
      <w:i w:val="0"/>
      <w:color w:val="000000"/>
      <w:sz w:val="20"/>
      <w:szCs w:val="20"/>
      <w:u w:val="none"/>
    </w:rPr>
  </w:style>
  <w:style w:type="character" w:customStyle="1" w:styleId="font71">
    <w:name w:val="font71"/>
    <w:rsid w:val="00A574D8"/>
    <w:rPr>
      <w:rFonts w:ascii="宋体" w:eastAsia="宋体" w:hAnsi="宋体" w:cs="宋体"/>
      <w:i w:val="0"/>
      <w:color w:val="000000"/>
      <w:sz w:val="20"/>
      <w:szCs w:val="20"/>
      <w:u w:val="none"/>
    </w:rPr>
  </w:style>
  <w:style w:type="paragraph" w:customStyle="1" w:styleId="CharCharCharCharCharChar1CharCharCharChar">
    <w:name w:val="Char Char Char Char Char Char1 Char Char Char Char"/>
    <w:basedOn w:val="ad"/>
    <w:autoRedefine/>
    <w:rsid w:val="002B5687"/>
    <w:rPr>
      <w:rFonts w:ascii="Tahoma" w:hAnsi="Tahoma"/>
      <w:sz w:val="24"/>
      <w:szCs w:val="24"/>
    </w:rPr>
  </w:style>
  <w:style w:type="paragraph" w:customStyle="1" w:styleId="3d">
    <w:name w:val="3"/>
    <w:basedOn w:val="a"/>
    <w:next w:val="31"/>
    <w:uiPriority w:val="99"/>
    <w:qFormat/>
    <w:rsid w:val="0008248F"/>
    <w:rPr>
      <w:rFonts w:ascii="宋体"/>
      <w:sz w:val="24"/>
      <w:szCs w:val="20"/>
    </w:rPr>
  </w:style>
  <w:style w:type="paragraph" w:customStyle="1" w:styleId="2fe">
    <w:name w:val="2"/>
    <w:basedOn w:val="a"/>
    <w:next w:val="af"/>
    <w:uiPriority w:val="99"/>
    <w:qFormat/>
    <w:rsid w:val="0008248F"/>
    <w:pPr>
      <w:ind w:left="432"/>
    </w:pPr>
    <w:rPr>
      <w:szCs w:val="20"/>
    </w:rPr>
  </w:style>
  <w:style w:type="paragraph" w:customStyle="1" w:styleId="XW">
    <w:name w:val="XW正文"/>
    <w:basedOn w:val="af"/>
    <w:uiPriority w:val="99"/>
    <w:qFormat/>
    <w:rsid w:val="0008248F"/>
    <w:pPr>
      <w:adjustRightInd w:val="0"/>
      <w:snapToGrid w:val="0"/>
      <w:spacing w:line="300" w:lineRule="auto"/>
      <w:ind w:leftChars="0" w:left="0" w:firstLineChars="200" w:firstLine="520"/>
      <w:jc w:val="left"/>
    </w:pPr>
    <w:rPr>
      <w:kern w:val="0"/>
      <w:sz w:val="24"/>
      <w:szCs w:val="24"/>
    </w:rPr>
  </w:style>
  <w:style w:type="paragraph" w:customStyle="1" w:styleId="affffffffffffff1">
    <w:name w:val="金安桥正文"/>
    <w:basedOn w:val="af"/>
    <w:uiPriority w:val="99"/>
    <w:qFormat/>
    <w:rsid w:val="0008248F"/>
    <w:pPr>
      <w:adjustRightInd w:val="0"/>
      <w:spacing w:line="300" w:lineRule="auto"/>
      <w:ind w:leftChars="0" w:left="0" w:firstLineChars="200" w:firstLine="200"/>
      <w:jc w:val="left"/>
    </w:pPr>
    <w:rPr>
      <w:kern w:val="0"/>
      <w:sz w:val="24"/>
      <w:szCs w:val="20"/>
    </w:rPr>
  </w:style>
  <w:style w:type="character" w:customStyle="1" w:styleId="affffffffffffff2">
    <w:name w:val="样式 粉红"/>
    <w:uiPriority w:val="99"/>
    <w:qFormat/>
    <w:rsid w:val="0008248F"/>
    <w:rPr>
      <w:color w:val="auto"/>
      <w:u w:val="none"/>
    </w:rPr>
  </w:style>
  <w:style w:type="paragraph" w:customStyle="1" w:styleId="p17">
    <w:name w:val="p17"/>
    <w:basedOn w:val="a"/>
    <w:uiPriority w:val="99"/>
    <w:qFormat/>
    <w:rsid w:val="0008248F"/>
    <w:pPr>
      <w:widowControl/>
    </w:pPr>
    <w:rPr>
      <w:kern w:val="0"/>
    </w:rPr>
  </w:style>
  <w:style w:type="paragraph" w:customStyle="1" w:styleId="Char120">
    <w:name w:val="Char12"/>
    <w:basedOn w:val="a"/>
    <w:uiPriority w:val="99"/>
    <w:qFormat/>
    <w:rsid w:val="0008248F"/>
    <w:rPr>
      <w:rFonts w:ascii="Tahoma" w:hAnsi="Tahoma"/>
      <w:sz w:val="24"/>
      <w:szCs w:val="20"/>
    </w:rPr>
  </w:style>
  <w:style w:type="paragraph" w:customStyle="1" w:styleId="CharCharCharChar2">
    <w:name w:val="Char Char Char Char2"/>
    <w:basedOn w:val="a"/>
    <w:uiPriority w:val="99"/>
    <w:qFormat/>
    <w:rsid w:val="0008248F"/>
    <w:pPr>
      <w:widowControl/>
      <w:spacing w:after="160" w:line="240" w:lineRule="exact"/>
      <w:jc w:val="left"/>
    </w:pPr>
    <w:rPr>
      <w:szCs w:val="20"/>
    </w:rPr>
  </w:style>
  <w:style w:type="paragraph" w:customStyle="1" w:styleId="1fe">
    <w:name w:val="访问过的超链接1"/>
    <w:uiPriority w:val="99"/>
    <w:qFormat/>
    <w:rsid w:val="0008248F"/>
    <w:pPr>
      <w:widowControl w:val="0"/>
      <w:jc w:val="both"/>
    </w:pPr>
    <w:rPr>
      <w:kern w:val="2"/>
      <w:sz w:val="21"/>
      <w:szCs w:val="24"/>
    </w:rPr>
  </w:style>
  <w:style w:type="paragraph" w:customStyle="1" w:styleId="Char110">
    <w:name w:val="Char11"/>
    <w:basedOn w:val="a"/>
    <w:uiPriority w:val="99"/>
    <w:qFormat/>
    <w:rsid w:val="0008248F"/>
    <w:rPr>
      <w:rFonts w:ascii="Tahoma" w:hAnsi="Tahoma"/>
      <w:sz w:val="24"/>
      <w:szCs w:val="20"/>
    </w:rPr>
  </w:style>
  <w:style w:type="paragraph" w:customStyle="1" w:styleId="Charf6">
    <w:name w:val="Char"/>
    <w:basedOn w:val="a"/>
    <w:rsid w:val="00E67210"/>
    <w:rPr>
      <w:rFonts w:ascii="仿宋_GB2312" w:eastAsia="仿宋_GB2312"/>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99839">
      <w:bodyDiv w:val="1"/>
      <w:marLeft w:val="0"/>
      <w:marRight w:val="0"/>
      <w:marTop w:val="0"/>
      <w:marBottom w:val="0"/>
      <w:divBdr>
        <w:top w:val="none" w:sz="0" w:space="0" w:color="auto"/>
        <w:left w:val="none" w:sz="0" w:space="0" w:color="auto"/>
        <w:bottom w:val="none" w:sz="0" w:space="0" w:color="auto"/>
        <w:right w:val="none" w:sz="0" w:space="0" w:color="auto"/>
      </w:divBdr>
    </w:div>
    <w:div w:id="674960075">
      <w:bodyDiv w:val="1"/>
      <w:marLeft w:val="0"/>
      <w:marRight w:val="0"/>
      <w:marTop w:val="0"/>
      <w:marBottom w:val="0"/>
      <w:divBdr>
        <w:top w:val="none" w:sz="0" w:space="0" w:color="auto"/>
        <w:left w:val="none" w:sz="0" w:space="0" w:color="auto"/>
        <w:bottom w:val="none" w:sz="0" w:space="0" w:color="auto"/>
        <w:right w:val="none" w:sz="0" w:space="0" w:color="auto"/>
      </w:divBdr>
      <w:divsChild>
        <w:div w:id="1863738649">
          <w:marLeft w:val="0"/>
          <w:marRight w:val="0"/>
          <w:marTop w:val="0"/>
          <w:marBottom w:val="0"/>
          <w:divBdr>
            <w:top w:val="none" w:sz="0" w:space="0" w:color="auto"/>
            <w:left w:val="none" w:sz="0" w:space="0" w:color="auto"/>
            <w:bottom w:val="none" w:sz="0" w:space="0" w:color="auto"/>
            <w:right w:val="none" w:sz="0" w:space="0" w:color="auto"/>
          </w:divBdr>
        </w:div>
      </w:divsChild>
    </w:div>
    <w:div w:id="1791821426">
      <w:bodyDiv w:val="1"/>
      <w:marLeft w:val="0"/>
      <w:marRight w:val="0"/>
      <w:marTop w:val="0"/>
      <w:marBottom w:val="0"/>
      <w:divBdr>
        <w:top w:val="none" w:sz="0" w:space="0" w:color="auto"/>
        <w:left w:val="none" w:sz="0" w:space="0" w:color="auto"/>
        <w:bottom w:val="none" w:sz="0" w:space="0" w:color="auto"/>
        <w:right w:val="none" w:sz="0" w:space="0" w:color="auto"/>
      </w:divBdr>
    </w:div>
    <w:div w:id="2023780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AA518-F5C7-4157-AF88-90897FC1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129</Pages>
  <Words>14098</Words>
  <Characters>80360</Characters>
  <Application>Microsoft Office Word</Application>
  <DocSecurity>0</DocSecurity>
  <Lines>669</Lines>
  <Paragraphs>188</Paragraphs>
  <ScaleCrop>false</ScaleCrop>
  <Company>Lenovo</Company>
  <LinksUpToDate>false</LinksUpToDate>
  <CharactersWithSpaces>94270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subject/>
  <dc:creator>acer</dc:creator>
  <cp:keywords/>
  <dc:description/>
  <cp:lastModifiedBy>xi xi xi xi</cp:lastModifiedBy>
  <cp:revision>226</cp:revision>
  <cp:lastPrinted>2016-11-01T10:02:00Z</cp:lastPrinted>
  <dcterms:created xsi:type="dcterms:W3CDTF">2019-03-07T03:27:00Z</dcterms:created>
  <dcterms:modified xsi:type="dcterms:W3CDTF">2019-06-17T04:54:00Z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