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3D17" w14:textId="77777777" w:rsidR="004A3987" w:rsidRPr="004A3987" w:rsidRDefault="004A3987" w:rsidP="004A3987">
      <w:pPr>
        <w:jc w:val="center"/>
        <w:rPr>
          <w:rFonts w:ascii="仿宋_GB2312" w:eastAsia="仿宋_GB2312" w:hAnsi="Calibri" w:cs="Times New Roman" w:hint="eastAsia"/>
          <w:b/>
          <w:sz w:val="72"/>
          <w:szCs w:val="24"/>
        </w:rPr>
      </w:pPr>
    </w:p>
    <w:p w14:paraId="773750ED" w14:textId="77777777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bCs/>
          <w:sz w:val="52"/>
          <w:szCs w:val="52"/>
        </w:rPr>
      </w:pPr>
      <w:r w:rsidRPr="004A3987">
        <w:rPr>
          <w:rFonts w:ascii="宋体" w:eastAsia="宋体" w:hAnsi="宋体" w:cs="Times New Roman" w:hint="eastAsia"/>
          <w:b/>
          <w:bCs/>
          <w:sz w:val="52"/>
          <w:szCs w:val="52"/>
        </w:rPr>
        <w:t>北京大学第三医院</w:t>
      </w:r>
    </w:p>
    <w:p w14:paraId="20288F6F" w14:textId="77777777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bCs/>
          <w:sz w:val="52"/>
          <w:szCs w:val="52"/>
        </w:rPr>
      </w:pPr>
      <w:r w:rsidRPr="004A3987">
        <w:rPr>
          <w:rFonts w:ascii="宋体" w:eastAsia="宋体" w:hAnsi="宋体" w:cs="Times New Roman" w:hint="eastAsia"/>
          <w:b/>
          <w:bCs/>
          <w:sz w:val="52"/>
          <w:szCs w:val="52"/>
        </w:rPr>
        <w:t>中央党校院区2020年保洁</w:t>
      </w:r>
      <w:proofErr w:type="gramStart"/>
      <w:r w:rsidRPr="004A3987">
        <w:rPr>
          <w:rFonts w:ascii="宋体" w:eastAsia="宋体" w:hAnsi="宋体" w:cs="Times New Roman" w:hint="eastAsia"/>
          <w:b/>
          <w:bCs/>
          <w:sz w:val="52"/>
          <w:szCs w:val="52"/>
        </w:rPr>
        <w:t>司梯服务</w:t>
      </w:r>
      <w:proofErr w:type="gramEnd"/>
      <w:r w:rsidRPr="004A3987">
        <w:rPr>
          <w:rFonts w:ascii="宋体" w:eastAsia="宋体" w:hAnsi="宋体" w:cs="Times New Roman" w:hint="eastAsia"/>
          <w:b/>
          <w:bCs/>
          <w:sz w:val="52"/>
          <w:szCs w:val="52"/>
        </w:rPr>
        <w:t>采购项目</w:t>
      </w:r>
    </w:p>
    <w:p w14:paraId="4F134833" w14:textId="77777777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31C5B32E" w14:textId="77777777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0877BFB6" w14:textId="77777777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75024DFB" w14:textId="3948EE33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  <w:r>
        <w:rPr>
          <w:rFonts w:ascii="宋体" w:eastAsia="宋体" w:hAnsi="宋体" w:cs="Times New Roman" w:hint="eastAsia"/>
          <w:b/>
          <w:sz w:val="52"/>
          <w:szCs w:val="52"/>
        </w:rPr>
        <w:t>项 目 需 求</w:t>
      </w:r>
    </w:p>
    <w:p w14:paraId="74767E1B" w14:textId="77777777" w:rsidR="004A3987" w:rsidRPr="004A3987" w:rsidRDefault="004A3987" w:rsidP="004A3987">
      <w:pPr>
        <w:ind w:firstLineChars="1000" w:firstLine="3213"/>
        <w:jc w:val="center"/>
        <w:rPr>
          <w:rFonts w:ascii="宋体" w:eastAsia="宋体" w:hAnsi="宋体" w:cs="Times New Roman" w:hint="eastAsia"/>
          <w:b/>
          <w:sz w:val="32"/>
          <w:szCs w:val="24"/>
        </w:rPr>
      </w:pPr>
    </w:p>
    <w:p w14:paraId="00D0CF9E" w14:textId="77777777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sz w:val="32"/>
          <w:szCs w:val="24"/>
        </w:rPr>
      </w:pPr>
      <w:r w:rsidRPr="004A3987">
        <w:rPr>
          <w:rFonts w:ascii="宋体" w:eastAsia="宋体" w:hAnsi="宋体" w:cs="Times New Roman" w:hint="eastAsia"/>
          <w:b/>
          <w:sz w:val="32"/>
          <w:szCs w:val="24"/>
        </w:rPr>
        <w:t>招标编号：BIECC-ZB7580</w:t>
      </w:r>
      <w:bookmarkStart w:id="0" w:name="_GoBack"/>
      <w:bookmarkEnd w:id="0"/>
    </w:p>
    <w:p w14:paraId="65B992F9" w14:textId="77777777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0A1828C2" w14:textId="77777777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5BE0596A" w14:textId="77777777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48D32787" w14:textId="77777777" w:rsidR="004A3987" w:rsidRPr="004A3987" w:rsidRDefault="004A3987" w:rsidP="004A3987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67A02EB9" w14:textId="77777777" w:rsidR="004A3987" w:rsidRPr="004A3987" w:rsidRDefault="004A3987" w:rsidP="004A3987">
      <w:pPr>
        <w:spacing w:line="360" w:lineRule="auto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4A3987">
        <w:rPr>
          <w:rFonts w:ascii="宋体" w:eastAsia="宋体" w:hAnsi="宋体" w:cs="Times New Roman" w:hint="eastAsia"/>
          <w:b/>
          <w:sz w:val="32"/>
          <w:szCs w:val="32"/>
        </w:rPr>
        <w:t>北京国际工程咨询有限公司</w:t>
      </w:r>
    </w:p>
    <w:p w14:paraId="29BD5389" w14:textId="6C55B0AD" w:rsidR="0049164B" w:rsidRDefault="004A3987" w:rsidP="004A3987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4A3987">
        <w:rPr>
          <w:rFonts w:ascii="宋体" w:eastAsia="宋体" w:hAnsi="宋体" w:cs="Times New Roman" w:hint="eastAsia"/>
          <w:b/>
          <w:sz w:val="32"/>
          <w:szCs w:val="32"/>
        </w:rPr>
        <w:t>二零一九年十二月</w:t>
      </w:r>
    </w:p>
    <w:p w14:paraId="54DA2138" w14:textId="77777777" w:rsidR="004A3987" w:rsidRPr="004A3987" w:rsidRDefault="004A3987" w:rsidP="004A3987">
      <w:pPr>
        <w:keepNext/>
        <w:keepLines/>
        <w:autoSpaceDE w:val="0"/>
        <w:autoSpaceDN w:val="0"/>
        <w:adjustRightInd w:val="0"/>
        <w:spacing w:before="240" w:after="120" w:line="300" w:lineRule="auto"/>
        <w:jc w:val="center"/>
        <w:outlineLvl w:val="0"/>
        <w:rPr>
          <w:rFonts w:ascii="宋体" w:eastAsia="宋体" w:hAnsi="Calibri" w:cs="Times New Roman" w:hint="eastAsia"/>
          <w:b/>
          <w:kern w:val="44"/>
          <w:sz w:val="32"/>
          <w:szCs w:val="20"/>
        </w:rPr>
      </w:pPr>
      <w:r w:rsidRPr="004A3987">
        <w:rPr>
          <w:rFonts w:ascii="宋体" w:eastAsia="宋体" w:hAnsi="Calibri" w:cs="Times New Roman" w:hint="eastAsia"/>
          <w:b/>
          <w:kern w:val="44"/>
          <w:sz w:val="32"/>
          <w:szCs w:val="20"/>
        </w:rPr>
        <w:lastRenderedPageBreak/>
        <w:t>项目需求</w:t>
      </w:r>
    </w:p>
    <w:p w14:paraId="4F394419" w14:textId="77777777" w:rsidR="004A3987" w:rsidRPr="004A3987" w:rsidRDefault="004A3987" w:rsidP="004A3987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4A3987">
        <w:rPr>
          <w:rFonts w:ascii="宋体" w:eastAsia="宋体" w:hAnsi="宋体" w:cs="Times New Roman" w:hint="eastAsia"/>
          <w:b/>
          <w:sz w:val="24"/>
          <w:szCs w:val="24"/>
        </w:rPr>
        <w:t>第一节．需求一览表</w:t>
      </w:r>
    </w:p>
    <w:p w14:paraId="62F65C5B" w14:textId="77777777" w:rsidR="004A3987" w:rsidRPr="004A3987" w:rsidRDefault="004A3987" w:rsidP="004A3987">
      <w:pPr>
        <w:rPr>
          <w:rFonts w:ascii="宋体" w:eastAsia="宋体" w:hAnsi="宋体" w:cs="Times New Roman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559"/>
        <w:gridCol w:w="3117"/>
        <w:gridCol w:w="2078"/>
      </w:tblGrid>
      <w:tr w:rsidR="004A3987" w:rsidRPr="004A3987" w14:paraId="05AEEB1D" w14:textId="77777777" w:rsidTr="00512368">
        <w:trPr>
          <w:jc w:val="center"/>
        </w:trPr>
        <w:tc>
          <w:tcPr>
            <w:tcW w:w="994" w:type="dxa"/>
            <w:vAlign w:val="center"/>
          </w:tcPr>
          <w:p w14:paraId="2041F0C4" w14:textId="77777777" w:rsidR="004A3987" w:rsidRPr="004A3987" w:rsidRDefault="004A3987" w:rsidP="004A398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</w:pPr>
            <w:proofErr w:type="gramStart"/>
            <w:r w:rsidRPr="004A3987"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  <w:t>包号</w:t>
            </w:r>
            <w:proofErr w:type="gramEnd"/>
          </w:p>
        </w:tc>
        <w:tc>
          <w:tcPr>
            <w:tcW w:w="1559" w:type="dxa"/>
            <w:vAlign w:val="center"/>
          </w:tcPr>
          <w:p w14:paraId="1CBE63A6" w14:textId="77777777" w:rsidR="004A3987" w:rsidRPr="004A3987" w:rsidRDefault="004A3987" w:rsidP="004A398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4A3987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3117" w:type="dxa"/>
            <w:vAlign w:val="center"/>
          </w:tcPr>
          <w:p w14:paraId="4F01A5FB" w14:textId="77777777" w:rsidR="004A3987" w:rsidRPr="004A3987" w:rsidRDefault="004A3987" w:rsidP="004A398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4A3987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服务时间</w:t>
            </w:r>
          </w:p>
        </w:tc>
        <w:tc>
          <w:tcPr>
            <w:tcW w:w="2078" w:type="dxa"/>
            <w:vAlign w:val="center"/>
          </w:tcPr>
          <w:p w14:paraId="0D495D63" w14:textId="77777777" w:rsidR="004A3987" w:rsidRPr="004A3987" w:rsidRDefault="004A3987" w:rsidP="004A398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4A3987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项目总预算</w:t>
            </w:r>
          </w:p>
          <w:p w14:paraId="52905237" w14:textId="77777777" w:rsidR="004A3987" w:rsidRPr="004A3987" w:rsidRDefault="004A3987" w:rsidP="004A398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4A3987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(万元)</w:t>
            </w:r>
          </w:p>
        </w:tc>
      </w:tr>
      <w:tr w:rsidR="004A3987" w:rsidRPr="004A3987" w14:paraId="1988C8E9" w14:textId="77777777" w:rsidTr="00512368">
        <w:trPr>
          <w:trHeight w:val="813"/>
          <w:jc w:val="center"/>
        </w:trPr>
        <w:tc>
          <w:tcPr>
            <w:tcW w:w="994" w:type="dxa"/>
            <w:vAlign w:val="center"/>
          </w:tcPr>
          <w:p w14:paraId="227E76ED" w14:textId="77777777" w:rsidR="004A3987" w:rsidRPr="004A3987" w:rsidRDefault="004A3987" w:rsidP="004A398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</w:pPr>
            <w:r w:rsidRPr="004A3987"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  <w:t>01</w:t>
            </w:r>
          </w:p>
        </w:tc>
        <w:tc>
          <w:tcPr>
            <w:tcW w:w="1559" w:type="dxa"/>
            <w:vAlign w:val="center"/>
          </w:tcPr>
          <w:p w14:paraId="68A52F32" w14:textId="77777777" w:rsidR="004A3987" w:rsidRPr="004A3987" w:rsidRDefault="004A3987" w:rsidP="004A398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4A3987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保洁司梯</w:t>
            </w:r>
          </w:p>
          <w:p w14:paraId="24108DD9" w14:textId="77777777" w:rsidR="004A3987" w:rsidRPr="004A3987" w:rsidRDefault="004A3987" w:rsidP="004A398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4A3987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服务</w:t>
            </w:r>
          </w:p>
        </w:tc>
        <w:tc>
          <w:tcPr>
            <w:tcW w:w="3117" w:type="dxa"/>
            <w:vAlign w:val="center"/>
          </w:tcPr>
          <w:p w14:paraId="2A1E7AE6" w14:textId="77777777" w:rsidR="004A3987" w:rsidRPr="004A3987" w:rsidRDefault="004A3987" w:rsidP="004A3987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A3987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2020年度</w:t>
            </w:r>
          </w:p>
        </w:tc>
        <w:tc>
          <w:tcPr>
            <w:tcW w:w="2078" w:type="dxa"/>
            <w:vAlign w:val="center"/>
          </w:tcPr>
          <w:p w14:paraId="6E5DA4D1" w14:textId="77777777" w:rsidR="004A3987" w:rsidRPr="004A3987" w:rsidRDefault="004A3987" w:rsidP="004A398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4A3987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134万元</w:t>
            </w:r>
          </w:p>
        </w:tc>
      </w:tr>
    </w:tbl>
    <w:p w14:paraId="2F90442C" w14:textId="77777777" w:rsidR="004A3987" w:rsidRPr="004A3987" w:rsidRDefault="004A3987" w:rsidP="004A3987">
      <w:pPr>
        <w:jc w:val="left"/>
        <w:rPr>
          <w:rFonts w:ascii="宋体" w:eastAsia="宋体" w:hAnsi="宋体" w:cs="Times New Roman" w:hint="eastAsia"/>
          <w:b/>
          <w:szCs w:val="24"/>
        </w:rPr>
      </w:pPr>
      <w:r w:rsidRPr="004A3987">
        <w:rPr>
          <w:rFonts w:ascii="宋体" w:eastAsia="宋体" w:hAnsi="宋体" w:cs="Times New Roman" w:hint="eastAsia"/>
          <w:b/>
          <w:szCs w:val="24"/>
        </w:rPr>
        <w:t xml:space="preserve">   注：超出预算金额的报价视为无效投标。</w:t>
      </w:r>
    </w:p>
    <w:p w14:paraId="4C94284C" w14:textId="77777777" w:rsidR="004A3987" w:rsidRPr="004A3987" w:rsidRDefault="004A3987" w:rsidP="004A3987">
      <w:pPr>
        <w:jc w:val="left"/>
        <w:rPr>
          <w:rFonts w:ascii="宋体" w:eastAsia="宋体" w:hAnsi="宋体" w:cs="Times New Roman" w:hint="eastAsia"/>
          <w:szCs w:val="24"/>
        </w:rPr>
      </w:pPr>
    </w:p>
    <w:p w14:paraId="6ADABD0E" w14:textId="77777777" w:rsidR="004A3987" w:rsidRPr="004A3987" w:rsidRDefault="004A3987" w:rsidP="004A3987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4A3987">
        <w:rPr>
          <w:rFonts w:ascii="宋体" w:eastAsia="宋体" w:hAnsi="宋体" w:cs="Times New Roman" w:hint="eastAsia"/>
          <w:b/>
          <w:sz w:val="24"/>
          <w:szCs w:val="24"/>
        </w:rPr>
        <w:t>第二节．具体服务需求</w:t>
      </w:r>
    </w:p>
    <w:p w14:paraId="6493ACEF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kern w:val="0"/>
          <w:sz w:val="24"/>
          <w:szCs w:val="20"/>
        </w:rPr>
      </w:pPr>
    </w:p>
    <w:p w14:paraId="105E2791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4"/>
        </w:rPr>
      </w:pPr>
      <w:r w:rsidRPr="004A3987">
        <w:rPr>
          <w:rFonts w:ascii="宋体" w:eastAsia="宋体" w:hAnsi="Calibri" w:cs="Times New Roman" w:hint="eastAsia"/>
          <w:b/>
          <w:kern w:val="0"/>
          <w:sz w:val="24"/>
          <w:szCs w:val="24"/>
        </w:rPr>
        <w:t>一、项目概况</w:t>
      </w:r>
    </w:p>
    <w:p w14:paraId="072097E2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坐落位置：北京市海淀区大有庄100号。</w:t>
      </w:r>
    </w:p>
    <w:p w14:paraId="086F610B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服务地点：北京大学第三医院中央党校院区。</w:t>
      </w:r>
    </w:p>
    <w:p w14:paraId="33EA8F5B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服务内容：包括院区卫生保洁（含手术室保洁及辅助工作）、</w:t>
      </w:r>
      <w:proofErr w:type="gramStart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司梯服务</w:t>
      </w:r>
      <w:proofErr w:type="gramEnd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488A5DEA" w14:textId="77777777" w:rsidR="004A3987" w:rsidRPr="004A3987" w:rsidRDefault="004A3987" w:rsidP="004A398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4A3987">
        <w:rPr>
          <w:rFonts w:ascii="宋体" w:eastAsia="宋体" w:hAnsi="宋体" w:cs="Times New Roman" w:hint="eastAsia"/>
          <w:b/>
          <w:sz w:val="24"/>
          <w:szCs w:val="24"/>
        </w:rPr>
        <w:t>岗位要求:保洁岗位至少保证</w:t>
      </w:r>
      <w:r w:rsidRPr="004A3987">
        <w:rPr>
          <w:rFonts w:ascii="宋体" w:eastAsia="宋体" w:hAnsi="宋体" w:cs="Times New Roman"/>
          <w:b/>
          <w:sz w:val="24"/>
          <w:szCs w:val="24"/>
        </w:rPr>
        <w:t>18</w:t>
      </w:r>
      <w:r w:rsidRPr="004A3987">
        <w:rPr>
          <w:rFonts w:ascii="宋体" w:eastAsia="宋体" w:hAnsi="宋体" w:cs="Times New Roman" w:hint="eastAsia"/>
          <w:b/>
          <w:sz w:val="24"/>
          <w:szCs w:val="24"/>
        </w:rPr>
        <w:t>人，</w:t>
      </w:r>
      <w:proofErr w:type="gramStart"/>
      <w:r w:rsidRPr="004A3987">
        <w:rPr>
          <w:rFonts w:ascii="宋体" w:eastAsia="宋体" w:hAnsi="宋体" w:cs="Times New Roman" w:hint="eastAsia"/>
          <w:b/>
          <w:sz w:val="24"/>
          <w:szCs w:val="24"/>
        </w:rPr>
        <w:t>司梯岗位</w:t>
      </w:r>
      <w:proofErr w:type="gramEnd"/>
      <w:r w:rsidRPr="004A3987">
        <w:rPr>
          <w:rFonts w:ascii="宋体" w:eastAsia="宋体" w:hAnsi="宋体" w:cs="Times New Roman" w:hint="eastAsia"/>
          <w:b/>
          <w:sz w:val="24"/>
          <w:szCs w:val="24"/>
        </w:rPr>
        <w:t>至少保证5人</w:t>
      </w:r>
    </w:p>
    <w:p w14:paraId="7F41BB43" w14:textId="77777777" w:rsidR="004A3987" w:rsidRPr="004A3987" w:rsidRDefault="004A3987" w:rsidP="004A398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4A3987">
        <w:rPr>
          <w:rFonts w:ascii="宋体" w:eastAsia="宋体" w:hAnsi="宋体" w:cs="宋体" w:hint="eastAsia"/>
          <w:b/>
          <w:kern w:val="0"/>
          <w:sz w:val="24"/>
          <w:szCs w:val="24"/>
        </w:rPr>
        <w:t>服务期限：自合同签订之日起</w:t>
      </w:r>
      <w:r w:rsidRPr="004A3987" w:rsidDel="007C2D00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4A3987">
        <w:rPr>
          <w:rFonts w:ascii="宋体" w:eastAsia="宋体" w:hAnsi="宋体" w:cs="宋体" w:hint="eastAsia"/>
          <w:b/>
          <w:kern w:val="0"/>
          <w:sz w:val="24"/>
          <w:szCs w:val="24"/>
        </w:rPr>
        <w:t>1年。</w:t>
      </w:r>
    </w:p>
    <w:p w14:paraId="17B9F0B4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4"/>
        </w:rPr>
      </w:pPr>
    </w:p>
    <w:p w14:paraId="5353EA81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4A3987">
        <w:rPr>
          <w:rFonts w:ascii="Calibri" w:eastAsia="宋体" w:hAnsi="Calibri" w:cs="Times New Roman" w:hint="eastAsia"/>
          <w:b/>
          <w:sz w:val="24"/>
          <w:szCs w:val="24"/>
        </w:rPr>
        <w:t>二</w:t>
      </w:r>
      <w:r w:rsidRPr="004A3987">
        <w:rPr>
          <w:rFonts w:ascii="宋体" w:eastAsia="宋体" w:hAnsi="宋体" w:cs="Times New Roman" w:hint="eastAsia"/>
          <w:b/>
          <w:kern w:val="0"/>
          <w:sz w:val="24"/>
          <w:szCs w:val="24"/>
        </w:rPr>
        <w:t>、卫生保洁服务工作内容、要求</w:t>
      </w:r>
    </w:p>
    <w:p w14:paraId="55582AC8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1、全面日常保洁：党校院区大楼、院落、127号楼行政办公区。</w:t>
      </w:r>
    </w:p>
    <w:p w14:paraId="326E2548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2、定时保洁：</w:t>
      </w:r>
    </w:p>
    <w:p w14:paraId="469900D7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（1）党校院区大楼内卫生保洁（上午6：30——下午17：00）</w:t>
      </w:r>
    </w:p>
    <w:p w14:paraId="76C20F18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（2）127号楼行政办公区每周一、四室内保洁。</w:t>
      </w:r>
    </w:p>
    <w:p w14:paraId="0DCA0781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3、院落清扫及垃圾清运：</w:t>
      </w:r>
    </w:p>
    <w:p w14:paraId="1A8E960A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(1)负责党校院区院落清扫、清运垃圾。清除门前三包区域内树木、电线杆、院墙等建筑物上张贴的小广告等。</w:t>
      </w:r>
    </w:p>
    <w:p w14:paraId="6B1EBD9F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(2)承担党校院区区域的生活垃圾和医疗垃圾的清运工作（按招标人对生活垃圾和医疗垃圾的管理规定进行操作），所用车辆和维修费由招标人负责。</w:t>
      </w:r>
    </w:p>
    <w:p w14:paraId="155D5B40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 xml:space="preserve">4、手术室保洁工作: </w:t>
      </w:r>
    </w:p>
    <w:p w14:paraId="39825BAD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清洁手术间、敷料室、内外走廊通道、器械室、男女更衣室。做接</w:t>
      </w:r>
      <w:proofErr w:type="gramStart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台手术</w:t>
      </w:r>
      <w:proofErr w:type="gramEnd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的卫生。（包括医疗垃圾及生活垃圾）。随时负责手术中冰冻的外送。手术后</w:t>
      </w: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彻底打扫手术室台面、地面及所有的医疗器械的卫生。手术室区域的保洁人员，具备一定的医学、</w:t>
      </w:r>
      <w:proofErr w:type="gramStart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控感的</w:t>
      </w:r>
      <w:proofErr w:type="gramEnd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专业技术培训，培训合格后上岗，在各区域的护士长的指导监督下完成保洁工作。</w:t>
      </w:r>
    </w:p>
    <w:p w14:paraId="5903C2E1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5、手术室</w:t>
      </w:r>
      <w:proofErr w:type="gramStart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医</w:t>
      </w:r>
      <w:proofErr w:type="gramEnd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辅运送员工作：</w:t>
      </w:r>
    </w:p>
    <w:p w14:paraId="00581313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（1）辅助工作：集中打水、消毒推车、检查、及时更换医用碘伏、领用运送医用器械单及各种行政单据、清点送回的干净敷料并做好登记</w:t>
      </w:r>
    </w:p>
    <w:p w14:paraId="4DE07181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（2）转运手术患者：</w:t>
      </w:r>
    </w:p>
    <w:p w14:paraId="366F4525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 xml:space="preserve">  在医护人员带领下，运送手术患者；</w:t>
      </w:r>
    </w:p>
    <w:p w14:paraId="65BC7827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 xml:space="preserve">  术后患者下台时，在医护人员的指导下，配合医护人员转床；</w:t>
      </w:r>
    </w:p>
    <w:p w14:paraId="0A5A5699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 xml:space="preserve">  术后患者到达病房时，在医护人员的指导下，配合病房护士及家属转床；</w:t>
      </w:r>
    </w:p>
    <w:p w14:paraId="46B8EAAC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6、卫生保洁工作的具体内容（保洁部位和次数）</w:t>
      </w:r>
    </w:p>
    <w:p w14:paraId="3F0FA013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（1）区域内的楼梯、楼道、厕所、污物间、地面、床头柜、窗台、阳台。</w:t>
      </w:r>
    </w:p>
    <w:p w14:paraId="557CDFB4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（2）座椅、扶手等每日擦拭，灯具、内墙、屋顶、玻璃定期擦拭。</w:t>
      </w:r>
    </w:p>
    <w:p w14:paraId="329EDE53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（3）院落清扫及垃圾清运将根据人流大、车辆多的特点，调整排清扫时间，加强巡视，负责门前三包并及时安排好铲冰扫雪（融雪剂由招标人负责）和排除积水的临时性工作。</w:t>
      </w:r>
    </w:p>
    <w:p w14:paraId="13C3D924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4）定期清扫的保洁区域，到期进行清扫保洁时，需提前通知科室征得同意，并做好必要的前期准备工作后方可进入现场操作，不能影响正常的医疗秩序，不造成物品的损坏和丢失。对特殊科室（药房、库房、财务等）进行定期清扫保洁，有科室专人现场陪同。</w:t>
      </w:r>
    </w:p>
    <w:p w14:paraId="5B6DFC63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（5）提供所需卫生保洁用品：提供必须的日常保洁用品和设备。招标人负责提供生活垃圾和医疗垃圾垃圾桶、收集桶和运送车。</w:t>
      </w:r>
    </w:p>
    <w:p w14:paraId="257858A7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(6)每年一次对党校院区楼内大理石地面清洗、保养、结晶处理，PVC地面清洁打蜡。</w:t>
      </w:r>
    </w:p>
    <w:p w14:paraId="14EDCDB8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4"/>
        </w:rPr>
      </w:pPr>
    </w:p>
    <w:p w14:paraId="01F9D787" w14:textId="77777777" w:rsidR="004A3987" w:rsidRPr="004A3987" w:rsidRDefault="004A3987" w:rsidP="004A398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4A3987">
        <w:rPr>
          <w:rFonts w:ascii="宋体" w:eastAsia="宋体" w:hAnsi="宋体" w:cs="Times New Roman" w:hint="eastAsia"/>
          <w:b/>
          <w:sz w:val="24"/>
          <w:szCs w:val="24"/>
        </w:rPr>
        <w:t>三、</w:t>
      </w:r>
      <w:proofErr w:type="gramStart"/>
      <w:r w:rsidRPr="004A3987">
        <w:rPr>
          <w:rFonts w:ascii="宋体" w:eastAsia="宋体" w:hAnsi="宋体" w:cs="Times New Roman" w:hint="eastAsia"/>
          <w:b/>
          <w:sz w:val="24"/>
          <w:szCs w:val="24"/>
        </w:rPr>
        <w:t>司梯服务</w:t>
      </w:r>
      <w:proofErr w:type="gramEnd"/>
      <w:r w:rsidRPr="004A3987">
        <w:rPr>
          <w:rFonts w:ascii="宋体" w:eastAsia="宋体" w:hAnsi="宋体" w:cs="Times New Roman" w:hint="eastAsia"/>
          <w:b/>
          <w:sz w:val="24"/>
          <w:szCs w:val="24"/>
        </w:rPr>
        <w:t>工作内容、要求：</w:t>
      </w:r>
    </w:p>
    <w:p w14:paraId="68CDF4B0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1、院区楼内两部电梯（五层五站）</w:t>
      </w:r>
      <w:proofErr w:type="gramStart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司梯服务</w:t>
      </w:r>
      <w:proofErr w:type="gramEnd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4030E8F2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2、运行时间为工作日上午7:00——晚上20:00。节假日随门诊开放时间确</w:t>
      </w: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定，（目前为半天门诊即：上午7:00——12:00开放电梯）。</w:t>
      </w:r>
    </w:p>
    <w:p w14:paraId="2F6550B3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 xml:space="preserve">3、电梯运行服务工作内容： </w:t>
      </w:r>
    </w:p>
    <w:p w14:paraId="5CD5B320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（1）</w:t>
      </w:r>
      <w:proofErr w:type="gramStart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司梯人员</w:t>
      </w:r>
      <w:proofErr w:type="gramEnd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需经培训持证上岗，统一服装。电梯运行人员负责为各部电梯提供相关服务，主要包括开、关电梯；电梯运行状况巡视及维持乘梯秩序；电梯空调开关；专梯驾驶；发现电梯故障及时通知招标人；配合电梯维修厂家做好维修保养工作。建立电梯巡检制度，制定电梯运行服务规程并认真落实，保证电梯处于良好的运行状态。</w:t>
      </w:r>
    </w:p>
    <w:p w14:paraId="0D45B323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（2）电梯运行要求：电梯按招标人规定时间运行；配合招标</w:t>
      </w:r>
      <w:proofErr w:type="gramStart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人制</w:t>
      </w:r>
      <w:proofErr w:type="gramEnd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定应急预案并定期演练；每月提供电梯运行报告；电梯运行人员持证上岗，疏导客人上，下电梯，并提示客人注意安全，每日对电梯进行安全巡视并做好相关记录。</w:t>
      </w:r>
    </w:p>
    <w:p w14:paraId="45F5F764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4"/>
        </w:rPr>
      </w:pPr>
    </w:p>
    <w:p w14:paraId="0820A195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b/>
          <w:kern w:val="0"/>
          <w:sz w:val="24"/>
          <w:szCs w:val="24"/>
        </w:rPr>
      </w:pPr>
      <w:r w:rsidRPr="004A3987">
        <w:rPr>
          <w:rFonts w:ascii="宋体" w:eastAsia="宋体" w:hAnsi="Calibri" w:cs="Times New Roman" w:hint="eastAsia"/>
          <w:b/>
          <w:kern w:val="0"/>
          <w:sz w:val="24"/>
          <w:szCs w:val="24"/>
        </w:rPr>
        <w:t>四、验收考核标准</w:t>
      </w:r>
    </w:p>
    <w:p w14:paraId="66E373F8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1、投标人应承诺充足保障现场服务人数，如</w:t>
      </w:r>
      <w:proofErr w:type="gramStart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遇春节</w:t>
      </w:r>
      <w:proofErr w:type="gramEnd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等重大节日，可适当放宽，但不应少于承诺人数的10%，且缺员时间不应超过15天，否则将处以实际缺员人数月成本2倍的罚款。</w:t>
      </w:r>
    </w:p>
    <w:p w14:paraId="3EE4DCB1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2、招标人定期进行员工及病人的满意度调查，结合监管人员检查综合评分，85分视为合格，</w:t>
      </w:r>
      <w:proofErr w:type="gramStart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每较85分</w:t>
      </w:r>
      <w:proofErr w:type="gramEnd"/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低1分，扣除保洁费200元，当连续两月低于75分以下时，招标人有权提前解除合同。</w:t>
      </w:r>
    </w:p>
    <w:p w14:paraId="6CF345D8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3、投标人应遵守招标人规章制度，遵纪守法，否则出现问题由投标人自行承担责任，因此给招标人造成的不良影响和经济损失，投标人应承担赔偿责任，并视情节严重程度（如：夹带变卖医疗垃圾等行为），招标人有提前解除合同的权利。</w:t>
      </w:r>
    </w:p>
    <w:p w14:paraId="4BCB5D9D" w14:textId="77777777" w:rsidR="004A3987" w:rsidRPr="004A3987" w:rsidRDefault="004A3987" w:rsidP="004A3987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</w:p>
    <w:p w14:paraId="53D32A79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jc w:val="left"/>
        <w:rPr>
          <w:rFonts w:ascii="Calibri" w:eastAsia="宋体" w:hAnsi="Calibri" w:cs="Times New Roman" w:hint="eastAsia"/>
          <w:b/>
          <w:sz w:val="24"/>
          <w:szCs w:val="24"/>
        </w:rPr>
      </w:pPr>
      <w:r w:rsidRPr="004A3987">
        <w:rPr>
          <w:rFonts w:ascii="Calibri" w:eastAsia="宋体" w:hAnsi="Calibri" w:cs="Times New Roman" w:hint="eastAsia"/>
          <w:b/>
          <w:sz w:val="24"/>
          <w:szCs w:val="24"/>
        </w:rPr>
        <w:t>五、其它要求：</w:t>
      </w:r>
    </w:p>
    <w:p w14:paraId="67114703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/>
          <w:kern w:val="0"/>
          <w:sz w:val="24"/>
          <w:szCs w:val="24"/>
        </w:rPr>
        <w:t>1</w:t>
      </w: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、费用构成包括人员工资、各种社会保险和福利、住宿补助费、餐费补助、法定节假日及加班和工装等（注：费用包含日常所需工具及耗材费用，一年一次地面结晶1300平方米及PVC养护2700平方米费用，一切清洁卫生用具和物料由投标人提供）。</w:t>
      </w:r>
      <w:r w:rsidRPr="004A3987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14:paraId="1CDE1CE0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A3987">
        <w:rPr>
          <w:rFonts w:ascii="宋体" w:eastAsia="宋体" w:hAnsi="宋体" w:cs="Times New Roman"/>
          <w:kern w:val="0"/>
          <w:sz w:val="24"/>
          <w:szCs w:val="24"/>
        </w:rPr>
        <w:lastRenderedPageBreak/>
        <w:t>2</w:t>
      </w: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、工作时间以外，如遇招标人特殊工作需要，安排加班，招标人按北京市最低工资标准及《劳动法》加班相关规定另支付加班费（此费用不包含在投标总价中）。</w:t>
      </w:r>
      <w:r w:rsidRPr="004A3987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14:paraId="10068E9A" w14:textId="77777777" w:rsidR="004A3987" w:rsidRPr="004A3987" w:rsidRDefault="004A3987" w:rsidP="004A398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Calibri" w:cs="Times New Roman" w:hint="eastAsia"/>
          <w:b/>
          <w:kern w:val="0"/>
          <w:sz w:val="24"/>
          <w:szCs w:val="24"/>
        </w:rPr>
      </w:pPr>
      <w:r w:rsidRPr="004A3987">
        <w:rPr>
          <w:rFonts w:ascii="宋体" w:eastAsia="宋体" w:hAnsi="宋体" w:cs="Times New Roman" w:hint="eastAsia"/>
          <w:kern w:val="0"/>
          <w:sz w:val="24"/>
          <w:szCs w:val="24"/>
        </w:rPr>
        <w:t>3、如遇国家和北京市相关政策的变化，本合同条款及相关各项费用，依据政策双方协商调整。</w:t>
      </w:r>
    </w:p>
    <w:p w14:paraId="2E67D52F" w14:textId="77777777" w:rsidR="004A3987" w:rsidRPr="004A3987" w:rsidRDefault="004A3987" w:rsidP="004A3987">
      <w:pPr>
        <w:spacing w:line="360" w:lineRule="auto"/>
        <w:jc w:val="center"/>
        <w:rPr>
          <w:rFonts w:hint="eastAsia"/>
        </w:rPr>
      </w:pPr>
    </w:p>
    <w:sectPr w:rsidR="004A3987" w:rsidRPr="004A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84EE1" w14:textId="77777777" w:rsidR="00995B29" w:rsidRDefault="00995B29" w:rsidP="004A3987">
      <w:r>
        <w:separator/>
      </w:r>
    </w:p>
  </w:endnote>
  <w:endnote w:type="continuationSeparator" w:id="0">
    <w:p w14:paraId="51D3711B" w14:textId="77777777" w:rsidR="00995B29" w:rsidRDefault="00995B29" w:rsidP="004A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F7DB" w14:textId="77777777" w:rsidR="00995B29" w:rsidRDefault="00995B29" w:rsidP="004A3987">
      <w:r>
        <w:separator/>
      </w:r>
    </w:p>
  </w:footnote>
  <w:footnote w:type="continuationSeparator" w:id="0">
    <w:p w14:paraId="3AEA0BF7" w14:textId="77777777" w:rsidR="00995B29" w:rsidRDefault="00995B29" w:rsidP="004A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01"/>
    <w:rsid w:val="00396001"/>
    <w:rsid w:val="0049164B"/>
    <w:rsid w:val="004A3987"/>
    <w:rsid w:val="009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61788"/>
  <w15:chartTrackingRefBased/>
  <w15:docId w15:val="{68CA66D8-A111-4F0B-B356-00D44AFA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9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98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398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杜 金涛</cp:lastModifiedBy>
  <cp:revision>2</cp:revision>
  <dcterms:created xsi:type="dcterms:W3CDTF">2019-12-04T02:10:00Z</dcterms:created>
  <dcterms:modified xsi:type="dcterms:W3CDTF">2019-12-04T02:11:00Z</dcterms:modified>
</cp:coreProperties>
</file>