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82A317" w14:textId="77777777" w:rsidR="003C3C6C" w:rsidRDefault="003C3C6C">
      <w:pPr>
        <w:snapToGrid w:val="0"/>
        <w:spacing w:line="360" w:lineRule="auto"/>
        <w:jc w:val="center"/>
        <w:rPr>
          <w:rFonts w:asciiTheme="minorEastAsia" w:eastAsiaTheme="minorEastAsia" w:hAnsiTheme="minorEastAsia"/>
          <w:b/>
          <w:bCs/>
          <w:sz w:val="44"/>
          <w:szCs w:val="44"/>
        </w:rPr>
      </w:pPr>
    </w:p>
    <w:p w14:paraId="1EB76826" w14:textId="77777777" w:rsidR="003C3C6C" w:rsidRPr="005D3235" w:rsidRDefault="009E0787">
      <w:pPr>
        <w:spacing w:line="360" w:lineRule="auto"/>
        <w:jc w:val="center"/>
        <w:rPr>
          <w:rFonts w:asciiTheme="minorEastAsia" w:eastAsiaTheme="minorEastAsia" w:hAnsiTheme="minorEastAsia"/>
          <w:b/>
          <w:bCs/>
          <w:sz w:val="72"/>
          <w:szCs w:val="72"/>
        </w:rPr>
      </w:pPr>
      <w:r w:rsidRPr="005D3235">
        <w:rPr>
          <w:rFonts w:asciiTheme="minorEastAsia" w:eastAsiaTheme="minorEastAsia" w:hAnsiTheme="minorEastAsia" w:hint="eastAsia"/>
          <w:b/>
          <w:bCs/>
          <w:sz w:val="72"/>
          <w:szCs w:val="72"/>
        </w:rPr>
        <w:t>华北电力大学</w:t>
      </w:r>
    </w:p>
    <w:p w14:paraId="7D233585" w14:textId="04AE4CC5" w:rsidR="003C3C6C" w:rsidRPr="005D3235" w:rsidRDefault="009E0787">
      <w:pPr>
        <w:spacing w:line="360" w:lineRule="auto"/>
        <w:jc w:val="center"/>
        <w:rPr>
          <w:rFonts w:asciiTheme="minorEastAsia" w:eastAsiaTheme="minorEastAsia" w:hAnsiTheme="minorEastAsia"/>
          <w:b/>
          <w:bCs/>
          <w:sz w:val="52"/>
          <w:szCs w:val="52"/>
        </w:rPr>
      </w:pPr>
      <w:r w:rsidRPr="005D3235">
        <w:rPr>
          <w:rFonts w:asciiTheme="minorEastAsia" w:eastAsiaTheme="minorEastAsia" w:hAnsiTheme="minorEastAsia" w:hint="eastAsia"/>
          <w:b/>
          <w:bCs/>
          <w:sz w:val="52"/>
          <w:szCs w:val="52"/>
        </w:rPr>
        <w:t>多维灵活可控的综合能源系统物理实验平台-电气子系统采购项目</w:t>
      </w:r>
    </w:p>
    <w:p w14:paraId="4AC9269A" w14:textId="77777777" w:rsidR="003C3C6C" w:rsidRDefault="003C3C6C">
      <w:pPr>
        <w:spacing w:line="360" w:lineRule="auto"/>
        <w:jc w:val="center"/>
        <w:rPr>
          <w:rFonts w:asciiTheme="minorEastAsia" w:eastAsiaTheme="minorEastAsia" w:hAnsiTheme="minorEastAsia"/>
          <w:b/>
          <w:bCs/>
          <w:sz w:val="44"/>
          <w:szCs w:val="44"/>
        </w:rPr>
      </w:pPr>
    </w:p>
    <w:p w14:paraId="21DAC261" w14:textId="77777777" w:rsidR="003C3C6C" w:rsidRDefault="009E0787">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605FD44F" w14:textId="77777777" w:rsidR="003C3C6C" w:rsidRDefault="003C3C6C">
      <w:pPr>
        <w:spacing w:line="360" w:lineRule="auto"/>
        <w:ind w:firstLineChars="300" w:firstLine="904"/>
        <w:rPr>
          <w:rFonts w:asciiTheme="minorEastAsia" w:eastAsiaTheme="minorEastAsia" w:hAnsiTheme="minorEastAsia"/>
          <w:b/>
          <w:sz w:val="30"/>
          <w:szCs w:val="30"/>
        </w:rPr>
      </w:pPr>
    </w:p>
    <w:p w14:paraId="5760C911" w14:textId="77777777" w:rsidR="003C3C6C" w:rsidRDefault="003C3C6C">
      <w:pPr>
        <w:spacing w:line="360" w:lineRule="auto"/>
        <w:jc w:val="center"/>
        <w:rPr>
          <w:rFonts w:asciiTheme="minorEastAsia" w:eastAsiaTheme="minorEastAsia" w:hAnsiTheme="minorEastAsia"/>
          <w:b/>
          <w:sz w:val="32"/>
          <w:szCs w:val="32"/>
        </w:rPr>
      </w:pPr>
    </w:p>
    <w:p w14:paraId="370E805F" w14:textId="77777777" w:rsidR="003C3C6C" w:rsidRDefault="003C3C6C">
      <w:pPr>
        <w:spacing w:line="360" w:lineRule="auto"/>
        <w:jc w:val="center"/>
        <w:rPr>
          <w:rFonts w:asciiTheme="minorEastAsia" w:eastAsiaTheme="minorEastAsia" w:hAnsiTheme="minorEastAsia"/>
          <w:b/>
          <w:sz w:val="32"/>
          <w:szCs w:val="32"/>
        </w:rPr>
      </w:pPr>
    </w:p>
    <w:p w14:paraId="425F8544" w14:textId="77777777" w:rsidR="003C3C6C" w:rsidRDefault="009E078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w:t>
      </w:r>
      <w:r>
        <w:rPr>
          <w:rFonts w:asciiTheme="minorEastAsia" w:eastAsiaTheme="minorEastAsia" w:hAnsiTheme="minorEastAsia"/>
          <w:b/>
          <w:sz w:val="32"/>
          <w:szCs w:val="32"/>
        </w:rPr>
        <w:t>565</w:t>
      </w:r>
    </w:p>
    <w:p w14:paraId="658869DA" w14:textId="77777777" w:rsidR="003C3C6C" w:rsidRDefault="003C3C6C">
      <w:pPr>
        <w:spacing w:line="360" w:lineRule="auto"/>
        <w:jc w:val="center"/>
        <w:rPr>
          <w:rFonts w:asciiTheme="minorEastAsia" w:eastAsiaTheme="minorEastAsia" w:hAnsiTheme="minorEastAsia"/>
          <w:b/>
          <w:sz w:val="30"/>
          <w:szCs w:val="30"/>
        </w:rPr>
      </w:pPr>
    </w:p>
    <w:p w14:paraId="3D51BC78" w14:textId="77777777" w:rsidR="003C3C6C" w:rsidRDefault="003C3C6C">
      <w:pPr>
        <w:spacing w:line="360" w:lineRule="auto"/>
        <w:jc w:val="center"/>
        <w:rPr>
          <w:rFonts w:asciiTheme="minorEastAsia" w:eastAsiaTheme="minorEastAsia" w:hAnsiTheme="minorEastAsia"/>
          <w:b/>
          <w:sz w:val="30"/>
          <w:szCs w:val="30"/>
        </w:rPr>
      </w:pPr>
    </w:p>
    <w:p w14:paraId="03B80D22" w14:textId="77777777" w:rsidR="003C3C6C" w:rsidRDefault="003C3C6C">
      <w:pPr>
        <w:spacing w:line="360" w:lineRule="auto"/>
        <w:jc w:val="center"/>
        <w:rPr>
          <w:rFonts w:asciiTheme="minorEastAsia" w:eastAsiaTheme="minorEastAsia" w:hAnsiTheme="minorEastAsia"/>
          <w:b/>
          <w:sz w:val="30"/>
          <w:szCs w:val="30"/>
        </w:rPr>
      </w:pPr>
    </w:p>
    <w:p w14:paraId="46DC740B" w14:textId="77777777" w:rsidR="003C3C6C" w:rsidRDefault="003C3C6C">
      <w:pPr>
        <w:spacing w:line="360" w:lineRule="auto"/>
        <w:jc w:val="center"/>
        <w:rPr>
          <w:rFonts w:asciiTheme="minorEastAsia" w:eastAsiaTheme="minorEastAsia" w:hAnsiTheme="minorEastAsia"/>
          <w:b/>
          <w:sz w:val="30"/>
          <w:szCs w:val="30"/>
        </w:rPr>
      </w:pPr>
    </w:p>
    <w:p w14:paraId="125CA7A9" w14:textId="77777777" w:rsidR="003C3C6C" w:rsidRDefault="003C3C6C">
      <w:pPr>
        <w:spacing w:line="360" w:lineRule="auto"/>
        <w:jc w:val="center"/>
        <w:rPr>
          <w:rFonts w:asciiTheme="minorEastAsia" w:eastAsiaTheme="minorEastAsia" w:hAnsiTheme="minorEastAsia"/>
          <w:b/>
          <w:sz w:val="30"/>
          <w:szCs w:val="30"/>
        </w:rPr>
      </w:pPr>
    </w:p>
    <w:p w14:paraId="0798B3D2" w14:textId="77777777" w:rsidR="003C3C6C" w:rsidRDefault="003C3C6C">
      <w:pPr>
        <w:spacing w:line="360" w:lineRule="auto"/>
        <w:jc w:val="center"/>
        <w:rPr>
          <w:rFonts w:asciiTheme="minorEastAsia" w:eastAsiaTheme="minorEastAsia" w:hAnsiTheme="minorEastAsia"/>
          <w:b/>
          <w:sz w:val="30"/>
          <w:szCs w:val="30"/>
        </w:rPr>
      </w:pPr>
    </w:p>
    <w:p w14:paraId="08374653" w14:textId="77777777" w:rsidR="003C3C6C" w:rsidRDefault="003C3C6C">
      <w:pPr>
        <w:spacing w:line="360" w:lineRule="auto"/>
        <w:jc w:val="center"/>
        <w:rPr>
          <w:rFonts w:asciiTheme="minorEastAsia" w:eastAsiaTheme="minorEastAsia" w:hAnsiTheme="minorEastAsia"/>
          <w:b/>
          <w:sz w:val="30"/>
          <w:szCs w:val="30"/>
        </w:rPr>
      </w:pPr>
    </w:p>
    <w:p w14:paraId="4B91991F" w14:textId="77777777" w:rsidR="003C3C6C" w:rsidRDefault="009E0787">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27FA25AC" w14:textId="77777777" w:rsidR="003C3C6C" w:rsidRDefault="009E0787">
      <w:pPr>
        <w:spacing w:line="360" w:lineRule="auto"/>
        <w:jc w:val="center"/>
        <w:rPr>
          <w:rFonts w:asciiTheme="minorEastAsia" w:eastAsiaTheme="minorEastAsia" w:hAnsiTheme="minorEastAsia"/>
          <w:b/>
          <w:w w:val="80"/>
          <w:sz w:val="32"/>
        </w:rPr>
        <w:sectPr w:rsidR="003C3C6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428410A6" w14:textId="77777777" w:rsidR="003C3C6C" w:rsidRDefault="009E0787">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804EB96" w14:textId="5E97364D" w:rsidR="005D3235" w:rsidRPr="005D3235" w:rsidRDefault="009E0787">
      <w:pPr>
        <w:pStyle w:val="TOC1"/>
        <w:tabs>
          <w:tab w:val="right" w:leader="dot" w:pos="9061"/>
        </w:tabs>
        <w:rPr>
          <w:rFonts w:ascii="宋体" w:hAnsi="宋体" w:cstheme="minorBidi"/>
          <w:b w:val="0"/>
          <w:bCs w:val="0"/>
          <w:iCs w:val="0"/>
          <w:noProof/>
          <w:sz w:val="21"/>
          <w:szCs w:val="21"/>
        </w:rPr>
      </w:pPr>
      <w:r w:rsidRPr="005D3235">
        <w:rPr>
          <w:rFonts w:ascii="宋体" w:hAnsi="宋体"/>
          <w:b w:val="0"/>
          <w:iCs w:val="0"/>
          <w:sz w:val="21"/>
          <w:szCs w:val="21"/>
        </w:rPr>
        <w:fldChar w:fldCharType="begin"/>
      </w:r>
      <w:r w:rsidRPr="005D3235">
        <w:rPr>
          <w:rFonts w:ascii="宋体" w:hAnsi="宋体" w:hint="eastAsia"/>
          <w:iCs w:val="0"/>
          <w:sz w:val="21"/>
          <w:szCs w:val="21"/>
        </w:rPr>
        <w:instrText>TOC \o "1-3" \h \z \u</w:instrText>
      </w:r>
      <w:r w:rsidRPr="005D3235">
        <w:rPr>
          <w:rFonts w:ascii="宋体" w:hAnsi="宋体"/>
          <w:b w:val="0"/>
          <w:iCs w:val="0"/>
          <w:sz w:val="21"/>
          <w:szCs w:val="21"/>
        </w:rPr>
        <w:fldChar w:fldCharType="separate"/>
      </w:r>
      <w:hyperlink w:anchor="_Toc43366682" w:history="1">
        <w:r w:rsidR="005D3235" w:rsidRPr="005D3235">
          <w:rPr>
            <w:rStyle w:val="afff0"/>
            <w:rFonts w:ascii="宋体" w:hAnsi="宋体"/>
            <w:iCs w:val="0"/>
            <w:noProof/>
            <w:sz w:val="21"/>
            <w:szCs w:val="21"/>
          </w:rPr>
          <w:t>第一章投标邀请</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_Toc43366682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5</w:t>
        </w:r>
        <w:r w:rsidR="005D3235" w:rsidRPr="005D3235">
          <w:rPr>
            <w:rFonts w:ascii="宋体" w:hAnsi="宋体"/>
            <w:iCs w:val="0"/>
            <w:noProof/>
            <w:webHidden/>
            <w:sz w:val="21"/>
            <w:szCs w:val="21"/>
          </w:rPr>
          <w:fldChar w:fldCharType="end"/>
        </w:r>
      </w:hyperlink>
    </w:p>
    <w:p w14:paraId="5FCE9C7A" w14:textId="477BCA41"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683" w:history="1">
        <w:r w:rsidR="005D3235" w:rsidRPr="005D3235">
          <w:rPr>
            <w:rStyle w:val="afff0"/>
            <w:rFonts w:ascii="宋体" w:hAnsi="宋体"/>
            <w:iCs w:val="0"/>
            <w:noProof/>
            <w:sz w:val="21"/>
            <w:szCs w:val="21"/>
          </w:rPr>
          <w:t>第二章 投标人须知资料表</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_Toc43366683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8</w:t>
        </w:r>
        <w:r w:rsidR="005D3235" w:rsidRPr="005D3235">
          <w:rPr>
            <w:rFonts w:ascii="宋体" w:hAnsi="宋体"/>
            <w:iCs w:val="0"/>
            <w:noProof/>
            <w:webHidden/>
            <w:sz w:val="21"/>
            <w:szCs w:val="21"/>
          </w:rPr>
          <w:fldChar w:fldCharType="end"/>
        </w:r>
      </w:hyperlink>
    </w:p>
    <w:p w14:paraId="1455DD00" w14:textId="07D6FFE5"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684" w:history="1">
        <w:r w:rsidR="005D3235" w:rsidRPr="005D3235">
          <w:rPr>
            <w:rStyle w:val="afff0"/>
            <w:rFonts w:ascii="宋体" w:hAnsi="宋体"/>
            <w:iCs w:val="0"/>
            <w:noProof/>
            <w:sz w:val="21"/>
            <w:szCs w:val="21"/>
          </w:rPr>
          <w:t>第三章 投标人须知</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_Toc43366684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11</w:t>
        </w:r>
        <w:r w:rsidR="005D3235" w:rsidRPr="005D3235">
          <w:rPr>
            <w:rFonts w:ascii="宋体" w:hAnsi="宋体"/>
            <w:iCs w:val="0"/>
            <w:noProof/>
            <w:webHidden/>
            <w:sz w:val="21"/>
            <w:szCs w:val="21"/>
          </w:rPr>
          <w:fldChar w:fldCharType="end"/>
        </w:r>
      </w:hyperlink>
    </w:p>
    <w:p w14:paraId="3D0BF2F6" w14:textId="167738BB" w:rsidR="005D3235" w:rsidRPr="005D3235" w:rsidRDefault="00275061">
      <w:pPr>
        <w:pStyle w:val="TOC3"/>
        <w:tabs>
          <w:tab w:val="right" w:leader="dot" w:pos="9061"/>
        </w:tabs>
        <w:rPr>
          <w:rFonts w:ascii="宋体" w:hAnsi="宋体" w:cstheme="minorBidi"/>
          <w:noProof/>
          <w:sz w:val="21"/>
          <w:szCs w:val="21"/>
        </w:rPr>
      </w:pPr>
      <w:hyperlink w:anchor="_Toc43366685" w:history="1">
        <w:r w:rsidR="005D3235" w:rsidRPr="005D3235">
          <w:rPr>
            <w:rStyle w:val="afff0"/>
            <w:rFonts w:ascii="宋体" w:hAnsi="宋体"/>
            <w:noProof/>
            <w:sz w:val="21"/>
            <w:szCs w:val="21"/>
          </w:rPr>
          <w:t>一说明</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_Toc43366685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11</w:t>
        </w:r>
        <w:r w:rsidR="005D3235" w:rsidRPr="005D3235">
          <w:rPr>
            <w:rFonts w:ascii="宋体" w:hAnsi="宋体"/>
            <w:noProof/>
            <w:webHidden/>
            <w:sz w:val="21"/>
            <w:szCs w:val="21"/>
          </w:rPr>
          <w:fldChar w:fldCharType="end"/>
        </w:r>
      </w:hyperlink>
    </w:p>
    <w:p w14:paraId="0E74966B" w14:textId="756A6E24" w:rsidR="005D3235" w:rsidRPr="005D3235" w:rsidRDefault="00275061">
      <w:pPr>
        <w:pStyle w:val="TOC3"/>
        <w:tabs>
          <w:tab w:val="right" w:leader="dot" w:pos="9061"/>
        </w:tabs>
        <w:rPr>
          <w:rFonts w:ascii="宋体" w:hAnsi="宋体" w:cstheme="minorBidi"/>
          <w:noProof/>
          <w:sz w:val="21"/>
          <w:szCs w:val="21"/>
        </w:rPr>
      </w:pPr>
      <w:hyperlink w:anchor="_Toc43366686" w:history="1">
        <w:r w:rsidR="005D3235" w:rsidRPr="005D3235">
          <w:rPr>
            <w:rStyle w:val="afff0"/>
            <w:rFonts w:ascii="宋体" w:hAnsi="宋体"/>
            <w:noProof/>
            <w:sz w:val="21"/>
            <w:szCs w:val="21"/>
          </w:rPr>
          <w:t>1. 采购人、采购代理机构及合格的投标人</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_Toc43366686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11</w:t>
        </w:r>
        <w:r w:rsidR="005D3235" w:rsidRPr="005D3235">
          <w:rPr>
            <w:rFonts w:ascii="宋体" w:hAnsi="宋体"/>
            <w:noProof/>
            <w:webHidden/>
            <w:sz w:val="21"/>
            <w:szCs w:val="21"/>
          </w:rPr>
          <w:fldChar w:fldCharType="end"/>
        </w:r>
      </w:hyperlink>
    </w:p>
    <w:p w14:paraId="29BB528D" w14:textId="7E714E98" w:rsidR="005D3235" w:rsidRPr="005D3235" w:rsidRDefault="00275061">
      <w:pPr>
        <w:pStyle w:val="TOC3"/>
        <w:tabs>
          <w:tab w:val="right" w:leader="dot" w:pos="9061"/>
        </w:tabs>
        <w:rPr>
          <w:rFonts w:ascii="宋体" w:hAnsi="宋体" w:cstheme="minorBidi"/>
          <w:noProof/>
          <w:sz w:val="21"/>
          <w:szCs w:val="21"/>
        </w:rPr>
      </w:pPr>
      <w:hyperlink w:anchor="_Toc43366687" w:history="1">
        <w:r w:rsidR="005D3235" w:rsidRPr="005D3235">
          <w:rPr>
            <w:rStyle w:val="afff0"/>
            <w:rFonts w:ascii="宋体" w:hAnsi="宋体"/>
            <w:noProof/>
            <w:sz w:val="21"/>
            <w:szCs w:val="21"/>
          </w:rPr>
          <w:t>2. 资金来源</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_Toc43366687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13</w:t>
        </w:r>
        <w:r w:rsidR="005D3235" w:rsidRPr="005D3235">
          <w:rPr>
            <w:rFonts w:ascii="宋体" w:hAnsi="宋体"/>
            <w:noProof/>
            <w:webHidden/>
            <w:sz w:val="21"/>
            <w:szCs w:val="21"/>
          </w:rPr>
          <w:fldChar w:fldCharType="end"/>
        </w:r>
      </w:hyperlink>
    </w:p>
    <w:p w14:paraId="125AB03C" w14:textId="65273615" w:rsidR="005D3235" w:rsidRPr="005D3235" w:rsidRDefault="00275061">
      <w:pPr>
        <w:pStyle w:val="TOC3"/>
        <w:tabs>
          <w:tab w:val="right" w:leader="dot" w:pos="9061"/>
        </w:tabs>
        <w:rPr>
          <w:rFonts w:ascii="宋体" w:hAnsi="宋体" w:cstheme="minorBidi"/>
          <w:noProof/>
          <w:sz w:val="21"/>
          <w:szCs w:val="21"/>
        </w:rPr>
      </w:pPr>
      <w:hyperlink w:anchor="_Toc43366688" w:history="1">
        <w:r w:rsidR="005D3235" w:rsidRPr="005D3235">
          <w:rPr>
            <w:rStyle w:val="afff0"/>
            <w:rFonts w:ascii="宋体" w:hAnsi="宋体"/>
            <w:noProof/>
            <w:sz w:val="21"/>
            <w:szCs w:val="21"/>
          </w:rPr>
          <w:t>3. 投标费用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_Toc43366688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13</w:t>
        </w:r>
        <w:r w:rsidR="005D3235" w:rsidRPr="005D3235">
          <w:rPr>
            <w:rFonts w:ascii="宋体" w:hAnsi="宋体"/>
            <w:noProof/>
            <w:webHidden/>
            <w:sz w:val="21"/>
            <w:szCs w:val="21"/>
          </w:rPr>
          <w:fldChar w:fldCharType="end"/>
        </w:r>
      </w:hyperlink>
    </w:p>
    <w:p w14:paraId="3C27AC70" w14:textId="7A66DFA1" w:rsidR="005D3235" w:rsidRPr="005D3235" w:rsidRDefault="00275061">
      <w:pPr>
        <w:pStyle w:val="TOC3"/>
        <w:tabs>
          <w:tab w:val="right" w:leader="dot" w:pos="9061"/>
        </w:tabs>
        <w:rPr>
          <w:rFonts w:ascii="宋体" w:hAnsi="宋体" w:cstheme="minorBidi"/>
          <w:noProof/>
          <w:sz w:val="21"/>
          <w:szCs w:val="21"/>
        </w:rPr>
      </w:pPr>
      <w:hyperlink w:anchor="_Toc43366689" w:history="1">
        <w:r w:rsidR="005D3235" w:rsidRPr="005D3235">
          <w:rPr>
            <w:rStyle w:val="afff0"/>
            <w:rFonts w:ascii="宋体" w:hAnsi="宋体"/>
            <w:noProof/>
            <w:sz w:val="21"/>
            <w:szCs w:val="21"/>
          </w:rPr>
          <w:t>二招标文件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_Toc43366689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13</w:t>
        </w:r>
        <w:r w:rsidR="005D3235" w:rsidRPr="005D3235">
          <w:rPr>
            <w:rFonts w:ascii="宋体" w:hAnsi="宋体"/>
            <w:noProof/>
            <w:webHidden/>
            <w:sz w:val="21"/>
            <w:szCs w:val="21"/>
          </w:rPr>
          <w:fldChar w:fldCharType="end"/>
        </w:r>
      </w:hyperlink>
    </w:p>
    <w:p w14:paraId="590F18D5" w14:textId="69E2E26D" w:rsidR="005D3235" w:rsidRPr="005D3235" w:rsidRDefault="00275061">
      <w:pPr>
        <w:pStyle w:val="TOC3"/>
        <w:tabs>
          <w:tab w:val="right" w:leader="dot" w:pos="9061"/>
        </w:tabs>
        <w:rPr>
          <w:rFonts w:ascii="宋体" w:hAnsi="宋体" w:cstheme="minorBidi"/>
          <w:noProof/>
          <w:sz w:val="21"/>
          <w:szCs w:val="21"/>
        </w:rPr>
      </w:pPr>
      <w:hyperlink w:anchor="_Toc43366690" w:history="1">
        <w:r w:rsidR="005D3235" w:rsidRPr="005D3235">
          <w:rPr>
            <w:rStyle w:val="afff0"/>
            <w:rFonts w:ascii="宋体" w:hAnsi="宋体"/>
            <w:noProof/>
            <w:sz w:val="21"/>
            <w:szCs w:val="21"/>
          </w:rPr>
          <w:t>4. 招标文件构成</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13</w:t>
        </w:r>
        <w:r w:rsidR="005D3235" w:rsidRPr="005D3235">
          <w:rPr>
            <w:rFonts w:ascii="宋体" w:hAnsi="宋体"/>
            <w:noProof/>
            <w:webHidden/>
            <w:sz w:val="21"/>
            <w:szCs w:val="21"/>
          </w:rPr>
          <w:fldChar w:fldCharType="end"/>
        </w:r>
      </w:hyperlink>
    </w:p>
    <w:p w14:paraId="33387C8B" w14:textId="0EF399BB" w:rsidR="005D3235" w:rsidRPr="005D3235" w:rsidRDefault="00275061">
      <w:pPr>
        <w:pStyle w:val="TOC3"/>
        <w:tabs>
          <w:tab w:val="right" w:leader="dot" w:pos="9061"/>
        </w:tabs>
        <w:rPr>
          <w:rFonts w:ascii="宋体" w:hAnsi="宋体" w:cstheme="minorBidi"/>
          <w:noProof/>
          <w:sz w:val="21"/>
          <w:szCs w:val="21"/>
        </w:rPr>
      </w:pPr>
      <w:hyperlink w:anchor="_Toc43366691" w:history="1">
        <w:r w:rsidR="005D3235" w:rsidRPr="005D3235">
          <w:rPr>
            <w:rStyle w:val="afff0"/>
            <w:rFonts w:ascii="宋体" w:hAnsi="宋体"/>
            <w:noProof/>
            <w:sz w:val="21"/>
            <w:szCs w:val="21"/>
          </w:rPr>
          <w:t>5. 投标人要求对招标文件的澄清</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14</w:t>
        </w:r>
        <w:r w:rsidR="005D3235" w:rsidRPr="005D3235">
          <w:rPr>
            <w:rFonts w:ascii="宋体" w:hAnsi="宋体"/>
            <w:noProof/>
            <w:webHidden/>
            <w:sz w:val="21"/>
            <w:szCs w:val="21"/>
          </w:rPr>
          <w:fldChar w:fldCharType="end"/>
        </w:r>
      </w:hyperlink>
    </w:p>
    <w:p w14:paraId="190EC02F" w14:textId="3F0655CB" w:rsidR="005D3235" w:rsidRPr="005D3235" w:rsidRDefault="00275061">
      <w:pPr>
        <w:pStyle w:val="TOC3"/>
        <w:tabs>
          <w:tab w:val="right" w:leader="dot" w:pos="9061"/>
        </w:tabs>
        <w:rPr>
          <w:rFonts w:ascii="宋体" w:hAnsi="宋体" w:cstheme="minorBidi"/>
          <w:noProof/>
          <w:sz w:val="21"/>
          <w:szCs w:val="21"/>
        </w:rPr>
      </w:pPr>
      <w:hyperlink w:anchor="_Toc43366692" w:history="1">
        <w:r w:rsidR="005D3235" w:rsidRPr="005D3235">
          <w:rPr>
            <w:rStyle w:val="afff0"/>
            <w:rFonts w:ascii="宋体" w:hAnsi="宋体"/>
            <w:noProof/>
            <w:sz w:val="21"/>
            <w:szCs w:val="21"/>
          </w:rPr>
          <w:t>6. 采购人或采购代理机构对招标文件的澄清或修改</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14</w:t>
        </w:r>
        <w:r w:rsidR="005D3235" w:rsidRPr="005D3235">
          <w:rPr>
            <w:rFonts w:ascii="宋体" w:hAnsi="宋体"/>
            <w:noProof/>
            <w:webHidden/>
            <w:sz w:val="21"/>
            <w:szCs w:val="21"/>
          </w:rPr>
          <w:fldChar w:fldCharType="end"/>
        </w:r>
      </w:hyperlink>
    </w:p>
    <w:p w14:paraId="65EF7CD3" w14:textId="795D3F77" w:rsidR="005D3235" w:rsidRPr="005D3235" w:rsidRDefault="00275061">
      <w:pPr>
        <w:pStyle w:val="TOC3"/>
        <w:tabs>
          <w:tab w:val="right" w:leader="dot" w:pos="9061"/>
        </w:tabs>
        <w:rPr>
          <w:rFonts w:ascii="宋体" w:hAnsi="宋体" w:cstheme="minorBidi"/>
          <w:noProof/>
          <w:sz w:val="21"/>
          <w:szCs w:val="21"/>
        </w:rPr>
      </w:pPr>
      <w:hyperlink w:anchor="_Toc43366693" w:history="1">
        <w:r w:rsidR="005D3235" w:rsidRPr="005D3235">
          <w:rPr>
            <w:rStyle w:val="afff0"/>
            <w:rFonts w:ascii="宋体" w:hAnsi="宋体"/>
            <w:noProof/>
            <w:sz w:val="21"/>
            <w:szCs w:val="21"/>
          </w:rPr>
          <w:t>三投标文件的编制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14</w:t>
        </w:r>
        <w:r w:rsidR="005D3235" w:rsidRPr="005D3235">
          <w:rPr>
            <w:rFonts w:ascii="宋体" w:hAnsi="宋体"/>
            <w:noProof/>
            <w:webHidden/>
            <w:sz w:val="21"/>
            <w:szCs w:val="21"/>
          </w:rPr>
          <w:fldChar w:fldCharType="end"/>
        </w:r>
      </w:hyperlink>
    </w:p>
    <w:p w14:paraId="2F949BDF" w14:textId="282D342A" w:rsidR="005D3235" w:rsidRPr="005D3235" w:rsidRDefault="00275061">
      <w:pPr>
        <w:pStyle w:val="TOC3"/>
        <w:tabs>
          <w:tab w:val="right" w:leader="dot" w:pos="9061"/>
        </w:tabs>
        <w:rPr>
          <w:rFonts w:ascii="宋体" w:hAnsi="宋体" w:cstheme="minorBidi"/>
          <w:noProof/>
          <w:sz w:val="21"/>
          <w:szCs w:val="21"/>
        </w:rPr>
      </w:pPr>
      <w:hyperlink w:anchor="_Toc43366694" w:history="1">
        <w:r w:rsidR="005D3235" w:rsidRPr="005D3235">
          <w:rPr>
            <w:rStyle w:val="afff0"/>
            <w:rFonts w:ascii="宋体" w:hAnsi="宋体"/>
            <w:noProof/>
            <w:sz w:val="21"/>
            <w:szCs w:val="21"/>
          </w:rPr>
          <w:t>7. 投标文件编制的原则</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14</w:t>
        </w:r>
        <w:r w:rsidR="005D3235" w:rsidRPr="005D3235">
          <w:rPr>
            <w:rFonts w:ascii="宋体" w:hAnsi="宋体"/>
            <w:noProof/>
            <w:webHidden/>
            <w:sz w:val="21"/>
            <w:szCs w:val="21"/>
          </w:rPr>
          <w:fldChar w:fldCharType="end"/>
        </w:r>
      </w:hyperlink>
    </w:p>
    <w:p w14:paraId="732C7F18" w14:textId="7C59D8CC" w:rsidR="005D3235" w:rsidRPr="005D3235" w:rsidRDefault="00275061">
      <w:pPr>
        <w:pStyle w:val="TOC3"/>
        <w:tabs>
          <w:tab w:val="right" w:leader="dot" w:pos="9061"/>
        </w:tabs>
        <w:rPr>
          <w:rFonts w:ascii="宋体" w:hAnsi="宋体" w:cstheme="minorBidi"/>
          <w:noProof/>
          <w:sz w:val="21"/>
          <w:szCs w:val="21"/>
        </w:rPr>
      </w:pPr>
      <w:hyperlink w:anchor="_Toc43366695" w:history="1">
        <w:r w:rsidR="005D3235" w:rsidRPr="005D3235">
          <w:rPr>
            <w:rStyle w:val="afff0"/>
            <w:rFonts w:ascii="宋体" w:hAnsi="宋体"/>
            <w:noProof/>
            <w:sz w:val="21"/>
            <w:szCs w:val="21"/>
          </w:rPr>
          <w:t>8. 投标范围及投标文件中计量单位的使用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14</w:t>
        </w:r>
        <w:r w:rsidR="005D3235" w:rsidRPr="005D3235">
          <w:rPr>
            <w:rFonts w:ascii="宋体" w:hAnsi="宋体"/>
            <w:noProof/>
            <w:webHidden/>
            <w:sz w:val="21"/>
            <w:szCs w:val="21"/>
          </w:rPr>
          <w:fldChar w:fldCharType="end"/>
        </w:r>
      </w:hyperlink>
    </w:p>
    <w:p w14:paraId="0D14A7B2" w14:textId="112E0A4B" w:rsidR="005D3235" w:rsidRPr="005D3235" w:rsidRDefault="00275061">
      <w:pPr>
        <w:pStyle w:val="TOC3"/>
        <w:tabs>
          <w:tab w:val="right" w:leader="dot" w:pos="9061"/>
        </w:tabs>
        <w:rPr>
          <w:rFonts w:ascii="宋体" w:hAnsi="宋体" w:cstheme="minorBidi"/>
          <w:noProof/>
          <w:sz w:val="21"/>
          <w:szCs w:val="21"/>
        </w:rPr>
      </w:pPr>
      <w:hyperlink w:anchor="_Toc43366696" w:history="1">
        <w:r w:rsidR="005D3235" w:rsidRPr="005D3235">
          <w:rPr>
            <w:rStyle w:val="afff0"/>
            <w:rFonts w:ascii="宋体" w:hAnsi="宋体"/>
            <w:noProof/>
            <w:sz w:val="21"/>
            <w:szCs w:val="21"/>
          </w:rPr>
          <w:t>9. 投标文件构成</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15</w:t>
        </w:r>
        <w:r w:rsidR="005D3235" w:rsidRPr="005D3235">
          <w:rPr>
            <w:rFonts w:ascii="宋体" w:hAnsi="宋体"/>
            <w:noProof/>
            <w:webHidden/>
            <w:sz w:val="21"/>
            <w:szCs w:val="21"/>
          </w:rPr>
          <w:fldChar w:fldCharType="end"/>
        </w:r>
      </w:hyperlink>
    </w:p>
    <w:p w14:paraId="6C720166" w14:textId="7047BD48" w:rsidR="005D3235" w:rsidRPr="005D3235" w:rsidRDefault="00275061">
      <w:pPr>
        <w:pStyle w:val="TOC3"/>
        <w:tabs>
          <w:tab w:val="right" w:leader="dot" w:pos="9061"/>
        </w:tabs>
        <w:rPr>
          <w:rFonts w:ascii="宋体" w:hAnsi="宋体" w:cstheme="minorBidi"/>
          <w:noProof/>
          <w:sz w:val="21"/>
          <w:szCs w:val="21"/>
        </w:rPr>
      </w:pPr>
      <w:hyperlink w:anchor="_Toc43366697" w:history="1">
        <w:r w:rsidR="005D3235" w:rsidRPr="005D3235">
          <w:rPr>
            <w:rStyle w:val="afff0"/>
            <w:rFonts w:ascii="宋体" w:hAnsi="宋体"/>
            <w:noProof/>
            <w:sz w:val="21"/>
            <w:szCs w:val="21"/>
          </w:rPr>
          <w:t>10. 证明服务的合格性和符合招标文件规定的文件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15</w:t>
        </w:r>
        <w:r w:rsidR="005D3235" w:rsidRPr="005D3235">
          <w:rPr>
            <w:rFonts w:ascii="宋体" w:hAnsi="宋体"/>
            <w:noProof/>
            <w:webHidden/>
            <w:sz w:val="21"/>
            <w:szCs w:val="21"/>
          </w:rPr>
          <w:fldChar w:fldCharType="end"/>
        </w:r>
      </w:hyperlink>
    </w:p>
    <w:p w14:paraId="6CAC868F" w14:textId="1C6C4409" w:rsidR="005D3235" w:rsidRPr="005D3235" w:rsidRDefault="00275061">
      <w:pPr>
        <w:pStyle w:val="TOC3"/>
        <w:tabs>
          <w:tab w:val="right" w:leader="dot" w:pos="9061"/>
        </w:tabs>
        <w:rPr>
          <w:rFonts w:ascii="宋体" w:hAnsi="宋体" w:cstheme="minorBidi"/>
          <w:noProof/>
          <w:sz w:val="21"/>
          <w:szCs w:val="21"/>
        </w:rPr>
      </w:pPr>
      <w:hyperlink w:anchor="_Toc43366698" w:history="1">
        <w:r w:rsidR="005D3235" w:rsidRPr="005D3235">
          <w:rPr>
            <w:rStyle w:val="afff0"/>
            <w:rFonts w:ascii="宋体" w:hAnsi="宋体"/>
            <w:noProof/>
            <w:sz w:val="21"/>
            <w:szCs w:val="21"/>
          </w:rPr>
          <w:t>11. 投标报价</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16</w:t>
        </w:r>
        <w:r w:rsidR="005D3235" w:rsidRPr="005D3235">
          <w:rPr>
            <w:rFonts w:ascii="宋体" w:hAnsi="宋体"/>
            <w:noProof/>
            <w:webHidden/>
            <w:sz w:val="21"/>
            <w:szCs w:val="21"/>
          </w:rPr>
          <w:fldChar w:fldCharType="end"/>
        </w:r>
      </w:hyperlink>
    </w:p>
    <w:p w14:paraId="31B31A5B" w14:textId="03B3A95C" w:rsidR="005D3235" w:rsidRPr="005D3235" w:rsidRDefault="00275061">
      <w:pPr>
        <w:pStyle w:val="TOC3"/>
        <w:tabs>
          <w:tab w:val="right" w:leader="dot" w:pos="9061"/>
        </w:tabs>
        <w:rPr>
          <w:rFonts w:ascii="宋体" w:hAnsi="宋体" w:cstheme="minorBidi"/>
          <w:noProof/>
          <w:sz w:val="21"/>
          <w:szCs w:val="21"/>
        </w:rPr>
      </w:pPr>
      <w:hyperlink w:anchor="_Toc43366699" w:history="1">
        <w:r w:rsidR="005D3235" w:rsidRPr="005D3235">
          <w:rPr>
            <w:rStyle w:val="afff0"/>
            <w:rFonts w:ascii="宋体" w:hAnsi="宋体"/>
            <w:noProof/>
            <w:sz w:val="21"/>
            <w:szCs w:val="21"/>
          </w:rPr>
          <w:t>12. 投标保证金</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_Toc43366699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16</w:t>
        </w:r>
        <w:r w:rsidR="005D3235" w:rsidRPr="005D3235">
          <w:rPr>
            <w:rFonts w:ascii="宋体" w:hAnsi="宋体"/>
            <w:noProof/>
            <w:webHidden/>
            <w:sz w:val="21"/>
            <w:szCs w:val="21"/>
          </w:rPr>
          <w:fldChar w:fldCharType="end"/>
        </w:r>
      </w:hyperlink>
    </w:p>
    <w:p w14:paraId="3F06D905" w14:textId="05197115" w:rsidR="005D3235" w:rsidRPr="005D3235" w:rsidRDefault="00275061">
      <w:pPr>
        <w:pStyle w:val="TOC3"/>
        <w:tabs>
          <w:tab w:val="right" w:leader="dot" w:pos="9061"/>
        </w:tabs>
        <w:rPr>
          <w:rFonts w:ascii="宋体" w:hAnsi="宋体" w:cstheme="minorBidi"/>
          <w:noProof/>
          <w:sz w:val="21"/>
          <w:szCs w:val="21"/>
        </w:rPr>
      </w:pPr>
      <w:hyperlink w:anchor="_Toc43366700" w:history="1">
        <w:r w:rsidR="005D3235" w:rsidRPr="005D3235">
          <w:rPr>
            <w:rStyle w:val="afff0"/>
            <w:rFonts w:ascii="宋体" w:hAnsi="宋体"/>
            <w:noProof/>
            <w:sz w:val="21"/>
            <w:szCs w:val="21"/>
          </w:rPr>
          <w:t>13. 投标有效期</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17</w:t>
        </w:r>
        <w:r w:rsidR="005D3235" w:rsidRPr="005D3235">
          <w:rPr>
            <w:rFonts w:ascii="宋体" w:hAnsi="宋体"/>
            <w:noProof/>
            <w:webHidden/>
            <w:sz w:val="21"/>
            <w:szCs w:val="21"/>
          </w:rPr>
          <w:fldChar w:fldCharType="end"/>
        </w:r>
      </w:hyperlink>
    </w:p>
    <w:p w14:paraId="04C064FE" w14:textId="605473BA" w:rsidR="005D3235" w:rsidRPr="005D3235" w:rsidRDefault="00275061">
      <w:pPr>
        <w:pStyle w:val="TOC3"/>
        <w:tabs>
          <w:tab w:val="right" w:leader="dot" w:pos="9061"/>
        </w:tabs>
        <w:rPr>
          <w:rFonts w:ascii="宋体" w:hAnsi="宋体" w:cstheme="minorBidi"/>
          <w:noProof/>
          <w:sz w:val="21"/>
          <w:szCs w:val="21"/>
        </w:rPr>
      </w:pPr>
      <w:hyperlink w:anchor="_Toc43366701" w:history="1">
        <w:r w:rsidR="005D3235" w:rsidRPr="005D3235">
          <w:rPr>
            <w:rStyle w:val="afff0"/>
            <w:rFonts w:ascii="宋体" w:hAnsi="宋体"/>
            <w:noProof/>
            <w:sz w:val="21"/>
            <w:szCs w:val="21"/>
          </w:rPr>
          <w:t>14. 投标文件的签署与规定</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17</w:t>
        </w:r>
        <w:r w:rsidR="005D3235" w:rsidRPr="005D3235">
          <w:rPr>
            <w:rFonts w:ascii="宋体" w:hAnsi="宋体"/>
            <w:noProof/>
            <w:webHidden/>
            <w:sz w:val="21"/>
            <w:szCs w:val="21"/>
          </w:rPr>
          <w:fldChar w:fldCharType="end"/>
        </w:r>
      </w:hyperlink>
    </w:p>
    <w:p w14:paraId="63EF2562" w14:textId="5033840B" w:rsidR="005D3235" w:rsidRPr="005D3235" w:rsidRDefault="00275061">
      <w:pPr>
        <w:pStyle w:val="TOC3"/>
        <w:tabs>
          <w:tab w:val="right" w:leader="dot" w:pos="9061"/>
        </w:tabs>
        <w:rPr>
          <w:rFonts w:ascii="宋体" w:hAnsi="宋体" w:cstheme="minorBidi"/>
          <w:noProof/>
          <w:sz w:val="21"/>
          <w:szCs w:val="21"/>
        </w:rPr>
      </w:pPr>
      <w:hyperlink w:anchor="_Toc43366702" w:history="1">
        <w:r w:rsidR="005D3235" w:rsidRPr="005D3235">
          <w:rPr>
            <w:rStyle w:val="afff0"/>
            <w:rFonts w:ascii="宋体" w:hAnsi="宋体"/>
            <w:noProof/>
            <w:sz w:val="21"/>
            <w:szCs w:val="21"/>
          </w:rPr>
          <w:t>四投标文件的递交</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18</w:t>
        </w:r>
        <w:r w:rsidR="005D3235" w:rsidRPr="005D3235">
          <w:rPr>
            <w:rFonts w:ascii="宋体" w:hAnsi="宋体"/>
            <w:noProof/>
            <w:webHidden/>
            <w:sz w:val="21"/>
            <w:szCs w:val="21"/>
          </w:rPr>
          <w:fldChar w:fldCharType="end"/>
        </w:r>
      </w:hyperlink>
    </w:p>
    <w:p w14:paraId="687A1AE2" w14:textId="14DDF726" w:rsidR="005D3235" w:rsidRPr="005D3235" w:rsidRDefault="00275061">
      <w:pPr>
        <w:pStyle w:val="TOC3"/>
        <w:tabs>
          <w:tab w:val="right" w:leader="dot" w:pos="9061"/>
        </w:tabs>
        <w:rPr>
          <w:rFonts w:ascii="宋体" w:hAnsi="宋体" w:cstheme="minorBidi"/>
          <w:noProof/>
          <w:sz w:val="21"/>
          <w:szCs w:val="21"/>
        </w:rPr>
      </w:pPr>
      <w:hyperlink w:anchor="_Toc43366703" w:history="1">
        <w:r w:rsidR="005D3235" w:rsidRPr="005D3235">
          <w:rPr>
            <w:rStyle w:val="afff0"/>
            <w:rFonts w:ascii="宋体" w:hAnsi="宋体"/>
            <w:noProof/>
            <w:sz w:val="21"/>
            <w:szCs w:val="21"/>
          </w:rPr>
          <w:t>15. 投标文件的装订、密封及递交</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18</w:t>
        </w:r>
        <w:r w:rsidR="005D3235" w:rsidRPr="005D3235">
          <w:rPr>
            <w:rFonts w:ascii="宋体" w:hAnsi="宋体"/>
            <w:noProof/>
            <w:webHidden/>
            <w:sz w:val="21"/>
            <w:szCs w:val="21"/>
          </w:rPr>
          <w:fldChar w:fldCharType="end"/>
        </w:r>
      </w:hyperlink>
    </w:p>
    <w:p w14:paraId="2F663ABA" w14:textId="364C5CFE" w:rsidR="005D3235" w:rsidRPr="005D3235" w:rsidRDefault="00275061">
      <w:pPr>
        <w:pStyle w:val="TOC3"/>
        <w:tabs>
          <w:tab w:val="right" w:leader="dot" w:pos="9061"/>
        </w:tabs>
        <w:rPr>
          <w:rFonts w:ascii="宋体" w:hAnsi="宋体" w:cstheme="minorBidi"/>
          <w:noProof/>
          <w:sz w:val="21"/>
          <w:szCs w:val="21"/>
        </w:rPr>
      </w:pPr>
      <w:hyperlink w:anchor="_Toc43366704" w:history="1">
        <w:r w:rsidR="005D3235" w:rsidRPr="005D3235">
          <w:rPr>
            <w:rStyle w:val="afff0"/>
            <w:rFonts w:ascii="宋体" w:hAnsi="宋体"/>
            <w:noProof/>
            <w:sz w:val="21"/>
            <w:szCs w:val="21"/>
          </w:rPr>
          <w:t>16. 投标截止期</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19</w:t>
        </w:r>
        <w:r w:rsidR="005D3235" w:rsidRPr="005D3235">
          <w:rPr>
            <w:rFonts w:ascii="宋体" w:hAnsi="宋体"/>
            <w:noProof/>
            <w:webHidden/>
            <w:sz w:val="21"/>
            <w:szCs w:val="21"/>
          </w:rPr>
          <w:fldChar w:fldCharType="end"/>
        </w:r>
      </w:hyperlink>
    </w:p>
    <w:p w14:paraId="7FE7B740" w14:textId="30EA4B2F" w:rsidR="005D3235" w:rsidRPr="005D3235" w:rsidRDefault="00275061">
      <w:pPr>
        <w:pStyle w:val="TOC3"/>
        <w:tabs>
          <w:tab w:val="right" w:leader="dot" w:pos="9061"/>
        </w:tabs>
        <w:rPr>
          <w:rFonts w:ascii="宋体" w:hAnsi="宋体" w:cstheme="minorBidi"/>
          <w:noProof/>
          <w:sz w:val="21"/>
          <w:szCs w:val="21"/>
        </w:rPr>
      </w:pPr>
      <w:hyperlink w:anchor="_Toc43366705" w:history="1">
        <w:r w:rsidR="005D3235" w:rsidRPr="005D3235">
          <w:rPr>
            <w:rStyle w:val="afff0"/>
            <w:rFonts w:ascii="宋体" w:hAnsi="宋体"/>
            <w:noProof/>
            <w:sz w:val="21"/>
            <w:szCs w:val="21"/>
          </w:rPr>
          <w:t>17. 投标文件的修改与撤回</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19</w:t>
        </w:r>
        <w:r w:rsidR="005D3235" w:rsidRPr="005D3235">
          <w:rPr>
            <w:rFonts w:ascii="宋体" w:hAnsi="宋体"/>
            <w:noProof/>
            <w:webHidden/>
            <w:sz w:val="21"/>
            <w:szCs w:val="21"/>
          </w:rPr>
          <w:fldChar w:fldCharType="end"/>
        </w:r>
      </w:hyperlink>
    </w:p>
    <w:p w14:paraId="776E0F9A" w14:textId="38795D81" w:rsidR="005D3235" w:rsidRPr="005D3235" w:rsidRDefault="00275061">
      <w:pPr>
        <w:pStyle w:val="TOC3"/>
        <w:tabs>
          <w:tab w:val="right" w:leader="dot" w:pos="9061"/>
        </w:tabs>
        <w:rPr>
          <w:rFonts w:ascii="宋体" w:hAnsi="宋体" w:cstheme="minorBidi"/>
          <w:noProof/>
          <w:sz w:val="21"/>
          <w:szCs w:val="21"/>
        </w:rPr>
      </w:pPr>
      <w:hyperlink w:anchor="_Toc43366706" w:history="1">
        <w:r w:rsidR="005D3235" w:rsidRPr="005D3235">
          <w:rPr>
            <w:rStyle w:val="afff0"/>
            <w:rFonts w:ascii="宋体" w:hAnsi="宋体"/>
            <w:noProof/>
            <w:sz w:val="21"/>
            <w:szCs w:val="21"/>
          </w:rPr>
          <w:t>五 开标及评标</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19</w:t>
        </w:r>
        <w:r w:rsidR="005D3235" w:rsidRPr="005D3235">
          <w:rPr>
            <w:rFonts w:ascii="宋体" w:hAnsi="宋体"/>
            <w:noProof/>
            <w:webHidden/>
            <w:sz w:val="21"/>
            <w:szCs w:val="21"/>
          </w:rPr>
          <w:fldChar w:fldCharType="end"/>
        </w:r>
      </w:hyperlink>
    </w:p>
    <w:p w14:paraId="545982CD" w14:textId="0F26F702" w:rsidR="005D3235" w:rsidRPr="005D3235" w:rsidRDefault="00275061">
      <w:pPr>
        <w:pStyle w:val="TOC3"/>
        <w:tabs>
          <w:tab w:val="right" w:leader="dot" w:pos="9061"/>
        </w:tabs>
        <w:rPr>
          <w:rFonts w:ascii="宋体" w:hAnsi="宋体" w:cstheme="minorBidi"/>
          <w:noProof/>
          <w:sz w:val="21"/>
          <w:szCs w:val="21"/>
        </w:rPr>
      </w:pPr>
      <w:hyperlink w:anchor="_Toc43366707" w:history="1">
        <w:r w:rsidR="005D3235" w:rsidRPr="005D3235">
          <w:rPr>
            <w:rStyle w:val="afff0"/>
            <w:rFonts w:ascii="宋体" w:hAnsi="宋体"/>
            <w:noProof/>
            <w:sz w:val="21"/>
            <w:szCs w:val="21"/>
          </w:rPr>
          <w:t>18. 开标</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19</w:t>
        </w:r>
        <w:r w:rsidR="005D3235" w:rsidRPr="005D3235">
          <w:rPr>
            <w:rFonts w:ascii="宋体" w:hAnsi="宋体"/>
            <w:noProof/>
            <w:webHidden/>
            <w:sz w:val="21"/>
            <w:szCs w:val="21"/>
          </w:rPr>
          <w:fldChar w:fldCharType="end"/>
        </w:r>
      </w:hyperlink>
    </w:p>
    <w:p w14:paraId="08FBD60E" w14:textId="5019A78D" w:rsidR="005D3235" w:rsidRPr="005D3235" w:rsidRDefault="00275061">
      <w:pPr>
        <w:pStyle w:val="TOC3"/>
        <w:tabs>
          <w:tab w:val="right" w:leader="dot" w:pos="9061"/>
        </w:tabs>
        <w:rPr>
          <w:rFonts w:ascii="宋体" w:hAnsi="宋体" w:cstheme="minorBidi"/>
          <w:noProof/>
          <w:sz w:val="21"/>
          <w:szCs w:val="21"/>
        </w:rPr>
      </w:pPr>
      <w:hyperlink w:anchor="_Toc43366708" w:history="1">
        <w:r w:rsidR="005D3235" w:rsidRPr="005D3235">
          <w:rPr>
            <w:rStyle w:val="afff0"/>
            <w:rFonts w:ascii="宋体" w:hAnsi="宋体"/>
            <w:noProof/>
            <w:sz w:val="21"/>
            <w:szCs w:val="21"/>
          </w:rPr>
          <w:t>19. 评标委员会和评标方法</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20</w:t>
        </w:r>
        <w:r w:rsidR="005D3235" w:rsidRPr="005D3235">
          <w:rPr>
            <w:rFonts w:ascii="宋体" w:hAnsi="宋体"/>
            <w:noProof/>
            <w:webHidden/>
            <w:sz w:val="21"/>
            <w:szCs w:val="21"/>
          </w:rPr>
          <w:fldChar w:fldCharType="end"/>
        </w:r>
      </w:hyperlink>
    </w:p>
    <w:p w14:paraId="404F99EC" w14:textId="72E139E6" w:rsidR="005D3235" w:rsidRPr="005D3235" w:rsidRDefault="00275061">
      <w:pPr>
        <w:pStyle w:val="TOC3"/>
        <w:tabs>
          <w:tab w:val="right" w:leader="dot" w:pos="9061"/>
        </w:tabs>
        <w:rPr>
          <w:rFonts w:ascii="宋体" w:hAnsi="宋体" w:cstheme="minorBidi"/>
          <w:noProof/>
          <w:sz w:val="21"/>
          <w:szCs w:val="21"/>
        </w:rPr>
      </w:pPr>
      <w:hyperlink w:anchor="_Toc43366709" w:history="1">
        <w:r w:rsidR="005D3235" w:rsidRPr="005D3235">
          <w:rPr>
            <w:rStyle w:val="afff0"/>
            <w:rFonts w:ascii="宋体" w:hAnsi="宋体"/>
            <w:noProof/>
            <w:sz w:val="21"/>
            <w:szCs w:val="21"/>
          </w:rPr>
          <w:t>20. 投标文件的初审</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_Toc43366709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20</w:t>
        </w:r>
        <w:r w:rsidR="005D3235" w:rsidRPr="005D3235">
          <w:rPr>
            <w:rFonts w:ascii="宋体" w:hAnsi="宋体"/>
            <w:noProof/>
            <w:webHidden/>
            <w:sz w:val="21"/>
            <w:szCs w:val="21"/>
          </w:rPr>
          <w:fldChar w:fldCharType="end"/>
        </w:r>
      </w:hyperlink>
    </w:p>
    <w:p w14:paraId="48D0CD79" w14:textId="06C3A554" w:rsidR="005D3235" w:rsidRPr="005D3235" w:rsidRDefault="00275061">
      <w:pPr>
        <w:pStyle w:val="TOC3"/>
        <w:tabs>
          <w:tab w:val="right" w:leader="dot" w:pos="9061"/>
        </w:tabs>
        <w:rPr>
          <w:rFonts w:ascii="宋体" w:hAnsi="宋体" w:cstheme="minorBidi"/>
          <w:noProof/>
          <w:sz w:val="21"/>
          <w:szCs w:val="21"/>
        </w:rPr>
      </w:pPr>
      <w:hyperlink w:anchor="_Toc43366710" w:history="1">
        <w:r w:rsidR="005D3235" w:rsidRPr="005D3235">
          <w:rPr>
            <w:rStyle w:val="afff0"/>
            <w:rFonts w:ascii="宋体" w:hAnsi="宋体"/>
            <w:noProof/>
            <w:sz w:val="21"/>
            <w:szCs w:val="21"/>
          </w:rPr>
          <w:t>21. 投标文件的澄清</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22</w:t>
        </w:r>
        <w:r w:rsidR="005D3235" w:rsidRPr="005D3235">
          <w:rPr>
            <w:rFonts w:ascii="宋体" w:hAnsi="宋体"/>
            <w:noProof/>
            <w:webHidden/>
            <w:sz w:val="21"/>
            <w:szCs w:val="21"/>
          </w:rPr>
          <w:fldChar w:fldCharType="end"/>
        </w:r>
      </w:hyperlink>
    </w:p>
    <w:p w14:paraId="0D677387" w14:textId="0D97EB9E" w:rsidR="005D3235" w:rsidRPr="005D3235" w:rsidRDefault="00275061">
      <w:pPr>
        <w:pStyle w:val="TOC3"/>
        <w:tabs>
          <w:tab w:val="right" w:leader="dot" w:pos="9061"/>
        </w:tabs>
        <w:rPr>
          <w:rFonts w:ascii="宋体" w:hAnsi="宋体" w:cstheme="minorBidi"/>
          <w:noProof/>
          <w:sz w:val="21"/>
          <w:szCs w:val="21"/>
        </w:rPr>
      </w:pPr>
      <w:hyperlink w:anchor="_Toc43366711" w:history="1">
        <w:r w:rsidR="005D3235" w:rsidRPr="005D3235">
          <w:rPr>
            <w:rStyle w:val="afff0"/>
            <w:rFonts w:ascii="宋体" w:hAnsi="宋体"/>
            <w:noProof/>
            <w:sz w:val="21"/>
            <w:szCs w:val="21"/>
          </w:rPr>
          <w:t>22. 评标</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22</w:t>
        </w:r>
        <w:r w:rsidR="005D3235" w:rsidRPr="005D3235">
          <w:rPr>
            <w:rFonts w:ascii="宋体" w:hAnsi="宋体"/>
            <w:noProof/>
            <w:webHidden/>
            <w:sz w:val="21"/>
            <w:szCs w:val="21"/>
          </w:rPr>
          <w:fldChar w:fldCharType="end"/>
        </w:r>
      </w:hyperlink>
    </w:p>
    <w:p w14:paraId="54C7A9FB" w14:textId="05637D75" w:rsidR="005D3235" w:rsidRPr="005D3235" w:rsidRDefault="00275061">
      <w:pPr>
        <w:pStyle w:val="TOC3"/>
        <w:tabs>
          <w:tab w:val="right" w:leader="dot" w:pos="9061"/>
        </w:tabs>
        <w:rPr>
          <w:rFonts w:ascii="宋体" w:hAnsi="宋体" w:cstheme="minorBidi"/>
          <w:noProof/>
          <w:sz w:val="21"/>
          <w:szCs w:val="21"/>
        </w:rPr>
      </w:pPr>
      <w:hyperlink w:anchor="_Toc43366712" w:history="1">
        <w:r w:rsidR="005D3235" w:rsidRPr="005D3235">
          <w:rPr>
            <w:rStyle w:val="afff0"/>
            <w:rFonts w:ascii="宋体" w:hAnsi="宋体"/>
            <w:noProof/>
            <w:sz w:val="21"/>
            <w:szCs w:val="21"/>
          </w:rPr>
          <w:t>23. 评标过程及保密原则</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23</w:t>
        </w:r>
        <w:r w:rsidR="005D3235" w:rsidRPr="005D3235">
          <w:rPr>
            <w:rFonts w:ascii="宋体" w:hAnsi="宋体"/>
            <w:noProof/>
            <w:webHidden/>
            <w:sz w:val="21"/>
            <w:szCs w:val="21"/>
          </w:rPr>
          <w:fldChar w:fldCharType="end"/>
        </w:r>
      </w:hyperlink>
    </w:p>
    <w:p w14:paraId="0AD0D4E8" w14:textId="65D14646" w:rsidR="005D3235" w:rsidRPr="005D3235" w:rsidRDefault="00275061">
      <w:pPr>
        <w:pStyle w:val="TOC3"/>
        <w:tabs>
          <w:tab w:val="right" w:leader="dot" w:pos="9061"/>
        </w:tabs>
        <w:rPr>
          <w:rFonts w:ascii="宋体" w:hAnsi="宋体" w:cstheme="minorBidi"/>
          <w:noProof/>
          <w:sz w:val="21"/>
          <w:szCs w:val="21"/>
        </w:rPr>
      </w:pPr>
      <w:hyperlink w:anchor="_Toc43366713" w:history="1">
        <w:r w:rsidR="005D3235" w:rsidRPr="005D3235">
          <w:rPr>
            <w:rStyle w:val="afff0"/>
            <w:rFonts w:ascii="宋体" w:hAnsi="宋体"/>
            <w:noProof/>
            <w:sz w:val="21"/>
            <w:szCs w:val="21"/>
          </w:rPr>
          <w:t>六确定中标</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23</w:t>
        </w:r>
        <w:r w:rsidR="005D3235" w:rsidRPr="005D3235">
          <w:rPr>
            <w:rFonts w:ascii="宋体" w:hAnsi="宋体"/>
            <w:noProof/>
            <w:webHidden/>
            <w:sz w:val="21"/>
            <w:szCs w:val="21"/>
          </w:rPr>
          <w:fldChar w:fldCharType="end"/>
        </w:r>
      </w:hyperlink>
    </w:p>
    <w:p w14:paraId="08849024" w14:textId="16E6C951" w:rsidR="005D3235" w:rsidRPr="005D3235" w:rsidRDefault="00275061">
      <w:pPr>
        <w:pStyle w:val="TOC3"/>
        <w:tabs>
          <w:tab w:val="right" w:leader="dot" w:pos="9061"/>
        </w:tabs>
        <w:rPr>
          <w:rFonts w:ascii="宋体" w:hAnsi="宋体" w:cstheme="minorBidi"/>
          <w:noProof/>
          <w:sz w:val="21"/>
          <w:szCs w:val="21"/>
        </w:rPr>
      </w:pPr>
      <w:hyperlink w:anchor="_Toc43366714" w:history="1">
        <w:r w:rsidR="005D3235" w:rsidRPr="005D3235">
          <w:rPr>
            <w:rStyle w:val="afff0"/>
            <w:rFonts w:ascii="宋体" w:hAnsi="宋体"/>
            <w:noProof/>
            <w:sz w:val="21"/>
            <w:szCs w:val="21"/>
          </w:rPr>
          <w:t>24. 中标人的确定标准</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23</w:t>
        </w:r>
        <w:r w:rsidR="005D3235" w:rsidRPr="005D3235">
          <w:rPr>
            <w:rFonts w:ascii="宋体" w:hAnsi="宋体"/>
            <w:noProof/>
            <w:webHidden/>
            <w:sz w:val="21"/>
            <w:szCs w:val="21"/>
          </w:rPr>
          <w:fldChar w:fldCharType="end"/>
        </w:r>
      </w:hyperlink>
    </w:p>
    <w:p w14:paraId="609A6FF8" w14:textId="798EC7B2" w:rsidR="005D3235" w:rsidRPr="005D3235" w:rsidRDefault="00275061">
      <w:pPr>
        <w:pStyle w:val="TOC3"/>
        <w:tabs>
          <w:tab w:val="right" w:leader="dot" w:pos="9061"/>
        </w:tabs>
        <w:rPr>
          <w:rFonts w:ascii="宋体" w:hAnsi="宋体" w:cstheme="minorBidi"/>
          <w:noProof/>
          <w:sz w:val="21"/>
          <w:szCs w:val="21"/>
        </w:rPr>
      </w:pPr>
      <w:hyperlink w:anchor="_Toc43366715" w:history="1">
        <w:r w:rsidR="005D3235" w:rsidRPr="005D3235">
          <w:rPr>
            <w:rStyle w:val="afff0"/>
            <w:rFonts w:ascii="宋体" w:hAnsi="宋体"/>
            <w:noProof/>
            <w:sz w:val="21"/>
            <w:szCs w:val="21"/>
          </w:rPr>
          <w:t>25. 中标通知书</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24</w:t>
        </w:r>
        <w:r w:rsidR="005D3235" w:rsidRPr="005D3235">
          <w:rPr>
            <w:rFonts w:ascii="宋体" w:hAnsi="宋体"/>
            <w:noProof/>
            <w:webHidden/>
            <w:sz w:val="21"/>
            <w:szCs w:val="21"/>
          </w:rPr>
          <w:fldChar w:fldCharType="end"/>
        </w:r>
      </w:hyperlink>
    </w:p>
    <w:p w14:paraId="1FC67475" w14:textId="2EFF7327" w:rsidR="005D3235" w:rsidRPr="005D3235" w:rsidRDefault="00275061">
      <w:pPr>
        <w:pStyle w:val="TOC3"/>
        <w:tabs>
          <w:tab w:val="right" w:leader="dot" w:pos="9061"/>
        </w:tabs>
        <w:rPr>
          <w:rFonts w:ascii="宋体" w:hAnsi="宋体" w:cstheme="minorBidi"/>
          <w:noProof/>
          <w:sz w:val="21"/>
          <w:szCs w:val="21"/>
        </w:rPr>
      </w:pPr>
      <w:hyperlink w:anchor="_Toc43366716" w:history="1">
        <w:r w:rsidR="005D3235" w:rsidRPr="005D3235">
          <w:rPr>
            <w:rStyle w:val="afff0"/>
            <w:rFonts w:ascii="宋体" w:hAnsi="宋体"/>
            <w:noProof/>
            <w:sz w:val="21"/>
            <w:szCs w:val="21"/>
          </w:rPr>
          <w:t>26. 签订合同</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24</w:t>
        </w:r>
        <w:r w:rsidR="005D3235" w:rsidRPr="005D3235">
          <w:rPr>
            <w:rFonts w:ascii="宋体" w:hAnsi="宋体"/>
            <w:noProof/>
            <w:webHidden/>
            <w:sz w:val="21"/>
            <w:szCs w:val="21"/>
          </w:rPr>
          <w:fldChar w:fldCharType="end"/>
        </w:r>
      </w:hyperlink>
    </w:p>
    <w:p w14:paraId="1B6E6D8B" w14:textId="014C23F5" w:rsidR="005D3235" w:rsidRPr="005D3235" w:rsidRDefault="00275061">
      <w:pPr>
        <w:pStyle w:val="TOC3"/>
        <w:tabs>
          <w:tab w:val="right" w:leader="dot" w:pos="9061"/>
        </w:tabs>
        <w:rPr>
          <w:rFonts w:ascii="宋体" w:hAnsi="宋体" w:cstheme="minorBidi"/>
          <w:noProof/>
          <w:sz w:val="21"/>
          <w:szCs w:val="21"/>
        </w:rPr>
      </w:pPr>
      <w:hyperlink w:anchor="_Toc43366717" w:history="1">
        <w:r w:rsidR="005D3235" w:rsidRPr="005D3235">
          <w:rPr>
            <w:rStyle w:val="afff0"/>
            <w:rFonts w:ascii="宋体" w:hAnsi="宋体"/>
            <w:noProof/>
            <w:sz w:val="21"/>
            <w:szCs w:val="21"/>
          </w:rPr>
          <w:t>27. 履约保证金</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24</w:t>
        </w:r>
        <w:r w:rsidR="005D3235" w:rsidRPr="005D3235">
          <w:rPr>
            <w:rFonts w:ascii="宋体" w:hAnsi="宋体"/>
            <w:noProof/>
            <w:webHidden/>
            <w:sz w:val="21"/>
            <w:szCs w:val="21"/>
          </w:rPr>
          <w:fldChar w:fldCharType="end"/>
        </w:r>
      </w:hyperlink>
    </w:p>
    <w:p w14:paraId="766D3A72" w14:textId="27EC0EB0" w:rsidR="005D3235" w:rsidRPr="005D3235" w:rsidRDefault="00275061">
      <w:pPr>
        <w:pStyle w:val="TOC3"/>
        <w:tabs>
          <w:tab w:val="right" w:leader="dot" w:pos="9061"/>
        </w:tabs>
        <w:rPr>
          <w:rFonts w:ascii="宋体" w:hAnsi="宋体" w:cstheme="minorBidi"/>
          <w:noProof/>
          <w:sz w:val="21"/>
          <w:szCs w:val="21"/>
        </w:rPr>
      </w:pPr>
      <w:hyperlink w:anchor="_Toc43366718" w:history="1">
        <w:r w:rsidR="005D3235" w:rsidRPr="005D3235">
          <w:rPr>
            <w:rStyle w:val="afff0"/>
            <w:rFonts w:ascii="宋体" w:hAnsi="宋体"/>
            <w:noProof/>
            <w:sz w:val="21"/>
            <w:szCs w:val="21"/>
          </w:rPr>
          <w:t>七中标服务费</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25</w:t>
        </w:r>
        <w:r w:rsidR="005D3235" w:rsidRPr="005D3235">
          <w:rPr>
            <w:rFonts w:ascii="宋体" w:hAnsi="宋体"/>
            <w:noProof/>
            <w:webHidden/>
            <w:sz w:val="21"/>
            <w:szCs w:val="21"/>
          </w:rPr>
          <w:fldChar w:fldCharType="end"/>
        </w:r>
      </w:hyperlink>
    </w:p>
    <w:p w14:paraId="57681628" w14:textId="59B8CC0B" w:rsidR="005D3235" w:rsidRPr="005D3235" w:rsidRDefault="00275061">
      <w:pPr>
        <w:pStyle w:val="TOC3"/>
        <w:tabs>
          <w:tab w:val="right" w:leader="dot" w:pos="9061"/>
        </w:tabs>
        <w:rPr>
          <w:rFonts w:ascii="宋体" w:hAnsi="宋体" w:cstheme="minorBidi"/>
          <w:noProof/>
          <w:sz w:val="21"/>
          <w:szCs w:val="21"/>
        </w:rPr>
      </w:pPr>
      <w:hyperlink w:anchor="_Toc43366719" w:history="1">
        <w:r w:rsidR="005D3235" w:rsidRPr="005D3235">
          <w:rPr>
            <w:rStyle w:val="afff0"/>
            <w:rFonts w:ascii="宋体" w:hAnsi="宋体"/>
            <w:noProof/>
            <w:sz w:val="21"/>
            <w:szCs w:val="21"/>
          </w:rPr>
          <w:t>28. 中标服务费</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_Toc43366719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25</w:t>
        </w:r>
        <w:r w:rsidR="005D3235" w:rsidRPr="005D3235">
          <w:rPr>
            <w:rFonts w:ascii="宋体" w:hAnsi="宋体"/>
            <w:noProof/>
            <w:webHidden/>
            <w:sz w:val="21"/>
            <w:szCs w:val="21"/>
          </w:rPr>
          <w:fldChar w:fldCharType="end"/>
        </w:r>
      </w:hyperlink>
    </w:p>
    <w:p w14:paraId="4F26E85A" w14:textId="2DDC3170" w:rsidR="005D3235" w:rsidRPr="005D3235" w:rsidRDefault="00275061">
      <w:pPr>
        <w:pStyle w:val="TOC3"/>
        <w:tabs>
          <w:tab w:val="right" w:leader="dot" w:pos="9061"/>
        </w:tabs>
        <w:rPr>
          <w:rFonts w:ascii="宋体" w:hAnsi="宋体" w:cstheme="minorBidi"/>
          <w:noProof/>
          <w:sz w:val="21"/>
          <w:szCs w:val="21"/>
        </w:rPr>
      </w:pPr>
      <w:hyperlink w:anchor="_Toc43366720" w:history="1">
        <w:r w:rsidR="005D3235" w:rsidRPr="005D3235">
          <w:rPr>
            <w:rStyle w:val="afff0"/>
            <w:rFonts w:ascii="宋体" w:hAnsi="宋体"/>
            <w:noProof/>
            <w:sz w:val="21"/>
            <w:szCs w:val="21"/>
          </w:rPr>
          <w:t>八 质疑</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_Toc43366720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25</w:t>
        </w:r>
        <w:r w:rsidR="005D3235" w:rsidRPr="005D3235">
          <w:rPr>
            <w:rFonts w:ascii="宋体" w:hAnsi="宋体"/>
            <w:noProof/>
            <w:webHidden/>
            <w:sz w:val="21"/>
            <w:szCs w:val="21"/>
          </w:rPr>
          <w:fldChar w:fldCharType="end"/>
        </w:r>
      </w:hyperlink>
    </w:p>
    <w:p w14:paraId="22ACAD26" w14:textId="79AD5A7B" w:rsidR="005D3235" w:rsidRPr="005D3235" w:rsidRDefault="00275061">
      <w:pPr>
        <w:pStyle w:val="TOC3"/>
        <w:tabs>
          <w:tab w:val="right" w:leader="dot" w:pos="9061"/>
        </w:tabs>
        <w:rPr>
          <w:rFonts w:ascii="宋体" w:hAnsi="宋体" w:cstheme="minorBidi"/>
          <w:noProof/>
          <w:sz w:val="21"/>
          <w:szCs w:val="21"/>
        </w:rPr>
      </w:pPr>
      <w:hyperlink w:anchor="_Toc43366721" w:history="1">
        <w:r w:rsidR="005D3235" w:rsidRPr="005D3235">
          <w:rPr>
            <w:rStyle w:val="afff0"/>
            <w:rFonts w:ascii="宋体" w:hAnsi="宋体"/>
            <w:noProof/>
            <w:sz w:val="21"/>
            <w:szCs w:val="21"/>
          </w:rPr>
          <w:t>九履约验收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_Toc43366721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26</w:t>
        </w:r>
        <w:r w:rsidR="005D3235" w:rsidRPr="005D3235">
          <w:rPr>
            <w:rFonts w:ascii="宋体" w:hAnsi="宋体"/>
            <w:noProof/>
            <w:webHidden/>
            <w:sz w:val="21"/>
            <w:szCs w:val="21"/>
          </w:rPr>
          <w:fldChar w:fldCharType="end"/>
        </w:r>
      </w:hyperlink>
    </w:p>
    <w:p w14:paraId="557B4639" w14:textId="4BC8E736" w:rsidR="005D3235" w:rsidRPr="005D3235" w:rsidRDefault="00275061">
      <w:pPr>
        <w:pStyle w:val="TOC3"/>
        <w:tabs>
          <w:tab w:val="right" w:leader="dot" w:pos="9061"/>
        </w:tabs>
        <w:rPr>
          <w:rFonts w:ascii="宋体" w:hAnsi="宋体" w:cstheme="minorBidi"/>
          <w:noProof/>
          <w:sz w:val="21"/>
          <w:szCs w:val="21"/>
        </w:rPr>
      </w:pPr>
      <w:hyperlink w:anchor="_Toc43366722" w:history="1">
        <w:r w:rsidR="005D3235" w:rsidRPr="005D3235">
          <w:rPr>
            <w:rStyle w:val="afff0"/>
            <w:rFonts w:ascii="宋体" w:hAnsi="宋体"/>
            <w:noProof/>
            <w:sz w:val="21"/>
            <w:szCs w:val="21"/>
          </w:rPr>
          <w:t>30.履约验收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_Toc43366722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26</w:t>
        </w:r>
        <w:r w:rsidR="005D3235" w:rsidRPr="005D3235">
          <w:rPr>
            <w:rFonts w:ascii="宋体" w:hAnsi="宋体"/>
            <w:noProof/>
            <w:webHidden/>
            <w:sz w:val="21"/>
            <w:szCs w:val="21"/>
          </w:rPr>
          <w:fldChar w:fldCharType="end"/>
        </w:r>
      </w:hyperlink>
    </w:p>
    <w:p w14:paraId="7541D41E" w14:textId="381BF972" w:rsidR="005D3235" w:rsidRPr="005D3235" w:rsidRDefault="00275061">
      <w:pPr>
        <w:pStyle w:val="TOC3"/>
        <w:tabs>
          <w:tab w:val="left" w:pos="840"/>
          <w:tab w:val="right" w:leader="dot" w:pos="9061"/>
        </w:tabs>
        <w:rPr>
          <w:rFonts w:ascii="宋体" w:hAnsi="宋体" w:cstheme="minorBidi"/>
          <w:noProof/>
          <w:sz w:val="21"/>
          <w:szCs w:val="21"/>
        </w:rPr>
      </w:pPr>
      <w:hyperlink w:anchor="_Toc43366723" w:history="1">
        <w:r w:rsidR="005D3235" w:rsidRPr="005D3235">
          <w:rPr>
            <w:rStyle w:val="afff0"/>
            <w:rFonts w:ascii="宋体" w:hAnsi="宋体"/>
            <w:noProof/>
            <w:sz w:val="21"/>
            <w:szCs w:val="21"/>
          </w:rPr>
          <w:t>十</w:t>
        </w:r>
        <w:r w:rsidR="005D3235" w:rsidRPr="005D3235">
          <w:rPr>
            <w:rFonts w:ascii="宋体" w:hAnsi="宋体" w:cstheme="minorBidi"/>
            <w:noProof/>
            <w:sz w:val="21"/>
            <w:szCs w:val="21"/>
          </w:rPr>
          <w:tab/>
        </w:r>
        <w:r w:rsidR="005D3235" w:rsidRPr="005D3235">
          <w:rPr>
            <w:rStyle w:val="afff0"/>
            <w:rFonts w:ascii="宋体" w:hAnsi="宋体"/>
            <w:noProof/>
            <w:sz w:val="21"/>
            <w:szCs w:val="21"/>
          </w:rPr>
          <w:t>其它</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_Toc43366723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26</w:t>
        </w:r>
        <w:r w:rsidR="005D3235" w:rsidRPr="005D3235">
          <w:rPr>
            <w:rFonts w:ascii="宋体" w:hAnsi="宋体"/>
            <w:noProof/>
            <w:webHidden/>
            <w:sz w:val="21"/>
            <w:szCs w:val="21"/>
          </w:rPr>
          <w:fldChar w:fldCharType="end"/>
        </w:r>
      </w:hyperlink>
    </w:p>
    <w:p w14:paraId="797373D0" w14:textId="6236238B"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24" w:history="1">
        <w:r w:rsidR="005D3235" w:rsidRPr="005D3235">
          <w:rPr>
            <w:rStyle w:val="afff0"/>
            <w:rFonts w:ascii="宋体" w:hAnsi="宋体"/>
            <w:iCs w:val="0"/>
            <w:noProof/>
            <w:sz w:val="21"/>
            <w:szCs w:val="21"/>
          </w:rPr>
          <w:t>第四章项目需求</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_Toc43366724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27</w:t>
        </w:r>
        <w:r w:rsidR="005D3235" w:rsidRPr="005D3235">
          <w:rPr>
            <w:rFonts w:ascii="宋体" w:hAnsi="宋体"/>
            <w:iCs w:val="0"/>
            <w:noProof/>
            <w:webHidden/>
            <w:sz w:val="21"/>
            <w:szCs w:val="21"/>
          </w:rPr>
          <w:fldChar w:fldCharType="end"/>
        </w:r>
      </w:hyperlink>
    </w:p>
    <w:p w14:paraId="5D2EE893" w14:textId="28AD5877"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25" w:history="1">
        <w:r w:rsidR="005D3235" w:rsidRPr="005D3235">
          <w:rPr>
            <w:rStyle w:val="afff0"/>
            <w:rFonts w:ascii="宋体" w:hAnsi="宋体" w:cs="宋体"/>
            <w:iCs w:val="0"/>
            <w:noProof/>
            <w:sz w:val="21"/>
            <w:szCs w:val="21"/>
          </w:rPr>
          <w:t>1 总的要求</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_Toc43366725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27</w:t>
        </w:r>
        <w:r w:rsidR="005D3235" w:rsidRPr="005D3235">
          <w:rPr>
            <w:rFonts w:ascii="宋体" w:hAnsi="宋体"/>
            <w:iCs w:val="0"/>
            <w:noProof/>
            <w:webHidden/>
            <w:sz w:val="21"/>
            <w:szCs w:val="21"/>
          </w:rPr>
          <w:fldChar w:fldCharType="end"/>
        </w:r>
      </w:hyperlink>
    </w:p>
    <w:p w14:paraId="6B9D2C89" w14:textId="1432FB5F"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26" w:history="1">
        <w:r w:rsidR="005D3235" w:rsidRPr="005D3235">
          <w:rPr>
            <w:rStyle w:val="afff0"/>
            <w:rFonts w:ascii="宋体" w:hAnsi="宋体" w:cs="宋体"/>
            <w:iCs w:val="0"/>
            <w:noProof/>
            <w:sz w:val="21"/>
            <w:szCs w:val="21"/>
          </w:rPr>
          <w:t>2 设备使用环境条件</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_Toc43366726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27</w:t>
        </w:r>
        <w:r w:rsidR="005D3235" w:rsidRPr="005D3235">
          <w:rPr>
            <w:rFonts w:ascii="宋体" w:hAnsi="宋体"/>
            <w:iCs w:val="0"/>
            <w:noProof/>
            <w:webHidden/>
            <w:sz w:val="21"/>
            <w:szCs w:val="21"/>
          </w:rPr>
          <w:fldChar w:fldCharType="end"/>
        </w:r>
      </w:hyperlink>
    </w:p>
    <w:p w14:paraId="07C27B82" w14:textId="384A1BE4"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27" w:history="1">
        <w:r w:rsidR="005D3235" w:rsidRPr="005D3235">
          <w:rPr>
            <w:rStyle w:val="afff0"/>
            <w:rFonts w:ascii="宋体" w:hAnsi="宋体" w:cs="宋体"/>
            <w:iCs w:val="0"/>
            <w:noProof/>
            <w:sz w:val="21"/>
            <w:szCs w:val="21"/>
          </w:rPr>
          <w:t>3 技术规范</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_Toc43366727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27</w:t>
        </w:r>
        <w:r w:rsidR="005D3235" w:rsidRPr="005D3235">
          <w:rPr>
            <w:rFonts w:ascii="宋体" w:hAnsi="宋体"/>
            <w:iCs w:val="0"/>
            <w:noProof/>
            <w:webHidden/>
            <w:sz w:val="21"/>
            <w:szCs w:val="21"/>
          </w:rPr>
          <w:fldChar w:fldCharType="end"/>
        </w:r>
      </w:hyperlink>
    </w:p>
    <w:p w14:paraId="4B08E7E4" w14:textId="04725E78" w:rsidR="005D3235" w:rsidRPr="005D3235" w:rsidRDefault="00275061">
      <w:pPr>
        <w:pStyle w:val="TOC2"/>
        <w:rPr>
          <w:rFonts w:cstheme="minorBidi"/>
          <w:bCs w:val="0"/>
          <w:i w:val="0"/>
          <w:noProof/>
          <w:color w:val="auto"/>
          <w:kern w:val="2"/>
          <w:sz w:val="21"/>
          <w:szCs w:val="21"/>
        </w:rPr>
      </w:pPr>
      <w:hyperlink w:anchor="_Toc43366728" w:history="1">
        <w:r w:rsidR="005D3235" w:rsidRPr="005D3235">
          <w:rPr>
            <w:rStyle w:val="afff0"/>
            <w:rFonts w:cs="宋体"/>
            <w:i w:val="0"/>
            <w:noProof/>
            <w:sz w:val="21"/>
            <w:szCs w:val="21"/>
          </w:rPr>
          <w:t>3.1 标准和规范</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_Toc43366728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27</w:t>
        </w:r>
        <w:r w:rsidR="005D3235" w:rsidRPr="005D3235">
          <w:rPr>
            <w:i w:val="0"/>
            <w:noProof/>
            <w:webHidden/>
            <w:sz w:val="21"/>
            <w:szCs w:val="21"/>
          </w:rPr>
          <w:fldChar w:fldCharType="end"/>
        </w:r>
      </w:hyperlink>
    </w:p>
    <w:p w14:paraId="2FB5027A" w14:textId="146EED8C"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29" w:history="1">
        <w:r w:rsidR="005D3235" w:rsidRPr="005D3235">
          <w:rPr>
            <w:rStyle w:val="afff0"/>
            <w:rFonts w:ascii="宋体" w:hAnsi="宋体" w:cs="宋体"/>
            <w:iCs w:val="0"/>
            <w:noProof/>
            <w:sz w:val="21"/>
            <w:szCs w:val="21"/>
          </w:rPr>
          <w:t>4  设备规范</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_Toc43366729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28</w:t>
        </w:r>
        <w:r w:rsidR="005D3235" w:rsidRPr="005D3235">
          <w:rPr>
            <w:rFonts w:ascii="宋体" w:hAnsi="宋体"/>
            <w:iCs w:val="0"/>
            <w:noProof/>
            <w:webHidden/>
            <w:sz w:val="21"/>
            <w:szCs w:val="21"/>
          </w:rPr>
          <w:fldChar w:fldCharType="end"/>
        </w:r>
      </w:hyperlink>
    </w:p>
    <w:p w14:paraId="4E2CC455" w14:textId="3B20CA0F" w:rsidR="005D3235" w:rsidRPr="005D3235" w:rsidRDefault="00275061">
      <w:pPr>
        <w:pStyle w:val="TOC2"/>
        <w:rPr>
          <w:rFonts w:cstheme="minorBidi"/>
          <w:bCs w:val="0"/>
          <w:i w:val="0"/>
          <w:noProof/>
          <w:color w:val="auto"/>
          <w:kern w:val="2"/>
          <w:sz w:val="21"/>
          <w:szCs w:val="21"/>
        </w:rPr>
      </w:pPr>
      <w:hyperlink w:anchor="_Toc43366730" w:history="1">
        <w:r w:rsidR="005D3235" w:rsidRPr="005D3235">
          <w:rPr>
            <w:rStyle w:val="afff0"/>
            <w:rFonts w:cs="宋体"/>
            <w:i w:val="0"/>
            <w:noProof/>
            <w:sz w:val="21"/>
            <w:szCs w:val="21"/>
          </w:rPr>
          <w:t>4.1华北电力大学国重实验室综合能源利用实仿真平台基本要求</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_Toc43366730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28</w:t>
        </w:r>
        <w:r w:rsidR="005D3235" w:rsidRPr="005D3235">
          <w:rPr>
            <w:i w:val="0"/>
            <w:noProof/>
            <w:webHidden/>
            <w:sz w:val="21"/>
            <w:szCs w:val="21"/>
          </w:rPr>
          <w:fldChar w:fldCharType="end"/>
        </w:r>
      </w:hyperlink>
    </w:p>
    <w:p w14:paraId="2674CBB2" w14:textId="0439226C" w:rsidR="005D3235" w:rsidRPr="005D3235" w:rsidRDefault="00275061">
      <w:pPr>
        <w:pStyle w:val="TOC2"/>
        <w:rPr>
          <w:rFonts w:cstheme="minorBidi"/>
          <w:bCs w:val="0"/>
          <w:i w:val="0"/>
          <w:noProof/>
          <w:color w:val="auto"/>
          <w:kern w:val="2"/>
          <w:sz w:val="21"/>
          <w:szCs w:val="21"/>
        </w:rPr>
      </w:pPr>
      <w:hyperlink w:anchor="_Toc43366731" w:history="1">
        <w:r w:rsidR="005D3235" w:rsidRPr="005D3235">
          <w:rPr>
            <w:rStyle w:val="afff0"/>
            <w:rFonts w:cs="宋体"/>
            <w:i w:val="0"/>
            <w:noProof/>
            <w:sz w:val="21"/>
            <w:szCs w:val="21"/>
          </w:rPr>
          <w:t>4.2主要设备清单及标准技术参数</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_Toc43366731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29</w:t>
        </w:r>
        <w:r w:rsidR="005D3235" w:rsidRPr="005D3235">
          <w:rPr>
            <w:i w:val="0"/>
            <w:noProof/>
            <w:webHidden/>
            <w:sz w:val="21"/>
            <w:szCs w:val="21"/>
          </w:rPr>
          <w:fldChar w:fldCharType="end"/>
        </w:r>
      </w:hyperlink>
    </w:p>
    <w:p w14:paraId="69B724D5" w14:textId="1B3EE2C2" w:rsidR="005D3235" w:rsidRPr="005D3235" w:rsidRDefault="00275061">
      <w:pPr>
        <w:pStyle w:val="TOC2"/>
        <w:rPr>
          <w:rFonts w:cstheme="minorBidi"/>
          <w:bCs w:val="0"/>
          <w:i w:val="0"/>
          <w:noProof/>
          <w:color w:val="auto"/>
          <w:kern w:val="2"/>
          <w:sz w:val="21"/>
          <w:szCs w:val="21"/>
        </w:rPr>
      </w:pPr>
      <w:hyperlink w:anchor="_Toc43366732" w:history="1">
        <w:r w:rsidR="005D3235" w:rsidRPr="005D3235">
          <w:rPr>
            <w:rStyle w:val="afff0"/>
            <w:rFonts w:cs="宋体"/>
            <w:i w:val="0"/>
            <w:noProof/>
            <w:sz w:val="21"/>
            <w:szCs w:val="21"/>
          </w:rPr>
          <w:t>4.2.1 数据仿真通讯设备</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_Toc43366732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29</w:t>
        </w:r>
        <w:r w:rsidR="005D3235" w:rsidRPr="005D3235">
          <w:rPr>
            <w:i w:val="0"/>
            <w:noProof/>
            <w:webHidden/>
            <w:sz w:val="21"/>
            <w:szCs w:val="21"/>
          </w:rPr>
          <w:fldChar w:fldCharType="end"/>
        </w:r>
      </w:hyperlink>
    </w:p>
    <w:p w14:paraId="320CEFEC" w14:textId="1C931CC8" w:rsidR="005D3235" w:rsidRPr="005D3235" w:rsidRDefault="00275061">
      <w:pPr>
        <w:pStyle w:val="TOC2"/>
        <w:rPr>
          <w:rFonts w:cstheme="minorBidi"/>
          <w:bCs w:val="0"/>
          <w:i w:val="0"/>
          <w:noProof/>
          <w:color w:val="auto"/>
          <w:kern w:val="2"/>
          <w:sz w:val="21"/>
          <w:szCs w:val="21"/>
        </w:rPr>
      </w:pPr>
      <w:hyperlink w:anchor="_Toc43366733" w:history="1">
        <w:r w:rsidR="005D3235" w:rsidRPr="005D3235">
          <w:rPr>
            <w:rStyle w:val="afff0"/>
            <w:rFonts w:cs="宋体"/>
            <w:i w:val="0"/>
            <w:noProof/>
            <w:sz w:val="21"/>
            <w:szCs w:val="21"/>
          </w:rPr>
          <w:t>4.2.2 大功率综合能源能量路由系统（核心产品）</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_Toc43366733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30</w:t>
        </w:r>
        <w:r w:rsidR="005D3235" w:rsidRPr="005D3235">
          <w:rPr>
            <w:i w:val="0"/>
            <w:noProof/>
            <w:webHidden/>
            <w:sz w:val="21"/>
            <w:szCs w:val="21"/>
          </w:rPr>
          <w:fldChar w:fldCharType="end"/>
        </w:r>
      </w:hyperlink>
    </w:p>
    <w:p w14:paraId="355D03D5" w14:textId="3DB1E8C0" w:rsidR="005D3235" w:rsidRPr="005D3235" w:rsidRDefault="00275061">
      <w:pPr>
        <w:pStyle w:val="TOC2"/>
        <w:rPr>
          <w:rFonts w:cstheme="minorBidi"/>
          <w:bCs w:val="0"/>
          <w:i w:val="0"/>
          <w:noProof/>
          <w:color w:val="auto"/>
          <w:kern w:val="2"/>
          <w:sz w:val="21"/>
          <w:szCs w:val="21"/>
        </w:rPr>
      </w:pPr>
      <w:hyperlink w:anchor="_Toc43366734" w:history="1">
        <w:r w:rsidR="005D3235" w:rsidRPr="005D3235">
          <w:rPr>
            <w:rStyle w:val="afff0"/>
            <w:rFonts w:cs="宋体"/>
            <w:i w:val="0"/>
            <w:noProof/>
            <w:sz w:val="21"/>
            <w:szCs w:val="21"/>
          </w:rPr>
          <w:t>4.2.3 工业应用场景直流配电柜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_Toc43366734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35</w:t>
        </w:r>
        <w:r w:rsidR="005D3235" w:rsidRPr="005D3235">
          <w:rPr>
            <w:i w:val="0"/>
            <w:noProof/>
            <w:webHidden/>
            <w:sz w:val="21"/>
            <w:szCs w:val="21"/>
          </w:rPr>
          <w:fldChar w:fldCharType="end"/>
        </w:r>
      </w:hyperlink>
    </w:p>
    <w:p w14:paraId="4C68C6B7" w14:textId="0560B9B9" w:rsidR="005D3235" w:rsidRPr="005D3235" w:rsidRDefault="00275061">
      <w:pPr>
        <w:pStyle w:val="TOC2"/>
        <w:rPr>
          <w:rFonts w:cstheme="minorBidi"/>
          <w:bCs w:val="0"/>
          <w:i w:val="0"/>
          <w:noProof/>
          <w:color w:val="auto"/>
          <w:kern w:val="2"/>
          <w:sz w:val="21"/>
          <w:szCs w:val="21"/>
        </w:rPr>
      </w:pPr>
      <w:hyperlink w:anchor="_Toc43366735" w:history="1">
        <w:r w:rsidR="005D3235" w:rsidRPr="005D3235">
          <w:rPr>
            <w:rStyle w:val="afff0"/>
            <w:rFonts w:cs="宋体"/>
            <w:i w:val="0"/>
            <w:noProof/>
            <w:sz w:val="21"/>
            <w:szCs w:val="21"/>
          </w:rPr>
          <w:t>4.2.4 直流负载接入柜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_Toc43366735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35</w:t>
        </w:r>
        <w:r w:rsidR="005D3235" w:rsidRPr="005D3235">
          <w:rPr>
            <w:i w:val="0"/>
            <w:noProof/>
            <w:webHidden/>
            <w:sz w:val="21"/>
            <w:szCs w:val="21"/>
          </w:rPr>
          <w:fldChar w:fldCharType="end"/>
        </w:r>
      </w:hyperlink>
    </w:p>
    <w:p w14:paraId="6A9C2721" w14:textId="23BA6D59" w:rsidR="005D3235" w:rsidRPr="005D3235" w:rsidRDefault="00275061">
      <w:pPr>
        <w:pStyle w:val="TOC2"/>
        <w:rPr>
          <w:rFonts w:cstheme="minorBidi"/>
          <w:bCs w:val="0"/>
          <w:i w:val="0"/>
          <w:noProof/>
          <w:color w:val="auto"/>
          <w:kern w:val="2"/>
          <w:sz w:val="21"/>
          <w:szCs w:val="21"/>
        </w:rPr>
      </w:pPr>
      <w:hyperlink w:anchor="_Toc43366736" w:history="1">
        <w:r w:rsidR="005D3235" w:rsidRPr="005D3235">
          <w:rPr>
            <w:rStyle w:val="afff0"/>
            <w:rFonts w:cs="宋体"/>
            <w:i w:val="0"/>
            <w:noProof/>
            <w:sz w:val="21"/>
            <w:szCs w:val="21"/>
          </w:rPr>
          <w:t>4.2.5 可编程直流负载</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_Toc43366736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36</w:t>
        </w:r>
        <w:r w:rsidR="005D3235" w:rsidRPr="005D3235">
          <w:rPr>
            <w:i w:val="0"/>
            <w:noProof/>
            <w:webHidden/>
            <w:sz w:val="21"/>
            <w:szCs w:val="21"/>
          </w:rPr>
          <w:fldChar w:fldCharType="end"/>
        </w:r>
      </w:hyperlink>
    </w:p>
    <w:p w14:paraId="0396163A" w14:textId="57844631" w:rsidR="005D3235" w:rsidRPr="005D3235" w:rsidRDefault="00275061">
      <w:pPr>
        <w:pStyle w:val="TOC2"/>
        <w:rPr>
          <w:rFonts w:cstheme="minorBidi"/>
          <w:bCs w:val="0"/>
          <w:i w:val="0"/>
          <w:noProof/>
          <w:color w:val="auto"/>
          <w:kern w:val="2"/>
          <w:sz w:val="21"/>
          <w:szCs w:val="21"/>
        </w:rPr>
      </w:pPr>
      <w:hyperlink w:anchor="_Toc43366737" w:history="1">
        <w:r w:rsidR="005D3235" w:rsidRPr="005D3235">
          <w:rPr>
            <w:rStyle w:val="afff0"/>
            <w:rFonts w:cs="宋体"/>
            <w:i w:val="0"/>
            <w:noProof/>
            <w:sz w:val="21"/>
            <w:szCs w:val="21"/>
          </w:rPr>
          <w:t>4.2.6 光伏模拟系统设备柜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_Toc43366737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36</w:t>
        </w:r>
        <w:r w:rsidR="005D3235" w:rsidRPr="005D3235">
          <w:rPr>
            <w:i w:val="0"/>
            <w:noProof/>
            <w:webHidden/>
            <w:sz w:val="21"/>
            <w:szCs w:val="21"/>
          </w:rPr>
          <w:fldChar w:fldCharType="end"/>
        </w:r>
      </w:hyperlink>
    </w:p>
    <w:p w14:paraId="2FDF5E80" w14:textId="0C63848F" w:rsidR="005D3235" w:rsidRPr="005D3235" w:rsidRDefault="00275061">
      <w:pPr>
        <w:pStyle w:val="TOC2"/>
        <w:rPr>
          <w:rFonts w:cstheme="minorBidi"/>
          <w:bCs w:val="0"/>
          <w:i w:val="0"/>
          <w:noProof/>
          <w:color w:val="auto"/>
          <w:kern w:val="2"/>
          <w:sz w:val="21"/>
          <w:szCs w:val="21"/>
        </w:rPr>
      </w:pPr>
      <w:hyperlink w:anchor="_Toc43366738" w:history="1">
        <w:r w:rsidR="005D3235" w:rsidRPr="005D3235">
          <w:rPr>
            <w:rStyle w:val="afff0"/>
            <w:rFonts w:cs="宋体"/>
            <w:i w:val="0"/>
            <w:noProof/>
            <w:sz w:val="21"/>
            <w:szCs w:val="21"/>
          </w:rPr>
          <w:t>4.2.7 储能模拟系统设备柜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_Toc43366738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37</w:t>
        </w:r>
        <w:r w:rsidR="005D3235" w:rsidRPr="005D3235">
          <w:rPr>
            <w:i w:val="0"/>
            <w:noProof/>
            <w:webHidden/>
            <w:sz w:val="21"/>
            <w:szCs w:val="21"/>
          </w:rPr>
          <w:fldChar w:fldCharType="end"/>
        </w:r>
      </w:hyperlink>
    </w:p>
    <w:p w14:paraId="27392D84" w14:textId="37F3F1C5" w:rsidR="005D3235" w:rsidRPr="005D3235" w:rsidRDefault="00275061">
      <w:pPr>
        <w:pStyle w:val="TOC2"/>
        <w:rPr>
          <w:rFonts w:cstheme="minorBidi"/>
          <w:bCs w:val="0"/>
          <w:i w:val="0"/>
          <w:noProof/>
          <w:color w:val="auto"/>
          <w:kern w:val="2"/>
          <w:sz w:val="21"/>
          <w:szCs w:val="21"/>
        </w:rPr>
      </w:pPr>
      <w:hyperlink w:anchor="_Toc43366739" w:history="1">
        <w:r w:rsidR="005D3235" w:rsidRPr="005D3235">
          <w:rPr>
            <w:rStyle w:val="afff0"/>
            <w:rFonts w:cs="宋体"/>
            <w:i w:val="0"/>
            <w:noProof/>
            <w:sz w:val="21"/>
            <w:szCs w:val="21"/>
          </w:rPr>
          <w:t>4.2.8 模拟电源供电箱</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_Toc43366739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37</w:t>
        </w:r>
        <w:r w:rsidR="005D3235" w:rsidRPr="005D3235">
          <w:rPr>
            <w:i w:val="0"/>
            <w:noProof/>
            <w:webHidden/>
            <w:sz w:val="21"/>
            <w:szCs w:val="21"/>
          </w:rPr>
          <w:fldChar w:fldCharType="end"/>
        </w:r>
      </w:hyperlink>
    </w:p>
    <w:p w14:paraId="5793F2B3" w14:textId="16055203" w:rsidR="005D3235" w:rsidRPr="005D3235" w:rsidRDefault="00275061">
      <w:pPr>
        <w:pStyle w:val="TOC2"/>
        <w:rPr>
          <w:rFonts w:cstheme="minorBidi"/>
          <w:bCs w:val="0"/>
          <w:i w:val="0"/>
          <w:noProof/>
          <w:color w:val="auto"/>
          <w:kern w:val="2"/>
          <w:sz w:val="21"/>
          <w:szCs w:val="21"/>
        </w:rPr>
      </w:pPr>
      <w:hyperlink w:anchor="_Toc43366740" w:history="1">
        <w:r w:rsidR="005D3235" w:rsidRPr="005D3235">
          <w:rPr>
            <w:rStyle w:val="afff0"/>
            <w:rFonts w:cs="宋体"/>
            <w:i w:val="0"/>
            <w:noProof/>
            <w:sz w:val="21"/>
            <w:szCs w:val="21"/>
          </w:rPr>
          <w:t>4.2.9 民用/商业应用场景直流配电柜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_Toc43366740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37</w:t>
        </w:r>
        <w:r w:rsidR="005D3235" w:rsidRPr="005D3235">
          <w:rPr>
            <w:i w:val="0"/>
            <w:noProof/>
            <w:webHidden/>
            <w:sz w:val="21"/>
            <w:szCs w:val="21"/>
          </w:rPr>
          <w:fldChar w:fldCharType="end"/>
        </w:r>
      </w:hyperlink>
    </w:p>
    <w:p w14:paraId="61D29D62" w14:textId="4C1050A3" w:rsidR="005D3235" w:rsidRPr="005D3235" w:rsidRDefault="00275061">
      <w:pPr>
        <w:pStyle w:val="TOC2"/>
        <w:rPr>
          <w:rFonts w:cstheme="minorBidi"/>
          <w:bCs w:val="0"/>
          <w:i w:val="0"/>
          <w:noProof/>
          <w:color w:val="auto"/>
          <w:kern w:val="2"/>
          <w:sz w:val="21"/>
          <w:szCs w:val="21"/>
        </w:rPr>
      </w:pPr>
      <w:hyperlink w:anchor="_Toc43366741" w:history="1">
        <w:r w:rsidR="005D3235" w:rsidRPr="005D3235">
          <w:rPr>
            <w:rStyle w:val="afff0"/>
            <w:rFonts w:cs="宋体"/>
            <w:i w:val="0"/>
            <w:noProof/>
            <w:sz w:val="21"/>
            <w:szCs w:val="21"/>
          </w:rPr>
          <w:t>4.2.10 双极性直流电力结构组态柜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_Toc43366741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38</w:t>
        </w:r>
        <w:r w:rsidR="005D3235" w:rsidRPr="005D3235">
          <w:rPr>
            <w:i w:val="0"/>
            <w:noProof/>
            <w:webHidden/>
            <w:sz w:val="21"/>
            <w:szCs w:val="21"/>
          </w:rPr>
          <w:fldChar w:fldCharType="end"/>
        </w:r>
      </w:hyperlink>
    </w:p>
    <w:p w14:paraId="67ECA911" w14:textId="722B1AF7" w:rsidR="005D3235" w:rsidRPr="005D3235" w:rsidRDefault="00275061">
      <w:pPr>
        <w:pStyle w:val="TOC2"/>
        <w:rPr>
          <w:rFonts w:cstheme="minorBidi"/>
          <w:bCs w:val="0"/>
          <w:i w:val="0"/>
          <w:noProof/>
          <w:color w:val="auto"/>
          <w:kern w:val="2"/>
          <w:sz w:val="21"/>
          <w:szCs w:val="21"/>
        </w:rPr>
      </w:pPr>
      <w:hyperlink w:anchor="_Toc43366742" w:history="1">
        <w:r w:rsidR="005D3235" w:rsidRPr="005D3235">
          <w:rPr>
            <w:rStyle w:val="afff0"/>
            <w:rFonts w:cs="宋体"/>
            <w:i w:val="0"/>
            <w:noProof/>
            <w:sz w:val="21"/>
            <w:szCs w:val="21"/>
          </w:rPr>
          <w:t>4.2.11 双极性直流负载接入柜</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_Toc43366742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39</w:t>
        </w:r>
        <w:r w:rsidR="005D3235" w:rsidRPr="005D3235">
          <w:rPr>
            <w:i w:val="0"/>
            <w:noProof/>
            <w:webHidden/>
            <w:sz w:val="21"/>
            <w:szCs w:val="21"/>
          </w:rPr>
          <w:fldChar w:fldCharType="end"/>
        </w:r>
      </w:hyperlink>
    </w:p>
    <w:p w14:paraId="7D1EE3AA" w14:textId="42927DB2"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43" w:history="1">
        <w:r w:rsidR="005D3235" w:rsidRPr="005D3235">
          <w:rPr>
            <w:rStyle w:val="afff0"/>
            <w:rFonts w:ascii="宋体" w:hAnsi="宋体"/>
            <w:iCs w:val="0"/>
            <w:noProof/>
            <w:sz w:val="21"/>
            <w:szCs w:val="21"/>
          </w:rPr>
          <w:t>5 .设备及技术资料交付进度</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_Toc43366743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39</w:t>
        </w:r>
        <w:r w:rsidR="005D3235" w:rsidRPr="005D3235">
          <w:rPr>
            <w:rFonts w:ascii="宋体" w:hAnsi="宋体"/>
            <w:iCs w:val="0"/>
            <w:noProof/>
            <w:webHidden/>
            <w:sz w:val="21"/>
            <w:szCs w:val="21"/>
          </w:rPr>
          <w:fldChar w:fldCharType="end"/>
        </w:r>
      </w:hyperlink>
    </w:p>
    <w:p w14:paraId="2510DF94" w14:textId="03EF4213" w:rsidR="005D3235" w:rsidRPr="005D3235" w:rsidRDefault="00275061">
      <w:pPr>
        <w:pStyle w:val="TOC2"/>
        <w:rPr>
          <w:rFonts w:cstheme="minorBidi"/>
          <w:bCs w:val="0"/>
          <w:i w:val="0"/>
          <w:noProof/>
          <w:color w:val="auto"/>
          <w:kern w:val="2"/>
          <w:sz w:val="21"/>
          <w:szCs w:val="21"/>
        </w:rPr>
      </w:pPr>
      <w:hyperlink w:anchor="_Toc43366744" w:history="1">
        <w:r w:rsidR="005D3235" w:rsidRPr="005D3235">
          <w:rPr>
            <w:rStyle w:val="afff0"/>
            <w:rFonts w:cs="宋体"/>
            <w:i w:val="0"/>
            <w:noProof/>
            <w:sz w:val="21"/>
            <w:szCs w:val="21"/>
          </w:rPr>
          <w:t>5.1 设备的交货期</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_Toc43366744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39</w:t>
        </w:r>
        <w:r w:rsidR="005D3235" w:rsidRPr="005D3235">
          <w:rPr>
            <w:i w:val="0"/>
            <w:noProof/>
            <w:webHidden/>
            <w:sz w:val="21"/>
            <w:szCs w:val="21"/>
          </w:rPr>
          <w:fldChar w:fldCharType="end"/>
        </w:r>
      </w:hyperlink>
    </w:p>
    <w:p w14:paraId="135DFD1F" w14:textId="379103BD" w:rsidR="005D3235" w:rsidRPr="005D3235" w:rsidRDefault="00275061">
      <w:pPr>
        <w:pStyle w:val="TOC2"/>
        <w:rPr>
          <w:rFonts w:cstheme="minorBidi"/>
          <w:bCs w:val="0"/>
          <w:i w:val="0"/>
          <w:noProof/>
          <w:color w:val="auto"/>
          <w:kern w:val="2"/>
          <w:sz w:val="21"/>
          <w:szCs w:val="21"/>
        </w:rPr>
      </w:pPr>
      <w:hyperlink w:anchor="_Toc43366745" w:history="1">
        <w:r w:rsidR="005D3235" w:rsidRPr="005D3235">
          <w:rPr>
            <w:rStyle w:val="afff0"/>
            <w:rFonts w:cs="宋体"/>
            <w:i w:val="0"/>
            <w:noProof/>
            <w:sz w:val="21"/>
            <w:szCs w:val="21"/>
          </w:rPr>
          <w:t>5.2 设备的安装</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_Toc43366745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39</w:t>
        </w:r>
        <w:r w:rsidR="005D3235" w:rsidRPr="005D3235">
          <w:rPr>
            <w:i w:val="0"/>
            <w:noProof/>
            <w:webHidden/>
            <w:sz w:val="21"/>
            <w:szCs w:val="21"/>
          </w:rPr>
          <w:fldChar w:fldCharType="end"/>
        </w:r>
      </w:hyperlink>
    </w:p>
    <w:p w14:paraId="17C44543" w14:textId="00E92B9C" w:rsidR="005D3235" w:rsidRPr="005D3235" w:rsidRDefault="00275061">
      <w:pPr>
        <w:pStyle w:val="TOC2"/>
        <w:rPr>
          <w:rFonts w:cstheme="minorBidi"/>
          <w:bCs w:val="0"/>
          <w:i w:val="0"/>
          <w:noProof/>
          <w:color w:val="auto"/>
          <w:kern w:val="2"/>
          <w:sz w:val="21"/>
          <w:szCs w:val="21"/>
        </w:rPr>
      </w:pPr>
      <w:hyperlink w:anchor="_Toc43366746" w:history="1">
        <w:r w:rsidR="005D3235" w:rsidRPr="005D3235">
          <w:rPr>
            <w:rStyle w:val="afff0"/>
            <w:rFonts w:cs="宋体"/>
            <w:i w:val="0"/>
            <w:noProof/>
            <w:sz w:val="21"/>
            <w:szCs w:val="21"/>
          </w:rPr>
          <w:t>5.3 设备的调试与验收</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_Toc43366746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39</w:t>
        </w:r>
        <w:r w:rsidR="005D3235" w:rsidRPr="005D3235">
          <w:rPr>
            <w:i w:val="0"/>
            <w:noProof/>
            <w:webHidden/>
            <w:sz w:val="21"/>
            <w:szCs w:val="21"/>
          </w:rPr>
          <w:fldChar w:fldCharType="end"/>
        </w:r>
      </w:hyperlink>
    </w:p>
    <w:p w14:paraId="5FA1DB41" w14:textId="42BE0D10" w:rsidR="005D3235" w:rsidRPr="005D3235" w:rsidRDefault="00275061">
      <w:pPr>
        <w:pStyle w:val="TOC2"/>
        <w:rPr>
          <w:rFonts w:cstheme="minorBidi"/>
          <w:bCs w:val="0"/>
          <w:i w:val="0"/>
          <w:noProof/>
          <w:color w:val="auto"/>
          <w:kern w:val="2"/>
          <w:sz w:val="21"/>
          <w:szCs w:val="21"/>
        </w:rPr>
      </w:pPr>
      <w:hyperlink w:anchor="_Toc43366747" w:history="1">
        <w:r w:rsidR="005D3235" w:rsidRPr="005D3235">
          <w:rPr>
            <w:rStyle w:val="afff0"/>
            <w:i w:val="0"/>
            <w:noProof/>
            <w:sz w:val="21"/>
            <w:szCs w:val="21"/>
          </w:rPr>
          <w:t>5.4、技术文件</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_Toc43366747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40</w:t>
        </w:r>
        <w:r w:rsidR="005D3235" w:rsidRPr="005D3235">
          <w:rPr>
            <w:i w:val="0"/>
            <w:noProof/>
            <w:webHidden/>
            <w:sz w:val="21"/>
            <w:szCs w:val="21"/>
          </w:rPr>
          <w:fldChar w:fldCharType="end"/>
        </w:r>
      </w:hyperlink>
    </w:p>
    <w:p w14:paraId="5F652421" w14:textId="1F5D637A" w:rsidR="005D3235" w:rsidRPr="005D3235" w:rsidRDefault="00275061">
      <w:pPr>
        <w:pStyle w:val="TOC2"/>
        <w:rPr>
          <w:rFonts w:cstheme="minorBidi"/>
          <w:bCs w:val="0"/>
          <w:i w:val="0"/>
          <w:noProof/>
          <w:color w:val="auto"/>
          <w:kern w:val="2"/>
          <w:sz w:val="21"/>
          <w:szCs w:val="21"/>
        </w:rPr>
      </w:pPr>
      <w:hyperlink w:anchor="_Toc43366748" w:history="1">
        <w:r w:rsidR="005D3235" w:rsidRPr="005D3235">
          <w:rPr>
            <w:rStyle w:val="afff0"/>
            <w:i w:val="0"/>
            <w:noProof/>
            <w:sz w:val="21"/>
            <w:szCs w:val="21"/>
          </w:rPr>
          <w:t>5.5 卖方提交下列资料：</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_Toc43366748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40</w:t>
        </w:r>
        <w:r w:rsidR="005D3235" w:rsidRPr="005D3235">
          <w:rPr>
            <w:i w:val="0"/>
            <w:noProof/>
            <w:webHidden/>
            <w:sz w:val="21"/>
            <w:szCs w:val="21"/>
          </w:rPr>
          <w:fldChar w:fldCharType="end"/>
        </w:r>
      </w:hyperlink>
    </w:p>
    <w:p w14:paraId="4627E5D2" w14:textId="7E7FC91F" w:rsidR="005D3235" w:rsidRPr="005D3235" w:rsidRDefault="00275061">
      <w:pPr>
        <w:pStyle w:val="TOC2"/>
        <w:rPr>
          <w:rFonts w:cstheme="minorBidi"/>
          <w:bCs w:val="0"/>
          <w:i w:val="0"/>
          <w:noProof/>
          <w:color w:val="auto"/>
          <w:kern w:val="2"/>
          <w:sz w:val="21"/>
          <w:szCs w:val="21"/>
        </w:rPr>
      </w:pPr>
      <w:hyperlink w:anchor="_Toc43366749" w:history="1">
        <w:r w:rsidR="005D3235" w:rsidRPr="005D3235">
          <w:rPr>
            <w:rStyle w:val="afff0"/>
            <w:i w:val="0"/>
            <w:noProof/>
            <w:sz w:val="21"/>
            <w:szCs w:val="21"/>
          </w:rPr>
          <w:t>5.6 说明书：</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_Toc43366749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40</w:t>
        </w:r>
        <w:r w:rsidR="005D3235" w:rsidRPr="005D3235">
          <w:rPr>
            <w:i w:val="0"/>
            <w:noProof/>
            <w:webHidden/>
            <w:sz w:val="21"/>
            <w:szCs w:val="21"/>
          </w:rPr>
          <w:fldChar w:fldCharType="end"/>
        </w:r>
      </w:hyperlink>
    </w:p>
    <w:p w14:paraId="03A88F58" w14:textId="3071A0F6" w:rsidR="005D3235" w:rsidRPr="005D3235" w:rsidRDefault="00275061">
      <w:pPr>
        <w:pStyle w:val="TOC2"/>
        <w:rPr>
          <w:rFonts w:cstheme="minorBidi"/>
          <w:bCs w:val="0"/>
          <w:i w:val="0"/>
          <w:noProof/>
          <w:color w:val="auto"/>
          <w:kern w:val="2"/>
          <w:sz w:val="21"/>
          <w:szCs w:val="21"/>
        </w:rPr>
      </w:pPr>
      <w:hyperlink w:anchor="_Toc43366750" w:history="1">
        <w:r w:rsidR="005D3235" w:rsidRPr="005D3235">
          <w:rPr>
            <w:rStyle w:val="afff0"/>
            <w:i w:val="0"/>
            <w:noProof/>
            <w:sz w:val="21"/>
            <w:szCs w:val="21"/>
          </w:rPr>
          <w:t>5.7 人员培训</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_Toc43366750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40</w:t>
        </w:r>
        <w:r w:rsidR="005D3235" w:rsidRPr="005D3235">
          <w:rPr>
            <w:i w:val="0"/>
            <w:noProof/>
            <w:webHidden/>
            <w:sz w:val="21"/>
            <w:szCs w:val="21"/>
          </w:rPr>
          <w:fldChar w:fldCharType="end"/>
        </w:r>
      </w:hyperlink>
    </w:p>
    <w:p w14:paraId="748FE594" w14:textId="26D35E63"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51" w:history="1">
        <w:r w:rsidR="005D3235" w:rsidRPr="005D3235">
          <w:rPr>
            <w:rStyle w:val="afff0"/>
            <w:rFonts w:ascii="宋体" w:hAnsi="宋体"/>
            <w:iCs w:val="0"/>
            <w:noProof/>
            <w:sz w:val="21"/>
            <w:szCs w:val="21"/>
          </w:rPr>
          <w:t>6.技术服务</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_Toc43366751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41</w:t>
        </w:r>
        <w:r w:rsidR="005D3235" w:rsidRPr="005D3235">
          <w:rPr>
            <w:rFonts w:ascii="宋体" w:hAnsi="宋体"/>
            <w:iCs w:val="0"/>
            <w:noProof/>
            <w:webHidden/>
            <w:sz w:val="21"/>
            <w:szCs w:val="21"/>
          </w:rPr>
          <w:fldChar w:fldCharType="end"/>
        </w:r>
      </w:hyperlink>
    </w:p>
    <w:p w14:paraId="4F674AF6" w14:textId="3A4734BE" w:rsidR="005D3235" w:rsidRPr="005D3235" w:rsidRDefault="00275061">
      <w:pPr>
        <w:pStyle w:val="TOC2"/>
        <w:rPr>
          <w:rFonts w:cstheme="minorBidi"/>
          <w:bCs w:val="0"/>
          <w:i w:val="0"/>
          <w:noProof/>
          <w:color w:val="auto"/>
          <w:kern w:val="2"/>
          <w:sz w:val="21"/>
          <w:szCs w:val="21"/>
        </w:rPr>
      </w:pPr>
      <w:hyperlink w:anchor="_Toc43366752" w:history="1">
        <w:r w:rsidR="005D3235" w:rsidRPr="005D3235">
          <w:rPr>
            <w:rStyle w:val="afff0"/>
            <w:rFonts w:cs="宋体"/>
            <w:i w:val="0"/>
            <w:noProof/>
            <w:sz w:val="21"/>
            <w:szCs w:val="21"/>
          </w:rPr>
          <w:t>6.1 卖方现场技术服务</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_Toc43366752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41</w:t>
        </w:r>
        <w:r w:rsidR="005D3235" w:rsidRPr="005D3235">
          <w:rPr>
            <w:i w:val="0"/>
            <w:noProof/>
            <w:webHidden/>
            <w:sz w:val="21"/>
            <w:szCs w:val="21"/>
          </w:rPr>
          <w:fldChar w:fldCharType="end"/>
        </w:r>
      </w:hyperlink>
    </w:p>
    <w:p w14:paraId="48B3A44C" w14:textId="38C8838E" w:rsidR="005D3235" w:rsidRPr="005D3235" w:rsidRDefault="00275061">
      <w:pPr>
        <w:pStyle w:val="TOC2"/>
        <w:rPr>
          <w:rFonts w:cstheme="minorBidi"/>
          <w:bCs w:val="0"/>
          <w:i w:val="0"/>
          <w:noProof/>
          <w:color w:val="auto"/>
          <w:kern w:val="2"/>
          <w:sz w:val="21"/>
          <w:szCs w:val="21"/>
        </w:rPr>
      </w:pPr>
      <w:hyperlink w:anchor="_Toc43366753" w:history="1">
        <w:r w:rsidR="005D3235" w:rsidRPr="005D3235">
          <w:rPr>
            <w:rStyle w:val="afff0"/>
            <w:rFonts w:cs="宋体"/>
            <w:i w:val="0"/>
            <w:noProof/>
            <w:sz w:val="21"/>
            <w:szCs w:val="21"/>
          </w:rPr>
          <w:t>6.2 卖方现场服务人员具有</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_Toc43366753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41</w:t>
        </w:r>
        <w:r w:rsidR="005D3235" w:rsidRPr="005D3235">
          <w:rPr>
            <w:i w:val="0"/>
            <w:noProof/>
            <w:webHidden/>
            <w:sz w:val="21"/>
            <w:szCs w:val="21"/>
          </w:rPr>
          <w:fldChar w:fldCharType="end"/>
        </w:r>
      </w:hyperlink>
    </w:p>
    <w:p w14:paraId="2EB2C4C9" w14:textId="6224A40E" w:rsidR="005D3235" w:rsidRPr="005D3235" w:rsidRDefault="00275061">
      <w:pPr>
        <w:pStyle w:val="TOC2"/>
        <w:rPr>
          <w:rFonts w:cstheme="minorBidi"/>
          <w:bCs w:val="0"/>
          <w:i w:val="0"/>
          <w:noProof/>
          <w:color w:val="auto"/>
          <w:kern w:val="2"/>
          <w:sz w:val="21"/>
          <w:szCs w:val="21"/>
        </w:rPr>
      </w:pPr>
      <w:hyperlink w:anchor="_Toc43366754" w:history="1">
        <w:r w:rsidR="005D3235" w:rsidRPr="005D3235">
          <w:rPr>
            <w:rStyle w:val="afff0"/>
            <w:rFonts w:cs="宋体"/>
            <w:i w:val="0"/>
            <w:noProof/>
            <w:sz w:val="21"/>
            <w:szCs w:val="21"/>
          </w:rPr>
          <w:t>6.3 卖方现场服务人员的职责</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_Toc43366754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41</w:t>
        </w:r>
        <w:r w:rsidR="005D3235" w:rsidRPr="005D3235">
          <w:rPr>
            <w:i w:val="0"/>
            <w:noProof/>
            <w:webHidden/>
            <w:sz w:val="21"/>
            <w:szCs w:val="21"/>
          </w:rPr>
          <w:fldChar w:fldCharType="end"/>
        </w:r>
      </w:hyperlink>
    </w:p>
    <w:p w14:paraId="1B34304F" w14:textId="1F2F461A" w:rsidR="005D3235" w:rsidRPr="005D3235" w:rsidRDefault="00275061">
      <w:pPr>
        <w:pStyle w:val="TOC2"/>
        <w:rPr>
          <w:rFonts w:cstheme="minorBidi"/>
          <w:bCs w:val="0"/>
          <w:i w:val="0"/>
          <w:noProof/>
          <w:color w:val="auto"/>
          <w:kern w:val="2"/>
          <w:sz w:val="21"/>
          <w:szCs w:val="21"/>
        </w:rPr>
      </w:pPr>
      <w:hyperlink w:anchor="_Toc43366755" w:history="1">
        <w:r w:rsidR="005D3235" w:rsidRPr="005D3235">
          <w:rPr>
            <w:rStyle w:val="afff0"/>
            <w:rFonts w:cs="宋体"/>
            <w:i w:val="0"/>
            <w:noProof/>
            <w:sz w:val="21"/>
            <w:szCs w:val="21"/>
          </w:rPr>
          <w:t>6.4 买方的义务</w:t>
        </w:r>
        <w:r w:rsidR="005D3235" w:rsidRPr="005D3235">
          <w:rPr>
            <w:i w:val="0"/>
            <w:noProof/>
            <w:webHidden/>
            <w:sz w:val="21"/>
            <w:szCs w:val="21"/>
          </w:rPr>
          <w:tab/>
        </w:r>
        <w:r w:rsidR="005D3235" w:rsidRPr="005D3235">
          <w:rPr>
            <w:i w:val="0"/>
            <w:noProof/>
            <w:webHidden/>
            <w:sz w:val="21"/>
            <w:szCs w:val="21"/>
          </w:rPr>
          <w:fldChar w:fldCharType="begin"/>
        </w:r>
        <w:r w:rsidR="005D3235" w:rsidRPr="005D3235">
          <w:rPr>
            <w:i w:val="0"/>
            <w:noProof/>
            <w:webHidden/>
            <w:sz w:val="21"/>
            <w:szCs w:val="21"/>
          </w:rPr>
          <w:instrText xml:space="preserve"> PAGEREF _Toc43366755 \h </w:instrText>
        </w:r>
        <w:r w:rsidR="005D3235" w:rsidRPr="005D3235">
          <w:rPr>
            <w:i w:val="0"/>
            <w:noProof/>
            <w:webHidden/>
            <w:sz w:val="21"/>
            <w:szCs w:val="21"/>
          </w:rPr>
        </w:r>
        <w:r w:rsidR="005D3235" w:rsidRPr="005D3235">
          <w:rPr>
            <w:i w:val="0"/>
            <w:noProof/>
            <w:webHidden/>
            <w:sz w:val="21"/>
            <w:szCs w:val="21"/>
          </w:rPr>
          <w:fldChar w:fldCharType="separate"/>
        </w:r>
        <w:r w:rsidR="005D3235">
          <w:rPr>
            <w:i w:val="0"/>
            <w:noProof/>
            <w:webHidden/>
            <w:sz w:val="21"/>
            <w:szCs w:val="21"/>
          </w:rPr>
          <w:t>41</w:t>
        </w:r>
        <w:r w:rsidR="005D3235" w:rsidRPr="005D3235">
          <w:rPr>
            <w:i w:val="0"/>
            <w:noProof/>
            <w:webHidden/>
            <w:sz w:val="21"/>
            <w:szCs w:val="21"/>
          </w:rPr>
          <w:fldChar w:fldCharType="end"/>
        </w:r>
      </w:hyperlink>
    </w:p>
    <w:p w14:paraId="3C2DFFA5" w14:textId="03206295"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56" w:history="1">
        <w:r w:rsidR="005D3235" w:rsidRPr="005D3235">
          <w:rPr>
            <w:rStyle w:val="afff0"/>
            <w:rFonts w:ascii="宋体" w:hAnsi="宋体" w:cs="宋体"/>
            <w:iCs w:val="0"/>
            <w:noProof/>
            <w:sz w:val="21"/>
            <w:szCs w:val="21"/>
          </w:rPr>
          <w:t>7．售后服务</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_Toc43366756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42</w:t>
        </w:r>
        <w:r w:rsidR="005D3235" w:rsidRPr="005D3235">
          <w:rPr>
            <w:rFonts w:ascii="宋体" w:hAnsi="宋体"/>
            <w:iCs w:val="0"/>
            <w:noProof/>
            <w:webHidden/>
            <w:sz w:val="21"/>
            <w:szCs w:val="21"/>
          </w:rPr>
          <w:fldChar w:fldCharType="end"/>
        </w:r>
      </w:hyperlink>
    </w:p>
    <w:p w14:paraId="4BB53894" w14:textId="2657F5D8"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57" w:history="1">
        <w:r w:rsidR="005D3235" w:rsidRPr="005D3235">
          <w:rPr>
            <w:rStyle w:val="afff0"/>
            <w:rFonts w:ascii="宋体" w:hAnsi="宋体" w:cs="宋体"/>
            <w:iCs w:val="0"/>
            <w:noProof/>
            <w:sz w:val="21"/>
            <w:szCs w:val="21"/>
          </w:rPr>
          <w:t>8.质量保证</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_Toc43366757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42</w:t>
        </w:r>
        <w:r w:rsidR="005D3235" w:rsidRPr="005D3235">
          <w:rPr>
            <w:rFonts w:ascii="宋体" w:hAnsi="宋体"/>
            <w:iCs w:val="0"/>
            <w:noProof/>
            <w:webHidden/>
            <w:sz w:val="21"/>
            <w:szCs w:val="21"/>
          </w:rPr>
          <w:fldChar w:fldCharType="end"/>
        </w:r>
      </w:hyperlink>
    </w:p>
    <w:p w14:paraId="0248653A" w14:textId="04FCF5F7"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58" w:history="1">
        <w:r w:rsidR="005D3235" w:rsidRPr="005D3235">
          <w:rPr>
            <w:rStyle w:val="afff0"/>
            <w:rFonts w:ascii="宋体" w:hAnsi="宋体"/>
            <w:iCs w:val="0"/>
            <w:noProof/>
            <w:sz w:val="21"/>
            <w:szCs w:val="21"/>
          </w:rPr>
          <w:t>第五章评标办法及评分标准</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_Toc43366758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43</w:t>
        </w:r>
        <w:r w:rsidR="005D3235" w:rsidRPr="005D3235">
          <w:rPr>
            <w:rFonts w:ascii="宋体" w:hAnsi="宋体"/>
            <w:iCs w:val="0"/>
            <w:noProof/>
            <w:webHidden/>
            <w:sz w:val="21"/>
            <w:szCs w:val="21"/>
          </w:rPr>
          <w:fldChar w:fldCharType="end"/>
        </w:r>
      </w:hyperlink>
    </w:p>
    <w:p w14:paraId="2E602548" w14:textId="5185851D"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59" w:history="1">
        <w:r w:rsidR="005D3235" w:rsidRPr="005D3235">
          <w:rPr>
            <w:rStyle w:val="afff0"/>
            <w:rFonts w:ascii="宋体" w:hAnsi="宋体"/>
            <w:iCs w:val="0"/>
            <w:noProof/>
            <w:sz w:val="21"/>
            <w:szCs w:val="21"/>
          </w:rPr>
          <w:t>第六章政府采购合同格式</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_Toc43366759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47</w:t>
        </w:r>
        <w:r w:rsidR="005D3235" w:rsidRPr="005D3235">
          <w:rPr>
            <w:rFonts w:ascii="宋体" w:hAnsi="宋体"/>
            <w:iCs w:val="0"/>
            <w:noProof/>
            <w:webHidden/>
            <w:sz w:val="21"/>
            <w:szCs w:val="21"/>
          </w:rPr>
          <w:fldChar w:fldCharType="end"/>
        </w:r>
      </w:hyperlink>
    </w:p>
    <w:p w14:paraId="39831260" w14:textId="4F313B83"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60" w:history="1">
        <w:r w:rsidR="005D3235" w:rsidRPr="005D3235">
          <w:rPr>
            <w:rStyle w:val="afff0"/>
            <w:rFonts w:ascii="宋体" w:hAnsi="宋体"/>
            <w:iCs w:val="0"/>
            <w:noProof/>
            <w:sz w:val="21"/>
            <w:szCs w:val="21"/>
          </w:rPr>
          <w:t>第七章合同一般条款</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_Toc43366760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50</w:t>
        </w:r>
        <w:r w:rsidR="005D3235" w:rsidRPr="005D3235">
          <w:rPr>
            <w:rFonts w:ascii="宋体" w:hAnsi="宋体"/>
            <w:iCs w:val="0"/>
            <w:noProof/>
            <w:webHidden/>
            <w:sz w:val="21"/>
            <w:szCs w:val="21"/>
          </w:rPr>
          <w:fldChar w:fldCharType="end"/>
        </w:r>
      </w:hyperlink>
    </w:p>
    <w:p w14:paraId="7464C7D6" w14:textId="5179A59E" w:rsidR="005D3235" w:rsidRPr="005D3235" w:rsidRDefault="00275061">
      <w:pPr>
        <w:pStyle w:val="TOC3"/>
        <w:tabs>
          <w:tab w:val="right" w:leader="dot" w:pos="9061"/>
        </w:tabs>
        <w:rPr>
          <w:rFonts w:ascii="宋体" w:hAnsi="宋体" w:cstheme="minorBidi"/>
          <w:noProof/>
          <w:sz w:val="21"/>
          <w:szCs w:val="21"/>
        </w:rPr>
      </w:pPr>
      <w:hyperlink w:anchor="_Toc43366761" w:history="1">
        <w:r w:rsidR="005D3235" w:rsidRPr="005D3235">
          <w:rPr>
            <w:rStyle w:val="afff0"/>
            <w:rFonts w:ascii="宋体" w:hAnsi="宋体"/>
            <w:noProof/>
            <w:sz w:val="21"/>
            <w:szCs w:val="21"/>
          </w:rPr>
          <w:t>1       定义</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50</w:t>
        </w:r>
        <w:r w:rsidR="005D3235" w:rsidRPr="005D3235">
          <w:rPr>
            <w:rFonts w:ascii="宋体" w:hAnsi="宋体"/>
            <w:noProof/>
            <w:webHidden/>
            <w:sz w:val="21"/>
            <w:szCs w:val="21"/>
          </w:rPr>
          <w:fldChar w:fldCharType="end"/>
        </w:r>
      </w:hyperlink>
    </w:p>
    <w:p w14:paraId="59534A36" w14:textId="47287D47" w:rsidR="005D3235" w:rsidRPr="005D3235" w:rsidRDefault="00275061">
      <w:pPr>
        <w:pStyle w:val="TOC3"/>
        <w:tabs>
          <w:tab w:val="right" w:leader="dot" w:pos="9061"/>
        </w:tabs>
        <w:rPr>
          <w:rFonts w:ascii="宋体" w:hAnsi="宋体" w:cstheme="minorBidi"/>
          <w:noProof/>
          <w:sz w:val="21"/>
          <w:szCs w:val="21"/>
        </w:rPr>
      </w:pPr>
      <w:hyperlink w:anchor="_Toc43366762" w:history="1">
        <w:r w:rsidR="005D3235" w:rsidRPr="005D3235">
          <w:rPr>
            <w:rStyle w:val="afff0"/>
            <w:rFonts w:ascii="宋体" w:hAnsi="宋体"/>
            <w:noProof/>
            <w:sz w:val="21"/>
            <w:szCs w:val="21"/>
          </w:rPr>
          <w:t>2      技术规范</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50</w:t>
        </w:r>
        <w:r w:rsidR="005D3235" w:rsidRPr="005D3235">
          <w:rPr>
            <w:rFonts w:ascii="宋体" w:hAnsi="宋体"/>
            <w:noProof/>
            <w:webHidden/>
            <w:sz w:val="21"/>
            <w:szCs w:val="21"/>
          </w:rPr>
          <w:fldChar w:fldCharType="end"/>
        </w:r>
      </w:hyperlink>
    </w:p>
    <w:p w14:paraId="6B52E1FD" w14:textId="76AD56BE" w:rsidR="005D3235" w:rsidRPr="005D3235" w:rsidRDefault="00275061">
      <w:pPr>
        <w:pStyle w:val="TOC3"/>
        <w:tabs>
          <w:tab w:val="right" w:leader="dot" w:pos="9061"/>
        </w:tabs>
        <w:rPr>
          <w:rFonts w:ascii="宋体" w:hAnsi="宋体" w:cstheme="minorBidi"/>
          <w:noProof/>
          <w:sz w:val="21"/>
          <w:szCs w:val="21"/>
        </w:rPr>
      </w:pPr>
      <w:hyperlink w:anchor="_Toc43366763" w:history="1">
        <w:r w:rsidR="005D3235" w:rsidRPr="005D3235">
          <w:rPr>
            <w:rStyle w:val="afff0"/>
            <w:rFonts w:ascii="宋体" w:hAnsi="宋体"/>
            <w:noProof/>
            <w:sz w:val="21"/>
            <w:szCs w:val="21"/>
          </w:rPr>
          <w:t>3     知识产权</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50</w:t>
        </w:r>
        <w:r w:rsidR="005D3235" w:rsidRPr="005D3235">
          <w:rPr>
            <w:rFonts w:ascii="宋体" w:hAnsi="宋体"/>
            <w:noProof/>
            <w:webHidden/>
            <w:sz w:val="21"/>
            <w:szCs w:val="21"/>
          </w:rPr>
          <w:fldChar w:fldCharType="end"/>
        </w:r>
      </w:hyperlink>
    </w:p>
    <w:p w14:paraId="65B4A816" w14:textId="71068593" w:rsidR="005D3235" w:rsidRPr="005D3235" w:rsidRDefault="00275061">
      <w:pPr>
        <w:pStyle w:val="TOC3"/>
        <w:tabs>
          <w:tab w:val="right" w:leader="dot" w:pos="9061"/>
        </w:tabs>
        <w:rPr>
          <w:rFonts w:ascii="宋体" w:hAnsi="宋体" w:cstheme="minorBidi"/>
          <w:noProof/>
          <w:sz w:val="21"/>
          <w:szCs w:val="21"/>
        </w:rPr>
      </w:pPr>
      <w:hyperlink w:anchor="_Toc43366764" w:history="1">
        <w:r w:rsidR="005D3235" w:rsidRPr="005D3235">
          <w:rPr>
            <w:rStyle w:val="afff0"/>
            <w:rFonts w:ascii="宋体" w:hAnsi="宋体"/>
            <w:noProof/>
            <w:sz w:val="21"/>
            <w:szCs w:val="21"/>
          </w:rPr>
          <w:t>4     包装要求</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51</w:t>
        </w:r>
        <w:r w:rsidR="005D3235" w:rsidRPr="005D3235">
          <w:rPr>
            <w:rFonts w:ascii="宋体" w:hAnsi="宋体"/>
            <w:noProof/>
            <w:webHidden/>
            <w:sz w:val="21"/>
            <w:szCs w:val="21"/>
          </w:rPr>
          <w:fldChar w:fldCharType="end"/>
        </w:r>
      </w:hyperlink>
    </w:p>
    <w:p w14:paraId="5EA13386" w14:textId="71039D67" w:rsidR="005D3235" w:rsidRPr="005D3235" w:rsidRDefault="00275061">
      <w:pPr>
        <w:pStyle w:val="TOC3"/>
        <w:tabs>
          <w:tab w:val="right" w:leader="dot" w:pos="9061"/>
        </w:tabs>
        <w:rPr>
          <w:rFonts w:ascii="宋体" w:hAnsi="宋体" w:cstheme="minorBidi"/>
          <w:noProof/>
          <w:sz w:val="21"/>
          <w:szCs w:val="21"/>
        </w:rPr>
      </w:pPr>
      <w:hyperlink w:anchor="_Toc43366765" w:history="1">
        <w:r w:rsidR="005D3235" w:rsidRPr="005D3235">
          <w:rPr>
            <w:rStyle w:val="afff0"/>
            <w:rFonts w:ascii="宋体" w:hAnsi="宋体"/>
            <w:noProof/>
            <w:sz w:val="21"/>
            <w:szCs w:val="21"/>
          </w:rPr>
          <w:t>5     装运标志</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51</w:t>
        </w:r>
        <w:r w:rsidR="005D3235" w:rsidRPr="005D3235">
          <w:rPr>
            <w:rFonts w:ascii="宋体" w:hAnsi="宋体"/>
            <w:noProof/>
            <w:webHidden/>
            <w:sz w:val="21"/>
            <w:szCs w:val="21"/>
          </w:rPr>
          <w:fldChar w:fldCharType="end"/>
        </w:r>
      </w:hyperlink>
    </w:p>
    <w:p w14:paraId="69428C38" w14:textId="323D10ED" w:rsidR="005D3235" w:rsidRPr="005D3235" w:rsidRDefault="00275061">
      <w:pPr>
        <w:pStyle w:val="TOC3"/>
        <w:tabs>
          <w:tab w:val="right" w:leader="dot" w:pos="9061"/>
        </w:tabs>
        <w:rPr>
          <w:rFonts w:ascii="宋体" w:hAnsi="宋体" w:cstheme="minorBidi"/>
          <w:noProof/>
          <w:sz w:val="21"/>
          <w:szCs w:val="21"/>
        </w:rPr>
      </w:pPr>
      <w:hyperlink w:anchor="_Toc43366766" w:history="1">
        <w:r w:rsidR="005D3235" w:rsidRPr="005D3235">
          <w:rPr>
            <w:rStyle w:val="afff0"/>
            <w:rFonts w:ascii="宋体" w:hAnsi="宋体"/>
            <w:noProof/>
            <w:sz w:val="21"/>
            <w:szCs w:val="21"/>
          </w:rPr>
          <w:t>6     交货方式</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51</w:t>
        </w:r>
        <w:r w:rsidR="005D3235" w:rsidRPr="005D3235">
          <w:rPr>
            <w:rFonts w:ascii="宋体" w:hAnsi="宋体"/>
            <w:noProof/>
            <w:webHidden/>
            <w:sz w:val="21"/>
            <w:szCs w:val="21"/>
          </w:rPr>
          <w:fldChar w:fldCharType="end"/>
        </w:r>
      </w:hyperlink>
    </w:p>
    <w:p w14:paraId="390A39CE" w14:textId="204F41FE" w:rsidR="005D3235" w:rsidRPr="005D3235" w:rsidRDefault="00275061">
      <w:pPr>
        <w:pStyle w:val="TOC3"/>
        <w:tabs>
          <w:tab w:val="right" w:leader="dot" w:pos="9061"/>
        </w:tabs>
        <w:rPr>
          <w:rFonts w:ascii="宋体" w:hAnsi="宋体" w:cstheme="minorBidi"/>
          <w:noProof/>
          <w:sz w:val="21"/>
          <w:szCs w:val="21"/>
        </w:rPr>
      </w:pPr>
      <w:hyperlink w:anchor="_Toc43366767" w:history="1">
        <w:r w:rsidR="005D3235" w:rsidRPr="005D3235">
          <w:rPr>
            <w:rStyle w:val="afff0"/>
            <w:rFonts w:ascii="宋体" w:hAnsi="宋体"/>
            <w:noProof/>
            <w:sz w:val="21"/>
            <w:szCs w:val="21"/>
          </w:rPr>
          <w:t>7      装运通知</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52</w:t>
        </w:r>
        <w:r w:rsidR="005D3235" w:rsidRPr="005D3235">
          <w:rPr>
            <w:rFonts w:ascii="宋体" w:hAnsi="宋体"/>
            <w:noProof/>
            <w:webHidden/>
            <w:sz w:val="21"/>
            <w:szCs w:val="21"/>
          </w:rPr>
          <w:fldChar w:fldCharType="end"/>
        </w:r>
      </w:hyperlink>
    </w:p>
    <w:p w14:paraId="5858582B" w14:textId="665330F4" w:rsidR="005D3235" w:rsidRPr="005D3235" w:rsidRDefault="00275061">
      <w:pPr>
        <w:pStyle w:val="TOC3"/>
        <w:tabs>
          <w:tab w:val="right" w:leader="dot" w:pos="9061"/>
        </w:tabs>
        <w:rPr>
          <w:rFonts w:ascii="宋体" w:hAnsi="宋体" w:cstheme="minorBidi"/>
          <w:noProof/>
          <w:sz w:val="21"/>
          <w:szCs w:val="21"/>
        </w:rPr>
      </w:pPr>
      <w:hyperlink w:anchor="_Toc43366768" w:history="1">
        <w:r w:rsidR="005D3235" w:rsidRPr="005D3235">
          <w:rPr>
            <w:rStyle w:val="afff0"/>
            <w:rFonts w:ascii="宋体" w:hAnsi="宋体"/>
            <w:noProof/>
            <w:sz w:val="21"/>
            <w:szCs w:val="21"/>
          </w:rPr>
          <w:t>8      付款条件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52</w:t>
        </w:r>
        <w:r w:rsidR="005D3235" w:rsidRPr="005D3235">
          <w:rPr>
            <w:rFonts w:ascii="宋体" w:hAnsi="宋体"/>
            <w:noProof/>
            <w:webHidden/>
            <w:sz w:val="21"/>
            <w:szCs w:val="21"/>
          </w:rPr>
          <w:fldChar w:fldCharType="end"/>
        </w:r>
      </w:hyperlink>
    </w:p>
    <w:p w14:paraId="503B5CA3" w14:textId="671BC97D" w:rsidR="005D3235" w:rsidRPr="005D3235" w:rsidRDefault="00275061">
      <w:pPr>
        <w:pStyle w:val="TOC3"/>
        <w:tabs>
          <w:tab w:val="right" w:leader="dot" w:pos="9061"/>
        </w:tabs>
        <w:rPr>
          <w:rFonts w:ascii="宋体" w:hAnsi="宋体" w:cstheme="minorBidi"/>
          <w:noProof/>
          <w:sz w:val="21"/>
          <w:szCs w:val="21"/>
        </w:rPr>
      </w:pPr>
      <w:hyperlink w:anchor="_Toc43366769" w:history="1">
        <w:r w:rsidR="005D3235" w:rsidRPr="005D3235">
          <w:rPr>
            <w:rStyle w:val="afff0"/>
            <w:rFonts w:ascii="宋体" w:hAnsi="宋体"/>
            <w:noProof/>
            <w:sz w:val="21"/>
            <w:szCs w:val="21"/>
          </w:rPr>
          <w:t>9      技术资料</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_Toc43366769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52</w:t>
        </w:r>
        <w:r w:rsidR="005D3235" w:rsidRPr="005D3235">
          <w:rPr>
            <w:rFonts w:ascii="宋体" w:hAnsi="宋体"/>
            <w:noProof/>
            <w:webHidden/>
            <w:sz w:val="21"/>
            <w:szCs w:val="21"/>
          </w:rPr>
          <w:fldChar w:fldCharType="end"/>
        </w:r>
      </w:hyperlink>
    </w:p>
    <w:p w14:paraId="105DAC17" w14:textId="15229814" w:rsidR="005D3235" w:rsidRPr="005D3235" w:rsidRDefault="00275061">
      <w:pPr>
        <w:pStyle w:val="TOC3"/>
        <w:tabs>
          <w:tab w:val="right" w:leader="dot" w:pos="9061"/>
        </w:tabs>
        <w:rPr>
          <w:rFonts w:ascii="宋体" w:hAnsi="宋体" w:cstheme="minorBidi"/>
          <w:noProof/>
          <w:sz w:val="21"/>
          <w:szCs w:val="21"/>
        </w:rPr>
      </w:pPr>
      <w:hyperlink w:anchor="_Toc43366770" w:history="1">
        <w:r w:rsidR="005D3235" w:rsidRPr="005D3235">
          <w:rPr>
            <w:rStyle w:val="afff0"/>
            <w:rFonts w:ascii="宋体" w:hAnsi="宋体"/>
            <w:noProof/>
            <w:sz w:val="21"/>
            <w:szCs w:val="21"/>
          </w:rPr>
          <w:t>10     质量保证</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52</w:t>
        </w:r>
        <w:r w:rsidR="005D3235" w:rsidRPr="005D3235">
          <w:rPr>
            <w:rFonts w:ascii="宋体" w:hAnsi="宋体"/>
            <w:noProof/>
            <w:webHidden/>
            <w:sz w:val="21"/>
            <w:szCs w:val="21"/>
          </w:rPr>
          <w:fldChar w:fldCharType="end"/>
        </w:r>
      </w:hyperlink>
    </w:p>
    <w:p w14:paraId="749F9DC8" w14:textId="5242234F" w:rsidR="005D3235" w:rsidRPr="005D3235" w:rsidRDefault="00275061">
      <w:pPr>
        <w:pStyle w:val="TOC3"/>
        <w:tabs>
          <w:tab w:val="right" w:leader="dot" w:pos="9061"/>
        </w:tabs>
        <w:rPr>
          <w:rFonts w:ascii="宋体" w:hAnsi="宋体" w:cstheme="minorBidi"/>
          <w:noProof/>
          <w:sz w:val="21"/>
          <w:szCs w:val="21"/>
        </w:rPr>
      </w:pPr>
      <w:hyperlink w:anchor="_Toc43366771" w:history="1">
        <w:r w:rsidR="005D3235" w:rsidRPr="005D3235">
          <w:rPr>
            <w:rStyle w:val="afff0"/>
            <w:rFonts w:ascii="宋体" w:hAnsi="宋体"/>
            <w:noProof/>
            <w:sz w:val="21"/>
            <w:szCs w:val="21"/>
          </w:rPr>
          <w:t>11     检验和验收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53</w:t>
        </w:r>
        <w:r w:rsidR="005D3235" w:rsidRPr="005D3235">
          <w:rPr>
            <w:rFonts w:ascii="宋体" w:hAnsi="宋体"/>
            <w:noProof/>
            <w:webHidden/>
            <w:sz w:val="21"/>
            <w:szCs w:val="21"/>
          </w:rPr>
          <w:fldChar w:fldCharType="end"/>
        </w:r>
      </w:hyperlink>
    </w:p>
    <w:p w14:paraId="2A750109" w14:textId="278A41F1" w:rsidR="005D3235" w:rsidRPr="005D3235" w:rsidRDefault="00275061">
      <w:pPr>
        <w:pStyle w:val="TOC3"/>
        <w:tabs>
          <w:tab w:val="right" w:leader="dot" w:pos="9061"/>
        </w:tabs>
        <w:rPr>
          <w:rFonts w:ascii="宋体" w:hAnsi="宋体" w:cstheme="minorBidi"/>
          <w:noProof/>
          <w:sz w:val="21"/>
          <w:szCs w:val="21"/>
        </w:rPr>
      </w:pPr>
      <w:hyperlink w:anchor="_Toc43366772" w:history="1">
        <w:r w:rsidR="005D3235" w:rsidRPr="005D3235">
          <w:rPr>
            <w:rStyle w:val="afff0"/>
            <w:rFonts w:ascii="宋体" w:hAnsi="宋体"/>
            <w:noProof/>
            <w:sz w:val="21"/>
            <w:szCs w:val="21"/>
          </w:rPr>
          <w:t>12    索赔</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53</w:t>
        </w:r>
        <w:r w:rsidR="005D3235" w:rsidRPr="005D3235">
          <w:rPr>
            <w:rFonts w:ascii="宋体" w:hAnsi="宋体"/>
            <w:noProof/>
            <w:webHidden/>
            <w:sz w:val="21"/>
            <w:szCs w:val="21"/>
          </w:rPr>
          <w:fldChar w:fldCharType="end"/>
        </w:r>
      </w:hyperlink>
    </w:p>
    <w:p w14:paraId="65B58804" w14:textId="5799115E" w:rsidR="005D3235" w:rsidRPr="005D3235" w:rsidRDefault="00275061">
      <w:pPr>
        <w:pStyle w:val="TOC3"/>
        <w:tabs>
          <w:tab w:val="right" w:leader="dot" w:pos="9061"/>
        </w:tabs>
        <w:rPr>
          <w:rFonts w:ascii="宋体" w:hAnsi="宋体" w:cstheme="minorBidi"/>
          <w:noProof/>
          <w:sz w:val="21"/>
          <w:szCs w:val="21"/>
        </w:rPr>
      </w:pPr>
      <w:hyperlink w:anchor="_Toc43366773" w:history="1">
        <w:r w:rsidR="005D3235" w:rsidRPr="005D3235">
          <w:rPr>
            <w:rStyle w:val="afff0"/>
            <w:rFonts w:ascii="宋体" w:hAnsi="宋体"/>
            <w:noProof/>
            <w:sz w:val="21"/>
            <w:szCs w:val="21"/>
          </w:rPr>
          <w:t>13     延迟交货</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54</w:t>
        </w:r>
        <w:r w:rsidR="005D3235" w:rsidRPr="005D3235">
          <w:rPr>
            <w:rFonts w:ascii="宋体" w:hAnsi="宋体"/>
            <w:noProof/>
            <w:webHidden/>
            <w:sz w:val="21"/>
            <w:szCs w:val="21"/>
          </w:rPr>
          <w:fldChar w:fldCharType="end"/>
        </w:r>
      </w:hyperlink>
    </w:p>
    <w:p w14:paraId="002FE1D1" w14:textId="6EC8BE32" w:rsidR="005D3235" w:rsidRPr="005D3235" w:rsidRDefault="00275061">
      <w:pPr>
        <w:pStyle w:val="TOC3"/>
        <w:tabs>
          <w:tab w:val="right" w:leader="dot" w:pos="9061"/>
        </w:tabs>
        <w:rPr>
          <w:rFonts w:ascii="宋体" w:hAnsi="宋体" w:cstheme="minorBidi"/>
          <w:noProof/>
          <w:sz w:val="21"/>
          <w:szCs w:val="21"/>
        </w:rPr>
      </w:pPr>
      <w:hyperlink w:anchor="_Toc43366774" w:history="1">
        <w:r w:rsidR="005D3235" w:rsidRPr="005D3235">
          <w:rPr>
            <w:rStyle w:val="afff0"/>
            <w:rFonts w:ascii="宋体" w:hAnsi="宋体"/>
            <w:noProof/>
            <w:sz w:val="21"/>
            <w:szCs w:val="21"/>
          </w:rPr>
          <w:t>14     违约赔偿</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55</w:t>
        </w:r>
        <w:r w:rsidR="005D3235" w:rsidRPr="005D3235">
          <w:rPr>
            <w:rFonts w:ascii="宋体" w:hAnsi="宋体"/>
            <w:noProof/>
            <w:webHidden/>
            <w:sz w:val="21"/>
            <w:szCs w:val="21"/>
          </w:rPr>
          <w:fldChar w:fldCharType="end"/>
        </w:r>
      </w:hyperlink>
    </w:p>
    <w:p w14:paraId="47F6B2AB" w14:textId="6BEAB580" w:rsidR="005D3235" w:rsidRPr="005D3235" w:rsidRDefault="00275061">
      <w:pPr>
        <w:pStyle w:val="TOC3"/>
        <w:tabs>
          <w:tab w:val="right" w:leader="dot" w:pos="9061"/>
        </w:tabs>
        <w:rPr>
          <w:rFonts w:ascii="宋体" w:hAnsi="宋体" w:cstheme="minorBidi"/>
          <w:noProof/>
          <w:sz w:val="21"/>
          <w:szCs w:val="21"/>
        </w:rPr>
      </w:pPr>
      <w:hyperlink w:anchor="_Toc43366775" w:history="1">
        <w:r w:rsidR="005D3235" w:rsidRPr="005D3235">
          <w:rPr>
            <w:rStyle w:val="afff0"/>
            <w:rFonts w:ascii="宋体" w:hAnsi="宋体"/>
            <w:noProof/>
            <w:sz w:val="21"/>
            <w:szCs w:val="21"/>
          </w:rPr>
          <w:t>15      不可抗力</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55</w:t>
        </w:r>
        <w:r w:rsidR="005D3235" w:rsidRPr="005D3235">
          <w:rPr>
            <w:rFonts w:ascii="宋体" w:hAnsi="宋体"/>
            <w:noProof/>
            <w:webHidden/>
            <w:sz w:val="21"/>
            <w:szCs w:val="21"/>
          </w:rPr>
          <w:fldChar w:fldCharType="end"/>
        </w:r>
      </w:hyperlink>
    </w:p>
    <w:p w14:paraId="5E311640" w14:textId="475CA32E" w:rsidR="005D3235" w:rsidRPr="005D3235" w:rsidRDefault="00275061">
      <w:pPr>
        <w:pStyle w:val="TOC3"/>
        <w:tabs>
          <w:tab w:val="right" w:leader="dot" w:pos="9061"/>
        </w:tabs>
        <w:rPr>
          <w:rFonts w:ascii="宋体" w:hAnsi="宋体" w:cstheme="minorBidi"/>
          <w:noProof/>
          <w:sz w:val="21"/>
          <w:szCs w:val="21"/>
        </w:rPr>
      </w:pPr>
      <w:hyperlink w:anchor="_Toc43366776" w:history="1">
        <w:r w:rsidR="005D3235" w:rsidRPr="005D3235">
          <w:rPr>
            <w:rStyle w:val="afff0"/>
            <w:rFonts w:ascii="宋体" w:hAnsi="宋体"/>
            <w:noProof/>
            <w:sz w:val="21"/>
            <w:szCs w:val="21"/>
          </w:rPr>
          <w:t>16      税费</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55</w:t>
        </w:r>
        <w:r w:rsidR="005D3235" w:rsidRPr="005D3235">
          <w:rPr>
            <w:rFonts w:ascii="宋体" w:hAnsi="宋体"/>
            <w:noProof/>
            <w:webHidden/>
            <w:sz w:val="21"/>
            <w:szCs w:val="21"/>
          </w:rPr>
          <w:fldChar w:fldCharType="end"/>
        </w:r>
      </w:hyperlink>
    </w:p>
    <w:p w14:paraId="1C2F6C18" w14:textId="67899FEB" w:rsidR="005D3235" w:rsidRPr="005D3235" w:rsidRDefault="00275061">
      <w:pPr>
        <w:pStyle w:val="TOC3"/>
        <w:tabs>
          <w:tab w:val="right" w:leader="dot" w:pos="9061"/>
        </w:tabs>
        <w:rPr>
          <w:rFonts w:ascii="宋体" w:hAnsi="宋体" w:cstheme="minorBidi"/>
          <w:noProof/>
          <w:sz w:val="21"/>
          <w:szCs w:val="21"/>
        </w:rPr>
      </w:pPr>
      <w:hyperlink w:anchor="_Toc43366777" w:history="1">
        <w:r w:rsidR="005D3235" w:rsidRPr="005D3235">
          <w:rPr>
            <w:rStyle w:val="afff0"/>
            <w:rFonts w:ascii="宋体" w:hAnsi="宋体"/>
            <w:noProof/>
            <w:sz w:val="21"/>
            <w:szCs w:val="21"/>
          </w:rPr>
          <w:t>17      合同争议的解决</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55</w:t>
        </w:r>
        <w:r w:rsidR="005D3235" w:rsidRPr="005D3235">
          <w:rPr>
            <w:rFonts w:ascii="宋体" w:hAnsi="宋体"/>
            <w:noProof/>
            <w:webHidden/>
            <w:sz w:val="21"/>
            <w:szCs w:val="21"/>
          </w:rPr>
          <w:fldChar w:fldCharType="end"/>
        </w:r>
      </w:hyperlink>
    </w:p>
    <w:p w14:paraId="62529C33" w14:textId="2A220C80" w:rsidR="005D3235" w:rsidRPr="005D3235" w:rsidRDefault="00275061">
      <w:pPr>
        <w:pStyle w:val="TOC3"/>
        <w:tabs>
          <w:tab w:val="right" w:leader="dot" w:pos="9061"/>
        </w:tabs>
        <w:rPr>
          <w:rFonts w:ascii="宋体" w:hAnsi="宋体" w:cstheme="minorBidi"/>
          <w:noProof/>
          <w:sz w:val="21"/>
          <w:szCs w:val="21"/>
        </w:rPr>
      </w:pPr>
      <w:hyperlink w:anchor="_Toc43366778" w:history="1">
        <w:r w:rsidR="005D3235" w:rsidRPr="005D3235">
          <w:rPr>
            <w:rStyle w:val="afff0"/>
            <w:rFonts w:ascii="宋体" w:hAnsi="宋体"/>
            <w:noProof/>
            <w:sz w:val="21"/>
            <w:szCs w:val="21"/>
          </w:rPr>
          <w:t>18      违约解除合同</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55</w:t>
        </w:r>
        <w:r w:rsidR="005D3235" w:rsidRPr="005D3235">
          <w:rPr>
            <w:rFonts w:ascii="宋体" w:hAnsi="宋体"/>
            <w:noProof/>
            <w:webHidden/>
            <w:sz w:val="21"/>
            <w:szCs w:val="21"/>
          </w:rPr>
          <w:fldChar w:fldCharType="end"/>
        </w:r>
      </w:hyperlink>
    </w:p>
    <w:p w14:paraId="163F354F" w14:textId="5DBE863D" w:rsidR="005D3235" w:rsidRPr="005D3235" w:rsidRDefault="00275061">
      <w:pPr>
        <w:pStyle w:val="TOC3"/>
        <w:tabs>
          <w:tab w:val="right" w:leader="dot" w:pos="9061"/>
        </w:tabs>
        <w:rPr>
          <w:rFonts w:ascii="宋体" w:hAnsi="宋体" w:cstheme="minorBidi"/>
          <w:noProof/>
          <w:sz w:val="21"/>
          <w:szCs w:val="21"/>
        </w:rPr>
      </w:pPr>
      <w:hyperlink w:anchor="_Toc43366779" w:history="1">
        <w:r w:rsidR="005D3235" w:rsidRPr="005D3235">
          <w:rPr>
            <w:rStyle w:val="afff0"/>
            <w:rFonts w:ascii="宋体" w:hAnsi="宋体"/>
            <w:noProof/>
            <w:sz w:val="21"/>
            <w:szCs w:val="21"/>
          </w:rPr>
          <w:t>19     破产终止合同</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_Toc43366779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56</w:t>
        </w:r>
        <w:r w:rsidR="005D3235" w:rsidRPr="005D3235">
          <w:rPr>
            <w:rFonts w:ascii="宋体" w:hAnsi="宋体"/>
            <w:noProof/>
            <w:webHidden/>
            <w:sz w:val="21"/>
            <w:szCs w:val="21"/>
          </w:rPr>
          <w:fldChar w:fldCharType="end"/>
        </w:r>
      </w:hyperlink>
    </w:p>
    <w:p w14:paraId="11ECD6F1" w14:textId="76F7E2FE" w:rsidR="005D3235" w:rsidRPr="005D3235" w:rsidRDefault="00275061">
      <w:pPr>
        <w:pStyle w:val="TOC3"/>
        <w:tabs>
          <w:tab w:val="right" w:leader="dot" w:pos="9061"/>
        </w:tabs>
        <w:rPr>
          <w:rFonts w:ascii="宋体" w:hAnsi="宋体" w:cstheme="minorBidi"/>
          <w:noProof/>
          <w:sz w:val="21"/>
          <w:szCs w:val="21"/>
        </w:rPr>
      </w:pPr>
      <w:hyperlink w:anchor="_Toc43366780" w:history="1">
        <w:r w:rsidR="005D3235" w:rsidRPr="005D3235">
          <w:rPr>
            <w:rStyle w:val="afff0"/>
            <w:rFonts w:ascii="宋体" w:hAnsi="宋体"/>
            <w:noProof/>
            <w:sz w:val="21"/>
            <w:szCs w:val="21"/>
          </w:rPr>
          <w:t>20     转让和分包</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56</w:t>
        </w:r>
        <w:r w:rsidR="005D3235" w:rsidRPr="005D3235">
          <w:rPr>
            <w:rFonts w:ascii="宋体" w:hAnsi="宋体"/>
            <w:noProof/>
            <w:webHidden/>
            <w:sz w:val="21"/>
            <w:szCs w:val="21"/>
          </w:rPr>
          <w:fldChar w:fldCharType="end"/>
        </w:r>
      </w:hyperlink>
    </w:p>
    <w:p w14:paraId="45FE9AB7" w14:textId="16DFFA97" w:rsidR="005D3235" w:rsidRPr="005D3235" w:rsidRDefault="00275061">
      <w:pPr>
        <w:pStyle w:val="TOC3"/>
        <w:tabs>
          <w:tab w:val="right" w:leader="dot" w:pos="9061"/>
        </w:tabs>
        <w:rPr>
          <w:rFonts w:ascii="宋体" w:hAnsi="宋体" w:cstheme="minorBidi"/>
          <w:noProof/>
          <w:sz w:val="21"/>
          <w:szCs w:val="21"/>
        </w:rPr>
      </w:pPr>
      <w:hyperlink w:anchor="_Toc43366781" w:history="1">
        <w:r w:rsidR="005D3235" w:rsidRPr="005D3235">
          <w:rPr>
            <w:rStyle w:val="afff0"/>
            <w:rFonts w:ascii="宋体" w:hAnsi="宋体"/>
            <w:noProof/>
            <w:sz w:val="21"/>
            <w:szCs w:val="21"/>
          </w:rPr>
          <w:t>21     合同修改</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56</w:t>
        </w:r>
        <w:r w:rsidR="005D3235" w:rsidRPr="005D3235">
          <w:rPr>
            <w:rFonts w:ascii="宋体" w:hAnsi="宋体"/>
            <w:noProof/>
            <w:webHidden/>
            <w:sz w:val="21"/>
            <w:szCs w:val="21"/>
          </w:rPr>
          <w:fldChar w:fldCharType="end"/>
        </w:r>
      </w:hyperlink>
    </w:p>
    <w:p w14:paraId="53823D0A" w14:textId="0FD3DA06" w:rsidR="005D3235" w:rsidRPr="005D3235" w:rsidRDefault="00275061">
      <w:pPr>
        <w:pStyle w:val="TOC3"/>
        <w:tabs>
          <w:tab w:val="right" w:leader="dot" w:pos="9061"/>
        </w:tabs>
        <w:rPr>
          <w:rFonts w:ascii="宋体" w:hAnsi="宋体" w:cstheme="minorBidi"/>
          <w:noProof/>
          <w:sz w:val="21"/>
          <w:szCs w:val="21"/>
        </w:rPr>
      </w:pPr>
      <w:hyperlink w:anchor="_Toc43366782" w:history="1">
        <w:r w:rsidR="005D3235" w:rsidRPr="005D3235">
          <w:rPr>
            <w:rStyle w:val="afff0"/>
            <w:rFonts w:ascii="宋体" w:hAnsi="宋体"/>
            <w:noProof/>
            <w:sz w:val="21"/>
            <w:szCs w:val="21"/>
          </w:rPr>
          <w:t>22      通知</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57</w:t>
        </w:r>
        <w:r w:rsidR="005D3235" w:rsidRPr="005D3235">
          <w:rPr>
            <w:rFonts w:ascii="宋体" w:hAnsi="宋体"/>
            <w:noProof/>
            <w:webHidden/>
            <w:sz w:val="21"/>
            <w:szCs w:val="21"/>
          </w:rPr>
          <w:fldChar w:fldCharType="end"/>
        </w:r>
      </w:hyperlink>
    </w:p>
    <w:p w14:paraId="466C8B50" w14:textId="70D80965" w:rsidR="005D3235" w:rsidRPr="005D3235" w:rsidRDefault="00275061">
      <w:pPr>
        <w:pStyle w:val="TOC3"/>
        <w:tabs>
          <w:tab w:val="right" w:leader="dot" w:pos="9061"/>
        </w:tabs>
        <w:rPr>
          <w:rFonts w:ascii="宋体" w:hAnsi="宋体" w:cstheme="minorBidi"/>
          <w:noProof/>
          <w:sz w:val="21"/>
          <w:szCs w:val="21"/>
        </w:rPr>
      </w:pPr>
      <w:hyperlink w:anchor="_Toc43366783" w:history="1">
        <w:r w:rsidR="005D3235" w:rsidRPr="005D3235">
          <w:rPr>
            <w:rStyle w:val="afff0"/>
            <w:rFonts w:ascii="宋体" w:hAnsi="宋体"/>
            <w:noProof/>
            <w:sz w:val="21"/>
            <w:szCs w:val="21"/>
          </w:rPr>
          <w:t>23     计量单位</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57</w:t>
        </w:r>
        <w:r w:rsidR="005D3235" w:rsidRPr="005D3235">
          <w:rPr>
            <w:rFonts w:ascii="宋体" w:hAnsi="宋体"/>
            <w:noProof/>
            <w:webHidden/>
            <w:sz w:val="21"/>
            <w:szCs w:val="21"/>
          </w:rPr>
          <w:fldChar w:fldCharType="end"/>
        </w:r>
      </w:hyperlink>
    </w:p>
    <w:p w14:paraId="4D295E5E" w14:textId="716CA5DD" w:rsidR="005D3235" w:rsidRPr="005D3235" w:rsidRDefault="00275061">
      <w:pPr>
        <w:pStyle w:val="TOC3"/>
        <w:tabs>
          <w:tab w:val="right" w:leader="dot" w:pos="9061"/>
        </w:tabs>
        <w:rPr>
          <w:rFonts w:ascii="宋体" w:hAnsi="宋体" w:cstheme="minorBidi"/>
          <w:noProof/>
          <w:sz w:val="21"/>
          <w:szCs w:val="21"/>
        </w:rPr>
      </w:pPr>
      <w:hyperlink w:anchor="_Toc43366784" w:history="1">
        <w:r w:rsidR="005D3235" w:rsidRPr="005D3235">
          <w:rPr>
            <w:rStyle w:val="afff0"/>
            <w:rFonts w:ascii="宋体" w:hAnsi="宋体"/>
            <w:noProof/>
            <w:sz w:val="21"/>
            <w:szCs w:val="21"/>
          </w:rPr>
          <w:t>24     适用法律</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57</w:t>
        </w:r>
        <w:r w:rsidR="005D3235" w:rsidRPr="005D3235">
          <w:rPr>
            <w:rFonts w:ascii="宋体" w:hAnsi="宋体"/>
            <w:noProof/>
            <w:webHidden/>
            <w:sz w:val="21"/>
            <w:szCs w:val="21"/>
          </w:rPr>
          <w:fldChar w:fldCharType="end"/>
        </w:r>
      </w:hyperlink>
    </w:p>
    <w:p w14:paraId="471621FA" w14:textId="300EBBC8" w:rsidR="005D3235" w:rsidRPr="005D3235" w:rsidRDefault="00275061">
      <w:pPr>
        <w:pStyle w:val="TOC3"/>
        <w:tabs>
          <w:tab w:val="right" w:leader="dot" w:pos="9061"/>
        </w:tabs>
        <w:rPr>
          <w:rFonts w:ascii="宋体" w:hAnsi="宋体" w:cstheme="minorBidi"/>
          <w:noProof/>
          <w:sz w:val="21"/>
          <w:szCs w:val="21"/>
        </w:rPr>
      </w:pPr>
      <w:hyperlink w:anchor="_Toc43366785" w:history="1">
        <w:r w:rsidR="005D3235" w:rsidRPr="005D3235">
          <w:rPr>
            <w:rStyle w:val="afff0"/>
            <w:rFonts w:ascii="宋体" w:hAnsi="宋体"/>
            <w:noProof/>
            <w:sz w:val="21"/>
            <w:szCs w:val="21"/>
          </w:rPr>
          <w:t>25     履约保证金</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57</w:t>
        </w:r>
        <w:r w:rsidR="005D3235" w:rsidRPr="005D3235">
          <w:rPr>
            <w:rFonts w:ascii="宋体" w:hAnsi="宋体"/>
            <w:noProof/>
            <w:webHidden/>
            <w:sz w:val="21"/>
            <w:szCs w:val="21"/>
          </w:rPr>
          <w:fldChar w:fldCharType="end"/>
        </w:r>
      </w:hyperlink>
    </w:p>
    <w:p w14:paraId="372247E4" w14:textId="71132980" w:rsidR="005D3235" w:rsidRPr="005D3235" w:rsidRDefault="00275061">
      <w:pPr>
        <w:pStyle w:val="TOC3"/>
        <w:tabs>
          <w:tab w:val="right" w:leader="dot" w:pos="9061"/>
        </w:tabs>
        <w:rPr>
          <w:rFonts w:ascii="宋体" w:hAnsi="宋体" w:cstheme="minorBidi"/>
          <w:noProof/>
          <w:sz w:val="21"/>
          <w:szCs w:val="21"/>
        </w:rPr>
      </w:pPr>
      <w:hyperlink w:anchor="_Toc43366786" w:history="1">
        <w:r w:rsidR="005D3235" w:rsidRPr="005D3235">
          <w:rPr>
            <w:rStyle w:val="afff0"/>
            <w:rFonts w:ascii="宋体" w:hAnsi="宋体"/>
            <w:noProof/>
            <w:sz w:val="21"/>
            <w:szCs w:val="21"/>
          </w:rPr>
          <w:t>26　    合同生效和其它</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57</w:t>
        </w:r>
        <w:r w:rsidR="005D3235" w:rsidRPr="005D3235">
          <w:rPr>
            <w:rFonts w:ascii="宋体" w:hAnsi="宋体"/>
            <w:noProof/>
            <w:webHidden/>
            <w:sz w:val="21"/>
            <w:szCs w:val="21"/>
          </w:rPr>
          <w:fldChar w:fldCharType="end"/>
        </w:r>
      </w:hyperlink>
    </w:p>
    <w:p w14:paraId="392CC806" w14:textId="418C6BAC"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87" w:history="1">
        <w:r w:rsidR="005D3235" w:rsidRPr="005D3235">
          <w:rPr>
            <w:rStyle w:val="afff0"/>
            <w:rFonts w:ascii="宋体" w:hAnsi="宋体"/>
            <w:iCs w:val="0"/>
            <w:noProof/>
            <w:sz w:val="21"/>
            <w:szCs w:val="21"/>
          </w:rPr>
          <w:t>第八章合同专用条款</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_Toc43366787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58</w:t>
        </w:r>
        <w:r w:rsidR="005D3235" w:rsidRPr="005D3235">
          <w:rPr>
            <w:rFonts w:ascii="宋体" w:hAnsi="宋体"/>
            <w:iCs w:val="0"/>
            <w:noProof/>
            <w:webHidden/>
            <w:sz w:val="21"/>
            <w:szCs w:val="21"/>
          </w:rPr>
          <w:fldChar w:fldCharType="end"/>
        </w:r>
      </w:hyperlink>
    </w:p>
    <w:p w14:paraId="060271FD" w14:textId="29F85225" w:rsidR="005D3235" w:rsidRPr="005D3235" w:rsidRDefault="00275061">
      <w:pPr>
        <w:pStyle w:val="TOC1"/>
        <w:tabs>
          <w:tab w:val="right" w:leader="dot" w:pos="9061"/>
        </w:tabs>
        <w:rPr>
          <w:rFonts w:ascii="宋体" w:hAnsi="宋体" w:cstheme="minorBidi"/>
          <w:b w:val="0"/>
          <w:bCs w:val="0"/>
          <w:iCs w:val="0"/>
          <w:noProof/>
          <w:sz w:val="21"/>
          <w:szCs w:val="21"/>
        </w:rPr>
      </w:pPr>
      <w:hyperlink w:anchor="_Toc43366788" w:history="1">
        <w:r w:rsidR="005D3235" w:rsidRPr="005D3235">
          <w:rPr>
            <w:rStyle w:val="afff0"/>
            <w:rFonts w:ascii="宋体" w:hAnsi="宋体"/>
            <w:iCs w:val="0"/>
            <w:noProof/>
            <w:sz w:val="21"/>
            <w:szCs w:val="21"/>
          </w:rPr>
          <w:t>第九章投标文件格式</w:t>
        </w:r>
        <w:r w:rsidR="005D3235" w:rsidRPr="005D3235">
          <w:rPr>
            <w:rFonts w:ascii="宋体" w:hAnsi="宋体"/>
            <w:iCs w:val="0"/>
            <w:noProof/>
            <w:webHidden/>
            <w:sz w:val="21"/>
            <w:szCs w:val="21"/>
          </w:rPr>
          <w:tab/>
        </w:r>
        <w:r w:rsidR="005D3235" w:rsidRPr="005D3235">
          <w:rPr>
            <w:rFonts w:ascii="宋体" w:hAnsi="宋体"/>
            <w:iCs w:val="0"/>
            <w:noProof/>
            <w:webHidden/>
            <w:sz w:val="21"/>
            <w:szCs w:val="21"/>
          </w:rPr>
          <w:fldChar w:fldCharType="begin"/>
        </w:r>
        <w:r w:rsidR="005D3235" w:rsidRPr="005D3235">
          <w:rPr>
            <w:rFonts w:ascii="宋体" w:hAnsi="宋体"/>
            <w:iCs w:val="0"/>
            <w:noProof/>
            <w:webHidden/>
            <w:sz w:val="21"/>
            <w:szCs w:val="21"/>
          </w:rPr>
          <w:instrText xml:space="preserve"> PAGEREF _Toc43366788 \h </w:instrText>
        </w:r>
        <w:r w:rsidR="005D3235" w:rsidRPr="005D3235">
          <w:rPr>
            <w:rFonts w:ascii="宋体" w:hAnsi="宋体"/>
            <w:iCs w:val="0"/>
            <w:noProof/>
            <w:webHidden/>
            <w:sz w:val="21"/>
            <w:szCs w:val="21"/>
          </w:rPr>
        </w:r>
        <w:r w:rsidR="005D3235" w:rsidRPr="005D3235">
          <w:rPr>
            <w:rFonts w:ascii="宋体" w:hAnsi="宋体"/>
            <w:iCs w:val="0"/>
            <w:noProof/>
            <w:webHidden/>
            <w:sz w:val="21"/>
            <w:szCs w:val="21"/>
          </w:rPr>
          <w:fldChar w:fldCharType="separate"/>
        </w:r>
        <w:r w:rsidR="005D3235">
          <w:rPr>
            <w:rFonts w:ascii="宋体" w:hAnsi="宋体"/>
            <w:iCs w:val="0"/>
            <w:noProof/>
            <w:webHidden/>
            <w:sz w:val="21"/>
            <w:szCs w:val="21"/>
          </w:rPr>
          <w:t>59</w:t>
        </w:r>
        <w:r w:rsidR="005D3235" w:rsidRPr="005D3235">
          <w:rPr>
            <w:rFonts w:ascii="宋体" w:hAnsi="宋体"/>
            <w:iCs w:val="0"/>
            <w:noProof/>
            <w:webHidden/>
            <w:sz w:val="21"/>
            <w:szCs w:val="21"/>
          </w:rPr>
          <w:fldChar w:fldCharType="end"/>
        </w:r>
      </w:hyperlink>
    </w:p>
    <w:p w14:paraId="26DBA84A" w14:textId="22944B57" w:rsidR="005D3235" w:rsidRPr="005D3235" w:rsidRDefault="00275061">
      <w:pPr>
        <w:pStyle w:val="TOC3"/>
        <w:tabs>
          <w:tab w:val="right" w:leader="dot" w:pos="9061"/>
        </w:tabs>
        <w:rPr>
          <w:rFonts w:ascii="宋体" w:hAnsi="宋体" w:cstheme="minorBidi"/>
          <w:noProof/>
          <w:sz w:val="21"/>
          <w:szCs w:val="21"/>
        </w:rPr>
      </w:pPr>
      <w:hyperlink w:anchor="_Toc43366789" w:history="1">
        <w:r w:rsidR="005D3235" w:rsidRPr="005D3235">
          <w:rPr>
            <w:rStyle w:val="afff0"/>
            <w:rFonts w:ascii="宋体" w:hAnsi="宋体"/>
            <w:noProof/>
            <w:sz w:val="21"/>
            <w:szCs w:val="21"/>
          </w:rPr>
          <w:t>1 投 标 书</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_Toc43366789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59</w:t>
        </w:r>
        <w:r w:rsidR="005D3235" w:rsidRPr="005D3235">
          <w:rPr>
            <w:rFonts w:ascii="宋体" w:hAnsi="宋体"/>
            <w:noProof/>
            <w:webHidden/>
            <w:sz w:val="21"/>
            <w:szCs w:val="21"/>
          </w:rPr>
          <w:fldChar w:fldCharType="end"/>
        </w:r>
      </w:hyperlink>
    </w:p>
    <w:p w14:paraId="53D3ED42" w14:textId="5CC6DD7B" w:rsidR="005D3235" w:rsidRPr="005D3235" w:rsidRDefault="00275061">
      <w:pPr>
        <w:pStyle w:val="TOC3"/>
        <w:tabs>
          <w:tab w:val="right" w:leader="dot" w:pos="9061"/>
        </w:tabs>
        <w:rPr>
          <w:rFonts w:ascii="宋体" w:hAnsi="宋体" w:cstheme="minorBidi"/>
          <w:noProof/>
          <w:sz w:val="21"/>
          <w:szCs w:val="21"/>
        </w:rPr>
      </w:pPr>
      <w:hyperlink w:anchor="_Toc43366790" w:history="1">
        <w:r w:rsidR="005D3235" w:rsidRPr="005D3235">
          <w:rPr>
            <w:rStyle w:val="afff0"/>
            <w:rFonts w:ascii="宋体" w:hAnsi="宋体"/>
            <w:noProof/>
            <w:sz w:val="21"/>
            <w:szCs w:val="21"/>
          </w:rPr>
          <w:t>2 投标一览表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61</w:t>
        </w:r>
        <w:r w:rsidR="005D3235" w:rsidRPr="005D3235">
          <w:rPr>
            <w:rFonts w:ascii="宋体" w:hAnsi="宋体"/>
            <w:noProof/>
            <w:webHidden/>
            <w:sz w:val="21"/>
            <w:szCs w:val="21"/>
          </w:rPr>
          <w:fldChar w:fldCharType="end"/>
        </w:r>
      </w:hyperlink>
    </w:p>
    <w:p w14:paraId="0441D6AB" w14:textId="275DA923" w:rsidR="005D3235" w:rsidRPr="005D3235" w:rsidRDefault="00275061">
      <w:pPr>
        <w:pStyle w:val="TOC3"/>
        <w:tabs>
          <w:tab w:val="right" w:leader="dot" w:pos="9061"/>
        </w:tabs>
        <w:rPr>
          <w:rFonts w:ascii="宋体" w:hAnsi="宋体" w:cstheme="minorBidi"/>
          <w:noProof/>
          <w:sz w:val="21"/>
          <w:szCs w:val="21"/>
        </w:rPr>
      </w:pPr>
      <w:hyperlink w:anchor="_Toc43366791" w:history="1">
        <w:r w:rsidR="005D3235" w:rsidRPr="005D3235">
          <w:rPr>
            <w:rStyle w:val="afff0"/>
            <w:rFonts w:ascii="宋体" w:hAnsi="宋体"/>
            <w:noProof/>
            <w:sz w:val="21"/>
            <w:szCs w:val="21"/>
          </w:rPr>
          <w:t>3 投标分项报价表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62</w:t>
        </w:r>
        <w:r w:rsidR="005D3235" w:rsidRPr="005D3235">
          <w:rPr>
            <w:rFonts w:ascii="宋体" w:hAnsi="宋体"/>
            <w:noProof/>
            <w:webHidden/>
            <w:sz w:val="21"/>
            <w:szCs w:val="21"/>
          </w:rPr>
          <w:fldChar w:fldCharType="end"/>
        </w:r>
      </w:hyperlink>
    </w:p>
    <w:p w14:paraId="6CD521DB" w14:textId="42B6833C" w:rsidR="005D3235" w:rsidRPr="005D3235" w:rsidRDefault="00275061">
      <w:pPr>
        <w:pStyle w:val="TOC3"/>
        <w:tabs>
          <w:tab w:val="right" w:leader="dot" w:pos="9061"/>
        </w:tabs>
        <w:rPr>
          <w:rFonts w:ascii="宋体" w:hAnsi="宋体" w:cstheme="minorBidi"/>
          <w:noProof/>
          <w:sz w:val="21"/>
          <w:szCs w:val="21"/>
        </w:rPr>
      </w:pPr>
      <w:hyperlink w:anchor="_Toc43366792" w:history="1">
        <w:r w:rsidR="005D3235" w:rsidRPr="005D3235">
          <w:rPr>
            <w:rStyle w:val="afff0"/>
            <w:rFonts w:ascii="宋体" w:hAnsi="宋体"/>
            <w:noProof/>
            <w:sz w:val="21"/>
            <w:szCs w:val="21"/>
          </w:rPr>
          <w:t>4 货物说明一览表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63</w:t>
        </w:r>
        <w:r w:rsidR="005D3235" w:rsidRPr="005D3235">
          <w:rPr>
            <w:rFonts w:ascii="宋体" w:hAnsi="宋体"/>
            <w:noProof/>
            <w:webHidden/>
            <w:sz w:val="21"/>
            <w:szCs w:val="21"/>
          </w:rPr>
          <w:fldChar w:fldCharType="end"/>
        </w:r>
      </w:hyperlink>
    </w:p>
    <w:p w14:paraId="4780B031" w14:textId="0F32BBAC" w:rsidR="005D3235" w:rsidRPr="005D3235" w:rsidRDefault="00275061">
      <w:pPr>
        <w:pStyle w:val="TOC3"/>
        <w:tabs>
          <w:tab w:val="right" w:leader="dot" w:pos="9061"/>
        </w:tabs>
        <w:rPr>
          <w:rFonts w:ascii="宋体" w:hAnsi="宋体" w:cstheme="minorBidi"/>
          <w:noProof/>
          <w:sz w:val="21"/>
          <w:szCs w:val="21"/>
        </w:rPr>
      </w:pPr>
      <w:hyperlink w:anchor="_Toc43366793" w:history="1">
        <w:r w:rsidR="005D3235" w:rsidRPr="005D3235">
          <w:rPr>
            <w:rStyle w:val="afff0"/>
            <w:rFonts w:ascii="宋体" w:hAnsi="宋体"/>
            <w:noProof/>
            <w:sz w:val="21"/>
            <w:szCs w:val="21"/>
          </w:rPr>
          <w:t>5 技术规格偏离表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64</w:t>
        </w:r>
        <w:r w:rsidR="005D3235" w:rsidRPr="005D3235">
          <w:rPr>
            <w:rFonts w:ascii="宋体" w:hAnsi="宋体"/>
            <w:noProof/>
            <w:webHidden/>
            <w:sz w:val="21"/>
            <w:szCs w:val="21"/>
          </w:rPr>
          <w:fldChar w:fldCharType="end"/>
        </w:r>
      </w:hyperlink>
    </w:p>
    <w:p w14:paraId="2EF4155A" w14:textId="1644B432" w:rsidR="005D3235" w:rsidRPr="005D3235" w:rsidRDefault="00275061">
      <w:pPr>
        <w:pStyle w:val="TOC3"/>
        <w:tabs>
          <w:tab w:val="right" w:leader="dot" w:pos="9061"/>
        </w:tabs>
        <w:rPr>
          <w:rFonts w:ascii="宋体" w:hAnsi="宋体" w:cstheme="minorBidi"/>
          <w:noProof/>
          <w:sz w:val="21"/>
          <w:szCs w:val="21"/>
        </w:rPr>
      </w:pPr>
      <w:hyperlink w:anchor="_Toc43366794" w:history="1">
        <w:r w:rsidR="005D3235" w:rsidRPr="005D3235">
          <w:rPr>
            <w:rStyle w:val="afff0"/>
            <w:rFonts w:ascii="宋体" w:hAnsi="宋体"/>
            <w:noProof/>
            <w:sz w:val="21"/>
            <w:szCs w:val="21"/>
          </w:rPr>
          <w:t>6 商务条款偏离表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65</w:t>
        </w:r>
        <w:r w:rsidR="005D3235" w:rsidRPr="005D3235">
          <w:rPr>
            <w:rFonts w:ascii="宋体" w:hAnsi="宋体"/>
            <w:noProof/>
            <w:webHidden/>
            <w:sz w:val="21"/>
            <w:szCs w:val="21"/>
          </w:rPr>
          <w:fldChar w:fldCharType="end"/>
        </w:r>
      </w:hyperlink>
    </w:p>
    <w:p w14:paraId="64E3F775" w14:textId="752E5CDD" w:rsidR="005D3235" w:rsidRPr="005D3235" w:rsidRDefault="00275061">
      <w:pPr>
        <w:pStyle w:val="TOC3"/>
        <w:tabs>
          <w:tab w:val="left" w:pos="840"/>
          <w:tab w:val="right" w:leader="dot" w:pos="9061"/>
        </w:tabs>
        <w:rPr>
          <w:rFonts w:ascii="宋体" w:hAnsi="宋体" w:cstheme="minorBidi"/>
          <w:noProof/>
          <w:sz w:val="21"/>
          <w:szCs w:val="21"/>
        </w:rPr>
      </w:pPr>
      <w:hyperlink w:anchor="_Toc43366795" w:history="1">
        <w:r w:rsidR="005D3235" w:rsidRPr="005D3235">
          <w:rPr>
            <w:rStyle w:val="afff0"/>
            <w:rFonts w:ascii="宋体" w:hAnsi="宋体"/>
            <w:noProof/>
            <w:sz w:val="21"/>
            <w:szCs w:val="21"/>
          </w:rPr>
          <w:t>7</w:t>
        </w:r>
        <w:r w:rsidR="005D3235" w:rsidRPr="005D3235">
          <w:rPr>
            <w:rFonts w:ascii="宋体" w:hAnsi="宋体" w:cstheme="minorBidi"/>
            <w:noProof/>
            <w:sz w:val="21"/>
            <w:szCs w:val="21"/>
          </w:rPr>
          <w:tab/>
        </w:r>
        <w:r w:rsidR="005D3235" w:rsidRPr="005D3235">
          <w:rPr>
            <w:rStyle w:val="afff0"/>
            <w:rFonts w:ascii="宋体" w:hAnsi="宋体"/>
            <w:noProof/>
            <w:sz w:val="21"/>
            <w:szCs w:val="21"/>
          </w:rPr>
          <w:t>资格证明文件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_Toc43366795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66</w:t>
        </w:r>
        <w:r w:rsidR="005D3235" w:rsidRPr="005D3235">
          <w:rPr>
            <w:rFonts w:ascii="宋体" w:hAnsi="宋体"/>
            <w:noProof/>
            <w:webHidden/>
            <w:sz w:val="21"/>
            <w:szCs w:val="21"/>
          </w:rPr>
          <w:fldChar w:fldCharType="end"/>
        </w:r>
      </w:hyperlink>
    </w:p>
    <w:p w14:paraId="18993493" w14:textId="306D88C4" w:rsidR="005D3235" w:rsidRPr="005D3235" w:rsidRDefault="00275061">
      <w:pPr>
        <w:pStyle w:val="TOC3"/>
        <w:tabs>
          <w:tab w:val="right" w:leader="dot" w:pos="9061"/>
        </w:tabs>
        <w:rPr>
          <w:rFonts w:ascii="宋体" w:hAnsi="宋体" w:cstheme="minorBidi"/>
          <w:noProof/>
          <w:sz w:val="21"/>
          <w:szCs w:val="21"/>
        </w:rPr>
      </w:pPr>
      <w:hyperlink w:anchor="_Toc43366796" w:history="1">
        <w:r w:rsidR="005D3235" w:rsidRPr="005D3235">
          <w:rPr>
            <w:rStyle w:val="afff0"/>
            <w:rFonts w:ascii="宋体" w:hAnsi="宋体"/>
            <w:noProof/>
            <w:sz w:val="21"/>
            <w:szCs w:val="21"/>
          </w:rPr>
          <w:t>8 业绩案例一览表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_Toc43366796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84</w:t>
        </w:r>
        <w:r w:rsidR="005D3235" w:rsidRPr="005D3235">
          <w:rPr>
            <w:rFonts w:ascii="宋体" w:hAnsi="宋体"/>
            <w:noProof/>
            <w:webHidden/>
            <w:sz w:val="21"/>
            <w:szCs w:val="21"/>
          </w:rPr>
          <w:fldChar w:fldCharType="end"/>
        </w:r>
      </w:hyperlink>
    </w:p>
    <w:p w14:paraId="4882A28D" w14:textId="1609F9CA" w:rsidR="005D3235" w:rsidRPr="005D3235" w:rsidRDefault="00275061">
      <w:pPr>
        <w:pStyle w:val="TOC3"/>
        <w:tabs>
          <w:tab w:val="right" w:leader="dot" w:pos="9061"/>
        </w:tabs>
        <w:rPr>
          <w:rFonts w:ascii="宋体" w:hAnsi="宋体" w:cstheme="minorBidi"/>
          <w:noProof/>
          <w:sz w:val="21"/>
          <w:szCs w:val="21"/>
        </w:rPr>
      </w:pPr>
      <w:hyperlink w:anchor="_Toc43366797" w:history="1">
        <w:r w:rsidR="005D3235" w:rsidRPr="005D3235">
          <w:rPr>
            <w:rStyle w:val="afff0"/>
            <w:rFonts w:ascii="宋体" w:hAnsi="宋体"/>
            <w:noProof/>
            <w:sz w:val="21"/>
            <w:szCs w:val="21"/>
          </w:rPr>
          <w:t>9投标保证金</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_Toc43366797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85</w:t>
        </w:r>
        <w:r w:rsidR="005D3235" w:rsidRPr="005D3235">
          <w:rPr>
            <w:rFonts w:ascii="宋体" w:hAnsi="宋体"/>
            <w:noProof/>
            <w:webHidden/>
            <w:sz w:val="21"/>
            <w:szCs w:val="21"/>
          </w:rPr>
          <w:fldChar w:fldCharType="end"/>
        </w:r>
      </w:hyperlink>
    </w:p>
    <w:p w14:paraId="56A2C912" w14:textId="4B3AEE7E" w:rsidR="005D3235" w:rsidRPr="005D3235" w:rsidRDefault="00275061">
      <w:pPr>
        <w:pStyle w:val="TOC3"/>
        <w:tabs>
          <w:tab w:val="right" w:leader="dot" w:pos="9061"/>
        </w:tabs>
        <w:rPr>
          <w:rFonts w:ascii="宋体" w:hAnsi="宋体" w:cstheme="minorBidi"/>
          <w:noProof/>
          <w:sz w:val="21"/>
          <w:szCs w:val="21"/>
        </w:rPr>
      </w:pPr>
      <w:hyperlink w:anchor="_Toc43366798" w:history="1">
        <w:r w:rsidR="005D3235" w:rsidRPr="005D3235">
          <w:rPr>
            <w:rStyle w:val="afff0"/>
            <w:rFonts w:ascii="宋体" w:hAnsi="宋体"/>
            <w:noProof/>
            <w:sz w:val="21"/>
            <w:szCs w:val="21"/>
          </w:rPr>
          <w:t>10 中标服务费承诺书</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_Toc43366798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86</w:t>
        </w:r>
        <w:r w:rsidR="005D3235" w:rsidRPr="005D3235">
          <w:rPr>
            <w:rFonts w:ascii="宋体" w:hAnsi="宋体"/>
            <w:noProof/>
            <w:webHidden/>
            <w:sz w:val="21"/>
            <w:szCs w:val="21"/>
          </w:rPr>
          <w:fldChar w:fldCharType="end"/>
        </w:r>
      </w:hyperlink>
    </w:p>
    <w:p w14:paraId="3E08AD2D" w14:textId="4FAA6E3E" w:rsidR="005D3235" w:rsidRPr="005D3235" w:rsidRDefault="00275061">
      <w:pPr>
        <w:pStyle w:val="TOC3"/>
        <w:tabs>
          <w:tab w:val="right" w:leader="dot" w:pos="9061"/>
        </w:tabs>
        <w:rPr>
          <w:rFonts w:ascii="宋体" w:hAnsi="宋体" w:cstheme="minorBidi"/>
          <w:noProof/>
          <w:sz w:val="21"/>
          <w:szCs w:val="21"/>
        </w:rPr>
      </w:pPr>
      <w:hyperlink w:anchor="_Toc43366799" w:history="1">
        <w:r w:rsidR="005D3235" w:rsidRPr="005D3235">
          <w:rPr>
            <w:rStyle w:val="afff0"/>
            <w:rFonts w:ascii="宋体" w:hAnsi="宋体"/>
            <w:noProof/>
            <w:sz w:val="21"/>
            <w:szCs w:val="21"/>
          </w:rPr>
          <w:t>11 与采购项目的关系申明</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_Toc43366799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87</w:t>
        </w:r>
        <w:r w:rsidR="005D3235" w:rsidRPr="005D3235">
          <w:rPr>
            <w:rFonts w:ascii="宋体" w:hAnsi="宋体"/>
            <w:noProof/>
            <w:webHidden/>
            <w:sz w:val="21"/>
            <w:szCs w:val="21"/>
          </w:rPr>
          <w:fldChar w:fldCharType="end"/>
        </w:r>
      </w:hyperlink>
    </w:p>
    <w:p w14:paraId="6DE877EE" w14:textId="2DF72E49" w:rsidR="005D3235" w:rsidRPr="005D3235" w:rsidRDefault="00275061">
      <w:pPr>
        <w:pStyle w:val="TOC3"/>
        <w:tabs>
          <w:tab w:val="right" w:leader="dot" w:pos="9061"/>
        </w:tabs>
        <w:rPr>
          <w:rFonts w:ascii="宋体" w:hAnsi="宋体" w:cstheme="minorBidi"/>
          <w:noProof/>
          <w:sz w:val="21"/>
          <w:szCs w:val="21"/>
        </w:rPr>
      </w:pPr>
      <w:hyperlink w:anchor="_Toc43366800" w:history="1">
        <w:r w:rsidR="005D3235" w:rsidRPr="005D3235">
          <w:rPr>
            <w:rStyle w:val="afff0"/>
            <w:rFonts w:ascii="宋体" w:hAnsi="宋体"/>
            <w:noProof/>
            <w:sz w:val="21"/>
            <w:szCs w:val="21"/>
          </w:rPr>
          <w:t>12 与投标单位存在关联关系的单位情况说明</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_Toc43366800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88</w:t>
        </w:r>
        <w:r w:rsidR="005D3235" w:rsidRPr="005D3235">
          <w:rPr>
            <w:rFonts w:ascii="宋体" w:hAnsi="宋体"/>
            <w:noProof/>
            <w:webHidden/>
            <w:sz w:val="21"/>
            <w:szCs w:val="21"/>
          </w:rPr>
          <w:fldChar w:fldCharType="end"/>
        </w:r>
      </w:hyperlink>
    </w:p>
    <w:p w14:paraId="0A4DC479" w14:textId="5EFDEF87" w:rsidR="005D3235" w:rsidRPr="005D3235" w:rsidRDefault="00275061">
      <w:pPr>
        <w:pStyle w:val="TOC3"/>
        <w:tabs>
          <w:tab w:val="right" w:leader="dot" w:pos="9061"/>
        </w:tabs>
        <w:rPr>
          <w:rFonts w:ascii="宋体" w:hAnsi="宋体" w:cstheme="minorBidi"/>
          <w:noProof/>
          <w:sz w:val="21"/>
          <w:szCs w:val="21"/>
        </w:rPr>
      </w:pPr>
      <w:hyperlink w:anchor="_Toc43366801" w:history="1">
        <w:r w:rsidR="005D3235" w:rsidRPr="005D3235">
          <w:rPr>
            <w:rStyle w:val="afff0"/>
            <w:rFonts w:ascii="宋体" w:hAnsi="宋体"/>
            <w:noProof/>
            <w:sz w:val="21"/>
            <w:szCs w:val="21"/>
          </w:rPr>
          <w:t>13供应商企业类型声明函</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_Toc43366801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90</w:t>
        </w:r>
        <w:r w:rsidR="005D3235" w:rsidRPr="005D3235">
          <w:rPr>
            <w:rFonts w:ascii="宋体" w:hAnsi="宋体"/>
            <w:noProof/>
            <w:webHidden/>
            <w:sz w:val="21"/>
            <w:szCs w:val="21"/>
          </w:rPr>
          <w:fldChar w:fldCharType="end"/>
        </w:r>
      </w:hyperlink>
    </w:p>
    <w:p w14:paraId="647715B8" w14:textId="3EC51D5C" w:rsidR="005D3235" w:rsidRPr="005D3235" w:rsidRDefault="00275061">
      <w:pPr>
        <w:pStyle w:val="TOC3"/>
        <w:tabs>
          <w:tab w:val="right" w:leader="dot" w:pos="9061"/>
        </w:tabs>
        <w:rPr>
          <w:rFonts w:ascii="宋体" w:hAnsi="宋体" w:cstheme="minorBidi"/>
          <w:noProof/>
          <w:sz w:val="21"/>
          <w:szCs w:val="21"/>
        </w:rPr>
      </w:pPr>
      <w:hyperlink w:anchor="_Toc43366802" w:history="1">
        <w:r w:rsidR="005D3235" w:rsidRPr="005D3235">
          <w:rPr>
            <w:rStyle w:val="afff0"/>
            <w:rFonts w:ascii="宋体" w:hAnsi="宋体"/>
            <w:noProof/>
            <w:sz w:val="21"/>
            <w:szCs w:val="21"/>
          </w:rPr>
          <w:t>14 拟用于本项目人员资格和经历情况（如适用）</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_Toc43366802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92</w:t>
        </w:r>
        <w:r w:rsidR="005D3235" w:rsidRPr="005D3235">
          <w:rPr>
            <w:rFonts w:ascii="宋体" w:hAnsi="宋体"/>
            <w:noProof/>
            <w:webHidden/>
            <w:sz w:val="21"/>
            <w:szCs w:val="21"/>
          </w:rPr>
          <w:fldChar w:fldCharType="end"/>
        </w:r>
      </w:hyperlink>
    </w:p>
    <w:p w14:paraId="478923C9" w14:textId="5AEC0EF5" w:rsidR="005D3235" w:rsidRPr="005D3235" w:rsidRDefault="00275061">
      <w:pPr>
        <w:pStyle w:val="TOC3"/>
        <w:tabs>
          <w:tab w:val="right" w:leader="dot" w:pos="9061"/>
        </w:tabs>
        <w:rPr>
          <w:rFonts w:ascii="宋体" w:hAnsi="宋体" w:cstheme="minorBidi"/>
          <w:noProof/>
          <w:sz w:val="21"/>
          <w:szCs w:val="21"/>
        </w:rPr>
      </w:pPr>
      <w:hyperlink w:anchor="_Toc43366803" w:history="1">
        <w:r w:rsidR="005D3235" w:rsidRPr="005D3235">
          <w:rPr>
            <w:rStyle w:val="afff0"/>
            <w:rFonts w:ascii="宋体" w:hAnsi="宋体"/>
            <w:noProof/>
            <w:sz w:val="21"/>
            <w:szCs w:val="21"/>
          </w:rPr>
          <w:t>15 主要技术方案的详细说明</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_Toc43366803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93</w:t>
        </w:r>
        <w:r w:rsidR="005D3235" w:rsidRPr="005D3235">
          <w:rPr>
            <w:rFonts w:ascii="宋体" w:hAnsi="宋体"/>
            <w:noProof/>
            <w:webHidden/>
            <w:sz w:val="21"/>
            <w:szCs w:val="21"/>
          </w:rPr>
          <w:fldChar w:fldCharType="end"/>
        </w:r>
      </w:hyperlink>
    </w:p>
    <w:p w14:paraId="732EBE18" w14:textId="75ED5F19" w:rsidR="005D3235" w:rsidRPr="005D3235" w:rsidRDefault="00275061">
      <w:pPr>
        <w:pStyle w:val="TOC3"/>
        <w:tabs>
          <w:tab w:val="right" w:leader="dot" w:pos="9061"/>
        </w:tabs>
        <w:rPr>
          <w:rFonts w:ascii="宋体" w:hAnsi="宋体" w:cstheme="minorBidi"/>
          <w:noProof/>
          <w:sz w:val="21"/>
          <w:szCs w:val="21"/>
        </w:rPr>
      </w:pPr>
      <w:hyperlink w:anchor="_Toc43366804" w:history="1">
        <w:r w:rsidR="005D3235" w:rsidRPr="005D3235">
          <w:rPr>
            <w:rStyle w:val="afff0"/>
            <w:rFonts w:ascii="宋体" w:hAnsi="宋体"/>
            <w:noProof/>
            <w:sz w:val="21"/>
            <w:szCs w:val="21"/>
          </w:rPr>
          <w:t>16招标文件要求的和投标人认为必要的其它文件</w:t>
        </w:r>
        <w:r w:rsidR="005D3235" w:rsidRPr="005D3235">
          <w:rPr>
            <w:rFonts w:ascii="宋体" w:hAnsi="宋体"/>
            <w:noProof/>
            <w:webHidden/>
            <w:sz w:val="21"/>
            <w:szCs w:val="21"/>
          </w:rPr>
          <w:tab/>
        </w:r>
        <w:r w:rsidR="005D3235" w:rsidRPr="005D3235">
          <w:rPr>
            <w:rFonts w:ascii="宋体" w:hAnsi="宋体"/>
            <w:noProof/>
            <w:webHidden/>
            <w:sz w:val="21"/>
            <w:szCs w:val="21"/>
          </w:rPr>
          <w:fldChar w:fldCharType="begin"/>
        </w:r>
        <w:r w:rsidR="005D3235" w:rsidRPr="005D3235">
          <w:rPr>
            <w:rFonts w:ascii="宋体" w:hAnsi="宋体"/>
            <w:noProof/>
            <w:webHidden/>
            <w:sz w:val="21"/>
            <w:szCs w:val="21"/>
          </w:rPr>
          <w:instrText xml:space="preserve"> PAGEREF _Toc43366804 \h </w:instrText>
        </w:r>
        <w:r w:rsidR="005D3235" w:rsidRPr="005D3235">
          <w:rPr>
            <w:rFonts w:ascii="宋体" w:hAnsi="宋体"/>
            <w:noProof/>
            <w:webHidden/>
            <w:sz w:val="21"/>
            <w:szCs w:val="21"/>
          </w:rPr>
        </w:r>
        <w:r w:rsidR="005D3235" w:rsidRPr="005D3235">
          <w:rPr>
            <w:rFonts w:ascii="宋体" w:hAnsi="宋体"/>
            <w:noProof/>
            <w:webHidden/>
            <w:sz w:val="21"/>
            <w:szCs w:val="21"/>
          </w:rPr>
          <w:fldChar w:fldCharType="separate"/>
        </w:r>
        <w:r w:rsidR="005D3235">
          <w:rPr>
            <w:rFonts w:ascii="宋体" w:hAnsi="宋体"/>
            <w:noProof/>
            <w:webHidden/>
            <w:sz w:val="21"/>
            <w:szCs w:val="21"/>
          </w:rPr>
          <w:t>94</w:t>
        </w:r>
        <w:r w:rsidR="005D3235" w:rsidRPr="005D3235">
          <w:rPr>
            <w:rFonts w:ascii="宋体" w:hAnsi="宋体"/>
            <w:noProof/>
            <w:webHidden/>
            <w:sz w:val="21"/>
            <w:szCs w:val="21"/>
          </w:rPr>
          <w:fldChar w:fldCharType="end"/>
        </w:r>
      </w:hyperlink>
    </w:p>
    <w:p w14:paraId="0090151F" w14:textId="633F8405" w:rsidR="003C3C6C" w:rsidRDefault="009E0787">
      <w:pPr>
        <w:pStyle w:val="affff0"/>
      </w:pPr>
      <w:r w:rsidRPr="005D3235">
        <w:rPr>
          <w:rFonts w:ascii="宋体" w:hAnsi="宋体"/>
          <w:szCs w:val="21"/>
        </w:rPr>
        <w:fldChar w:fldCharType="end"/>
      </w:r>
      <w:bookmarkStart w:id="4" w:name="_Toc288581295"/>
      <w:r>
        <w:br w:type="page"/>
      </w:r>
      <w:bookmarkStart w:id="5" w:name="_Toc310195690"/>
    </w:p>
    <w:p w14:paraId="3286FE62" w14:textId="77777777" w:rsidR="003C3C6C" w:rsidRDefault="009E0787">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3366682"/>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7FD9D150" w14:textId="77777777" w:rsidR="003C3C6C" w:rsidRDefault="009E0787">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受华北电力大学的委托，就华北电力大学多维灵活可控的综合能源系统物理实验平台-电气子系统采购项目进行国内公开招标，</w:t>
      </w:r>
      <w:r>
        <w:rPr>
          <w:rFonts w:ascii="宋体" w:hAnsi="宋体" w:hint="eastAsia"/>
          <w:sz w:val="24"/>
        </w:rPr>
        <w:t>欢迎合格的投标人前来投标。</w:t>
      </w:r>
    </w:p>
    <w:p w14:paraId="623FDBFD" w14:textId="77777777" w:rsidR="003C3C6C" w:rsidRDefault="009E0787">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：华北电力大学多维灵活可控的综合能源系统物理实验平台-电气子系统采购项目</w:t>
      </w:r>
    </w:p>
    <w:p w14:paraId="46E76D20" w14:textId="77777777" w:rsidR="003C3C6C" w:rsidRDefault="009E0787">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Pr>
          <w:rFonts w:asciiTheme="minorEastAsia" w:eastAsiaTheme="minorEastAsia" w:hAnsiTheme="minorEastAsia" w:hint="eastAsia"/>
          <w:sz w:val="24"/>
        </w:rPr>
        <w:t>8</w:t>
      </w:r>
      <w:r>
        <w:rPr>
          <w:rFonts w:asciiTheme="minorEastAsia" w:eastAsiaTheme="minorEastAsia" w:hAnsiTheme="minorEastAsia"/>
          <w:sz w:val="24"/>
        </w:rPr>
        <w:t>565</w:t>
      </w:r>
    </w:p>
    <w:p w14:paraId="375233E6" w14:textId="17980424" w:rsidR="003C3C6C" w:rsidRDefault="009E0787">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sidRPr="00B74910">
        <w:rPr>
          <w:rFonts w:asciiTheme="minorEastAsia" w:eastAsiaTheme="minorEastAsia" w:hAnsiTheme="minorEastAsia" w:hint="eastAsia"/>
          <w:sz w:val="24"/>
        </w:rPr>
        <w:t>构造多端口的能量路由器架构，可模拟不少于6种能量路由器的控制运行特性；通过功率放大器，实现交直流微电网物理系统与RTDS数字仿真平台的无缝衔接，构造配电网全景实验平台</w:t>
      </w:r>
      <w:r>
        <w:rPr>
          <w:rFonts w:asciiTheme="minorEastAsia" w:eastAsiaTheme="minorEastAsia" w:hAnsiTheme="minorEastAsia" w:hint="eastAsia"/>
          <w:sz w:val="24"/>
        </w:rPr>
        <w:t>。详见招标文件第四章。</w:t>
      </w:r>
    </w:p>
    <w:p w14:paraId="679DDF23" w14:textId="77777777" w:rsidR="003C3C6C" w:rsidRDefault="009E0787">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Pr>
          <w:rFonts w:asciiTheme="minorEastAsia" w:eastAsiaTheme="minorEastAsia" w:hAnsiTheme="minorEastAsia" w:cs="宋体"/>
          <w:sz w:val="24"/>
        </w:rPr>
        <w:t>181</w:t>
      </w:r>
      <w:r>
        <w:rPr>
          <w:rFonts w:asciiTheme="minorEastAsia" w:eastAsiaTheme="minorEastAsia" w:hAnsiTheme="minorEastAsia" w:cs="宋体" w:hint="eastAsia"/>
          <w:sz w:val="24"/>
        </w:rPr>
        <w:t>万元</w:t>
      </w:r>
    </w:p>
    <w:p w14:paraId="2E8620B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6AA23F55"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6D648FD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45EE535D"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6300FC2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37D6A7E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40F34DA9" w14:textId="77777777" w:rsidR="003C3C6C" w:rsidRDefault="009E0787">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50F72DF3" w14:textId="77777777" w:rsidR="003C3C6C" w:rsidRDefault="009E0787">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35AAB026"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703478B8" w14:textId="27EFB535"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275061">
        <w:rPr>
          <w:rFonts w:asciiTheme="minorEastAsia" w:eastAsiaTheme="minorEastAsia" w:hAnsiTheme="minorEastAsia"/>
          <w:sz w:val="24"/>
        </w:rPr>
        <w:t>6</w:t>
      </w:r>
      <w:r>
        <w:rPr>
          <w:rFonts w:asciiTheme="minorEastAsia" w:eastAsiaTheme="minorEastAsia" w:hAnsiTheme="minorEastAsia" w:hint="eastAsia"/>
          <w:sz w:val="24"/>
        </w:rPr>
        <w:t>月</w:t>
      </w:r>
      <w:r w:rsidR="00275061">
        <w:rPr>
          <w:rFonts w:asciiTheme="minorEastAsia" w:eastAsiaTheme="minorEastAsia" w:hAnsiTheme="minorEastAsia"/>
          <w:sz w:val="24"/>
        </w:rPr>
        <w:t>22</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275061">
        <w:rPr>
          <w:rFonts w:asciiTheme="minorEastAsia" w:eastAsiaTheme="minorEastAsia" w:hAnsiTheme="minorEastAsia"/>
          <w:sz w:val="24"/>
        </w:rPr>
        <w:t>6</w:t>
      </w:r>
      <w:r>
        <w:rPr>
          <w:rFonts w:asciiTheme="minorEastAsia" w:eastAsiaTheme="minorEastAsia" w:hAnsiTheme="minorEastAsia" w:hint="eastAsia"/>
          <w:sz w:val="24"/>
        </w:rPr>
        <w:t>月</w:t>
      </w:r>
      <w:r w:rsidR="00275061">
        <w:rPr>
          <w:rFonts w:asciiTheme="minorEastAsia" w:eastAsiaTheme="minorEastAsia" w:hAnsiTheme="minorEastAsia"/>
          <w:sz w:val="24"/>
        </w:rPr>
        <w:t>30</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28081FA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5AB350C3" w14:textId="77777777" w:rsidR="003C3C6C" w:rsidRDefault="009E0787">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lastRenderedPageBreak/>
        <w:t>网银购买</w:t>
      </w:r>
      <w:proofErr w:type="gramEnd"/>
      <w:r>
        <w:rPr>
          <w:rFonts w:ascii="宋体" w:hAnsi="宋体" w:hint="eastAsia"/>
          <w:b/>
          <w:sz w:val="24"/>
        </w:rPr>
        <w:t>文件。</w:t>
      </w:r>
      <w:hyperlink r:id="rId15"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3C3C6C" w14:paraId="339DB7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2E35CA" w14:textId="77777777" w:rsidR="003C3C6C" w:rsidRDefault="009E0787">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D23DE9" w14:textId="77777777" w:rsidR="003C3C6C" w:rsidRDefault="003C3C6C">
            <w:pPr>
              <w:rPr>
                <w:rFonts w:ascii="宋体" w:hAnsi="宋体"/>
                <w:sz w:val="24"/>
              </w:rPr>
            </w:pPr>
          </w:p>
        </w:tc>
      </w:tr>
      <w:tr w:rsidR="003C3C6C" w14:paraId="03AA7D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99BCB4" w14:textId="77777777" w:rsidR="003C3C6C" w:rsidRDefault="009E0787">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E927D8" w14:textId="77777777" w:rsidR="003C3C6C" w:rsidRDefault="003C3C6C">
            <w:pPr>
              <w:rPr>
                <w:rFonts w:ascii="宋体" w:hAnsi="宋体"/>
                <w:sz w:val="24"/>
              </w:rPr>
            </w:pPr>
          </w:p>
        </w:tc>
      </w:tr>
      <w:tr w:rsidR="003C3C6C" w14:paraId="09584A4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9332A0" w14:textId="77777777" w:rsidR="003C3C6C" w:rsidRDefault="009E078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09F712" w14:textId="77777777" w:rsidR="003C3C6C" w:rsidRDefault="003C3C6C">
            <w:pPr>
              <w:rPr>
                <w:rFonts w:ascii="宋体" w:hAnsi="宋体"/>
                <w:sz w:val="24"/>
              </w:rPr>
            </w:pPr>
          </w:p>
        </w:tc>
      </w:tr>
      <w:tr w:rsidR="003C3C6C" w14:paraId="5E3DA0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740DE" w14:textId="77777777" w:rsidR="003C3C6C" w:rsidRDefault="009E078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F056C5" w14:textId="77777777" w:rsidR="003C3C6C" w:rsidRDefault="003C3C6C">
            <w:pPr>
              <w:rPr>
                <w:rFonts w:ascii="宋体" w:hAnsi="宋体"/>
                <w:sz w:val="24"/>
              </w:rPr>
            </w:pPr>
          </w:p>
        </w:tc>
      </w:tr>
      <w:tr w:rsidR="003C3C6C" w14:paraId="70FF16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3F6B47" w14:textId="77777777" w:rsidR="003C3C6C" w:rsidRDefault="009E078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037729" w14:textId="77777777" w:rsidR="003C3C6C" w:rsidRDefault="003C3C6C">
            <w:pPr>
              <w:rPr>
                <w:rFonts w:ascii="宋体" w:hAnsi="宋体"/>
                <w:sz w:val="24"/>
              </w:rPr>
            </w:pPr>
          </w:p>
        </w:tc>
      </w:tr>
      <w:tr w:rsidR="003C3C6C" w14:paraId="554E3DC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1B2F3D" w14:textId="77777777" w:rsidR="003C3C6C" w:rsidRDefault="009E078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EFEC6E" w14:textId="77777777" w:rsidR="003C3C6C" w:rsidRDefault="003C3C6C">
            <w:pPr>
              <w:rPr>
                <w:rFonts w:ascii="宋体" w:hAnsi="宋体"/>
                <w:sz w:val="24"/>
              </w:rPr>
            </w:pPr>
          </w:p>
        </w:tc>
      </w:tr>
      <w:tr w:rsidR="003C3C6C" w14:paraId="331B776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A50B62" w14:textId="77777777" w:rsidR="003C3C6C" w:rsidRDefault="009E078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B26D65" w14:textId="77777777" w:rsidR="003C3C6C" w:rsidRDefault="003C3C6C">
            <w:pPr>
              <w:rPr>
                <w:rFonts w:ascii="宋体" w:hAnsi="宋体"/>
                <w:sz w:val="24"/>
              </w:rPr>
            </w:pPr>
          </w:p>
        </w:tc>
      </w:tr>
    </w:tbl>
    <w:p w14:paraId="3FC0C811" w14:textId="77777777" w:rsidR="003C3C6C" w:rsidRDefault="009E0787">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61C8149B" w14:textId="02DE8C1D" w:rsidR="003C3C6C" w:rsidRDefault="009E0787">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275061">
        <w:rPr>
          <w:rFonts w:asciiTheme="minorEastAsia" w:eastAsiaTheme="minorEastAsia" w:hAnsiTheme="minorEastAsia"/>
          <w:sz w:val="24"/>
        </w:rPr>
        <w:t>7</w:t>
      </w:r>
      <w:r>
        <w:rPr>
          <w:rFonts w:asciiTheme="minorEastAsia" w:eastAsiaTheme="minorEastAsia" w:hAnsiTheme="minorEastAsia" w:hint="eastAsia"/>
          <w:sz w:val="24"/>
        </w:rPr>
        <w:t>月</w:t>
      </w:r>
      <w:r w:rsidR="00275061">
        <w:rPr>
          <w:rFonts w:asciiTheme="minorEastAsia" w:eastAsiaTheme="minorEastAsia" w:hAnsiTheme="minorEastAsia"/>
          <w:sz w:val="24"/>
        </w:rPr>
        <w:t>13</w:t>
      </w:r>
      <w:r>
        <w:rPr>
          <w:rFonts w:asciiTheme="minorEastAsia" w:eastAsiaTheme="minorEastAsia" w:hAnsiTheme="minorEastAsia" w:hint="eastAsia"/>
          <w:sz w:val="24"/>
        </w:rPr>
        <w:t>日</w:t>
      </w:r>
      <w:r w:rsidR="00275061">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w:t>
      </w:r>
      <w:r w:rsidR="00275061">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3CB75BE" w14:textId="32DB85A7" w:rsidR="003C3C6C" w:rsidRDefault="009E0787">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sidR="00275061">
        <w:rPr>
          <w:rFonts w:asciiTheme="minorEastAsia" w:eastAsiaTheme="minorEastAsia" w:hAnsiTheme="minorEastAsia"/>
          <w:sz w:val="24"/>
        </w:rPr>
        <w:t>20</w:t>
      </w:r>
      <w:r w:rsidR="00275061">
        <w:rPr>
          <w:rFonts w:asciiTheme="minorEastAsia" w:eastAsiaTheme="minorEastAsia" w:hAnsiTheme="minorEastAsia" w:hint="eastAsia"/>
          <w:sz w:val="24"/>
        </w:rPr>
        <w:t>20年</w:t>
      </w:r>
      <w:r w:rsidR="00275061">
        <w:rPr>
          <w:rFonts w:asciiTheme="minorEastAsia" w:eastAsiaTheme="minorEastAsia" w:hAnsiTheme="minorEastAsia"/>
          <w:sz w:val="24"/>
        </w:rPr>
        <w:t>7</w:t>
      </w:r>
      <w:r w:rsidR="00275061">
        <w:rPr>
          <w:rFonts w:asciiTheme="minorEastAsia" w:eastAsiaTheme="minorEastAsia" w:hAnsiTheme="minorEastAsia" w:hint="eastAsia"/>
          <w:sz w:val="24"/>
        </w:rPr>
        <w:t>月</w:t>
      </w:r>
      <w:r w:rsidR="00275061">
        <w:rPr>
          <w:rFonts w:asciiTheme="minorEastAsia" w:eastAsiaTheme="minorEastAsia" w:hAnsiTheme="minorEastAsia"/>
          <w:sz w:val="24"/>
        </w:rPr>
        <w:t>13</w:t>
      </w:r>
      <w:r w:rsidR="00275061">
        <w:rPr>
          <w:rFonts w:asciiTheme="minorEastAsia" w:eastAsiaTheme="minorEastAsia" w:hAnsiTheme="minorEastAsia" w:hint="eastAsia"/>
          <w:sz w:val="24"/>
        </w:rPr>
        <w:t>日</w:t>
      </w:r>
      <w:r w:rsidR="00275061">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3F70E865" w14:textId="11C7A449" w:rsidR="003C3C6C" w:rsidRDefault="009E0787">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sidR="00275061">
        <w:rPr>
          <w:rFonts w:ascii="宋体" w:hAnsi="宋体"/>
          <w:sz w:val="24"/>
          <w:szCs w:val="21"/>
        </w:rPr>
        <w:t>616</w:t>
      </w:r>
      <w:r>
        <w:rPr>
          <w:rFonts w:ascii="宋体" w:hAnsi="宋体" w:hint="eastAsia"/>
          <w:sz w:val="24"/>
          <w:szCs w:val="21"/>
        </w:rPr>
        <w:t>会议室（北四环学院桥东北角）</w:t>
      </w:r>
    </w:p>
    <w:p w14:paraId="69903385" w14:textId="386F7239" w:rsidR="003C3C6C" w:rsidRPr="00275061" w:rsidRDefault="009E0787" w:rsidP="00275061">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、投标文件请于投标当日投标截止时间之前递交至投标地点，逾期递交的文件恕不接受。</w:t>
      </w:r>
      <w:r w:rsidR="00275061" w:rsidRPr="00275061">
        <w:rPr>
          <w:rFonts w:ascii="宋体" w:hAnsi="宋体" w:hint="eastAsia"/>
          <w:sz w:val="24"/>
          <w:szCs w:val="21"/>
        </w:rPr>
        <w:t>疫情防控期间</w:t>
      </w:r>
      <w:r w:rsidR="00275061">
        <w:rPr>
          <w:rFonts w:ascii="宋体" w:hAnsi="宋体" w:hint="eastAsia"/>
          <w:sz w:val="24"/>
          <w:szCs w:val="21"/>
        </w:rPr>
        <w:t>可以</w:t>
      </w:r>
      <w:r w:rsidR="00275061" w:rsidRPr="00275061">
        <w:rPr>
          <w:rFonts w:ascii="宋体" w:hAnsi="宋体" w:hint="eastAsia"/>
          <w:sz w:val="24"/>
          <w:szCs w:val="21"/>
        </w:rPr>
        <w:t>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形式递交的投标文件。对于采用快递、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形式递交文件的投标人，应同时递交一份关于认可开标现场内容的承诺书原件（格式自拟）。采用快递、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形式递交投标文件的（推荐采用顺丰快递），请务必自行掌握投递时间，确保在递交文件截止时间前送达，逾期</w:t>
      </w:r>
      <w:r w:rsidR="00275061">
        <w:rPr>
          <w:rFonts w:ascii="宋体" w:hAnsi="宋体" w:hint="eastAsia"/>
          <w:sz w:val="24"/>
          <w:szCs w:val="21"/>
        </w:rPr>
        <w:t>到达的文件恕不接</w:t>
      </w:r>
      <w:r w:rsidR="00275061" w:rsidRPr="00275061">
        <w:rPr>
          <w:rFonts w:ascii="宋体" w:hAnsi="宋体" w:hint="eastAsia"/>
          <w:sz w:val="24"/>
          <w:szCs w:val="21"/>
        </w:rPr>
        <w:t>收。</w:t>
      </w:r>
    </w:p>
    <w:p w14:paraId="5C15646F" w14:textId="77777777" w:rsidR="003C3C6C" w:rsidRDefault="009E0787">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3BBADE7A" w14:textId="77777777" w:rsidR="003C3C6C" w:rsidRDefault="009E0787">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AF5B43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0F1000F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7401F325" w14:textId="77777777" w:rsidR="003C3C6C" w:rsidRDefault="009E0787">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09D9D678"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05056F2C" w14:textId="77777777" w:rsidR="003C3C6C" w:rsidRDefault="009E0787">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3C869997"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12BF0EF3"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46AD32A1"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lastRenderedPageBreak/>
        <w:t>联系部门：招标事业部</w:t>
      </w:r>
    </w:p>
    <w:p w14:paraId="7D7C26B9"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p>
    <w:p w14:paraId="1EE6780D"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0A98537B"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10C75779" w14:textId="77777777" w:rsidR="003C3C6C" w:rsidRDefault="009E0787">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6"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4A7382DD" w14:textId="77777777" w:rsidR="003C3C6C" w:rsidRDefault="009E078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C70442E" w14:textId="77777777" w:rsidR="003C3C6C" w:rsidRDefault="003C3C6C">
      <w:pPr>
        <w:spacing w:line="360" w:lineRule="auto"/>
        <w:rPr>
          <w:rFonts w:asciiTheme="minorEastAsia" w:eastAsiaTheme="minorEastAsia" w:hAnsiTheme="minorEastAsia"/>
          <w:sz w:val="24"/>
        </w:rPr>
      </w:pPr>
    </w:p>
    <w:p w14:paraId="09F48822" w14:textId="77777777" w:rsidR="003C3C6C" w:rsidRDefault="009E0787">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3366683"/>
      <w:bookmarkStart w:id="10" w:name="_Toc310195691"/>
      <w:bookmarkStart w:id="11" w:name="_Toc366853855"/>
      <w:r>
        <w:rPr>
          <w:rFonts w:asciiTheme="minorEastAsia" w:eastAsiaTheme="minorEastAsia" w:hAnsiTheme="minorEastAsia" w:hint="eastAsia"/>
          <w:bCs w:val="0"/>
          <w:iCs/>
          <w:kern w:val="2"/>
          <w:sz w:val="30"/>
          <w:szCs w:val="30"/>
        </w:rPr>
        <w:t>第二章 投标人须知资料表</w:t>
      </w:r>
      <w:bookmarkEnd w:id="9"/>
    </w:p>
    <w:p w14:paraId="051737A7" w14:textId="77777777" w:rsidR="003C3C6C" w:rsidRDefault="009E0787">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C3C6C" w14:paraId="600ED915" w14:textId="77777777">
        <w:trPr>
          <w:trHeight w:val="355"/>
          <w:jc w:val="center"/>
        </w:trPr>
        <w:tc>
          <w:tcPr>
            <w:tcW w:w="1016" w:type="dxa"/>
            <w:tcBorders>
              <w:top w:val="single" w:sz="12" w:space="0" w:color="auto"/>
            </w:tcBorders>
            <w:vAlign w:val="center"/>
          </w:tcPr>
          <w:p w14:paraId="66BEB717"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D82DAC0"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3C3C6C" w14:paraId="40930471" w14:textId="77777777">
        <w:trPr>
          <w:trHeight w:val="571"/>
          <w:jc w:val="center"/>
        </w:trPr>
        <w:tc>
          <w:tcPr>
            <w:tcW w:w="1016" w:type="dxa"/>
            <w:vAlign w:val="center"/>
          </w:tcPr>
          <w:p w14:paraId="34AAD29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185DF48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67799FD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w:t>
            </w:r>
            <w:proofErr w:type="gramStart"/>
            <w:r>
              <w:rPr>
                <w:rFonts w:asciiTheme="minorEastAsia" w:eastAsiaTheme="minorEastAsia" w:hAnsiTheme="minorEastAsia" w:hint="eastAsia"/>
                <w:sz w:val="24"/>
              </w:rPr>
              <w:t>昌平区</w:t>
            </w:r>
            <w:proofErr w:type="gramEnd"/>
            <w:r>
              <w:rPr>
                <w:rFonts w:asciiTheme="minorEastAsia" w:eastAsiaTheme="minorEastAsia" w:hAnsiTheme="minorEastAsia" w:hint="eastAsia"/>
                <w:sz w:val="24"/>
              </w:rPr>
              <w:t>回</w:t>
            </w:r>
            <w:proofErr w:type="gramStart"/>
            <w:r>
              <w:rPr>
                <w:rFonts w:asciiTheme="minorEastAsia" w:eastAsiaTheme="minorEastAsia" w:hAnsiTheme="minorEastAsia" w:hint="eastAsia"/>
                <w:sz w:val="24"/>
              </w:rPr>
              <w:t>龙观北农</w:t>
            </w:r>
            <w:proofErr w:type="gramEnd"/>
            <w:r>
              <w:rPr>
                <w:rFonts w:asciiTheme="minorEastAsia" w:eastAsiaTheme="minorEastAsia" w:hAnsiTheme="minorEastAsia" w:hint="eastAsia"/>
                <w:sz w:val="24"/>
              </w:rPr>
              <w:t>路</w:t>
            </w:r>
            <w:r>
              <w:rPr>
                <w:rFonts w:asciiTheme="minorEastAsia" w:eastAsiaTheme="minorEastAsia" w:hAnsiTheme="minorEastAsia"/>
                <w:sz w:val="24"/>
              </w:rPr>
              <w:t>2号</w:t>
            </w:r>
          </w:p>
          <w:p w14:paraId="3FF54CE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sidRPr="00B74910">
              <w:rPr>
                <w:rFonts w:asciiTheme="minorEastAsia" w:eastAsiaTheme="minorEastAsia" w:hAnsiTheme="minorEastAsia" w:hint="eastAsia"/>
                <w:sz w:val="24"/>
              </w:rPr>
              <w:t>袁老师、张老师</w:t>
            </w:r>
            <w:r w:rsidRPr="00B74910">
              <w:rPr>
                <w:rFonts w:asciiTheme="minorEastAsia" w:eastAsiaTheme="minorEastAsia" w:hAnsiTheme="minorEastAsia"/>
                <w:sz w:val="24"/>
              </w:rPr>
              <w:t>010</w:t>
            </w:r>
            <w:r w:rsidRPr="00B74910">
              <w:rPr>
                <w:rFonts w:asciiTheme="minorEastAsia" w:eastAsiaTheme="minorEastAsia" w:hAnsiTheme="minorEastAsia" w:hint="eastAsia"/>
                <w:sz w:val="24"/>
              </w:rPr>
              <w:t>-</w:t>
            </w:r>
            <w:r w:rsidRPr="00B74910">
              <w:rPr>
                <w:rFonts w:asciiTheme="minorEastAsia" w:eastAsiaTheme="minorEastAsia" w:hAnsiTheme="minorEastAsia"/>
                <w:sz w:val="24"/>
              </w:rPr>
              <w:t>61772997/</w:t>
            </w:r>
            <w:r w:rsidRPr="00B74910">
              <w:rPr>
                <w:rFonts w:asciiTheme="minorEastAsia" w:eastAsiaTheme="minorEastAsia" w:hAnsiTheme="minorEastAsia" w:hint="eastAsia"/>
                <w:sz w:val="24"/>
              </w:rPr>
              <w:t>61772996</w:t>
            </w:r>
          </w:p>
        </w:tc>
      </w:tr>
      <w:tr w:rsidR="003C3C6C" w14:paraId="06605B64" w14:textId="77777777">
        <w:trPr>
          <w:trHeight w:val="853"/>
          <w:jc w:val="center"/>
        </w:trPr>
        <w:tc>
          <w:tcPr>
            <w:tcW w:w="1016" w:type="dxa"/>
            <w:vAlign w:val="center"/>
          </w:tcPr>
          <w:p w14:paraId="631E3F70"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1A74841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02FCC02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356532F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3C3C6C" w14:paraId="7CBB7BED" w14:textId="77777777">
        <w:trPr>
          <w:trHeight w:val="506"/>
          <w:jc w:val="center"/>
        </w:trPr>
        <w:tc>
          <w:tcPr>
            <w:tcW w:w="1016" w:type="dxa"/>
            <w:vAlign w:val="center"/>
          </w:tcPr>
          <w:p w14:paraId="399EBDE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19E838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3C3C6C" w14:paraId="62AABED6" w14:textId="77777777">
        <w:trPr>
          <w:trHeight w:val="489"/>
          <w:jc w:val="center"/>
        </w:trPr>
        <w:tc>
          <w:tcPr>
            <w:tcW w:w="1016" w:type="dxa"/>
            <w:vAlign w:val="center"/>
          </w:tcPr>
          <w:p w14:paraId="3F8E2331"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4AE8DE73" w14:textId="22C9B2A4" w:rsidR="003C3C6C" w:rsidRDefault="009E0787">
            <w:pPr>
              <w:rPr>
                <w:rFonts w:asciiTheme="minorEastAsia" w:eastAsiaTheme="minorEastAsia" w:hAnsiTheme="minorEastAsia"/>
                <w:sz w:val="24"/>
              </w:rPr>
            </w:pPr>
            <w:r>
              <w:rPr>
                <w:rFonts w:asciiTheme="minorEastAsia" w:eastAsiaTheme="minorEastAsia" w:hAnsiTheme="minorEastAsia" w:hint="eastAsia"/>
                <w:sz w:val="24"/>
              </w:rPr>
              <w:t>本项目</w:t>
            </w:r>
            <w:r w:rsidR="000918F9">
              <w:rPr>
                <w:rFonts w:asciiTheme="minorEastAsia" w:eastAsiaTheme="minorEastAsia" w:hAnsiTheme="minorEastAsia" w:hint="eastAsia"/>
                <w:sz w:val="24"/>
              </w:rPr>
              <w:t>不</w:t>
            </w:r>
            <w:r>
              <w:rPr>
                <w:rFonts w:asciiTheme="minorEastAsia" w:eastAsiaTheme="minorEastAsia" w:hAnsiTheme="minorEastAsia" w:hint="eastAsia"/>
                <w:sz w:val="24"/>
              </w:rPr>
              <w:t>接受进口产品。</w:t>
            </w:r>
          </w:p>
        </w:tc>
      </w:tr>
      <w:tr w:rsidR="003C3C6C" w14:paraId="3F21CE68" w14:textId="77777777">
        <w:trPr>
          <w:trHeight w:val="227"/>
          <w:jc w:val="center"/>
        </w:trPr>
        <w:tc>
          <w:tcPr>
            <w:tcW w:w="1016" w:type="dxa"/>
            <w:vAlign w:val="center"/>
          </w:tcPr>
          <w:p w14:paraId="4B680882"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711B4B39"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3C3C6C" w14:paraId="02C86B36" w14:textId="77777777">
        <w:trPr>
          <w:trHeight w:val="352"/>
          <w:jc w:val="center"/>
        </w:trPr>
        <w:tc>
          <w:tcPr>
            <w:tcW w:w="1016" w:type="dxa"/>
            <w:tcBorders>
              <w:right w:val="single" w:sz="4" w:space="0" w:color="auto"/>
            </w:tcBorders>
            <w:vAlign w:val="center"/>
          </w:tcPr>
          <w:p w14:paraId="0EF839A3"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3C7CB2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Pr>
                <w:rFonts w:asciiTheme="minorEastAsia" w:eastAsiaTheme="minorEastAsia" w:hAnsiTheme="minorEastAsia" w:cs="宋体"/>
                <w:sz w:val="24"/>
              </w:rPr>
              <w:t>181</w:t>
            </w:r>
            <w:r>
              <w:rPr>
                <w:rFonts w:asciiTheme="minorEastAsia" w:eastAsiaTheme="minorEastAsia" w:hAnsiTheme="minorEastAsia" w:cs="宋体" w:hint="eastAsia"/>
                <w:sz w:val="24"/>
              </w:rPr>
              <w:t>万元。</w:t>
            </w:r>
          </w:p>
        </w:tc>
      </w:tr>
      <w:tr w:rsidR="003C3C6C" w14:paraId="50B8645B" w14:textId="77777777">
        <w:trPr>
          <w:trHeight w:val="128"/>
          <w:jc w:val="center"/>
        </w:trPr>
        <w:tc>
          <w:tcPr>
            <w:tcW w:w="1016" w:type="dxa"/>
            <w:vAlign w:val="center"/>
          </w:tcPr>
          <w:p w14:paraId="5DC5AF43"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03E18379" w14:textId="77777777" w:rsidR="003C3C6C" w:rsidRDefault="009E0787">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D7D732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3C3C6C" w14:paraId="0C463588" w14:textId="77777777">
        <w:trPr>
          <w:trHeight w:val="128"/>
          <w:jc w:val="center"/>
        </w:trPr>
        <w:tc>
          <w:tcPr>
            <w:tcW w:w="1016" w:type="dxa"/>
            <w:vAlign w:val="center"/>
          </w:tcPr>
          <w:p w14:paraId="4CEEDD2F"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02A8440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3C3C6C" w14:paraId="3F253B07" w14:textId="77777777">
        <w:trPr>
          <w:trHeight w:val="128"/>
          <w:jc w:val="center"/>
        </w:trPr>
        <w:tc>
          <w:tcPr>
            <w:tcW w:w="1016" w:type="dxa"/>
            <w:vAlign w:val="center"/>
          </w:tcPr>
          <w:p w14:paraId="7C80615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642373F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3C3C6C" w14:paraId="0D61999C" w14:textId="77777777">
        <w:trPr>
          <w:trHeight w:val="128"/>
          <w:jc w:val="center"/>
        </w:trPr>
        <w:tc>
          <w:tcPr>
            <w:tcW w:w="1016" w:type="dxa"/>
            <w:vAlign w:val="center"/>
          </w:tcPr>
          <w:p w14:paraId="12564307"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125621F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3C3C6C" w14:paraId="5EBAF0CD" w14:textId="77777777">
        <w:trPr>
          <w:trHeight w:val="128"/>
          <w:jc w:val="center"/>
        </w:trPr>
        <w:tc>
          <w:tcPr>
            <w:tcW w:w="1016" w:type="dxa"/>
            <w:vAlign w:val="center"/>
          </w:tcPr>
          <w:p w14:paraId="744EB4D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0A7C544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3C3C6C" w14:paraId="3427703E" w14:textId="77777777">
        <w:trPr>
          <w:trHeight w:val="128"/>
          <w:jc w:val="center"/>
        </w:trPr>
        <w:tc>
          <w:tcPr>
            <w:tcW w:w="1016" w:type="dxa"/>
            <w:vAlign w:val="center"/>
          </w:tcPr>
          <w:p w14:paraId="44B4D8B7"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68EAC2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1123DAF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w:t>
            </w:r>
            <w:r>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279533CB" w14:textId="77777777" w:rsidR="003C3C6C" w:rsidRDefault="009E0787">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1F0AD5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2936BE1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3C3C6C" w14:paraId="77B1E27B" w14:textId="77777777">
        <w:trPr>
          <w:trHeight w:val="128"/>
          <w:jc w:val="center"/>
        </w:trPr>
        <w:tc>
          <w:tcPr>
            <w:tcW w:w="1016" w:type="dxa"/>
            <w:vAlign w:val="center"/>
          </w:tcPr>
          <w:p w14:paraId="6809C5F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59FCDE49" w14:textId="77777777" w:rsidR="003C3C6C" w:rsidRDefault="009E0787">
            <w:pPr>
              <w:spacing w:line="360" w:lineRule="auto"/>
              <w:rPr>
                <w:rFonts w:asciiTheme="minorEastAsia" w:eastAsiaTheme="minorEastAsia" w:hAnsiTheme="minorEastAsia"/>
                <w:bCs/>
                <w:sz w:val="24"/>
              </w:rPr>
            </w:pPr>
            <w:bookmarkStart w:id="12"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54E887E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3C3C6C" w14:paraId="214EE490" w14:textId="77777777">
        <w:trPr>
          <w:trHeight w:val="128"/>
          <w:jc w:val="center"/>
        </w:trPr>
        <w:tc>
          <w:tcPr>
            <w:tcW w:w="1016" w:type="dxa"/>
            <w:vAlign w:val="center"/>
          </w:tcPr>
          <w:p w14:paraId="7E4A92C6"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0DEDAD25" w14:textId="77777777" w:rsidR="003C3C6C" w:rsidRDefault="009E0787">
            <w:pPr>
              <w:spacing w:line="360" w:lineRule="auto"/>
              <w:rPr>
                <w:rFonts w:asciiTheme="minorEastAsia" w:eastAsiaTheme="minorEastAsia" w:hAnsiTheme="minorEastAsia"/>
                <w:sz w:val="24"/>
              </w:rPr>
            </w:pPr>
            <w:bookmarkStart w:id="13"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218179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3C3C6C" w14:paraId="3488D8DC" w14:textId="77777777">
        <w:trPr>
          <w:trHeight w:val="128"/>
          <w:jc w:val="center"/>
        </w:trPr>
        <w:tc>
          <w:tcPr>
            <w:tcW w:w="1016" w:type="dxa"/>
            <w:vAlign w:val="center"/>
          </w:tcPr>
          <w:p w14:paraId="6AA32BF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10DACA2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3C3C6C" w14:paraId="22597ACF" w14:textId="77777777">
        <w:trPr>
          <w:trHeight w:val="128"/>
          <w:jc w:val="center"/>
        </w:trPr>
        <w:tc>
          <w:tcPr>
            <w:tcW w:w="1016" w:type="dxa"/>
            <w:vAlign w:val="center"/>
          </w:tcPr>
          <w:p w14:paraId="00F4425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35A1FC5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3C3C6C" w14:paraId="33C2DC11" w14:textId="77777777">
        <w:trPr>
          <w:trHeight w:val="128"/>
          <w:jc w:val="center"/>
        </w:trPr>
        <w:tc>
          <w:tcPr>
            <w:tcW w:w="1016" w:type="dxa"/>
            <w:vAlign w:val="center"/>
          </w:tcPr>
          <w:p w14:paraId="5DC90BCC"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04D67E9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3C3C6C" w14:paraId="40E5CEC3" w14:textId="77777777">
        <w:trPr>
          <w:trHeight w:val="128"/>
          <w:jc w:val="center"/>
        </w:trPr>
        <w:tc>
          <w:tcPr>
            <w:tcW w:w="1016" w:type="dxa"/>
            <w:vAlign w:val="center"/>
          </w:tcPr>
          <w:p w14:paraId="55814C0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5C4E3F7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3C3C6C" w14:paraId="7DDEC9DA" w14:textId="77777777">
        <w:trPr>
          <w:trHeight w:val="186"/>
          <w:jc w:val="center"/>
        </w:trPr>
        <w:tc>
          <w:tcPr>
            <w:tcW w:w="1016" w:type="dxa"/>
            <w:vAlign w:val="center"/>
          </w:tcPr>
          <w:p w14:paraId="4B39E57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0724927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投标保证金：人民币叁万元整（￥</w:t>
            </w:r>
            <w:r>
              <w:rPr>
                <w:rFonts w:asciiTheme="minorEastAsia" w:eastAsiaTheme="minorEastAsia" w:hAnsiTheme="minorEastAsia"/>
                <w:b/>
                <w:sz w:val="24"/>
              </w:rPr>
              <w:t>30000.00</w:t>
            </w:r>
            <w:r>
              <w:rPr>
                <w:rFonts w:asciiTheme="minorEastAsia" w:eastAsiaTheme="minorEastAsia" w:hAnsiTheme="minorEastAsia" w:hint="eastAsia"/>
                <w:b/>
                <w:sz w:val="24"/>
              </w:rPr>
              <w:t>元）</w:t>
            </w:r>
          </w:p>
          <w:p w14:paraId="2112EA32"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6DAF3E4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76F519E2" w14:textId="77777777" w:rsidR="003C3C6C" w:rsidRDefault="009E0787">
            <w:pPr>
              <w:spacing w:line="360" w:lineRule="auto"/>
              <w:rPr>
                <w:rFonts w:ascii="宋体" w:hAnsi="宋体"/>
                <w:b/>
                <w:sz w:val="24"/>
                <w:szCs w:val="21"/>
              </w:rPr>
            </w:pPr>
            <w:r>
              <w:rPr>
                <w:rFonts w:ascii="宋体" w:hAnsi="宋体" w:hint="eastAsia"/>
                <w:b/>
                <w:sz w:val="24"/>
                <w:szCs w:val="21"/>
              </w:rPr>
              <w:t>账户名称： 北京国际工程咨询有限公司</w:t>
            </w:r>
          </w:p>
          <w:p w14:paraId="33EEE91D" w14:textId="77777777" w:rsidR="003C3C6C" w:rsidRDefault="009E078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6F71DAAB" w14:textId="77777777" w:rsidR="003C3C6C" w:rsidRDefault="009E0787">
            <w:pPr>
              <w:spacing w:line="360" w:lineRule="auto"/>
              <w:rPr>
                <w:rFonts w:asciiTheme="minorEastAsia" w:eastAsiaTheme="minorEastAsia" w:hAnsiTheme="minorEastAsia"/>
                <w:sz w:val="24"/>
              </w:rPr>
            </w:pPr>
            <w:r>
              <w:rPr>
                <w:rFonts w:ascii="宋体" w:hAnsi="宋体" w:hint="eastAsia"/>
                <w:sz w:val="24"/>
                <w:szCs w:val="21"/>
              </w:rPr>
              <w:lastRenderedPageBreak/>
              <w:t>帐  号：</w:t>
            </w:r>
            <w:r>
              <w:rPr>
                <w:rFonts w:ascii="宋体" w:hAnsi="宋体"/>
                <w:sz w:val="24"/>
                <w:szCs w:val="21"/>
              </w:rPr>
              <w:t>10242000000002546</w:t>
            </w:r>
          </w:p>
        </w:tc>
      </w:tr>
      <w:tr w:rsidR="003C3C6C" w14:paraId="06217BF7" w14:textId="77777777">
        <w:trPr>
          <w:trHeight w:val="182"/>
          <w:jc w:val="center"/>
        </w:trPr>
        <w:tc>
          <w:tcPr>
            <w:tcW w:w="1016" w:type="dxa"/>
            <w:vAlign w:val="center"/>
          </w:tcPr>
          <w:p w14:paraId="66F2BA96"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08ECF938" w14:textId="77777777" w:rsidR="003C3C6C" w:rsidRDefault="009E0787">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3C3C6C" w14:paraId="1FADFE67" w14:textId="77777777">
        <w:trPr>
          <w:trHeight w:val="167"/>
          <w:jc w:val="center"/>
        </w:trPr>
        <w:tc>
          <w:tcPr>
            <w:tcW w:w="1016" w:type="dxa"/>
            <w:vAlign w:val="center"/>
          </w:tcPr>
          <w:p w14:paraId="4D9D630F"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29EE165C"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1份；副本：5份；电子版：1份。</w:t>
            </w:r>
          </w:p>
          <w:p w14:paraId="2DDC8E15"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01437A2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4B0BD7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5B6186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475E986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130AC82C"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3C3C6C" w14:paraId="6E8EEA95" w14:textId="77777777">
        <w:trPr>
          <w:trHeight w:val="60"/>
          <w:jc w:val="center"/>
        </w:trPr>
        <w:tc>
          <w:tcPr>
            <w:tcW w:w="1016" w:type="dxa"/>
            <w:vAlign w:val="center"/>
          </w:tcPr>
          <w:p w14:paraId="710574A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7959368E" w14:textId="627E20B5"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275061">
              <w:rPr>
                <w:rFonts w:asciiTheme="minorEastAsia" w:eastAsiaTheme="minorEastAsia" w:hAnsiTheme="minorEastAsia"/>
                <w:sz w:val="24"/>
              </w:rPr>
              <w:t>7</w:t>
            </w:r>
            <w:r>
              <w:rPr>
                <w:rFonts w:asciiTheme="minorEastAsia" w:eastAsiaTheme="minorEastAsia" w:hAnsiTheme="minorEastAsia" w:hint="eastAsia"/>
                <w:sz w:val="24"/>
              </w:rPr>
              <w:t>月</w:t>
            </w:r>
            <w:r>
              <w:rPr>
                <w:rFonts w:asciiTheme="minorEastAsia" w:eastAsiaTheme="minorEastAsia" w:hAnsiTheme="minorEastAsia"/>
                <w:sz w:val="24"/>
              </w:rPr>
              <w:t>1</w:t>
            </w:r>
            <w:r w:rsidR="00275061">
              <w:rPr>
                <w:rFonts w:asciiTheme="minorEastAsia" w:eastAsiaTheme="minorEastAsia" w:hAnsiTheme="minorEastAsia"/>
                <w:sz w:val="24"/>
              </w:rPr>
              <w:t>3</w:t>
            </w:r>
            <w:r>
              <w:rPr>
                <w:rFonts w:asciiTheme="minorEastAsia" w:eastAsiaTheme="minorEastAsia" w:hAnsiTheme="minorEastAsia" w:hint="eastAsia"/>
                <w:sz w:val="24"/>
              </w:rPr>
              <w:t>日</w:t>
            </w:r>
            <w:r w:rsidR="00275061">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3C3C6C" w14:paraId="097DA032" w14:textId="77777777">
        <w:trPr>
          <w:trHeight w:val="437"/>
          <w:jc w:val="center"/>
        </w:trPr>
        <w:tc>
          <w:tcPr>
            <w:tcW w:w="1016" w:type="dxa"/>
            <w:vAlign w:val="center"/>
          </w:tcPr>
          <w:p w14:paraId="7BCA3FD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1900736D" w14:textId="222D7B9C"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sidR="00275061">
              <w:rPr>
                <w:rFonts w:asciiTheme="minorEastAsia" w:eastAsiaTheme="minorEastAsia" w:hAnsiTheme="minorEastAsia"/>
                <w:sz w:val="24"/>
              </w:rPr>
              <w:t>20</w:t>
            </w:r>
            <w:r w:rsidR="00275061">
              <w:rPr>
                <w:rFonts w:asciiTheme="minorEastAsia" w:eastAsiaTheme="minorEastAsia" w:hAnsiTheme="minorEastAsia" w:hint="eastAsia"/>
                <w:sz w:val="24"/>
              </w:rPr>
              <w:t>20年</w:t>
            </w:r>
            <w:r w:rsidR="00275061">
              <w:rPr>
                <w:rFonts w:asciiTheme="minorEastAsia" w:eastAsiaTheme="minorEastAsia" w:hAnsiTheme="minorEastAsia"/>
                <w:sz w:val="24"/>
              </w:rPr>
              <w:t>7</w:t>
            </w:r>
            <w:r w:rsidR="00275061">
              <w:rPr>
                <w:rFonts w:asciiTheme="minorEastAsia" w:eastAsiaTheme="minorEastAsia" w:hAnsiTheme="minorEastAsia" w:hint="eastAsia"/>
                <w:sz w:val="24"/>
              </w:rPr>
              <w:t>月</w:t>
            </w:r>
            <w:r w:rsidR="00275061">
              <w:rPr>
                <w:rFonts w:asciiTheme="minorEastAsia" w:eastAsiaTheme="minorEastAsia" w:hAnsiTheme="minorEastAsia"/>
                <w:sz w:val="24"/>
              </w:rPr>
              <w:t>13</w:t>
            </w:r>
            <w:r w:rsidR="00275061">
              <w:rPr>
                <w:rFonts w:asciiTheme="minorEastAsia" w:eastAsiaTheme="minorEastAsia" w:hAnsiTheme="minorEastAsia" w:hint="eastAsia"/>
                <w:sz w:val="24"/>
              </w:rPr>
              <w:t>日</w:t>
            </w:r>
            <w:r w:rsidR="00275061">
              <w:rPr>
                <w:rFonts w:asciiTheme="minorEastAsia" w:eastAsiaTheme="minorEastAsia" w:hAnsiTheme="minorEastAsia"/>
                <w:sz w:val="24"/>
              </w:rPr>
              <w:t>09</w:t>
            </w:r>
            <w:r w:rsidR="00275061">
              <w:rPr>
                <w:rFonts w:asciiTheme="minorEastAsia" w:eastAsiaTheme="minorEastAsia" w:hAnsiTheme="minorEastAsia" w:hint="eastAsia"/>
                <w:sz w:val="24"/>
              </w:rPr>
              <w:t>:</w:t>
            </w:r>
            <w:r w:rsidR="00275061">
              <w:rPr>
                <w:rFonts w:asciiTheme="minorEastAsia" w:eastAsiaTheme="minorEastAsia" w:hAnsiTheme="minorEastAsia"/>
                <w:sz w:val="24"/>
              </w:rPr>
              <w:t>30</w:t>
            </w:r>
            <w:r>
              <w:rPr>
                <w:rFonts w:asciiTheme="minorEastAsia" w:eastAsiaTheme="minorEastAsia" w:hAnsiTheme="minorEastAsia" w:hint="eastAsia"/>
                <w:sz w:val="24"/>
              </w:rPr>
              <w:t>（北京时间）</w:t>
            </w:r>
          </w:p>
          <w:p w14:paraId="4158DF5C" w14:textId="5E3C68B9"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sidR="00275061">
              <w:rPr>
                <w:rFonts w:asciiTheme="minorEastAsia" w:eastAsiaTheme="minorEastAsia" w:hAnsiTheme="minorEastAsia"/>
                <w:sz w:val="24"/>
              </w:rPr>
              <w:t>616</w:t>
            </w:r>
            <w:r>
              <w:rPr>
                <w:rFonts w:asciiTheme="minorEastAsia" w:eastAsiaTheme="minorEastAsia" w:hAnsiTheme="minorEastAsia" w:hint="eastAsia"/>
                <w:sz w:val="24"/>
              </w:rPr>
              <w:t>会议室（北四环学院桥东北角）</w:t>
            </w:r>
          </w:p>
        </w:tc>
      </w:tr>
      <w:tr w:rsidR="003C3C6C" w14:paraId="08F6E99D" w14:textId="77777777">
        <w:trPr>
          <w:trHeight w:val="355"/>
          <w:jc w:val="center"/>
        </w:trPr>
        <w:tc>
          <w:tcPr>
            <w:tcW w:w="1016" w:type="dxa"/>
            <w:vAlign w:val="center"/>
          </w:tcPr>
          <w:p w14:paraId="3377547D"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03F10D5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3C3C6C" w14:paraId="61B3FE49" w14:textId="77777777">
        <w:trPr>
          <w:trHeight w:val="355"/>
          <w:jc w:val="center"/>
        </w:trPr>
        <w:tc>
          <w:tcPr>
            <w:tcW w:w="1016" w:type="dxa"/>
            <w:vAlign w:val="center"/>
          </w:tcPr>
          <w:p w14:paraId="036CE84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0417C72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1F3F26F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54C598E2" w14:textId="77777777" w:rsidR="003C3C6C" w:rsidRDefault="009E0787">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3B86EBD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4211A95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3A9A1E1C" w14:textId="77777777" w:rsidR="003C3C6C" w:rsidRDefault="009E0787">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581F828" w14:textId="77777777" w:rsidR="003C3C6C" w:rsidRDefault="009E0787">
            <w:pPr>
              <w:spacing w:line="360" w:lineRule="auto"/>
              <w:rPr>
                <w:rFonts w:ascii="宋体" w:hAnsi="宋体"/>
                <w:b/>
                <w:sz w:val="24"/>
                <w:szCs w:val="21"/>
              </w:rPr>
            </w:pPr>
            <w:r>
              <w:rPr>
                <w:rFonts w:ascii="宋体" w:hAnsi="宋体" w:hint="eastAsia"/>
                <w:b/>
                <w:sz w:val="24"/>
                <w:szCs w:val="21"/>
              </w:rPr>
              <w:t>账户名称： 北京国际工程咨询有限公司</w:t>
            </w:r>
          </w:p>
          <w:p w14:paraId="2619E429" w14:textId="77777777" w:rsidR="003C3C6C" w:rsidRDefault="009E078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A52B343" w14:textId="77777777" w:rsidR="003C3C6C" w:rsidRDefault="009E0787">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512F1467" w14:textId="77777777" w:rsidR="003C3C6C" w:rsidRDefault="003C3C6C">
      <w:pPr>
        <w:rPr>
          <w:b/>
          <w:bCs/>
          <w:kern w:val="44"/>
        </w:rPr>
      </w:pPr>
    </w:p>
    <w:p w14:paraId="162EA41D" w14:textId="77777777" w:rsidR="003C3C6C" w:rsidRDefault="009E0787">
      <w:pPr>
        <w:pStyle w:val="1"/>
        <w:spacing w:line="360" w:lineRule="auto"/>
        <w:rPr>
          <w:rFonts w:asciiTheme="minorEastAsia" w:eastAsiaTheme="minorEastAsia" w:hAnsiTheme="minorEastAsia"/>
          <w:sz w:val="30"/>
          <w:szCs w:val="30"/>
        </w:rPr>
      </w:pPr>
      <w:bookmarkStart w:id="14" w:name="_Toc43366684"/>
      <w:r>
        <w:rPr>
          <w:rFonts w:asciiTheme="minorEastAsia" w:eastAsiaTheme="minorEastAsia" w:hAnsiTheme="minorEastAsia" w:hint="eastAsia"/>
          <w:sz w:val="30"/>
          <w:szCs w:val="30"/>
        </w:rPr>
        <w:lastRenderedPageBreak/>
        <w:t>第三章 投标人须知</w:t>
      </w:r>
      <w:bookmarkEnd w:id="14"/>
    </w:p>
    <w:p w14:paraId="165AA735" w14:textId="77777777" w:rsidR="003C3C6C" w:rsidRDefault="009E0787">
      <w:pPr>
        <w:pStyle w:val="3"/>
      </w:pPr>
      <w:bookmarkStart w:id="15" w:name="_Toc43366685"/>
      <w:proofErr w:type="gramStart"/>
      <w:r>
        <w:rPr>
          <w:rFonts w:hint="eastAsia"/>
        </w:rPr>
        <w:t>一</w:t>
      </w:r>
      <w:proofErr w:type="gramEnd"/>
      <w:r>
        <w:rPr>
          <w:rFonts w:hint="eastAsia"/>
        </w:rPr>
        <w:t>说明</w:t>
      </w:r>
      <w:bookmarkEnd w:id="15"/>
    </w:p>
    <w:p w14:paraId="2ECD5859" w14:textId="77777777" w:rsidR="003C3C6C" w:rsidRDefault="009E0787">
      <w:pPr>
        <w:pStyle w:val="3"/>
      </w:pPr>
      <w:bookmarkStart w:id="16" w:name="_Toc43366686"/>
      <w:r>
        <w:t xml:space="preserve">1. </w:t>
      </w:r>
      <w:r>
        <w:rPr>
          <w:rFonts w:hint="eastAsia"/>
        </w:rPr>
        <w:t>采购人、采购代理机构及合格的投标人</w:t>
      </w:r>
      <w:bookmarkEnd w:id="16"/>
    </w:p>
    <w:p w14:paraId="16C31BBC"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560BC720"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1CE2E993" w14:textId="77777777" w:rsidR="003C3C6C" w:rsidRDefault="009E0787">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482762C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2A06275E"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49211345"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ED1AE8"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672DEBC7"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67BB25A8"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11A07B3F"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54A4D1D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213EB0B"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612CE414"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1236C05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1.3.3.8对联合体投标的其他资格要求见投标人须知资料表。</w:t>
      </w:r>
    </w:p>
    <w:p w14:paraId="597E753E" w14:textId="77777777" w:rsidR="003C3C6C" w:rsidRDefault="009E0787">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6364B3F9"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7"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959393D"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5EF5B492"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p>
    <w:p w14:paraId="131D35F6"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62ABC793" w14:textId="77777777" w:rsidR="003C3C6C" w:rsidRDefault="009E0787">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144EDB"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221C72"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50AA290A" w14:textId="77777777" w:rsidR="003C3C6C" w:rsidRDefault="009E078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2AF54691" w14:textId="77777777" w:rsidR="003C3C6C" w:rsidRDefault="009E0787">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EA0EBAA" w14:textId="77777777" w:rsidR="003C3C6C" w:rsidRDefault="009E078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E7D9B12"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w:t>
      </w:r>
      <w:r>
        <w:rPr>
          <w:rFonts w:asciiTheme="minorEastAsia" w:eastAsiaTheme="minorEastAsia" w:hAnsiTheme="minorEastAsia"/>
          <w:sz w:val="24"/>
        </w:rPr>
        <w:lastRenderedPageBreak/>
        <w:t>投标人提交的投标文件中提交虚假资料或失实资料的，或者以其他方式弄虚作假的，其投标将被拒绝并没收其投标保证金，并视情况依法追究责任。</w:t>
      </w:r>
    </w:p>
    <w:p w14:paraId="53B2D1DC" w14:textId="77777777" w:rsidR="003C3C6C" w:rsidRDefault="009E0787">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0E29DA56" w14:textId="77777777" w:rsidR="003C3C6C" w:rsidRDefault="009E0787">
      <w:pPr>
        <w:pStyle w:val="3"/>
      </w:pPr>
      <w:bookmarkStart w:id="17" w:name="_Toc43366687"/>
      <w:r>
        <w:t xml:space="preserve">2. </w:t>
      </w:r>
      <w:r>
        <w:rPr>
          <w:rFonts w:hint="eastAsia"/>
        </w:rPr>
        <w:t>资金来源</w:t>
      </w:r>
      <w:bookmarkEnd w:id="17"/>
    </w:p>
    <w:p w14:paraId="76A9E0EB" w14:textId="77777777" w:rsidR="003C3C6C" w:rsidRDefault="009E0787">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6E2682BE" w14:textId="77777777" w:rsidR="003C3C6C" w:rsidRDefault="009E0787">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5672981A" w14:textId="77777777" w:rsidR="003C3C6C" w:rsidRDefault="009E0787">
      <w:pPr>
        <w:pStyle w:val="3"/>
      </w:pPr>
      <w:bookmarkStart w:id="18" w:name="_Toc43366688"/>
      <w:r>
        <w:t xml:space="preserve">3. </w:t>
      </w:r>
      <w:r>
        <w:rPr>
          <w:rFonts w:hint="eastAsia"/>
        </w:rPr>
        <w:t>投标费用</w:t>
      </w:r>
      <w:bookmarkEnd w:id="18"/>
    </w:p>
    <w:p w14:paraId="0541F8A3" w14:textId="77777777" w:rsidR="003C3C6C" w:rsidRDefault="009E0787">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4EEC3ADD" w14:textId="77777777" w:rsidR="003C3C6C" w:rsidRDefault="009E0787">
      <w:pPr>
        <w:pStyle w:val="3"/>
      </w:pPr>
      <w:bookmarkStart w:id="19" w:name="_Toc43366689"/>
      <w:r>
        <w:rPr>
          <w:rFonts w:hint="eastAsia"/>
        </w:rPr>
        <w:t>二招标文件</w:t>
      </w:r>
      <w:bookmarkEnd w:id="19"/>
    </w:p>
    <w:p w14:paraId="579B0C39" w14:textId="77777777" w:rsidR="003C3C6C" w:rsidRDefault="009E0787">
      <w:pPr>
        <w:pStyle w:val="3"/>
      </w:pPr>
      <w:bookmarkStart w:id="20" w:name="_Toc43366690"/>
      <w:r>
        <w:t xml:space="preserve">4. </w:t>
      </w:r>
      <w:r>
        <w:rPr>
          <w:rFonts w:hint="eastAsia"/>
        </w:rPr>
        <w:t>招标文件构成</w:t>
      </w:r>
      <w:bookmarkEnd w:id="20"/>
    </w:p>
    <w:p w14:paraId="7230BBAC" w14:textId="77777777" w:rsidR="003C3C6C" w:rsidRDefault="009E0787">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29CB4F0"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60D633FA"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1494E107"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2E898FE7"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6E6259E5"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4E1FA33F"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2EC687DF"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115743A4"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5BCAA4F2"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0826C4DD"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525B09CE"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Pr>
          <w:rFonts w:asciiTheme="minorEastAsia" w:eastAsiaTheme="minorEastAsia" w:hAnsiTheme="minorEastAsia" w:hint="eastAsia"/>
          <w:sz w:val="24"/>
        </w:rPr>
        <w:lastRenderedPageBreak/>
        <w:t>是投标人的风险，并可能导致其投标被拒绝无效。</w:t>
      </w:r>
    </w:p>
    <w:p w14:paraId="09941488" w14:textId="77777777" w:rsidR="003C3C6C" w:rsidRDefault="009E0787">
      <w:pPr>
        <w:pStyle w:val="3"/>
      </w:pPr>
      <w:bookmarkStart w:id="21" w:name="_Toc43366691"/>
      <w:r>
        <w:t xml:space="preserve">5. </w:t>
      </w:r>
      <w:r>
        <w:rPr>
          <w:rFonts w:hint="eastAsia"/>
        </w:rPr>
        <w:t>投标人要求对招标文件的澄清</w:t>
      </w:r>
      <w:bookmarkEnd w:id="21"/>
    </w:p>
    <w:p w14:paraId="10E4601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4469B5C" w14:textId="77777777" w:rsidR="003C3C6C" w:rsidRDefault="009E0787">
      <w:pPr>
        <w:pStyle w:val="3"/>
      </w:pPr>
      <w:bookmarkStart w:id="22" w:name="_Toc43366692"/>
      <w:r>
        <w:t xml:space="preserve">6. </w:t>
      </w:r>
      <w:r>
        <w:rPr>
          <w:rFonts w:hint="eastAsia"/>
        </w:rPr>
        <w:t>采购人或采购代理机构对招标文件的澄清或修改</w:t>
      </w:r>
      <w:bookmarkEnd w:id="22"/>
    </w:p>
    <w:p w14:paraId="43C2E5D3" w14:textId="77777777" w:rsidR="003C3C6C" w:rsidRDefault="009E0787">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26F79B7B"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041490A2"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3FD4D40" w14:textId="77777777" w:rsidR="003C3C6C" w:rsidRDefault="009E0787">
      <w:pPr>
        <w:pStyle w:val="3"/>
      </w:pPr>
      <w:bookmarkStart w:id="23" w:name="_Toc43366693"/>
      <w:r>
        <w:rPr>
          <w:rFonts w:hint="eastAsia"/>
        </w:rPr>
        <w:t>三投标文件的编制</w:t>
      </w:r>
      <w:bookmarkEnd w:id="23"/>
    </w:p>
    <w:p w14:paraId="47896525" w14:textId="77777777" w:rsidR="003C3C6C" w:rsidRDefault="009E0787">
      <w:pPr>
        <w:pStyle w:val="3"/>
      </w:pPr>
      <w:bookmarkStart w:id="24" w:name="_Toc43366694"/>
      <w:r>
        <w:t xml:space="preserve">7. </w:t>
      </w:r>
      <w:r>
        <w:rPr>
          <w:rFonts w:hint="eastAsia"/>
        </w:rPr>
        <w:t>投标文件编制的原则</w:t>
      </w:r>
      <w:bookmarkEnd w:id="24"/>
    </w:p>
    <w:p w14:paraId="7CFA0E8F"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0D872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20698BE" w14:textId="77777777" w:rsidR="003C3C6C" w:rsidRDefault="009E0787">
      <w:pPr>
        <w:pStyle w:val="3"/>
      </w:pPr>
      <w:bookmarkStart w:id="25" w:name="_Toc43366695"/>
      <w:r>
        <w:t xml:space="preserve">8. </w:t>
      </w:r>
      <w:r>
        <w:rPr>
          <w:rFonts w:hint="eastAsia"/>
        </w:rPr>
        <w:t>投标范围及投标文件中计量单位的使用</w:t>
      </w:r>
      <w:bookmarkEnd w:id="25"/>
    </w:p>
    <w:p w14:paraId="121E85FF"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38073A5D"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w:t>
      </w:r>
      <w:r>
        <w:rPr>
          <w:rFonts w:asciiTheme="minorEastAsia" w:eastAsiaTheme="minorEastAsia" w:hAnsiTheme="minorEastAsia" w:hint="eastAsia"/>
          <w:sz w:val="24"/>
        </w:rPr>
        <w:lastRenderedPageBreak/>
        <w:t>国法定计量单位。</w:t>
      </w:r>
    </w:p>
    <w:p w14:paraId="0856DA81" w14:textId="77777777" w:rsidR="003C3C6C" w:rsidRDefault="009E0787">
      <w:pPr>
        <w:pStyle w:val="3"/>
      </w:pPr>
      <w:bookmarkStart w:id="26" w:name="_Toc43366696"/>
      <w:r>
        <w:t xml:space="preserve">9. </w:t>
      </w:r>
      <w:r>
        <w:rPr>
          <w:rFonts w:hint="eastAsia"/>
        </w:rPr>
        <w:t>投标文件构成</w:t>
      </w:r>
      <w:bookmarkEnd w:id="26"/>
    </w:p>
    <w:p w14:paraId="07093CBE"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086BE925"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2EDBD2AF"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422E5DCA"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07D0DC89"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72A9388D"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60EB6FAF"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43286D28"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00F0768B"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24007243" w14:textId="77777777" w:rsidR="003C3C6C" w:rsidRDefault="009E0787">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402C3DEC" w14:textId="77777777" w:rsidR="003C3C6C" w:rsidRDefault="009E0787">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7C5053F2"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30B15EE8"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1F92A4A7"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57C36140"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7D76B222"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4D9CB30B"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0F8D8E08"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448E8500"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2A911E6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1C48213F" w14:textId="77777777" w:rsidR="003C3C6C" w:rsidRDefault="009E0787">
      <w:pPr>
        <w:pStyle w:val="3"/>
      </w:pPr>
      <w:bookmarkStart w:id="27" w:name="_Toc43366697"/>
      <w:r>
        <w:t xml:space="preserve">10. </w:t>
      </w:r>
      <w:r>
        <w:rPr>
          <w:rFonts w:hint="eastAsia"/>
        </w:rPr>
        <w:t>证明服务的合格性和符合招标文件规定的文件</w:t>
      </w:r>
      <w:bookmarkEnd w:id="27"/>
    </w:p>
    <w:p w14:paraId="163040D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4340824" w14:textId="77777777" w:rsidR="003C3C6C" w:rsidRDefault="009E0787">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6B2921F8" w14:textId="77777777" w:rsidR="003C3C6C" w:rsidRDefault="009E0787">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24091F9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w:t>
      </w:r>
      <w:r>
        <w:rPr>
          <w:rFonts w:asciiTheme="minorEastAsia" w:eastAsiaTheme="minorEastAsia" w:hAnsiTheme="minorEastAsia" w:hint="eastAsia"/>
          <w:sz w:val="24"/>
        </w:rPr>
        <w:lastRenderedPageBreak/>
        <w:t>备件和专用工具清单，包括备件和专用工具的货源及现行价格。</w:t>
      </w:r>
    </w:p>
    <w:p w14:paraId="0D0D4D9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5266E8C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0FE1B33" w14:textId="77777777" w:rsidR="003C3C6C" w:rsidRDefault="009E0787">
      <w:pPr>
        <w:pStyle w:val="3"/>
      </w:pPr>
      <w:bookmarkStart w:id="28" w:name="_Toc43366698"/>
      <w:r>
        <w:t xml:space="preserve">11. </w:t>
      </w:r>
      <w:r>
        <w:rPr>
          <w:rFonts w:hint="eastAsia"/>
        </w:rPr>
        <w:t>投标报价</w:t>
      </w:r>
      <w:bookmarkEnd w:id="28"/>
    </w:p>
    <w:p w14:paraId="3F6650B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53343B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15C84EC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40824790" w14:textId="77777777" w:rsidR="003C3C6C" w:rsidRDefault="009E0787">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6100260B"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5DC05FD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828BD60" w14:textId="77777777" w:rsidR="003C3C6C" w:rsidRDefault="009E0787">
      <w:pPr>
        <w:pStyle w:val="3"/>
      </w:pPr>
      <w:bookmarkStart w:id="29" w:name="_Toc43366699"/>
      <w:r>
        <w:t xml:space="preserve">12. </w:t>
      </w:r>
      <w:r>
        <w:rPr>
          <w:rFonts w:hint="eastAsia"/>
        </w:rPr>
        <w:t>投标保证金</w:t>
      </w:r>
      <w:bookmarkEnd w:id="29"/>
    </w:p>
    <w:p w14:paraId="0DF5EDA9" w14:textId="77777777" w:rsidR="003C3C6C" w:rsidRDefault="009E0787">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2EAB217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w:t>
      </w:r>
      <w:r>
        <w:rPr>
          <w:rFonts w:asciiTheme="minorEastAsia" w:eastAsiaTheme="minorEastAsia" w:hAnsiTheme="minorEastAsia" w:hint="eastAsia"/>
          <w:sz w:val="24"/>
        </w:rPr>
        <w:lastRenderedPageBreak/>
        <w:t>求的。</w:t>
      </w:r>
    </w:p>
    <w:p w14:paraId="762EDCF7"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7EDFE5AA" w14:textId="77777777" w:rsidR="003C3C6C" w:rsidRDefault="009E0787">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1）在开标之日后到投标有效期满前，投标人因自身原因撤回投标的；</w:t>
      </w:r>
    </w:p>
    <w:p w14:paraId="6E7AA75C" w14:textId="77777777" w:rsidR="003C3C6C" w:rsidRDefault="009E0787">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2737752" w14:textId="77777777" w:rsidR="003C3C6C" w:rsidRDefault="009E0787">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52B56B37" w14:textId="77777777" w:rsidR="003C3C6C" w:rsidRDefault="009E0787">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14DF0283" w14:textId="77777777" w:rsidR="003C3C6C" w:rsidRDefault="009E0787">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4A7013C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48B3E8B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38F2FD56" w14:textId="77777777" w:rsidR="003C3C6C" w:rsidRDefault="009E0787">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ED8BB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201572D3" w14:textId="77777777" w:rsidR="003C3C6C" w:rsidRDefault="009E0787">
      <w:pPr>
        <w:pStyle w:val="3"/>
      </w:pPr>
      <w:bookmarkStart w:id="30" w:name="_Toc43366700"/>
      <w:r>
        <w:t xml:space="preserve">13. </w:t>
      </w:r>
      <w:r>
        <w:rPr>
          <w:rFonts w:hint="eastAsia"/>
        </w:rPr>
        <w:t>投标有效期</w:t>
      </w:r>
      <w:bookmarkEnd w:id="30"/>
    </w:p>
    <w:p w14:paraId="71E2DAD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26F29AA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42336F5" w14:textId="77777777" w:rsidR="003C3C6C" w:rsidRDefault="009E0787">
      <w:pPr>
        <w:pStyle w:val="3"/>
      </w:pPr>
      <w:bookmarkStart w:id="31" w:name="_Toc43366701"/>
      <w:r>
        <w:t xml:space="preserve">14. </w:t>
      </w:r>
      <w:r>
        <w:rPr>
          <w:rFonts w:hint="eastAsia"/>
        </w:rPr>
        <w:t>投标文件的签署与规定</w:t>
      </w:r>
      <w:bookmarkEnd w:id="31"/>
    </w:p>
    <w:p w14:paraId="1600236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w:t>
      </w:r>
      <w:r>
        <w:rPr>
          <w:rFonts w:asciiTheme="minorEastAsia" w:eastAsiaTheme="minorEastAsia" w:hAnsiTheme="minorEastAsia"/>
          <w:sz w:val="24"/>
        </w:rPr>
        <w:lastRenderedPageBreak/>
        <w:t>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1E5A19E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1A1833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2C32F6C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3A32BD96" w14:textId="77777777" w:rsidR="003C3C6C" w:rsidRDefault="009E0787">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47A001CA" w14:textId="77777777" w:rsidR="003C3C6C" w:rsidRDefault="009E0787">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60717FE4" w14:textId="77777777" w:rsidR="003C3C6C" w:rsidRDefault="009E0787">
      <w:pPr>
        <w:pStyle w:val="3"/>
      </w:pPr>
      <w:bookmarkStart w:id="32" w:name="_Toc43366702"/>
      <w:r>
        <w:rPr>
          <w:rFonts w:hint="eastAsia"/>
        </w:rPr>
        <w:t>四投标文件的递交</w:t>
      </w:r>
      <w:bookmarkEnd w:id="32"/>
    </w:p>
    <w:p w14:paraId="7D44420A" w14:textId="77777777" w:rsidR="003C3C6C" w:rsidRDefault="009E0787">
      <w:pPr>
        <w:pStyle w:val="3"/>
      </w:pPr>
      <w:bookmarkStart w:id="33" w:name="_Toc43366703"/>
      <w:r>
        <w:t xml:space="preserve">15. </w:t>
      </w:r>
      <w:r>
        <w:rPr>
          <w:rFonts w:hint="eastAsia"/>
        </w:rPr>
        <w:t>投标文件的装订、密封及递交</w:t>
      </w:r>
      <w:bookmarkEnd w:id="33"/>
    </w:p>
    <w:p w14:paraId="3EA66F45" w14:textId="77777777" w:rsidR="003C3C6C" w:rsidRDefault="009E0787">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2078ACD" w14:textId="77777777" w:rsidR="003C3C6C" w:rsidRDefault="009E078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4664A10E"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1D8373F9" w14:textId="77777777" w:rsidR="003C3C6C" w:rsidRDefault="009E0787">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5704E1C9" w14:textId="77777777" w:rsidR="003C3C6C" w:rsidRDefault="009E0787">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7156BD0D" w14:textId="77777777" w:rsidR="003C3C6C" w:rsidRDefault="009E0787">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279F7E2E" w14:textId="77777777" w:rsidR="003C3C6C" w:rsidRDefault="009E0787">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w:t>
      </w:r>
      <w:r>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2CB87843" w14:textId="77777777" w:rsidR="003C3C6C" w:rsidRDefault="009E0787">
      <w:pPr>
        <w:pStyle w:val="3"/>
      </w:pPr>
      <w:bookmarkStart w:id="34" w:name="_Toc43366704"/>
      <w:r>
        <w:t xml:space="preserve">16. </w:t>
      </w:r>
      <w:r>
        <w:rPr>
          <w:rFonts w:hint="eastAsia"/>
        </w:rPr>
        <w:t>投标截止期</w:t>
      </w:r>
      <w:bookmarkEnd w:id="34"/>
    </w:p>
    <w:p w14:paraId="3BEA7C1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DA7E2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1CA9991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3163484C" w14:textId="77777777" w:rsidR="003C3C6C" w:rsidRDefault="009E0787">
      <w:pPr>
        <w:pStyle w:val="3"/>
      </w:pPr>
      <w:bookmarkStart w:id="35" w:name="_Toc43366705"/>
      <w:r>
        <w:t xml:space="preserve">17. </w:t>
      </w:r>
      <w:r>
        <w:rPr>
          <w:rFonts w:hint="eastAsia"/>
        </w:rPr>
        <w:t>投标文件的修改与撤回</w:t>
      </w:r>
      <w:bookmarkEnd w:id="35"/>
    </w:p>
    <w:p w14:paraId="48D95AE2" w14:textId="77777777" w:rsidR="003C3C6C" w:rsidRDefault="009E0787">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58070AF" w14:textId="77777777" w:rsidR="003C3C6C" w:rsidRDefault="009E0787">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B6FC895" w14:textId="77777777" w:rsidR="003C3C6C" w:rsidRDefault="009E0787">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4A6EE241"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1AEAC78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BF67AA9" w14:textId="77777777" w:rsidR="003C3C6C" w:rsidRDefault="009E0787">
      <w:pPr>
        <w:pStyle w:val="3"/>
      </w:pPr>
      <w:bookmarkStart w:id="36" w:name="_Toc43366706"/>
      <w:r>
        <w:rPr>
          <w:rFonts w:hint="eastAsia"/>
        </w:rPr>
        <w:t>五 开标及评标</w:t>
      </w:r>
      <w:bookmarkEnd w:id="36"/>
    </w:p>
    <w:p w14:paraId="79CC8AB2" w14:textId="77777777" w:rsidR="003C3C6C" w:rsidRDefault="009E0787">
      <w:pPr>
        <w:pStyle w:val="3"/>
      </w:pPr>
      <w:bookmarkStart w:id="37" w:name="_Toc43366707"/>
      <w:r>
        <w:t xml:space="preserve">18. </w:t>
      </w:r>
      <w:r>
        <w:rPr>
          <w:rFonts w:hint="eastAsia"/>
        </w:rPr>
        <w:t>开标</w:t>
      </w:r>
      <w:bookmarkEnd w:id="37"/>
    </w:p>
    <w:p w14:paraId="36F1BEA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w:t>
      </w:r>
      <w:r>
        <w:rPr>
          <w:rFonts w:ascii="宋体" w:hAnsi="宋体" w:hint="eastAsia"/>
          <w:sz w:val="24"/>
        </w:rPr>
        <w:lastRenderedPageBreak/>
        <w:t>开标活动，事先应书面（信函、传真）通知采购代理机构，并承诺认可开标结果，否则视同认可开标结果。</w:t>
      </w:r>
    </w:p>
    <w:p w14:paraId="732D085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1A566A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6160742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4C55DC2E" w14:textId="77777777" w:rsidR="003C3C6C" w:rsidRDefault="009E0787">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4ECB7E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8575DE0" w14:textId="77777777" w:rsidR="003C3C6C" w:rsidRDefault="009E0787">
      <w:pPr>
        <w:pStyle w:val="3"/>
      </w:pPr>
      <w:bookmarkStart w:id="38" w:name="_Toc43366708"/>
      <w:r>
        <w:t xml:space="preserve">19. </w:t>
      </w:r>
      <w:r>
        <w:rPr>
          <w:rFonts w:hint="eastAsia"/>
        </w:rPr>
        <w:t>评标委员会和评标方法</w:t>
      </w:r>
      <w:bookmarkEnd w:id="38"/>
    </w:p>
    <w:p w14:paraId="2AB92F1F" w14:textId="77777777" w:rsidR="003C3C6C" w:rsidRDefault="009E0787">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D517C73" w14:textId="77777777" w:rsidR="003C3C6C" w:rsidRDefault="009E0787">
      <w:pPr>
        <w:pStyle w:val="3"/>
      </w:pPr>
      <w:bookmarkStart w:id="39" w:name="_Toc43366709"/>
      <w:r>
        <w:t xml:space="preserve">20. </w:t>
      </w:r>
      <w:r>
        <w:rPr>
          <w:rFonts w:hint="eastAsia"/>
        </w:rPr>
        <w:t>投标文件的初审</w:t>
      </w:r>
      <w:bookmarkEnd w:id="39"/>
    </w:p>
    <w:p w14:paraId="5A20067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9A5EAE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Pr>
          <w:rFonts w:ascii="宋体" w:hAnsi="宋体" w:hint="eastAsia"/>
          <w:sz w:val="24"/>
        </w:rPr>
        <w:t>投标文件是否对招标文件</w:t>
      </w:r>
      <w:proofErr w:type="gramStart"/>
      <w:r>
        <w:rPr>
          <w:rFonts w:ascii="宋体" w:hAnsi="宋体" w:hint="eastAsia"/>
          <w:sz w:val="24"/>
        </w:rPr>
        <w:t>作出</w:t>
      </w:r>
      <w:proofErr w:type="gramEnd"/>
      <w:r>
        <w:rPr>
          <w:rFonts w:ascii="宋体" w:hAnsi="宋体" w:hint="eastAsia"/>
          <w:sz w:val="24"/>
        </w:rPr>
        <w:t>了实质性响应</w:t>
      </w:r>
      <w:r>
        <w:rPr>
          <w:rFonts w:asciiTheme="minorEastAsia" w:eastAsiaTheme="minorEastAsia" w:hAnsiTheme="minorEastAsia" w:hint="eastAsia"/>
          <w:sz w:val="24"/>
        </w:rPr>
        <w:t>只根据投标文件本身的内容，而不寻求外部的证据</w:t>
      </w:r>
      <w:r>
        <w:rPr>
          <w:rFonts w:ascii="宋体" w:hAnsi="宋体" w:hint="eastAsia"/>
          <w:sz w:val="24"/>
        </w:rPr>
        <w:t>（信用查询除外）</w:t>
      </w:r>
      <w:r>
        <w:rPr>
          <w:rFonts w:asciiTheme="minorEastAsia" w:eastAsiaTheme="minorEastAsia" w:hAnsiTheme="minorEastAsia" w:hint="eastAsia"/>
          <w:sz w:val="24"/>
        </w:rPr>
        <w:t>。</w:t>
      </w:r>
    </w:p>
    <w:p w14:paraId="0D30DB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20.3</w:t>
      </w:r>
      <w:r>
        <w:rPr>
          <w:rFonts w:asciiTheme="minorEastAsia" w:eastAsiaTheme="minorEastAsia" w:hAnsiTheme="minorEastAsia" w:hint="eastAsia"/>
          <w:sz w:val="24"/>
        </w:rPr>
        <w:t>投标文件报价出现前后不一致的，</w:t>
      </w:r>
      <w:r>
        <w:rPr>
          <w:rFonts w:asciiTheme="minorEastAsia" w:eastAsiaTheme="minorEastAsia" w:hAnsiTheme="minorEastAsia"/>
          <w:sz w:val="24"/>
        </w:rPr>
        <w:t>将按以下方法更正：</w:t>
      </w:r>
    </w:p>
    <w:p w14:paraId="2661EA4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1）投标文件中开标一览表（报价表）内容与投标文件中相应内容不一致的，以开标</w:t>
      </w:r>
      <w:r>
        <w:rPr>
          <w:rFonts w:asciiTheme="minorEastAsia" w:eastAsiaTheme="minorEastAsia" w:hAnsiTheme="minorEastAsia" w:hint="eastAsia"/>
          <w:sz w:val="24"/>
        </w:rPr>
        <w:lastRenderedPageBreak/>
        <w:t>一览表（报价表）为准；</w:t>
      </w:r>
    </w:p>
    <w:p w14:paraId="1565C71E"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2）大写金额和小写金额不一致的，以大写金额为准；</w:t>
      </w:r>
    </w:p>
    <w:p w14:paraId="7C948025"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3）单价金额小数点或者百分比有明显错位的，以开标一览表的总价为准，并修改单价；</w:t>
      </w:r>
    </w:p>
    <w:p w14:paraId="6804F8C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4）总价金额与按单价汇总金额不一致的，以单价金额计算结果为准。</w:t>
      </w:r>
    </w:p>
    <w:p w14:paraId="21C82B48" w14:textId="77777777" w:rsidR="003C3C6C" w:rsidRDefault="009E0787">
      <w:pPr>
        <w:spacing w:line="360" w:lineRule="auto"/>
        <w:ind w:firstLineChars="200" w:firstLine="480"/>
        <w:rPr>
          <w:rFonts w:asciiTheme="minorEastAsia" w:eastAsiaTheme="minorEastAsia" w:hAnsiTheme="minorEastAsia"/>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173125D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385D49E"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20.6 </w:t>
      </w:r>
      <w:r>
        <w:rPr>
          <w:rFonts w:asciiTheme="minorEastAsia" w:eastAsiaTheme="minorEastAsia" w:hAnsiTheme="minorEastAsia" w:hint="eastAsia"/>
          <w:b/>
          <w:sz w:val="24"/>
        </w:rPr>
        <w:t>在招标采购中，出现下列情形之一的，应予废标：</w:t>
      </w:r>
    </w:p>
    <w:p w14:paraId="503A829F"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1）符合专业条件的投标人或者对招标文件实质响应的投标人不足三家的；</w:t>
      </w:r>
    </w:p>
    <w:p w14:paraId="6FB1E3B4"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2）出现影响采购公正的违法、违规行为的；</w:t>
      </w:r>
    </w:p>
    <w:p w14:paraId="16795758"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3）投标人的报价均超过了采购预算，采购人不能支付的；</w:t>
      </w:r>
    </w:p>
    <w:p w14:paraId="481894A0"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4）因重大变故，采购任务取消的。</w:t>
      </w:r>
    </w:p>
    <w:p w14:paraId="720A86CD"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20.7 </w:t>
      </w:r>
      <w:r>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8E26E05"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1）应交未交或未按规定递交投标保证金的；</w:t>
      </w:r>
    </w:p>
    <w:p w14:paraId="41A37FEC"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2）未按照招标文件规定要求签署、盖章的；</w:t>
      </w:r>
    </w:p>
    <w:p w14:paraId="386F4CDD"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3）不具备招标文件中规定资格要求的；</w:t>
      </w:r>
    </w:p>
    <w:p w14:paraId="20E482BE"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w:t>
      </w:r>
      <w:r>
        <w:rPr>
          <w:rFonts w:asciiTheme="minorEastAsia" w:eastAsiaTheme="minorEastAsia" w:hAnsiTheme="minorEastAsia" w:hint="eastAsia"/>
          <w:b/>
          <w:sz w:val="24"/>
        </w:rPr>
        <w:t>报价超过招标文件中规定的预算金额或者最高限价的；</w:t>
      </w:r>
    </w:p>
    <w:p w14:paraId="79787F4C" w14:textId="77777777" w:rsidR="003C3C6C" w:rsidRDefault="009E0787">
      <w:pPr>
        <w:spacing w:line="360" w:lineRule="auto"/>
        <w:ind w:leftChars="100" w:left="210" w:firstLineChars="89" w:firstLine="214"/>
        <w:rPr>
          <w:rFonts w:asciiTheme="minorEastAsia" w:eastAsiaTheme="minorEastAsia" w:hAnsiTheme="minorEastAsia"/>
          <w:b/>
          <w:sz w:val="24"/>
        </w:rPr>
      </w:pPr>
      <w:r>
        <w:rPr>
          <w:rFonts w:asciiTheme="minorEastAsia" w:eastAsiaTheme="minorEastAsia" w:hAnsiTheme="minorEastAsia" w:hint="eastAsia"/>
          <w:b/>
          <w:sz w:val="24"/>
        </w:rPr>
        <w:t>5）投标文件含有采购人不能接受的附加条件的;</w:t>
      </w:r>
    </w:p>
    <w:p w14:paraId="1EB8835E"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27947143"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04C9CF17"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4D1A5E3A"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79DABBE"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 xml:space="preserve">②投标有效期不足的； </w:t>
      </w:r>
    </w:p>
    <w:p w14:paraId="46D2553D"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③投标文件中提供虚假或失实资料的；</w:t>
      </w:r>
    </w:p>
    <w:p w14:paraId="0E1CEE5D"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w:t>
      </w:r>
      <w:r>
        <w:rPr>
          <w:rFonts w:ascii="宋体" w:hAnsi="宋体" w:hint="eastAsia"/>
          <w:b/>
          <w:sz w:val="24"/>
        </w:rPr>
        <w:lastRenderedPageBreak/>
        <w:t>品的；</w:t>
      </w:r>
    </w:p>
    <w:p w14:paraId="06F11A2A"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A856F75" w14:textId="77777777" w:rsidR="003C3C6C" w:rsidRDefault="009E0787">
      <w:pPr>
        <w:pStyle w:val="15"/>
        <w:spacing w:line="360" w:lineRule="auto"/>
        <w:ind w:firstLineChars="300" w:firstLine="723"/>
        <w:rPr>
          <w:rFonts w:asciiTheme="minorEastAsia" w:eastAsiaTheme="minorEastAsia" w:hAnsiTheme="minorEastAsia"/>
          <w:b/>
          <w:sz w:val="24"/>
        </w:rPr>
      </w:pPr>
      <w:r>
        <w:rPr>
          <w:rFonts w:ascii="宋体" w:hAnsi="宋体" w:hint="eastAsia"/>
          <w:b/>
          <w:sz w:val="24"/>
        </w:rPr>
        <w:t>⑥</w:t>
      </w:r>
      <w:r>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Pr>
          <w:rFonts w:ascii="宋体" w:hAnsi="宋体" w:hint="eastAsia"/>
          <w:b/>
          <w:sz w:val="24"/>
        </w:rPr>
        <w:t>投标人不能合理说明或者不能提供相关证明材料的，或者拒不按照要求对投标文件进行澄清、说明或者补正的</w:t>
      </w:r>
      <w:r>
        <w:rPr>
          <w:rFonts w:asciiTheme="minorEastAsia" w:eastAsiaTheme="minorEastAsia" w:hAnsiTheme="minorEastAsia" w:hint="eastAsia"/>
          <w:b/>
          <w:sz w:val="24"/>
        </w:rPr>
        <w:t>；</w:t>
      </w:r>
    </w:p>
    <w:p w14:paraId="1C11D02B" w14:textId="77777777" w:rsidR="003C3C6C" w:rsidRDefault="009E0787">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⑦若投标人须知资料表中写明专门面向中小企业采购的，投标人所投产品为非中小企业产品（如适用）；</w:t>
      </w:r>
    </w:p>
    <w:p w14:paraId="726BD457" w14:textId="77777777" w:rsidR="003C3C6C" w:rsidRDefault="009E0787">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⑧投标人串通投标的。</w:t>
      </w:r>
    </w:p>
    <w:p w14:paraId="2DBDFBD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 xml:space="preserve">0.8 </w:t>
      </w:r>
      <w:r>
        <w:rPr>
          <w:rFonts w:asciiTheme="minorEastAsia" w:eastAsiaTheme="minorEastAsia" w:hAnsiTheme="minorEastAsia" w:hint="eastAsia"/>
          <w:b/>
          <w:sz w:val="24"/>
        </w:rPr>
        <w:t>有下列情形之一的，属于投标人串通投标：</w:t>
      </w:r>
    </w:p>
    <w:p w14:paraId="6C72AEFB"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1）不同投标人的投标文件由同一单位或者个人编制；</w:t>
      </w:r>
    </w:p>
    <w:p w14:paraId="06AFD184"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）不同投标人委托同一单位或者个人办理投标事宜；</w:t>
      </w:r>
    </w:p>
    <w:p w14:paraId="22057206"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3）不同投标人的投标文件载明的项目管理成员或者联系人员为同一人；</w:t>
      </w:r>
    </w:p>
    <w:p w14:paraId="45F40514"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4）不同投标人的投标文件异常一致或者投标报价呈规律性差异；</w:t>
      </w:r>
    </w:p>
    <w:p w14:paraId="3D73B33F"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5）不同投标人的投标文件相互混装；</w:t>
      </w:r>
    </w:p>
    <w:p w14:paraId="1AB04FB5"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6）不同投标人的投标保证金从同一单位或者个人的账户转出。</w:t>
      </w:r>
    </w:p>
    <w:p w14:paraId="78EE81BB" w14:textId="77777777" w:rsidR="003C3C6C" w:rsidRDefault="009E0787">
      <w:pPr>
        <w:pStyle w:val="3"/>
      </w:pPr>
      <w:bookmarkStart w:id="40" w:name="_Toc43366710"/>
      <w:r>
        <w:t xml:space="preserve">21. </w:t>
      </w:r>
      <w:r>
        <w:rPr>
          <w:rFonts w:hint="eastAsia"/>
        </w:rPr>
        <w:t>投标文件的澄清</w:t>
      </w:r>
      <w:bookmarkEnd w:id="40"/>
    </w:p>
    <w:p w14:paraId="70F3DEDD"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6B9AEE8"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2C77E667" w14:textId="77777777" w:rsidR="003C3C6C" w:rsidRDefault="009E0787">
      <w:pPr>
        <w:pStyle w:val="3"/>
      </w:pPr>
      <w:bookmarkStart w:id="41" w:name="_Toc43366711"/>
      <w:r>
        <w:t xml:space="preserve">22. </w:t>
      </w:r>
      <w:r>
        <w:rPr>
          <w:rFonts w:hint="eastAsia"/>
        </w:rPr>
        <w:t>评标</w:t>
      </w:r>
      <w:bookmarkEnd w:id="41"/>
    </w:p>
    <w:p w14:paraId="0ECEDB6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30C2E989"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408609AE" w14:textId="77777777" w:rsidR="003C3C6C" w:rsidRDefault="009E0787">
      <w:pPr>
        <w:pStyle w:val="af0"/>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w:t>
      </w:r>
      <w:r>
        <w:rPr>
          <w:rFonts w:asciiTheme="minorEastAsia" w:eastAsiaTheme="minorEastAsia" w:hAnsiTheme="minorEastAsia"/>
          <w:sz w:val="24"/>
          <w:szCs w:val="24"/>
        </w:rPr>
        <w:lastRenderedPageBreak/>
        <w:t>委员会每位成员分别对投标人按相应的加权分值进行评价、打分。</w:t>
      </w:r>
    </w:p>
    <w:p w14:paraId="712E3B0A" w14:textId="77777777" w:rsidR="003C3C6C" w:rsidRDefault="009E0787">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59BDEE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7C2151D" w14:textId="77777777" w:rsidR="003C3C6C" w:rsidRDefault="009E0787">
      <w:pPr>
        <w:pStyle w:val="3"/>
      </w:pPr>
      <w:bookmarkStart w:id="42" w:name="_Toc43366712"/>
      <w:r>
        <w:t xml:space="preserve">23. </w:t>
      </w:r>
      <w:r>
        <w:rPr>
          <w:rFonts w:hint="eastAsia"/>
        </w:rPr>
        <w:t>评标过程及保密原则</w:t>
      </w:r>
      <w:bookmarkEnd w:id="42"/>
    </w:p>
    <w:p w14:paraId="0BB0B5E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15402E6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A3FD43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5DBD3CC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D1E00F" w14:textId="77777777" w:rsidR="003C3C6C" w:rsidRDefault="009E0787">
      <w:pPr>
        <w:pStyle w:val="3"/>
      </w:pPr>
      <w:bookmarkStart w:id="43" w:name="_Toc43366713"/>
      <w:proofErr w:type="gramStart"/>
      <w:r>
        <w:rPr>
          <w:rFonts w:hint="eastAsia"/>
        </w:rPr>
        <w:t>六确定</w:t>
      </w:r>
      <w:proofErr w:type="gramEnd"/>
      <w:r>
        <w:rPr>
          <w:rFonts w:hint="eastAsia"/>
        </w:rPr>
        <w:t>中标</w:t>
      </w:r>
      <w:bookmarkEnd w:id="43"/>
    </w:p>
    <w:p w14:paraId="718D6EA5" w14:textId="77777777" w:rsidR="003C3C6C" w:rsidRDefault="009E0787">
      <w:pPr>
        <w:pStyle w:val="3"/>
      </w:pPr>
      <w:bookmarkStart w:id="44" w:name="_Toc43366714"/>
      <w:r>
        <w:t xml:space="preserve">24. </w:t>
      </w:r>
      <w:r>
        <w:rPr>
          <w:rFonts w:hint="eastAsia"/>
        </w:rPr>
        <w:t>中标人的确定标准</w:t>
      </w:r>
      <w:bookmarkEnd w:id="44"/>
    </w:p>
    <w:p w14:paraId="59DAAFE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359BAD8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305BED4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w:t>
      </w:r>
      <w:r>
        <w:rPr>
          <w:rFonts w:ascii="宋体" w:hAnsi="宋体" w:cs="Arial"/>
          <w:sz w:val="24"/>
        </w:rPr>
        <w:lastRenderedPageBreak/>
        <w:t>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1A9A3B7" w14:textId="77777777" w:rsidR="003C3C6C" w:rsidRDefault="009E0787">
      <w:pPr>
        <w:pStyle w:val="3"/>
      </w:pPr>
      <w:bookmarkStart w:id="45" w:name="_Toc43366715"/>
      <w:r>
        <w:t xml:space="preserve">25. </w:t>
      </w:r>
      <w:r>
        <w:rPr>
          <w:rFonts w:hint="eastAsia"/>
        </w:rPr>
        <w:t>中标通知书</w:t>
      </w:r>
      <w:bookmarkEnd w:id="45"/>
    </w:p>
    <w:p w14:paraId="73FA79C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B1F6A89" w14:textId="77777777" w:rsidR="003C3C6C" w:rsidRDefault="009E0787">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F470B79" w14:textId="77777777" w:rsidR="003C3C6C" w:rsidRDefault="009E0787">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538FE49E" w14:textId="77777777" w:rsidR="003C3C6C" w:rsidRDefault="009E0787">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52425C10" w14:textId="77777777" w:rsidR="003C3C6C" w:rsidRDefault="009E0787">
      <w:pPr>
        <w:pStyle w:val="3"/>
      </w:pPr>
      <w:bookmarkStart w:id="46" w:name="_Toc43366716"/>
      <w:r>
        <w:t xml:space="preserve">26. </w:t>
      </w:r>
      <w:r>
        <w:rPr>
          <w:rFonts w:hint="eastAsia"/>
        </w:rPr>
        <w:t>签订合同</w:t>
      </w:r>
      <w:bookmarkEnd w:id="46"/>
    </w:p>
    <w:p w14:paraId="56D2A36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69D3C590" w14:textId="77777777" w:rsidR="003C3C6C" w:rsidRDefault="009E0787">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7C4F1E05" w14:textId="77777777" w:rsidR="003C3C6C" w:rsidRDefault="009E0787">
      <w:pPr>
        <w:pStyle w:val="3"/>
      </w:pPr>
      <w:bookmarkStart w:id="47" w:name="_Toc43366717"/>
      <w:r>
        <w:t xml:space="preserve">27. </w:t>
      </w:r>
      <w:r>
        <w:rPr>
          <w:rFonts w:hint="eastAsia"/>
        </w:rPr>
        <w:t>履约保证金</w:t>
      </w:r>
      <w:bookmarkEnd w:id="47"/>
    </w:p>
    <w:p w14:paraId="023F979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5CA6189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6B0A82A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0D42D55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57FF964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03348DD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123324F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4F1EBF40" w14:textId="77777777" w:rsidR="003C3C6C" w:rsidRDefault="009E0787">
      <w:pPr>
        <w:pStyle w:val="3"/>
      </w:pPr>
      <w:bookmarkStart w:id="48" w:name="_Toc43366718"/>
      <w:r>
        <w:rPr>
          <w:rFonts w:hint="eastAsia"/>
        </w:rPr>
        <w:lastRenderedPageBreak/>
        <w:t>七中标服务费</w:t>
      </w:r>
      <w:bookmarkEnd w:id="48"/>
    </w:p>
    <w:p w14:paraId="699BD3B6" w14:textId="77777777" w:rsidR="003C3C6C" w:rsidRDefault="009E0787">
      <w:pPr>
        <w:pStyle w:val="3"/>
      </w:pPr>
      <w:bookmarkStart w:id="49" w:name="_Toc43366719"/>
      <w:r>
        <w:t>28. 中标服务费</w:t>
      </w:r>
      <w:bookmarkEnd w:id="49"/>
    </w:p>
    <w:p w14:paraId="1A15E8A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558BFC7A" w14:textId="77777777" w:rsidR="003C3C6C" w:rsidRDefault="009E0787">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7661C708" w14:textId="77777777" w:rsidR="003C3C6C" w:rsidRDefault="009E0787">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201D81A2" w14:textId="77777777" w:rsidR="003C3C6C" w:rsidRDefault="009E0787">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2702E3EB" w14:textId="77777777" w:rsidR="003C3C6C" w:rsidRDefault="009E0787">
      <w:pPr>
        <w:pStyle w:val="3"/>
      </w:pPr>
      <w:bookmarkStart w:id="50" w:name="_Toc43366720"/>
      <w:r>
        <w:rPr>
          <w:rFonts w:hint="eastAsia"/>
        </w:rPr>
        <w:t>八 质疑</w:t>
      </w:r>
      <w:bookmarkEnd w:id="50"/>
    </w:p>
    <w:p w14:paraId="34EE6D76" w14:textId="77777777" w:rsidR="003C3C6C" w:rsidRDefault="009E0787">
      <w:pPr>
        <w:pStyle w:val="a0"/>
        <w:spacing w:line="360" w:lineRule="auto"/>
        <w:ind w:firstLineChars="4" w:firstLine="10"/>
      </w:pPr>
      <w:r>
        <w:t>29.</w:t>
      </w:r>
      <w:r>
        <w:rPr>
          <w:rFonts w:hint="eastAsia"/>
        </w:rPr>
        <w:t>质疑</w:t>
      </w:r>
    </w:p>
    <w:p w14:paraId="39EA1F76" w14:textId="77777777" w:rsidR="003C3C6C" w:rsidRDefault="009E0787">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C5B24E"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C563C44"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352E60D" w14:textId="77777777" w:rsidR="003C3C6C" w:rsidRDefault="009E0787">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5E50698C" w14:textId="77777777" w:rsidR="003C3C6C" w:rsidRDefault="009E0787">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4DEDFE1E" w14:textId="77777777" w:rsidR="003C3C6C" w:rsidRDefault="009E0787">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3E3AB212"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6CCE28F7"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3C06700F"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5E05D1AE" w14:textId="77777777" w:rsidR="003C3C6C" w:rsidRDefault="009E0787">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3</w:t>
      </w:r>
      <w:r>
        <w:rPr>
          <w:rFonts w:hAnsi="宋体" w:cs="宋体"/>
          <w:szCs w:val="21"/>
        </w:rPr>
        <w:t>）具体、明确的质疑事项和与质疑事项相关的请求；</w:t>
      </w:r>
    </w:p>
    <w:p w14:paraId="2049DF13"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4CFF8DBB"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02ED10C2"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5BA8A370" w14:textId="77777777" w:rsidR="003C3C6C" w:rsidRDefault="009E0787">
      <w:pPr>
        <w:pStyle w:val="3"/>
      </w:pPr>
      <w:bookmarkStart w:id="51" w:name="_Toc43366721"/>
      <w:r>
        <w:rPr>
          <w:rFonts w:hint="eastAsia"/>
        </w:rPr>
        <w:t>九</w:t>
      </w:r>
      <w:r>
        <w:t>履约验收</w:t>
      </w:r>
      <w:bookmarkEnd w:id="51"/>
    </w:p>
    <w:p w14:paraId="6F92EC09" w14:textId="77777777" w:rsidR="003C3C6C" w:rsidRDefault="009E0787">
      <w:pPr>
        <w:pStyle w:val="3"/>
        <w:jc w:val="both"/>
      </w:pPr>
      <w:bookmarkStart w:id="52" w:name="_Toc43366722"/>
      <w:r>
        <w:t>30.履约验收</w:t>
      </w:r>
      <w:bookmarkEnd w:id="52"/>
    </w:p>
    <w:p w14:paraId="7275F8C6" w14:textId="77777777" w:rsidR="003C3C6C" w:rsidRDefault="009E0787">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32D5A629" w14:textId="77777777" w:rsidR="003C3C6C" w:rsidRDefault="009E0787">
      <w:pPr>
        <w:pStyle w:val="3"/>
      </w:pPr>
      <w:bookmarkStart w:id="53" w:name="_Toc43366723"/>
      <w:r>
        <w:rPr>
          <w:rFonts w:hint="eastAsia"/>
        </w:rPr>
        <w:t>十</w:t>
      </w:r>
      <w:r>
        <w:rPr>
          <w:rFonts w:hint="eastAsia"/>
        </w:rPr>
        <w:tab/>
        <w:t>其它</w:t>
      </w:r>
      <w:bookmarkEnd w:id="53"/>
    </w:p>
    <w:p w14:paraId="495451D4" w14:textId="77777777" w:rsidR="003C3C6C" w:rsidRDefault="009E0787">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42D4112D" w14:textId="77777777" w:rsidR="003C3C6C" w:rsidRDefault="009E0787">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5CA3B90C" w14:textId="77777777" w:rsidR="003C3C6C" w:rsidRDefault="009E0787">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FFEE910" w14:textId="77777777" w:rsidR="003C3C6C" w:rsidRDefault="009E0787">
      <w:pPr>
        <w:spacing w:line="360" w:lineRule="auto"/>
        <w:rPr>
          <w:rFonts w:ascii="宋体" w:hAnsi="宋体"/>
          <w:sz w:val="24"/>
        </w:rPr>
      </w:pPr>
      <w:r>
        <w:rPr>
          <w:rFonts w:ascii="宋体" w:hAnsi="宋体" w:hint="eastAsia"/>
          <w:sz w:val="24"/>
        </w:rPr>
        <w:t>31.2   本招标文件的解释权属于采购人及采购代理机构。</w:t>
      </w:r>
    </w:p>
    <w:p w14:paraId="413FCD46" w14:textId="77777777" w:rsidR="003C3C6C" w:rsidRDefault="003C3C6C">
      <w:pPr>
        <w:tabs>
          <w:tab w:val="left" w:pos="660"/>
        </w:tabs>
        <w:spacing w:line="360" w:lineRule="auto"/>
        <w:ind w:left="1"/>
        <w:rPr>
          <w:rFonts w:asciiTheme="minorEastAsia" w:eastAsiaTheme="minorEastAsia" w:hAnsiTheme="minorEastAsia"/>
          <w:sz w:val="24"/>
        </w:rPr>
      </w:pPr>
    </w:p>
    <w:p w14:paraId="47B2D4B0" w14:textId="77777777" w:rsidR="003C3C6C" w:rsidRDefault="003C3C6C">
      <w:pPr>
        <w:tabs>
          <w:tab w:val="left" w:pos="660"/>
        </w:tabs>
        <w:spacing w:line="360" w:lineRule="auto"/>
        <w:ind w:leftChars="375" w:left="788" w:firstLineChars="600" w:firstLine="1440"/>
        <w:rPr>
          <w:rFonts w:asciiTheme="minorEastAsia" w:eastAsiaTheme="minorEastAsia" w:hAnsiTheme="minorEastAsia"/>
          <w:sz w:val="24"/>
        </w:rPr>
      </w:pPr>
    </w:p>
    <w:p w14:paraId="3296511C" w14:textId="77777777" w:rsidR="003C3C6C" w:rsidRDefault="003C3C6C">
      <w:pPr>
        <w:tabs>
          <w:tab w:val="left" w:pos="660"/>
        </w:tabs>
        <w:spacing w:line="360" w:lineRule="auto"/>
        <w:rPr>
          <w:rFonts w:asciiTheme="minorEastAsia" w:eastAsiaTheme="minorEastAsia" w:hAnsiTheme="minorEastAsia"/>
          <w:sz w:val="24"/>
        </w:rPr>
        <w:sectPr w:rsidR="003C3C6C">
          <w:pgSz w:w="11907" w:h="16840"/>
          <w:pgMar w:top="1089" w:right="1418" w:bottom="1400" w:left="1418" w:header="851" w:footer="851" w:gutter="0"/>
          <w:cols w:space="720"/>
          <w:docGrid w:linePitch="462"/>
        </w:sectPr>
      </w:pPr>
    </w:p>
    <w:p w14:paraId="4BB26B99" w14:textId="77777777" w:rsidR="003C3C6C" w:rsidRDefault="009E0787">
      <w:pPr>
        <w:pStyle w:val="1"/>
        <w:spacing w:line="360" w:lineRule="auto"/>
        <w:rPr>
          <w:rFonts w:asciiTheme="minorEastAsia" w:eastAsiaTheme="minorEastAsia" w:hAnsiTheme="minorEastAsia"/>
          <w:sz w:val="30"/>
          <w:szCs w:val="30"/>
        </w:rPr>
      </w:pPr>
      <w:bookmarkStart w:id="54" w:name="_Toc43366724"/>
      <w:bookmarkStart w:id="55" w:name="_Toc310195730"/>
      <w:bookmarkStart w:id="56" w:name="_Toc339890947"/>
      <w:bookmarkEnd w:id="8"/>
      <w:bookmarkEnd w:id="10"/>
      <w:bookmarkEnd w:id="11"/>
      <w:r>
        <w:rPr>
          <w:rFonts w:asciiTheme="minorEastAsia" w:eastAsiaTheme="minorEastAsia" w:hAnsiTheme="minorEastAsia" w:hint="eastAsia"/>
          <w:sz w:val="30"/>
          <w:szCs w:val="30"/>
        </w:rPr>
        <w:lastRenderedPageBreak/>
        <w:t>第四</w:t>
      </w:r>
      <w:proofErr w:type="gramStart"/>
      <w:r>
        <w:rPr>
          <w:rFonts w:asciiTheme="minorEastAsia" w:eastAsiaTheme="minorEastAsia" w:hAnsiTheme="minorEastAsia" w:hint="eastAsia"/>
          <w:sz w:val="30"/>
          <w:szCs w:val="30"/>
        </w:rPr>
        <w:t>章项目</w:t>
      </w:r>
      <w:proofErr w:type="gramEnd"/>
      <w:r>
        <w:rPr>
          <w:rFonts w:asciiTheme="minorEastAsia" w:eastAsiaTheme="minorEastAsia" w:hAnsiTheme="minorEastAsia" w:hint="eastAsia"/>
          <w:sz w:val="30"/>
          <w:szCs w:val="30"/>
        </w:rPr>
        <w:t>需求</w:t>
      </w:r>
      <w:bookmarkEnd w:id="54"/>
    </w:p>
    <w:p w14:paraId="454DBCCD" w14:textId="77777777" w:rsidR="003C3C6C" w:rsidRDefault="009E0787">
      <w:pPr>
        <w:pStyle w:val="1"/>
        <w:spacing w:line="360" w:lineRule="auto"/>
        <w:jc w:val="both"/>
        <w:rPr>
          <w:rFonts w:ascii="宋体" w:hAnsi="宋体" w:cs="宋体"/>
          <w:sz w:val="24"/>
          <w:szCs w:val="24"/>
        </w:rPr>
      </w:pPr>
      <w:bookmarkStart w:id="57" w:name="_Toc518508192"/>
      <w:bookmarkStart w:id="58" w:name="_Toc347680426"/>
      <w:bookmarkStart w:id="59" w:name="_Toc518508194"/>
      <w:bookmarkStart w:id="60" w:name="_Toc518508196"/>
      <w:bookmarkStart w:id="61" w:name="_Toc518508190"/>
      <w:bookmarkStart w:id="62" w:name="_Toc347671292"/>
      <w:bookmarkStart w:id="63" w:name="_Toc518508201"/>
      <w:bookmarkStart w:id="64" w:name="_Toc518508204"/>
      <w:bookmarkStart w:id="65" w:name="_Toc518508186"/>
      <w:bookmarkStart w:id="66" w:name="_Toc518508185"/>
      <w:bookmarkStart w:id="67" w:name="_Toc518508200"/>
      <w:bookmarkStart w:id="68" w:name="_Toc518508202"/>
      <w:bookmarkStart w:id="69" w:name="_Toc347613278"/>
      <w:bookmarkStart w:id="70" w:name="_Toc518508195"/>
      <w:bookmarkStart w:id="71" w:name="_Toc518508191"/>
      <w:bookmarkStart w:id="72" w:name="_Toc518508198"/>
      <w:bookmarkStart w:id="73" w:name="_Toc518508189"/>
      <w:bookmarkStart w:id="74" w:name="_Toc518508187"/>
      <w:bookmarkStart w:id="75" w:name="_Toc518508199"/>
      <w:bookmarkStart w:id="76" w:name="_Toc518508193"/>
      <w:bookmarkStart w:id="77" w:name="_Toc347680808"/>
      <w:bookmarkStart w:id="78" w:name="_Toc518508188"/>
      <w:bookmarkStart w:id="79" w:name="_Toc518508203"/>
      <w:bookmarkStart w:id="80" w:name="_Toc518508197"/>
      <w:bookmarkStart w:id="81" w:name="_Toc4336672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宋体" w:hAnsi="宋体" w:cs="宋体" w:hint="eastAsia"/>
          <w:sz w:val="24"/>
          <w:szCs w:val="24"/>
        </w:rPr>
        <w:t>1 总的要求</w:t>
      </w:r>
      <w:bookmarkEnd w:id="81"/>
    </w:p>
    <w:p w14:paraId="5250DC5D" w14:textId="77777777" w:rsidR="003C3C6C" w:rsidRDefault="009E0787">
      <w:pPr>
        <w:spacing w:line="360" w:lineRule="auto"/>
        <w:rPr>
          <w:rFonts w:ascii="宋体" w:hAnsi="宋体" w:cs="宋体"/>
          <w:sz w:val="24"/>
        </w:rPr>
      </w:pPr>
      <w:r>
        <w:rPr>
          <w:rFonts w:ascii="宋体" w:hAnsi="宋体" w:cs="宋体" w:hint="eastAsia"/>
          <w:sz w:val="24"/>
        </w:rPr>
        <w:t>1.1 本技术规范的使用适用于华北电力大学国重实验室综合能源利用实仿真平台项目，    提出相关设备的功能设计、结构、性能、安装和试验等方面的技术要求。</w:t>
      </w:r>
    </w:p>
    <w:p w14:paraId="0322B81A" w14:textId="467C0EA5" w:rsidR="003C3C6C" w:rsidRDefault="009E0787">
      <w:pPr>
        <w:spacing w:line="360" w:lineRule="auto"/>
        <w:rPr>
          <w:rFonts w:ascii="宋体" w:hAnsi="宋体" w:cs="宋体"/>
          <w:sz w:val="24"/>
        </w:rPr>
      </w:pPr>
      <w:r>
        <w:rPr>
          <w:rFonts w:ascii="宋体" w:hAnsi="宋体" w:cs="宋体" w:hint="eastAsia"/>
          <w:sz w:val="24"/>
        </w:rPr>
        <w:t xml:space="preserve">1.2 </w:t>
      </w:r>
      <w:proofErr w:type="gramStart"/>
      <w:r>
        <w:rPr>
          <w:rFonts w:ascii="宋体" w:hAnsi="宋体" w:cs="宋体" w:hint="eastAsia"/>
          <w:sz w:val="24"/>
        </w:rPr>
        <w:t>本设备</w:t>
      </w:r>
      <w:proofErr w:type="gramEnd"/>
      <w:r>
        <w:rPr>
          <w:rFonts w:ascii="宋体" w:hAnsi="宋体" w:cs="宋体" w:hint="eastAsia"/>
          <w:sz w:val="24"/>
        </w:rPr>
        <w:t>技术规范提出的是最低限度的技术要求，并未对一切技术细节</w:t>
      </w:r>
      <w:proofErr w:type="gramStart"/>
      <w:r>
        <w:rPr>
          <w:rFonts w:ascii="宋体" w:hAnsi="宋体" w:cs="宋体" w:hint="eastAsia"/>
          <w:sz w:val="24"/>
        </w:rPr>
        <w:t>作出</w:t>
      </w:r>
      <w:proofErr w:type="gramEnd"/>
      <w:r>
        <w:rPr>
          <w:rFonts w:ascii="宋体" w:hAnsi="宋体" w:cs="宋体" w:hint="eastAsia"/>
          <w:sz w:val="24"/>
        </w:rPr>
        <w:t>规定，也未充分引述有关标准和规范的条文，</w:t>
      </w:r>
      <w:r w:rsidR="00543A90">
        <w:rPr>
          <w:rFonts w:ascii="宋体" w:hAnsi="宋体" w:cs="宋体" w:hint="eastAsia"/>
          <w:sz w:val="24"/>
        </w:rPr>
        <w:t>投标人</w:t>
      </w:r>
      <w:r>
        <w:rPr>
          <w:rFonts w:ascii="宋体" w:hAnsi="宋体" w:cs="宋体" w:hint="eastAsia"/>
          <w:sz w:val="24"/>
        </w:rPr>
        <w:t>提供符合本技术规范和工业标准的优质产品。</w:t>
      </w:r>
    </w:p>
    <w:p w14:paraId="65FD6887" w14:textId="698024EC" w:rsidR="003C3C6C" w:rsidRDefault="009E0787">
      <w:pPr>
        <w:spacing w:line="360" w:lineRule="auto"/>
        <w:rPr>
          <w:rFonts w:ascii="宋体" w:hAnsi="宋体" w:cs="宋体"/>
          <w:sz w:val="24"/>
        </w:rPr>
      </w:pPr>
      <w:r>
        <w:rPr>
          <w:rFonts w:ascii="宋体" w:hAnsi="宋体" w:cs="宋体" w:hint="eastAsia"/>
          <w:sz w:val="24"/>
        </w:rPr>
        <w:t xml:space="preserve">1.3 </w:t>
      </w:r>
      <w:proofErr w:type="gramStart"/>
      <w:r>
        <w:rPr>
          <w:rFonts w:ascii="宋体" w:hAnsi="宋体" w:cs="宋体" w:hint="eastAsia"/>
          <w:sz w:val="24"/>
        </w:rPr>
        <w:t>本设备</w:t>
      </w:r>
      <w:proofErr w:type="gramEnd"/>
      <w:r>
        <w:rPr>
          <w:rFonts w:ascii="宋体" w:hAnsi="宋体" w:cs="宋体" w:hint="eastAsia"/>
          <w:sz w:val="24"/>
        </w:rPr>
        <w:t>技术规范所使用的标准如遇与</w:t>
      </w:r>
      <w:r w:rsidR="00543A90">
        <w:rPr>
          <w:rFonts w:ascii="宋体" w:hAnsi="宋体" w:cs="宋体" w:hint="eastAsia"/>
          <w:sz w:val="24"/>
        </w:rPr>
        <w:t>投标人</w:t>
      </w:r>
      <w:r>
        <w:rPr>
          <w:rFonts w:ascii="宋体" w:hAnsi="宋体" w:cs="宋体" w:hint="eastAsia"/>
          <w:sz w:val="24"/>
        </w:rPr>
        <w:t>所执行的标准不一致时，按较高标准执行。</w:t>
      </w:r>
    </w:p>
    <w:p w14:paraId="459FEDE5" w14:textId="26D89A63" w:rsidR="003C3C6C" w:rsidRDefault="009E0787">
      <w:pPr>
        <w:spacing w:line="360" w:lineRule="auto"/>
        <w:rPr>
          <w:rFonts w:ascii="宋体" w:hAnsi="宋体" w:cs="宋体"/>
          <w:sz w:val="24"/>
        </w:rPr>
      </w:pPr>
      <w:r>
        <w:rPr>
          <w:rFonts w:ascii="宋体" w:hAnsi="宋体" w:cs="宋体" w:hint="eastAsia"/>
          <w:sz w:val="24"/>
        </w:rPr>
        <w:t xml:space="preserve">1.4 </w:t>
      </w:r>
      <w:proofErr w:type="gramStart"/>
      <w:r>
        <w:rPr>
          <w:rFonts w:ascii="宋体" w:hAnsi="宋体" w:cs="宋体" w:hint="eastAsia"/>
          <w:sz w:val="24"/>
        </w:rPr>
        <w:t>本设备</w:t>
      </w:r>
      <w:proofErr w:type="gramEnd"/>
      <w:r>
        <w:rPr>
          <w:rFonts w:ascii="宋体" w:hAnsi="宋体" w:cs="宋体" w:hint="eastAsia"/>
          <w:sz w:val="24"/>
        </w:rPr>
        <w:t>技术规范经</w:t>
      </w:r>
      <w:r w:rsidR="00543A90">
        <w:rPr>
          <w:rFonts w:ascii="宋体" w:hAnsi="宋体" w:cs="宋体" w:hint="eastAsia"/>
          <w:sz w:val="24"/>
        </w:rPr>
        <w:t>采购人、中标人</w:t>
      </w:r>
      <w:r>
        <w:rPr>
          <w:rFonts w:ascii="宋体" w:hAnsi="宋体" w:cs="宋体" w:hint="eastAsia"/>
          <w:sz w:val="24"/>
        </w:rPr>
        <w:t>双方确认后作为订货合同的技术附件，与合同正文具有同等法律效力。</w:t>
      </w:r>
    </w:p>
    <w:p w14:paraId="2376356C" w14:textId="77777777" w:rsidR="003C3C6C" w:rsidRDefault="009E0787">
      <w:pPr>
        <w:spacing w:line="360" w:lineRule="auto"/>
        <w:rPr>
          <w:rFonts w:ascii="宋体" w:hAnsi="宋体" w:cs="宋体"/>
          <w:sz w:val="24"/>
        </w:rPr>
      </w:pPr>
      <w:r>
        <w:rPr>
          <w:rFonts w:ascii="宋体" w:hAnsi="宋体" w:cs="宋体" w:hint="eastAsia"/>
          <w:sz w:val="24"/>
        </w:rPr>
        <w:t xml:space="preserve">1.5 </w:t>
      </w:r>
      <w:proofErr w:type="gramStart"/>
      <w:r>
        <w:rPr>
          <w:rFonts w:ascii="宋体" w:hAnsi="宋体" w:cs="宋体" w:hint="eastAsia"/>
          <w:sz w:val="24"/>
        </w:rPr>
        <w:t>本设备</w:t>
      </w:r>
      <w:proofErr w:type="gramEnd"/>
      <w:r>
        <w:rPr>
          <w:rFonts w:ascii="宋体" w:hAnsi="宋体" w:cs="宋体" w:hint="eastAsia"/>
          <w:sz w:val="24"/>
        </w:rPr>
        <w:t>技术规范未尽事宜，由买卖双方协商确定。</w:t>
      </w:r>
    </w:p>
    <w:p w14:paraId="08EC31CD" w14:textId="0A7E7C7A" w:rsidR="003C3C6C" w:rsidRDefault="009E0787">
      <w:pPr>
        <w:spacing w:line="360" w:lineRule="auto"/>
        <w:rPr>
          <w:rFonts w:ascii="宋体" w:hAnsi="宋体" w:cs="宋体"/>
          <w:sz w:val="24"/>
        </w:rPr>
      </w:pPr>
      <w:r>
        <w:rPr>
          <w:rFonts w:ascii="宋体" w:hAnsi="宋体" w:cs="宋体" w:hint="eastAsia"/>
          <w:sz w:val="24"/>
        </w:rPr>
        <w:t xml:space="preserve">1.6 </w:t>
      </w:r>
      <w:r w:rsidR="00543A90">
        <w:rPr>
          <w:rFonts w:ascii="宋体" w:hAnsi="宋体" w:cs="宋体" w:hint="eastAsia"/>
          <w:sz w:val="24"/>
        </w:rPr>
        <w:t>投标人</w:t>
      </w:r>
      <w:r>
        <w:rPr>
          <w:rFonts w:ascii="宋体" w:hAnsi="宋体" w:cs="宋体" w:hint="eastAsia"/>
          <w:sz w:val="24"/>
        </w:rPr>
        <w:t>提供的技术文件和资料应使用国家法定单位(即国际单位制)，所有技术文件和资料的语言均应为中文。</w:t>
      </w:r>
    </w:p>
    <w:p w14:paraId="683F3679" w14:textId="77777777" w:rsidR="003C3C6C" w:rsidRDefault="009E0787">
      <w:pPr>
        <w:pStyle w:val="1"/>
        <w:spacing w:line="360" w:lineRule="auto"/>
        <w:jc w:val="left"/>
        <w:rPr>
          <w:rFonts w:ascii="宋体" w:hAnsi="宋体" w:cs="宋体"/>
          <w:sz w:val="24"/>
          <w:szCs w:val="24"/>
        </w:rPr>
      </w:pPr>
      <w:bookmarkStart w:id="82" w:name="_Toc43366726"/>
      <w:r>
        <w:rPr>
          <w:rFonts w:ascii="宋体" w:hAnsi="宋体" w:cs="宋体" w:hint="eastAsia"/>
          <w:sz w:val="24"/>
          <w:szCs w:val="24"/>
        </w:rPr>
        <w:t>2 设备使用环境条件</w:t>
      </w:r>
      <w:bookmarkEnd w:id="82"/>
    </w:p>
    <w:p w14:paraId="5C19B837" w14:textId="77777777" w:rsidR="003C3C6C" w:rsidRDefault="009E0787">
      <w:pPr>
        <w:spacing w:line="360" w:lineRule="auto"/>
        <w:rPr>
          <w:rFonts w:ascii="宋体" w:hAnsi="宋体" w:cs="宋体"/>
          <w:sz w:val="24"/>
        </w:rPr>
      </w:pPr>
      <w:r>
        <w:rPr>
          <w:rFonts w:ascii="宋体" w:hAnsi="宋体" w:cs="宋体" w:hint="eastAsia"/>
          <w:sz w:val="24"/>
        </w:rPr>
        <w:t>2.1环境温度：-10℃-50℃保证正常工作；</w:t>
      </w:r>
    </w:p>
    <w:p w14:paraId="61BD0446" w14:textId="77777777" w:rsidR="003C3C6C" w:rsidRDefault="009E0787">
      <w:pPr>
        <w:spacing w:line="360" w:lineRule="auto"/>
        <w:rPr>
          <w:rFonts w:ascii="宋体" w:hAnsi="宋体" w:cs="宋体"/>
          <w:sz w:val="24"/>
        </w:rPr>
      </w:pPr>
      <w:r>
        <w:rPr>
          <w:rFonts w:ascii="宋体" w:hAnsi="宋体" w:cs="宋体" w:hint="eastAsia"/>
          <w:sz w:val="24"/>
        </w:rPr>
        <w:t>2.2相对湿度：+20℃时湿度≤80%；</w:t>
      </w:r>
    </w:p>
    <w:p w14:paraId="2B59D9A8" w14:textId="77777777" w:rsidR="003C3C6C" w:rsidRDefault="009E0787">
      <w:pPr>
        <w:spacing w:line="360" w:lineRule="auto"/>
        <w:rPr>
          <w:rFonts w:ascii="宋体" w:hAnsi="宋体" w:cs="宋体"/>
          <w:sz w:val="24"/>
        </w:rPr>
      </w:pPr>
      <w:r>
        <w:rPr>
          <w:rFonts w:ascii="宋体" w:hAnsi="宋体" w:cs="宋体" w:hint="eastAsia"/>
          <w:sz w:val="24"/>
        </w:rPr>
        <w:t>2.3海拔高度：不超过2000米；</w:t>
      </w:r>
    </w:p>
    <w:p w14:paraId="30FFCEE9" w14:textId="77777777" w:rsidR="003C3C6C" w:rsidRDefault="009E0787">
      <w:pPr>
        <w:tabs>
          <w:tab w:val="left" w:pos="4988"/>
        </w:tabs>
        <w:spacing w:line="360" w:lineRule="auto"/>
        <w:rPr>
          <w:rFonts w:ascii="宋体" w:hAnsi="宋体" w:cs="宋体"/>
          <w:sz w:val="24"/>
        </w:rPr>
      </w:pPr>
      <w:r>
        <w:rPr>
          <w:rFonts w:ascii="宋体" w:hAnsi="宋体" w:cs="宋体" w:hint="eastAsia"/>
          <w:sz w:val="24"/>
        </w:rPr>
        <w:t>2.4使用环境：户内；</w:t>
      </w:r>
      <w:r>
        <w:rPr>
          <w:rFonts w:ascii="宋体" w:hAnsi="宋体" w:cs="宋体" w:hint="eastAsia"/>
          <w:sz w:val="24"/>
        </w:rPr>
        <w:tab/>
      </w:r>
    </w:p>
    <w:p w14:paraId="60B1820E" w14:textId="77777777" w:rsidR="003C3C6C" w:rsidRDefault="009E0787">
      <w:pPr>
        <w:spacing w:line="360" w:lineRule="auto"/>
        <w:rPr>
          <w:rFonts w:ascii="宋体" w:hAnsi="宋体" w:cs="宋体"/>
          <w:sz w:val="24"/>
        </w:rPr>
      </w:pPr>
      <w:r>
        <w:rPr>
          <w:rFonts w:ascii="宋体" w:hAnsi="宋体" w:cs="宋体" w:hint="eastAsia"/>
          <w:sz w:val="24"/>
        </w:rPr>
        <w:t>2.5电源要求：三相四线电源，电压380V±15%，频率50Hz±15%；</w:t>
      </w:r>
    </w:p>
    <w:p w14:paraId="14D742E2" w14:textId="77777777" w:rsidR="003C3C6C" w:rsidRDefault="009E0787">
      <w:pPr>
        <w:spacing w:line="360" w:lineRule="auto"/>
        <w:rPr>
          <w:rFonts w:ascii="宋体" w:hAnsi="宋体" w:cs="宋体"/>
          <w:sz w:val="24"/>
        </w:rPr>
      </w:pPr>
      <w:r>
        <w:rPr>
          <w:rFonts w:ascii="宋体" w:hAnsi="宋体" w:cs="宋体" w:hint="eastAsia"/>
          <w:sz w:val="24"/>
        </w:rPr>
        <w:t>2.6接地要求：应设有一独立、可靠接地点/网，接地电阻应&lt;4Ω；</w:t>
      </w:r>
    </w:p>
    <w:p w14:paraId="212D8BE1" w14:textId="77777777" w:rsidR="003C3C6C" w:rsidRDefault="009E0787">
      <w:pPr>
        <w:spacing w:line="360" w:lineRule="auto"/>
        <w:rPr>
          <w:rFonts w:ascii="宋体" w:hAnsi="宋体" w:cs="宋体"/>
          <w:sz w:val="24"/>
        </w:rPr>
      </w:pPr>
      <w:r>
        <w:rPr>
          <w:rFonts w:ascii="宋体" w:hAnsi="宋体" w:cs="宋体" w:hint="eastAsia"/>
          <w:sz w:val="24"/>
        </w:rPr>
        <w:t>2.7环境要求：使用场所无严重的气体、蒸汽、化学性沉积灰尘、污垢及其它爆炸性介质以及严重震动。</w:t>
      </w:r>
    </w:p>
    <w:p w14:paraId="6B5BFDEB" w14:textId="77777777" w:rsidR="003C3C6C" w:rsidRDefault="009E0787">
      <w:pPr>
        <w:pStyle w:val="1"/>
        <w:spacing w:line="360" w:lineRule="auto"/>
        <w:jc w:val="left"/>
        <w:rPr>
          <w:rFonts w:ascii="宋体" w:hAnsi="宋体" w:cs="宋体"/>
          <w:sz w:val="24"/>
          <w:szCs w:val="24"/>
        </w:rPr>
      </w:pPr>
      <w:bookmarkStart w:id="83" w:name="_Toc43366727"/>
      <w:r>
        <w:rPr>
          <w:rFonts w:ascii="宋体" w:hAnsi="宋体" w:cs="宋体" w:hint="eastAsia"/>
          <w:sz w:val="24"/>
          <w:szCs w:val="24"/>
        </w:rPr>
        <w:t>3 技术规范</w:t>
      </w:r>
      <w:bookmarkEnd w:id="83"/>
    </w:p>
    <w:p w14:paraId="43290FA4" w14:textId="77777777" w:rsidR="003C3C6C" w:rsidRDefault="009E0787">
      <w:pPr>
        <w:pStyle w:val="2"/>
        <w:spacing w:line="360" w:lineRule="auto"/>
        <w:jc w:val="left"/>
        <w:rPr>
          <w:rFonts w:ascii="宋体" w:hAnsi="宋体" w:cs="宋体"/>
          <w:sz w:val="24"/>
          <w:szCs w:val="24"/>
        </w:rPr>
      </w:pPr>
      <w:bookmarkStart w:id="84" w:name="_Toc245030372"/>
      <w:bookmarkStart w:id="85" w:name="_Toc43366728"/>
      <w:r>
        <w:rPr>
          <w:rFonts w:ascii="宋体" w:hAnsi="宋体" w:cs="宋体" w:hint="eastAsia"/>
          <w:sz w:val="24"/>
          <w:szCs w:val="24"/>
        </w:rPr>
        <w:t>3.1 标准和规范</w:t>
      </w:r>
      <w:bookmarkEnd w:id="84"/>
      <w:bookmarkEnd w:id="85"/>
      <w:r>
        <w:rPr>
          <w:rFonts w:ascii="宋体" w:hAnsi="宋体" w:cs="宋体" w:hint="eastAsia"/>
          <w:sz w:val="24"/>
          <w:szCs w:val="24"/>
        </w:rPr>
        <w:t xml:space="preserve"> </w:t>
      </w:r>
    </w:p>
    <w:p w14:paraId="1949D661" w14:textId="4B013EBE" w:rsidR="003C3C6C" w:rsidRDefault="009E0787">
      <w:pPr>
        <w:spacing w:line="360" w:lineRule="auto"/>
        <w:rPr>
          <w:rFonts w:ascii="宋体" w:hAnsi="宋体" w:cs="宋体"/>
          <w:sz w:val="24"/>
        </w:rPr>
      </w:pPr>
      <w:r>
        <w:rPr>
          <w:rFonts w:ascii="宋体" w:hAnsi="宋体" w:cs="宋体" w:hint="eastAsia"/>
          <w:sz w:val="24"/>
        </w:rPr>
        <w:t>3.1.1 合同设备包括</w:t>
      </w:r>
      <w:r w:rsidR="00543A90">
        <w:rPr>
          <w:rFonts w:ascii="宋体" w:hAnsi="宋体" w:cs="宋体" w:hint="eastAsia"/>
          <w:sz w:val="24"/>
        </w:rPr>
        <w:t>投标人</w:t>
      </w:r>
      <w:r>
        <w:rPr>
          <w:rFonts w:ascii="宋体" w:hAnsi="宋体" w:cs="宋体" w:hint="eastAsia"/>
          <w:sz w:val="24"/>
        </w:rPr>
        <w:t>向其他厂商改造的所有附件和设备，这些附件和设备符合相应的标准规范或法规的最新版本或其修正本的要求。</w:t>
      </w:r>
    </w:p>
    <w:p w14:paraId="40B20BDF" w14:textId="77777777" w:rsidR="003C3C6C" w:rsidRDefault="009E0787">
      <w:pPr>
        <w:spacing w:line="360" w:lineRule="auto"/>
        <w:rPr>
          <w:rFonts w:ascii="宋体" w:hAnsi="宋体" w:cs="宋体"/>
          <w:sz w:val="24"/>
        </w:rPr>
      </w:pPr>
      <w:r>
        <w:rPr>
          <w:rFonts w:ascii="宋体" w:hAnsi="宋体" w:cs="宋体" w:hint="eastAsia"/>
          <w:sz w:val="24"/>
        </w:rPr>
        <w:lastRenderedPageBreak/>
        <w:t>3.1.2 除非合同另有规定，均遵守最新的国家标准（GB）和国际电工委员会(IEC)标准以及国际单位制(SI)标准，尚没有国际性标准的，可采用相应的生产国所采用的标准，但其技术等方面标准不得低于国家、电力行业对此的各种标准、法规、规定所提出的要求,当上述标准不一致时按高标准执行。</w:t>
      </w:r>
    </w:p>
    <w:p w14:paraId="097E528A"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成套设备的设计、制造、安装、运行均符合相关标准要求，并满足下列所明确的技术规范和标准的要求，此外还遵守其他国家规范（现行版本）的相关条款要求。</w:t>
      </w:r>
    </w:p>
    <w:p w14:paraId="4E313A85"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GB_50054-2011                   低压配电设计规范</w:t>
      </w:r>
    </w:p>
    <w:p w14:paraId="519ED79B"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GB/T 19964-2012                 光伏发电站接入电力系统技术规定</w:t>
      </w:r>
    </w:p>
    <w:p w14:paraId="55C24699"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Q/GDW 1564-2014                 储能系统接入配电网技术规定</w:t>
      </w:r>
    </w:p>
    <w:p w14:paraId="191B4E00"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T／CEC 146-2018                 微电网接入配电网测试规范</w:t>
      </w:r>
    </w:p>
    <w:p w14:paraId="478C177D"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T／CEC 147-2018                 微电网接入配电网运行控制规范</w:t>
      </w:r>
    </w:p>
    <w:p w14:paraId="646DE6CE"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 xml:space="preserve">T／CEC 151-2018                 </w:t>
      </w:r>
      <w:proofErr w:type="gramStart"/>
      <w:r>
        <w:rPr>
          <w:rFonts w:ascii="宋体" w:hAnsi="宋体" w:cs="宋体" w:hint="eastAsia"/>
          <w:sz w:val="24"/>
        </w:rPr>
        <w:t>并网型交直流</w:t>
      </w:r>
      <w:proofErr w:type="gramEnd"/>
      <w:r>
        <w:rPr>
          <w:rFonts w:ascii="宋体" w:hAnsi="宋体" w:cs="宋体" w:hint="eastAsia"/>
          <w:sz w:val="24"/>
        </w:rPr>
        <w:t>混合微电网运行与控制技术规范</w:t>
      </w:r>
    </w:p>
    <w:p w14:paraId="673C6937"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T／CEC 153-2018                 并网型微电网负荷管理技术导则</w:t>
      </w:r>
    </w:p>
    <w:p w14:paraId="139D50E7"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DL 755-2001                     电力系统安全</w:t>
      </w:r>
      <w:proofErr w:type="gramStart"/>
      <w:r>
        <w:rPr>
          <w:rFonts w:ascii="宋体" w:hAnsi="宋体" w:cs="宋体" w:hint="eastAsia"/>
          <w:sz w:val="24"/>
        </w:rPr>
        <w:t>稳定导</w:t>
      </w:r>
      <w:proofErr w:type="gramEnd"/>
      <w:r>
        <w:rPr>
          <w:rFonts w:ascii="宋体" w:hAnsi="宋体" w:cs="宋体" w:hint="eastAsia"/>
          <w:sz w:val="24"/>
        </w:rPr>
        <w:t>则</w:t>
      </w:r>
    </w:p>
    <w:p w14:paraId="1535734E" w14:textId="77777777" w:rsidR="003C3C6C" w:rsidRDefault="009E0787">
      <w:pPr>
        <w:pStyle w:val="1"/>
        <w:spacing w:line="360" w:lineRule="auto"/>
        <w:jc w:val="left"/>
        <w:rPr>
          <w:rFonts w:ascii="宋体" w:hAnsi="宋体" w:cs="宋体"/>
          <w:sz w:val="24"/>
          <w:szCs w:val="24"/>
        </w:rPr>
      </w:pPr>
      <w:bookmarkStart w:id="86" w:name="_Toc178527250"/>
      <w:bookmarkStart w:id="87" w:name="_Toc326586760"/>
      <w:bookmarkStart w:id="88" w:name="_Toc43366729"/>
      <w:r>
        <w:rPr>
          <w:rFonts w:ascii="宋体" w:hAnsi="宋体" w:cs="宋体" w:hint="eastAsia"/>
          <w:sz w:val="24"/>
          <w:szCs w:val="24"/>
        </w:rPr>
        <w:t xml:space="preserve">4  </w:t>
      </w:r>
      <w:bookmarkEnd w:id="86"/>
      <w:bookmarkEnd w:id="87"/>
      <w:r>
        <w:rPr>
          <w:rFonts w:ascii="宋体" w:hAnsi="宋体" w:cs="宋体" w:hint="eastAsia"/>
          <w:sz w:val="24"/>
          <w:szCs w:val="24"/>
        </w:rPr>
        <w:t>设备规范</w:t>
      </w:r>
      <w:bookmarkEnd w:id="88"/>
    </w:p>
    <w:p w14:paraId="3E953274" w14:textId="77777777" w:rsidR="003C3C6C" w:rsidRDefault="009E0787">
      <w:pPr>
        <w:pStyle w:val="2"/>
        <w:spacing w:line="360" w:lineRule="auto"/>
        <w:jc w:val="left"/>
        <w:rPr>
          <w:rFonts w:ascii="宋体" w:hAnsi="宋体" w:cs="宋体"/>
          <w:sz w:val="24"/>
          <w:szCs w:val="24"/>
        </w:rPr>
      </w:pPr>
      <w:bookmarkStart w:id="89" w:name="_Toc43366730"/>
      <w:r>
        <w:rPr>
          <w:rFonts w:ascii="宋体" w:hAnsi="宋体" w:cs="宋体" w:hint="eastAsia"/>
          <w:sz w:val="24"/>
          <w:szCs w:val="24"/>
        </w:rPr>
        <w:t>4.1</w:t>
      </w:r>
      <w:bookmarkStart w:id="90" w:name="_Toc2518"/>
      <w:bookmarkStart w:id="91" w:name="_Toc7857"/>
      <w:r>
        <w:rPr>
          <w:rFonts w:ascii="宋体" w:hAnsi="宋体" w:cs="宋体" w:hint="eastAsia"/>
          <w:sz w:val="24"/>
          <w:szCs w:val="24"/>
        </w:rPr>
        <w:t>华北电力大学国重实验室综合能源利用实仿真平台基本要求</w:t>
      </w:r>
      <w:bookmarkEnd w:id="89"/>
    </w:p>
    <w:p w14:paraId="7CBD720A" w14:textId="0D9ED37B" w:rsidR="003C3C6C" w:rsidRDefault="009E0787">
      <w:pPr>
        <w:spacing w:line="360" w:lineRule="auto"/>
        <w:ind w:firstLineChars="200" w:firstLine="480"/>
        <w:rPr>
          <w:rFonts w:ascii="宋体" w:hAnsi="宋体" w:cs="宋体"/>
          <w:sz w:val="24"/>
        </w:rPr>
      </w:pPr>
      <w:r>
        <w:rPr>
          <w:rFonts w:ascii="宋体" w:hAnsi="宋体" w:cs="宋体" w:hint="eastAsia"/>
          <w:sz w:val="24"/>
        </w:rPr>
        <w:t>华北电力大学国重实验室综合能源利用实仿真平台项目建设一套含电、气、冷、热等不同形式能源的能源互联网</w:t>
      </w:r>
      <w:r w:rsidR="00DF6232">
        <w:rPr>
          <w:rFonts w:ascii="宋体" w:hAnsi="宋体" w:cs="宋体" w:hint="eastAsia"/>
          <w:sz w:val="24"/>
        </w:rPr>
        <w:t>能量</w:t>
      </w:r>
      <w:r w:rsidR="00DF6232">
        <w:rPr>
          <w:rFonts w:ascii="宋体" w:hAnsi="宋体" w:cs="宋体"/>
          <w:sz w:val="24"/>
        </w:rPr>
        <w:t>路由</w:t>
      </w:r>
      <w:r w:rsidR="00DF6232">
        <w:rPr>
          <w:rFonts w:ascii="宋体" w:hAnsi="宋体" w:cs="宋体" w:hint="eastAsia"/>
          <w:sz w:val="24"/>
        </w:rPr>
        <w:t>物理</w:t>
      </w:r>
      <w:r w:rsidR="00DF6232">
        <w:rPr>
          <w:rFonts w:ascii="宋体" w:hAnsi="宋体" w:cs="宋体"/>
          <w:sz w:val="24"/>
        </w:rPr>
        <w:t>拓扑</w:t>
      </w:r>
      <w:r>
        <w:rPr>
          <w:rFonts w:ascii="宋体" w:hAnsi="宋体" w:cs="宋体" w:hint="eastAsia"/>
          <w:sz w:val="24"/>
        </w:rPr>
        <w:t>系统，包含对现有交流系统的改造，新建直流微电网系统。本技术规范书只涉及直流微电网系统相关设备。直流微电网系统需要建设一套单极性750VDC工业应用场景直流系统，一套±220VDC民用/商业场景直流系统，一套与实时仿真系统配合使用的实时显示系统，用于开展工业及商业园区分布式电源接入直流配电网控制策略与能量管理策略的研究，不同时间尺度能源并网的协调控制策略研究，开展柔性直流输</w:t>
      </w:r>
      <w:r w:rsidR="00DF6232">
        <w:rPr>
          <w:rFonts w:ascii="宋体" w:hAnsi="宋体" w:cs="宋体" w:hint="eastAsia"/>
          <w:sz w:val="24"/>
        </w:rPr>
        <w:t>、配</w:t>
      </w:r>
      <w:r>
        <w:rPr>
          <w:rFonts w:ascii="宋体" w:hAnsi="宋体" w:cs="宋体" w:hint="eastAsia"/>
          <w:sz w:val="24"/>
        </w:rPr>
        <w:t>电、综合能源技术、智能通讯技术、微电网运行方式及其能量管理等关键技术的研究。</w:t>
      </w:r>
    </w:p>
    <w:p w14:paraId="0ACCEB0A"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直流微电网实验平台具体功能要求如下：</w:t>
      </w:r>
    </w:p>
    <w:p w14:paraId="7261866B" w14:textId="71E02972" w:rsidR="003C3C6C" w:rsidRDefault="009E0787">
      <w:pPr>
        <w:spacing w:line="360" w:lineRule="auto"/>
        <w:ind w:firstLineChars="175" w:firstLine="420"/>
        <w:rPr>
          <w:rFonts w:ascii="宋体" w:hAnsi="宋体" w:cs="宋体"/>
          <w:sz w:val="24"/>
        </w:rPr>
      </w:pPr>
      <w:r>
        <w:rPr>
          <w:rFonts w:ascii="宋体" w:hAnsi="宋体" w:cs="宋体" w:hint="eastAsia"/>
          <w:sz w:val="24"/>
        </w:rPr>
        <w:t>1、直流系统采用直流母线电压等级为单极性750Vdc，该电压等级由一台双向变流器直流侧建立，向下建立树形直流母线，电压分别</w:t>
      </w:r>
      <w:proofErr w:type="gramStart"/>
      <w:r>
        <w:rPr>
          <w:rFonts w:ascii="宋体" w:hAnsi="宋体" w:cs="宋体" w:hint="eastAsia"/>
          <w:sz w:val="24"/>
        </w:rPr>
        <w:t>为真双极</w:t>
      </w:r>
      <w:proofErr w:type="gramEnd"/>
      <w:r>
        <w:rPr>
          <w:rFonts w:ascii="宋体" w:hAnsi="宋体" w:cs="宋体" w:hint="eastAsia"/>
          <w:sz w:val="24"/>
        </w:rPr>
        <w:t>220Vdc，并预留48V直流母线接口，</w:t>
      </w:r>
      <w:r w:rsidR="00DF6232">
        <w:rPr>
          <w:rFonts w:ascii="宋体" w:hAnsi="宋体" w:cs="宋体" w:hint="eastAsia"/>
          <w:sz w:val="24"/>
        </w:rPr>
        <w:t>7</w:t>
      </w:r>
      <w:r w:rsidR="00DF6232">
        <w:rPr>
          <w:rFonts w:ascii="宋体" w:hAnsi="宋体" w:cs="宋体"/>
          <w:sz w:val="24"/>
        </w:rPr>
        <w:t>50Vdc</w:t>
      </w:r>
      <w:r>
        <w:rPr>
          <w:rFonts w:ascii="宋体" w:hAnsi="宋体" w:cs="宋体" w:hint="eastAsia"/>
          <w:sz w:val="24"/>
        </w:rPr>
        <w:t>母线之间通过</w:t>
      </w:r>
      <w:r w:rsidRPr="0049099A">
        <w:rPr>
          <w:rFonts w:ascii="宋体" w:hAnsi="宋体" w:cs="宋体" w:hint="eastAsia"/>
          <w:sz w:val="24"/>
        </w:rPr>
        <w:t>线路阻抗模拟连接</w:t>
      </w:r>
      <w:r>
        <w:rPr>
          <w:rFonts w:ascii="宋体" w:hAnsi="宋体" w:cs="宋体" w:hint="eastAsia"/>
          <w:sz w:val="24"/>
        </w:rPr>
        <w:t>；</w:t>
      </w:r>
      <w:proofErr w:type="gramStart"/>
      <w:r>
        <w:rPr>
          <w:rFonts w:ascii="宋体" w:hAnsi="宋体" w:cs="宋体" w:hint="eastAsia"/>
          <w:sz w:val="24"/>
        </w:rPr>
        <w:t>真双极</w:t>
      </w:r>
      <w:proofErr w:type="gramEnd"/>
      <w:r>
        <w:rPr>
          <w:rFonts w:ascii="宋体" w:hAnsi="宋体" w:cs="宋体" w:hint="eastAsia"/>
          <w:sz w:val="24"/>
        </w:rPr>
        <w:t>220Vdc采用双电源供电模式；</w:t>
      </w:r>
    </w:p>
    <w:p w14:paraId="226EA205" w14:textId="77777777" w:rsidR="003C3C6C" w:rsidRDefault="009E0787">
      <w:pPr>
        <w:spacing w:line="360" w:lineRule="auto"/>
        <w:ind w:firstLineChars="175" w:firstLine="420"/>
        <w:rPr>
          <w:rFonts w:ascii="宋体" w:hAnsi="宋体" w:cs="宋体"/>
          <w:sz w:val="24"/>
        </w:rPr>
      </w:pPr>
      <w:r>
        <w:rPr>
          <w:rFonts w:ascii="宋体" w:hAnsi="宋体" w:cs="宋体" w:hint="eastAsia"/>
          <w:sz w:val="24"/>
        </w:rPr>
        <w:t>2、可模拟工业和民用/商业两种应用场景，每种场景根据其用电负荷特性和用电习</w:t>
      </w:r>
      <w:r>
        <w:rPr>
          <w:rFonts w:ascii="宋体" w:hAnsi="宋体" w:cs="宋体" w:hint="eastAsia"/>
          <w:sz w:val="24"/>
        </w:rPr>
        <w:lastRenderedPageBreak/>
        <w:t>惯不同，具有不同的能量管理控制策略；</w:t>
      </w:r>
    </w:p>
    <w:p w14:paraId="094A6A11" w14:textId="3FA2F419" w:rsidR="003C3C6C" w:rsidRDefault="009E0787">
      <w:pPr>
        <w:spacing w:line="360" w:lineRule="auto"/>
        <w:ind w:firstLineChars="175" w:firstLine="420"/>
        <w:rPr>
          <w:rFonts w:ascii="宋体" w:hAnsi="宋体" w:cs="宋体"/>
          <w:sz w:val="24"/>
        </w:rPr>
      </w:pPr>
      <w:r>
        <w:rPr>
          <w:rFonts w:ascii="宋体" w:hAnsi="宋体" w:cs="宋体" w:hint="eastAsia"/>
          <w:sz w:val="24"/>
        </w:rPr>
        <w:t>3、</w:t>
      </w:r>
      <w:r w:rsidR="00B74910">
        <w:rPr>
          <w:rFonts w:ascii="宋体" w:hAnsi="宋体" w:cs="宋体" w:hint="eastAsia"/>
          <w:sz w:val="24"/>
        </w:rPr>
        <w:t>7</w:t>
      </w:r>
      <w:r w:rsidR="00B74910">
        <w:rPr>
          <w:rFonts w:ascii="宋体" w:hAnsi="宋体" w:cs="宋体"/>
          <w:sz w:val="24"/>
        </w:rPr>
        <w:t>50Vdc</w:t>
      </w:r>
      <w:r w:rsidRPr="0049099A">
        <w:rPr>
          <w:rFonts w:ascii="宋体" w:hAnsi="宋体" w:cs="宋体" w:hint="eastAsia"/>
          <w:sz w:val="24"/>
        </w:rPr>
        <w:t>直流线路包含了线路长度模拟，可模拟不同的直流配电线路长度；</w:t>
      </w:r>
      <w:r>
        <w:rPr>
          <w:rFonts w:ascii="宋体" w:hAnsi="宋体" w:cs="宋体" w:hint="eastAsia"/>
          <w:sz w:val="24"/>
        </w:rPr>
        <w:t xml:space="preserve"> </w:t>
      </w:r>
    </w:p>
    <w:p w14:paraId="06D3D643" w14:textId="52166F63" w:rsidR="003C3C6C" w:rsidRDefault="009E0787">
      <w:pPr>
        <w:spacing w:line="360" w:lineRule="auto"/>
        <w:ind w:firstLineChars="175" w:firstLine="420"/>
        <w:rPr>
          <w:rFonts w:ascii="宋体" w:hAnsi="宋体" w:cs="宋体"/>
          <w:sz w:val="24"/>
        </w:rPr>
      </w:pPr>
      <w:r>
        <w:rPr>
          <w:rFonts w:ascii="宋体" w:hAnsi="宋体" w:cs="宋体" w:hint="eastAsia"/>
          <w:sz w:val="24"/>
        </w:rPr>
        <w:t>4、配电系统内部配备了各种源，负荷，电力电子装置，真实反映现实直流配电系统，如光伏模拟源、储能系统、风电预留接口、直流负荷、充电系统、家用空调、电视等；</w:t>
      </w:r>
    </w:p>
    <w:p w14:paraId="07CF71C7" w14:textId="41BC1935" w:rsidR="003C3C6C" w:rsidRDefault="009E0787">
      <w:pPr>
        <w:spacing w:line="360" w:lineRule="auto"/>
        <w:ind w:firstLineChars="175" w:firstLine="420"/>
        <w:rPr>
          <w:rFonts w:ascii="宋体" w:hAnsi="宋体" w:cs="宋体"/>
          <w:sz w:val="24"/>
        </w:rPr>
      </w:pPr>
      <w:r>
        <w:rPr>
          <w:rFonts w:ascii="宋体" w:hAnsi="宋体" w:cs="宋体" w:hint="eastAsia"/>
          <w:sz w:val="24"/>
        </w:rPr>
        <w:t>5、为了方便用户后期产品研发，系统控制策略验证等试验，主要设备接入上下口都安装了高精度传感器，方便用户在系统各个环节采集数据；</w:t>
      </w:r>
    </w:p>
    <w:p w14:paraId="3C4CA3EE" w14:textId="681FE3D6" w:rsidR="003C3C6C" w:rsidRDefault="009E0787">
      <w:pPr>
        <w:spacing w:line="360" w:lineRule="auto"/>
        <w:ind w:firstLineChars="175" w:firstLine="420"/>
        <w:rPr>
          <w:rFonts w:ascii="宋体" w:hAnsi="宋体" w:cs="宋体"/>
          <w:sz w:val="24"/>
        </w:rPr>
      </w:pPr>
      <w:r>
        <w:rPr>
          <w:rFonts w:ascii="宋体" w:hAnsi="宋体" w:cs="宋体" w:hint="eastAsia"/>
          <w:sz w:val="24"/>
        </w:rPr>
        <w:t>6、主要配电系统都带有电操，可远程进行电力拓扑结构的变换，如环形与树形的切换；</w:t>
      </w:r>
    </w:p>
    <w:p w14:paraId="6339A39F" w14:textId="2A7483ED" w:rsidR="003C3C6C" w:rsidRDefault="009E0787">
      <w:pPr>
        <w:spacing w:line="360" w:lineRule="auto"/>
        <w:ind w:firstLineChars="175" w:firstLine="420"/>
        <w:rPr>
          <w:rFonts w:ascii="宋体" w:hAnsi="宋体" w:cs="宋体"/>
          <w:sz w:val="24"/>
        </w:rPr>
      </w:pPr>
      <w:r>
        <w:rPr>
          <w:rFonts w:ascii="宋体" w:hAnsi="宋体" w:cs="宋体" w:hint="eastAsia"/>
          <w:sz w:val="24"/>
        </w:rPr>
        <w:t>7、预留RTDS+功率放大器接口，模拟交流电网各类工况，直流系统的稳定控制能力，同时可以实验交直流系统柔性互联技术，交直流混合配电网的能量管理与控制技术等；</w:t>
      </w:r>
    </w:p>
    <w:p w14:paraId="3546F383" w14:textId="52F5E640" w:rsidR="003C3C6C" w:rsidRDefault="009E0787">
      <w:pPr>
        <w:spacing w:line="360" w:lineRule="auto"/>
        <w:ind w:firstLineChars="175" w:firstLine="420"/>
        <w:rPr>
          <w:rFonts w:ascii="宋体" w:hAnsi="宋体" w:cs="宋体"/>
          <w:sz w:val="24"/>
        </w:rPr>
      </w:pPr>
      <w:r>
        <w:rPr>
          <w:rFonts w:ascii="宋体" w:hAnsi="宋体" w:cs="宋体" w:hint="eastAsia"/>
          <w:sz w:val="24"/>
        </w:rPr>
        <w:t>8、直流配电系统配有单独的能量管理监控系统，将各设备的数据统一采集到直流微电网中央控制器中，直流微电网中央控制器采用基于ARM系统进行监控，安全可靠，而且具有很好的开放性。</w:t>
      </w:r>
    </w:p>
    <w:p w14:paraId="7DF8BFE1" w14:textId="77777777" w:rsidR="003C3C6C" w:rsidRDefault="009E0787">
      <w:pPr>
        <w:pStyle w:val="2"/>
        <w:spacing w:line="360" w:lineRule="auto"/>
        <w:jc w:val="left"/>
        <w:rPr>
          <w:rFonts w:ascii="宋体" w:hAnsi="宋体" w:cs="宋体"/>
          <w:sz w:val="24"/>
          <w:szCs w:val="24"/>
        </w:rPr>
      </w:pPr>
      <w:bookmarkStart w:id="92" w:name="_Toc43366731"/>
      <w:r>
        <w:rPr>
          <w:rFonts w:ascii="宋体" w:hAnsi="宋体" w:cs="宋体" w:hint="eastAsia"/>
          <w:sz w:val="24"/>
          <w:szCs w:val="24"/>
        </w:rPr>
        <w:t>4.2</w:t>
      </w:r>
      <w:bookmarkEnd w:id="90"/>
      <w:r>
        <w:rPr>
          <w:rFonts w:ascii="宋体" w:hAnsi="宋体" w:cs="宋体" w:hint="eastAsia"/>
          <w:sz w:val="24"/>
          <w:szCs w:val="24"/>
        </w:rPr>
        <w:t>主要设备清单及标准技术参数</w:t>
      </w:r>
      <w:bookmarkEnd w:id="92"/>
    </w:p>
    <w:p w14:paraId="76685AF5" w14:textId="7851BA0E" w:rsidR="003C3C6C" w:rsidRDefault="009E0787">
      <w:pPr>
        <w:pStyle w:val="2"/>
        <w:spacing w:line="360" w:lineRule="auto"/>
        <w:jc w:val="left"/>
        <w:rPr>
          <w:sz w:val="24"/>
          <w:szCs w:val="24"/>
        </w:rPr>
      </w:pPr>
      <w:bookmarkStart w:id="93" w:name="_Toc43366732"/>
      <w:r>
        <w:rPr>
          <w:rFonts w:ascii="宋体" w:hAnsi="宋体" w:cs="宋体" w:hint="eastAsia"/>
          <w:sz w:val="24"/>
          <w:szCs w:val="24"/>
        </w:rPr>
        <w:t>4.2.1 数据仿真通讯设备</w:t>
      </w:r>
      <w:bookmarkEnd w:id="93"/>
    </w:p>
    <w:tbl>
      <w:tblPr>
        <w:tblW w:w="9210" w:type="dxa"/>
        <w:jc w:val="center"/>
        <w:tblLook w:val="04A0" w:firstRow="1" w:lastRow="0" w:firstColumn="1" w:lastColumn="0" w:noHBand="0" w:noVBand="1"/>
      </w:tblPr>
      <w:tblGrid>
        <w:gridCol w:w="1674"/>
        <w:gridCol w:w="682"/>
        <w:gridCol w:w="6203"/>
        <w:gridCol w:w="1134"/>
      </w:tblGrid>
      <w:tr w:rsidR="003C3C6C" w14:paraId="56DBD274" w14:textId="77777777">
        <w:trPr>
          <w:trHeight w:val="360"/>
          <w:jc w:val="center"/>
        </w:trPr>
        <w:tc>
          <w:tcPr>
            <w:tcW w:w="1191" w:type="dxa"/>
            <w:tcBorders>
              <w:top w:val="single" w:sz="4" w:space="0" w:color="auto"/>
              <w:left w:val="single" w:sz="4" w:space="0" w:color="auto"/>
              <w:bottom w:val="single" w:sz="4" w:space="0" w:color="auto"/>
              <w:right w:val="single" w:sz="4" w:space="0" w:color="auto"/>
            </w:tcBorders>
            <w:noWrap/>
            <w:vAlign w:val="center"/>
          </w:tcPr>
          <w:p w14:paraId="1C7650DB" w14:textId="77777777" w:rsidR="003C3C6C" w:rsidRDefault="009E0787" w:rsidP="00C24358">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 xml:space="preserve">　</w:t>
            </w:r>
          </w:p>
        </w:tc>
        <w:tc>
          <w:tcPr>
            <w:tcW w:w="682" w:type="dxa"/>
            <w:tcBorders>
              <w:top w:val="single" w:sz="4" w:space="0" w:color="auto"/>
              <w:left w:val="nil"/>
              <w:bottom w:val="single" w:sz="4" w:space="0" w:color="auto"/>
              <w:right w:val="single" w:sz="4" w:space="0" w:color="auto"/>
            </w:tcBorders>
            <w:noWrap/>
            <w:vAlign w:val="center"/>
          </w:tcPr>
          <w:p w14:paraId="0208B21C" w14:textId="77777777" w:rsidR="003C3C6C" w:rsidRDefault="009E0787" w:rsidP="00C24358">
            <w:pPr>
              <w:pStyle w:val="a0"/>
              <w:spacing w:line="360" w:lineRule="auto"/>
              <w:ind w:firstLine="0"/>
              <w:rPr>
                <w:rFonts w:hAnsi="宋体" w:cs="宋体"/>
                <w:szCs w:val="24"/>
              </w:rPr>
            </w:pPr>
            <w:r>
              <w:rPr>
                <w:rFonts w:hAnsi="宋体" w:cs="宋体" w:hint="eastAsia"/>
                <w:szCs w:val="24"/>
              </w:rPr>
              <w:t>序号</w:t>
            </w:r>
          </w:p>
        </w:tc>
        <w:tc>
          <w:tcPr>
            <w:tcW w:w="6203" w:type="dxa"/>
            <w:tcBorders>
              <w:top w:val="single" w:sz="4" w:space="0" w:color="auto"/>
              <w:left w:val="nil"/>
              <w:bottom w:val="single" w:sz="4" w:space="0" w:color="auto"/>
              <w:right w:val="single" w:sz="4" w:space="0" w:color="auto"/>
            </w:tcBorders>
            <w:noWrap/>
            <w:vAlign w:val="center"/>
          </w:tcPr>
          <w:p w14:paraId="22A599C4" w14:textId="77777777" w:rsidR="003C3C6C" w:rsidRDefault="009E0787" w:rsidP="00C24358">
            <w:pPr>
              <w:pStyle w:val="a0"/>
              <w:spacing w:line="360" w:lineRule="auto"/>
              <w:ind w:firstLine="0"/>
              <w:rPr>
                <w:rFonts w:hAnsi="宋体" w:cs="宋体"/>
                <w:szCs w:val="24"/>
              </w:rPr>
            </w:pPr>
            <w:r>
              <w:rPr>
                <w:rFonts w:hAnsi="宋体" w:cs="宋体" w:hint="eastAsia"/>
                <w:szCs w:val="24"/>
              </w:rPr>
              <w:t>名称/规格</w:t>
            </w:r>
          </w:p>
        </w:tc>
        <w:tc>
          <w:tcPr>
            <w:tcW w:w="1134" w:type="dxa"/>
            <w:tcBorders>
              <w:top w:val="single" w:sz="4" w:space="0" w:color="auto"/>
              <w:left w:val="nil"/>
              <w:bottom w:val="single" w:sz="4" w:space="0" w:color="auto"/>
              <w:right w:val="single" w:sz="4" w:space="0" w:color="auto"/>
            </w:tcBorders>
            <w:noWrap/>
            <w:vAlign w:val="center"/>
          </w:tcPr>
          <w:p w14:paraId="4608B385" w14:textId="77777777" w:rsidR="003C3C6C" w:rsidRDefault="009E0787" w:rsidP="00C24358">
            <w:pPr>
              <w:pStyle w:val="a0"/>
              <w:spacing w:line="360" w:lineRule="auto"/>
              <w:ind w:firstLine="0"/>
              <w:rPr>
                <w:rFonts w:hAnsi="宋体" w:cs="宋体"/>
                <w:szCs w:val="24"/>
              </w:rPr>
            </w:pPr>
            <w:r>
              <w:rPr>
                <w:rFonts w:hAnsi="宋体" w:cs="宋体" w:hint="eastAsia"/>
                <w:szCs w:val="24"/>
              </w:rPr>
              <w:t>数量</w:t>
            </w:r>
          </w:p>
        </w:tc>
      </w:tr>
      <w:tr w:rsidR="003C3C6C" w14:paraId="1FDDA632" w14:textId="77777777">
        <w:trPr>
          <w:trHeight w:val="360"/>
          <w:jc w:val="center"/>
        </w:trPr>
        <w:tc>
          <w:tcPr>
            <w:tcW w:w="1191"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tcPr>
          <w:p w14:paraId="4A257D83" w14:textId="77777777" w:rsidR="003C3C6C" w:rsidRDefault="003C3C6C" w:rsidP="00C24358">
            <w:pPr>
              <w:widowControl/>
              <w:spacing w:line="360" w:lineRule="auto"/>
              <w:rPr>
                <w:rFonts w:ascii="宋体" w:hAnsi="宋体" w:cs="宋体"/>
                <w:color w:val="000000"/>
                <w:kern w:val="0"/>
                <w:sz w:val="24"/>
              </w:rPr>
            </w:pPr>
          </w:p>
          <w:p w14:paraId="1B4CEE79"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p w14:paraId="7165504D" w14:textId="77777777" w:rsidR="003C3C6C" w:rsidRDefault="009E0787" w:rsidP="00C24358">
            <w:pPr>
              <w:widowControl/>
              <w:spacing w:line="360" w:lineRule="auto"/>
              <w:ind w:firstLineChars="300" w:firstLine="720"/>
              <w:rPr>
                <w:rFonts w:ascii="宋体" w:hAnsi="宋体" w:cs="宋体"/>
                <w:color w:val="000000"/>
                <w:kern w:val="0"/>
                <w:sz w:val="24"/>
              </w:rPr>
            </w:pPr>
            <w:r>
              <w:rPr>
                <w:rFonts w:ascii="宋体" w:hAnsi="宋体" w:cs="宋体" w:hint="eastAsia"/>
                <w:color w:val="000000"/>
                <w:kern w:val="0"/>
                <w:sz w:val="24"/>
              </w:rPr>
              <w:t>CPU机箱</w:t>
            </w:r>
          </w:p>
        </w:tc>
        <w:tc>
          <w:tcPr>
            <w:tcW w:w="682" w:type="dxa"/>
            <w:tcBorders>
              <w:top w:val="nil"/>
              <w:left w:val="nil"/>
              <w:bottom w:val="single" w:sz="4" w:space="0" w:color="auto"/>
              <w:right w:val="single" w:sz="4" w:space="0" w:color="auto"/>
            </w:tcBorders>
            <w:shd w:val="clear" w:color="000000" w:fill="FFFFFF"/>
            <w:noWrap/>
            <w:vAlign w:val="center"/>
          </w:tcPr>
          <w:p w14:paraId="56C68A97" w14:textId="77777777" w:rsidR="003C3C6C" w:rsidRDefault="009E0787" w:rsidP="00C24358">
            <w:pPr>
              <w:pStyle w:val="a0"/>
              <w:spacing w:line="360" w:lineRule="auto"/>
              <w:ind w:firstLine="0"/>
              <w:rPr>
                <w:rFonts w:hAnsi="宋体" w:cs="宋体"/>
                <w:szCs w:val="24"/>
              </w:rPr>
            </w:pPr>
            <w:r>
              <w:rPr>
                <w:rFonts w:hAnsi="宋体" w:cs="宋体" w:hint="eastAsia"/>
                <w:szCs w:val="24"/>
              </w:rPr>
              <w:t>1</w:t>
            </w:r>
          </w:p>
        </w:tc>
        <w:tc>
          <w:tcPr>
            <w:tcW w:w="6203" w:type="dxa"/>
            <w:tcBorders>
              <w:top w:val="nil"/>
              <w:left w:val="nil"/>
              <w:bottom w:val="single" w:sz="4" w:space="0" w:color="auto"/>
              <w:right w:val="single" w:sz="4" w:space="0" w:color="auto"/>
            </w:tcBorders>
            <w:shd w:val="clear" w:color="000000" w:fill="FFFFFF"/>
            <w:noWrap/>
            <w:vAlign w:val="center"/>
          </w:tcPr>
          <w:p w14:paraId="19BF9CFF" w14:textId="77777777" w:rsidR="003C3C6C" w:rsidRDefault="009E0787" w:rsidP="00C24358">
            <w:pPr>
              <w:pStyle w:val="a0"/>
              <w:spacing w:line="360" w:lineRule="auto"/>
              <w:ind w:firstLine="0"/>
              <w:rPr>
                <w:rFonts w:hAnsi="宋体" w:cs="宋体"/>
                <w:szCs w:val="24"/>
              </w:rPr>
            </w:pPr>
            <w:r>
              <w:rPr>
                <w:rFonts w:hAnsi="宋体" w:cs="宋体" w:hint="eastAsia"/>
                <w:szCs w:val="24"/>
              </w:rPr>
              <w:t>控制箱体_背板9槽</w:t>
            </w:r>
          </w:p>
        </w:tc>
        <w:tc>
          <w:tcPr>
            <w:tcW w:w="1134" w:type="dxa"/>
            <w:tcBorders>
              <w:top w:val="nil"/>
              <w:left w:val="nil"/>
              <w:bottom w:val="single" w:sz="4" w:space="0" w:color="auto"/>
              <w:right w:val="single" w:sz="4" w:space="0" w:color="auto"/>
            </w:tcBorders>
            <w:shd w:val="clear" w:color="000000" w:fill="FFFFFF"/>
            <w:noWrap/>
            <w:vAlign w:val="center"/>
          </w:tcPr>
          <w:p w14:paraId="66F6A9D1" w14:textId="77777777" w:rsidR="003C3C6C" w:rsidRDefault="009E0787" w:rsidP="00C24358">
            <w:pPr>
              <w:pStyle w:val="a0"/>
              <w:spacing w:line="360" w:lineRule="auto"/>
              <w:ind w:firstLine="0"/>
              <w:rPr>
                <w:rFonts w:hAnsi="宋体" w:cs="宋体"/>
                <w:szCs w:val="24"/>
              </w:rPr>
            </w:pPr>
            <w:r>
              <w:rPr>
                <w:rFonts w:hAnsi="宋体" w:cs="宋体" w:hint="eastAsia"/>
                <w:szCs w:val="24"/>
              </w:rPr>
              <w:t>1</w:t>
            </w:r>
          </w:p>
        </w:tc>
      </w:tr>
      <w:tr w:rsidR="003C3C6C" w14:paraId="7E927A50" w14:textId="77777777">
        <w:trPr>
          <w:trHeight w:val="36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153D9BE4"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7792377E" w14:textId="77777777" w:rsidR="003C3C6C" w:rsidRDefault="009E0787" w:rsidP="00C24358">
            <w:pPr>
              <w:pStyle w:val="a0"/>
              <w:spacing w:line="360" w:lineRule="auto"/>
              <w:ind w:firstLine="0"/>
              <w:rPr>
                <w:rFonts w:hAnsi="宋体" w:cs="宋体"/>
                <w:color w:val="000000"/>
                <w:szCs w:val="24"/>
              </w:rPr>
            </w:pPr>
            <w:r>
              <w:rPr>
                <w:rFonts w:hAnsi="宋体" w:cs="宋体" w:hint="eastAsia"/>
                <w:szCs w:val="24"/>
              </w:rPr>
              <w:t>2</w:t>
            </w:r>
          </w:p>
        </w:tc>
        <w:tc>
          <w:tcPr>
            <w:tcW w:w="6203" w:type="dxa"/>
            <w:tcBorders>
              <w:top w:val="nil"/>
              <w:left w:val="nil"/>
              <w:bottom w:val="single" w:sz="4" w:space="0" w:color="auto"/>
              <w:right w:val="single" w:sz="4" w:space="0" w:color="auto"/>
            </w:tcBorders>
            <w:shd w:val="clear" w:color="000000" w:fill="FFFFFF"/>
            <w:noWrap/>
            <w:vAlign w:val="center"/>
          </w:tcPr>
          <w:p w14:paraId="3F67C96B" w14:textId="77777777" w:rsidR="003C3C6C" w:rsidRDefault="009E0787" w:rsidP="00C24358">
            <w:pPr>
              <w:widowControl/>
              <w:spacing w:line="360" w:lineRule="auto"/>
              <w:jc w:val="left"/>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CPU板卡_VME-S接口</w:t>
            </w:r>
          </w:p>
          <w:p w14:paraId="0BA6F666" w14:textId="77777777" w:rsidR="003C3C6C" w:rsidRDefault="009E0787" w:rsidP="00C24358">
            <w:pPr>
              <w:pStyle w:val="ListParagraph11"/>
              <w:numPr>
                <w:ilvl w:val="0"/>
                <w:numId w:val="4"/>
              </w:numPr>
              <w:spacing w:afterLines="0"/>
              <w:ind w:left="80" w:firstLineChars="0" w:firstLine="0"/>
              <w:rPr>
                <w:rFonts w:ascii="宋体" w:hAnsi="宋体" w:cs="宋体"/>
                <w:color w:val="000000"/>
                <w:sz w:val="24"/>
                <w:szCs w:val="24"/>
              </w:rPr>
            </w:pPr>
            <w:proofErr w:type="gramStart"/>
            <w:r>
              <w:rPr>
                <w:rFonts w:ascii="宋体" w:hAnsi="宋体" w:cs="宋体" w:hint="eastAsia"/>
                <w:color w:val="000000"/>
                <w:sz w:val="24"/>
                <w:szCs w:val="24"/>
              </w:rPr>
              <w:t>板载1颗</w:t>
            </w:r>
            <w:proofErr w:type="gramEnd"/>
            <w:r>
              <w:rPr>
                <w:rFonts w:ascii="宋体" w:hAnsi="宋体" w:cs="宋体" w:hint="eastAsia"/>
                <w:color w:val="000000"/>
                <w:sz w:val="24"/>
                <w:szCs w:val="24"/>
              </w:rPr>
              <w:t>Freescale P2040 4Core@1.2GHz处理器；</w:t>
            </w:r>
          </w:p>
          <w:p w14:paraId="1F476972"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支持2GB DDR3内存，数据速率最高1066Mbps；</w:t>
            </w:r>
          </w:p>
          <w:p w14:paraId="11A4EB58"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2个前出10/100/1000 Mbps自适应以太网接口；</w:t>
            </w:r>
          </w:p>
          <w:p w14:paraId="7EE559E5"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proofErr w:type="gramStart"/>
            <w:r>
              <w:rPr>
                <w:rFonts w:ascii="宋体" w:hAnsi="宋体" w:cs="宋体" w:hint="eastAsia"/>
                <w:sz w:val="24"/>
                <w:szCs w:val="24"/>
              </w:rPr>
              <w:t>板载</w:t>
            </w:r>
            <w:proofErr w:type="gramEnd"/>
            <w:r>
              <w:rPr>
                <w:rFonts w:ascii="宋体" w:hAnsi="宋体" w:cs="宋体" w:hint="eastAsia"/>
                <w:sz w:val="24"/>
                <w:szCs w:val="24"/>
              </w:rPr>
              <w:t>SRIO/Aurora总线，P0后背板支持，系统总线支持5G Mbps带宽；</w:t>
            </w:r>
          </w:p>
          <w:p w14:paraId="3FB6989B"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 xml:space="preserve">前面板留有电源指示灯1个，用户自定义信号指示灯2个； </w:t>
            </w:r>
          </w:p>
          <w:p w14:paraId="5B095A3C"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提供A7-75T的FPGA一颗，用于用户自定义开发；</w:t>
            </w:r>
          </w:p>
          <w:p w14:paraId="10D7872B"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看门狗定时器，RTC内部守时；</w:t>
            </w:r>
          </w:p>
          <w:p w14:paraId="37692828"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proofErr w:type="gramStart"/>
            <w:r>
              <w:rPr>
                <w:rFonts w:ascii="宋体" w:hAnsi="宋体" w:cs="宋体" w:hint="eastAsia"/>
                <w:sz w:val="24"/>
                <w:szCs w:val="24"/>
              </w:rPr>
              <w:t>板载温度传感器</w:t>
            </w:r>
            <w:proofErr w:type="gramEnd"/>
            <w:r>
              <w:rPr>
                <w:rFonts w:ascii="宋体" w:hAnsi="宋体" w:cs="宋体" w:hint="eastAsia"/>
                <w:sz w:val="24"/>
                <w:szCs w:val="24"/>
              </w:rPr>
              <w:t>；</w:t>
            </w:r>
          </w:p>
          <w:p w14:paraId="58364E76"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lastRenderedPageBreak/>
              <w:t>提供2个PMC、1个XMC接口，PMC支持32bit/33Mhz及64/66Mhz;</w:t>
            </w:r>
          </w:p>
          <w:p w14:paraId="366CED18"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板卡尺</w:t>
            </w:r>
            <w:proofErr w:type="gramStart"/>
            <w:r>
              <w:rPr>
                <w:rFonts w:ascii="宋体" w:hAnsi="宋体" w:cs="宋体" w:hint="eastAsia"/>
                <w:sz w:val="24"/>
                <w:szCs w:val="24"/>
              </w:rPr>
              <w:t>寸</w:t>
            </w:r>
            <w:proofErr w:type="gramEnd"/>
            <w:r>
              <w:rPr>
                <w:rFonts w:ascii="宋体" w:hAnsi="宋体" w:cs="宋体" w:hint="eastAsia"/>
                <w:sz w:val="24"/>
                <w:szCs w:val="24"/>
              </w:rPr>
              <w:t>标准的6U；</w:t>
            </w:r>
          </w:p>
          <w:p w14:paraId="0BD07E99" w14:textId="77777777" w:rsidR="003C3C6C" w:rsidRDefault="009E0787" w:rsidP="00C24358">
            <w:pPr>
              <w:pStyle w:val="ListParagraph11"/>
              <w:numPr>
                <w:ilvl w:val="0"/>
                <w:numId w:val="4"/>
              </w:numPr>
              <w:spacing w:afterLines="0"/>
              <w:ind w:left="80" w:firstLineChars="0" w:firstLine="0"/>
              <w:rPr>
                <w:rFonts w:ascii="宋体" w:hAnsi="宋体" w:cs="宋体"/>
                <w:sz w:val="24"/>
                <w:szCs w:val="24"/>
              </w:rPr>
            </w:pPr>
            <w:r>
              <w:rPr>
                <w:rFonts w:ascii="宋体" w:hAnsi="宋体" w:cs="宋体" w:hint="eastAsia"/>
                <w:sz w:val="24"/>
                <w:szCs w:val="24"/>
              </w:rPr>
              <w:t>板卡功耗小于45W（不包含子卡）；</w:t>
            </w:r>
          </w:p>
          <w:p w14:paraId="589574FE" w14:textId="77777777" w:rsidR="003C3C6C" w:rsidRDefault="009E0787" w:rsidP="00C24358">
            <w:pPr>
              <w:pStyle w:val="a0"/>
              <w:spacing w:line="360" w:lineRule="auto"/>
              <w:ind w:firstLine="0"/>
              <w:rPr>
                <w:rFonts w:hAnsi="宋体" w:cs="宋体"/>
                <w:color w:val="000000"/>
                <w:szCs w:val="24"/>
              </w:rPr>
            </w:pPr>
            <w:r>
              <w:rPr>
                <w:rFonts w:hAnsi="宋体" w:cs="宋体" w:hint="eastAsia"/>
                <w:szCs w:val="24"/>
              </w:rPr>
              <w:t>开发环境：VxWorks 、 Linux</w:t>
            </w:r>
          </w:p>
        </w:tc>
        <w:tc>
          <w:tcPr>
            <w:tcW w:w="1134" w:type="dxa"/>
            <w:tcBorders>
              <w:top w:val="nil"/>
              <w:left w:val="nil"/>
              <w:bottom w:val="single" w:sz="4" w:space="0" w:color="auto"/>
              <w:right w:val="single" w:sz="4" w:space="0" w:color="auto"/>
            </w:tcBorders>
            <w:shd w:val="clear" w:color="000000" w:fill="FFFFFF"/>
            <w:noWrap/>
            <w:vAlign w:val="center"/>
          </w:tcPr>
          <w:p w14:paraId="78B62410"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lastRenderedPageBreak/>
              <w:t>1</w:t>
            </w:r>
          </w:p>
        </w:tc>
      </w:tr>
      <w:tr w:rsidR="003C3C6C" w14:paraId="3AD00DFB" w14:textId="77777777">
        <w:trPr>
          <w:trHeight w:val="36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546B3CAF"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3103D586" w14:textId="77777777" w:rsidR="003C3C6C" w:rsidRDefault="009E0787" w:rsidP="00C24358">
            <w:pPr>
              <w:pStyle w:val="a0"/>
              <w:spacing w:line="360" w:lineRule="auto"/>
              <w:ind w:firstLine="0"/>
              <w:rPr>
                <w:rFonts w:hAnsi="宋体" w:cs="宋体"/>
                <w:szCs w:val="24"/>
              </w:rPr>
            </w:pPr>
            <w:r>
              <w:rPr>
                <w:rFonts w:hAnsi="宋体" w:cs="宋体" w:hint="eastAsia"/>
                <w:szCs w:val="24"/>
              </w:rPr>
              <w:t>3</w:t>
            </w:r>
          </w:p>
        </w:tc>
        <w:tc>
          <w:tcPr>
            <w:tcW w:w="6203" w:type="dxa"/>
            <w:tcBorders>
              <w:top w:val="nil"/>
              <w:left w:val="nil"/>
              <w:bottom w:val="single" w:sz="4" w:space="0" w:color="auto"/>
              <w:right w:val="single" w:sz="4" w:space="0" w:color="auto"/>
            </w:tcBorders>
            <w:shd w:val="clear" w:color="000000" w:fill="FFFFFF"/>
            <w:noWrap/>
            <w:vAlign w:val="center"/>
          </w:tcPr>
          <w:p w14:paraId="7B23483F" w14:textId="77777777" w:rsidR="003C3C6C" w:rsidRDefault="009E0787" w:rsidP="00C24358">
            <w:pPr>
              <w:pStyle w:val="a0"/>
              <w:spacing w:line="360" w:lineRule="auto"/>
              <w:ind w:firstLine="0"/>
              <w:rPr>
                <w:rFonts w:hAnsi="宋体" w:cs="宋体"/>
                <w:szCs w:val="24"/>
              </w:rPr>
            </w:pPr>
            <w:r>
              <w:rPr>
                <w:rFonts w:hAnsi="宋体" w:cs="宋体" w:hint="eastAsia"/>
                <w:szCs w:val="24"/>
              </w:rPr>
              <w:t>CPU扩展卡_VME-S-6</w:t>
            </w:r>
            <w:proofErr w:type="gramStart"/>
            <w:r>
              <w:rPr>
                <w:rFonts w:hAnsi="宋体" w:cs="宋体" w:hint="eastAsia"/>
                <w:szCs w:val="24"/>
              </w:rPr>
              <w:t>光口交换机</w:t>
            </w:r>
            <w:proofErr w:type="gramEnd"/>
          </w:p>
        </w:tc>
        <w:tc>
          <w:tcPr>
            <w:tcW w:w="1134" w:type="dxa"/>
            <w:tcBorders>
              <w:top w:val="nil"/>
              <w:left w:val="nil"/>
              <w:bottom w:val="single" w:sz="4" w:space="0" w:color="auto"/>
              <w:right w:val="single" w:sz="4" w:space="0" w:color="auto"/>
            </w:tcBorders>
            <w:shd w:val="clear" w:color="000000" w:fill="FFFFFF"/>
            <w:noWrap/>
            <w:vAlign w:val="center"/>
          </w:tcPr>
          <w:p w14:paraId="13979F89"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405B3B6C" w14:textId="77777777">
        <w:trPr>
          <w:trHeight w:val="36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5AB52D66"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739B8C60" w14:textId="77777777" w:rsidR="003C3C6C" w:rsidRDefault="009E0787" w:rsidP="00C24358">
            <w:pPr>
              <w:pStyle w:val="a0"/>
              <w:spacing w:line="360" w:lineRule="auto"/>
              <w:ind w:firstLine="0"/>
              <w:rPr>
                <w:rFonts w:hAnsi="宋体" w:cs="宋体"/>
                <w:szCs w:val="24"/>
              </w:rPr>
            </w:pPr>
            <w:r>
              <w:rPr>
                <w:rFonts w:hAnsi="宋体" w:cs="宋体" w:hint="eastAsia"/>
                <w:szCs w:val="24"/>
              </w:rPr>
              <w:t>4</w:t>
            </w:r>
          </w:p>
        </w:tc>
        <w:tc>
          <w:tcPr>
            <w:tcW w:w="6203" w:type="dxa"/>
            <w:tcBorders>
              <w:top w:val="nil"/>
              <w:left w:val="nil"/>
              <w:bottom w:val="single" w:sz="4" w:space="0" w:color="auto"/>
              <w:right w:val="single" w:sz="4" w:space="0" w:color="auto"/>
            </w:tcBorders>
            <w:shd w:val="clear" w:color="000000" w:fill="FFFFFF"/>
            <w:noWrap/>
            <w:vAlign w:val="center"/>
          </w:tcPr>
          <w:p w14:paraId="3165356A" w14:textId="77777777" w:rsidR="003C3C6C" w:rsidRDefault="009E0787" w:rsidP="00C24358">
            <w:pPr>
              <w:pStyle w:val="a0"/>
              <w:spacing w:line="360" w:lineRule="auto"/>
              <w:ind w:firstLine="0"/>
              <w:rPr>
                <w:rFonts w:hAnsi="宋体" w:cs="宋体"/>
                <w:szCs w:val="24"/>
              </w:rPr>
            </w:pPr>
            <w:r>
              <w:rPr>
                <w:rFonts w:hAnsi="宋体" w:cs="宋体" w:hint="eastAsia"/>
                <w:szCs w:val="24"/>
              </w:rPr>
              <w:t>PROFIBUS-DP主站卡_VME-S形态</w:t>
            </w:r>
          </w:p>
        </w:tc>
        <w:tc>
          <w:tcPr>
            <w:tcW w:w="1134" w:type="dxa"/>
            <w:tcBorders>
              <w:top w:val="nil"/>
              <w:left w:val="nil"/>
              <w:bottom w:val="single" w:sz="4" w:space="0" w:color="auto"/>
              <w:right w:val="single" w:sz="4" w:space="0" w:color="auto"/>
            </w:tcBorders>
            <w:shd w:val="clear" w:color="000000" w:fill="FFFFFF"/>
            <w:noWrap/>
            <w:vAlign w:val="center"/>
          </w:tcPr>
          <w:p w14:paraId="12BEE4C6"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06F8E36E" w14:textId="77777777">
        <w:trPr>
          <w:trHeight w:val="330"/>
          <w:jc w:val="center"/>
        </w:trPr>
        <w:tc>
          <w:tcPr>
            <w:tcW w:w="1191"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tcPr>
          <w:p w14:paraId="0703809E"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VIO机箱</w:t>
            </w:r>
          </w:p>
        </w:tc>
        <w:tc>
          <w:tcPr>
            <w:tcW w:w="682" w:type="dxa"/>
            <w:tcBorders>
              <w:top w:val="nil"/>
              <w:left w:val="nil"/>
              <w:bottom w:val="single" w:sz="4" w:space="0" w:color="auto"/>
              <w:right w:val="single" w:sz="4" w:space="0" w:color="auto"/>
            </w:tcBorders>
            <w:shd w:val="clear" w:color="000000" w:fill="FFFFFF"/>
            <w:noWrap/>
            <w:vAlign w:val="center"/>
          </w:tcPr>
          <w:p w14:paraId="2C69F3D5" w14:textId="77777777" w:rsidR="003C3C6C" w:rsidRDefault="009E0787" w:rsidP="00C24358">
            <w:pPr>
              <w:pStyle w:val="a0"/>
              <w:spacing w:line="360" w:lineRule="auto"/>
              <w:ind w:firstLine="0"/>
              <w:rPr>
                <w:rFonts w:hAnsi="宋体" w:cs="宋体"/>
                <w:szCs w:val="24"/>
              </w:rPr>
            </w:pPr>
            <w:r>
              <w:rPr>
                <w:rFonts w:hAnsi="宋体" w:cs="宋体" w:hint="eastAsia"/>
                <w:szCs w:val="24"/>
              </w:rPr>
              <w:t>5</w:t>
            </w:r>
          </w:p>
        </w:tc>
        <w:tc>
          <w:tcPr>
            <w:tcW w:w="6203" w:type="dxa"/>
            <w:tcBorders>
              <w:top w:val="nil"/>
              <w:left w:val="nil"/>
              <w:bottom w:val="single" w:sz="4" w:space="0" w:color="auto"/>
              <w:right w:val="single" w:sz="4" w:space="0" w:color="auto"/>
            </w:tcBorders>
            <w:shd w:val="clear" w:color="000000" w:fill="FFFFFF"/>
            <w:noWrap/>
            <w:vAlign w:val="center"/>
          </w:tcPr>
          <w:p w14:paraId="77BC0253" w14:textId="77777777" w:rsidR="003C3C6C" w:rsidRDefault="009E0787" w:rsidP="00C24358">
            <w:pPr>
              <w:pStyle w:val="a0"/>
              <w:spacing w:line="360" w:lineRule="auto"/>
              <w:ind w:firstLine="0"/>
              <w:rPr>
                <w:rFonts w:hAnsi="宋体" w:cs="宋体"/>
                <w:szCs w:val="24"/>
              </w:rPr>
            </w:pPr>
            <w:r>
              <w:rPr>
                <w:rFonts w:hAnsi="宋体" w:cs="宋体" w:hint="eastAsia"/>
                <w:szCs w:val="24"/>
              </w:rPr>
              <w:t>控制箱体-背板17槽</w:t>
            </w:r>
          </w:p>
        </w:tc>
        <w:tc>
          <w:tcPr>
            <w:tcW w:w="1134" w:type="dxa"/>
            <w:tcBorders>
              <w:top w:val="nil"/>
              <w:left w:val="nil"/>
              <w:bottom w:val="single" w:sz="4" w:space="0" w:color="auto"/>
              <w:right w:val="single" w:sz="4" w:space="0" w:color="auto"/>
            </w:tcBorders>
            <w:shd w:val="clear" w:color="000000" w:fill="FFFFFF"/>
            <w:noWrap/>
            <w:vAlign w:val="center"/>
          </w:tcPr>
          <w:p w14:paraId="02B22317"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56BBD37D"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15399DAD"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5E62AE7C" w14:textId="77777777" w:rsidR="003C3C6C" w:rsidRDefault="009E0787" w:rsidP="00C24358">
            <w:pPr>
              <w:pStyle w:val="a0"/>
              <w:spacing w:line="360" w:lineRule="auto"/>
              <w:ind w:firstLine="0"/>
              <w:rPr>
                <w:rFonts w:hAnsi="宋体" w:cs="宋体"/>
                <w:szCs w:val="24"/>
              </w:rPr>
            </w:pPr>
            <w:r>
              <w:rPr>
                <w:rFonts w:hAnsi="宋体" w:cs="宋体" w:hint="eastAsia"/>
                <w:szCs w:val="24"/>
              </w:rPr>
              <w:t>6</w:t>
            </w:r>
          </w:p>
        </w:tc>
        <w:tc>
          <w:tcPr>
            <w:tcW w:w="6203" w:type="dxa"/>
            <w:tcBorders>
              <w:top w:val="nil"/>
              <w:left w:val="nil"/>
              <w:bottom w:val="single" w:sz="4" w:space="0" w:color="auto"/>
              <w:right w:val="single" w:sz="4" w:space="0" w:color="auto"/>
            </w:tcBorders>
            <w:shd w:val="clear" w:color="000000" w:fill="FFFFFF"/>
            <w:noWrap/>
            <w:vAlign w:val="center"/>
          </w:tcPr>
          <w:p w14:paraId="0ACCA1EE" w14:textId="77777777" w:rsidR="003C3C6C" w:rsidRDefault="009E0787" w:rsidP="00C24358">
            <w:pPr>
              <w:pStyle w:val="a0"/>
              <w:spacing w:line="360" w:lineRule="auto"/>
              <w:ind w:firstLine="0"/>
              <w:rPr>
                <w:rFonts w:hAnsi="宋体" w:cs="宋体"/>
                <w:szCs w:val="24"/>
              </w:rPr>
            </w:pPr>
            <w:r>
              <w:rPr>
                <w:rFonts w:hAnsi="宋体" w:cs="宋体" w:hint="eastAsia"/>
                <w:szCs w:val="24"/>
              </w:rPr>
              <w:t>集线器板卡</w:t>
            </w:r>
          </w:p>
        </w:tc>
        <w:tc>
          <w:tcPr>
            <w:tcW w:w="1134" w:type="dxa"/>
            <w:tcBorders>
              <w:top w:val="nil"/>
              <w:left w:val="nil"/>
              <w:bottom w:val="single" w:sz="4" w:space="0" w:color="auto"/>
              <w:right w:val="single" w:sz="4" w:space="0" w:color="auto"/>
            </w:tcBorders>
            <w:shd w:val="clear" w:color="000000" w:fill="FFFFFF"/>
            <w:noWrap/>
            <w:vAlign w:val="center"/>
          </w:tcPr>
          <w:p w14:paraId="676CDF35"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0BEC9C62"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7EAD3713"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5626DDD8" w14:textId="77777777" w:rsidR="003C3C6C" w:rsidRDefault="009E0787" w:rsidP="00C24358">
            <w:pPr>
              <w:pStyle w:val="a0"/>
              <w:spacing w:line="360" w:lineRule="auto"/>
              <w:ind w:firstLine="0"/>
              <w:rPr>
                <w:rFonts w:hAnsi="宋体" w:cs="宋体"/>
                <w:szCs w:val="24"/>
              </w:rPr>
            </w:pPr>
            <w:r>
              <w:rPr>
                <w:rFonts w:hAnsi="宋体" w:cs="宋体" w:hint="eastAsia"/>
                <w:szCs w:val="24"/>
              </w:rPr>
              <w:t>7</w:t>
            </w:r>
          </w:p>
        </w:tc>
        <w:tc>
          <w:tcPr>
            <w:tcW w:w="6203" w:type="dxa"/>
            <w:tcBorders>
              <w:top w:val="nil"/>
              <w:left w:val="nil"/>
              <w:bottom w:val="single" w:sz="4" w:space="0" w:color="auto"/>
              <w:right w:val="single" w:sz="4" w:space="0" w:color="auto"/>
            </w:tcBorders>
            <w:shd w:val="clear" w:color="000000" w:fill="FFFFFF"/>
            <w:noWrap/>
            <w:vAlign w:val="center"/>
          </w:tcPr>
          <w:p w14:paraId="2C1990BF" w14:textId="77777777" w:rsidR="003C3C6C" w:rsidRDefault="009E0787" w:rsidP="00C24358">
            <w:pPr>
              <w:pStyle w:val="a0"/>
              <w:spacing w:line="360" w:lineRule="auto"/>
              <w:ind w:firstLine="0"/>
              <w:rPr>
                <w:rFonts w:hAnsi="宋体" w:cs="宋体"/>
                <w:szCs w:val="24"/>
              </w:rPr>
            </w:pPr>
            <w:r>
              <w:rPr>
                <w:rFonts w:hAnsi="宋体" w:cs="宋体" w:hint="eastAsia"/>
                <w:szCs w:val="24"/>
              </w:rPr>
              <w:t>DIO板卡_128DIO_4X SCSI36</w:t>
            </w:r>
          </w:p>
        </w:tc>
        <w:tc>
          <w:tcPr>
            <w:tcW w:w="1134" w:type="dxa"/>
            <w:tcBorders>
              <w:top w:val="nil"/>
              <w:left w:val="nil"/>
              <w:bottom w:val="single" w:sz="4" w:space="0" w:color="auto"/>
              <w:right w:val="single" w:sz="4" w:space="0" w:color="auto"/>
            </w:tcBorders>
            <w:shd w:val="clear" w:color="000000" w:fill="FFFFFF"/>
            <w:noWrap/>
            <w:vAlign w:val="center"/>
          </w:tcPr>
          <w:p w14:paraId="6BD2AABA"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12B0074A"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0F3803FE"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72FDD713" w14:textId="77777777" w:rsidR="003C3C6C" w:rsidRDefault="009E0787" w:rsidP="00C24358">
            <w:pPr>
              <w:pStyle w:val="a0"/>
              <w:spacing w:line="360" w:lineRule="auto"/>
              <w:ind w:firstLine="0"/>
              <w:rPr>
                <w:rFonts w:hAnsi="宋体" w:cs="宋体"/>
                <w:szCs w:val="24"/>
              </w:rPr>
            </w:pPr>
            <w:r>
              <w:rPr>
                <w:rFonts w:hAnsi="宋体" w:cs="宋体" w:hint="eastAsia"/>
                <w:szCs w:val="24"/>
              </w:rPr>
              <w:t>8</w:t>
            </w:r>
          </w:p>
        </w:tc>
        <w:tc>
          <w:tcPr>
            <w:tcW w:w="6203" w:type="dxa"/>
            <w:tcBorders>
              <w:top w:val="nil"/>
              <w:left w:val="nil"/>
              <w:bottom w:val="single" w:sz="4" w:space="0" w:color="auto"/>
              <w:right w:val="single" w:sz="4" w:space="0" w:color="auto"/>
            </w:tcBorders>
            <w:shd w:val="clear" w:color="000000" w:fill="FFFFFF"/>
            <w:noWrap/>
            <w:vAlign w:val="center"/>
          </w:tcPr>
          <w:p w14:paraId="0F30EFC3" w14:textId="77777777" w:rsidR="003C3C6C" w:rsidRDefault="009E0787" w:rsidP="00C24358">
            <w:pPr>
              <w:pStyle w:val="a0"/>
              <w:spacing w:line="360" w:lineRule="auto"/>
              <w:ind w:firstLine="0"/>
              <w:rPr>
                <w:rFonts w:hAnsi="宋体" w:cs="宋体"/>
                <w:szCs w:val="24"/>
              </w:rPr>
            </w:pPr>
            <w:r>
              <w:rPr>
                <w:rFonts w:hAnsi="宋体" w:cs="宋体" w:hint="eastAsia"/>
                <w:szCs w:val="24"/>
              </w:rPr>
              <w:t>AIO板卡_AIO-32+16_4X SCSI26</w:t>
            </w:r>
          </w:p>
        </w:tc>
        <w:tc>
          <w:tcPr>
            <w:tcW w:w="1134" w:type="dxa"/>
            <w:tcBorders>
              <w:top w:val="nil"/>
              <w:left w:val="nil"/>
              <w:bottom w:val="single" w:sz="4" w:space="0" w:color="auto"/>
              <w:right w:val="single" w:sz="4" w:space="0" w:color="auto"/>
            </w:tcBorders>
            <w:shd w:val="clear" w:color="000000" w:fill="FFFFFF"/>
            <w:noWrap/>
            <w:vAlign w:val="center"/>
          </w:tcPr>
          <w:p w14:paraId="636AC90E"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2</w:t>
            </w:r>
          </w:p>
        </w:tc>
      </w:tr>
      <w:tr w:rsidR="003C3C6C" w14:paraId="0E501B3D"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06145643"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553DFA8A" w14:textId="77777777" w:rsidR="003C3C6C" w:rsidRDefault="009E0787" w:rsidP="00C24358">
            <w:pPr>
              <w:pStyle w:val="a0"/>
              <w:spacing w:line="360" w:lineRule="auto"/>
              <w:ind w:firstLine="0"/>
              <w:rPr>
                <w:rFonts w:hAnsi="宋体" w:cs="宋体"/>
                <w:szCs w:val="24"/>
              </w:rPr>
            </w:pPr>
            <w:r>
              <w:rPr>
                <w:rFonts w:hAnsi="宋体" w:cs="宋体" w:hint="eastAsia"/>
                <w:szCs w:val="24"/>
              </w:rPr>
              <w:t>9</w:t>
            </w:r>
          </w:p>
        </w:tc>
        <w:tc>
          <w:tcPr>
            <w:tcW w:w="6203" w:type="dxa"/>
            <w:tcBorders>
              <w:top w:val="nil"/>
              <w:left w:val="nil"/>
              <w:bottom w:val="single" w:sz="4" w:space="0" w:color="auto"/>
              <w:right w:val="single" w:sz="4" w:space="0" w:color="auto"/>
            </w:tcBorders>
            <w:shd w:val="clear" w:color="000000" w:fill="FFFFFF"/>
            <w:noWrap/>
            <w:vAlign w:val="center"/>
          </w:tcPr>
          <w:p w14:paraId="45C174CC" w14:textId="77777777" w:rsidR="003C3C6C" w:rsidRDefault="009E0787" w:rsidP="00C24358">
            <w:pPr>
              <w:pStyle w:val="a0"/>
              <w:spacing w:line="360" w:lineRule="auto"/>
              <w:ind w:firstLine="0"/>
              <w:rPr>
                <w:rFonts w:hAnsi="宋体" w:cs="宋体"/>
                <w:szCs w:val="24"/>
              </w:rPr>
            </w:pPr>
            <w:r>
              <w:rPr>
                <w:rFonts w:hAnsi="宋体" w:cs="宋体" w:hint="eastAsia"/>
                <w:szCs w:val="24"/>
              </w:rPr>
              <w:t>DIN</w:t>
            </w:r>
            <w:proofErr w:type="gramStart"/>
            <w:r>
              <w:rPr>
                <w:rFonts w:hAnsi="宋体" w:cs="宋体" w:hint="eastAsia"/>
                <w:szCs w:val="24"/>
              </w:rPr>
              <w:t>调理卡</w:t>
            </w:r>
            <w:proofErr w:type="gramEnd"/>
            <w:r>
              <w:rPr>
                <w:rFonts w:hAnsi="宋体" w:cs="宋体" w:hint="eastAsia"/>
                <w:szCs w:val="24"/>
              </w:rPr>
              <w:t>_SCSI36_24V光</w:t>
            </w:r>
            <w:proofErr w:type="gramStart"/>
            <w:r>
              <w:rPr>
                <w:rFonts w:hAnsi="宋体" w:cs="宋体" w:hint="eastAsia"/>
                <w:szCs w:val="24"/>
              </w:rPr>
              <w:t>耦</w:t>
            </w:r>
            <w:proofErr w:type="gramEnd"/>
            <w:r>
              <w:rPr>
                <w:rFonts w:hAnsi="宋体" w:cs="宋体" w:hint="eastAsia"/>
                <w:szCs w:val="24"/>
              </w:rPr>
              <w:t>到5V</w:t>
            </w:r>
          </w:p>
        </w:tc>
        <w:tc>
          <w:tcPr>
            <w:tcW w:w="1134" w:type="dxa"/>
            <w:tcBorders>
              <w:top w:val="nil"/>
              <w:left w:val="nil"/>
              <w:bottom w:val="single" w:sz="4" w:space="0" w:color="auto"/>
              <w:right w:val="single" w:sz="4" w:space="0" w:color="auto"/>
            </w:tcBorders>
            <w:shd w:val="clear" w:color="000000" w:fill="FFFFFF"/>
            <w:noWrap/>
            <w:vAlign w:val="center"/>
          </w:tcPr>
          <w:p w14:paraId="29AA88D5"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2</w:t>
            </w:r>
          </w:p>
        </w:tc>
      </w:tr>
      <w:tr w:rsidR="003C3C6C" w14:paraId="12FC384E"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3231AE0E"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36EF2016" w14:textId="77777777" w:rsidR="003C3C6C" w:rsidRDefault="009E0787" w:rsidP="00C24358">
            <w:pPr>
              <w:pStyle w:val="a0"/>
              <w:spacing w:line="360" w:lineRule="auto"/>
              <w:ind w:firstLine="0"/>
              <w:rPr>
                <w:rFonts w:hAnsi="宋体" w:cs="宋体"/>
                <w:szCs w:val="24"/>
              </w:rPr>
            </w:pPr>
            <w:r>
              <w:rPr>
                <w:rFonts w:hAnsi="宋体" w:cs="宋体" w:hint="eastAsia"/>
                <w:szCs w:val="24"/>
              </w:rPr>
              <w:t>10</w:t>
            </w:r>
          </w:p>
        </w:tc>
        <w:tc>
          <w:tcPr>
            <w:tcW w:w="6203" w:type="dxa"/>
            <w:tcBorders>
              <w:top w:val="nil"/>
              <w:left w:val="nil"/>
              <w:bottom w:val="single" w:sz="4" w:space="0" w:color="auto"/>
              <w:right w:val="single" w:sz="4" w:space="0" w:color="auto"/>
            </w:tcBorders>
            <w:shd w:val="clear" w:color="000000" w:fill="FFFFFF"/>
            <w:noWrap/>
            <w:vAlign w:val="center"/>
          </w:tcPr>
          <w:p w14:paraId="0EAEAD09" w14:textId="77777777" w:rsidR="003C3C6C" w:rsidRDefault="009E0787" w:rsidP="00C24358">
            <w:pPr>
              <w:pStyle w:val="a0"/>
              <w:spacing w:line="360" w:lineRule="auto"/>
              <w:ind w:firstLine="0"/>
              <w:rPr>
                <w:rFonts w:hAnsi="宋体" w:cs="宋体"/>
                <w:szCs w:val="24"/>
              </w:rPr>
            </w:pPr>
            <w:r>
              <w:rPr>
                <w:rFonts w:hAnsi="宋体" w:cs="宋体" w:hint="eastAsia"/>
                <w:szCs w:val="24"/>
              </w:rPr>
              <w:t>DOUT</w:t>
            </w:r>
            <w:proofErr w:type="gramStart"/>
            <w:r>
              <w:rPr>
                <w:rFonts w:hAnsi="宋体" w:cs="宋体" w:hint="eastAsia"/>
                <w:szCs w:val="24"/>
              </w:rPr>
              <w:t>调理卡</w:t>
            </w:r>
            <w:proofErr w:type="gramEnd"/>
            <w:r>
              <w:rPr>
                <w:rFonts w:hAnsi="宋体" w:cs="宋体" w:hint="eastAsia"/>
                <w:szCs w:val="24"/>
              </w:rPr>
              <w:t>SCSI36继电器干节点</w:t>
            </w:r>
          </w:p>
        </w:tc>
        <w:tc>
          <w:tcPr>
            <w:tcW w:w="1134" w:type="dxa"/>
            <w:tcBorders>
              <w:top w:val="nil"/>
              <w:left w:val="nil"/>
              <w:bottom w:val="single" w:sz="4" w:space="0" w:color="auto"/>
              <w:right w:val="single" w:sz="4" w:space="0" w:color="auto"/>
            </w:tcBorders>
            <w:shd w:val="clear" w:color="000000" w:fill="FFFFFF"/>
            <w:noWrap/>
            <w:vAlign w:val="center"/>
          </w:tcPr>
          <w:p w14:paraId="5E30D8DB"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2</w:t>
            </w:r>
          </w:p>
        </w:tc>
      </w:tr>
      <w:tr w:rsidR="003C3C6C" w14:paraId="77916D33"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7108CDA4"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79C60D74" w14:textId="77777777" w:rsidR="003C3C6C" w:rsidRDefault="009E0787" w:rsidP="00C24358">
            <w:pPr>
              <w:pStyle w:val="a0"/>
              <w:spacing w:line="360" w:lineRule="auto"/>
              <w:ind w:firstLine="0"/>
              <w:rPr>
                <w:rFonts w:hAnsi="宋体" w:cs="宋体"/>
                <w:szCs w:val="24"/>
              </w:rPr>
            </w:pPr>
            <w:r>
              <w:rPr>
                <w:rFonts w:hAnsi="宋体" w:cs="宋体" w:hint="eastAsia"/>
                <w:szCs w:val="24"/>
              </w:rPr>
              <w:t>11</w:t>
            </w:r>
          </w:p>
        </w:tc>
        <w:tc>
          <w:tcPr>
            <w:tcW w:w="6203" w:type="dxa"/>
            <w:tcBorders>
              <w:top w:val="nil"/>
              <w:left w:val="nil"/>
              <w:bottom w:val="single" w:sz="4" w:space="0" w:color="auto"/>
              <w:right w:val="single" w:sz="4" w:space="0" w:color="auto"/>
            </w:tcBorders>
            <w:shd w:val="clear" w:color="000000" w:fill="FFFFFF"/>
            <w:noWrap/>
            <w:vAlign w:val="center"/>
          </w:tcPr>
          <w:p w14:paraId="3DFF052A" w14:textId="77777777" w:rsidR="003C3C6C" w:rsidRDefault="009E0787" w:rsidP="00C24358">
            <w:pPr>
              <w:pStyle w:val="a0"/>
              <w:spacing w:line="360" w:lineRule="auto"/>
              <w:ind w:firstLine="0"/>
              <w:rPr>
                <w:rFonts w:hAnsi="宋体" w:cs="宋体"/>
                <w:szCs w:val="24"/>
              </w:rPr>
            </w:pPr>
            <w:r>
              <w:rPr>
                <w:rFonts w:hAnsi="宋体" w:cs="宋体" w:hint="eastAsia"/>
                <w:szCs w:val="24"/>
              </w:rPr>
              <w:t>AIN</w:t>
            </w:r>
            <w:proofErr w:type="gramStart"/>
            <w:r>
              <w:rPr>
                <w:rFonts w:hAnsi="宋体" w:cs="宋体" w:hint="eastAsia"/>
                <w:szCs w:val="24"/>
              </w:rPr>
              <w:t>调理卡</w:t>
            </w:r>
            <w:proofErr w:type="gramEnd"/>
            <w:r>
              <w:rPr>
                <w:rFonts w:hAnsi="宋体" w:cs="宋体" w:hint="eastAsia"/>
                <w:szCs w:val="24"/>
              </w:rPr>
              <w:t>_SCSI26_4~20mA（0~20mA）</w:t>
            </w:r>
          </w:p>
        </w:tc>
        <w:tc>
          <w:tcPr>
            <w:tcW w:w="1134" w:type="dxa"/>
            <w:tcBorders>
              <w:top w:val="nil"/>
              <w:left w:val="nil"/>
              <w:bottom w:val="single" w:sz="4" w:space="0" w:color="auto"/>
              <w:right w:val="single" w:sz="4" w:space="0" w:color="auto"/>
            </w:tcBorders>
            <w:shd w:val="clear" w:color="000000" w:fill="FFFFFF"/>
            <w:noWrap/>
            <w:vAlign w:val="center"/>
          </w:tcPr>
          <w:p w14:paraId="7B75F6FE"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2</w:t>
            </w:r>
          </w:p>
        </w:tc>
      </w:tr>
      <w:tr w:rsidR="003C3C6C" w14:paraId="2ED0617C"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21173258"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11F31457" w14:textId="77777777" w:rsidR="003C3C6C" w:rsidRDefault="009E0787" w:rsidP="00C24358">
            <w:pPr>
              <w:pStyle w:val="a0"/>
              <w:spacing w:line="360" w:lineRule="auto"/>
              <w:ind w:firstLine="0"/>
              <w:rPr>
                <w:rFonts w:hAnsi="宋体" w:cs="宋体"/>
                <w:szCs w:val="24"/>
              </w:rPr>
            </w:pPr>
            <w:r>
              <w:rPr>
                <w:rFonts w:hAnsi="宋体" w:cs="宋体" w:hint="eastAsia"/>
                <w:szCs w:val="24"/>
              </w:rPr>
              <w:t>12</w:t>
            </w:r>
          </w:p>
        </w:tc>
        <w:tc>
          <w:tcPr>
            <w:tcW w:w="6203" w:type="dxa"/>
            <w:tcBorders>
              <w:top w:val="nil"/>
              <w:left w:val="nil"/>
              <w:bottom w:val="single" w:sz="4" w:space="0" w:color="auto"/>
              <w:right w:val="single" w:sz="4" w:space="0" w:color="auto"/>
            </w:tcBorders>
            <w:shd w:val="clear" w:color="000000" w:fill="FFFFFF"/>
            <w:noWrap/>
            <w:vAlign w:val="center"/>
          </w:tcPr>
          <w:p w14:paraId="35601430" w14:textId="77777777" w:rsidR="003C3C6C" w:rsidRDefault="009E0787" w:rsidP="00C24358">
            <w:pPr>
              <w:pStyle w:val="a0"/>
              <w:spacing w:line="360" w:lineRule="auto"/>
              <w:ind w:firstLine="0"/>
              <w:rPr>
                <w:rFonts w:hAnsi="宋体" w:cs="宋体"/>
                <w:szCs w:val="24"/>
              </w:rPr>
            </w:pPr>
            <w:r>
              <w:rPr>
                <w:rFonts w:hAnsi="宋体" w:cs="宋体" w:hint="eastAsia"/>
                <w:szCs w:val="24"/>
              </w:rPr>
              <w:t>AIN</w:t>
            </w:r>
            <w:proofErr w:type="gramStart"/>
            <w:r>
              <w:rPr>
                <w:rFonts w:hAnsi="宋体" w:cs="宋体" w:hint="eastAsia"/>
                <w:szCs w:val="24"/>
              </w:rPr>
              <w:t>调理卡</w:t>
            </w:r>
            <w:proofErr w:type="gramEnd"/>
            <w:r>
              <w:rPr>
                <w:rFonts w:hAnsi="宋体" w:cs="宋体" w:hint="eastAsia"/>
                <w:szCs w:val="24"/>
              </w:rPr>
              <w:t>_SCSI26__-10~+10V</w:t>
            </w:r>
          </w:p>
        </w:tc>
        <w:tc>
          <w:tcPr>
            <w:tcW w:w="1134" w:type="dxa"/>
            <w:tcBorders>
              <w:top w:val="nil"/>
              <w:left w:val="nil"/>
              <w:bottom w:val="single" w:sz="4" w:space="0" w:color="auto"/>
              <w:right w:val="single" w:sz="4" w:space="0" w:color="auto"/>
            </w:tcBorders>
            <w:shd w:val="clear" w:color="000000" w:fill="FFFFFF"/>
            <w:noWrap/>
            <w:vAlign w:val="center"/>
          </w:tcPr>
          <w:p w14:paraId="41F35353"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0742FE86"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0B388CB8"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137B2AF0" w14:textId="77777777" w:rsidR="003C3C6C" w:rsidRDefault="009E0787" w:rsidP="00C24358">
            <w:pPr>
              <w:pStyle w:val="a0"/>
              <w:spacing w:line="360" w:lineRule="auto"/>
              <w:ind w:firstLine="0"/>
              <w:rPr>
                <w:rFonts w:hAnsi="宋体" w:cs="宋体"/>
                <w:szCs w:val="24"/>
              </w:rPr>
            </w:pPr>
            <w:r>
              <w:rPr>
                <w:rFonts w:hAnsi="宋体" w:cs="宋体" w:hint="eastAsia"/>
                <w:szCs w:val="24"/>
              </w:rPr>
              <w:t>13</w:t>
            </w:r>
          </w:p>
        </w:tc>
        <w:tc>
          <w:tcPr>
            <w:tcW w:w="6203" w:type="dxa"/>
            <w:tcBorders>
              <w:top w:val="nil"/>
              <w:left w:val="nil"/>
              <w:bottom w:val="single" w:sz="4" w:space="0" w:color="auto"/>
              <w:right w:val="single" w:sz="4" w:space="0" w:color="auto"/>
            </w:tcBorders>
            <w:shd w:val="clear" w:color="000000" w:fill="FFFFFF"/>
            <w:noWrap/>
            <w:vAlign w:val="center"/>
          </w:tcPr>
          <w:p w14:paraId="772B0696" w14:textId="77777777" w:rsidR="003C3C6C" w:rsidRDefault="009E0787" w:rsidP="00C24358">
            <w:pPr>
              <w:pStyle w:val="a0"/>
              <w:spacing w:line="360" w:lineRule="auto"/>
              <w:ind w:firstLine="0"/>
              <w:rPr>
                <w:rFonts w:hAnsi="宋体" w:cs="宋体"/>
                <w:szCs w:val="24"/>
              </w:rPr>
            </w:pPr>
            <w:r>
              <w:rPr>
                <w:rFonts w:hAnsi="宋体" w:cs="宋体" w:hint="eastAsia"/>
                <w:szCs w:val="24"/>
              </w:rPr>
              <w:t>AIN</w:t>
            </w:r>
            <w:proofErr w:type="gramStart"/>
            <w:r>
              <w:rPr>
                <w:rFonts w:hAnsi="宋体" w:cs="宋体" w:hint="eastAsia"/>
                <w:szCs w:val="24"/>
              </w:rPr>
              <w:t>调理卡</w:t>
            </w:r>
            <w:proofErr w:type="gramEnd"/>
            <w:r>
              <w:rPr>
                <w:rFonts w:hAnsi="宋体" w:cs="宋体" w:hint="eastAsia"/>
                <w:szCs w:val="24"/>
              </w:rPr>
              <w:t>_SCSI26_PT100</w:t>
            </w:r>
          </w:p>
        </w:tc>
        <w:tc>
          <w:tcPr>
            <w:tcW w:w="1134" w:type="dxa"/>
            <w:tcBorders>
              <w:top w:val="nil"/>
              <w:left w:val="nil"/>
              <w:bottom w:val="single" w:sz="4" w:space="0" w:color="auto"/>
              <w:right w:val="single" w:sz="4" w:space="0" w:color="auto"/>
            </w:tcBorders>
            <w:shd w:val="clear" w:color="000000" w:fill="FFFFFF"/>
            <w:noWrap/>
            <w:vAlign w:val="center"/>
          </w:tcPr>
          <w:p w14:paraId="48A89AAF"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61ADC4BE" w14:textId="77777777">
        <w:trPr>
          <w:trHeight w:val="330"/>
          <w:jc w:val="center"/>
        </w:trPr>
        <w:tc>
          <w:tcPr>
            <w:tcW w:w="1191" w:type="dxa"/>
            <w:vMerge/>
            <w:tcBorders>
              <w:top w:val="nil"/>
              <w:left w:val="single" w:sz="4" w:space="0" w:color="auto"/>
              <w:bottom w:val="single" w:sz="4" w:space="0" w:color="000000"/>
              <w:right w:val="single" w:sz="4" w:space="0" w:color="auto"/>
            </w:tcBorders>
            <w:shd w:val="clear" w:color="auto" w:fill="auto"/>
            <w:vAlign w:val="center"/>
          </w:tcPr>
          <w:p w14:paraId="302B1114" w14:textId="77777777" w:rsidR="003C3C6C" w:rsidRDefault="003C3C6C" w:rsidP="00C24358">
            <w:pPr>
              <w:widowControl/>
              <w:spacing w:line="360" w:lineRule="auto"/>
              <w:jc w:val="left"/>
              <w:rPr>
                <w:rFonts w:ascii="宋体" w:hAnsi="宋体" w:cs="宋体"/>
                <w:color w:val="000000"/>
                <w:kern w:val="0"/>
                <w:sz w:val="24"/>
              </w:rPr>
            </w:pPr>
          </w:p>
        </w:tc>
        <w:tc>
          <w:tcPr>
            <w:tcW w:w="682" w:type="dxa"/>
            <w:tcBorders>
              <w:top w:val="nil"/>
              <w:left w:val="nil"/>
              <w:bottom w:val="single" w:sz="4" w:space="0" w:color="auto"/>
              <w:right w:val="single" w:sz="4" w:space="0" w:color="auto"/>
            </w:tcBorders>
            <w:shd w:val="clear" w:color="000000" w:fill="FFFFFF"/>
            <w:noWrap/>
            <w:vAlign w:val="center"/>
          </w:tcPr>
          <w:p w14:paraId="7F3B0128" w14:textId="77777777" w:rsidR="003C3C6C" w:rsidRDefault="009E0787" w:rsidP="00C24358">
            <w:pPr>
              <w:pStyle w:val="a0"/>
              <w:spacing w:line="360" w:lineRule="auto"/>
              <w:ind w:firstLine="0"/>
              <w:rPr>
                <w:rFonts w:hAnsi="宋体" w:cs="宋体"/>
                <w:szCs w:val="24"/>
              </w:rPr>
            </w:pPr>
            <w:r>
              <w:rPr>
                <w:rFonts w:hAnsi="宋体" w:cs="宋体" w:hint="eastAsia"/>
                <w:szCs w:val="24"/>
              </w:rPr>
              <w:t>14</w:t>
            </w:r>
          </w:p>
        </w:tc>
        <w:tc>
          <w:tcPr>
            <w:tcW w:w="6203" w:type="dxa"/>
            <w:tcBorders>
              <w:top w:val="nil"/>
              <w:left w:val="nil"/>
              <w:bottom w:val="single" w:sz="4" w:space="0" w:color="auto"/>
              <w:right w:val="single" w:sz="4" w:space="0" w:color="auto"/>
            </w:tcBorders>
            <w:shd w:val="clear" w:color="000000" w:fill="FFFFFF"/>
            <w:noWrap/>
            <w:vAlign w:val="center"/>
          </w:tcPr>
          <w:p w14:paraId="15A85405" w14:textId="77777777" w:rsidR="003C3C6C" w:rsidRDefault="009E0787" w:rsidP="00C24358">
            <w:pPr>
              <w:pStyle w:val="a0"/>
              <w:spacing w:line="360" w:lineRule="auto"/>
              <w:ind w:firstLine="0"/>
              <w:rPr>
                <w:rFonts w:hAnsi="宋体" w:cs="宋体"/>
                <w:szCs w:val="24"/>
              </w:rPr>
            </w:pPr>
            <w:r>
              <w:rPr>
                <w:rFonts w:hAnsi="宋体" w:cs="宋体" w:hint="eastAsia"/>
                <w:szCs w:val="24"/>
              </w:rPr>
              <w:t>AOUT</w:t>
            </w:r>
            <w:proofErr w:type="gramStart"/>
            <w:r>
              <w:rPr>
                <w:rFonts w:hAnsi="宋体" w:cs="宋体" w:hint="eastAsia"/>
                <w:szCs w:val="24"/>
              </w:rPr>
              <w:t>调理卡</w:t>
            </w:r>
            <w:proofErr w:type="gramEnd"/>
            <w:r>
              <w:rPr>
                <w:rFonts w:hAnsi="宋体" w:cs="宋体" w:hint="eastAsia"/>
                <w:szCs w:val="24"/>
              </w:rPr>
              <w:t>_SCSI26_4~20mA0~20mA）</w:t>
            </w:r>
          </w:p>
        </w:tc>
        <w:tc>
          <w:tcPr>
            <w:tcW w:w="1134" w:type="dxa"/>
            <w:tcBorders>
              <w:top w:val="nil"/>
              <w:left w:val="nil"/>
              <w:bottom w:val="single" w:sz="4" w:space="0" w:color="auto"/>
              <w:right w:val="single" w:sz="4" w:space="0" w:color="auto"/>
            </w:tcBorders>
            <w:shd w:val="clear" w:color="000000" w:fill="FFFFFF"/>
            <w:noWrap/>
            <w:vAlign w:val="center"/>
          </w:tcPr>
          <w:p w14:paraId="75ABFA49"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1</w:t>
            </w:r>
          </w:p>
        </w:tc>
      </w:tr>
      <w:tr w:rsidR="003C3C6C" w14:paraId="6901D37C" w14:textId="77777777">
        <w:trPr>
          <w:trHeight w:val="357"/>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6261A189"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配件</w:t>
            </w:r>
          </w:p>
        </w:tc>
        <w:tc>
          <w:tcPr>
            <w:tcW w:w="682" w:type="dxa"/>
            <w:tcBorders>
              <w:top w:val="nil"/>
              <w:left w:val="nil"/>
              <w:bottom w:val="single" w:sz="4" w:space="0" w:color="auto"/>
              <w:right w:val="single" w:sz="4" w:space="0" w:color="auto"/>
            </w:tcBorders>
            <w:shd w:val="clear" w:color="000000" w:fill="FFFFFF"/>
            <w:noWrap/>
            <w:vAlign w:val="center"/>
          </w:tcPr>
          <w:p w14:paraId="567EEFEA" w14:textId="77777777" w:rsidR="003C3C6C" w:rsidRDefault="009E0787" w:rsidP="00C24358">
            <w:pPr>
              <w:pStyle w:val="a0"/>
              <w:spacing w:line="360" w:lineRule="auto"/>
              <w:ind w:firstLine="0"/>
              <w:rPr>
                <w:rFonts w:hAnsi="宋体" w:cs="宋体"/>
                <w:color w:val="000000"/>
                <w:szCs w:val="24"/>
              </w:rPr>
            </w:pPr>
            <w:r>
              <w:rPr>
                <w:rFonts w:hAnsi="宋体" w:cs="宋体" w:hint="eastAsia"/>
                <w:szCs w:val="24"/>
              </w:rPr>
              <w:t>15</w:t>
            </w:r>
          </w:p>
        </w:tc>
        <w:tc>
          <w:tcPr>
            <w:tcW w:w="6203" w:type="dxa"/>
            <w:tcBorders>
              <w:top w:val="nil"/>
              <w:left w:val="nil"/>
              <w:bottom w:val="single" w:sz="4" w:space="0" w:color="auto"/>
              <w:right w:val="single" w:sz="4" w:space="0" w:color="auto"/>
            </w:tcBorders>
            <w:shd w:val="clear" w:color="000000" w:fill="FFFFFF"/>
            <w:noWrap/>
            <w:vAlign w:val="center"/>
          </w:tcPr>
          <w:p w14:paraId="5EC6DA78" w14:textId="77777777" w:rsidR="003C3C6C" w:rsidRDefault="009E0787" w:rsidP="00C24358">
            <w:pPr>
              <w:pStyle w:val="a0"/>
              <w:spacing w:line="360" w:lineRule="auto"/>
              <w:ind w:firstLine="0"/>
              <w:rPr>
                <w:rFonts w:hAnsi="宋体" w:cs="宋体"/>
                <w:color w:val="000000"/>
                <w:szCs w:val="24"/>
              </w:rPr>
            </w:pPr>
            <w:r>
              <w:rPr>
                <w:rFonts w:hAnsi="宋体" w:cs="宋体" w:hint="eastAsia"/>
                <w:szCs w:val="24"/>
              </w:rPr>
              <w:t>附属配件：电源/光纤/线缆/软件等。</w:t>
            </w:r>
          </w:p>
        </w:tc>
        <w:tc>
          <w:tcPr>
            <w:tcW w:w="1134" w:type="dxa"/>
            <w:tcBorders>
              <w:top w:val="nil"/>
              <w:left w:val="nil"/>
              <w:bottom w:val="single" w:sz="4" w:space="0" w:color="auto"/>
              <w:right w:val="single" w:sz="4" w:space="0" w:color="auto"/>
            </w:tcBorders>
            <w:shd w:val="clear" w:color="000000" w:fill="FFFFFF"/>
            <w:noWrap/>
            <w:vAlign w:val="center"/>
          </w:tcPr>
          <w:p w14:paraId="0DB80E1B" w14:textId="77777777" w:rsidR="003C3C6C" w:rsidRDefault="009E0787" w:rsidP="00C24358">
            <w:pPr>
              <w:widowControl/>
              <w:spacing w:line="360" w:lineRule="auto"/>
              <w:rPr>
                <w:rFonts w:ascii="宋体" w:hAnsi="宋体" w:cs="宋体"/>
                <w:color w:val="000000"/>
                <w:kern w:val="0"/>
                <w:sz w:val="24"/>
              </w:rPr>
            </w:pPr>
            <w:r>
              <w:rPr>
                <w:rFonts w:ascii="宋体" w:hAnsi="宋体" w:cs="宋体" w:hint="eastAsia"/>
                <w:color w:val="000000"/>
                <w:kern w:val="0"/>
                <w:sz w:val="24"/>
              </w:rPr>
              <w:t>若干</w:t>
            </w:r>
          </w:p>
        </w:tc>
      </w:tr>
    </w:tbl>
    <w:p w14:paraId="0AF83DD4" w14:textId="483B9936" w:rsidR="00DF6232" w:rsidRDefault="009E0787">
      <w:pPr>
        <w:pStyle w:val="2"/>
        <w:spacing w:line="360" w:lineRule="auto"/>
        <w:jc w:val="left"/>
        <w:rPr>
          <w:rFonts w:ascii="宋体" w:hAnsi="宋体" w:cs="宋体"/>
          <w:sz w:val="24"/>
          <w:szCs w:val="24"/>
        </w:rPr>
      </w:pPr>
      <w:bookmarkStart w:id="94" w:name="_Toc43366733"/>
      <w:r>
        <w:rPr>
          <w:rFonts w:ascii="宋体" w:hAnsi="宋体" w:cs="宋体" w:hint="eastAsia"/>
          <w:sz w:val="24"/>
          <w:szCs w:val="24"/>
        </w:rPr>
        <w:t>4.2.2 大功率</w:t>
      </w:r>
      <w:r w:rsidR="00DF6232">
        <w:rPr>
          <w:rFonts w:ascii="宋体" w:hAnsi="宋体" w:cs="宋体" w:hint="eastAsia"/>
          <w:sz w:val="24"/>
          <w:szCs w:val="24"/>
        </w:rPr>
        <w:t>综合</w:t>
      </w:r>
      <w:r w:rsidR="00DF6232">
        <w:rPr>
          <w:rFonts w:ascii="宋体" w:hAnsi="宋体" w:cs="宋体"/>
          <w:sz w:val="24"/>
          <w:szCs w:val="24"/>
        </w:rPr>
        <w:t>能源能量路由系统</w:t>
      </w:r>
      <w:r w:rsidR="00DF6232">
        <w:rPr>
          <w:rFonts w:ascii="宋体" w:hAnsi="宋体" w:cs="宋体" w:hint="eastAsia"/>
          <w:sz w:val="24"/>
          <w:szCs w:val="24"/>
        </w:rPr>
        <w:t>（核心</w:t>
      </w:r>
      <w:r w:rsidR="00DF6232">
        <w:rPr>
          <w:rFonts w:ascii="宋体" w:hAnsi="宋体" w:cs="宋体"/>
          <w:sz w:val="24"/>
          <w:szCs w:val="24"/>
        </w:rPr>
        <w:t>产品</w:t>
      </w:r>
      <w:r w:rsidR="00DF6232">
        <w:rPr>
          <w:rFonts w:ascii="宋体" w:hAnsi="宋体" w:cs="宋体" w:hint="eastAsia"/>
          <w:sz w:val="24"/>
          <w:szCs w:val="24"/>
        </w:rPr>
        <w:t>）</w:t>
      </w:r>
      <w:bookmarkEnd w:id="94"/>
    </w:p>
    <w:p w14:paraId="5A98FAD0" w14:textId="3B83A67A" w:rsidR="003C3C6C" w:rsidRPr="0049099A" w:rsidRDefault="009E0787" w:rsidP="0049099A">
      <w:pPr>
        <w:pStyle w:val="afff5"/>
        <w:numPr>
          <w:ilvl w:val="0"/>
          <w:numId w:val="12"/>
        </w:numPr>
        <w:spacing w:line="360" w:lineRule="auto"/>
        <w:ind w:firstLineChars="0"/>
        <w:rPr>
          <w:rFonts w:ascii="宋体" w:hAnsi="宋体" w:cs="宋体"/>
          <w:sz w:val="24"/>
        </w:rPr>
      </w:pPr>
      <w:r w:rsidRPr="0049099A">
        <w:rPr>
          <w:rFonts w:ascii="宋体" w:hAnsi="宋体" w:cs="宋体"/>
          <w:sz w:val="24"/>
        </w:rPr>
        <w:t>AC/DC</w:t>
      </w:r>
      <w:r w:rsidRPr="0049099A">
        <w:rPr>
          <w:rFonts w:ascii="宋体" w:hAnsi="宋体" w:cs="宋体" w:hint="eastAsia"/>
          <w:sz w:val="24"/>
        </w:rPr>
        <w:t>双向变流器</w:t>
      </w:r>
      <w:r w:rsidR="00153E40">
        <w:rPr>
          <w:rFonts w:ascii="宋体" w:hAnsi="宋体" w:cs="宋体" w:hint="eastAsia"/>
          <w:sz w:val="24"/>
        </w:rPr>
        <w:t>单元</w:t>
      </w:r>
    </w:p>
    <w:p w14:paraId="39DAE929" w14:textId="77777777" w:rsidR="003C3C6C" w:rsidRDefault="009E0787">
      <w:pPr>
        <w:numPr>
          <w:ilvl w:val="0"/>
          <w:numId w:val="5"/>
        </w:numPr>
        <w:spacing w:beforeLines="100" w:before="240" w:afterLines="50" w:after="120"/>
        <w:rPr>
          <w:rFonts w:ascii="宋体" w:hAnsi="宋体" w:cs="宋体"/>
          <w:sz w:val="24"/>
        </w:rPr>
      </w:pPr>
      <w:r>
        <w:rPr>
          <w:rFonts w:ascii="宋体" w:hAnsi="宋体" w:cs="宋体" w:hint="eastAsia"/>
          <w:sz w:val="24"/>
        </w:rPr>
        <w:t>直流侧参数：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387"/>
      </w:tblGrid>
      <w:tr w:rsidR="003C3C6C" w14:paraId="5B4728AB" w14:textId="77777777">
        <w:trPr>
          <w:jc w:val="center"/>
        </w:trPr>
        <w:tc>
          <w:tcPr>
            <w:tcW w:w="2518" w:type="dxa"/>
          </w:tcPr>
          <w:p w14:paraId="1E2F9D71"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额定直流功率</w:t>
            </w:r>
          </w:p>
        </w:tc>
        <w:tc>
          <w:tcPr>
            <w:tcW w:w="5387" w:type="dxa"/>
          </w:tcPr>
          <w:p w14:paraId="23B7BFD6"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100kW</w:t>
            </w:r>
          </w:p>
        </w:tc>
      </w:tr>
      <w:tr w:rsidR="003C3C6C" w14:paraId="0FEEA5EA" w14:textId="77777777">
        <w:trPr>
          <w:jc w:val="center"/>
        </w:trPr>
        <w:tc>
          <w:tcPr>
            <w:tcW w:w="2518" w:type="dxa"/>
          </w:tcPr>
          <w:p w14:paraId="53EFFD3D"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直流电压范围</w:t>
            </w:r>
          </w:p>
        </w:tc>
        <w:tc>
          <w:tcPr>
            <w:tcW w:w="5387" w:type="dxa"/>
          </w:tcPr>
          <w:p w14:paraId="38D2F430"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500V～800V</w:t>
            </w:r>
          </w:p>
        </w:tc>
      </w:tr>
      <w:tr w:rsidR="003C3C6C" w14:paraId="4E07F6A4" w14:textId="77777777">
        <w:trPr>
          <w:jc w:val="center"/>
        </w:trPr>
        <w:tc>
          <w:tcPr>
            <w:tcW w:w="2518" w:type="dxa"/>
          </w:tcPr>
          <w:p w14:paraId="515FB8A1"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直流电流范围</w:t>
            </w:r>
          </w:p>
        </w:tc>
        <w:tc>
          <w:tcPr>
            <w:tcW w:w="5387" w:type="dxa"/>
          </w:tcPr>
          <w:p w14:paraId="603AE249"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0～200A</w:t>
            </w:r>
          </w:p>
        </w:tc>
      </w:tr>
      <w:tr w:rsidR="003C3C6C" w14:paraId="334D02E0" w14:textId="77777777">
        <w:trPr>
          <w:trHeight w:val="155"/>
          <w:jc w:val="center"/>
        </w:trPr>
        <w:tc>
          <w:tcPr>
            <w:tcW w:w="2518" w:type="dxa"/>
            <w:vAlign w:val="center"/>
          </w:tcPr>
          <w:p w14:paraId="228DCF8A"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直流稳压精度</w:t>
            </w:r>
          </w:p>
        </w:tc>
        <w:tc>
          <w:tcPr>
            <w:tcW w:w="5387" w:type="dxa"/>
          </w:tcPr>
          <w:p w14:paraId="355FB26E"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5‰</w:t>
            </w:r>
          </w:p>
        </w:tc>
      </w:tr>
      <w:tr w:rsidR="003C3C6C" w14:paraId="77B63AEA" w14:textId="77777777">
        <w:trPr>
          <w:trHeight w:val="155"/>
          <w:jc w:val="center"/>
        </w:trPr>
        <w:tc>
          <w:tcPr>
            <w:tcW w:w="2518" w:type="dxa"/>
            <w:vAlign w:val="center"/>
          </w:tcPr>
          <w:p w14:paraId="2C7407D8"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直流电流纹波</w:t>
            </w:r>
          </w:p>
        </w:tc>
        <w:tc>
          <w:tcPr>
            <w:tcW w:w="5387" w:type="dxa"/>
          </w:tcPr>
          <w:p w14:paraId="7A5DB358"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 （额定负载）</w:t>
            </w:r>
          </w:p>
        </w:tc>
      </w:tr>
      <w:tr w:rsidR="003C3C6C" w14:paraId="244BA35C" w14:textId="77777777">
        <w:trPr>
          <w:trHeight w:val="155"/>
          <w:jc w:val="center"/>
        </w:trPr>
        <w:tc>
          <w:tcPr>
            <w:tcW w:w="2518" w:type="dxa"/>
            <w:vAlign w:val="center"/>
          </w:tcPr>
          <w:p w14:paraId="24FF1E44"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充电电流最大电流</w:t>
            </w:r>
          </w:p>
        </w:tc>
        <w:tc>
          <w:tcPr>
            <w:tcW w:w="5387" w:type="dxa"/>
          </w:tcPr>
          <w:p w14:paraId="6A38E8E6"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200A</w:t>
            </w:r>
          </w:p>
        </w:tc>
      </w:tr>
      <w:tr w:rsidR="003C3C6C" w14:paraId="7C62CD8A" w14:textId="77777777">
        <w:trPr>
          <w:jc w:val="center"/>
        </w:trPr>
        <w:tc>
          <w:tcPr>
            <w:tcW w:w="2518" w:type="dxa"/>
            <w:vAlign w:val="center"/>
          </w:tcPr>
          <w:p w14:paraId="04C6D82B"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放电最大电流</w:t>
            </w:r>
          </w:p>
        </w:tc>
        <w:tc>
          <w:tcPr>
            <w:tcW w:w="5387" w:type="dxa"/>
          </w:tcPr>
          <w:p w14:paraId="5B5F91A2"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200A</w:t>
            </w:r>
          </w:p>
        </w:tc>
      </w:tr>
    </w:tbl>
    <w:p w14:paraId="7574113A" w14:textId="77777777" w:rsidR="003C3C6C" w:rsidRDefault="009E0787">
      <w:pPr>
        <w:numPr>
          <w:ilvl w:val="0"/>
          <w:numId w:val="5"/>
        </w:numPr>
        <w:spacing w:beforeLines="100" w:before="240" w:afterLines="50" w:after="120"/>
        <w:jc w:val="left"/>
        <w:rPr>
          <w:rFonts w:ascii="宋体" w:hAnsi="宋体" w:cs="宋体"/>
          <w:sz w:val="24"/>
        </w:rPr>
      </w:pPr>
      <w:r>
        <w:rPr>
          <w:rFonts w:ascii="宋体" w:hAnsi="宋体" w:cs="宋体" w:hint="eastAsia"/>
          <w:sz w:val="24"/>
        </w:rPr>
        <w:t>交流侧参数：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528"/>
        <w:gridCol w:w="5128"/>
      </w:tblGrid>
      <w:tr w:rsidR="003C3C6C" w14:paraId="0721A457" w14:textId="77777777">
        <w:trPr>
          <w:trHeight w:val="120"/>
          <w:jc w:val="center"/>
        </w:trPr>
        <w:tc>
          <w:tcPr>
            <w:tcW w:w="3060" w:type="dxa"/>
            <w:gridSpan w:val="2"/>
          </w:tcPr>
          <w:p w14:paraId="00C5E612"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lastRenderedPageBreak/>
              <w:t>交流相数</w:t>
            </w:r>
          </w:p>
        </w:tc>
        <w:tc>
          <w:tcPr>
            <w:tcW w:w="5128" w:type="dxa"/>
          </w:tcPr>
          <w:p w14:paraId="4317E7BA"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三相四线线制（U+W+V+N）</w:t>
            </w:r>
          </w:p>
        </w:tc>
      </w:tr>
      <w:tr w:rsidR="003C3C6C" w14:paraId="159B72B9" w14:textId="77777777">
        <w:trPr>
          <w:jc w:val="center"/>
        </w:trPr>
        <w:tc>
          <w:tcPr>
            <w:tcW w:w="3060" w:type="dxa"/>
            <w:gridSpan w:val="2"/>
          </w:tcPr>
          <w:p w14:paraId="30AA4D69"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额定功率</w:t>
            </w:r>
          </w:p>
        </w:tc>
        <w:tc>
          <w:tcPr>
            <w:tcW w:w="5128" w:type="dxa"/>
          </w:tcPr>
          <w:p w14:paraId="10688AA4"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100kVA</w:t>
            </w:r>
          </w:p>
        </w:tc>
      </w:tr>
      <w:tr w:rsidR="003C3C6C" w14:paraId="1447A309" w14:textId="77777777">
        <w:trPr>
          <w:jc w:val="center"/>
        </w:trPr>
        <w:tc>
          <w:tcPr>
            <w:tcW w:w="3060" w:type="dxa"/>
            <w:gridSpan w:val="2"/>
          </w:tcPr>
          <w:p w14:paraId="078CDF14"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过载能力</w:t>
            </w:r>
          </w:p>
        </w:tc>
        <w:tc>
          <w:tcPr>
            <w:tcW w:w="5128" w:type="dxa"/>
          </w:tcPr>
          <w:p w14:paraId="4256BAC3"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110%：10min，120%：1min</w:t>
            </w:r>
          </w:p>
        </w:tc>
      </w:tr>
      <w:tr w:rsidR="003C3C6C" w14:paraId="4F167E8A" w14:textId="77777777">
        <w:trPr>
          <w:jc w:val="center"/>
        </w:trPr>
        <w:tc>
          <w:tcPr>
            <w:tcW w:w="3060" w:type="dxa"/>
            <w:gridSpan w:val="2"/>
          </w:tcPr>
          <w:p w14:paraId="1B463BBB"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转化效率</w:t>
            </w:r>
          </w:p>
        </w:tc>
        <w:tc>
          <w:tcPr>
            <w:tcW w:w="5128" w:type="dxa"/>
          </w:tcPr>
          <w:p w14:paraId="706E35E5"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98.2%（含变压器）</w:t>
            </w:r>
          </w:p>
        </w:tc>
      </w:tr>
      <w:tr w:rsidR="003C3C6C" w14:paraId="585CC98C" w14:textId="77777777">
        <w:trPr>
          <w:jc w:val="center"/>
        </w:trPr>
        <w:tc>
          <w:tcPr>
            <w:tcW w:w="532" w:type="dxa"/>
            <w:vMerge w:val="restart"/>
          </w:tcPr>
          <w:p w14:paraId="2D0140C9" w14:textId="77777777" w:rsidR="003C3C6C" w:rsidRDefault="003C3C6C">
            <w:pPr>
              <w:spacing w:line="360" w:lineRule="auto"/>
              <w:rPr>
                <w:rFonts w:ascii="宋体" w:hAnsi="宋体" w:cs="宋体"/>
                <w:sz w:val="24"/>
              </w:rPr>
            </w:pPr>
          </w:p>
          <w:p w14:paraId="241F31E4" w14:textId="77777777" w:rsidR="003C3C6C" w:rsidRDefault="003C3C6C">
            <w:pPr>
              <w:spacing w:line="360" w:lineRule="auto"/>
              <w:rPr>
                <w:rFonts w:ascii="宋体" w:hAnsi="宋体" w:cs="宋体"/>
                <w:sz w:val="24"/>
              </w:rPr>
            </w:pPr>
          </w:p>
          <w:p w14:paraId="5BC9CD9F" w14:textId="77777777" w:rsidR="003C3C6C" w:rsidRDefault="009E0787">
            <w:pPr>
              <w:spacing w:line="360" w:lineRule="auto"/>
              <w:rPr>
                <w:rFonts w:ascii="宋体" w:hAnsi="宋体" w:cs="宋体"/>
                <w:sz w:val="24"/>
              </w:rPr>
            </w:pPr>
            <w:r>
              <w:rPr>
                <w:rFonts w:ascii="宋体" w:hAnsi="宋体" w:cs="宋体" w:hint="eastAsia"/>
                <w:sz w:val="24"/>
              </w:rPr>
              <w:t>并</w:t>
            </w:r>
          </w:p>
          <w:p w14:paraId="67E225C6" w14:textId="77777777" w:rsidR="003C3C6C" w:rsidRDefault="009E0787">
            <w:pPr>
              <w:spacing w:line="360" w:lineRule="auto"/>
              <w:rPr>
                <w:rFonts w:ascii="宋体" w:hAnsi="宋体" w:cs="宋体"/>
                <w:sz w:val="24"/>
              </w:rPr>
            </w:pPr>
            <w:r>
              <w:rPr>
                <w:rFonts w:ascii="宋体" w:hAnsi="宋体" w:cs="宋体" w:hint="eastAsia"/>
                <w:sz w:val="24"/>
              </w:rPr>
              <w:t>网</w:t>
            </w:r>
          </w:p>
          <w:p w14:paraId="69D0150A" w14:textId="77777777" w:rsidR="003C3C6C" w:rsidRDefault="009E0787">
            <w:pPr>
              <w:spacing w:line="360" w:lineRule="auto"/>
              <w:rPr>
                <w:rFonts w:ascii="宋体" w:hAnsi="宋体" w:cs="宋体"/>
                <w:sz w:val="24"/>
              </w:rPr>
            </w:pPr>
            <w:r>
              <w:rPr>
                <w:rFonts w:ascii="宋体" w:hAnsi="宋体" w:cs="宋体" w:hint="eastAsia"/>
                <w:sz w:val="24"/>
              </w:rPr>
              <w:t>运</w:t>
            </w:r>
          </w:p>
          <w:p w14:paraId="6EC400FD" w14:textId="77777777" w:rsidR="003C3C6C" w:rsidRDefault="009E0787">
            <w:pPr>
              <w:spacing w:line="360" w:lineRule="auto"/>
              <w:rPr>
                <w:rFonts w:ascii="宋体" w:hAnsi="宋体" w:cs="宋体"/>
                <w:sz w:val="24"/>
              </w:rPr>
            </w:pPr>
            <w:r>
              <w:rPr>
                <w:rFonts w:ascii="宋体" w:hAnsi="宋体" w:cs="宋体" w:hint="eastAsia"/>
                <w:sz w:val="24"/>
              </w:rPr>
              <w:t>行</w:t>
            </w:r>
          </w:p>
        </w:tc>
        <w:tc>
          <w:tcPr>
            <w:tcW w:w="2528" w:type="dxa"/>
          </w:tcPr>
          <w:p w14:paraId="7066DA6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电网电压范围</w:t>
            </w:r>
          </w:p>
        </w:tc>
        <w:tc>
          <w:tcPr>
            <w:tcW w:w="5128" w:type="dxa"/>
          </w:tcPr>
          <w:p w14:paraId="34D48771"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可适应380±10%V电网电压波动</w:t>
            </w:r>
          </w:p>
        </w:tc>
      </w:tr>
      <w:tr w:rsidR="003C3C6C" w14:paraId="592CCEC9" w14:textId="77777777">
        <w:trPr>
          <w:jc w:val="center"/>
        </w:trPr>
        <w:tc>
          <w:tcPr>
            <w:tcW w:w="532" w:type="dxa"/>
            <w:vMerge/>
          </w:tcPr>
          <w:p w14:paraId="7AACF558" w14:textId="77777777" w:rsidR="003C3C6C" w:rsidRDefault="003C3C6C">
            <w:pPr>
              <w:spacing w:line="360" w:lineRule="auto"/>
              <w:rPr>
                <w:rFonts w:ascii="宋体" w:hAnsi="宋体" w:cs="宋体"/>
                <w:sz w:val="24"/>
              </w:rPr>
            </w:pPr>
          </w:p>
        </w:tc>
        <w:tc>
          <w:tcPr>
            <w:tcW w:w="2528" w:type="dxa"/>
          </w:tcPr>
          <w:p w14:paraId="584D29F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允许频率范围</w:t>
            </w:r>
          </w:p>
        </w:tc>
        <w:tc>
          <w:tcPr>
            <w:tcW w:w="5128" w:type="dxa"/>
          </w:tcPr>
          <w:p w14:paraId="23504326"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47.5—51.5Hz/57.5—61.5Hz</w:t>
            </w:r>
          </w:p>
        </w:tc>
      </w:tr>
      <w:tr w:rsidR="003C3C6C" w14:paraId="3FCAC99F" w14:textId="77777777">
        <w:trPr>
          <w:jc w:val="center"/>
        </w:trPr>
        <w:tc>
          <w:tcPr>
            <w:tcW w:w="532" w:type="dxa"/>
            <w:vMerge/>
          </w:tcPr>
          <w:p w14:paraId="2705E7E3" w14:textId="77777777" w:rsidR="003C3C6C" w:rsidRDefault="003C3C6C">
            <w:pPr>
              <w:spacing w:line="360" w:lineRule="auto"/>
              <w:rPr>
                <w:rFonts w:ascii="宋体" w:hAnsi="宋体" w:cs="宋体"/>
                <w:sz w:val="24"/>
              </w:rPr>
            </w:pPr>
          </w:p>
        </w:tc>
        <w:tc>
          <w:tcPr>
            <w:tcW w:w="2528" w:type="dxa"/>
          </w:tcPr>
          <w:p w14:paraId="289DB46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额定电流</w:t>
            </w:r>
          </w:p>
        </w:tc>
        <w:tc>
          <w:tcPr>
            <w:tcW w:w="5128" w:type="dxa"/>
          </w:tcPr>
          <w:p w14:paraId="451E8B17"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150A(相电流)</w:t>
            </w:r>
          </w:p>
        </w:tc>
      </w:tr>
      <w:tr w:rsidR="003C3C6C" w14:paraId="70B3A5C4" w14:textId="77777777">
        <w:trPr>
          <w:jc w:val="center"/>
        </w:trPr>
        <w:tc>
          <w:tcPr>
            <w:tcW w:w="532" w:type="dxa"/>
            <w:vMerge/>
          </w:tcPr>
          <w:p w14:paraId="61A5B18D" w14:textId="77777777" w:rsidR="003C3C6C" w:rsidRDefault="003C3C6C">
            <w:pPr>
              <w:spacing w:line="360" w:lineRule="auto"/>
              <w:rPr>
                <w:rFonts w:ascii="宋体" w:hAnsi="宋体" w:cs="宋体"/>
                <w:sz w:val="24"/>
              </w:rPr>
            </w:pPr>
          </w:p>
        </w:tc>
        <w:tc>
          <w:tcPr>
            <w:tcW w:w="2528" w:type="dxa"/>
          </w:tcPr>
          <w:p w14:paraId="2C99516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总电流谐波</w:t>
            </w:r>
          </w:p>
        </w:tc>
        <w:tc>
          <w:tcPr>
            <w:tcW w:w="5128" w:type="dxa"/>
          </w:tcPr>
          <w:p w14:paraId="10D5AF52"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≤3%（额定功率）</w:t>
            </w:r>
          </w:p>
        </w:tc>
      </w:tr>
      <w:tr w:rsidR="003C3C6C" w14:paraId="49104F01" w14:textId="77777777">
        <w:trPr>
          <w:jc w:val="center"/>
        </w:trPr>
        <w:tc>
          <w:tcPr>
            <w:tcW w:w="532" w:type="dxa"/>
            <w:vMerge/>
          </w:tcPr>
          <w:p w14:paraId="36EB4D42" w14:textId="77777777" w:rsidR="003C3C6C" w:rsidRDefault="003C3C6C">
            <w:pPr>
              <w:spacing w:line="360" w:lineRule="auto"/>
              <w:rPr>
                <w:rFonts w:ascii="宋体" w:hAnsi="宋体" w:cs="宋体"/>
                <w:sz w:val="24"/>
              </w:rPr>
            </w:pPr>
          </w:p>
        </w:tc>
        <w:tc>
          <w:tcPr>
            <w:tcW w:w="2528" w:type="dxa"/>
          </w:tcPr>
          <w:p w14:paraId="7BFFBCF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充放电切换时间</w:t>
            </w:r>
          </w:p>
        </w:tc>
        <w:tc>
          <w:tcPr>
            <w:tcW w:w="5128" w:type="dxa"/>
          </w:tcPr>
          <w:p w14:paraId="1D00F6FF"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≤60ms额定功率90%充放电</w:t>
            </w:r>
          </w:p>
        </w:tc>
      </w:tr>
      <w:tr w:rsidR="003C3C6C" w14:paraId="7F903F51" w14:textId="77777777">
        <w:trPr>
          <w:jc w:val="center"/>
        </w:trPr>
        <w:tc>
          <w:tcPr>
            <w:tcW w:w="532" w:type="dxa"/>
            <w:vMerge/>
          </w:tcPr>
          <w:p w14:paraId="11B3C650" w14:textId="77777777" w:rsidR="003C3C6C" w:rsidRDefault="003C3C6C">
            <w:pPr>
              <w:spacing w:line="360" w:lineRule="auto"/>
              <w:rPr>
                <w:rFonts w:ascii="宋体" w:hAnsi="宋体" w:cs="宋体"/>
                <w:sz w:val="24"/>
              </w:rPr>
            </w:pPr>
          </w:p>
        </w:tc>
        <w:tc>
          <w:tcPr>
            <w:tcW w:w="2528" w:type="dxa"/>
          </w:tcPr>
          <w:p w14:paraId="38CBA29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功率控制精度</w:t>
            </w:r>
          </w:p>
        </w:tc>
        <w:tc>
          <w:tcPr>
            <w:tcW w:w="5128" w:type="dxa"/>
          </w:tcPr>
          <w:p w14:paraId="77291ED1"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 （功率大于额定功率20%）</w:t>
            </w:r>
          </w:p>
        </w:tc>
      </w:tr>
      <w:tr w:rsidR="003C3C6C" w14:paraId="662AE627" w14:textId="77777777">
        <w:trPr>
          <w:jc w:val="center"/>
        </w:trPr>
        <w:tc>
          <w:tcPr>
            <w:tcW w:w="532" w:type="dxa"/>
            <w:vMerge/>
          </w:tcPr>
          <w:p w14:paraId="5BDA0F52" w14:textId="77777777" w:rsidR="003C3C6C" w:rsidRDefault="003C3C6C">
            <w:pPr>
              <w:spacing w:line="360" w:lineRule="auto"/>
              <w:rPr>
                <w:rFonts w:ascii="宋体" w:hAnsi="宋体" w:cs="宋体"/>
                <w:sz w:val="24"/>
              </w:rPr>
            </w:pPr>
          </w:p>
        </w:tc>
        <w:tc>
          <w:tcPr>
            <w:tcW w:w="2528" w:type="dxa"/>
          </w:tcPr>
          <w:p w14:paraId="578A913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功率因数可调范围</w:t>
            </w:r>
          </w:p>
        </w:tc>
        <w:tc>
          <w:tcPr>
            <w:tcW w:w="5128" w:type="dxa"/>
          </w:tcPr>
          <w:p w14:paraId="79F27978"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0.9（超前）~0.9（滞后）</w:t>
            </w:r>
          </w:p>
        </w:tc>
      </w:tr>
      <w:tr w:rsidR="003C3C6C" w14:paraId="699A2F82" w14:textId="77777777">
        <w:trPr>
          <w:jc w:val="center"/>
        </w:trPr>
        <w:tc>
          <w:tcPr>
            <w:tcW w:w="532" w:type="dxa"/>
            <w:vMerge w:val="restart"/>
          </w:tcPr>
          <w:p w14:paraId="16CC6639" w14:textId="77777777" w:rsidR="003C3C6C" w:rsidRDefault="009E0787">
            <w:pPr>
              <w:spacing w:line="360" w:lineRule="auto"/>
              <w:rPr>
                <w:rFonts w:ascii="宋体" w:hAnsi="宋体" w:cs="宋体"/>
                <w:sz w:val="24"/>
              </w:rPr>
            </w:pPr>
            <w:r>
              <w:rPr>
                <w:rFonts w:ascii="宋体" w:hAnsi="宋体" w:cs="宋体" w:hint="eastAsia"/>
                <w:sz w:val="24"/>
              </w:rPr>
              <w:t>离</w:t>
            </w:r>
          </w:p>
          <w:p w14:paraId="3A7A5C71" w14:textId="77777777" w:rsidR="003C3C6C" w:rsidRDefault="009E0787">
            <w:pPr>
              <w:spacing w:line="360" w:lineRule="auto"/>
              <w:rPr>
                <w:rFonts w:ascii="宋体" w:hAnsi="宋体" w:cs="宋体"/>
                <w:sz w:val="24"/>
              </w:rPr>
            </w:pPr>
            <w:r>
              <w:rPr>
                <w:rFonts w:ascii="宋体" w:hAnsi="宋体" w:cs="宋体" w:hint="eastAsia"/>
                <w:sz w:val="24"/>
              </w:rPr>
              <w:t>网</w:t>
            </w:r>
          </w:p>
          <w:p w14:paraId="03393CB0" w14:textId="77777777" w:rsidR="003C3C6C" w:rsidRDefault="009E0787">
            <w:pPr>
              <w:spacing w:line="360" w:lineRule="auto"/>
              <w:rPr>
                <w:rFonts w:ascii="宋体" w:hAnsi="宋体" w:cs="宋体"/>
                <w:sz w:val="24"/>
              </w:rPr>
            </w:pPr>
            <w:r>
              <w:rPr>
                <w:rFonts w:ascii="宋体" w:hAnsi="宋体" w:cs="宋体" w:hint="eastAsia"/>
                <w:sz w:val="24"/>
              </w:rPr>
              <w:t>运</w:t>
            </w:r>
          </w:p>
          <w:p w14:paraId="45D9D30D" w14:textId="77777777" w:rsidR="003C3C6C" w:rsidRDefault="009E0787">
            <w:pPr>
              <w:spacing w:line="360" w:lineRule="auto"/>
              <w:rPr>
                <w:rFonts w:ascii="宋体" w:hAnsi="宋体" w:cs="宋体"/>
                <w:sz w:val="24"/>
              </w:rPr>
            </w:pPr>
            <w:r>
              <w:rPr>
                <w:rFonts w:ascii="宋体" w:hAnsi="宋体" w:cs="宋体" w:hint="eastAsia"/>
                <w:sz w:val="24"/>
              </w:rPr>
              <w:t>行</w:t>
            </w:r>
          </w:p>
        </w:tc>
        <w:tc>
          <w:tcPr>
            <w:tcW w:w="2528" w:type="dxa"/>
          </w:tcPr>
          <w:p w14:paraId="50826C8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交流电压</w:t>
            </w:r>
          </w:p>
        </w:tc>
        <w:tc>
          <w:tcPr>
            <w:tcW w:w="5128" w:type="dxa"/>
          </w:tcPr>
          <w:p w14:paraId="368A1025"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380±10%V</w:t>
            </w:r>
          </w:p>
        </w:tc>
      </w:tr>
      <w:tr w:rsidR="003C3C6C" w14:paraId="7148FF10" w14:textId="77777777">
        <w:trPr>
          <w:jc w:val="center"/>
        </w:trPr>
        <w:tc>
          <w:tcPr>
            <w:tcW w:w="532" w:type="dxa"/>
            <w:vMerge/>
          </w:tcPr>
          <w:p w14:paraId="5B1D86C9" w14:textId="77777777" w:rsidR="003C3C6C" w:rsidRDefault="003C3C6C">
            <w:pPr>
              <w:spacing w:line="360" w:lineRule="auto"/>
              <w:rPr>
                <w:rFonts w:ascii="宋体" w:hAnsi="宋体" w:cs="宋体"/>
                <w:sz w:val="24"/>
              </w:rPr>
            </w:pPr>
          </w:p>
        </w:tc>
        <w:tc>
          <w:tcPr>
            <w:tcW w:w="2528" w:type="dxa"/>
          </w:tcPr>
          <w:p w14:paraId="16C8B0D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输出电压失真度</w:t>
            </w:r>
          </w:p>
        </w:tc>
        <w:tc>
          <w:tcPr>
            <w:tcW w:w="5128" w:type="dxa"/>
          </w:tcPr>
          <w:p w14:paraId="2C346665"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＜3%（线性负载）</w:t>
            </w:r>
          </w:p>
        </w:tc>
      </w:tr>
      <w:tr w:rsidR="003C3C6C" w14:paraId="4D58522A" w14:textId="77777777">
        <w:trPr>
          <w:jc w:val="center"/>
        </w:trPr>
        <w:tc>
          <w:tcPr>
            <w:tcW w:w="532" w:type="dxa"/>
            <w:vMerge/>
          </w:tcPr>
          <w:p w14:paraId="186E08DE" w14:textId="77777777" w:rsidR="003C3C6C" w:rsidRDefault="003C3C6C">
            <w:pPr>
              <w:spacing w:line="360" w:lineRule="auto"/>
              <w:rPr>
                <w:rFonts w:ascii="宋体" w:hAnsi="宋体" w:cs="宋体"/>
                <w:sz w:val="24"/>
              </w:rPr>
            </w:pPr>
          </w:p>
        </w:tc>
        <w:tc>
          <w:tcPr>
            <w:tcW w:w="2528" w:type="dxa"/>
          </w:tcPr>
          <w:p w14:paraId="5056F07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额定输出频率</w:t>
            </w:r>
          </w:p>
        </w:tc>
        <w:tc>
          <w:tcPr>
            <w:tcW w:w="5128" w:type="dxa"/>
          </w:tcPr>
          <w:p w14:paraId="3253A11B"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50±2%Hz</w:t>
            </w:r>
          </w:p>
        </w:tc>
      </w:tr>
      <w:tr w:rsidR="003C3C6C" w14:paraId="5AB48D0A" w14:textId="77777777">
        <w:trPr>
          <w:trHeight w:val="388"/>
          <w:jc w:val="center"/>
        </w:trPr>
        <w:tc>
          <w:tcPr>
            <w:tcW w:w="532" w:type="dxa"/>
            <w:vMerge/>
          </w:tcPr>
          <w:p w14:paraId="5054E86D" w14:textId="77777777" w:rsidR="003C3C6C" w:rsidRDefault="003C3C6C">
            <w:pPr>
              <w:spacing w:line="360" w:lineRule="auto"/>
              <w:rPr>
                <w:rFonts w:ascii="宋体" w:hAnsi="宋体" w:cs="宋体"/>
                <w:sz w:val="24"/>
              </w:rPr>
            </w:pPr>
          </w:p>
        </w:tc>
        <w:tc>
          <w:tcPr>
            <w:tcW w:w="2528" w:type="dxa"/>
          </w:tcPr>
          <w:p w14:paraId="64658F4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带不平衡负载能力</w:t>
            </w:r>
          </w:p>
        </w:tc>
        <w:tc>
          <w:tcPr>
            <w:tcW w:w="5128" w:type="dxa"/>
          </w:tcPr>
          <w:p w14:paraId="2735EC3C" w14:textId="77777777" w:rsidR="003C3C6C" w:rsidRDefault="009E0787">
            <w:pPr>
              <w:snapToGrid w:val="0"/>
              <w:spacing w:beforeLines="20" w:before="48" w:afterLines="20" w:after="48"/>
              <w:ind w:leftChars="17" w:left="36"/>
              <w:jc w:val="center"/>
              <w:rPr>
                <w:rFonts w:ascii="宋体" w:hAnsi="宋体" w:cs="宋体"/>
                <w:sz w:val="24"/>
              </w:rPr>
            </w:pPr>
            <w:r>
              <w:rPr>
                <w:rFonts w:ascii="宋体" w:hAnsi="宋体" w:cs="宋体" w:hint="eastAsia"/>
                <w:sz w:val="24"/>
              </w:rPr>
              <w:t>100%</w:t>
            </w:r>
          </w:p>
        </w:tc>
      </w:tr>
      <w:tr w:rsidR="003C3C6C" w14:paraId="4B975724" w14:textId="77777777">
        <w:trPr>
          <w:trHeight w:val="114"/>
          <w:jc w:val="center"/>
        </w:trPr>
        <w:tc>
          <w:tcPr>
            <w:tcW w:w="3060" w:type="dxa"/>
            <w:gridSpan w:val="2"/>
            <w:vMerge w:val="restart"/>
          </w:tcPr>
          <w:p w14:paraId="5B93B144" w14:textId="77777777" w:rsidR="003C3C6C" w:rsidRDefault="003C3C6C">
            <w:pPr>
              <w:snapToGrid w:val="0"/>
              <w:spacing w:beforeLines="20" w:before="48" w:afterLines="20" w:after="48"/>
              <w:ind w:leftChars="200" w:left="420"/>
              <w:jc w:val="center"/>
              <w:rPr>
                <w:rFonts w:ascii="宋体" w:hAnsi="宋体" w:cs="宋体"/>
                <w:sz w:val="24"/>
              </w:rPr>
            </w:pPr>
          </w:p>
          <w:p w14:paraId="4C04687A"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被动无缝切换时间</w:t>
            </w:r>
          </w:p>
          <w:p w14:paraId="6028E3F0" w14:textId="77777777" w:rsidR="003C3C6C" w:rsidRDefault="003C3C6C">
            <w:pPr>
              <w:snapToGrid w:val="0"/>
              <w:spacing w:beforeLines="20" w:before="48" w:afterLines="20" w:after="48"/>
              <w:ind w:leftChars="200" w:left="420"/>
              <w:jc w:val="center"/>
              <w:rPr>
                <w:rFonts w:ascii="宋体" w:hAnsi="宋体" w:cs="宋体"/>
                <w:sz w:val="24"/>
              </w:rPr>
            </w:pPr>
          </w:p>
        </w:tc>
        <w:tc>
          <w:tcPr>
            <w:tcW w:w="5128" w:type="dxa"/>
          </w:tcPr>
          <w:p w14:paraId="1BBD634E"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≤20ms（ABB接触器）</w:t>
            </w:r>
          </w:p>
        </w:tc>
      </w:tr>
      <w:tr w:rsidR="003C3C6C" w14:paraId="06E927BB" w14:textId="77777777">
        <w:trPr>
          <w:trHeight w:val="113"/>
          <w:jc w:val="center"/>
        </w:trPr>
        <w:tc>
          <w:tcPr>
            <w:tcW w:w="3060" w:type="dxa"/>
            <w:gridSpan w:val="2"/>
            <w:vMerge/>
          </w:tcPr>
          <w:p w14:paraId="07F6D593" w14:textId="77777777" w:rsidR="003C3C6C" w:rsidRDefault="003C3C6C">
            <w:pPr>
              <w:snapToGrid w:val="0"/>
              <w:spacing w:beforeLines="20" w:before="48" w:afterLines="20" w:after="48"/>
              <w:ind w:leftChars="200" w:left="420"/>
              <w:jc w:val="center"/>
              <w:rPr>
                <w:rFonts w:ascii="宋体" w:hAnsi="宋体" w:cs="宋体"/>
                <w:sz w:val="24"/>
              </w:rPr>
            </w:pPr>
          </w:p>
        </w:tc>
        <w:tc>
          <w:tcPr>
            <w:tcW w:w="5128" w:type="dxa"/>
          </w:tcPr>
          <w:p w14:paraId="236C258C"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≤10ms（晶闸管）</w:t>
            </w:r>
          </w:p>
        </w:tc>
      </w:tr>
      <w:tr w:rsidR="003C3C6C" w14:paraId="667B1EFD" w14:textId="77777777">
        <w:trPr>
          <w:trHeight w:val="113"/>
          <w:jc w:val="center"/>
        </w:trPr>
        <w:tc>
          <w:tcPr>
            <w:tcW w:w="3060" w:type="dxa"/>
            <w:gridSpan w:val="2"/>
            <w:vMerge/>
          </w:tcPr>
          <w:p w14:paraId="39A5E96E" w14:textId="77777777" w:rsidR="003C3C6C" w:rsidRDefault="003C3C6C">
            <w:pPr>
              <w:snapToGrid w:val="0"/>
              <w:spacing w:beforeLines="20" w:before="48" w:afterLines="20" w:after="48"/>
              <w:ind w:leftChars="200" w:left="420"/>
              <w:jc w:val="center"/>
              <w:rPr>
                <w:rFonts w:ascii="宋体" w:hAnsi="宋体" w:cs="宋体"/>
                <w:sz w:val="24"/>
              </w:rPr>
            </w:pPr>
          </w:p>
        </w:tc>
        <w:tc>
          <w:tcPr>
            <w:tcW w:w="5128" w:type="dxa"/>
          </w:tcPr>
          <w:p w14:paraId="2CF8F927"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≤5ms（电子开关IGBT）</w:t>
            </w:r>
          </w:p>
        </w:tc>
      </w:tr>
    </w:tbl>
    <w:p w14:paraId="1C60B73D" w14:textId="77777777" w:rsidR="003C3C6C" w:rsidRDefault="009E0787">
      <w:pPr>
        <w:numPr>
          <w:ilvl w:val="0"/>
          <w:numId w:val="5"/>
        </w:numPr>
        <w:spacing w:beforeLines="100" w:before="240" w:afterLines="50" w:after="120"/>
        <w:jc w:val="left"/>
        <w:rPr>
          <w:rFonts w:ascii="宋体" w:hAnsi="宋体" w:cs="宋体"/>
          <w:sz w:val="24"/>
        </w:rPr>
      </w:pPr>
      <w:r>
        <w:rPr>
          <w:rFonts w:ascii="宋体" w:hAnsi="宋体" w:cs="宋体" w:hint="eastAsia"/>
          <w:sz w:val="24"/>
        </w:rPr>
        <w:t>系统参数：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619"/>
      </w:tblGrid>
      <w:tr w:rsidR="003C3C6C" w14:paraId="067F9D69" w14:textId="77777777">
        <w:trPr>
          <w:jc w:val="center"/>
        </w:trPr>
        <w:tc>
          <w:tcPr>
            <w:tcW w:w="2547" w:type="dxa"/>
          </w:tcPr>
          <w:p w14:paraId="694BB00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5619" w:type="dxa"/>
          </w:tcPr>
          <w:p w14:paraId="17ADED91"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IP20</w:t>
            </w:r>
          </w:p>
        </w:tc>
      </w:tr>
      <w:tr w:rsidR="003C3C6C" w14:paraId="24EF6396" w14:textId="77777777">
        <w:trPr>
          <w:jc w:val="center"/>
        </w:trPr>
        <w:tc>
          <w:tcPr>
            <w:tcW w:w="2547" w:type="dxa"/>
          </w:tcPr>
          <w:p w14:paraId="68C66E6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冷却方式</w:t>
            </w:r>
          </w:p>
        </w:tc>
        <w:tc>
          <w:tcPr>
            <w:tcW w:w="5619" w:type="dxa"/>
          </w:tcPr>
          <w:p w14:paraId="1F874F06"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智能风冷</w:t>
            </w:r>
          </w:p>
        </w:tc>
      </w:tr>
      <w:tr w:rsidR="003C3C6C" w14:paraId="026CD8EF" w14:textId="77777777">
        <w:trPr>
          <w:jc w:val="center"/>
        </w:trPr>
        <w:tc>
          <w:tcPr>
            <w:tcW w:w="2547" w:type="dxa"/>
          </w:tcPr>
          <w:p w14:paraId="0ECC332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转化效率</w:t>
            </w:r>
          </w:p>
        </w:tc>
        <w:tc>
          <w:tcPr>
            <w:tcW w:w="5619" w:type="dxa"/>
          </w:tcPr>
          <w:p w14:paraId="4AD25753"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97.6%</w:t>
            </w:r>
          </w:p>
        </w:tc>
      </w:tr>
      <w:tr w:rsidR="003C3C6C" w14:paraId="078FCAEC" w14:textId="77777777">
        <w:trPr>
          <w:jc w:val="center"/>
        </w:trPr>
        <w:tc>
          <w:tcPr>
            <w:tcW w:w="2547" w:type="dxa"/>
          </w:tcPr>
          <w:p w14:paraId="24CAEAC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外壳防护等级</w:t>
            </w:r>
          </w:p>
        </w:tc>
        <w:tc>
          <w:tcPr>
            <w:tcW w:w="5619" w:type="dxa"/>
          </w:tcPr>
          <w:p w14:paraId="179D45E9"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IP20（室内）</w:t>
            </w:r>
          </w:p>
        </w:tc>
      </w:tr>
      <w:tr w:rsidR="003C3C6C" w14:paraId="4EF11A6E" w14:textId="77777777">
        <w:trPr>
          <w:jc w:val="center"/>
        </w:trPr>
        <w:tc>
          <w:tcPr>
            <w:tcW w:w="2547" w:type="dxa"/>
          </w:tcPr>
          <w:p w14:paraId="326879F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允许环境温度</w:t>
            </w:r>
          </w:p>
        </w:tc>
        <w:tc>
          <w:tcPr>
            <w:tcW w:w="5619" w:type="dxa"/>
          </w:tcPr>
          <w:p w14:paraId="6D1B64A6"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-25~+55℃</w:t>
            </w:r>
          </w:p>
        </w:tc>
      </w:tr>
      <w:tr w:rsidR="003C3C6C" w14:paraId="23983578" w14:textId="77777777">
        <w:trPr>
          <w:jc w:val="center"/>
        </w:trPr>
        <w:tc>
          <w:tcPr>
            <w:tcW w:w="2547" w:type="dxa"/>
          </w:tcPr>
          <w:p w14:paraId="128FDDF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允许相对湿度</w:t>
            </w:r>
          </w:p>
        </w:tc>
        <w:tc>
          <w:tcPr>
            <w:tcW w:w="5619" w:type="dxa"/>
          </w:tcPr>
          <w:p w14:paraId="3443AEDD"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0~95%，无冷凝</w:t>
            </w:r>
          </w:p>
        </w:tc>
      </w:tr>
      <w:tr w:rsidR="003C3C6C" w14:paraId="33C5D619" w14:textId="77777777">
        <w:trPr>
          <w:jc w:val="center"/>
        </w:trPr>
        <w:tc>
          <w:tcPr>
            <w:tcW w:w="2547" w:type="dxa"/>
          </w:tcPr>
          <w:p w14:paraId="214806A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允许最高海拔</w:t>
            </w:r>
          </w:p>
        </w:tc>
        <w:tc>
          <w:tcPr>
            <w:tcW w:w="5619" w:type="dxa"/>
          </w:tcPr>
          <w:p w14:paraId="6332ED48"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4000米</w:t>
            </w:r>
          </w:p>
        </w:tc>
      </w:tr>
      <w:tr w:rsidR="003C3C6C" w14:paraId="5FBB1881" w14:textId="77777777">
        <w:trPr>
          <w:jc w:val="center"/>
        </w:trPr>
        <w:tc>
          <w:tcPr>
            <w:tcW w:w="2547" w:type="dxa"/>
          </w:tcPr>
          <w:p w14:paraId="47B348F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噪声</w:t>
            </w:r>
          </w:p>
        </w:tc>
        <w:tc>
          <w:tcPr>
            <w:tcW w:w="5619" w:type="dxa"/>
          </w:tcPr>
          <w:p w14:paraId="4403C576"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小于70dB</w:t>
            </w:r>
          </w:p>
        </w:tc>
      </w:tr>
    </w:tbl>
    <w:p w14:paraId="27A8087F" w14:textId="77777777" w:rsidR="003C3C6C" w:rsidRDefault="009E0787">
      <w:pPr>
        <w:numPr>
          <w:ilvl w:val="0"/>
          <w:numId w:val="5"/>
        </w:numPr>
        <w:spacing w:beforeLines="100" w:before="240" w:afterLines="50" w:after="120"/>
        <w:jc w:val="left"/>
        <w:rPr>
          <w:rFonts w:ascii="宋体" w:hAnsi="宋体" w:cs="宋体"/>
          <w:sz w:val="24"/>
        </w:rPr>
      </w:pPr>
      <w:r>
        <w:rPr>
          <w:rFonts w:ascii="宋体" w:hAnsi="宋体" w:cs="宋体" w:hint="eastAsia"/>
          <w:sz w:val="24"/>
        </w:rPr>
        <w:t>显示与通讯：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5932"/>
      </w:tblGrid>
      <w:tr w:rsidR="003C3C6C" w14:paraId="2E7EA891" w14:textId="77777777">
        <w:trPr>
          <w:jc w:val="center"/>
        </w:trPr>
        <w:tc>
          <w:tcPr>
            <w:tcW w:w="2447" w:type="dxa"/>
          </w:tcPr>
          <w:p w14:paraId="745ABEB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显示</w:t>
            </w:r>
          </w:p>
        </w:tc>
        <w:tc>
          <w:tcPr>
            <w:tcW w:w="5932" w:type="dxa"/>
          </w:tcPr>
          <w:p w14:paraId="585420E4"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触摸屏</w:t>
            </w:r>
          </w:p>
        </w:tc>
      </w:tr>
      <w:tr w:rsidR="003C3C6C" w14:paraId="17BD557D" w14:textId="77777777">
        <w:trPr>
          <w:jc w:val="center"/>
        </w:trPr>
        <w:tc>
          <w:tcPr>
            <w:tcW w:w="2447" w:type="dxa"/>
          </w:tcPr>
          <w:p w14:paraId="4C157F1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通讯方式</w:t>
            </w:r>
          </w:p>
        </w:tc>
        <w:tc>
          <w:tcPr>
            <w:tcW w:w="5932" w:type="dxa"/>
          </w:tcPr>
          <w:p w14:paraId="6FB89873"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Ethernet/CAN，RS485，以太网</w:t>
            </w:r>
          </w:p>
        </w:tc>
      </w:tr>
    </w:tbl>
    <w:p w14:paraId="55854A7D" w14:textId="77777777" w:rsidR="003C3C6C" w:rsidRDefault="009E0787">
      <w:pPr>
        <w:numPr>
          <w:ilvl w:val="0"/>
          <w:numId w:val="5"/>
        </w:numPr>
        <w:spacing w:beforeLines="100" w:before="240" w:afterLines="50" w:after="120"/>
        <w:jc w:val="left"/>
        <w:rPr>
          <w:rFonts w:ascii="宋体" w:hAnsi="宋体" w:cs="宋体"/>
          <w:sz w:val="24"/>
        </w:rPr>
      </w:pPr>
      <w:r>
        <w:rPr>
          <w:rFonts w:ascii="宋体" w:hAnsi="宋体" w:cs="宋体" w:hint="eastAsia"/>
          <w:sz w:val="24"/>
        </w:rPr>
        <w:t>保护功能：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5932"/>
      </w:tblGrid>
      <w:tr w:rsidR="003C3C6C" w14:paraId="36D39483" w14:textId="77777777">
        <w:trPr>
          <w:jc w:val="center"/>
        </w:trPr>
        <w:tc>
          <w:tcPr>
            <w:tcW w:w="2447" w:type="dxa"/>
          </w:tcPr>
          <w:p w14:paraId="7587927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lastRenderedPageBreak/>
              <w:t>短路保护</w:t>
            </w:r>
          </w:p>
        </w:tc>
        <w:tc>
          <w:tcPr>
            <w:tcW w:w="5932" w:type="dxa"/>
          </w:tcPr>
          <w:p w14:paraId="6D0A14F9"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0F6BF464" w14:textId="77777777">
        <w:trPr>
          <w:jc w:val="center"/>
        </w:trPr>
        <w:tc>
          <w:tcPr>
            <w:tcW w:w="2447" w:type="dxa"/>
          </w:tcPr>
          <w:p w14:paraId="6DF5296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过载保护</w:t>
            </w:r>
          </w:p>
        </w:tc>
        <w:tc>
          <w:tcPr>
            <w:tcW w:w="5932" w:type="dxa"/>
          </w:tcPr>
          <w:p w14:paraId="714216A7"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1796093E" w14:textId="77777777">
        <w:trPr>
          <w:jc w:val="center"/>
        </w:trPr>
        <w:tc>
          <w:tcPr>
            <w:tcW w:w="2447" w:type="dxa"/>
          </w:tcPr>
          <w:p w14:paraId="3B8B4D3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直流过欠压保护</w:t>
            </w:r>
          </w:p>
        </w:tc>
        <w:tc>
          <w:tcPr>
            <w:tcW w:w="5932" w:type="dxa"/>
          </w:tcPr>
          <w:p w14:paraId="6A1DE2E3"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2FC0D306" w14:textId="77777777">
        <w:trPr>
          <w:jc w:val="center"/>
        </w:trPr>
        <w:tc>
          <w:tcPr>
            <w:tcW w:w="2447" w:type="dxa"/>
          </w:tcPr>
          <w:p w14:paraId="71ED3CC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交流过欠压保护</w:t>
            </w:r>
          </w:p>
        </w:tc>
        <w:tc>
          <w:tcPr>
            <w:tcW w:w="5932" w:type="dxa"/>
          </w:tcPr>
          <w:p w14:paraId="35419368"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275B9AFA" w14:textId="77777777">
        <w:trPr>
          <w:jc w:val="center"/>
        </w:trPr>
        <w:tc>
          <w:tcPr>
            <w:tcW w:w="2447" w:type="dxa"/>
          </w:tcPr>
          <w:p w14:paraId="136C69A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交流过欠频保护</w:t>
            </w:r>
          </w:p>
        </w:tc>
        <w:tc>
          <w:tcPr>
            <w:tcW w:w="5932" w:type="dxa"/>
          </w:tcPr>
          <w:p w14:paraId="411D97F6"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24C0265D" w14:textId="77777777">
        <w:trPr>
          <w:jc w:val="center"/>
        </w:trPr>
        <w:tc>
          <w:tcPr>
            <w:tcW w:w="2447" w:type="dxa"/>
          </w:tcPr>
          <w:p w14:paraId="00551DC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过</w:t>
            </w:r>
            <w:proofErr w:type="gramStart"/>
            <w:r>
              <w:rPr>
                <w:rFonts w:ascii="宋体" w:hAnsi="宋体" w:cs="宋体" w:hint="eastAsia"/>
                <w:sz w:val="24"/>
              </w:rPr>
              <w:t>温保护</w:t>
            </w:r>
            <w:proofErr w:type="gramEnd"/>
          </w:p>
        </w:tc>
        <w:tc>
          <w:tcPr>
            <w:tcW w:w="5932" w:type="dxa"/>
          </w:tcPr>
          <w:p w14:paraId="5C64DEB1"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11639C94" w14:textId="77777777">
        <w:trPr>
          <w:jc w:val="center"/>
        </w:trPr>
        <w:tc>
          <w:tcPr>
            <w:tcW w:w="2447" w:type="dxa"/>
          </w:tcPr>
          <w:p w14:paraId="7A8C7B8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防孤岛</w:t>
            </w:r>
          </w:p>
        </w:tc>
        <w:tc>
          <w:tcPr>
            <w:tcW w:w="5932" w:type="dxa"/>
          </w:tcPr>
          <w:p w14:paraId="7A6BB74A"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r w:rsidR="003C3C6C" w14:paraId="23648C4F" w14:textId="77777777">
        <w:trPr>
          <w:jc w:val="center"/>
        </w:trPr>
        <w:tc>
          <w:tcPr>
            <w:tcW w:w="2447" w:type="dxa"/>
          </w:tcPr>
          <w:p w14:paraId="357A95A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主动孤岛</w:t>
            </w:r>
          </w:p>
        </w:tc>
        <w:tc>
          <w:tcPr>
            <w:tcW w:w="5932" w:type="dxa"/>
          </w:tcPr>
          <w:p w14:paraId="3ACB46B6" w14:textId="77777777" w:rsidR="003C3C6C" w:rsidRDefault="009E0787">
            <w:pPr>
              <w:snapToGrid w:val="0"/>
              <w:spacing w:beforeLines="20" w:before="48" w:afterLines="20" w:after="48"/>
              <w:ind w:leftChars="200" w:left="420"/>
              <w:jc w:val="center"/>
              <w:rPr>
                <w:rFonts w:ascii="宋体" w:hAnsi="宋体" w:cs="宋体"/>
                <w:sz w:val="24"/>
              </w:rPr>
            </w:pPr>
            <w:r>
              <w:rPr>
                <w:rFonts w:ascii="宋体" w:hAnsi="宋体" w:cs="宋体" w:hint="eastAsia"/>
                <w:sz w:val="24"/>
              </w:rPr>
              <w:t>有</w:t>
            </w:r>
          </w:p>
        </w:tc>
      </w:tr>
    </w:tbl>
    <w:p w14:paraId="29ED7AA4" w14:textId="145DD644" w:rsidR="00153E40" w:rsidRDefault="00153E40" w:rsidP="0049099A">
      <w:pPr>
        <w:pStyle w:val="afff5"/>
        <w:numPr>
          <w:ilvl w:val="0"/>
          <w:numId w:val="12"/>
        </w:numPr>
        <w:spacing w:line="360" w:lineRule="auto"/>
        <w:ind w:firstLineChars="0"/>
        <w:rPr>
          <w:rFonts w:ascii="宋体" w:hAnsi="宋体" w:cs="宋体"/>
          <w:sz w:val="24"/>
        </w:rPr>
      </w:pPr>
      <w:r>
        <w:rPr>
          <w:rFonts w:ascii="宋体" w:hAnsi="宋体" w:cs="宋体" w:hint="eastAsia"/>
          <w:sz w:val="24"/>
        </w:rPr>
        <w:t>光伏专用DC/DC</w:t>
      </w:r>
      <w:r w:rsidR="009C37F3">
        <w:rPr>
          <w:rFonts w:ascii="宋体" w:hAnsi="宋体" w:cs="宋体" w:hint="eastAsia"/>
          <w:sz w:val="24"/>
        </w:rPr>
        <w:t>单元</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643"/>
      </w:tblGrid>
      <w:tr w:rsidR="00153E40" w14:paraId="00B28D9E" w14:textId="77777777" w:rsidTr="00275061">
        <w:trPr>
          <w:trHeight w:val="328"/>
          <w:jc w:val="center"/>
        </w:trPr>
        <w:tc>
          <w:tcPr>
            <w:tcW w:w="3539" w:type="dxa"/>
          </w:tcPr>
          <w:p w14:paraId="1686B3F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额定功率</w:t>
            </w:r>
          </w:p>
        </w:tc>
        <w:tc>
          <w:tcPr>
            <w:tcW w:w="5643" w:type="dxa"/>
          </w:tcPr>
          <w:p w14:paraId="48B27154" w14:textId="77777777" w:rsidR="00153E40" w:rsidRDefault="00153E40" w:rsidP="00275061">
            <w:pPr>
              <w:snapToGrid w:val="0"/>
              <w:spacing w:beforeLines="20" w:before="48" w:afterLines="20" w:after="48" w:line="360" w:lineRule="auto"/>
              <w:jc w:val="center"/>
              <w:rPr>
                <w:rFonts w:ascii="宋体" w:hAnsi="宋体" w:cs="宋体"/>
                <w:sz w:val="24"/>
              </w:rPr>
            </w:pPr>
            <w:r>
              <w:rPr>
                <w:rFonts w:ascii="宋体" w:hAnsi="宋体" w:cs="宋体" w:hint="eastAsia"/>
                <w:sz w:val="24"/>
              </w:rPr>
              <w:t>10kW</w:t>
            </w:r>
          </w:p>
        </w:tc>
      </w:tr>
      <w:tr w:rsidR="00153E40" w14:paraId="2D49CDD8" w14:textId="77777777" w:rsidTr="00275061">
        <w:trPr>
          <w:jc w:val="center"/>
        </w:trPr>
        <w:tc>
          <w:tcPr>
            <w:tcW w:w="3539" w:type="dxa"/>
          </w:tcPr>
          <w:p w14:paraId="5CEFA1A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电池电压输入范围</w:t>
            </w:r>
          </w:p>
        </w:tc>
        <w:tc>
          <w:tcPr>
            <w:tcW w:w="5643" w:type="dxa"/>
          </w:tcPr>
          <w:p w14:paraId="7019EA9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300-650 VDC</w:t>
            </w:r>
          </w:p>
        </w:tc>
      </w:tr>
      <w:tr w:rsidR="00153E40" w14:paraId="1121DA75" w14:textId="77777777" w:rsidTr="00275061">
        <w:trPr>
          <w:jc w:val="center"/>
        </w:trPr>
        <w:tc>
          <w:tcPr>
            <w:tcW w:w="3539" w:type="dxa"/>
          </w:tcPr>
          <w:p w14:paraId="036A9E6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额定输出电压范围</w:t>
            </w:r>
          </w:p>
        </w:tc>
        <w:tc>
          <w:tcPr>
            <w:tcW w:w="5643" w:type="dxa"/>
          </w:tcPr>
          <w:p w14:paraId="2C4C95F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650-800 VDC</w:t>
            </w:r>
          </w:p>
        </w:tc>
      </w:tr>
      <w:tr w:rsidR="00153E40" w14:paraId="2F6042B8" w14:textId="77777777" w:rsidTr="00275061">
        <w:trPr>
          <w:jc w:val="center"/>
        </w:trPr>
        <w:tc>
          <w:tcPr>
            <w:tcW w:w="3539" w:type="dxa"/>
          </w:tcPr>
          <w:p w14:paraId="5AC6770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最大输入电流</w:t>
            </w:r>
          </w:p>
        </w:tc>
        <w:tc>
          <w:tcPr>
            <w:tcW w:w="5643" w:type="dxa"/>
          </w:tcPr>
          <w:p w14:paraId="0AD1D83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40A</w:t>
            </w:r>
          </w:p>
        </w:tc>
      </w:tr>
      <w:tr w:rsidR="00153E40" w14:paraId="53C3BA0E" w14:textId="77777777" w:rsidTr="00275061">
        <w:trPr>
          <w:jc w:val="center"/>
        </w:trPr>
        <w:tc>
          <w:tcPr>
            <w:tcW w:w="3539" w:type="dxa"/>
          </w:tcPr>
          <w:p w14:paraId="1AEC620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最大效率</w:t>
            </w:r>
          </w:p>
        </w:tc>
        <w:tc>
          <w:tcPr>
            <w:tcW w:w="5643" w:type="dxa"/>
          </w:tcPr>
          <w:p w14:paraId="7979E14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153E40" w14:paraId="0513BEB6" w14:textId="77777777" w:rsidTr="00275061">
        <w:trPr>
          <w:jc w:val="center"/>
        </w:trPr>
        <w:tc>
          <w:tcPr>
            <w:tcW w:w="3539" w:type="dxa"/>
          </w:tcPr>
          <w:p w14:paraId="16C5888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稳压精度</w:t>
            </w:r>
          </w:p>
        </w:tc>
        <w:tc>
          <w:tcPr>
            <w:tcW w:w="5643" w:type="dxa"/>
          </w:tcPr>
          <w:p w14:paraId="3313439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19189BED" w14:textId="77777777" w:rsidTr="00275061">
        <w:trPr>
          <w:jc w:val="center"/>
        </w:trPr>
        <w:tc>
          <w:tcPr>
            <w:tcW w:w="3539" w:type="dxa"/>
          </w:tcPr>
          <w:p w14:paraId="618805F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稳流精度</w:t>
            </w:r>
          </w:p>
        </w:tc>
        <w:tc>
          <w:tcPr>
            <w:tcW w:w="5643" w:type="dxa"/>
          </w:tcPr>
          <w:p w14:paraId="3A5990E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633B6BC5" w14:textId="77777777" w:rsidTr="00275061">
        <w:trPr>
          <w:jc w:val="center"/>
        </w:trPr>
        <w:tc>
          <w:tcPr>
            <w:tcW w:w="3539" w:type="dxa"/>
          </w:tcPr>
          <w:p w14:paraId="60229AC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直流电流纹波</w:t>
            </w:r>
          </w:p>
        </w:tc>
        <w:tc>
          <w:tcPr>
            <w:tcW w:w="5643" w:type="dxa"/>
          </w:tcPr>
          <w:p w14:paraId="2A99A42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&lt;5%(IPP)</w:t>
            </w:r>
          </w:p>
        </w:tc>
      </w:tr>
      <w:tr w:rsidR="00153E40" w14:paraId="5EEB0FE8" w14:textId="77777777" w:rsidTr="00275061">
        <w:trPr>
          <w:jc w:val="center"/>
        </w:trPr>
        <w:tc>
          <w:tcPr>
            <w:tcW w:w="3539" w:type="dxa"/>
            <w:vAlign w:val="center"/>
          </w:tcPr>
          <w:p w14:paraId="79A24B3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控制模式</w:t>
            </w:r>
          </w:p>
        </w:tc>
        <w:tc>
          <w:tcPr>
            <w:tcW w:w="5643" w:type="dxa"/>
          </w:tcPr>
          <w:p w14:paraId="622C775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最大功率追踪模式和限功率模式。</w:t>
            </w:r>
          </w:p>
        </w:tc>
      </w:tr>
      <w:tr w:rsidR="00153E40" w14:paraId="50AF1C90" w14:textId="77777777" w:rsidTr="00275061">
        <w:trPr>
          <w:jc w:val="center"/>
        </w:trPr>
        <w:tc>
          <w:tcPr>
            <w:tcW w:w="3539" w:type="dxa"/>
            <w:vAlign w:val="center"/>
          </w:tcPr>
          <w:p w14:paraId="7ACE262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运行噪声</w:t>
            </w:r>
          </w:p>
        </w:tc>
        <w:tc>
          <w:tcPr>
            <w:tcW w:w="5643" w:type="dxa"/>
          </w:tcPr>
          <w:p w14:paraId="519B5F9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&lt;65dB</w:t>
            </w:r>
          </w:p>
        </w:tc>
      </w:tr>
      <w:tr w:rsidR="00153E40" w14:paraId="6052539D" w14:textId="77777777" w:rsidTr="00275061">
        <w:trPr>
          <w:jc w:val="center"/>
        </w:trPr>
        <w:tc>
          <w:tcPr>
            <w:tcW w:w="3539" w:type="dxa"/>
          </w:tcPr>
          <w:p w14:paraId="68E7B20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冷却方式</w:t>
            </w:r>
          </w:p>
        </w:tc>
        <w:tc>
          <w:tcPr>
            <w:tcW w:w="5643" w:type="dxa"/>
          </w:tcPr>
          <w:p w14:paraId="1BA6929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153E40" w14:paraId="75E9AE43" w14:textId="77777777" w:rsidTr="00275061">
        <w:trPr>
          <w:jc w:val="center"/>
        </w:trPr>
        <w:tc>
          <w:tcPr>
            <w:tcW w:w="3539" w:type="dxa"/>
          </w:tcPr>
          <w:p w14:paraId="515EA70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工作环境温度</w:t>
            </w:r>
          </w:p>
        </w:tc>
        <w:tc>
          <w:tcPr>
            <w:tcW w:w="5643" w:type="dxa"/>
          </w:tcPr>
          <w:p w14:paraId="373B384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153E40" w14:paraId="7E14F875" w14:textId="77777777" w:rsidTr="00275061">
        <w:trPr>
          <w:jc w:val="center"/>
        </w:trPr>
        <w:tc>
          <w:tcPr>
            <w:tcW w:w="3539" w:type="dxa"/>
            <w:vAlign w:val="center"/>
          </w:tcPr>
          <w:p w14:paraId="20CF3754"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通信接口</w:t>
            </w:r>
          </w:p>
        </w:tc>
        <w:tc>
          <w:tcPr>
            <w:tcW w:w="5643" w:type="dxa"/>
          </w:tcPr>
          <w:p w14:paraId="488A561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RS485</w:t>
            </w:r>
          </w:p>
        </w:tc>
      </w:tr>
      <w:tr w:rsidR="00153E40" w14:paraId="50FB8411" w14:textId="77777777" w:rsidTr="00275061">
        <w:trPr>
          <w:jc w:val="center"/>
        </w:trPr>
        <w:tc>
          <w:tcPr>
            <w:tcW w:w="3539" w:type="dxa"/>
            <w:vAlign w:val="center"/>
          </w:tcPr>
          <w:p w14:paraId="058C8D6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通讯规约</w:t>
            </w:r>
          </w:p>
        </w:tc>
        <w:tc>
          <w:tcPr>
            <w:tcW w:w="5643" w:type="dxa"/>
          </w:tcPr>
          <w:p w14:paraId="7C1872D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Modbus RTU</w:t>
            </w:r>
          </w:p>
        </w:tc>
      </w:tr>
      <w:tr w:rsidR="00153E40" w14:paraId="06291215" w14:textId="77777777" w:rsidTr="00275061">
        <w:trPr>
          <w:jc w:val="center"/>
        </w:trPr>
        <w:tc>
          <w:tcPr>
            <w:tcW w:w="3539" w:type="dxa"/>
            <w:vAlign w:val="center"/>
          </w:tcPr>
          <w:p w14:paraId="5C065CB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触摸屏</w:t>
            </w:r>
          </w:p>
        </w:tc>
        <w:tc>
          <w:tcPr>
            <w:tcW w:w="5643" w:type="dxa"/>
          </w:tcPr>
          <w:p w14:paraId="7B1F987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彩色触摸屏</w:t>
            </w:r>
          </w:p>
        </w:tc>
      </w:tr>
      <w:tr w:rsidR="00153E40" w14:paraId="08B80D3C" w14:textId="77777777" w:rsidTr="00275061">
        <w:trPr>
          <w:jc w:val="center"/>
        </w:trPr>
        <w:tc>
          <w:tcPr>
            <w:tcW w:w="3539" w:type="dxa"/>
            <w:vAlign w:val="center"/>
          </w:tcPr>
          <w:p w14:paraId="70A7650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保护</w:t>
            </w:r>
          </w:p>
        </w:tc>
        <w:tc>
          <w:tcPr>
            <w:tcW w:w="5643" w:type="dxa"/>
          </w:tcPr>
          <w:p w14:paraId="60DC911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过流过热、过载过压、防反保护、接地保护等</w:t>
            </w:r>
          </w:p>
        </w:tc>
      </w:tr>
      <w:tr w:rsidR="00153E40" w14:paraId="26D75492" w14:textId="77777777" w:rsidTr="00275061">
        <w:trPr>
          <w:jc w:val="center"/>
        </w:trPr>
        <w:tc>
          <w:tcPr>
            <w:tcW w:w="3539" w:type="dxa"/>
            <w:vAlign w:val="center"/>
          </w:tcPr>
          <w:p w14:paraId="17E0686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5643" w:type="dxa"/>
          </w:tcPr>
          <w:p w14:paraId="1711F45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IP23</w:t>
            </w:r>
          </w:p>
        </w:tc>
      </w:tr>
    </w:tbl>
    <w:p w14:paraId="283AEB7B" w14:textId="7026E3B4" w:rsidR="00153E40" w:rsidRDefault="00153E40" w:rsidP="0049099A">
      <w:pPr>
        <w:pStyle w:val="afff5"/>
        <w:numPr>
          <w:ilvl w:val="0"/>
          <w:numId w:val="12"/>
        </w:numPr>
        <w:spacing w:line="360" w:lineRule="auto"/>
        <w:ind w:firstLineChars="0"/>
        <w:rPr>
          <w:rFonts w:ascii="宋体" w:hAnsi="宋体" w:cs="宋体"/>
          <w:sz w:val="24"/>
        </w:rPr>
      </w:pPr>
      <w:r>
        <w:rPr>
          <w:rFonts w:ascii="宋体" w:hAnsi="宋体" w:cs="宋体" w:hint="eastAsia"/>
          <w:sz w:val="24"/>
        </w:rPr>
        <w:t>储能专用DC/DC</w:t>
      </w:r>
      <w:r w:rsidR="009C37F3">
        <w:rPr>
          <w:rFonts w:ascii="宋体" w:hAnsi="宋体" w:cs="宋体" w:hint="eastAsia"/>
          <w:sz w:val="24"/>
        </w:rPr>
        <w:t>单元</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10"/>
      </w:tblGrid>
      <w:tr w:rsidR="00153E40" w14:paraId="640D8A3B" w14:textId="77777777" w:rsidTr="00275061">
        <w:trPr>
          <w:trHeight w:val="328"/>
          <w:jc w:val="center"/>
        </w:trPr>
        <w:tc>
          <w:tcPr>
            <w:tcW w:w="3114" w:type="dxa"/>
          </w:tcPr>
          <w:p w14:paraId="7768A2B9"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额定功率</w:t>
            </w:r>
          </w:p>
        </w:tc>
        <w:tc>
          <w:tcPr>
            <w:tcW w:w="6210" w:type="dxa"/>
          </w:tcPr>
          <w:p w14:paraId="043799A2" w14:textId="77777777" w:rsidR="00153E40" w:rsidRDefault="00153E40" w:rsidP="00275061">
            <w:pPr>
              <w:snapToGrid w:val="0"/>
              <w:spacing w:beforeLines="20" w:before="48" w:afterLines="20" w:after="48" w:line="360" w:lineRule="auto"/>
              <w:jc w:val="center"/>
              <w:rPr>
                <w:rFonts w:ascii="宋体" w:hAnsi="宋体" w:cs="宋体"/>
                <w:sz w:val="24"/>
              </w:rPr>
            </w:pPr>
            <w:r>
              <w:rPr>
                <w:rFonts w:ascii="宋体" w:hAnsi="宋体" w:cs="宋体" w:hint="eastAsia"/>
                <w:sz w:val="24"/>
              </w:rPr>
              <w:t>10kW</w:t>
            </w:r>
          </w:p>
        </w:tc>
      </w:tr>
      <w:tr w:rsidR="00153E40" w14:paraId="14615A88" w14:textId="77777777" w:rsidTr="00275061">
        <w:trPr>
          <w:jc w:val="center"/>
        </w:trPr>
        <w:tc>
          <w:tcPr>
            <w:tcW w:w="3114" w:type="dxa"/>
          </w:tcPr>
          <w:p w14:paraId="767CE3F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电池电压输入范围</w:t>
            </w:r>
          </w:p>
        </w:tc>
        <w:tc>
          <w:tcPr>
            <w:tcW w:w="6210" w:type="dxa"/>
          </w:tcPr>
          <w:p w14:paraId="3042F94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400-650 VDC</w:t>
            </w:r>
          </w:p>
        </w:tc>
      </w:tr>
      <w:tr w:rsidR="00153E40" w14:paraId="2E078D3A" w14:textId="77777777" w:rsidTr="00275061">
        <w:trPr>
          <w:jc w:val="center"/>
        </w:trPr>
        <w:tc>
          <w:tcPr>
            <w:tcW w:w="3114" w:type="dxa"/>
          </w:tcPr>
          <w:p w14:paraId="75DAC90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额定输出电压范围</w:t>
            </w:r>
          </w:p>
        </w:tc>
        <w:tc>
          <w:tcPr>
            <w:tcW w:w="6210" w:type="dxa"/>
          </w:tcPr>
          <w:p w14:paraId="655FFA0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650-800 VDC</w:t>
            </w:r>
          </w:p>
        </w:tc>
      </w:tr>
      <w:tr w:rsidR="00153E40" w14:paraId="6971F0CB" w14:textId="77777777" w:rsidTr="00275061">
        <w:trPr>
          <w:jc w:val="center"/>
        </w:trPr>
        <w:tc>
          <w:tcPr>
            <w:tcW w:w="3114" w:type="dxa"/>
          </w:tcPr>
          <w:p w14:paraId="72C1A3C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最大输入电流</w:t>
            </w:r>
          </w:p>
        </w:tc>
        <w:tc>
          <w:tcPr>
            <w:tcW w:w="6210" w:type="dxa"/>
          </w:tcPr>
          <w:p w14:paraId="09B46AC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30A</w:t>
            </w:r>
          </w:p>
        </w:tc>
      </w:tr>
      <w:tr w:rsidR="00153E40" w14:paraId="67E9A10D" w14:textId="77777777" w:rsidTr="00275061">
        <w:trPr>
          <w:jc w:val="center"/>
        </w:trPr>
        <w:tc>
          <w:tcPr>
            <w:tcW w:w="3114" w:type="dxa"/>
          </w:tcPr>
          <w:p w14:paraId="532F9009"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最大效率</w:t>
            </w:r>
          </w:p>
        </w:tc>
        <w:tc>
          <w:tcPr>
            <w:tcW w:w="6210" w:type="dxa"/>
          </w:tcPr>
          <w:p w14:paraId="62B57F8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153E40" w14:paraId="119C3AD9" w14:textId="77777777" w:rsidTr="00275061">
        <w:trPr>
          <w:jc w:val="center"/>
        </w:trPr>
        <w:tc>
          <w:tcPr>
            <w:tcW w:w="3114" w:type="dxa"/>
          </w:tcPr>
          <w:p w14:paraId="08D44F1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lastRenderedPageBreak/>
              <w:t>稳压精度</w:t>
            </w:r>
          </w:p>
        </w:tc>
        <w:tc>
          <w:tcPr>
            <w:tcW w:w="6210" w:type="dxa"/>
          </w:tcPr>
          <w:p w14:paraId="53EBA16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6D592664" w14:textId="77777777" w:rsidTr="00275061">
        <w:trPr>
          <w:jc w:val="center"/>
        </w:trPr>
        <w:tc>
          <w:tcPr>
            <w:tcW w:w="3114" w:type="dxa"/>
          </w:tcPr>
          <w:p w14:paraId="318A5A6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稳流精度</w:t>
            </w:r>
          </w:p>
        </w:tc>
        <w:tc>
          <w:tcPr>
            <w:tcW w:w="6210" w:type="dxa"/>
          </w:tcPr>
          <w:p w14:paraId="23BB8E9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278BD4E6" w14:textId="77777777" w:rsidTr="00275061">
        <w:trPr>
          <w:jc w:val="center"/>
        </w:trPr>
        <w:tc>
          <w:tcPr>
            <w:tcW w:w="3114" w:type="dxa"/>
          </w:tcPr>
          <w:p w14:paraId="1022C2B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直流电流纹波</w:t>
            </w:r>
          </w:p>
        </w:tc>
        <w:tc>
          <w:tcPr>
            <w:tcW w:w="6210" w:type="dxa"/>
          </w:tcPr>
          <w:p w14:paraId="2095A29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&lt;5%(IPP)</w:t>
            </w:r>
          </w:p>
        </w:tc>
      </w:tr>
      <w:tr w:rsidR="00153E40" w14:paraId="27D2FE03" w14:textId="77777777" w:rsidTr="00275061">
        <w:trPr>
          <w:jc w:val="center"/>
        </w:trPr>
        <w:tc>
          <w:tcPr>
            <w:tcW w:w="3114" w:type="dxa"/>
            <w:vAlign w:val="center"/>
          </w:tcPr>
          <w:p w14:paraId="3A73450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控制模式</w:t>
            </w:r>
          </w:p>
        </w:tc>
        <w:tc>
          <w:tcPr>
            <w:tcW w:w="6210" w:type="dxa"/>
          </w:tcPr>
          <w:p w14:paraId="732D318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恒流、恒压、主从控制、无主从控制，多机并联模式</w:t>
            </w:r>
          </w:p>
        </w:tc>
      </w:tr>
      <w:tr w:rsidR="00153E40" w14:paraId="23AF9FCC" w14:textId="77777777" w:rsidTr="00275061">
        <w:trPr>
          <w:jc w:val="center"/>
        </w:trPr>
        <w:tc>
          <w:tcPr>
            <w:tcW w:w="3114" w:type="dxa"/>
            <w:vAlign w:val="center"/>
          </w:tcPr>
          <w:p w14:paraId="6467827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运行噪声</w:t>
            </w:r>
          </w:p>
        </w:tc>
        <w:tc>
          <w:tcPr>
            <w:tcW w:w="6210" w:type="dxa"/>
          </w:tcPr>
          <w:p w14:paraId="7204229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&lt;65dB</w:t>
            </w:r>
          </w:p>
        </w:tc>
      </w:tr>
      <w:tr w:rsidR="00153E40" w14:paraId="634EADD0" w14:textId="77777777" w:rsidTr="00275061">
        <w:trPr>
          <w:jc w:val="center"/>
        </w:trPr>
        <w:tc>
          <w:tcPr>
            <w:tcW w:w="3114" w:type="dxa"/>
          </w:tcPr>
          <w:p w14:paraId="23921DB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冷却方式</w:t>
            </w:r>
          </w:p>
        </w:tc>
        <w:tc>
          <w:tcPr>
            <w:tcW w:w="6210" w:type="dxa"/>
          </w:tcPr>
          <w:p w14:paraId="378ACFB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153E40" w14:paraId="3675C37D" w14:textId="77777777" w:rsidTr="00275061">
        <w:trPr>
          <w:jc w:val="center"/>
        </w:trPr>
        <w:tc>
          <w:tcPr>
            <w:tcW w:w="3114" w:type="dxa"/>
          </w:tcPr>
          <w:p w14:paraId="5C6EEFB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工作环境温度</w:t>
            </w:r>
          </w:p>
        </w:tc>
        <w:tc>
          <w:tcPr>
            <w:tcW w:w="6210" w:type="dxa"/>
          </w:tcPr>
          <w:p w14:paraId="26EEE93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153E40" w14:paraId="009BDDC1" w14:textId="77777777" w:rsidTr="00275061">
        <w:trPr>
          <w:jc w:val="center"/>
        </w:trPr>
        <w:tc>
          <w:tcPr>
            <w:tcW w:w="3114" w:type="dxa"/>
            <w:vAlign w:val="center"/>
          </w:tcPr>
          <w:p w14:paraId="5ED96A7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通信接口</w:t>
            </w:r>
          </w:p>
        </w:tc>
        <w:tc>
          <w:tcPr>
            <w:tcW w:w="6210" w:type="dxa"/>
          </w:tcPr>
          <w:p w14:paraId="55D5A80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RS485</w:t>
            </w:r>
          </w:p>
        </w:tc>
      </w:tr>
      <w:tr w:rsidR="00153E40" w14:paraId="620DF21D" w14:textId="77777777" w:rsidTr="00275061">
        <w:trPr>
          <w:jc w:val="center"/>
        </w:trPr>
        <w:tc>
          <w:tcPr>
            <w:tcW w:w="3114" w:type="dxa"/>
            <w:vAlign w:val="center"/>
          </w:tcPr>
          <w:p w14:paraId="7696D3F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通讯规约</w:t>
            </w:r>
          </w:p>
        </w:tc>
        <w:tc>
          <w:tcPr>
            <w:tcW w:w="6210" w:type="dxa"/>
          </w:tcPr>
          <w:p w14:paraId="134F3E19"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Modbus RTU</w:t>
            </w:r>
          </w:p>
        </w:tc>
      </w:tr>
      <w:tr w:rsidR="00153E40" w14:paraId="20DCDCF5" w14:textId="77777777" w:rsidTr="00275061">
        <w:trPr>
          <w:jc w:val="center"/>
        </w:trPr>
        <w:tc>
          <w:tcPr>
            <w:tcW w:w="3114" w:type="dxa"/>
            <w:vAlign w:val="center"/>
          </w:tcPr>
          <w:p w14:paraId="4C0E22B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触摸屏</w:t>
            </w:r>
          </w:p>
        </w:tc>
        <w:tc>
          <w:tcPr>
            <w:tcW w:w="6210" w:type="dxa"/>
          </w:tcPr>
          <w:p w14:paraId="5557B58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彩色触摸屏</w:t>
            </w:r>
          </w:p>
        </w:tc>
      </w:tr>
      <w:tr w:rsidR="00153E40" w14:paraId="5676F0ED" w14:textId="77777777" w:rsidTr="00275061">
        <w:trPr>
          <w:jc w:val="center"/>
        </w:trPr>
        <w:tc>
          <w:tcPr>
            <w:tcW w:w="3114" w:type="dxa"/>
            <w:vAlign w:val="center"/>
          </w:tcPr>
          <w:p w14:paraId="54156AB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保护</w:t>
            </w:r>
          </w:p>
        </w:tc>
        <w:tc>
          <w:tcPr>
            <w:tcW w:w="6210" w:type="dxa"/>
          </w:tcPr>
          <w:p w14:paraId="54AB9B7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过流过热、过载过压、防反保护、接地保护等</w:t>
            </w:r>
          </w:p>
        </w:tc>
      </w:tr>
      <w:tr w:rsidR="00153E40" w14:paraId="3F13E99D" w14:textId="77777777" w:rsidTr="00275061">
        <w:trPr>
          <w:jc w:val="center"/>
        </w:trPr>
        <w:tc>
          <w:tcPr>
            <w:tcW w:w="3114" w:type="dxa"/>
            <w:vAlign w:val="center"/>
          </w:tcPr>
          <w:p w14:paraId="2C059AC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6210" w:type="dxa"/>
          </w:tcPr>
          <w:p w14:paraId="6E0E8BB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IP23</w:t>
            </w:r>
          </w:p>
        </w:tc>
      </w:tr>
    </w:tbl>
    <w:p w14:paraId="5C88341D" w14:textId="59F442C5" w:rsidR="00153E40" w:rsidRDefault="00153E40" w:rsidP="0049099A">
      <w:pPr>
        <w:pStyle w:val="afff5"/>
        <w:numPr>
          <w:ilvl w:val="0"/>
          <w:numId w:val="12"/>
        </w:numPr>
        <w:spacing w:line="360" w:lineRule="auto"/>
        <w:ind w:firstLineChars="0"/>
        <w:rPr>
          <w:rFonts w:ascii="宋体" w:hAnsi="宋体" w:cs="宋体"/>
          <w:sz w:val="24"/>
        </w:rPr>
      </w:pPr>
      <w:r>
        <w:rPr>
          <w:rFonts w:ascii="宋体" w:hAnsi="宋体" w:cs="宋体" w:hint="eastAsia"/>
          <w:sz w:val="24"/>
        </w:rPr>
        <w:t xml:space="preserve"> 双极性隔离型DCT</w:t>
      </w:r>
      <w:r w:rsidR="009C37F3">
        <w:rPr>
          <w:rFonts w:ascii="宋体" w:hAnsi="宋体" w:cs="宋体" w:hint="eastAsia"/>
          <w:sz w:val="24"/>
        </w:rPr>
        <w:t>单元</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28"/>
      </w:tblGrid>
      <w:tr w:rsidR="00153E40" w14:paraId="276D5A2B" w14:textId="77777777" w:rsidTr="00275061">
        <w:trPr>
          <w:trHeight w:val="328"/>
          <w:jc w:val="center"/>
        </w:trPr>
        <w:tc>
          <w:tcPr>
            <w:tcW w:w="3539" w:type="dxa"/>
          </w:tcPr>
          <w:p w14:paraId="7044308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额定功率</w:t>
            </w:r>
          </w:p>
        </w:tc>
        <w:tc>
          <w:tcPr>
            <w:tcW w:w="5528" w:type="dxa"/>
          </w:tcPr>
          <w:p w14:paraId="0306656B" w14:textId="77777777" w:rsidR="00153E40" w:rsidRDefault="00153E40" w:rsidP="00275061">
            <w:pPr>
              <w:snapToGrid w:val="0"/>
              <w:spacing w:beforeLines="20" w:before="48" w:afterLines="20" w:after="48" w:line="360" w:lineRule="auto"/>
              <w:jc w:val="center"/>
              <w:rPr>
                <w:rFonts w:ascii="宋体" w:hAnsi="宋体" w:cs="宋体"/>
                <w:sz w:val="24"/>
              </w:rPr>
            </w:pPr>
            <w:r>
              <w:rPr>
                <w:rFonts w:ascii="宋体" w:hAnsi="宋体" w:cs="宋体" w:hint="eastAsia"/>
                <w:sz w:val="24"/>
              </w:rPr>
              <w:t>20kW</w:t>
            </w:r>
          </w:p>
        </w:tc>
      </w:tr>
      <w:tr w:rsidR="00153E40" w14:paraId="1C3B2ABB" w14:textId="77777777" w:rsidTr="00275061">
        <w:trPr>
          <w:jc w:val="center"/>
        </w:trPr>
        <w:tc>
          <w:tcPr>
            <w:tcW w:w="3539" w:type="dxa"/>
          </w:tcPr>
          <w:p w14:paraId="2928E21E" w14:textId="23851F77" w:rsidR="00153E40" w:rsidRDefault="00153E40" w:rsidP="00275061">
            <w:pPr>
              <w:snapToGrid w:val="0"/>
              <w:spacing w:beforeLines="20" w:before="48" w:afterLines="20" w:after="48"/>
              <w:jc w:val="center"/>
              <w:rPr>
                <w:rFonts w:ascii="宋体" w:hAnsi="宋体" w:cs="宋体"/>
                <w:sz w:val="24"/>
              </w:rPr>
            </w:pPr>
            <w:proofErr w:type="gramStart"/>
            <w:r>
              <w:rPr>
                <w:rFonts w:ascii="宋体" w:hAnsi="宋体" w:cs="宋体" w:hint="eastAsia"/>
                <w:sz w:val="24"/>
              </w:rPr>
              <w:t>原边直流电压</w:t>
            </w:r>
            <w:proofErr w:type="gramEnd"/>
          </w:p>
        </w:tc>
        <w:tc>
          <w:tcPr>
            <w:tcW w:w="5528" w:type="dxa"/>
          </w:tcPr>
          <w:p w14:paraId="20774FC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750VDC</w:t>
            </w:r>
          </w:p>
        </w:tc>
      </w:tr>
      <w:tr w:rsidR="00153E40" w14:paraId="07BA24AE" w14:textId="77777777" w:rsidTr="00275061">
        <w:trPr>
          <w:jc w:val="center"/>
        </w:trPr>
        <w:tc>
          <w:tcPr>
            <w:tcW w:w="3539" w:type="dxa"/>
          </w:tcPr>
          <w:p w14:paraId="24E30155" w14:textId="18C2E84B"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副边直流电压</w:t>
            </w:r>
            <w:proofErr w:type="gramEnd"/>
          </w:p>
        </w:tc>
        <w:tc>
          <w:tcPr>
            <w:tcW w:w="5528" w:type="dxa"/>
          </w:tcPr>
          <w:p w14:paraId="33B6D29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±220VDC，允许电压变化范围±5%</w:t>
            </w:r>
          </w:p>
        </w:tc>
      </w:tr>
      <w:tr w:rsidR="00153E40" w14:paraId="160C76D3" w14:textId="77777777" w:rsidTr="00275061">
        <w:trPr>
          <w:jc w:val="center"/>
        </w:trPr>
        <w:tc>
          <w:tcPr>
            <w:tcW w:w="3539" w:type="dxa"/>
          </w:tcPr>
          <w:p w14:paraId="0B1DECA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最大效率</w:t>
            </w:r>
          </w:p>
        </w:tc>
        <w:tc>
          <w:tcPr>
            <w:tcW w:w="5528" w:type="dxa"/>
          </w:tcPr>
          <w:p w14:paraId="160D449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153E40" w14:paraId="48176390" w14:textId="77777777" w:rsidTr="00275061">
        <w:trPr>
          <w:jc w:val="center"/>
        </w:trPr>
        <w:tc>
          <w:tcPr>
            <w:tcW w:w="3539" w:type="dxa"/>
          </w:tcPr>
          <w:p w14:paraId="773731B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稳压精度</w:t>
            </w:r>
          </w:p>
        </w:tc>
        <w:tc>
          <w:tcPr>
            <w:tcW w:w="5528" w:type="dxa"/>
          </w:tcPr>
          <w:p w14:paraId="1B7A90F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w:t>
            </w:r>
          </w:p>
        </w:tc>
      </w:tr>
      <w:tr w:rsidR="00153E40" w14:paraId="4DE98CCB" w14:textId="77777777" w:rsidTr="00275061">
        <w:trPr>
          <w:jc w:val="center"/>
        </w:trPr>
        <w:tc>
          <w:tcPr>
            <w:tcW w:w="3539" w:type="dxa"/>
          </w:tcPr>
          <w:p w14:paraId="4453686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稳流精度</w:t>
            </w:r>
          </w:p>
        </w:tc>
        <w:tc>
          <w:tcPr>
            <w:tcW w:w="5528" w:type="dxa"/>
          </w:tcPr>
          <w:p w14:paraId="4ED7F54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w:t>
            </w:r>
          </w:p>
        </w:tc>
      </w:tr>
      <w:tr w:rsidR="00153E40" w14:paraId="2D887B17" w14:textId="77777777" w:rsidTr="00275061">
        <w:trPr>
          <w:jc w:val="center"/>
        </w:trPr>
        <w:tc>
          <w:tcPr>
            <w:tcW w:w="3539" w:type="dxa"/>
          </w:tcPr>
          <w:p w14:paraId="13CB261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恒定有功功率控制精度</w:t>
            </w:r>
          </w:p>
        </w:tc>
        <w:tc>
          <w:tcPr>
            <w:tcW w:w="5528" w:type="dxa"/>
          </w:tcPr>
          <w:p w14:paraId="7380C16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w:t>
            </w:r>
          </w:p>
        </w:tc>
      </w:tr>
      <w:tr w:rsidR="00153E40" w14:paraId="2D464D27" w14:textId="77777777" w:rsidTr="00275061">
        <w:trPr>
          <w:jc w:val="center"/>
        </w:trPr>
        <w:tc>
          <w:tcPr>
            <w:tcW w:w="3539" w:type="dxa"/>
          </w:tcPr>
          <w:p w14:paraId="67E6DFC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稳定直流电压控制精度</w:t>
            </w:r>
          </w:p>
        </w:tc>
        <w:tc>
          <w:tcPr>
            <w:tcW w:w="5528" w:type="dxa"/>
          </w:tcPr>
          <w:p w14:paraId="1F236E2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±3%</w:t>
            </w:r>
          </w:p>
        </w:tc>
      </w:tr>
      <w:tr w:rsidR="00153E40" w14:paraId="1A73929D" w14:textId="77777777" w:rsidTr="00275061">
        <w:trPr>
          <w:jc w:val="center"/>
        </w:trPr>
        <w:tc>
          <w:tcPr>
            <w:tcW w:w="3539" w:type="dxa"/>
          </w:tcPr>
          <w:p w14:paraId="7D0A895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直流电流纹波</w:t>
            </w:r>
          </w:p>
        </w:tc>
        <w:tc>
          <w:tcPr>
            <w:tcW w:w="5528" w:type="dxa"/>
          </w:tcPr>
          <w:p w14:paraId="1844977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&lt;5%(IPP)</w:t>
            </w:r>
          </w:p>
        </w:tc>
      </w:tr>
      <w:tr w:rsidR="00153E40" w14:paraId="3B1EB511" w14:textId="77777777" w:rsidTr="00275061">
        <w:trPr>
          <w:jc w:val="center"/>
        </w:trPr>
        <w:tc>
          <w:tcPr>
            <w:tcW w:w="3539" w:type="dxa"/>
          </w:tcPr>
          <w:p w14:paraId="5ECC577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恒定有功功率控制响应时间</w:t>
            </w:r>
          </w:p>
        </w:tc>
        <w:tc>
          <w:tcPr>
            <w:tcW w:w="5528" w:type="dxa"/>
          </w:tcPr>
          <w:p w14:paraId="6044668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45ms以内</w:t>
            </w:r>
          </w:p>
        </w:tc>
      </w:tr>
      <w:tr w:rsidR="00153E40" w14:paraId="03E1B59E" w14:textId="77777777" w:rsidTr="00275061">
        <w:trPr>
          <w:jc w:val="center"/>
        </w:trPr>
        <w:tc>
          <w:tcPr>
            <w:tcW w:w="3539" w:type="dxa"/>
          </w:tcPr>
          <w:p w14:paraId="24152D7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稳定直流电压控制响应时间</w:t>
            </w:r>
          </w:p>
        </w:tc>
        <w:tc>
          <w:tcPr>
            <w:tcW w:w="5528" w:type="dxa"/>
          </w:tcPr>
          <w:p w14:paraId="5B7DCB0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45ms以内</w:t>
            </w:r>
          </w:p>
        </w:tc>
      </w:tr>
      <w:tr w:rsidR="00153E40" w14:paraId="28AA7DAA" w14:textId="77777777" w:rsidTr="00275061">
        <w:trPr>
          <w:jc w:val="center"/>
        </w:trPr>
        <w:tc>
          <w:tcPr>
            <w:tcW w:w="3539" w:type="dxa"/>
            <w:vAlign w:val="center"/>
          </w:tcPr>
          <w:p w14:paraId="0501101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控制模式</w:t>
            </w:r>
          </w:p>
        </w:tc>
        <w:tc>
          <w:tcPr>
            <w:tcW w:w="5528" w:type="dxa"/>
          </w:tcPr>
          <w:p w14:paraId="14D41EB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电压控制与功率控制，支持下垂控制和主从控制</w:t>
            </w:r>
          </w:p>
        </w:tc>
      </w:tr>
      <w:tr w:rsidR="00153E40" w14:paraId="33DCE08E" w14:textId="77777777" w:rsidTr="00275061">
        <w:trPr>
          <w:jc w:val="center"/>
        </w:trPr>
        <w:tc>
          <w:tcPr>
            <w:tcW w:w="3539" w:type="dxa"/>
            <w:vAlign w:val="center"/>
          </w:tcPr>
          <w:p w14:paraId="2FA3A4EC" w14:textId="2C94974F" w:rsidR="00153E40" w:rsidRDefault="00153E40" w:rsidP="00275061">
            <w:pPr>
              <w:snapToGrid w:val="0"/>
              <w:spacing w:beforeLines="20" w:before="48" w:afterLines="20" w:after="48"/>
              <w:jc w:val="center"/>
              <w:rPr>
                <w:rFonts w:ascii="宋体" w:hAnsi="宋体" w:cs="宋体"/>
                <w:sz w:val="24"/>
              </w:rPr>
            </w:pPr>
            <w:proofErr w:type="gramStart"/>
            <w:r>
              <w:rPr>
                <w:rFonts w:ascii="宋体" w:hAnsi="宋体" w:cs="宋体" w:hint="eastAsia"/>
                <w:sz w:val="24"/>
              </w:rPr>
              <w:t>原副边隔离</w:t>
            </w:r>
            <w:proofErr w:type="gramEnd"/>
            <w:r>
              <w:rPr>
                <w:rFonts w:ascii="宋体" w:hAnsi="宋体" w:cs="宋体" w:hint="eastAsia"/>
                <w:sz w:val="24"/>
              </w:rPr>
              <w:t>方式</w:t>
            </w:r>
          </w:p>
        </w:tc>
        <w:tc>
          <w:tcPr>
            <w:tcW w:w="5528" w:type="dxa"/>
          </w:tcPr>
          <w:p w14:paraId="33FAB41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高频变压器，</w:t>
            </w:r>
            <w:proofErr w:type="gramStart"/>
            <w:r>
              <w:rPr>
                <w:rFonts w:ascii="宋体" w:hAnsi="宋体" w:cs="宋体" w:hint="eastAsia"/>
                <w:sz w:val="24"/>
              </w:rPr>
              <w:t>原副边隔离</w:t>
            </w:r>
            <w:proofErr w:type="gramEnd"/>
            <w:r>
              <w:rPr>
                <w:rFonts w:ascii="宋体" w:hAnsi="宋体" w:cs="宋体" w:hint="eastAsia"/>
                <w:sz w:val="24"/>
              </w:rPr>
              <w:t>电压：&gt;3000V DC</w:t>
            </w:r>
          </w:p>
        </w:tc>
      </w:tr>
      <w:tr w:rsidR="00153E40" w14:paraId="61355436" w14:textId="77777777" w:rsidTr="00275061">
        <w:trPr>
          <w:jc w:val="center"/>
        </w:trPr>
        <w:tc>
          <w:tcPr>
            <w:tcW w:w="3539" w:type="dxa"/>
            <w:vAlign w:val="center"/>
          </w:tcPr>
          <w:p w14:paraId="3B9F7284"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运行噪声</w:t>
            </w:r>
          </w:p>
        </w:tc>
        <w:tc>
          <w:tcPr>
            <w:tcW w:w="5528" w:type="dxa"/>
          </w:tcPr>
          <w:p w14:paraId="6EF8FE0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&lt;65dB</w:t>
            </w:r>
          </w:p>
        </w:tc>
      </w:tr>
      <w:tr w:rsidR="00153E40" w14:paraId="6D37A450" w14:textId="77777777" w:rsidTr="00275061">
        <w:trPr>
          <w:jc w:val="center"/>
        </w:trPr>
        <w:tc>
          <w:tcPr>
            <w:tcW w:w="3539" w:type="dxa"/>
          </w:tcPr>
          <w:p w14:paraId="55EC928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冷却方式</w:t>
            </w:r>
          </w:p>
        </w:tc>
        <w:tc>
          <w:tcPr>
            <w:tcW w:w="5528" w:type="dxa"/>
          </w:tcPr>
          <w:p w14:paraId="6FBE28F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153E40" w14:paraId="43534FC8" w14:textId="77777777" w:rsidTr="00275061">
        <w:trPr>
          <w:jc w:val="center"/>
        </w:trPr>
        <w:tc>
          <w:tcPr>
            <w:tcW w:w="3539" w:type="dxa"/>
          </w:tcPr>
          <w:p w14:paraId="0AA77DA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工作环境温度</w:t>
            </w:r>
          </w:p>
        </w:tc>
        <w:tc>
          <w:tcPr>
            <w:tcW w:w="5528" w:type="dxa"/>
          </w:tcPr>
          <w:p w14:paraId="568B915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153E40" w14:paraId="375BBEFD" w14:textId="77777777" w:rsidTr="00275061">
        <w:trPr>
          <w:jc w:val="center"/>
        </w:trPr>
        <w:tc>
          <w:tcPr>
            <w:tcW w:w="3539" w:type="dxa"/>
            <w:vAlign w:val="center"/>
          </w:tcPr>
          <w:p w14:paraId="6E2886B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通信接口</w:t>
            </w:r>
          </w:p>
        </w:tc>
        <w:tc>
          <w:tcPr>
            <w:tcW w:w="5528" w:type="dxa"/>
          </w:tcPr>
          <w:p w14:paraId="23C428B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RS485或CAN</w:t>
            </w:r>
          </w:p>
        </w:tc>
      </w:tr>
      <w:tr w:rsidR="00153E40" w14:paraId="23379E7D" w14:textId="77777777" w:rsidTr="00275061">
        <w:trPr>
          <w:jc w:val="center"/>
        </w:trPr>
        <w:tc>
          <w:tcPr>
            <w:tcW w:w="3539" w:type="dxa"/>
            <w:vAlign w:val="center"/>
          </w:tcPr>
          <w:p w14:paraId="55BAD21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通讯规约</w:t>
            </w:r>
          </w:p>
        </w:tc>
        <w:tc>
          <w:tcPr>
            <w:tcW w:w="5528" w:type="dxa"/>
          </w:tcPr>
          <w:p w14:paraId="7B19AE1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Modbus RTU</w:t>
            </w:r>
          </w:p>
        </w:tc>
      </w:tr>
      <w:tr w:rsidR="00153E40" w14:paraId="2C48BE5F" w14:textId="77777777" w:rsidTr="00275061">
        <w:trPr>
          <w:jc w:val="center"/>
        </w:trPr>
        <w:tc>
          <w:tcPr>
            <w:tcW w:w="3539" w:type="dxa"/>
            <w:vAlign w:val="center"/>
          </w:tcPr>
          <w:p w14:paraId="27C7F2D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触摸屏</w:t>
            </w:r>
          </w:p>
        </w:tc>
        <w:tc>
          <w:tcPr>
            <w:tcW w:w="5528" w:type="dxa"/>
          </w:tcPr>
          <w:p w14:paraId="3CBCA66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彩色触摸屏</w:t>
            </w:r>
          </w:p>
        </w:tc>
      </w:tr>
      <w:tr w:rsidR="00153E40" w14:paraId="66C549CE" w14:textId="77777777" w:rsidTr="00275061">
        <w:trPr>
          <w:jc w:val="center"/>
        </w:trPr>
        <w:tc>
          <w:tcPr>
            <w:tcW w:w="3539" w:type="dxa"/>
            <w:vAlign w:val="center"/>
          </w:tcPr>
          <w:p w14:paraId="7DBC0D2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保护</w:t>
            </w:r>
          </w:p>
        </w:tc>
        <w:tc>
          <w:tcPr>
            <w:tcW w:w="5528" w:type="dxa"/>
          </w:tcPr>
          <w:p w14:paraId="3250F49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过流过热、过载过压、防反保护、接地保护等</w:t>
            </w:r>
          </w:p>
        </w:tc>
      </w:tr>
      <w:tr w:rsidR="00153E40" w14:paraId="22B58E86" w14:textId="77777777" w:rsidTr="00275061">
        <w:trPr>
          <w:jc w:val="center"/>
        </w:trPr>
        <w:tc>
          <w:tcPr>
            <w:tcW w:w="3539" w:type="dxa"/>
            <w:vAlign w:val="center"/>
          </w:tcPr>
          <w:p w14:paraId="39AD601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lastRenderedPageBreak/>
              <w:t>防护等级</w:t>
            </w:r>
          </w:p>
        </w:tc>
        <w:tc>
          <w:tcPr>
            <w:tcW w:w="5528" w:type="dxa"/>
          </w:tcPr>
          <w:p w14:paraId="4B4B4C29"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IP23</w:t>
            </w:r>
          </w:p>
        </w:tc>
      </w:tr>
    </w:tbl>
    <w:p w14:paraId="60FA59A3" w14:textId="4FA0A320" w:rsidR="00153E40" w:rsidRDefault="00153E40" w:rsidP="0049099A">
      <w:pPr>
        <w:pStyle w:val="afff5"/>
        <w:numPr>
          <w:ilvl w:val="0"/>
          <w:numId w:val="12"/>
        </w:numPr>
        <w:spacing w:line="360" w:lineRule="auto"/>
        <w:ind w:firstLineChars="0"/>
        <w:rPr>
          <w:rFonts w:ascii="宋体" w:hAnsi="宋体" w:cs="宋体"/>
          <w:sz w:val="24"/>
        </w:rPr>
      </w:pPr>
      <w:r>
        <w:rPr>
          <w:rFonts w:ascii="宋体" w:hAnsi="宋体" w:cs="宋体" w:hint="eastAsia"/>
          <w:sz w:val="24"/>
        </w:rPr>
        <w:t>双极性直流DC/DC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6210"/>
      </w:tblGrid>
      <w:tr w:rsidR="00153E40" w14:paraId="0328BA30" w14:textId="77777777" w:rsidTr="00275061">
        <w:trPr>
          <w:trHeight w:val="328"/>
          <w:jc w:val="center"/>
        </w:trPr>
        <w:tc>
          <w:tcPr>
            <w:tcW w:w="2999" w:type="dxa"/>
          </w:tcPr>
          <w:p w14:paraId="7F4DAAF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额定功率</w:t>
            </w:r>
          </w:p>
        </w:tc>
        <w:tc>
          <w:tcPr>
            <w:tcW w:w="6210" w:type="dxa"/>
          </w:tcPr>
          <w:p w14:paraId="61A49D05" w14:textId="77777777" w:rsidR="00153E40" w:rsidRDefault="00153E40" w:rsidP="00275061">
            <w:pPr>
              <w:snapToGrid w:val="0"/>
              <w:spacing w:beforeLines="20" w:before="48" w:afterLines="20" w:after="48" w:line="360" w:lineRule="auto"/>
              <w:jc w:val="center"/>
              <w:rPr>
                <w:rFonts w:ascii="宋体" w:hAnsi="宋体" w:cs="宋体"/>
                <w:sz w:val="24"/>
              </w:rPr>
            </w:pPr>
            <w:r>
              <w:rPr>
                <w:rFonts w:ascii="宋体" w:hAnsi="宋体" w:cs="宋体" w:hint="eastAsia"/>
                <w:sz w:val="24"/>
              </w:rPr>
              <w:t>10kW</w:t>
            </w:r>
          </w:p>
        </w:tc>
      </w:tr>
      <w:tr w:rsidR="00153E40" w14:paraId="211E1F8E" w14:textId="77777777" w:rsidTr="00275061">
        <w:trPr>
          <w:jc w:val="center"/>
        </w:trPr>
        <w:tc>
          <w:tcPr>
            <w:tcW w:w="2999" w:type="dxa"/>
          </w:tcPr>
          <w:p w14:paraId="4C7B701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电池电压输入范围</w:t>
            </w:r>
          </w:p>
        </w:tc>
        <w:tc>
          <w:tcPr>
            <w:tcW w:w="6210" w:type="dxa"/>
          </w:tcPr>
          <w:p w14:paraId="36882C74"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100-200 VDC/（-100）-（-200）VDC</w:t>
            </w:r>
          </w:p>
        </w:tc>
      </w:tr>
      <w:tr w:rsidR="00153E40" w14:paraId="4C334966" w14:textId="77777777" w:rsidTr="00275061">
        <w:trPr>
          <w:jc w:val="center"/>
        </w:trPr>
        <w:tc>
          <w:tcPr>
            <w:tcW w:w="2999" w:type="dxa"/>
          </w:tcPr>
          <w:p w14:paraId="1BAD540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额定输出电压范围</w:t>
            </w:r>
          </w:p>
        </w:tc>
        <w:tc>
          <w:tcPr>
            <w:tcW w:w="6210" w:type="dxa"/>
          </w:tcPr>
          <w:p w14:paraId="637CF79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200-300VDC/（-200）-（-300）VDC</w:t>
            </w:r>
          </w:p>
        </w:tc>
      </w:tr>
      <w:tr w:rsidR="00153E40" w14:paraId="523CBD67" w14:textId="77777777" w:rsidTr="00275061">
        <w:trPr>
          <w:jc w:val="center"/>
        </w:trPr>
        <w:tc>
          <w:tcPr>
            <w:tcW w:w="2999" w:type="dxa"/>
          </w:tcPr>
          <w:p w14:paraId="6693BD5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最大输入电流</w:t>
            </w:r>
          </w:p>
        </w:tc>
        <w:tc>
          <w:tcPr>
            <w:tcW w:w="6210" w:type="dxa"/>
          </w:tcPr>
          <w:p w14:paraId="4CD2E8E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100A</w:t>
            </w:r>
          </w:p>
        </w:tc>
      </w:tr>
      <w:tr w:rsidR="00153E40" w14:paraId="683F4F53" w14:textId="77777777" w:rsidTr="00275061">
        <w:trPr>
          <w:jc w:val="center"/>
        </w:trPr>
        <w:tc>
          <w:tcPr>
            <w:tcW w:w="2999" w:type="dxa"/>
          </w:tcPr>
          <w:p w14:paraId="7F3B050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最大效率</w:t>
            </w:r>
          </w:p>
        </w:tc>
        <w:tc>
          <w:tcPr>
            <w:tcW w:w="6210" w:type="dxa"/>
          </w:tcPr>
          <w:p w14:paraId="163E1F3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153E40" w14:paraId="5B429DD3" w14:textId="77777777" w:rsidTr="00275061">
        <w:trPr>
          <w:jc w:val="center"/>
        </w:trPr>
        <w:tc>
          <w:tcPr>
            <w:tcW w:w="2999" w:type="dxa"/>
          </w:tcPr>
          <w:p w14:paraId="5FD309A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稳压精度</w:t>
            </w:r>
          </w:p>
        </w:tc>
        <w:tc>
          <w:tcPr>
            <w:tcW w:w="6210" w:type="dxa"/>
          </w:tcPr>
          <w:p w14:paraId="3E26381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43A0DF57" w14:textId="77777777" w:rsidTr="00275061">
        <w:trPr>
          <w:jc w:val="center"/>
        </w:trPr>
        <w:tc>
          <w:tcPr>
            <w:tcW w:w="2999" w:type="dxa"/>
          </w:tcPr>
          <w:p w14:paraId="25AD8ED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稳流精度</w:t>
            </w:r>
          </w:p>
        </w:tc>
        <w:tc>
          <w:tcPr>
            <w:tcW w:w="6210" w:type="dxa"/>
          </w:tcPr>
          <w:p w14:paraId="0E4D396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r>
      <w:tr w:rsidR="00153E40" w14:paraId="02D3E401" w14:textId="77777777" w:rsidTr="00275061">
        <w:trPr>
          <w:jc w:val="center"/>
        </w:trPr>
        <w:tc>
          <w:tcPr>
            <w:tcW w:w="2999" w:type="dxa"/>
          </w:tcPr>
          <w:p w14:paraId="0DA4F72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直流电流纹波</w:t>
            </w:r>
          </w:p>
        </w:tc>
        <w:tc>
          <w:tcPr>
            <w:tcW w:w="6210" w:type="dxa"/>
          </w:tcPr>
          <w:p w14:paraId="0CAA784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&lt;5%(IPP)</w:t>
            </w:r>
          </w:p>
        </w:tc>
      </w:tr>
      <w:tr w:rsidR="00153E40" w14:paraId="3CD163AF" w14:textId="77777777" w:rsidTr="00275061">
        <w:trPr>
          <w:jc w:val="center"/>
        </w:trPr>
        <w:tc>
          <w:tcPr>
            <w:tcW w:w="2999" w:type="dxa"/>
            <w:vAlign w:val="center"/>
          </w:tcPr>
          <w:p w14:paraId="15DEA90C"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控制模式</w:t>
            </w:r>
          </w:p>
        </w:tc>
        <w:tc>
          <w:tcPr>
            <w:tcW w:w="6210" w:type="dxa"/>
          </w:tcPr>
          <w:p w14:paraId="1A07EB0F" w14:textId="77777777" w:rsidR="00153E40" w:rsidRDefault="00153E40" w:rsidP="00275061">
            <w:pPr>
              <w:snapToGrid w:val="0"/>
              <w:spacing w:beforeLines="20" w:before="48" w:afterLines="20" w:after="48"/>
              <w:jc w:val="left"/>
              <w:rPr>
                <w:rFonts w:ascii="宋体" w:hAnsi="宋体" w:cs="宋体"/>
                <w:sz w:val="24"/>
              </w:rPr>
            </w:pPr>
            <w:r>
              <w:rPr>
                <w:rFonts w:ascii="宋体" w:hAnsi="宋体" w:cs="宋体" w:hint="eastAsia"/>
                <w:sz w:val="24"/>
              </w:rPr>
              <w:t>最大功率跟踪、恒流、恒压、主从控制、无主从控制，多机并联模式</w:t>
            </w:r>
          </w:p>
        </w:tc>
      </w:tr>
      <w:tr w:rsidR="00153E40" w14:paraId="3E423D49" w14:textId="77777777" w:rsidTr="00275061">
        <w:trPr>
          <w:jc w:val="center"/>
        </w:trPr>
        <w:tc>
          <w:tcPr>
            <w:tcW w:w="2999" w:type="dxa"/>
            <w:vAlign w:val="center"/>
          </w:tcPr>
          <w:p w14:paraId="47EA041E"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运行噪声</w:t>
            </w:r>
          </w:p>
        </w:tc>
        <w:tc>
          <w:tcPr>
            <w:tcW w:w="6210" w:type="dxa"/>
          </w:tcPr>
          <w:p w14:paraId="77ACE10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&lt;65dB</w:t>
            </w:r>
          </w:p>
        </w:tc>
      </w:tr>
      <w:tr w:rsidR="00153E40" w14:paraId="7B71E6E2" w14:textId="77777777" w:rsidTr="00275061">
        <w:trPr>
          <w:jc w:val="center"/>
        </w:trPr>
        <w:tc>
          <w:tcPr>
            <w:tcW w:w="2999" w:type="dxa"/>
          </w:tcPr>
          <w:p w14:paraId="0E35EEB7"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冷却方式</w:t>
            </w:r>
          </w:p>
        </w:tc>
        <w:tc>
          <w:tcPr>
            <w:tcW w:w="6210" w:type="dxa"/>
          </w:tcPr>
          <w:p w14:paraId="4613AA1D"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153E40" w14:paraId="5FCF5CB8" w14:textId="77777777" w:rsidTr="00275061">
        <w:trPr>
          <w:jc w:val="center"/>
        </w:trPr>
        <w:tc>
          <w:tcPr>
            <w:tcW w:w="2999" w:type="dxa"/>
          </w:tcPr>
          <w:p w14:paraId="5BB36FD3"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工作环境温度</w:t>
            </w:r>
          </w:p>
        </w:tc>
        <w:tc>
          <w:tcPr>
            <w:tcW w:w="6210" w:type="dxa"/>
          </w:tcPr>
          <w:p w14:paraId="0DD5D815"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153E40" w14:paraId="490C788E" w14:textId="77777777" w:rsidTr="00275061">
        <w:trPr>
          <w:jc w:val="center"/>
        </w:trPr>
        <w:tc>
          <w:tcPr>
            <w:tcW w:w="2999" w:type="dxa"/>
            <w:vAlign w:val="center"/>
          </w:tcPr>
          <w:p w14:paraId="3124D67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通信接口</w:t>
            </w:r>
          </w:p>
        </w:tc>
        <w:tc>
          <w:tcPr>
            <w:tcW w:w="6210" w:type="dxa"/>
          </w:tcPr>
          <w:p w14:paraId="6D434720"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RS485</w:t>
            </w:r>
          </w:p>
        </w:tc>
      </w:tr>
      <w:tr w:rsidR="00153E40" w14:paraId="13D5A5DE" w14:textId="77777777" w:rsidTr="00275061">
        <w:trPr>
          <w:jc w:val="center"/>
        </w:trPr>
        <w:tc>
          <w:tcPr>
            <w:tcW w:w="2999" w:type="dxa"/>
            <w:vAlign w:val="center"/>
          </w:tcPr>
          <w:p w14:paraId="7E79C90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通讯规约</w:t>
            </w:r>
          </w:p>
        </w:tc>
        <w:tc>
          <w:tcPr>
            <w:tcW w:w="6210" w:type="dxa"/>
          </w:tcPr>
          <w:p w14:paraId="2121415F"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Modbus RTU</w:t>
            </w:r>
          </w:p>
        </w:tc>
      </w:tr>
      <w:tr w:rsidR="00153E40" w14:paraId="66FDA7DC" w14:textId="77777777" w:rsidTr="00275061">
        <w:trPr>
          <w:jc w:val="center"/>
        </w:trPr>
        <w:tc>
          <w:tcPr>
            <w:tcW w:w="2999" w:type="dxa"/>
            <w:vAlign w:val="center"/>
          </w:tcPr>
          <w:p w14:paraId="0648ECA6"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触摸屏</w:t>
            </w:r>
          </w:p>
        </w:tc>
        <w:tc>
          <w:tcPr>
            <w:tcW w:w="6210" w:type="dxa"/>
          </w:tcPr>
          <w:p w14:paraId="36AB5C38"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彩色触摸屏</w:t>
            </w:r>
          </w:p>
        </w:tc>
      </w:tr>
      <w:tr w:rsidR="00153E40" w14:paraId="1895903C" w14:textId="77777777" w:rsidTr="00275061">
        <w:trPr>
          <w:jc w:val="center"/>
        </w:trPr>
        <w:tc>
          <w:tcPr>
            <w:tcW w:w="2999" w:type="dxa"/>
            <w:vAlign w:val="center"/>
          </w:tcPr>
          <w:p w14:paraId="2C1D82C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保护</w:t>
            </w:r>
          </w:p>
        </w:tc>
        <w:tc>
          <w:tcPr>
            <w:tcW w:w="6210" w:type="dxa"/>
          </w:tcPr>
          <w:p w14:paraId="032E0C2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过流过热、过载过压、防反保护、接地保护等</w:t>
            </w:r>
          </w:p>
        </w:tc>
      </w:tr>
      <w:tr w:rsidR="00153E40" w14:paraId="4F390A58" w14:textId="77777777" w:rsidTr="00275061">
        <w:trPr>
          <w:jc w:val="center"/>
        </w:trPr>
        <w:tc>
          <w:tcPr>
            <w:tcW w:w="2999" w:type="dxa"/>
            <w:vAlign w:val="center"/>
          </w:tcPr>
          <w:p w14:paraId="3CCB13A2"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6210" w:type="dxa"/>
          </w:tcPr>
          <w:p w14:paraId="55BD036B"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IP23</w:t>
            </w:r>
          </w:p>
        </w:tc>
      </w:tr>
      <w:tr w:rsidR="00153E40" w14:paraId="1A8FD92C" w14:textId="77777777" w:rsidTr="00275061">
        <w:trPr>
          <w:jc w:val="center"/>
        </w:trPr>
        <w:tc>
          <w:tcPr>
            <w:tcW w:w="2999" w:type="dxa"/>
            <w:vAlign w:val="center"/>
          </w:tcPr>
          <w:p w14:paraId="5A4EB014"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体积、重量</w:t>
            </w:r>
          </w:p>
        </w:tc>
        <w:tc>
          <w:tcPr>
            <w:tcW w:w="6210" w:type="dxa"/>
          </w:tcPr>
          <w:p w14:paraId="17C5CE81"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不大于50kg</w:t>
            </w:r>
          </w:p>
        </w:tc>
      </w:tr>
      <w:tr w:rsidR="00153E40" w14:paraId="32D3ED4F" w14:textId="77777777" w:rsidTr="00275061">
        <w:trPr>
          <w:jc w:val="center"/>
        </w:trPr>
        <w:tc>
          <w:tcPr>
            <w:tcW w:w="2999" w:type="dxa"/>
            <w:vAlign w:val="center"/>
          </w:tcPr>
          <w:p w14:paraId="1B8B2A34"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柜体尺寸(宽x高x深，mm）</w:t>
            </w:r>
          </w:p>
        </w:tc>
        <w:tc>
          <w:tcPr>
            <w:tcW w:w="6210" w:type="dxa"/>
          </w:tcPr>
          <w:p w14:paraId="44DECFBA" w14:textId="77777777" w:rsidR="00153E40" w:rsidRDefault="00153E40"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标准19寸，不大于4U机箱 </w:t>
            </w:r>
          </w:p>
        </w:tc>
      </w:tr>
    </w:tbl>
    <w:p w14:paraId="09659CE6" w14:textId="2CB1086E" w:rsidR="009C37F3" w:rsidRDefault="009C37F3" w:rsidP="0049099A">
      <w:pPr>
        <w:pStyle w:val="afff5"/>
        <w:numPr>
          <w:ilvl w:val="0"/>
          <w:numId w:val="12"/>
        </w:numPr>
        <w:spacing w:line="360" w:lineRule="auto"/>
        <w:ind w:firstLineChars="0"/>
        <w:rPr>
          <w:rFonts w:ascii="宋体" w:hAnsi="宋体" w:cs="宋体"/>
          <w:sz w:val="24"/>
        </w:rPr>
      </w:pPr>
      <w:r w:rsidRPr="0028630D">
        <w:rPr>
          <w:rFonts w:ascii="宋体" w:hAnsi="宋体" w:cs="宋体" w:hint="eastAsia"/>
          <w:sz w:val="24"/>
        </w:rPr>
        <w:t>单极性直流线路阻抗模拟器</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578"/>
        <w:gridCol w:w="940"/>
        <w:gridCol w:w="4002"/>
      </w:tblGrid>
      <w:tr w:rsidR="009C37F3" w14:paraId="1A055647" w14:textId="77777777" w:rsidTr="00275061">
        <w:trPr>
          <w:trHeight w:val="340"/>
          <w:tblHeader/>
          <w:jc w:val="center"/>
        </w:trPr>
        <w:tc>
          <w:tcPr>
            <w:tcW w:w="512" w:type="pct"/>
            <w:vAlign w:val="center"/>
          </w:tcPr>
          <w:p w14:paraId="1A40EABD"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885" w:type="pct"/>
            <w:vAlign w:val="center"/>
          </w:tcPr>
          <w:p w14:paraId="477A1D91"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495" w:type="pct"/>
            <w:vAlign w:val="center"/>
          </w:tcPr>
          <w:p w14:paraId="32CD1367"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2108" w:type="pct"/>
            <w:vAlign w:val="center"/>
          </w:tcPr>
          <w:p w14:paraId="006E1417"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9C37F3" w14:paraId="24BFC69D" w14:textId="77777777" w:rsidTr="00275061">
        <w:trPr>
          <w:trHeight w:val="340"/>
          <w:jc w:val="center"/>
        </w:trPr>
        <w:tc>
          <w:tcPr>
            <w:tcW w:w="512" w:type="pct"/>
            <w:vAlign w:val="center"/>
          </w:tcPr>
          <w:p w14:paraId="59CBA3C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885" w:type="pct"/>
            <w:vAlign w:val="center"/>
          </w:tcPr>
          <w:p w14:paraId="7457FC26"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供电电源</w:t>
            </w:r>
          </w:p>
        </w:tc>
        <w:tc>
          <w:tcPr>
            <w:tcW w:w="495" w:type="pct"/>
            <w:vAlign w:val="center"/>
          </w:tcPr>
          <w:p w14:paraId="6E712BF2"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2108" w:type="pct"/>
            <w:vAlign w:val="center"/>
          </w:tcPr>
          <w:p w14:paraId="06AFE3B8"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AC220V/50HZ±10% </w:t>
            </w:r>
          </w:p>
        </w:tc>
      </w:tr>
      <w:tr w:rsidR="009C37F3" w14:paraId="31714436" w14:textId="77777777" w:rsidTr="00275061">
        <w:tblPrEx>
          <w:tblCellMar>
            <w:left w:w="28" w:type="dxa"/>
            <w:right w:w="28" w:type="dxa"/>
          </w:tblCellMar>
        </w:tblPrEx>
        <w:trPr>
          <w:cantSplit/>
          <w:trHeight w:val="340"/>
          <w:jc w:val="center"/>
        </w:trPr>
        <w:tc>
          <w:tcPr>
            <w:tcW w:w="512" w:type="pct"/>
            <w:vAlign w:val="center"/>
          </w:tcPr>
          <w:p w14:paraId="6C33346C"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885" w:type="pct"/>
            <w:vAlign w:val="center"/>
          </w:tcPr>
          <w:p w14:paraId="036F06B4"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功耗</w:t>
            </w:r>
          </w:p>
        </w:tc>
        <w:tc>
          <w:tcPr>
            <w:tcW w:w="495" w:type="pct"/>
            <w:vAlign w:val="center"/>
          </w:tcPr>
          <w:p w14:paraId="5560D76B"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2108" w:type="pct"/>
            <w:vAlign w:val="center"/>
          </w:tcPr>
          <w:p w14:paraId="7F350E44"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小于2kW </w:t>
            </w:r>
          </w:p>
        </w:tc>
      </w:tr>
      <w:tr w:rsidR="009C37F3" w14:paraId="453C6886" w14:textId="77777777" w:rsidTr="00275061">
        <w:tblPrEx>
          <w:tblCellMar>
            <w:left w:w="28" w:type="dxa"/>
            <w:right w:w="28" w:type="dxa"/>
          </w:tblCellMar>
        </w:tblPrEx>
        <w:trPr>
          <w:cantSplit/>
          <w:trHeight w:val="340"/>
          <w:jc w:val="center"/>
        </w:trPr>
        <w:tc>
          <w:tcPr>
            <w:tcW w:w="512" w:type="pct"/>
            <w:vAlign w:val="center"/>
          </w:tcPr>
          <w:p w14:paraId="615288AF"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885" w:type="pct"/>
            <w:vAlign w:val="center"/>
          </w:tcPr>
          <w:p w14:paraId="36527CD6"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适用电压范围</w:t>
            </w:r>
          </w:p>
        </w:tc>
        <w:tc>
          <w:tcPr>
            <w:tcW w:w="495" w:type="pct"/>
            <w:vAlign w:val="center"/>
          </w:tcPr>
          <w:p w14:paraId="158C00BA"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2108" w:type="pct"/>
            <w:vAlign w:val="center"/>
          </w:tcPr>
          <w:p w14:paraId="37049106"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0-800V </w:t>
            </w:r>
          </w:p>
        </w:tc>
      </w:tr>
      <w:tr w:rsidR="009C37F3" w14:paraId="3CCAE03F" w14:textId="77777777" w:rsidTr="00275061">
        <w:tblPrEx>
          <w:tblCellMar>
            <w:left w:w="28" w:type="dxa"/>
            <w:right w:w="28" w:type="dxa"/>
          </w:tblCellMar>
        </w:tblPrEx>
        <w:trPr>
          <w:cantSplit/>
          <w:trHeight w:val="340"/>
          <w:jc w:val="center"/>
        </w:trPr>
        <w:tc>
          <w:tcPr>
            <w:tcW w:w="512" w:type="pct"/>
            <w:vAlign w:val="center"/>
          </w:tcPr>
          <w:p w14:paraId="3982B240"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885" w:type="pct"/>
            <w:vAlign w:val="center"/>
          </w:tcPr>
          <w:p w14:paraId="65FD055C"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通过的最大电流</w:t>
            </w:r>
          </w:p>
        </w:tc>
        <w:tc>
          <w:tcPr>
            <w:tcW w:w="495" w:type="pct"/>
            <w:vAlign w:val="center"/>
          </w:tcPr>
          <w:p w14:paraId="36C37888"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A</w:t>
            </w:r>
          </w:p>
        </w:tc>
        <w:tc>
          <w:tcPr>
            <w:tcW w:w="2108" w:type="pct"/>
            <w:vAlign w:val="center"/>
          </w:tcPr>
          <w:p w14:paraId="03F3D8A5"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200A </w:t>
            </w:r>
          </w:p>
        </w:tc>
      </w:tr>
      <w:tr w:rsidR="009C37F3" w14:paraId="3BD6E485" w14:textId="77777777" w:rsidTr="00275061">
        <w:tblPrEx>
          <w:tblCellMar>
            <w:left w:w="28" w:type="dxa"/>
            <w:right w:w="28" w:type="dxa"/>
          </w:tblCellMar>
        </w:tblPrEx>
        <w:trPr>
          <w:cantSplit/>
          <w:trHeight w:val="340"/>
          <w:jc w:val="center"/>
        </w:trPr>
        <w:tc>
          <w:tcPr>
            <w:tcW w:w="512" w:type="pct"/>
            <w:vAlign w:val="center"/>
          </w:tcPr>
          <w:p w14:paraId="4E09B477"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885" w:type="pct"/>
            <w:vAlign w:val="center"/>
          </w:tcPr>
          <w:p w14:paraId="655D226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电缆长度档位</w:t>
            </w:r>
          </w:p>
        </w:tc>
        <w:tc>
          <w:tcPr>
            <w:tcW w:w="495" w:type="pct"/>
            <w:vAlign w:val="center"/>
          </w:tcPr>
          <w:p w14:paraId="40FEB0B3" w14:textId="77777777" w:rsidR="009C37F3" w:rsidRDefault="009C37F3" w:rsidP="00275061">
            <w:pPr>
              <w:snapToGrid w:val="0"/>
              <w:spacing w:beforeLines="20" w:before="48" w:afterLines="20" w:after="48"/>
              <w:ind w:firstLineChars="200" w:firstLine="480"/>
              <w:jc w:val="left"/>
              <w:rPr>
                <w:rFonts w:ascii="宋体" w:hAnsi="宋体" w:cs="宋体"/>
                <w:sz w:val="24"/>
              </w:rPr>
            </w:pPr>
            <w:r>
              <w:rPr>
                <w:rFonts w:ascii="宋体" w:hAnsi="宋体" w:cs="宋体" w:hint="eastAsia"/>
                <w:sz w:val="24"/>
              </w:rPr>
              <w:t>M</w:t>
            </w:r>
          </w:p>
        </w:tc>
        <w:tc>
          <w:tcPr>
            <w:tcW w:w="2108" w:type="pct"/>
            <w:vAlign w:val="center"/>
          </w:tcPr>
          <w:p w14:paraId="05CD9B99" w14:textId="77777777" w:rsidR="009C37F3" w:rsidRDefault="009C37F3" w:rsidP="00275061">
            <w:pPr>
              <w:snapToGrid w:val="0"/>
              <w:spacing w:beforeLines="20" w:before="48" w:afterLines="20" w:after="48"/>
              <w:jc w:val="left"/>
              <w:rPr>
                <w:rFonts w:ascii="宋体" w:hAnsi="宋体" w:cs="宋体"/>
                <w:sz w:val="24"/>
              </w:rPr>
            </w:pPr>
            <w:r>
              <w:rPr>
                <w:rFonts w:ascii="宋体" w:hAnsi="宋体" w:cs="宋体" w:hint="eastAsia"/>
                <w:sz w:val="24"/>
              </w:rPr>
              <w:t>可以精确模拟 500米、1000米、1500米、2000米电缆的阻抗等参数，满足直流系统实验验证要求，可任意切换、快速调节及选择，无需更换电缆接头</w:t>
            </w:r>
          </w:p>
        </w:tc>
      </w:tr>
      <w:tr w:rsidR="009C37F3" w14:paraId="0750F74E" w14:textId="77777777" w:rsidTr="00275061">
        <w:tblPrEx>
          <w:tblCellMar>
            <w:left w:w="28" w:type="dxa"/>
            <w:right w:w="28" w:type="dxa"/>
          </w:tblCellMar>
        </w:tblPrEx>
        <w:trPr>
          <w:cantSplit/>
          <w:trHeight w:val="340"/>
          <w:jc w:val="center"/>
        </w:trPr>
        <w:tc>
          <w:tcPr>
            <w:tcW w:w="512" w:type="pct"/>
            <w:vAlign w:val="center"/>
          </w:tcPr>
          <w:p w14:paraId="3E09950A"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lastRenderedPageBreak/>
              <w:t>7</w:t>
            </w:r>
          </w:p>
        </w:tc>
        <w:tc>
          <w:tcPr>
            <w:tcW w:w="1885" w:type="pct"/>
            <w:vAlign w:val="center"/>
          </w:tcPr>
          <w:p w14:paraId="10A7687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模拟的电缆长度</w:t>
            </w:r>
          </w:p>
        </w:tc>
        <w:tc>
          <w:tcPr>
            <w:tcW w:w="495" w:type="pct"/>
            <w:vAlign w:val="center"/>
          </w:tcPr>
          <w:p w14:paraId="016064AC"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2108" w:type="pct"/>
            <w:vAlign w:val="center"/>
          </w:tcPr>
          <w:p w14:paraId="6A02C51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 xml:space="preserve">2000米 </w:t>
            </w:r>
          </w:p>
        </w:tc>
      </w:tr>
      <w:tr w:rsidR="009C37F3" w14:paraId="10CF2A94" w14:textId="77777777" w:rsidTr="00275061">
        <w:tblPrEx>
          <w:tblCellMar>
            <w:left w:w="28" w:type="dxa"/>
            <w:right w:w="28" w:type="dxa"/>
          </w:tblCellMar>
        </w:tblPrEx>
        <w:trPr>
          <w:cantSplit/>
          <w:trHeight w:val="340"/>
          <w:jc w:val="center"/>
        </w:trPr>
        <w:tc>
          <w:tcPr>
            <w:tcW w:w="512" w:type="pct"/>
            <w:vAlign w:val="center"/>
          </w:tcPr>
          <w:p w14:paraId="482C1D63"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885" w:type="pct"/>
            <w:vAlign w:val="center"/>
          </w:tcPr>
          <w:p w14:paraId="5F7045B1"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控制方式</w:t>
            </w:r>
          </w:p>
        </w:tc>
        <w:tc>
          <w:tcPr>
            <w:tcW w:w="495" w:type="pct"/>
            <w:vAlign w:val="center"/>
          </w:tcPr>
          <w:p w14:paraId="712E7243"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1DE261D0"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远程和本地控制</w:t>
            </w:r>
          </w:p>
        </w:tc>
      </w:tr>
      <w:tr w:rsidR="009C37F3" w14:paraId="6A416000" w14:textId="77777777" w:rsidTr="00275061">
        <w:tblPrEx>
          <w:tblCellMar>
            <w:left w:w="28" w:type="dxa"/>
            <w:right w:w="28" w:type="dxa"/>
          </w:tblCellMar>
        </w:tblPrEx>
        <w:trPr>
          <w:cantSplit/>
          <w:trHeight w:val="340"/>
          <w:jc w:val="center"/>
        </w:trPr>
        <w:tc>
          <w:tcPr>
            <w:tcW w:w="512" w:type="pct"/>
            <w:vAlign w:val="center"/>
          </w:tcPr>
          <w:p w14:paraId="76A12436"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885" w:type="pct"/>
            <w:vAlign w:val="center"/>
          </w:tcPr>
          <w:p w14:paraId="1EF73184"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通讯规约</w:t>
            </w:r>
          </w:p>
        </w:tc>
        <w:tc>
          <w:tcPr>
            <w:tcW w:w="495" w:type="pct"/>
            <w:vAlign w:val="center"/>
          </w:tcPr>
          <w:p w14:paraId="0C335F36"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29D84E52"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Modbus</w:t>
            </w:r>
          </w:p>
        </w:tc>
      </w:tr>
      <w:tr w:rsidR="009C37F3" w14:paraId="251C6921" w14:textId="77777777" w:rsidTr="00275061">
        <w:tblPrEx>
          <w:tblCellMar>
            <w:left w:w="28" w:type="dxa"/>
            <w:right w:w="28" w:type="dxa"/>
          </w:tblCellMar>
        </w:tblPrEx>
        <w:trPr>
          <w:cantSplit/>
          <w:trHeight w:val="340"/>
          <w:jc w:val="center"/>
        </w:trPr>
        <w:tc>
          <w:tcPr>
            <w:tcW w:w="512" w:type="pct"/>
            <w:vAlign w:val="center"/>
          </w:tcPr>
          <w:p w14:paraId="690CD363"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885" w:type="pct"/>
            <w:vAlign w:val="center"/>
          </w:tcPr>
          <w:p w14:paraId="2C1672AE"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使用环境</w:t>
            </w:r>
          </w:p>
        </w:tc>
        <w:tc>
          <w:tcPr>
            <w:tcW w:w="495" w:type="pct"/>
            <w:vAlign w:val="center"/>
          </w:tcPr>
          <w:p w14:paraId="743A3E65"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7978A9F1"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-10℃～+50℃</w:t>
            </w:r>
          </w:p>
        </w:tc>
      </w:tr>
      <w:tr w:rsidR="009C37F3" w14:paraId="56F8330C" w14:textId="77777777" w:rsidTr="00275061">
        <w:tblPrEx>
          <w:tblCellMar>
            <w:left w:w="28" w:type="dxa"/>
            <w:right w:w="28" w:type="dxa"/>
          </w:tblCellMar>
        </w:tblPrEx>
        <w:trPr>
          <w:cantSplit/>
          <w:trHeight w:val="340"/>
          <w:jc w:val="center"/>
        </w:trPr>
        <w:tc>
          <w:tcPr>
            <w:tcW w:w="512" w:type="pct"/>
            <w:vAlign w:val="center"/>
          </w:tcPr>
          <w:p w14:paraId="4DF9E417"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885" w:type="pct"/>
            <w:vAlign w:val="center"/>
          </w:tcPr>
          <w:p w14:paraId="06B01CAD"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保护方式</w:t>
            </w:r>
          </w:p>
        </w:tc>
        <w:tc>
          <w:tcPr>
            <w:tcW w:w="495" w:type="pct"/>
            <w:vAlign w:val="center"/>
          </w:tcPr>
          <w:p w14:paraId="2D48D5EA"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5E434D45"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过压保护、过</w:t>
            </w:r>
            <w:proofErr w:type="gramStart"/>
            <w:r>
              <w:rPr>
                <w:rFonts w:ascii="宋体" w:hAnsi="宋体" w:cs="宋体" w:hint="eastAsia"/>
                <w:sz w:val="24"/>
              </w:rPr>
              <w:t>温保护</w:t>
            </w:r>
            <w:proofErr w:type="gramEnd"/>
          </w:p>
        </w:tc>
      </w:tr>
      <w:tr w:rsidR="009C37F3" w14:paraId="044D0360" w14:textId="77777777" w:rsidTr="00275061">
        <w:tblPrEx>
          <w:tblCellMar>
            <w:left w:w="28" w:type="dxa"/>
            <w:right w:w="28" w:type="dxa"/>
          </w:tblCellMar>
        </w:tblPrEx>
        <w:trPr>
          <w:cantSplit/>
          <w:trHeight w:val="340"/>
          <w:jc w:val="center"/>
        </w:trPr>
        <w:tc>
          <w:tcPr>
            <w:tcW w:w="512" w:type="pct"/>
            <w:vAlign w:val="center"/>
          </w:tcPr>
          <w:p w14:paraId="0ACB2B2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13</w:t>
            </w:r>
          </w:p>
        </w:tc>
        <w:tc>
          <w:tcPr>
            <w:tcW w:w="1885" w:type="pct"/>
            <w:vAlign w:val="center"/>
          </w:tcPr>
          <w:p w14:paraId="2F4432B1"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用途</w:t>
            </w:r>
          </w:p>
        </w:tc>
        <w:tc>
          <w:tcPr>
            <w:tcW w:w="495" w:type="pct"/>
            <w:vAlign w:val="center"/>
          </w:tcPr>
          <w:p w14:paraId="665985DE"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13718020"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内部电缆长度模拟</w:t>
            </w:r>
          </w:p>
        </w:tc>
      </w:tr>
      <w:tr w:rsidR="009C37F3" w14:paraId="006EFD9E" w14:textId="77777777" w:rsidTr="00275061">
        <w:tblPrEx>
          <w:tblCellMar>
            <w:left w:w="28" w:type="dxa"/>
            <w:right w:w="28" w:type="dxa"/>
          </w:tblCellMar>
        </w:tblPrEx>
        <w:trPr>
          <w:cantSplit/>
          <w:trHeight w:val="340"/>
          <w:jc w:val="center"/>
        </w:trPr>
        <w:tc>
          <w:tcPr>
            <w:tcW w:w="512" w:type="pct"/>
            <w:vAlign w:val="center"/>
          </w:tcPr>
          <w:p w14:paraId="198732C0"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14</w:t>
            </w:r>
          </w:p>
        </w:tc>
        <w:tc>
          <w:tcPr>
            <w:tcW w:w="1885" w:type="pct"/>
            <w:vAlign w:val="center"/>
          </w:tcPr>
          <w:p w14:paraId="72B29E0E"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安装结构</w:t>
            </w:r>
          </w:p>
        </w:tc>
        <w:tc>
          <w:tcPr>
            <w:tcW w:w="495" w:type="pct"/>
            <w:vAlign w:val="center"/>
          </w:tcPr>
          <w:p w14:paraId="496662AA" w14:textId="77777777" w:rsidR="009C37F3" w:rsidRDefault="009C37F3" w:rsidP="00275061">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08" w:type="pct"/>
            <w:vAlign w:val="center"/>
          </w:tcPr>
          <w:p w14:paraId="77E3FD07" w14:textId="77777777" w:rsidR="009C37F3" w:rsidRDefault="009C37F3" w:rsidP="00275061">
            <w:pPr>
              <w:spacing w:line="360" w:lineRule="atLeast"/>
              <w:jc w:val="center"/>
              <w:rPr>
                <w:rFonts w:ascii="宋体" w:hAnsi="宋体" w:cs="宋体"/>
                <w:sz w:val="24"/>
              </w:rPr>
            </w:pPr>
            <w:r>
              <w:rPr>
                <w:rFonts w:ascii="宋体" w:hAnsi="宋体" w:cs="宋体" w:hint="eastAsia"/>
                <w:sz w:val="24"/>
              </w:rPr>
              <w:t xml:space="preserve">柜式安装  </w:t>
            </w:r>
          </w:p>
        </w:tc>
      </w:tr>
    </w:tbl>
    <w:p w14:paraId="63678485" w14:textId="7274E169" w:rsidR="003C3C6C" w:rsidRDefault="009E0787">
      <w:pPr>
        <w:pStyle w:val="2"/>
        <w:spacing w:line="360" w:lineRule="auto"/>
        <w:jc w:val="left"/>
        <w:rPr>
          <w:rFonts w:ascii="宋体" w:hAnsi="宋体" w:cs="宋体"/>
          <w:sz w:val="24"/>
          <w:szCs w:val="24"/>
        </w:rPr>
      </w:pPr>
      <w:bookmarkStart w:id="95" w:name="_Toc43366734"/>
      <w:r>
        <w:rPr>
          <w:rFonts w:ascii="宋体" w:hAnsi="宋体" w:cs="宋体" w:hint="eastAsia"/>
          <w:sz w:val="24"/>
          <w:szCs w:val="24"/>
        </w:rPr>
        <w:t>4.2.3 工业应用场景直流配电柜</w:t>
      </w:r>
      <w:bookmarkEnd w:id="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594"/>
        <w:gridCol w:w="944"/>
        <w:gridCol w:w="3586"/>
      </w:tblGrid>
      <w:tr w:rsidR="003C3C6C" w14:paraId="3C7C71C6" w14:textId="77777777">
        <w:trPr>
          <w:trHeight w:val="340"/>
          <w:tblHeader/>
          <w:jc w:val="center"/>
        </w:trPr>
        <w:tc>
          <w:tcPr>
            <w:tcW w:w="517" w:type="pct"/>
            <w:vAlign w:val="center"/>
          </w:tcPr>
          <w:p w14:paraId="1553C9A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983" w:type="pct"/>
            <w:vAlign w:val="center"/>
          </w:tcPr>
          <w:p w14:paraId="4A6B84E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521" w:type="pct"/>
            <w:vAlign w:val="center"/>
          </w:tcPr>
          <w:p w14:paraId="19D7449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1979" w:type="pct"/>
            <w:vAlign w:val="center"/>
          </w:tcPr>
          <w:p w14:paraId="726F8CE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28A07106" w14:textId="77777777">
        <w:trPr>
          <w:trHeight w:val="340"/>
          <w:jc w:val="center"/>
        </w:trPr>
        <w:tc>
          <w:tcPr>
            <w:tcW w:w="517" w:type="pct"/>
            <w:vAlign w:val="center"/>
          </w:tcPr>
          <w:p w14:paraId="0D25914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983" w:type="pct"/>
            <w:vAlign w:val="center"/>
          </w:tcPr>
          <w:p w14:paraId="7542E3D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额定输入功率</w:t>
            </w:r>
          </w:p>
        </w:tc>
        <w:tc>
          <w:tcPr>
            <w:tcW w:w="521" w:type="pct"/>
            <w:vAlign w:val="center"/>
          </w:tcPr>
          <w:p w14:paraId="222AF4B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1979" w:type="pct"/>
            <w:vAlign w:val="center"/>
          </w:tcPr>
          <w:p w14:paraId="64FBBD7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100kW</w:t>
            </w:r>
          </w:p>
        </w:tc>
      </w:tr>
      <w:tr w:rsidR="003C3C6C" w14:paraId="55BBBD83" w14:textId="77777777">
        <w:tblPrEx>
          <w:tblCellMar>
            <w:left w:w="28" w:type="dxa"/>
            <w:right w:w="28" w:type="dxa"/>
          </w:tblCellMar>
        </w:tblPrEx>
        <w:trPr>
          <w:cantSplit/>
          <w:trHeight w:val="340"/>
          <w:jc w:val="center"/>
        </w:trPr>
        <w:tc>
          <w:tcPr>
            <w:tcW w:w="517" w:type="pct"/>
            <w:vAlign w:val="center"/>
          </w:tcPr>
          <w:p w14:paraId="2E1CB12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983" w:type="pct"/>
          </w:tcPr>
          <w:p w14:paraId="1DC4BA9A"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直流侧防雷功能</w:t>
            </w:r>
          </w:p>
        </w:tc>
        <w:tc>
          <w:tcPr>
            <w:tcW w:w="521" w:type="pct"/>
            <w:vAlign w:val="center"/>
          </w:tcPr>
          <w:p w14:paraId="1F37577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vAlign w:val="center"/>
          </w:tcPr>
          <w:p w14:paraId="29239945" w14:textId="77777777" w:rsidR="003C3C6C" w:rsidRDefault="009E0787">
            <w:pPr>
              <w:pStyle w:val="Chare"/>
              <w:jc w:val="center"/>
              <w:rPr>
                <w:rFonts w:ascii="宋体" w:hAnsi="宋体" w:cs="宋体"/>
                <w:sz w:val="24"/>
                <w:szCs w:val="24"/>
              </w:rPr>
            </w:pPr>
            <w:r>
              <w:rPr>
                <w:rFonts w:ascii="宋体" w:hAnsi="宋体" w:cs="宋体" w:hint="eastAsia"/>
                <w:sz w:val="24"/>
                <w:szCs w:val="24"/>
              </w:rPr>
              <w:t>具有</w:t>
            </w:r>
          </w:p>
        </w:tc>
      </w:tr>
      <w:tr w:rsidR="003C3C6C" w14:paraId="607B4743" w14:textId="77777777">
        <w:tblPrEx>
          <w:tblCellMar>
            <w:left w:w="28" w:type="dxa"/>
            <w:right w:w="28" w:type="dxa"/>
          </w:tblCellMar>
        </w:tblPrEx>
        <w:trPr>
          <w:cantSplit/>
          <w:trHeight w:val="340"/>
          <w:jc w:val="center"/>
        </w:trPr>
        <w:tc>
          <w:tcPr>
            <w:tcW w:w="517" w:type="pct"/>
            <w:vAlign w:val="center"/>
          </w:tcPr>
          <w:p w14:paraId="1E62357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983" w:type="pct"/>
          </w:tcPr>
          <w:p w14:paraId="38A8E447"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直流电压</w:t>
            </w:r>
          </w:p>
        </w:tc>
        <w:tc>
          <w:tcPr>
            <w:tcW w:w="521" w:type="pct"/>
            <w:vAlign w:val="center"/>
          </w:tcPr>
          <w:p w14:paraId="424A426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35E2FFC7" w14:textId="77777777" w:rsidR="003C3C6C" w:rsidRDefault="009E0787">
            <w:pPr>
              <w:pStyle w:val="Chare"/>
              <w:jc w:val="center"/>
              <w:rPr>
                <w:rFonts w:ascii="宋体" w:hAnsi="宋体" w:cs="宋体"/>
                <w:sz w:val="24"/>
                <w:szCs w:val="24"/>
              </w:rPr>
            </w:pPr>
            <w:r>
              <w:rPr>
                <w:rFonts w:ascii="宋体" w:hAnsi="宋体" w:cs="宋体" w:hint="eastAsia"/>
                <w:sz w:val="24"/>
                <w:szCs w:val="24"/>
              </w:rPr>
              <w:t>DC750V</w:t>
            </w:r>
          </w:p>
        </w:tc>
      </w:tr>
      <w:tr w:rsidR="003C3C6C" w14:paraId="76CBBE4D" w14:textId="77777777">
        <w:tblPrEx>
          <w:tblCellMar>
            <w:left w:w="28" w:type="dxa"/>
            <w:right w:w="28" w:type="dxa"/>
          </w:tblCellMar>
        </w:tblPrEx>
        <w:trPr>
          <w:cantSplit/>
          <w:trHeight w:val="340"/>
          <w:jc w:val="center"/>
        </w:trPr>
        <w:tc>
          <w:tcPr>
            <w:tcW w:w="517" w:type="pct"/>
            <w:vAlign w:val="center"/>
          </w:tcPr>
          <w:p w14:paraId="7469CA9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983" w:type="pct"/>
          </w:tcPr>
          <w:p w14:paraId="198E5A0D"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直流耐压</w:t>
            </w:r>
          </w:p>
        </w:tc>
        <w:tc>
          <w:tcPr>
            <w:tcW w:w="521" w:type="pct"/>
            <w:vAlign w:val="center"/>
          </w:tcPr>
          <w:p w14:paraId="052171F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6F1E41B5" w14:textId="77777777" w:rsidR="003C3C6C" w:rsidRDefault="009E0787">
            <w:pPr>
              <w:pStyle w:val="Chare"/>
              <w:jc w:val="center"/>
              <w:rPr>
                <w:rFonts w:ascii="宋体" w:hAnsi="宋体" w:cs="宋体"/>
                <w:sz w:val="24"/>
                <w:szCs w:val="24"/>
              </w:rPr>
            </w:pPr>
            <w:r>
              <w:rPr>
                <w:rFonts w:ascii="宋体" w:hAnsi="宋体" w:cs="宋体" w:hint="eastAsia"/>
                <w:sz w:val="24"/>
                <w:szCs w:val="24"/>
              </w:rPr>
              <w:t>DC1000V</w:t>
            </w:r>
          </w:p>
        </w:tc>
      </w:tr>
      <w:tr w:rsidR="003C3C6C" w14:paraId="3D1AE7E5" w14:textId="77777777">
        <w:tblPrEx>
          <w:tblCellMar>
            <w:left w:w="28" w:type="dxa"/>
            <w:right w:w="28" w:type="dxa"/>
          </w:tblCellMar>
        </w:tblPrEx>
        <w:trPr>
          <w:cantSplit/>
          <w:trHeight w:val="340"/>
          <w:jc w:val="center"/>
        </w:trPr>
        <w:tc>
          <w:tcPr>
            <w:tcW w:w="517" w:type="pct"/>
            <w:vAlign w:val="center"/>
          </w:tcPr>
          <w:p w14:paraId="0150926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983" w:type="pct"/>
          </w:tcPr>
          <w:p w14:paraId="0B0E1C38" w14:textId="77777777" w:rsidR="003C3C6C" w:rsidRDefault="009E0787">
            <w:pPr>
              <w:pStyle w:val="Chare"/>
              <w:jc w:val="center"/>
              <w:rPr>
                <w:rFonts w:ascii="宋体" w:hAnsi="宋体" w:cs="宋体"/>
                <w:sz w:val="24"/>
                <w:szCs w:val="24"/>
              </w:rPr>
            </w:pPr>
            <w:r>
              <w:rPr>
                <w:rFonts w:ascii="宋体" w:hAnsi="宋体" w:cs="宋体" w:hint="eastAsia"/>
                <w:sz w:val="24"/>
                <w:szCs w:val="24"/>
              </w:rPr>
              <w:t>断路器</w:t>
            </w:r>
          </w:p>
        </w:tc>
        <w:tc>
          <w:tcPr>
            <w:tcW w:w="521" w:type="pct"/>
            <w:vAlign w:val="center"/>
          </w:tcPr>
          <w:p w14:paraId="375D41C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0FB20FF5" w14:textId="77777777" w:rsidR="003C3C6C" w:rsidRDefault="009E0787">
            <w:pPr>
              <w:pStyle w:val="Chare"/>
              <w:jc w:val="center"/>
              <w:rPr>
                <w:rFonts w:ascii="宋体" w:hAnsi="宋体" w:cs="宋体"/>
                <w:sz w:val="24"/>
                <w:szCs w:val="24"/>
              </w:rPr>
            </w:pPr>
            <w:r>
              <w:rPr>
                <w:rFonts w:ascii="宋体" w:hAnsi="宋体" w:cs="宋体" w:hint="eastAsia"/>
                <w:sz w:val="24"/>
                <w:szCs w:val="24"/>
              </w:rPr>
              <w:t>≥7路</w:t>
            </w:r>
          </w:p>
        </w:tc>
      </w:tr>
      <w:tr w:rsidR="003C3C6C" w14:paraId="3E01A7DF" w14:textId="77777777">
        <w:tblPrEx>
          <w:tblCellMar>
            <w:left w:w="28" w:type="dxa"/>
            <w:right w:w="28" w:type="dxa"/>
          </w:tblCellMar>
        </w:tblPrEx>
        <w:trPr>
          <w:cantSplit/>
          <w:trHeight w:val="340"/>
          <w:jc w:val="center"/>
        </w:trPr>
        <w:tc>
          <w:tcPr>
            <w:tcW w:w="517" w:type="pct"/>
            <w:vAlign w:val="center"/>
          </w:tcPr>
          <w:p w14:paraId="4C3F176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983" w:type="pct"/>
          </w:tcPr>
          <w:p w14:paraId="2B70C040" w14:textId="77777777" w:rsidR="003C3C6C" w:rsidRDefault="009E0787">
            <w:pPr>
              <w:pStyle w:val="Chare"/>
              <w:jc w:val="center"/>
              <w:rPr>
                <w:rFonts w:ascii="宋体" w:hAnsi="宋体" w:cs="宋体"/>
                <w:sz w:val="24"/>
                <w:szCs w:val="24"/>
              </w:rPr>
            </w:pPr>
            <w:r>
              <w:rPr>
                <w:rFonts w:ascii="宋体" w:hAnsi="宋体" w:cs="宋体" w:hint="eastAsia"/>
                <w:sz w:val="24"/>
                <w:szCs w:val="24"/>
              </w:rPr>
              <w:t>电压、电流采用</w:t>
            </w:r>
          </w:p>
        </w:tc>
        <w:tc>
          <w:tcPr>
            <w:tcW w:w="521" w:type="pct"/>
            <w:vAlign w:val="center"/>
          </w:tcPr>
          <w:p w14:paraId="1F8C333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60948D68" w14:textId="77777777" w:rsidR="003C3C6C" w:rsidRDefault="009E0787">
            <w:pPr>
              <w:pStyle w:val="Chare"/>
              <w:jc w:val="center"/>
              <w:rPr>
                <w:rFonts w:ascii="宋体" w:hAnsi="宋体" w:cs="宋体"/>
                <w:sz w:val="24"/>
                <w:szCs w:val="24"/>
              </w:rPr>
            </w:pPr>
            <w:r>
              <w:rPr>
                <w:rFonts w:ascii="宋体" w:hAnsi="宋体" w:cs="宋体" w:hint="eastAsia"/>
                <w:sz w:val="24"/>
                <w:szCs w:val="24"/>
              </w:rPr>
              <w:t>每路开关具有</w:t>
            </w:r>
          </w:p>
        </w:tc>
      </w:tr>
      <w:tr w:rsidR="003C3C6C" w14:paraId="23CD3724" w14:textId="77777777">
        <w:tblPrEx>
          <w:tblCellMar>
            <w:left w:w="28" w:type="dxa"/>
            <w:right w:w="28" w:type="dxa"/>
          </w:tblCellMar>
        </w:tblPrEx>
        <w:trPr>
          <w:cantSplit/>
          <w:trHeight w:val="340"/>
          <w:jc w:val="center"/>
        </w:trPr>
        <w:tc>
          <w:tcPr>
            <w:tcW w:w="517" w:type="pct"/>
            <w:vAlign w:val="center"/>
          </w:tcPr>
          <w:p w14:paraId="6091EEB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983" w:type="pct"/>
          </w:tcPr>
          <w:p w14:paraId="598031CE" w14:textId="77777777" w:rsidR="003C3C6C" w:rsidRDefault="009E0787">
            <w:pPr>
              <w:pStyle w:val="Chare"/>
              <w:jc w:val="center"/>
              <w:rPr>
                <w:rFonts w:ascii="宋体" w:hAnsi="宋体" w:cs="宋体"/>
                <w:sz w:val="24"/>
                <w:szCs w:val="24"/>
              </w:rPr>
            </w:pPr>
            <w:r>
              <w:rPr>
                <w:rFonts w:ascii="宋体" w:hAnsi="宋体" w:cs="宋体" w:hint="eastAsia"/>
                <w:sz w:val="24"/>
                <w:szCs w:val="24"/>
              </w:rPr>
              <w:t>防护等级</w:t>
            </w:r>
          </w:p>
        </w:tc>
        <w:tc>
          <w:tcPr>
            <w:tcW w:w="521" w:type="pct"/>
            <w:vAlign w:val="center"/>
          </w:tcPr>
          <w:p w14:paraId="26039CA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739E87D0" w14:textId="77777777" w:rsidR="003C3C6C" w:rsidRDefault="009E0787">
            <w:pPr>
              <w:pStyle w:val="Chare"/>
              <w:jc w:val="center"/>
              <w:rPr>
                <w:rFonts w:ascii="宋体" w:hAnsi="宋体" w:cs="宋体"/>
                <w:sz w:val="24"/>
                <w:szCs w:val="24"/>
              </w:rPr>
            </w:pPr>
            <w:r>
              <w:rPr>
                <w:rFonts w:ascii="宋体" w:hAnsi="宋体" w:cs="宋体" w:hint="eastAsia"/>
                <w:sz w:val="24"/>
                <w:szCs w:val="24"/>
              </w:rPr>
              <w:t>IP32</w:t>
            </w:r>
          </w:p>
        </w:tc>
      </w:tr>
      <w:tr w:rsidR="003C3C6C" w14:paraId="1DC6E6FE" w14:textId="77777777">
        <w:tblPrEx>
          <w:tblCellMar>
            <w:left w:w="28" w:type="dxa"/>
            <w:right w:w="28" w:type="dxa"/>
          </w:tblCellMar>
        </w:tblPrEx>
        <w:trPr>
          <w:cantSplit/>
          <w:trHeight w:val="340"/>
          <w:jc w:val="center"/>
        </w:trPr>
        <w:tc>
          <w:tcPr>
            <w:tcW w:w="517" w:type="pct"/>
            <w:vAlign w:val="center"/>
          </w:tcPr>
          <w:p w14:paraId="12C92E3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983" w:type="pct"/>
          </w:tcPr>
          <w:p w14:paraId="4AFF5238" w14:textId="77777777" w:rsidR="003C3C6C" w:rsidRDefault="009E0787">
            <w:pPr>
              <w:pStyle w:val="Chare"/>
              <w:jc w:val="center"/>
              <w:rPr>
                <w:rFonts w:ascii="宋体" w:hAnsi="宋体" w:cs="宋体"/>
                <w:sz w:val="24"/>
                <w:szCs w:val="24"/>
              </w:rPr>
            </w:pPr>
            <w:r>
              <w:rPr>
                <w:rFonts w:ascii="宋体" w:hAnsi="宋体" w:cs="宋体" w:hint="eastAsia"/>
                <w:sz w:val="24"/>
                <w:szCs w:val="24"/>
              </w:rPr>
              <w:t>环境温度</w:t>
            </w:r>
          </w:p>
        </w:tc>
        <w:tc>
          <w:tcPr>
            <w:tcW w:w="521" w:type="pct"/>
            <w:vAlign w:val="center"/>
          </w:tcPr>
          <w:p w14:paraId="4001FE7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278B158F" w14:textId="77777777" w:rsidR="003C3C6C" w:rsidRDefault="009E0787">
            <w:pPr>
              <w:pStyle w:val="Chare"/>
              <w:jc w:val="center"/>
              <w:rPr>
                <w:rFonts w:ascii="宋体" w:hAnsi="宋体" w:cs="宋体"/>
                <w:sz w:val="24"/>
                <w:szCs w:val="24"/>
              </w:rPr>
            </w:pPr>
            <w:r>
              <w:rPr>
                <w:rFonts w:ascii="宋体" w:hAnsi="宋体" w:cs="宋体" w:hint="eastAsia"/>
                <w:sz w:val="24"/>
                <w:szCs w:val="24"/>
              </w:rPr>
              <w:t>－10～+50℃</w:t>
            </w:r>
          </w:p>
        </w:tc>
      </w:tr>
      <w:tr w:rsidR="003C3C6C" w14:paraId="2971F426" w14:textId="77777777">
        <w:tblPrEx>
          <w:tblCellMar>
            <w:left w:w="28" w:type="dxa"/>
            <w:right w:w="28" w:type="dxa"/>
          </w:tblCellMar>
        </w:tblPrEx>
        <w:trPr>
          <w:cantSplit/>
          <w:trHeight w:val="340"/>
          <w:jc w:val="center"/>
        </w:trPr>
        <w:tc>
          <w:tcPr>
            <w:tcW w:w="517" w:type="pct"/>
            <w:vAlign w:val="center"/>
          </w:tcPr>
          <w:p w14:paraId="7298622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983" w:type="pct"/>
          </w:tcPr>
          <w:p w14:paraId="5AFA8819" w14:textId="77777777" w:rsidR="003C3C6C" w:rsidRDefault="009E0787">
            <w:pPr>
              <w:pStyle w:val="Chare"/>
              <w:jc w:val="center"/>
              <w:rPr>
                <w:rFonts w:ascii="宋体" w:hAnsi="宋体" w:cs="宋体"/>
                <w:sz w:val="24"/>
                <w:szCs w:val="24"/>
              </w:rPr>
            </w:pPr>
            <w:r>
              <w:rPr>
                <w:rFonts w:ascii="宋体" w:hAnsi="宋体" w:cs="宋体" w:hint="eastAsia"/>
                <w:sz w:val="24"/>
                <w:szCs w:val="24"/>
              </w:rPr>
              <w:t>相对湿度</w:t>
            </w:r>
          </w:p>
        </w:tc>
        <w:tc>
          <w:tcPr>
            <w:tcW w:w="521" w:type="pct"/>
            <w:vAlign w:val="center"/>
          </w:tcPr>
          <w:p w14:paraId="584412C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69050A0" w14:textId="77777777" w:rsidR="003C3C6C" w:rsidRDefault="009E0787">
            <w:pPr>
              <w:pStyle w:val="Chare"/>
              <w:jc w:val="center"/>
              <w:rPr>
                <w:rFonts w:ascii="宋体" w:hAnsi="宋体" w:cs="宋体"/>
                <w:sz w:val="24"/>
                <w:szCs w:val="24"/>
              </w:rPr>
            </w:pPr>
            <w:r>
              <w:rPr>
                <w:rFonts w:ascii="宋体" w:hAnsi="宋体" w:cs="宋体" w:hint="eastAsia"/>
                <w:sz w:val="24"/>
                <w:szCs w:val="24"/>
              </w:rPr>
              <w:t>≤95%</w:t>
            </w:r>
          </w:p>
        </w:tc>
      </w:tr>
      <w:tr w:rsidR="003C3C6C" w14:paraId="1E5FD877" w14:textId="77777777">
        <w:tblPrEx>
          <w:tblCellMar>
            <w:left w:w="28" w:type="dxa"/>
            <w:right w:w="28" w:type="dxa"/>
          </w:tblCellMar>
        </w:tblPrEx>
        <w:trPr>
          <w:cantSplit/>
          <w:trHeight w:val="340"/>
          <w:jc w:val="center"/>
        </w:trPr>
        <w:tc>
          <w:tcPr>
            <w:tcW w:w="517" w:type="pct"/>
            <w:vAlign w:val="center"/>
          </w:tcPr>
          <w:p w14:paraId="13B0307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983" w:type="pct"/>
          </w:tcPr>
          <w:p w14:paraId="69403D30" w14:textId="77777777" w:rsidR="003C3C6C" w:rsidRDefault="009E0787">
            <w:pPr>
              <w:pStyle w:val="Chare"/>
              <w:jc w:val="center"/>
              <w:rPr>
                <w:rFonts w:ascii="宋体" w:hAnsi="宋体" w:cs="宋体"/>
                <w:sz w:val="24"/>
                <w:szCs w:val="24"/>
              </w:rPr>
            </w:pPr>
            <w:r>
              <w:rPr>
                <w:rFonts w:ascii="宋体" w:hAnsi="宋体" w:cs="宋体" w:hint="eastAsia"/>
                <w:sz w:val="24"/>
                <w:szCs w:val="24"/>
              </w:rPr>
              <w:t>最大海拔高度</w:t>
            </w:r>
          </w:p>
        </w:tc>
        <w:tc>
          <w:tcPr>
            <w:tcW w:w="521" w:type="pct"/>
            <w:vAlign w:val="center"/>
          </w:tcPr>
          <w:p w14:paraId="6078533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1979" w:type="pct"/>
          </w:tcPr>
          <w:p w14:paraId="031D840F" w14:textId="77777777" w:rsidR="003C3C6C" w:rsidRDefault="009E0787">
            <w:pPr>
              <w:pStyle w:val="Chare"/>
              <w:jc w:val="center"/>
              <w:rPr>
                <w:rFonts w:ascii="宋体" w:hAnsi="宋体" w:cs="宋体"/>
                <w:sz w:val="24"/>
                <w:szCs w:val="24"/>
              </w:rPr>
            </w:pPr>
            <w:r>
              <w:rPr>
                <w:rFonts w:ascii="宋体" w:hAnsi="宋体" w:cs="宋体" w:hint="eastAsia"/>
                <w:sz w:val="24"/>
                <w:szCs w:val="24"/>
              </w:rPr>
              <w:t>2000m</w:t>
            </w:r>
          </w:p>
        </w:tc>
      </w:tr>
      <w:tr w:rsidR="003C3C6C" w14:paraId="6B3C87B8" w14:textId="77777777">
        <w:tblPrEx>
          <w:tblCellMar>
            <w:left w:w="28" w:type="dxa"/>
            <w:right w:w="28" w:type="dxa"/>
          </w:tblCellMar>
        </w:tblPrEx>
        <w:trPr>
          <w:cantSplit/>
          <w:trHeight w:val="340"/>
          <w:jc w:val="center"/>
        </w:trPr>
        <w:tc>
          <w:tcPr>
            <w:tcW w:w="517" w:type="pct"/>
            <w:vAlign w:val="center"/>
          </w:tcPr>
          <w:p w14:paraId="5E001CB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983" w:type="pct"/>
          </w:tcPr>
          <w:p w14:paraId="455B1810" w14:textId="77777777" w:rsidR="003C3C6C" w:rsidRDefault="009E0787">
            <w:pPr>
              <w:pStyle w:val="Chare"/>
              <w:jc w:val="center"/>
              <w:rPr>
                <w:rFonts w:ascii="宋体" w:hAnsi="宋体" w:cs="宋体"/>
                <w:sz w:val="24"/>
                <w:szCs w:val="24"/>
              </w:rPr>
            </w:pPr>
            <w:r>
              <w:rPr>
                <w:rFonts w:ascii="宋体" w:hAnsi="宋体" w:cs="宋体" w:hint="eastAsia"/>
                <w:sz w:val="24"/>
                <w:szCs w:val="24"/>
              </w:rPr>
              <w:t>散热方式</w:t>
            </w:r>
          </w:p>
        </w:tc>
        <w:tc>
          <w:tcPr>
            <w:tcW w:w="521" w:type="pct"/>
            <w:vAlign w:val="center"/>
          </w:tcPr>
          <w:p w14:paraId="52B6E76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DD7CF67" w14:textId="77777777" w:rsidR="003C3C6C" w:rsidRDefault="009E0787">
            <w:pPr>
              <w:pStyle w:val="Chare"/>
              <w:jc w:val="center"/>
              <w:rPr>
                <w:rFonts w:ascii="宋体" w:hAnsi="宋体" w:cs="宋体"/>
                <w:sz w:val="24"/>
                <w:szCs w:val="24"/>
              </w:rPr>
            </w:pPr>
            <w:r>
              <w:rPr>
                <w:rFonts w:ascii="宋体" w:hAnsi="宋体" w:cs="宋体" w:hint="eastAsia"/>
                <w:sz w:val="24"/>
                <w:szCs w:val="24"/>
              </w:rPr>
              <w:t>温控强制风冷</w:t>
            </w:r>
          </w:p>
        </w:tc>
      </w:tr>
      <w:tr w:rsidR="003C3C6C" w14:paraId="0EE1C2FF" w14:textId="77777777">
        <w:tblPrEx>
          <w:tblCellMar>
            <w:left w:w="28" w:type="dxa"/>
            <w:right w:w="28" w:type="dxa"/>
          </w:tblCellMar>
        </w:tblPrEx>
        <w:trPr>
          <w:cantSplit/>
          <w:trHeight w:val="340"/>
          <w:jc w:val="center"/>
        </w:trPr>
        <w:tc>
          <w:tcPr>
            <w:tcW w:w="517" w:type="pct"/>
            <w:vAlign w:val="center"/>
          </w:tcPr>
          <w:p w14:paraId="0C2F8DD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983" w:type="pct"/>
          </w:tcPr>
          <w:p w14:paraId="1762200B" w14:textId="77777777" w:rsidR="003C3C6C" w:rsidRDefault="009E0787">
            <w:pPr>
              <w:pStyle w:val="Chare"/>
              <w:jc w:val="center"/>
              <w:rPr>
                <w:rFonts w:ascii="宋体" w:hAnsi="宋体" w:cs="宋体"/>
                <w:sz w:val="24"/>
                <w:szCs w:val="24"/>
              </w:rPr>
            </w:pPr>
            <w:r>
              <w:rPr>
                <w:rFonts w:ascii="宋体" w:hAnsi="宋体" w:cs="宋体" w:hint="eastAsia"/>
                <w:sz w:val="24"/>
                <w:szCs w:val="24"/>
              </w:rPr>
              <w:t>柜体尺寸(宽x深x高,mm)</w:t>
            </w:r>
          </w:p>
        </w:tc>
        <w:tc>
          <w:tcPr>
            <w:tcW w:w="521" w:type="pct"/>
            <w:vAlign w:val="center"/>
          </w:tcPr>
          <w:p w14:paraId="2A7407C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05B6FEE" w14:textId="77777777" w:rsidR="003C3C6C" w:rsidRDefault="009E0787">
            <w:pPr>
              <w:pStyle w:val="Chare"/>
              <w:jc w:val="center"/>
              <w:rPr>
                <w:rFonts w:ascii="宋体" w:hAnsi="宋体" w:cs="宋体"/>
                <w:sz w:val="24"/>
                <w:szCs w:val="24"/>
              </w:rPr>
            </w:pPr>
            <w:r>
              <w:rPr>
                <w:rFonts w:ascii="宋体" w:hAnsi="宋体" w:cs="宋体" w:hint="eastAsia"/>
                <w:sz w:val="24"/>
                <w:szCs w:val="24"/>
              </w:rPr>
              <w:t>800*800*2160</w:t>
            </w:r>
          </w:p>
        </w:tc>
      </w:tr>
    </w:tbl>
    <w:p w14:paraId="060279B2" w14:textId="77777777" w:rsidR="003C3C6C" w:rsidRDefault="009E0787">
      <w:pPr>
        <w:pStyle w:val="2"/>
        <w:spacing w:line="360" w:lineRule="auto"/>
        <w:jc w:val="left"/>
        <w:rPr>
          <w:rFonts w:ascii="宋体" w:hAnsi="宋体" w:cs="宋体"/>
          <w:sz w:val="24"/>
          <w:szCs w:val="24"/>
        </w:rPr>
      </w:pPr>
      <w:bookmarkStart w:id="96" w:name="_Toc43366735"/>
      <w:r>
        <w:rPr>
          <w:rFonts w:ascii="宋体" w:hAnsi="宋体" w:cs="宋体" w:hint="eastAsia"/>
          <w:sz w:val="24"/>
          <w:szCs w:val="24"/>
        </w:rPr>
        <w:t>4.2.4 直流负载接入柜</w:t>
      </w:r>
      <w:bookmarkEnd w:id="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594"/>
        <w:gridCol w:w="944"/>
        <w:gridCol w:w="3586"/>
      </w:tblGrid>
      <w:tr w:rsidR="003C3C6C" w14:paraId="0AD934E9" w14:textId="77777777">
        <w:trPr>
          <w:trHeight w:val="340"/>
          <w:tblHeader/>
          <w:jc w:val="center"/>
        </w:trPr>
        <w:tc>
          <w:tcPr>
            <w:tcW w:w="517" w:type="pct"/>
            <w:vAlign w:val="center"/>
          </w:tcPr>
          <w:p w14:paraId="280358F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983" w:type="pct"/>
            <w:vAlign w:val="center"/>
          </w:tcPr>
          <w:p w14:paraId="2378B12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521" w:type="pct"/>
            <w:vAlign w:val="center"/>
          </w:tcPr>
          <w:p w14:paraId="6831129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1979" w:type="pct"/>
            <w:vAlign w:val="center"/>
          </w:tcPr>
          <w:p w14:paraId="3DA1FFA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5EA203A6" w14:textId="77777777">
        <w:trPr>
          <w:trHeight w:val="340"/>
          <w:jc w:val="center"/>
        </w:trPr>
        <w:tc>
          <w:tcPr>
            <w:tcW w:w="517" w:type="pct"/>
            <w:vAlign w:val="center"/>
          </w:tcPr>
          <w:p w14:paraId="49CF8B9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983" w:type="pct"/>
            <w:vAlign w:val="center"/>
          </w:tcPr>
          <w:p w14:paraId="3A29E0A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额定输入功率</w:t>
            </w:r>
          </w:p>
        </w:tc>
        <w:tc>
          <w:tcPr>
            <w:tcW w:w="521" w:type="pct"/>
            <w:vAlign w:val="center"/>
          </w:tcPr>
          <w:p w14:paraId="739BB86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1979" w:type="pct"/>
            <w:vAlign w:val="center"/>
          </w:tcPr>
          <w:p w14:paraId="37FF77C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100kW</w:t>
            </w:r>
          </w:p>
        </w:tc>
      </w:tr>
      <w:tr w:rsidR="003C3C6C" w14:paraId="3A436F9A" w14:textId="77777777">
        <w:tblPrEx>
          <w:tblCellMar>
            <w:left w:w="28" w:type="dxa"/>
            <w:right w:w="28" w:type="dxa"/>
          </w:tblCellMar>
        </w:tblPrEx>
        <w:trPr>
          <w:cantSplit/>
          <w:trHeight w:val="340"/>
          <w:jc w:val="center"/>
        </w:trPr>
        <w:tc>
          <w:tcPr>
            <w:tcW w:w="517" w:type="pct"/>
            <w:vAlign w:val="center"/>
          </w:tcPr>
          <w:p w14:paraId="0872DDA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983" w:type="pct"/>
          </w:tcPr>
          <w:p w14:paraId="39AE5484"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直流侧防雷功能</w:t>
            </w:r>
          </w:p>
        </w:tc>
        <w:tc>
          <w:tcPr>
            <w:tcW w:w="521" w:type="pct"/>
            <w:vAlign w:val="center"/>
          </w:tcPr>
          <w:p w14:paraId="6FED27A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vAlign w:val="center"/>
          </w:tcPr>
          <w:p w14:paraId="78178B2F" w14:textId="77777777" w:rsidR="003C3C6C" w:rsidRDefault="009E0787">
            <w:pPr>
              <w:pStyle w:val="Chare"/>
              <w:jc w:val="center"/>
              <w:rPr>
                <w:rFonts w:ascii="宋体" w:hAnsi="宋体" w:cs="宋体"/>
                <w:sz w:val="24"/>
                <w:szCs w:val="24"/>
              </w:rPr>
            </w:pPr>
            <w:r>
              <w:rPr>
                <w:rFonts w:ascii="宋体" w:hAnsi="宋体" w:cs="宋体" w:hint="eastAsia"/>
                <w:sz w:val="24"/>
                <w:szCs w:val="24"/>
              </w:rPr>
              <w:t>具有</w:t>
            </w:r>
          </w:p>
        </w:tc>
      </w:tr>
      <w:tr w:rsidR="003C3C6C" w14:paraId="431CE969" w14:textId="77777777">
        <w:tblPrEx>
          <w:tblCellMar>
            <w:left w:w="28" w:type="dxa"/>
            <w:right w:w="28" w:type="dxa"/>
          </w:tblCellMar>
        </w:tblPrEx>
        <w:trPr>
          <w:cantSplit/>
          <w:trHeight w:val="340"/>
          <w:jc w:val="center"/>
        </w:trPr>
        <w:tc>
          <w:tcPr>
            <w:tcW w:w="517" w:type="pct"/>
            <w:vAlign w:val="center"/>
          </w:tcPr>
          <w:p w14:paraId="481D459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983" w:type="pct"/>
          </w:tcPr>
          <w:p w14:paraId="2603286B"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直流电压</w:t>
            </w:r>
          </w:p>
        </w:tc>
        <w:tc>
          <w:tcPr>
            <w:tcW w:w="521" w:type="pct"/>
            <w:vAlign w:val="center"/>
          </w:tcPr>
          <w:p w14:paraId="623248B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3E1B9481" w14:textId="77777777" w:rsidR="003C3C6C" w:rsidRDefault="009E0787">
            <w:pPr>
              <w:pStyle w:val="Chare"/>
              <w:jc w:val="center"/>
              <w:rPr>
                <w:rFonts w:ascii="宋体" w:hAnsi="宋体" w:cs="宋体"/>
                <w:sz w:val="24"/>
                <w:szCs w:val="24"/>
              </w:rPr>
            </w:pPr>
            <w:r>
              <w:rPr>
                <w:rFonts w:ascii="宋体" w:hAnsi="宋体" w:cs="宋体" w:hint="eastAsia"/>
                <w:sz w:val="24"/>
                <w:szCs w:val="24"/>
              </w:rPr>
              <w:t>DC750V</w:t>
            </w:r>
          </w:p>
        </w:tc>
      </w:tr>
      <w:tr w:rsidR="003C3C6C" w14:paraId="5A346D3F" w14:textId="77777777">
        <w:tblPrEx>
          <w:tblCellMar>
            <w:left w:w="28" w:type="dxa"/>
            <w:right w:w="28" w:type="dxa"/>
          </w:tblCellMar>
        </w:tblPrEx>
        <w:trPr>
          <w:cantSplit/>
          <w:trHeight w:val="340"/>
          <w:jc w:val="center"/>
        </w:trPr>
        <w:tc>
          <w:tcPr>
            <w:tcW w:w="517" w:type="pct"/>
            <w:vAlign w:val="center"/>
          </w:tcPr>
          <w:p w14:paraId="4733451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983" w:type="pct"/>
          </w:tcPr>
          <w:p w14:paraId="14EEB5C3"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直流耐压</w:t>
            </w:r>
          </w:p>
        </w:tc>
        <w:tc>
          <w:tcPr>
            <w:tcW w:w="521" w:type="pct"/>
            <w:vAlign w:val="center"/>
          </w:tcPr>
          <w:p w14:paraId="24BFBFF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6B348DE5" w14:textId="77777777" w:rsidR="003C3C6C" w:rsidRDefault="009E0787">
            <w:pPr>
              <w:pStyle w:val="Chare"/>
              <w:jc w:val="center"/>
              <w:rPr>
                <w:rFonts w:ascii="宋体" w:hAnsi="宋体" w:cs="宋体"/>
                <w:sz w:val="24"/>
                <w:szCs w:val="24"/>
              </w:rPr>
            </w:pPr>
            <w:r>
              <w:rPr>
                <w:rFonts w:ascii="宋体" w:hAnsi="宋体" w:cs="宋体" w:hint="eastAsia"/>
                <w:sz w:val="24"/>
                <w:szCs w:val="24"/>
              </w:rPr>
              <w:t>DC1000V</w:t>
            </w:r>
          </w:p>
        </w:tc>
      </w:tr>
      <w:tr w:rsidR="003C3C6C" w14:paraId="352644A4" w14:textId="77777777">
        <w:tblPrEx>
          <w:tblCellMar>
            <w:left w:w="28" w:type="dxa"/>
            <w:right w:w="28" w:type="dxa"/>
          </w:tblCellMar>
        </w:tblPrEx>
        <w:trPr>
          <w:cantSplit/>
          <w:trHeight w:val="340"/>
          <w:jc w:val="center"/>
        </w:trPr>
        <w:tc>
          <w:tcPr>
            <w:tcW w:w="517" w:type="pct"/>
            <w:vAlign w:val="center"/>
          </w:tcPr>
          <w:p w14:paraId="284FE8D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983" w:type="pct"/>
          </w:tcPr>
          <w:p w14:paraId="1CA39F73" w14:textId="77777777" w:rsidR="003C3C6C" w:rsidRDefault="009E0787">
            <w:pPr>
              <w:pStyle w:val="Chare"/>
              <w:jc w:val="center"/>
              <w:rPr>
                <w:rFonts w:ascii="宋体" w:hAnsi="宋体" w:cs="宋体"/>
                <w:sz w:val="24"/>
                <w:szCs w:val="24"/>
              </w:rPr>
            </w:pPr>
            <w:r>
              <w:rPr>
                <w:rFonts w:ascii="宋体" w:hAnsi="宋体" w:cs="宋体" w:hint="eastAsia"/>
                <w:sz w:val="24"/>
                <w:szCs w:val="24"/>
              </w:rPr>
              <w:t>断路器</w:t>
            </w:r>
          </w:p>
        </w:tc>
        <w:tc>
          <w:tcPr>
            <w:tcW w:w="521" w:type="pct"/>
            <w:vAlign w:val="center"/>
          </w:tcPr>
          <w:p w14:paraId="4C28CC7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54394C05" w14:textId="77777777" w:rsidR="003C3C6C" w:rsidRDefault="009E0787">
            <w:pPr>
              <w:pStyle w:val="Chare"/>
              <w:jc w:val="center"/>
              <w:rPr>
                <w:rFonts w:ascii="宋体" w:hAnsi="宋体" w:cs="宋体"/>
                <w:sz w:val="24"/>
                <w:szCs w:val="24"/>
              </w:rPr>
            </w:pPr>
            <w:r>
              <w:rPr>
                <w:rFonts w:ascii="宋体" w:hAnsi="宋体" w:cs="宋体" w:hint="eastAsia"/>
                <w:sz w:val="24"/>
                <w:szCs w:val="24"/>
              </w:rPr>
              <w:t>≥5路（有两路需带RCD）</w:t>
            </w:r>
          </w:p>
        </w:tc>
      </w:tr>
      <w:tr w:rsidR="003C3C6C" w14:paraId="513746D3" w14:textId="77777777">
        <w:tblPrEx>
          <w:tblCellMar>
            <w:left w:w="28" w:type="dxa"/>
            <w:right w:w="28" w:type="dxa"/>
          </w:tblCellMar>
        </w:tblPrEx>
        <w:trPr>
          <w:cantSplit/>
          <w:trHeight w:val="340"/>
          <w:jc w:val="center"/>
        </w:trPr>
        <w:tc>
          <w:tcPr>
            <w:tcW w:w="517" w:type="pct"/>
            <w:vAlign w:val="center"/>
          </w:tcPr>
          <w:p w14:paraId="182425D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983" w:type="pct"/>
          </w:tcPr>
          <w:p w14:paraId="3DCC6FEA" w14:textId="77777777" w:rsidR="003C3C6C" w:rsidRDefault="009E0787">
            <w:pPr>
              <w:pStyle w:val="Chare"/>
              <w:jc w:val="center"/>
              <w:rPr>
                <w:rFonts w:ascii="宋体" w:hAnsi="宋体" w:cs="宋体"/>
                <w:sz w:val="24"/>
                <w:szCs w:val="24"/>
              </w:rPr>
            </w:pPr>
            <w:r>
              <w:rPr>
                <w:rFonts w:ascii="宋体" w:hAnsi="宋体" w:cs="宋体" w:hint="eastAsia"/>
                <w:sz w:val="24"/>
                <w:szCs w:val="24"/>
              </w:rPr>
              <w:t>电压、电流采用</w:t>
            </w:r>
          </w:p>
        </w:tc>
        <w:tc>
          <w:tcPr>
            <w:tcW w:w="521" w:type="pct"/>
            <w:vAlign w:val="center"/>
          </w:tcPr>
          <w:p w14:paraId="66EE306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5AC4F6A7" w14:textId="77777777" w:rsidR="003C3C6C" w:rsidRDefault="009E0787">
            <w:pPr>
              <w:pStyle w:val="Chare"/>
              <w:jc w:val="center"/>
              <w:rPr>
                <w:rFonts w:ascii="宋体" w:hAnsi="宋体" w:cs="宋体"/>
                <w:sz w:val="24"/>
                <w:szCs w:val="24"/>
              </w:rPr>
            </w:pPr>
            <w:r>
              <w:rPr>
                <w:rFonts w:ascii="宋体" w:hAnsi="宋体" w:cs="宋体" w:hint="eastAsia"/>
                <w:sz w:val="24"/>
                <w:szCs w:val="24"/>
              </w:rPr>
              <w:t>每路开关具有</w:t>
            </w:r>
          </w:p>
        </w:tc>
      </w:tr>
      <w:tr w:rsidR="003C3C6C" w14:paraId="021B4DFA" w14:textId="77777777">
        <w:tblPrEx>
          <w:tblCellMar>
            <w:left w:w="28" w:type="dxa"/>
            <w:right w:w="28" w:type="dxa"/>
          </w:tblCellMar>
        </w:tblPrEx>
        <w:trPr>
          <w:cantSplit/>
          <w:trHeight w:val="340"/>
          <w:jc w:val="center"/>
        </w:trPr>
        <w:tc>
          <w:tcPr>
            <w:tcW w:w="517" w:type="pct"/>
            <w:vAlign w:val="center"/>
          </w:tcPr>
          <w:p w14:paraId="50A4E48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983" w:type="pct"/>
          </w:tcPr>
          <w:p w14:paraId="60E084CE" w14:textId="77777777" w:rsidR="003C3C6C" w:rsidRDefault="009E0787">
            <w:pPr>
              <w:pStyle w:val="Chare"/>
              <w:jc w:val="center"/>
              <w:rPr>
                <w:rFonts w:ascii="宋体" w:hAnsi="宋体" w:cs="宋体"/>
                <w:sz w:val="24"/>
                <w:szCs w:val="24"/>
              </w:rPr>
            </w:pPr>
            <w:r>
              <w:rPr>
                <w:rFonts w:ascii="宋体" w:hAnsi="宋体" w:cs="宋体" w:hint="eastAsia"/>
                <w:sz w:val="24"/>
                <w:szCs w:val="24"/>
              </w:rPr>
              <w:t>防护等级</w:t>
            </w:r>
          </w:p>
        </w:tc>
        <w:tc>
          <w:tcPr>
            <w:tcW w:w="521" w:type="pct"/>
            <w:vAlign w:val="center"/>
          </w:tcPr>
          <w:p w14:paraId="2053CAA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99206CA" w14:textId="77777777" w:rsidR="003C3C6C" w:rsidRDefault="009E0787">
            <w:pPr>
              <w:pStyle w:val="Chare"/>
              <w:jc w:val="center"/>
              <w:rPr>
                <w:rFonts w:ascii="宋体" w:hAnsi="宋体" w:cs="宋体"/>
                <w:sz w:val="24"/>
                <w:szCs w:val="24"/>
              </w:rPr>
            </w:pPr>
            <w:r>
              <w:rPr>
                <w:rFonts w:ascii="宋体" w:hAnsi="宋体" w:cs="宋体" w:hint="eastAsia"/>
                <w:sz w:val="24"/>
                <w:szCs w:val="24"/>
              </w:rPr>
              <w:t>IP32</w:t>
            </w:r>
          </w:p>
        </w:tc>
      </w:tr>
      <w:tr w:rsidR="003C3C6C" w14:paraId="6585E845" w14:textId="77777777">
        <w:tblPrEx>
          <w:tblCellMar>
            <w:left w:w="28" w:type="dxa"/>
            <w:right w:w="28" w:type="dxa"/>
          </w:tblCellMar>
        </w:tblPrEx>
        <w:trPr>
          <w:cantSplit/>
          <w:trHeight w:val="340"/>
          <w:jc w:val="center"/>
        </w:trPr>
        <w:tc>
          <w:tcPr>
            <w:tcW w:w="517" w:type="pct"/>
            <w:vAlign w:val="center"/>
          </w:tcPr>
          <w:p w14:paraId="6C8B141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983" w:type="pct"/>
          </w:tcPr>
          <w:p w14:paraId="2E8E668A" w14:textId="77777777" w:rsidR="003C3C6C" w:rsidRDefault="009E0787">
            <w:pPr>
              <w:pStyle w:val="Chare"/>
              <w:jc w:val="center"/>
              <w:rPr>
                <w:rFonts w:ascii="宋体" w:hAnsi="宋体" w:cs="宋体"/>
                <w:sz w:val="24"/>
                <w:szCs w:val="24"/>
              </w:rPr>
            </w:pPr>
            <w:r>
              <w:rPr>
                <w:rFonts w:ascii="宋体" w:hAnsi="宋体" w:cs="宋体" w:hint="eastAsia"/>
                <w:sz w:val="24"/>
                <w:szCs w:val="24"/>
              </w:rPr>
              <w:t>环境温度</w:t>
            </w:r>
          </w:p>
        </w:tc>
        <w:tc>
          <w:tcPr>
            <w:tcW w:w="521" w:type="pct"/>
            <w:vAlign w:val="center"/>
          </w:tcPr>
          <w:p w14:paraId="28007EB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360B2B39" w14:textId="77777777" w:rsidR="003C3C6C" w:rsidRDefault="009E0787">
            <w:pPr>
              <w:pStyle w:val="Chare"/>
              <w:jc w:val="center"/>
              <w:rPr>
                <w:rFonts w:ascii="宋体" w:hAnsi="宋体" w:cs="宋体"/>
                <w:sz w:val="24"/>
                <w:szCs w:val="24"/>
              </w:rPr>
            </w:pPr>
            <w:r>
              <w:rPr>
                <w:rFonts w:ascii="宋体" w:hAnsi="宋体" w:cs="宋体" w:hint="eastAsia"/>
                <w:sz w:val="24"/>
                <w:szCs w:val="24"/>
              </w:rPr>
              <w:t>－10～+50℃</w:t>
            </w:r>
          </w:p>
        </w:tc>
      </w:tr>
      <w:tr w:rsidR="003C3C6C" w14:paraId="48C8EBAB" w14:textId="77777777">
        <w:tblPrEx>
          <w:tblCellMar>
            <w:left w:w="28" w:type="dxa"/>
            <w:right w:w="28" w:type="dxa"/>
          </w:tblCellMar>
        </w:tblPrEx>
        <w:trPr>
          <w:cantSplit/>
          <w:trHeight w:val="340"/>
          <w:jc w:val="center"/>
        </w:trPr>
        <w:tc>
          <w:tcPr>
            <w:tcW w:w="517" w:type="pct"/>
            <w:vAlign w:val="center"/>
          </w:tcPr>
          <w:p w14:paraId="5D2C929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lastRenderedPageBreak/>
              <w:t>9</w:t>
            </w:r>
          </w:p>
        </w:tc>
        <w:tc>
          <w:tcPr>
            <w:tcW w:w="1983" w:type="pct"/>
          </w:tcPr>
          <w:p w14:paraId="12012199" w14:textId="77777777" w:rsidR="003C3C6C" w:rsidRDefault="009E0787">
            <w:pPr>
              <w:pStyle w:val="Chare"/>
              <w:jc w:val="center"/>
              <w:rPr>
                <w:rFonts w:ascii="宋体" w:hAnsi="宋体" w:cs="宋体"/>
                <w:sz w:val="24"/>
                <w:szCs w:val="24"/>
              </w:rPr>
            </w:pPr>
            <w:r>
              <w:rPr>
                <w:rFonts w:ascii="宋体" w:hAnsi="宋体" w:cs="宋体" w:hint="eastAsia"/>
                <w:sz w:val="24"/>
                <w:szCs w:val="24"/>
              </w:rPr>
              <w:t>相对湿度</w:t>
            </w:r>
          </w:p>
        </w:tc>
        <w:tc>
          <w:tcPr>
            <w:tcW w:w="521" w:type="pct"/>
            <w:vAlign w:val="center"/>
          </w:tcPr>
          <w:p w14:paraId="5072A38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58F84DAE" w14:textId="77777777" w:rsidR="003C3C6C" w:rsidRDefault="009E0787">
            <w:pPr>
              <w:pStyle w:val="Chare"/>
              <w:jc w:val="center"/>
              <w:rPr>
                <w:rFonts w:ascii="宋体" w:hAnsi="宋体" w:cs="宋体"/>
                <w:sz w:val="24"/>
                <w:szCs w:val="24"/>
              </w:rPr>
            </w:pPr>
            <w:r>
              <w:rPr>
                <w:rFonts w:ascii="宋体" w:hAnsi="宋体" w:cs="宋体" w:hint="eastAsia"/>
                <w:sz w:val="24"/>
                <w:szCs w:val="24"/>
              </w:rPr>
              <w:t>≤95%</w:t>
            </w:r>
          </w:p>
        </w:tc>
      </w:tr>
      <w:tr w:rsidR="003C3C6C" w14:paraId="2816207D" w14:textId="77777777">
        <w:tblPrEx>
          <w:tblCellMar>
            <w:left w:w="28" w:type="dxa"/>
            <w:right w:w="28" w:type="dxa"/>
          </w:tblCellMar>
        </w:tblPrEx>
        <w:trPr>
          <w:cantSplit/>
          <w:trHeight w:val="340"/>
          <w:jc w:val="center"/>
        </w:trPr>
        <w:tc>
          <w:tcPr>
            <w:tcW w:w="517" w:type="pct"/>
            <w:vAlign w:val="center"/>
          </w:tcPr>
          <w:p w14:paraId="5F05E8B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983" w:type="pct"/>
          </w:tcPr>
          <w:p w14:paraId="00BCCBE3" w14:textId="77777777" w:rsidR="003C3C6C" w:rsidRDefault="009E0787">
            <w:pPr>
              <w:pStyle w:val="Chare"/>
              <w:jc w:val="center"/>
              <w:rPr>
                <w:rFonts w:ascii="宋体" w:hAnsi="宋体" w:cs="宋体"/>
                <w:sz w:val="24"/>
                <w:szCs w:val="24"/>
              </w:rPr>
            </w:pPr>
            <w:r>
              <w:rPr>
                <w:rFonts w:ascii="宋体" w:hAnsi="宋体" w:cs="宋体" w:hint="eastAsia"/>
                <w:sz w:val="24"/>
                <w:szCs w:val="24"/>
              </w:rPr>
              <w:t>最大海拔高度</w:t>
            </w:r>
          </w:p>
        </w:tc>
        <w:tc>
          <w:tcPr>
            <w:tcW w:w="521" w:type="pct"/>
            <w:vAlign w:val="center"/>
          </w:tcPr>
          <w:p w14:paraId="65E6610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1979" w:type="pct"/>
          </w:tcPr>
          <w:p w14:paraId="522672FC" w14:textId="77777777" w:rsidR="003C3C6C" w:rsidRDefault="009E0787">
            <w:pPr>
              <w:pStyle w:val="Chare"/>
              <w:jc w:val="center"/>
              <w:rPr>
                <w:rFonts w:ascii="宋体" w:hAnsi="宋体" w:cs="宋体"/>
                <w:sz w:val="24"/>
                <w:szCs w:val="24"/>
              </w:rPr>
            </w:pPr>
            <w:r>
              <w:rPr>
                <w:rFonts w:ascii="宋体" w:hAnsi="宋体" w:cs="宋体" w:hint="eastAsia"/>
                <w:sz w:val="24"/>
                <w:szCs w:val="24"/>
              </w:rPr>
              <w:t>2000m</w:t>
            </w:r>
          </w:p>
        </w:tc>
      </w:tr>
      <w:tr w:rsidR="003C3C6C" w14:paraId="0D490D51" w14:textId="77777777">
        <w:tblPrEx>
          <w:tblCellMar>
            <w:left w:w="28" w:type="dxa"/>
            <w:right w:w="28" w:type="dxa"/>
          </w:tblCellMar>
        </w:tblPrEx>
        <w:trPr>
          <w:cantSplit/>
          <w:trHeight w:val="340"/>
          <w:jc w:val="center"/>
        </w:trPr>
        <w:tc>
          <w:tcPr>
            <w:tcW w:w="517" w:type="pct"/>
            <w:vAlign w:val="center"/>
          </w:tcPr>
          <w:p w14:paraId="73E9274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983" w:type="pct"/>
          </w:tcPr>
          <w:p w14:paraId="529601FA" w14:textId="77777777" w:rsidR="003C3C6C" w:rsidRDefault="009E0787">
            <w:pPr>
              <w:pStyle w:val="Chare"/>
              <w:jc w:val="center"/>
              <w:rPr>
                <w:rFonts w:ascii="宋体" w:hAnsi="宋体" w:cs="宋体"/>
                <w:sz w:val="24"/>
                <w:szCs w:val="24"/>
              </w:rPr>
            </w:pPr>
            <w:r>
              <w:rPr>
                <w:rFonts w:ascii="宋体" w:hAnsi="宋体" w:cs="宋体" w:hint="eastAsia"/>
                <w:sz w:val="24"/>
                <w:szCs w:val="24"/>
              </w:rPr>
              <w:t>散热方式</w:t>
            </w:r>
          </w:p>
        </w:tc>
        <w:tc>
          <w:tcPr>
            <w:tcW w:w="521" w:type="pct"/>
            <w:vAlign w:val="center"/>
          </w:tcPr>
          <w:p w14:paraId="5FD6AC7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9A30023" w14:textId="77777777" w:rsidR="003C3C6C" w:rsidRDefault="009E0787">
            <w:pPr>
              <w:pStyle w:val="Chare"/>
              <w:jc w:val="center"/>
              <w:rPr>
                <w:rFonts w:ascii="宋体" w:hAnsi="宋体" w:cs="宋体"/>
                <w:sz w:val="24"/>
                <w:szCs w:val="24"/>
              </w:rPr>
            </w:pPr>
            <w:r>
              <w:rPr>
                <w:rFonts w:ascii="宋体" w:hAnsi="宋体" w:cs="宋体" w:hint="eastAsia"/>
                <w:sz w:val="24"/>
                <w:szCs w:val="24"/>
              </w:rPr>
              <w:t>温控强制风冷</w:t>
            </w:r>
          </w:p>
        </w:tc>
      </w:tr>
      <w:tr w:rsidR="003C3C6C" w14:paraId="2AA8C480" w14:textId="77777777">
        <w:tblPrEx>
          <w:tblCellMar>
            <w:left w:w="28" w:type="dxa"/>
            <w:right w:w="28" w:type="dxa"/>
          </w:tblCellMar>
        </w:tblPrEx>
        <w:trPr>
          <w:cantSplit/>
          <w:trHeight w:val="340"/>
          <w:jc w:val="center"/>
        </w:trPr>
        <w:tc>
          <w:tcPr>
            <w:tcW w:w="517" w:type="pct"/>
            <w:vAlign w:val="center"/>
          </w:tcPr>
          <w:p w14:paraId="4690A4A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983" w:type="pct"/>
          </w:tcPr>
          <w:p w14:paraId="36099EC4" w14:textId="77777777" w:rsidR="003C3C6C" w:rsidRDefault="009E0787">
            <w:pPr>
              <w:pStyle w:val="Chare"/>
              <w:jc w:val="center"/>
              <w:rPr>
                <w:rFonts w:ascii="宋体" w:hAnsi="宋体" w:cs="宋体"/>
                <w:sz w:val="24"/>
                <w:szCs w:val="24"/>
              </w:rPr>
            </w:pPr>
            <w:r>
              <w:rPr>
                <w:rFonts w:ascii="宋体" w:hAnsi="宋体" w:cs="宋体" w:hint="eastAsia"/>
                <w:sz w:val="24"/>
                <w:szCs w:val="24"/>
              </w:rPr>
              <w:t>柜体尺寸(宽x深x高,mm)</w:t>
            </w:r>
          </w:p>
        </w:tc>
        <w:tc>
          <w:tcPr>
            <w:tcW w:w="521" w:type="pct"/>
            <w:vAlign w:val="center"/>
          </w:tcPr>
          <w:p w14:paraId="2A1CA7F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28644B48" w14:textId="77777777" w:rsidR="003C3C6C" w:rsidRDefault="009E0787">
            <w:pPr>
              <w:pStyle w:val="Chare"/>
              <w:jc w:val="center"/>
              <w:rPr>
                <w:rFonts w:ascii="宋体" w:hAnsi="宋体" w:cs="宋体"/>
                <w:sz w:val="24"/>
                <w:szCs w:val="24"/>
              </w:rPr>
            </w:pPr>
            <w:r>
              <w:rPr>
                <w:rFonts w:ascii="宋体" w:hAnsi="宋体" w:cs="宋体" w:hint="eastAsia"/>
                <w:sz w:val="24"/>
                <w:szCs w:val="24"/>
              </w:rPr>
              <w:t>800*800*2160</w:t>
            </w:r>
          </w:p>
        </w:tc>
      </w:tr>
    </w:tbl>
    <w:p w14:paraId="278736F2" w14:textId="77777777" w:rsidR="003C3C6C" w:rsidRDefault="009E0787">
      <w:pPr>
        <w:pStyle w:val="2"/>
        <w:spacing w:line="360" w:lineRule="auto"/>
        <w:jc w:val="left"/>
        <w:rPr>
          <w:rFonts w:ascii="宋体" w:hAnsi="宋体" w:cs="宋体"/>
          <w:sz w:val="24"/>
          <w:szCs w:val="24"/>
        </w:rPr>
      </w:pPr>
      <w:bookmarkStart w:id="97" w:name="_Toc43366736"/>
      <w:r>
        <w:rPr>
          <w:rFonts w:ascii="宋体" w:hAnsi="宋体" w:cs="宋体" w:hint="eastAsia"/>
          <w:sz w:val="24"/>
          <w:szCs w:val="24"/>
        </w:rPr>
        <w:t>4.2.5 可编程直流负载</w:t>
      </w:r>
      <w:bookmarkEnd w:id="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912"/>
        <w:gridCol w:w="904"/>
        <w:gridCol w:w="4273"/>
      </w:tblGrid>
      <w:tr w:rsidR="003C3C6C" w14:paraId="033DE44A" w14:textId="77777777">
        <w:trPr>
          <w:trHeight w:val="340"/>
          <w:tblHeader/>
          <w:jc w:val="center"/>
        </w:trPr>
        <w:tc>
          <w:tcPr>
            <w:tcW w:w="536" w:type="pct"/>
            <w:vAlign w:val="center"/>
          </w:tcPr>
          <w:p w14:paraId="0953B09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607" w:type="pct"/>
            <w:vAlign w:val="center"/>
          </w:tcPr>
          <w:p w14:paraId="6AAA600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499" w:type="pct"/>
            <w:vAlign w:val="center"/>
          </w:tcPr>
          <w:p w14:paraId="2533D2B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2358" w:type="pct"/>
            <w:vAlign w:val="center"/>
          </w:tcPr>
          <w:p w14:paraId="5027002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1C4FFD68" w14:textId="77777777">
        <w:trPr>
          <w:trHeight w:val="340"/>
          <w:jc w:val="center"/>
        </w:trPr>
        <w:tc>
          <w:tcPr>
            <w:tcW w:w="536" w:type="pct"/>
            <w:vAlign w:val="center"/>
          </w:tcPr>
          <w:p w14:paraId="786B919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607" w:type="pct"/>
            <w:vAlign w:val="center"/>
          </w:tcPr>
          <w:p w14:paraId="51BE571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功率接入范</w:t>
            </w:r>
            <w:r>
              <w:rPr>
                <w:rFonts w:ascii="宋体" w:hAnsi="宋体" w:cs="宋体" w:hint="eastAsia"/>
                <w:sz w:val="24"/>
                <w:cs/>
              </w:rPr>
              <w:t>围</w:t>
            </w:r>
          </w:p>
        </w:tc>
        <w:tc>
          <w:tcPr>
            <w:tcW w:w="499" w:type="pct"/>
            <w:vAlign w:val="center"/>
          </w:tcPr>
          <w:p w14:paraId="0E1F94C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kW</w:t>
            </w:r>
          </w:p>
        </w:tc>
        <w:tc>
          <w:tcPr>
            <w:tcW w:w="2358" w:type="pct"/>
            <w:vAlign w:val="center"/>
          </w:tcPr>
          <w:p w14:paraId="6C9B491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0-10kW</w:t>
            </w:r>
          </w:p>
        </w:tc>
      </w:tr>
      <w:tr w:rsidR="003C3C6C" w14:paraId="752C6276" w14:textId="77777777">
        <w:tblPrEx>
          <w:tblCellMar>
            <w:left w:w="28" w:type="dxa"/>
            <w:right w:w="28" w:type="dxa"/>
          </w:tblCellMar>
        </w:tblPrEx>
        <w:trPr>
          <w:cantSplit/>
          <w:trHeight w:val="340"/>
          <w:jc w:val="center"/>
        </w:trPr>
        <w:tc>
          <w:tcPr>
            <w:tcW w:w="536" w:type="pct"/>
            <w:vAlign w:val="center"/>
          </w:tcPr>
          <w:p w14:paraId="43B9309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607" w:type="pct"/>
            <w:vAlign w:val="center"/>
          </w:tcPr>
          <w:p w14:paraId="328AA27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额定电流</w:t>
            </w:r>
          </w:p>
        </w:tc>
        <w:tc>
          <w:tcPr>
            <w:tcW w:w="499" w:type="pct"/>
            <w:vAlign w:val="center"/>
          </w:tcPr>
          <w:p w14:paraId="0B88A31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A</w:t>
            </w:r>
          </w:p>
        </w:tc>
        <w:tc>
          <w:tcPr>
            <w:tcW w:w="2358" w:type="pct"/>
            <w:vAlign w:val="center"/>
          </w:tcPr>
          <w:p w14:paraId="13E5E26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15A</w:t>
            </w:r>
          </w:p>
        </w:tc>
      </w:tr>
      <w:tr w:rsidR="003C3C6C" w14:paraId="2CD57C72" w14:textId="77777777">
        <w:tblPrEx>
          <w:tblCellMar>
            <w:left w:w="28" w:type="dxa"/>
            <w:right w:w="28" w:type="dxa"/>
          </w:tblCellMar>
        </w:tblPrEx>
        <w:trPr>
          <w:cantSplit/>
          <w:trHeight w:val="340"/>
          <w:jc w:val="center"/>
        </w:trPr>
        <w:tc>
          <w:tcPr>
            <w:tcW w:w="536" w:type="pct"/>
            <w:vAlign w:val="center"/>
          </w:tcPr>
          <w:p w14:paraId="42CA342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607" w:type="pct"/>
            <w:vAlign w:val="center"/>
          </w:tcPr>
          <w:p w14:paraId="62400D4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额定电压</w:t>
            </w:r>
          </w:p>
        </w:tc>
        <w:tc>
          <w:tcPr>
            <w:tcW w:w="499" w:type="pct"/>
            <w:vAlign w:val="center"/>
          </w:tcPr>
          <w:p w14:paraId="4E4ACE8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2358" w:type="pct"/>
            <w:vAlign w:val="center"/>
          </w:tcPr>
          <w:p w14:paraId="26E1506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750V</w:t>
            </w:r>
          </w:p>
        </w:tc>
      </w:tr>
      <w:tr w:rsidR="003C3C6C" w14:paraId="4500D9D3" w14:textId="77777777">
        <w:tblPrEx>
          <w:tblCellMar>
            <w:left w:w="28" w:type="dxa"/>
            <w:right w:w="28" w:type="dxa"/>
          </w:tblCellMar>
        </w:tblPrEx>
        <w:trPr>
          <w:cantSplit/>
          <w:trHeight w:val="340"/>
          <w:jc w:val="center"/>
        </w:trPr>
        <w:tc>
          <w:tcPr>
            <w:tcW w:w="536" w:type="pct"/>
            <w:vAlign w:val="center"/>
          </w:tcPr>
          <w:p w14:paraId="1513E7C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607" w:type="pct"/>
            <w:vAlign w:val="center"/>
          </w:tcPr>
          <w:p w14:paraId="37AF5FE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负载性质</w:t>
            </w:r>
          </w:p>
        </w:tc>
        <w:tc>
          <w:tcPr>
            <w:tcW w:w="499" w:type="pct"/>
            <w:vAlign w:val="center"/>
          </w:tcPr>
          <w:p w14:paraId="5DFF445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24ED772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阻性</w:t>
            </w:r>
          </w:p>
        </w:tc>
      </w:tr>
      <w:tr w:rsidR="003C3C6C" w14:paraId="205DEFCF" w14:textId="77777777">
        <w:tblPrEx>
          <w:tblCellMar>
            <w:left w:w="28" w:type="dxa"/>
            <w:right w:w="28" w:type="dxa"/>
          </w:tblCellMar>
        </w:tblPrEx>
        <w:trPr>
          <w:cantSplit/>
          <w:trHeight w:val="340"/>
          <w:jc w:val="center"/>
        </w:trPr>
        <w:tc>
          <w:tcPr>
            <w:tcW w:w="536" w:type="pct"/>
            <w:vAlign w:val="center"/>
          </w:tcPr>
          <w:p w14:paraId="4CB1588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607" w:type="pct"/>
            <w:vAlign w:val="center"/>
          </w:tcPr>
          <w:p w14:paraId="4A9D396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控制模式</w:t>
            </w:r>
          </w:p>
        </w:tc>
        <w:tc>
          <w:tcPr>
            <w:tcW w:w="499" w:type="pct"/>
            <w:vAlign w:val="center"/>
          </w:tcPr>
          <w:p w14:paraId="0CB138B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05DA3CDF" w14:textId="77777777" w:rsidR="003C3C6C" w:rsidRDefault="009E0787">
            <w:pPr>
              <w:snapToGrid w:val="0"/>
              <w:spacing w:beforeLines="20" w:before="48" w:afterLines="20" w:after="48"/>
              <w:jc w:val="center"/>
              <w:rPr>
                <w:rFonts w:ascii="宋体" w:hAnsi="宋体" w:cs="宋体"/>
                <w:sz w:val="24"/>
              </w:rPr>
            </w:pPr>
            <w:proofErr w:type="gramStart"/>
            <w:r>
              <w:rPr>
                <w:rFonts w:ascii="宋体" w:hAnsi="宋体" w:cs="宋体" w:hint="eastAsia"/>
                <w:sz w:val="24"/>
              </w:rPr>
              <w:t>恒</w:t>
            </w:r>
            <w:proofErr w:type="gramEnd"/>
            <w:r>
              <w:rPr>
                <w:rFonts w:ascii="宋体" w:hAnsi="宋体" w:cs="宋体" w:hint="eastAsia"/>
                <w:sz w:val="24"/>
              </w:rPr>
              <w:t>电阻CR、恒流CC及恒功率CP操作模式</w:t>
            </w:r>
          </w:p>
        </w:tc>
      </w:tr>
      <w:tr w:rsidR="003C3C6C" w14:paraId="7ED46515" w14:textId="77777777">
        <w:tblPrEx>
          <w:tblCellMar>
            <w:left w:w="28" w:type="dxa"/>
            <w:right w:w="28" w:type="dxa"/>
          </w:tblCellMar>
        </w:tblPrEx>
        <w:trPr>
          <w:cantSplit/>
          <w:trHeight w:val="340"/>
          <w:jc w:val="center"/>
        </w:trPr>
        <w:tc>
          <w:tcPr>
            <w:tcW w:w="536" w:type="pct"/>
            <w:vAlign w:val="center"/>
          </w:tcPr>
          <w:p w14:paraId="4EC5A5E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607" w:type="pct"/>
            <w:vAlign w:val="center"/>
          </w:tcPr>
          <w:p w14:paraId="0F7A504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最小步长</w:t>
            </w:r>
          </w:p>
        </w:tc>
        <w:tc>
          <w:tcPr>
            <w:tcW w:w="499" w:type="pct"/>
            <w:vAlign w:val="center"/>
          </w:tcPr>
          <w:p w14:paraId="6265B67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A</w:t>
            </w:r>
          </w:p>
        </w:tc>
        <w:tc>
          <w:tcPr>
            <w:tcW w:w="2358" w:type="pct"/>
            <w:vAlign w:val="center"/>
          </w:tcPr>
          <w:p w14:paraId="7314C4F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0.1A</w:t>
            </w:r>
          </w:p>
        </w:tc>
      </w:tr>
      <w:tr w:rsidR="003C3C6C" w14:paraId="471FF61D" w14:textId="77777777">
        <w:tblPrEx>
          <w:tblCellMar>
            <w:left w:w="28" w:type="dxa"/>
            <w:right w:w="28" w:type="dxa"/>
          </w:tblCellMar>
        </w:tblPrEx>
        <w:trPr>
          <w:cantSplit/>
          <w:trHeight w:val="340"/>
          <w:jc w:val="center"/>
        </w:trPr>
        <w:tc>
          <w:tcPr>
            <w:tcW w:w="536" w:type="pct"/>
            <w:vAlign w:val="center"/>
          </w:tcPr>
          <w:p w14:paraId="3536C97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607" w:type="pct"/>
            <w:vAlign w:val="center"/>
          </w:tcPr>
          <w:p w14:paraId="11DCD22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调节精度</w:t>
            </w:r>
          </w:p>
        </w:tc>
        <w:tc>
          <w:tcPr>
            <w:tcW w:w="499" w:type="pct"/>
            <w:vAlign w:val="center"/>
          </w:tcPr>
          <w:p w14:paraId="5F76BA7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68DB7B8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≤1%F.S.</w:t>
            </w:r>
          </w:p>
        </w:tc>
      </w:tr>
      <w:tr w:rsidR="003C3C6C" w14:paraId="2AE64BCD" w14:textId="77777777">
        <w:tblPrEx>
          <w:tblCellMar>
            <w:left w:w="28" w:type="dxa"/>
            <w:right w:w="28" w:type="dxa"/>
          </w:tblCellMar>
        </w:tblPrEx>
        <w:trPr>
          <w:cantSplit/>
          <w:trHeight w:val="340"/>
          <w:jc w:val="center"/>
        </w:trPr>
        <w:tc>
          <w:tcPr>
            <w:tcW w:w="536" w:type="pct"/>
            <w:vAlign w:val="center"/>
          </w:tcPr>
          <w:p w14:paraId="3031963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607" w:type="pct"/>
            <w:vAlign w:val="center"/>
          </w:tcPr>
          <w:p w14:paraId="795CBA7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阻抗范围</w:t>
            </w:r>
          </w:p>
        </w:tc>
        <w:tc>
          <w:tcPr>
            <w:tcW w:w="499" w:type="pct"/>
            <w:vAlign w:val="center"/>
          </w:tcPr>
          <w:p w14:paraId="756A0BB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kΩ</w:t>
            </w:r>
          </w:p>
        </w:tc>
        <w:tc>
          <w:tcPr>
            <w:tcW w:w="2358" w:type="pct"/>
            <w:vAlign w:val="center"/>
          </w:tcPr>
          <w:p w14:paraId="00507D5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50Ω-7.5kΩ</w:t>
            </w:r>
          </w:p>
        </w:tc>
      </w:tr>
      <w:tr w:rsidR="003C3C6C" w14:paraId="29DA4AA0" w14:textId="77777777">
        <w:tblPrEx>
          <w:tblCellMar>
            <w:left w:w="28" w:type="dxa"/>
            <w:right w:w="28" w:type="dxa"/>
          </w:tblCellMar>
        </w:tblPrEx>
        <w:trPr>
          <w:cantSplit/>
          <w:trHeight w:val="340"/>
          <w:jc w:val="center"/>
        </w:trPr>
        <w:tc>
          <w:tcPr>
            <w:tcW w:w="536" w:type="pct"/>
            <w:vAlign w:val="center"/>
          </w:tcPr>
          <w:p w14:paraId="5FF6CA5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607" w:type="pct"/>
            <w:vAlign w:val="center"/>
          </w:tcPr>
          <w:p w14:paraId="19BD762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电阻元件</w:t>
            </w:r>
          </w:p>
        </w:tc>
        <w:tc>
          <w:tcPr>
            <w:tcW w:w="499" w:type="pct"/>
            <w:vAlign w:val="center"/>
          </w:tcPr>
          <w:p w14:paraId="146A6407" w14:textId="77777777" w:rsidR="003C3C6C" w:rsidRDefault="003C3C6C">
            <w:pPr>
              <w:snapToGrid w:val="0"/>
              <w:spacing w:beforeLines="20" w:before="48" w:afterLines="20" w:after="48"/>
              <w:jc w:val="center"/>
              <w:rPr>
                <w:rFonts w:ascii="宋体" w:hAnsi="宋体" w:cs="宋体"/>
                <w:sz w:val="24"/>
              </w:rPr>
            </w:pPr>
          </w:p>
        </w:tc>
        <w:tc>
          <w:tcPr>
            <w:tcW w:w="2358" w:type="pct"/>
          </w:tcPr>
          <w:p w14:paraId="508C1A50" w14:textId="77777777" w:rsidR="003C3C6C" w:rsidRDefault="009E0787">
            <w:pPr>
              <w:snapToGrid w:val="0"/>
              <w:spacing w:beforeLines="20" w:before="48" w:afterLines="20" w:after="48"/>
              <w:jc w:val="left"/>
              <w:rPr>
                <w:rFonts w:ascii="宋体" w:hAnsi="宋体" w:cs="宋体"/>
                <w:sz w:val="24"/>
              </w:rPr>
            </w:pPr>
            <w:r>
              <w:rPr>
                <w:rFonts w:ascii="宋体" w:hAnsi="宋体" w:cs="宋体" w:hint="eastAsia"/>
                <w:sz w:val="24"/>
              </w:rPr>
              <w:t>合金电阻，温漂小、温升慢、散热快，满负荷工作时耐热能力强，可以长时间稳定工作</w:t>
            </w:r>
          </w:p>
        </w:tc>
      </w:tr>
      <w:tr w:rsidR="003C3C6C" w14:paraId="1F2D19B6" w14:textId="77777777">
        <w:tblPrEx>
          <w:tblCellMar>
            <w:left w:w="28" w:type="dxa"/>
            <w:right w:w="28" w:type="dxa"/>
          </w:tblCellMar>
        </w:tblPrEx>
        <w:trPr>
          <w:cantSplit/>
          <w:trHeight w:val="340"/>
          <w:jc w:val="center"/>
        </w:trPr>
        <w:tc>
          <w:tcPr>
            <w:tcW w:w="536" w:type="pct"/>
            <w:vAlign w:val="center"/>
          </w:tcPr>
          <w:p w14:paraId="366DB49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607" w:type="pct"/>
            <w:vAlign w:val="center"/>
          </w:tcPr>
          <w:p w14:paraId="29B6D8B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工频耐压</w:t>
            </w:r>
          </w:p>
        </w:tc>
        <w:tc>
          <w:tcPr>
            <w:tcW w:w="499" w:type="pct"/>
            <w:vAlign w:val="center"/>
          </w:tcPr>
          <w:p w14:paraId="66A554C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6FB21DC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AC2000V/50Hz，1min，无闪烁和击穿</w:t>
            </w:r>
          </w:p>
        </w:tc>
      </w:tr>
      <w:tr w:rsidR="003C3C6C" w14:paraId="30C44D18" w14:textId="77777777">
        <w:tblPrEx>
          <w:tblCellMar>
            <w:left w:w="28" w:type="dxa"/>
            <w:right w:w="28" w:type="dxa"/>
          </w:tblCellMar>
        </w:tblPrEx>
        <w:trPr>
          <w:cantSplit/>
          <w:trHeight w:val="340"/>
          <w:jc w:val="center"/>
        </w:trPr>
        <w:tc>
          <w:tcPr>
            <w:tcW w:w="536" w:type="pct"/>
            <w:vAlign w:val="center"/>
          </w:tcPr>
          <w:p w14:paraId="20401A6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607" w:type="pct"/>
            <w:vAlign w:val="center"/>
          </w:tcPr>
          <w:p w14:paraId="5642DA7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保护方式</w:t>
            </w:r>
          </w:p>
        </w:tc>
        <w:tc>
          <w:tcPr>
            <w:tcW w:w="499" w:type="pct"/>
            <w:vAlign w:val="center"/>
          </w:tcPr>
          <w:p w14:paraId="5DC394F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3335C49B" w14:textId="77777777" w:rsidR="003C3C6C" w:rsidRDefault="009E0787">
            <w:pPr>
              <w:snapToGrid w:val="0"/>
              <w:spacing w:beforeLines="20" w:before="48" w:afterLines="20" w:after="48"/>
              <w:jc w:val="left"/>
              <w:rPr>
                <w:rFonts w:ascii="宋体" w:hAnsi="宋体" w:cs="宋体"/>
                <w:sz w:val="24"/>
              </w:rPr>
            </w:pPr>
            <w:r>
              <w:rPr>
                <w:rFonts w:ascii="宋体" w:hAnsi="宋体" w:cs="宋体" w:hint="eastAsia"/>
                <w:sz w:val="24"/>
              </w:rPr>
              <w:t>电源短路保护、超温报警、风机故障保护、风机连锁保护、过电压保护、通讯故障保护</w:t>
            </w:r>
          </w:p>
        </w:tc>
      </w:tr>
      <w:tr w:rsidR="003C3C6C" w14:paraId="708651E6" w14:textId="77777777">
        <w:tblPrEx>
          <w:tblCellMar>
            <w:left w:w="28" w:type="dxa"/>
            <w:right w:w="28" w:type="dxa"/>
          </w:tblCellMar>
        </w:tblPrEx>
        <w:trPr>
          <w:cantSplit/>
          <w:trHeight w:val="340"/>
          <w:jc w:val="center"/>
        </w:trPr>
        <w:tc>
          <w:tcPr>
            <w:tcW w:w="536" w:type="pct"/>
            <w:vAlign w:val="center"/>
          </w:tcPr>
          <w:p w14:paraId="75CE62F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607" w:type="pct"/>
            <w:vAlign w:val="center"/>
          </w:tcPr>
          <w:p w14:paraId="09B68D7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控制方式</w:t>
            </w:r>
          </w:p>
        </w:tc>
        <w:tc>
          <w:tcPr>
            <w:tcW w:w="499" w:type="pct"/>
            <w:vAlign w:val="center"/>
          </w:tcPr>
          <w:p w14:paraId="3B5F01C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358" w:type="pct"/>
            <w:vAlign w:val="center"/>
          </w:tcPr>
          <w:p w14:paraId="46D4E5F2" w14:textId="77777777" w:rsidR="003C3C6C" w:rsidRDefault="009E0787">
            <w:pPr>
              <w:snapToGrid w:val="0"/>
              <w:spacing w:beforeLines="20" w:before="48" w:afterLines="20" w:after="48"/>
              <w:jc w:val="left"/>
              <w:rPr>
                <w:rFonts w:ascii="宋体" w:hAnsi="宋体" w:cs="宋体"/>
                <w:sz w:val="24"/>
              </w:rPr>
            </w:pPr>
            <w:r>
              <w:rPr>
                <w:rFonts w:ascii="宋体" w:hAnsi="宋体" w:cs="宋体" w:hint="eastAsia"/>
                <w:sz w:val="24"/>
              </w:rPr>
              <w:t>本地：工业人机HMI、远程：RS485 串口（MODBUS RTU 通讯协议）</w:t>
            </w:r>
          </w:p>
        </w:tc>
      </w:tr>
    </w:tbl>
    <w:p w14:paraId="3E66C1BC" w14:textId="725B9961" w:rsidR="003C3C6C" w:rsidRDefault="009E0787">
      <w:pPr>
        <w:pStyle w:val="2"/>
        <w:spacing w:line="360" w:lineRule="auto"/>
        <w:jc w:val="left"/>
        <w:rPr>
          <w:rFonts w:ascii="宋体" w:hAnsi="宋体" w:cs="宋体"/>
          <w:sz w:val="24"/>
          <w:szCs w:val="24"/>
        </w:rPr>
      </w:pPr>
      <w:bookmarkStart w:id="98" w:name="_Toc43366737"/>
      <w:r>
        <w:rPr>
          <w:rFonts w:ascii="宋体" w:hAnsi="宋体" w:cs="宋体" w:hint="eastAsia"/>
          <w:sz w:val="24"/>
          <w:szCs w:val="24"/>
        </w:rPr>
        <w:t>4.2.</w:t>
      </w:r>
      <w:r w:rsidR="009C37F3">
        <w:rPr>
          <w:rFonts w:ascii="宋体" w:hAnsi="宋体" w:cs="宋体"/>
          <w:sz w:val="24"/>
          <w:szCs w:val="24"/>
        </w:rPr>
        <w:t>6</w:t>
      </w:r>
      <w:r w:rsidR="009C37F3">
        <w:rPr>
          <w:rFonts w:ascii="宋体" w:hAnsi="宋体" w:cs="宋体" w:hint="eastAsia"/>
          <w:sz w:val="24"/>
          <w:szCs w:val="24"/>
        </w:rPr>
        <w:t xml:space="preserve"> </w:t>
      </w:r>
      <w:r>
        <w:rPr>
          <w:rFonts w:ascii="宋体" w:hAnsi="宋体" w:cs="宋体" w:hint="eastAsia"/>
          <w:sz w:val="24"/>
          <w:szCs w:val="24"/>
        </w:rPr>
        <w:t>光伏模拟系统设备柜</w:t>
      </w:r>
      <w:bookmarkEnd w:id="98"/>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6283"/>
      </w:tblGrid>
      <w:tr w:rsidR="003C3C6C" w14:paraId="73042B41" w14:textId="77777777">
        <w:trPr>
          <w:jc w:val="center"/>
        </w:trPr>
        <w:tc>
          <w:tcPr>
            <w:tcW w:w="2784" w:type="dxa"/>
          </w:tcPr>
          <w:p w14:paraId="07231A4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兼容设备</w:t>
            </w:r>
          </w:p>
        </w:tc>
        <w:tc>
          <w:tcPr>
            <w:tcW w:w="6283" w:type="dxa"/>
          </w:tcPr>
          <w:p w14:paraId="68B496A5" w14:textId="7D5CB483" w:rsidR="003C3C6C" w:rsidRDefault="009E0787" w:rsidP="007844A5">
            <w:pPr>
              <w:snapToGrid w:val="0"/>
              <w:spacing w:beforeLines="20" w:before="48" w:afterLines="20" w:after="48"/>
              <w:jc w:val="center"/>
              <w:rPr>
                <w:rFonts w:ascii="宋体" w:hAnsi="宋体" w:cs="宋体"/>
                <w:sz w:val="24"/>
              </w:rPr>
            </w:pPr>
            <w:r>
              <w:rPr>
                <w:rFonts w:ascii="宋体" w:hAnsi="宋体" w:cs="宋体" w:hint="eastAsia"/>
                <w:sz w:val="24"/>
              </w:rPr>
              <w:t>光伏模拟器与光伏</w:t>
            </w:r>
            <w:r w:rsidR="0020267A">
              <w:rPr>
                <w:rFonts w:ascii="宋体" w:hAnsi="宋体" w:cs="宋体" w:hint="eastAsia"/>
                <w:sz w:val="24"/>
              </w:rPr>
              <w:t>控制</w:t>
            </w:r>
            <w:r>
              <w:rPr>
                <w:rFonts w:ascii="宋体" w:hAnsi="宋体" w:cs="宋体" w:hint="eastAsia"/>
                <w:sz w:val="24"/>
              </w:rPr>
              <w:t>设备</w:t>
            </w:r>
          </w:p>
        </w:tc>
      </w:tr>
      <w:tr w:rsidR="003C3C6C" w14:paraId="2C5E1931" w14:textId="77777777">
        <w:trPr>
          <w:jc w:val="center"/>
        </w:trPr>
        <w:tc>
          <w:tcPr>
            <w:tcW w:w="2784" w:type="dxa"/>
          </w:tcPr>
          <w:p w14:paraId="01FC4B5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直流设备安装形式</w:t>
            </w:r>
          </w:p>
        </w:tc>
        <w:tc>
          <w:tcPr>
            <w:tcW w:w="6283" w:type="dxa"/>
          </w:tcPr>
          <w:p w14:paraId="46E3CDE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机架式安装</w:t>
            </w:r>
          </w:p>
        </w:tc>
      </w:tr>
      <w:tr w:rsidR="003C3C6C" w14:paraId="15D52477" w14:textId="77777777">
        <w:trPr>
          <w:jc w:val="center"/>
        </w:trPr>
        <w:tc>
          <w:tcPr>
            <w:tcW w:w="2784" w:type="dxa"/>
          </w:tcPr>
          <w:p w14:paraId="30F93F3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散热形式</w:t>
            </w:r>
          </w:p>
        </w:tc>
        <w:tc>
          <w:tcPr>
            <w:tcW w:w="6283" w:type="dxa"/>
          </w:tcPr>
          <w:p w14:paraId="64FB400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3C3C6C" w14:paraId="6BEEEB18" w14:textId="77777777">
        <w:trPr>
          <w:jc w:val="center"/>
        </w:trPr>
        <w:tc>
          <w:tcPr>
            <w:tcW w:w="2784" w:type="dxa"/>
          </w:tcPr>
          <w:p w14:paraId="2CE4B8B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散热能力</w:t>
            </w:r>
          </w:p>
        </w:tc>
        <w:tc>
          <w:tcPr>
            <w:tcW w:w="6283" w:type="dxa"/>
          </w:tcPr>
          <w:p w14:paraId="5D8FAD0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3kW</w:t>
            </w:r>
          </w:p>
        </w:tc>
      </w:tr>
      <w:tr w:rsidR="003C3C6C" w14:paraId="0D877353" w14:textId="77777777">
        <w:trPr>
          <w:jc w:val="center"/>
        </w:trPr>
        <w:tc>
          <w:tcPr>
            <w:tcW w:w="2784" w:type="dxa"/>
          </w:tcPr>
          <w:p w14:paraId="47BDDEF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直流输入/输出电压</w:t>
            </w:r>
          </w:p>
        </w:tc>
        <w:tc>
          <w:tcPr>
            <w:tcW w:w="6283" w:type="dxa"/>
          </w:tcPr>
          <w:p w14:paraId="5A1FB59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≤1000Vdc</w:t>
            </w:r>
          </w:p>
        </w:tc>
      </w:tr>
      <w:tr w:rsidR="003C3C6C" w14:paraId="18F07163" w14:textId="77777777">
        <w:trPr>
          <w:jc w:val="center"/>
        </w:trPr>
        <w:tc>
          <w:tcPr>
            <w:tcW w:w="2784" w:type="dxa"/>
          </w:tcPr>
          <w:p w14:paraId="205FF37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额定绝缘电压</w:t>
            </w:r>
          </w:p>
        </w:tc>
        <w:tc>
          <w:tcPr>
            <w:tcW w:w="6283" w:type="dxa"/>
          </w:tcPr>
          <w:p w14:paraId="1C0C24E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800Vdc</w:t>
            </w:r>
          </w:p>
        </w:tc>
      </w:tr>
      <w:tr w:rsidR="003C3C6C" w14:paraId="00073F05" w14:textId="77777777">
        <w:trPr>
          <w:jc w:val="center"/>
        </w:trPr>
        <w:tc>
          <w:tcPr>
            <w:tcW w:w="2784" w:type="dxa"/>
          </w:tcPr>
          <w:p w14:paraId="5B3A90A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6283" w:type="dxa"/>
          </w:tcPr>
          <w:p w14:paraId="70CCE8A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IP32</w:t>
            </w:r>
          </w:p>
        </w:tc>
      </w:tr>
      <w:tr w:rsidR="003C3C6C" w14:paraId="04202577" w14:textId="77777777">
        <w:trPr>
          <w:jc w:val="center"/>
        </w:trPr>
        <w:tc>
          <w:tcPr>
            <w:tcW w:w="2784" w:type="dxa"/>
          </w:tcPr>
          <w:p w14:paraId="3109543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环境温度</w:t>
            </w:r>
          </w:p>
        </w:tc>
        <w:tc>
          <w:tcPr>
            <w:tcW w:w="6283" w:type="dxa"/>
          </w:tcPr>
          <w:p w14:paraId="4DEFD08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3C3C6C" w14:paraId="3D6B9FF6" w14:textId="77777777">
        <w:trPr>
          <w:jc w:val="center"/>
        </w:trPr>
        <w:tc>
          <w:tcPr>
            <w:tcW w:w="2784" w:type="dxa"/>
          </w:tcPr>
          <w:p w14:paraId="6049E5D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lastRenderedPageBreak/>
              <w:t>相对湿度</w:t>
            </w:r>
          </w:p>
        </w:tc>
        <w:tc>
          <w:tcPr>
            <w:tcW w:w="6283" w:type="dxa"/>
          </w:tcPr>
          <w:p w14:paraId="0E03A8B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3C3C6C" w14:paraId="1163CB5E" w14:textId="77777777">
        <w:trPr>
          <w:jc w:val="center"/>
        </w:trPr>
        <w:tc>
          <w:tcPr>
            <w:tcW w:w="2784" w:type="dxa"/>
          </w:tcPr>
          <w:p w14:paraId="64E47E6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最大海拔高度</w:t>
            </w:r>
          </w:p>
        </w:tc>
        <w:tc>
          <w:tcPr>
            <w:tcW w:w="6283" w:type="dxa"/>
          </w:tcPr>
          <w:p w14:paraId="2CD20DA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1000m</w:t>
            </w:r>
          </w:p>
        </w:tc>
      </w:tr>
      <w:tr w:rsidR="003C3C6C" w14:paraId="6A04A6D4" w14:textId="77777777">
        <w:trPr>
          <w:jc w:val="center"/>
        </w:trPr>
        <w:tc>
          <w:tcPr>
            <w:tcW w:w="2784" w:type="dxa"/>
          </w:tcPr>
          <w:p w14:paraId="3C7D91F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柜体尺寸(宽×高×深)</w:t>
            </w:r>
          </w:p>
        </w:tc>
        <w:tc>
          <w:tcPr>
            <w:tcW w:w="6283" w:type="dxa"/>
          </w:tcPr>
          <w:p w14:paraId="385683A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800*2160*800</w:t>
            </w:r>
          </w:p>
        </w:tc>
      </w:tr>
    </w:tbl>
    <w:p w14:paraId="516C31F5" w14:textId="3F180677" w:rsidR="003C3C6C" w:rsidRDefault="009E0787">
      <w:pPr>
        <w:pStyle w:val="2"/>
        <w:spacing w:line="360" w:lineRule="auto"/>
        <w:jc w:val="left"/>
        <w:rPr>
          <w:rFonts w:ascii="宋体" w:hAnsi="宋体" w:cs="宋体"/>
          <w:sz w:val="24"/>
          <w:szCs w:val="24"/>
        </w:rPr>
      </w:pPr>
      <w:bookmarkStart w:id="99" w:name="_Toc43366738"/>
      <w:r>
        <w:rPr>
          <w:rFonts w:ascii="宋体" w:hAnsi="宋体" w:cs="宋体" w:hint="eastAsia"/>
          <w:sz w:val="24"/>
          <w:szCs w:val="24"/>
        </w:rPr>
        <w:t>4.2.</w:t>
      </w:r>
      <w:r w:rsidR="009C37F3">
        <w:rPr>
          <w:rFonts w:ascii="宋体" w:hAnsi="宋体" w:cs="宋体"/>
          <w:sz w:val="24"/>
          <w:szCs w:val="24"/>
        </w:rPr>
        <w:t>7</w:t>
      </w:r>
      <w:r w:rsidR="009C37F3">
        <w:rPr>
          <w:rFonts w:ascii="宋体" w:hAnsi="宋体" w:cs="宋体" w:hint="eastAsia"/>
          <w:sz w:val="24"/>
          <w:szCs w:val="24"/>
        </w:rPr>
        <w:t xml:space="preserve"> </w:t>
      </w:r>
      <w:r>
        <w:rPr>
          <w:rFonts w:ascii="宋体" w:hAnsi="宋体" w:cs="宋体" w:hint="eastAsia"/>
          <w:sz w:val="24"/>
          <w:szCs w:val="24"/>
        </w:rPr>
        <w:t>储能模拟系统设备柜</w:t>
      </w:r>
      <w:bookmarkEnd w:id="9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812"/>
      </w:tblGrid>
      <w:tr w:rsidR="003C3C6C" w14:paraId="7BD37256" w14:textId="77777777">
        <w:trPr>
          <w:jc w:val="center"/>
        </w:trPr>
        <w:tc>
          <w:tcPr>
            <w:tcW w:w="3114" w:type="dxa"/>
          </w:tcPr>
          <w:p w14:paraId="3EC553A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兼容设备</w:t>
            </w:r>
          </w:p>
        </w:tc>
        <w:tc>
          <w:tcPr>
            <w:tcW w:w="5812" w:type="dxa"/>
          </w:tcPr>
          <w:p w14:paraId="33270ABB" w14:textId="029D9A2E" w:rsidR="003C3C6C" w:rsidRDefault="009E0787" w:rsidP="00153E40">
            <w:pPr>
              <w:snapToGrid w:val="0"/>
              <w:spacing w:beforeLines="20" w:before="48" w:afterLines="20" w:after="48"/>
              <w:jc w:val="center"/>
              <w:rPr>
                <w:rFonts w:ascii="宋体" w:hAnsi="宋体" w:cs="宋体"/>
                <w:sz w:val="24"/>
              </w:rPr>
            </w:pPr>
            <w:r>
              <w:rPr>
                <w:rFonts w:ascii="宋体" w:hAnsi="宋体" w:cs="宋体" w:hint="eastAsia"/>
                <w:sz w:val="24"/>
              </w:rPr>
              <w:t>储能模拟器与储能</w:t>
            </w:r>
            <w:r w:rsidR="00153E40">
              <w:rPr>
                <w:rFonts w:ascii="宋体" w:hAnsi="宋体" w:cs="宋体" w:hint="eastAsia"/>
                <w:sz w:val="24"/>
              </w:rPr>
              <w:t>控制</w:t>
            </w:r>
            <w:r>
              <w:rPr>
                <w:rFonts w:ascii="宋体" w:hAnsi="宋体" w:cs="宋体" w:hint="eastAsia"/>
                <w:sz w:val="24"/>
              </w:rPr>
              <w:t>设备</w:t>
            </w:r>
          </w:p>
        </w:tc>
      </w:tr>
      <w:tr w:rsidR="003C3C6C" w14:paraId="157AEAC6" w14:textId="77777777">
        <w:trPr>
          <w:jc w:val="center"/>
        </w:trPr>
        <w:tc>
          <w:tcPr>
            <w:tcW w:w="3114" w:type="dxa"/>
          </w:tcPr>
          <w:p w14:paraId="79D6353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直流设备安装形式</w:t>
            </w:r>
          </w:p>
        </w:tc>
        <w:tc>
          <w:tcPr>
            <w:tcW w:w="5812" w:type="dxa"/>
          </w:tcPr>
          <w:p w14:paraId="29C569D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机架式安装</w:t>
            </w:r>
          </w:p>
        </w:tc>
      </w:tr>
      <w:tr w:rsidR="003C3C6C" w14:paraId="496344F7" w14:textId="77777777">
        <w:trPr>
          <w:jc w:val="center"/>
        </w:trPr>
        <w:tc>
          <w:tcPr>
            <w:tcW w:w="3114" w:type="dxa"/>
          </w:tcPr>
          <w:p w14:paraId="278D7D3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散热形式</w:t>
            </w:r>
          </w:p>
        </w:tc>
        <w:tc>
          <w:tcPr>
            <w:tcW w:w="5812" w:type="dxa"/>
          </w:tcPr>
          <w:p w14:paraId="7A09147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强迫风冷</w:t>
            </w:r>
          </w:p>
        </w:tc>
      </w:tr>
      <w:tr w:rsidR="003C3C6C" w14:paraId="57AA7893" w14:textId="77777777">
        <w:trPr>
          <w:jc w:val="center"/>
        </w:trPr>
        <w:tc>
          <w:tcPr>
            <w:tcW w:w="3114" w:type="dxa"/>
          </w:tcPr>
          <w:p w14:paraId="00599DD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散热能力</w:t>
            </w:r>
          </w:p>
        </w:tc>
        <w:tc>
          <w:tcPr>
            <w:tcW w:w="5812" w:type="dxa"/>
          </w:tcPr>
          <w:p w14:paraId="0909CA8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3kW</w:t>
            </w:r>
          </w:p>
        </w:tc>
      </w:tr>
      <w:tr w:rsidR="003C3C6C" w14:paraId="02F357A6" w14:textId="77777777">
        <w:trPr>
          <w:jc w:val="center"/>
        </w:trPr>
        <w:tc>
          <w:tcPr>
            <w:tcW w:w="3114" w:type="dxa"/>
          </w:tcPr>
          <w:p w14:paraId="41E0931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直流输入/输出电压</w:t>
            </w:r>
          </w:p>
        </w:tc>
        <w:tc>
          <w:tcPr>
            <w:tcW w:w="5812" w:type="dxa"/>
          </w:tcPr>
          <w:p w14:paraId="5F77689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≤1000Vdc</w:t>
            </w:r>
          </w:p>
        </w:tc>
      </w:tr>
      <w:tr w:rsidR="003C3C6C" w14:paraId="1FA0E401" w14:textId="77777777">
        <w:trPr>
          <w:jc w:val="center"/>
        </w:trPr>
        <w:tc>
          <w:tcPr>
            <w:tcW w:w="3114" w:type="dxa"/>
          </w:tcPr>
          <w:p w14:paraId="4C762E0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额定绝缘电压</w:t>
            </w:r>
          </w:p>
        </w:tc>
        <w:tc>
          <w:tcPr>
            <w:tcW w:w="5812" w:type="dxa"/>
          </w:tcPr>
          <w:p w14:paraId="6CD0C19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800Vdc</w:t>
            </w:r>
          </w:p>
        </w:tc>
      </w:tr>
      <w:tr w:rsidR="003C3C6C" w14:paraId="02228948" w14:textId="77777777">
        <w:trPr>
          <w:jc w:val="center"/>
        </w:trPr>
        <w:tc>
          <w:tcPr>
            <w:tcW w:w="3114" w:type="dxa"/>
          </w:tcPr>
          <w:p w14:paraId="7A57BBE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5812" w:type="dxa"/>
          </w:tcPr>
          <w:p w14:paraId="12D14A7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IP32</w:t>
            </w:r>
          </w:p>
        </w:tc>
      </w:tr>
      <w:tr w:rsidR="003C3C6C" w14:paraId="7505A2DC" w14:textId="77777777">
        <w:trPr>
          <w:jc w:val="center"/>
        </w:trPr>
        <w:tc>
          <w:tcPr>
            <w:tcW w:w="3114" w:type="dxa"/>
          </w:tcPr>
          <w:p w14:paraId="01F93EA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环境温度</w:t>
            </w:r>
          </w:p>
        </w:tc>
        <w:tc>
          <w:tcPr>
            <w:tcW w:w="5812" w:type="dxa"/>
          </w:tcPr>
          <w:p w14:paraId="51E5B96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-10～+50℃</w:t>
            </w:r>
          </w:p>
        </w:tc>
      </w:tr>
      <w:tr w:rsidR="003C3C6C" w14:paraId="249FF866" w14:textId="77777777">
        <w:trPr>
          <w:jc w:val="center"/>
        </w:trPr>
        <w:tc>
          <w:tcPr>
            <w:tcW w:w="3114" w:type="dxa"/>
          </w:tcPr>
          <w:p w14:paraId="7445C84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相对湿度</w:t>
            </w:r>
          </w:p>
        </w:tc>
        <w:tc>
          <w:tcPr>
            <w:tcW w:w="5812" w:type="dxa"/>
          </w:tcPr>
          <w:p w14:paraId="3422583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≤95%</w:t>
            </w:r>
          </w:p>
        </w:tc>
      </w:tr>
      <w:tr w:rsidR="003C3C6C" w14:paraId="31071017" w14:textId="77777777">
        <w:trPr>
          <w:jc w:val="center"/>
        </w:trPr>
        <w:tc>
          <w:tcPr>
            <w:tcW w:w="3114" w:type="dxa"/>
          </w:tcPr>
          <w:p w14:paraId="28092B8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最大海拔高度</w:t>
            </w:r>
          </w:p>
        </w:tc>
        <w:tc>
          <w:tcPr>
            <w:tcW w:w="5812" w:type="dxa"/>
          </w:tcPr>
          <w:p w14:paraId="02D7EF6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1000m</w:t>
            </w:r>
          </w:p>
        </w:tc>
      </w:tr>
      <w:tr w:rsidR="003C3C6C" w14:paraId="6B5C8B8F" w14:textId="77777777">
        <w:trPr>
          <w:jc w:val="center"/>
        </w:trPr>
        <w:tc>
          <w:tcPr>
            <w:tcW w:w="3114" w:type="dxa"/>
          </w:tcPr>
          <w:p w14:paraId="7701108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柜体尺寸(宽×高×深 mm)</w:t>
            </w:r>
          </w:p>
        </w:tc>
        <w:tc>
          <w:tcPr>
            <w:tcW w:w="5812" w:type="dxa"/>
          </w:tcPr>
          <w:p w14:paraId="7EE3270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800*2160*800</w:t>
            </w:r>
          </w:p>
        </w:tc>
      </w:tr>
    </w:tbl>
    <w:p w14:paraId="1442BE67" w14:textId="77777777" w:rsidR="003C3C6C" w:rsidRDefault="003C3C6C">
      <w:pPr>
        <w:pStyle w:val="a0"/>
        <w:rPr>
          <w:rFonts w:hAnsi="宋体" w:cs="宋体"/>
          <w:szCs w:val="24"/>
        </w:rPr>
      </w:pPr>
    </w:p>
    <w:p w14:paraId="5F8F3794" w14:textId="17BCD02F" w:rsidR="003C3C6C" w:rsidRDefault="009E0787">
      <w:pPr>
        <w:pStyle w:val="2"/>
        <w:spacing w:line="360" w:lineRule="auto"/>
        <w:jc w:val="left"/>
        <w:rPr>
          <w:rFonts w:ascii="宋体" w:hAnsi="宋体" w:cs="宋体"/>
          <w:sz w:val="24"/>
          <w:szCs w:val="24"/>
        </w:rPr>
      </w:pPr>
      <w:bookmarkStart w:id="100" w:name="_Toc43366739"/>
      <w:r>
        <w:rPr>
          <w:rFonts w:ascii="宋体" w:hAnsi="宋体" w:cs="宋体" w:hint="eastAsia"/>
          <w:sz w:val="24"/>
          <w:szCs w:val="24"/>
        </w:rPr>
        <w:t>4.2.</w:t>
      </w:r>
      <w:r w:rsidR="009C37F3">
        <w:rPr>
          <w:rFonts w:ascii="宋体" w:hAnsi="宋体" w:cs="宋体"/>
          <w:sz w:val="24"/>
          <w:szCs w:val="24"/>
        </w:rPr>
        <w:t>8</w:t>
      </w:r>
      <w:r w:rsidR="009C37F3">
        <w:rPr>
          <w:rFonts w:ascii="宋体" w:hAnsi="宋体" w:cs="宋体" w:hint="eastAsia"/>
          <w:sz w:val="24"/>
          <w:szCs w:val="24"/>
        </w:rPr>
        <w:t xml:space="preserve"> </w:t>
      </w:r>
      <w:r>
        <w:rPr>
          <w:rFonts w:ascii="宋体" w:hAnsi="宋体" w:cs="宋体" w:hint="eastAsia"/>
          <w:sz w:val="24"/>
          <w:szCs w:val="24"/>
        </w:rPr>
        <w:t>模拟电源供电箱</w:t>
      </w:r>
      <w:bookmarkEnd w:id="1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594"/>
        <w:gridCol w:w="944"/>
        <w:gridCol w:w="3586"/>
      </w:tblGrid>
      <w:tr w:rsidR="003C3C6C" w14:paraId="55DE36AC" w14:textId="77777777">
        <w:trPr>
          <w:trHeight w:val="340"/>
          <w:tblHeader/>
          <w:jc w:val="center"/>
        </w:trPr>
        <w:tc>
          <w:tcPr>
            <w:tcW w:w="517" w:type="pct"/>
            <w:vAlign w:val="center"/>
          </w:tcPr>
          <w:p w14:paraId="1454118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983" w:type="pct"/>
            <w:vAlign w:val="center"/>
          </w:tcPr>
          <w:p w14:paraId="7830CC3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521" w:type="pct"/>
            <w:vAlign w:val="center"/>
          </w:tcPr>
          <w:p w14:paraId="031857D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1979" w:type="pct"/>
            <w:vAlign w:val="center"/>
          </w:tcPr>
          <w:p w14:paraId="57EDB8F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635C9AFD" w14:textId="77777777">
        <w:trPr>
          <w:trHeight w:val="340"/>
          <w:jc w:val="center"/>
        </w:trPr>
        <w:tc>
          <w:tcPr>
            <w:tcW w:w="517" w:type="pct"/>
            <w:vAlign w:val="center"/>
          </w:tcPr>
          <w:p w14:paraId="48E44BE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983" w:type="pct"/>
            <w:vAlign w:val="center"/>
          </w:tcPr>
          <w:p w14:paraId="7940106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额定输入功率</w:t>
            </w:r>
          </w:p>
        </w:tc>
        <w:tc>
          <w:tcPr>
            <w:tcW w:w="521" w:type="pct"/>
            <w:vAlign w:val="center"/>
          </w:tcPr>
          <w:p w14:paraId="29C2A14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1979" w:type="pct"/>
            <w:vAlign w:val="center"/>
          </w:tcPr>
          <w:p w14:paraId="2AB1001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30kW</w:t>
            </w:r>
          </w:p>
        </w:tc>
      </w:tr>
      <w:tr w:rsidR="003C3C6C" w14:paraId="01F41D91" w14:textId="77777777">
        <w:tblPrEx>
          <w:tblCellMar>
            <w:left w:w="28" w:type="dxa"/>
            <w:right w:w="28" w:type="dxa"/>
          </w:tblCellMar>
        </w:tblPrEx>
        <w:trPr>
          <w:cantSplit/>
          <w:trHeight w:val="340"/>
          <w:jc w:val="center"/>
        </w:trPr>
        <w:tc>
          <w:tcPr>
            <w:tcW w:w="517" w:type="pct"/>
            <w:vAlign w:val="center"/>
          </w:tcPr>
          <w:p w14:paraId="72B2BDB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983" w:type="pct"/>
          </w:tcPr>
          <w:p w14:paraId="4E240AB6" w14:textId="77777777" w:rsidR="003C3C6C" w:rsidRDefault="009E0787">
            <w:pPr>
              <w:pStyle w:val="Chare"/>
              <w:jc w:val="center"/>
              <w:rPr>
                <w:rFonts w:ascii="宋体" w:hAnsi="宋体" w:cs="宋体"/>
                <w:sz w:val="24"/>
                <w:szCs w:val="24"/>
              </w:rPr>
            </w:pPr>
            <w:r>
              <w:rPr>
                <w:rFonts w:ascii="宋体" w:hAnsi="宋体" w:cs="宋体" w:hint="eastAsia"/>
                <w:sz w:val="24"/>
                <w:szCs w:val="24"/>
              </w:rPr>
              <w:t>交流侧防雷功能</w:t>
            </w:r>
          </w:p>
        </w:tc>
        <w:tc>
          <w:tcPr>
            <w:tcW w:w="521" w:type="pct"/>
            <w:vAlign w:val="center"/>
          </w:tcPr>
          <w:p w14:paraId="57BBD90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vAlign w:val="center"/>
          </w:tcPr>
          <w:p w14:paraId="5C81FDD8" w14:textId="77777777" w:rsidR="003C3C6C" w:rsidRDefault="009E0787">
            <w:pPr>
              <w:pStyle w:val="Chare"/>
              <w:jc w:val="center"/>
              <w:rPr>
                <w:rFonts w:ascii="宋体" w:hAnsi="宋体" w:cs="宋体"/>
                <w:sz w:val="24"/>
                <w:szCs w:val="24"/>
              </w:rPr>
            </w:pPr>
            <w:r>
              <w:rPr>
                <w:rFonts w:ascii="宋体" w:hAnsi="宋体" w:cs="宋体" w:hint="eastAsia"/>
                <w:sz w:val="24"/>
                <w:szCs w:val="24"/>
              </w:rPr>
              <w:t>具有</w:t>
            </w:r>
          </w:p>
        </w:tc>
      </w:tr>
      <w:tr w:rsidR="003C3C6C" w14:paraId="3437B8F0" w14:textId="77777777">
        <w:tblPrEx>
          <w:tblCellMar>
            <w:left w:w="28" w:type="dxa"/>
            <w:right w:w="28" w:type="dxa"/>
          </w:tblCellMar>
        </w:tblPrEx>
        <w:trPr>
          <w:cantSplit/>
          <w:trHeight w:val="340"/>
          <w:jc w:val="center"/>
        </w:trPr>
        <w:tc>
          <w:tcPr>
            <w:tcW w:w="517" w:type="pct"/>
            <w:vAlign w:val="center"/>
          </w:tcPr>
          <w:p w14:paraId="0D1EEBD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983" w:type="pct"/>
          </w:tcPr>
          <w:p w14:paraId="764A585E" w14:textId="77777777" w:rsidR="003C3C6C" w:rsidRDefault="009E0787">
            <w:pPr>
              <w:pStyle w:val="Chare"/>
              <w:jc w:val="center"/>
              <w:rPr>
                <w:rFonts w:ascii="宋体" w:hAnsi="宋体" w:cs="宋体"/>
                <w:sz w:val="24"/>
                <w:szCs w:val="24"/>
              </w:rPr>
            </w:pPr>
            <w:r>
              <w:rPr>
                <w:rFonts w:ascii="宋体" w:hAnsi="宋体" w:cs="宋体" w:hint="eastAsia"/>
                <w:sz w:val="24"/>
                <w:szCs w:val="24"/>
              </w:rPr>
              <w:t>交流电压</w:t>
            </w:r>
          </w:p>
        </w:tc>
        <w:tc>
          <w:tcPr>
            <w:tcW w:w="521" w:type="pct"/>
            <w:vAlign w:val="center"/>
          </w:tcPr>
          <w:p w14:paraId="1D2D070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6372551A" w14:textId="77777777" w:rsidR="003C3C6C" w:rsidRDefault="009E0787">
            <w:pPr>
              <w:pStyle w:val="Chare"/>
              <w:jc w:val="center"/>
              <w:rPr>
                <w:rFonts w:ascii="宋体" w:hAnsi="宋体" w:cs="宋体"/>
                <w:sz w:val="24"/>
                <w:szCs w:val="24"/>
              </w:rPr>
            </w:pPr>
            <w:r>
              <w:rPr>
                <w:rFonts w:ascii="宋体" w:hAnsi="宋体" w:cs="宋体" w:hint="eastAsia"/>
                <w:sz w:val="24"/>
                <w:szCs w:val="24"/>
              </w:rPr>
              <w:t>AC380V</w:t>
            </w:r>
          </w:p>
        </w:tc>
      </w:tr>
      <w:tr w:rsidR="003C3C6C" w14:paraId="149AF0CF" w14:textId="77777777">
        <w:tblPrEx>
          <w:tblCellMar>
            <w:left w:w="28" w:type="dxa"/>
            <w:right w:w="28" w:type="dxa"/>
          </w:tblCellMar>
        </w:tblPrEx>
        <w:trPr>
          <w:cantSplit/>
          <w:trHeight w:val="340"/>
          <w:jc w:val="center"/>
        </w:trPr>
        <w:tc>
          <w:tcPr>
            <w:tcW w:w="517" w:type="pct"/>
            <w:vAlign w:val="center"/>
          </w:tcPr>
          <w:p w14:paraId="58BE97A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983" w:type="pct"/>
          </w:tcPr>
          <w:p w14:paraId="22CC6138" w14:textId="77777777" w:rsidR="003C3C6C" w:rsidRDefault="009E0787">
            <w:pPr>
              <w:pStyle w:val="Chare"/>
              <w:jc w:val="center"/>
              <w:rPr>
                <w:rFonts w:ascii="宋体" w:hAnsi="宋体" w:cs="宋体"/>
                <w:sz w:val="24"/>
                <w:szCs w:val="24"/>
              </w:rPr>
            </w:pPr>
            <w:r>
              <w:rPr>
                <w:rFonts w:ascii="宋体" w:hAnsi="宋体" w:cs="宋体" w:hint="eastAsia"/>
                <w:sz w:val="24"/>
                <w:szCs w:val="24"/>
              </w:rPr>
              <w:t>微型断路器</w:t>
            </w:r>
          </w:p>
        </w:tc>
        <w:tc>
          <w:tcPr>
            <w:tcW w:w="521" w:type="pct"/>
            <w:vAlign w:val="center"/>
          </w:tcPr>
          <w:p w14:paraId="15BA77BD" w14:textId="77777777" w:rsidR="003C3C6C" w:rsidRDefault="009E0787">
            <w:pPr>
              <w:snapToGrid w:val="0"/>
              <w:spacing w:beforeLines="20" w:before="48" w:afterLines="20" w:after="48"/>
              <w:ind w:firstLineChars="150" w:firstLine="360"/>
              <w:rPr>
                <w:rFonts w:ascii="宋体" w:hAnsi="宋体" w:cs="宋体"/>
                <w:sz w:val="24"/>
              </w:rPr>
            </w:pPr>
            <w:r>
              <w:rPr>
                <w:rFonts w:ascii="宋体" w:hAnsi="宋体" w:cs="宋体" w:hint="eastAsia"/>
                <w:sz w:val="24"/>
              </w:rPr>
              <w:t>20A</w:t>
            </w:r>
          </w:p>
        </w:tc>
        <w:tc>
          <w:tcPr>
            <w:tcW w:w="1979" w:type="pct"/>
          </w:tcPr>
          <w:p w14:paraId="2D9051B2" w14:textId="77777777" w:rsidR="003C3C6C" w:rsidRDefault="009E0787">
            <w:pPr>
              <w:pStyle w:val="Chare"/>
              <w:jc w:val="center"/>
              <w:rPr>
                <w:rFonts w:ascii="宋体" w:hAnsi="宋体" w:cs="宋体"/>
                <w:sz w:val="24"/>
                <w:szCs w:val="24"/>
              </w:rPr>
            </w:pPr>
            <w:r>
              <w:rPr>
                <w:rFonts w:ascii="宋体" w:hAnsi="宋体" w:cs="宋体" w:hint="eastAsia"/>
                <w:sz w:val="24"/>
                <w:szCs w:val="24"/>
              </w:rPr>
              <w:t>≥10路（可扩展）</w:t>
            </w:r>
          </w:p>
        </w:tc>
      </w:tr>
      <w:tr w:rsidR="003C3C6C" w14:paraId="4FEEB6CC" w14:textId="77777777">
        <w:tblPrEx>
          <w:tblCellMar>
            <w:left w:w="28" w:type="dxa"/>
            <w:right w:w="28" w:type="dxa"/>
          </w:tblCellMar>
        </w:tblPrEx>
        <w:trPr>
          <w:cantSplit/>
          <w:trHeight w:val="340"/>
          <w:jc w:val="center"/>
        </w:trPr>
        <w:tc>
          <w:tcPr>
            <w:tcW w:w="517" w:type="pct"/>
            <w:vAlign w:val="center"/>
          </w:tcPr>
          <w:p w14:paraId="1714F23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983" w:type="pct"/>
          </w:tcPr>
          <w:p w14:paraId="199C1619" w14:textId="77777777" w:rsidR="003C3C6C" w:rsidRDefault="009E0787">
            <w:pPr>
              <w:pStyle w:val="Chare"/>
              <w:jc w:val="center"/>
              <w:rPr>
                <w:rFonts w:ascii="宋体" w:hAnsi="宋体" w:cs="宋体"/>
                <w:sz w:val="24"/>
                <w:szCs w:val="24"/>
              </w:rPr>
            </w:pPr>
            <w:r>
              <w:rPr>
                <w:rFonts w:ascii="宋体" w:hAnsi="宋体" w:cs="宋体" w:hint="eastAsia"/>
                <w:sz w:val="24"/>
                <w:szCs w:val="24"/>
              </w:rPr>
              <w:t>防护等级</w:t>
            </w:r>
          </w:p>
        </w:tc>
        <w:tc>
          <w:tcPr>
            <w:tcW w:w="521" w:type="pct"/>
            <w:vAlign w:val="center"/>
          </w:tcPr>
          <w:p w14:paraId="14087DD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24CFB8BB" w14:textId="77777777" w:rsidR="003C3C6C" w:rsidRDefault="009E0787">
            <w:pPr>
              <w:pStyle w:val="Chare"/>
              <w:jc w:val="center"/>
              <w:rPr>
                <w:rFonts w:ascii="宋体" w:hAnsi="宋体" w:cs="宋体"/>
                <w:sz w:val="24"/>
                <w:szCs w:val="24"/>
              </w:rPr>
            </w:pPr>
            <w:r>
              <w:rPr>
                <w:rFonts w:ascii="宋体" w:hAnsi="宋体" w:cs="宋体" w:hint="eastAsia"/>
                <w:sz w:val="24"/>
                <w:szCs w:val="24"/>
              </w:rPr>
              <w:t>IP32</w:t>
            </w:r>
          </w:p>
        </w:tc>
      </w:tr>
      <w:tr w:rsidR="003C3C6C" w14:paraId="2DB419AD" w14:textId="77777777">
        <w:tblPrEx>
          <w:tblCellMar>
            <w:left w:w="28" w:type="dxa"/>
            <w:right w:w="28" w:type="dxa"/>
          </w:tblCellMar>
        </w:tblPrEx>
        <w:trPr>
          <w:cantSplit/>
          <w:trHeight w:val="340"/>
          <w:jc w:val="center"/>
        </w:trPr>
        <w:tc>
          <w:tcPr>
            <w:tcW w:w="517" w:type="pct"/>
            <w:vAlign w:val="center"/>
          </w:tcPr>
          <w:p w14:paraId="13E79A4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983" w:type="pct"/>
          </w:tcPr>
          <w:p w14:paraId="3716A4C2" w14:textId="77777777" w:rsidR="003C3C6C" w:rsidRDefault="009E0787">
            <w:pPr>
              <w:pStyle w:val="Chare"/>
              <w:jc w:val="center"/>
              <w:rPr>
                <w:rFonts w:ascii="宋体" w:hAnsi="宋体" w:cs="宋体"/>
                <w:sz w:val="24"/>
                <w:szCs w:val="24"/>
              </w:rPr>
            </w:pPr>
            <w:r>
              <w:rPr>
                <w:rFonts w:ascii="宋体" w:hAnsi="宋体" w:cs="宋体" w:hint="eastAsia"/>
                <w:sz w:val="24"/>
                <w:szCs w:val="24"/>
              </w:rPr>
              <w:t>环境温度</w:t>
            </w:r>
          </w:p>
        </w:tc>
        <w:tc>
          <w:tcPr>
            <w:tcW w:w="521" w:type="pct"/>
            <w:vAlign w:val="center"/>
          </w:tcPr>
          <w:p w14:paraId="7ABB6FD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03BE118E" w14:textId="77777777" w:rsidR="003C3C6C" w:rsidRDefault="009E0787">
            <w:pPr>
              <w:pStyle w:val="Chare"/>
              <w:jc w:val="center"/>
              <w:rPr>
                <w:rFonts w:ascii="宋体" w:hAnsi="宋体" w:cs="宋体"/>
                <w:sz w:val="24"/>
                <w:szCs w:val="24"/>
              </w:rPr>
            </w:pPr>
            <w:r>
              <w:rPr>
                <w:rFonts w:ascii="宋体" w:hAnsi="宋体" w:cs="宋体" w:hint="eastAsia"/>
                <w:sz w:val="24"/>
                <w:szCs w:val="24"/>
              </w:rPr>
              <w:t>－10～+50℃</w:t>
            </w:r>
          </w:p>
        </w:tc>
      </w:tr>
      <w:tr w:rsidR="003C3C6C" w14:paraId="670507AB" w14:textId="77777777">
        <w:tblPrEx>
          <w:tblCellMar>
            <w:left w:w="28" w:type="dxa"/>
            <w:right w:w="28" w:type="dxa"/>
          </w:tblCellMar>
        </w:tblPrEx>
        <w:trPr>
          <w:cantSplit/>
          <w:trHeight w:val="340"/>
          <w:jc w:val="center"/>
        </w:trPr>
        <w:tc>
          <w:tcPr>
            <w:tcW w:w="517" w:type="pct"/>
            <w:vAlign w:val="center"/>
          </w:tcPr>
          <w:p w14:paraId="7149D85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983" w:type="pct"/>
          </w:tcPr>
          <w:p w14:paraId="38FC666E" w14:textId="77777777" w:rsidR="003C3C6C" w:rsidRDefault="009E0787">
            <w:pPr>
              <w:pStyle w:val="Chare"/>
              <w:jc w:val="center"/>
              <w:rPr>
                <w:rFonts w:ascii="宋体" w:hAnsi="宋体" w:cs="宋体"/>
                <w:sz w:val="24"/>
                <w:szCs w:val="24"/>
              </w:rPr>
            </w:pPr>
            <w:r>
              <w:rPr>
                <w:rFonts w:ascii="宋体" w:hAnsi="宋体" w:cs="宋体" w:hint="eastAsia"/>
                <w:sz w:val="24"/>
                <w:szCs w:val="24"/>
              </w:rPr>
              <w:t>相对湿度</w:t>
            </w:r>
          </w:p>
        </w:tc>
        <w:tc>
          <w:tcPr>
            <w:tcW w:w="521" w:type="pct"/>
            <w:vAlign w:val="center"/>
          </w:tcPr>
          <w:p w14:paraId="45F25D0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7DE8CCC8" w14:textId="77777777" w:rsidR="003C3C6C" w:rsidRDefault="009E0787">
            <w:pPr>
              <w:pStyle w:val="Chare"/>
              <w:jc w:val="center"/>
              <w:rPr>
                <w:rFonts w:ascii="宋体" w:hAnsi="宋体" w:cs="宋体"/>
                <w:sz w:val="24"/>
                <w:szCs w:val="24"/>
              </w:rPr>
            </w:pPr>
            <w:r>
              <w:rPr>
                <w:rFonts w:ascii="宋体" w:hAnsi="宋体" w:cs="宋体" w:hint="eastAsia"/>
                <w:sz w:val="24"/>
                <w:szCs w:val="24"/>
              </w:rPr>
              <w:t>≤95%</w:t>
            </w:r>
          </w:p>
        </w:tc>
      </w:tr>
      <w:tr w:rsidR="003C3C6C" w14:paraId="423CAC83" w14:textId="77777777">
        <w:tblPrEx>
          <w:tblCellMar>
            <w:left w:w="28" w:type="dxa"/>
            <w:right w:w="28" w:type="dxa"/>
          </w:tblCellMar>
        </w:tblPrEx>
        <w:trPr>
          <w:cantSplit/>
          <w:trHeight w:val="340"/>
          <w:jc w:val="center"/>
        </w:trPr>
        <w:tc>
          <w:tcPr>
            <w:tcW w:w="517" w:type="pct"/>
            <w:vAlign w:val="center"/>
          </w:tcPr>
          <w:p w14:paraId="4704246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983" w:type="pct"/>
          </w:tcPr>
          <w:p w14:paraId="04F66CBA" w14:textId="77777777" w:rsidR="003C3C6C" w:rsidRDefault="009E0787">
            <w:pPr>
              <w:pStyle w:val="Chare"/>
              <w:jc w:val="center"/>
              <w:rPr>
                <w:rFonts w:ascii="宋体" w:hAnsi="宋体" w:cs="宋体"/>
                <w:sz w:val="24"/>
                <w:szCs w:val="24"/>
              </w:rPr>
            </w:pPr>
            <w:r>
              <w:rPr>
                <w:rFonts w:ascii="宋体" w:hAnsi="宋体" w:cs="宋体" w:hint="eastAsia"/>
                <w:sz w:val="24"/>
                <w:szCs w:val="24"/>
              </w:rPr>
              <w:t>最大海拔高度</w:t>
            </w:r>
          </w:p>
        </w:tc>
        <w:tc>
          <w:tcPr>
            <w:tcW w:w="521" w:type="pct"/>
            <w:vAlign w:val="center"/>
          </w:tcPr>
          <w:p w14:paraId="7CB5CA1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1979" w:type="pct"/>
          </w:tcPr>
          <w:p w14:paraId="65171991" w14:textId="77777777" w:rsidR="003C3C6C" w:rsidRDefault="009E0787">
            <w:pPr>
              <w:pStyle w:val="Chare"/>
              <w:jc w:val="center"/>
              <w:rPr>
                <w:rFonts w:ascii="宋体" w:hAnsi="宋体" w:cs="宋体"/>
                <w:sz w:val="24"/>
                <w:szCs w:val="24"/>
              </w:rPr>
            </w:pPr>
            <w:r>
              <w:rPr>
                <w:rFonts w:ascii="宋体" w:hAnsi="宋体" w:cs="宋体" w:hint="eastAsia"/>
                <w:sz w:val="24"/>
                <w:szCs w:val="24"/>
              </w:rPr>
              <w:t>2000m</w:t>
            </w:r>
          </w:p>
        </w:tc>
      </w:tr>
      <w:tr w:rsidR="003C3C6C" w14:paraId="47B4488A" w14:textId="77777777">
        <w:tblPrEx>
          <w:tblCellMar>
            <w:left w:w="28" w:type="dxa"/>
            <w:right w:w="28" w:type="dxa"/>
          </w:tblCellMar>
        </w:tblPrEx>
        <w:trPr>
          <w:cantSplit/>
          <w:trHeight w:val="340"/>
          <w:jc w:val="center"/>
        </w:trPr>
        <w:tc>
          <w:tcPr>
            <w:tcW w:w="517" w:type="pct"/>
            <w:vAlign w:val="center"/>
          </w:tcPr>
          <w:p w14:paraId="2CB2F97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983" w:type="pct"/>
          </w:tcPr>
          <w:p w14:paraId="6918A524" w14:textId="77777777" w:rsidR="003C3C6C" w:rsidRDefault="009E0787">
            <w:pPr>
              <w:pStyle w:val="Chare"/>
              <w:jc w:val="center"/>
              <w:rPr>
                <w:rFonts w:ascii="宋体" w:hAnsi="宋体" w:cs="宋体"/>
                <w:sz w:val="24"/>
                <w:szCs w:val="24"/>
              </w:rPr>
            </w:pPr>
            <w:r>
              <w:rPr>
                <w:rFonts w:ascii="宋体" w:hAnsi="宋体" w:cs="宋体" w:hint="eastAsia"/>
                <w:sz w:val="24"/>
                <w:szCs w:val="24"/>
              </w:rPr>
              <w:t>散热方式</w:t>
            </w:r>
          </w:p>
        </w:tc>
        <w:tc>
          <w:tcPr>
            <w:tcW w:w="521" w:type="pct"/>
            <w:vAlign w:val="center"/>
          </w:tcPr>
          <w:p w14:paraId="7184334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77B07638" w14:textId="77777777" w:rsidR="003C3C6C" w:rsidRDefault="009E0787">
            <w:pPr>
              <w:pStyle w:val="Chare"/>
              <w:jc w:val="center"/>
              <w:rPr>
                <w:rFonts w:ascii="宋体" w:hAnsi="宋体" w:cs="宋体"/>
                <w:sz w:val="24"/>
                <w:szCs w:val="24"/>
              </w:rPr>
            </w:pPr>
            <w:r>
              <w:rPr>
                <w:rFonts w:ascii="宋体" w:hAnsi="宋体" w:cs="宋体" w:hint="eastAsia"/>
                <w:sz w:val="24"/>
                <w:szCs w:val="24"/>
              </w:rPr>
              <w:t>温控强制风冷</w:t>
            </w:r>
          </w:p>
        </w:tc>
      </w:tr>
      <w:tr w:rsidR="003C3C6C" w14:paraId="0DDA2080" w14:textId="77777777">
        <w:tblPrEx>
          <w:tblCellMar>
            <w:left w:w="28" w:type="dxa"/>
            <w:right w:w="28" w:type="dxa"/>
          </w:tblCellMar>
        </w:tblPrEx>
        <w:trPr>
          <w:cantSplit/>
          <w:trHeight w:val="340"/>
          <w:jc w:val="center"/>
        </w:trPr>
        <w:tc>
          <w:tcPr>
            <w:tcW w:w="517" w:type="pct"/>
            <w:vAlign w:val="center"/>
          </w:tcPr>
          <w:p w14:paraId="6A4FBC4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983" w:type="pct"/>
          </w:tcPr>
          <w:p w14:paraId="0FF61FEC" w14:textId="77777777" w:rsidR="003C3C6C" w:rsidRDefault="009E0787">
            <w:pPr>
              <w:pStyle w:val="Chare"/>
              <w:jc w:val="center"/>
              <w:rPr>
                <w:rFonts w:ascii="宋体" w:hAnsi="宋体" w:cs="宋体"/>
                <w:sz w:val="24"/>
                <w:szCs w:val="24"/>
              </w:rPr>
            </w:pPr>
            <w:r>
              <w:rPr>
                <w:rFonts w:ascii="宋体" w:hAnsi="宋体" w:cs="宋体" w:hint="eastAsia"/>
                <w:sz w:val="24"/>
                <w:szCs w:val="24"/>
              </w:rPr>
              <w:t>柜体尺寸(宽x深x高,mm)</w:t>
            </w:r>
          </w:p>
        </w:tc>
        <w:tc>
          <w:tcPr>
            <w:tcW w:w="521" w:type="pct"/>
            <w:vAlign w:val="center"/>
          </w:tcPr>
          <w:p w14:paraId="7033627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7E5494B7" w14:textId="77777777" w:rsidR="003C3C6C" w:rsidRDefault="009E0787">
            <w:pPr>
              <w:pStyle w:val="Chare"/>
              <w:jc w:val="center"/>
              <w:rPr>
                <w:rFonts w:ascii="宋体" w:hAnsi="宋体" w:cs="宋体"/>
                <w:sz w:val="24"/>
                <w:szCs w:val="24"/>
              </w:rPr>
            </w:pPr>
            <w:r>
              <w:rPr>
                <w:rFonts w:ascii="宋体" w:hAnsi="宋体" w:cs="宋体" w:hint="eastAsia"/>
                <w:sz w:val="24"/>
                <w:szCs w:val="24"/>
              </w:rPr>
              <w:t>600*300*1000（壁挂式）</w:t>
            </w:r>
          </w:p>
        </w:tc>
      </w:tr>
    </w:tbl>
    <w:p w14:paraId="041D9742" w14:textId="77777777" w:rsidR="003C3C6C" w:rsidRDefault="003C3C6C">
      <w:pPr>
        <w:pStyle w:val="a0"/>
        <w:rPr>
          <w:rFonts w:hAnsi="宋体" w:cs="宋体"/>
          <w:szCs w:val="24"/>
        </w:rPr>
      </w:pPr>
    </w:p>
    <w:p w14:paraId="7E4080C3" w14:textId="418B6375" w:rsidR="003C3C6C" w:rsidRDefault="009E0787">
      <w:pPr>
        <w:pStyle w:val="2"/>
        <w:spacing w:line="360" w:lineRule="auto"/>
        <w:jc w:val="left"/>
        <w:rPr>
          <w:rFonts w:ascii="宋体" w:hAnsi="宋体" w:cs="宋体"/>
          <w:sz w:val="24"/>
          <w:szCs w:val="24"/>
        </w:rPr>
      </w:pPr>
      <w:bookmarkStart w:id="101" w:name="_Toc43366740"/>
      <w:r>
        <w:rPr>
          <w:rFonts w:ascii="宋体" w:hAnsi="宋体" w:cs="宋体" w:hint="eastAsia"/>
          <w:sz w:val="24"/>
          <w:szCs w:val="24"/>
        </w:rPr>
        <w:t>4.2.</w:t>
      </w:r>
      <w:r w:rsidR="009C37F3">
        <w:rPr>
          <w:rFonts w:ascii="宋体" w:hAnsi="宋体" w:cs="宋体"/>
          <w:sz w:val="24"/>
          <w:szCs w:val="24"/>
        </w:rPr>
        <w:t>9</w:t>
      </w:r>
      <w:r w:rsidR="009C37F3">
        <w:rPr>
          <w:rFonts w:ascii="宋体" w:hAnsi="宋体" w:cs="宋体" w:hint="eastAsia"/>
          <w:sz w:val="24"/>
          <w:szCs w:val="24"/>
        </w:rPr>
        <w:t xml:space="preserve"> </w:t>
      </w:r>
      <w:r>
        <w:rPr>
          <w:rFonts w:ascii="宋体" w:hAnsi="宋体" w:cs="宋体" w:hint="eastAsia"/>
          <w:sz w:val="24"/>
          <w:szCs w:val="24"/>
        </w:rPr>
        <w:t>民用/商业应用场景直流配电柜</w:t>
      </w:r>
      <w:bookmarkEnd w:id="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594"/>
        <w:gridCol w:w="944"/>
        <w:gridCol w:w="3586"/>
      </w:tblGrid>
      <w:tr w:rsidR="003C3C6C" w14:paraId="598355BA" w14:textId="77777777">
        <w:trPr>
          <w:trHeight w:val="340"/>
          <w:tblHeader/>
          <w:jc w:val="center"/>
        </w:trPr>
        <w:tc>
          <w:tcPr>
            <w:tcW w:w="517" w:type="pct"/>
            <w:vAlign w:val="center"/>
          </w:tcPr>
          <w:p w14:paraId="0B98A51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983" w:type="pct"/>
            <w:vAlign w:val="center"/>
          </w:tcPr>
          <w:p w14:paraId="7A030F2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521" w:type="pct"/>
            <w:vAlign w:val="center"/>
          </w:tcPr>
          <w:p w14:paraId="6268CE7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1979" w:type="pct"/>
            <w:vAlign w:val="center"/>
          </w:tcPr>
          <w:p w14:paraId="69C584C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0A42A664" w14:textId="77777777">
        <w:trPr>
          <w:trHeight w:val="340"/>
          <w:jc w:val="center"/>
        </w:trPr>
        <w:tc>
          <w:tcPr>
            <w:tcW w:w="517" w:type="pct"/>
            <w:vAlign w:val="center"/>
          </w:tcPr>
          <w:p w14:paraId="1E7CAA7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983" w:type="pct"/>
            <w:vAlign w:val="center"/>
          </w:tcPr>
          <w:p w14:paraId="2FA3A42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额定输入功率</w:t>
            </w:r>
          </w:p>
        </w:tc>
        <w:tc>
          <w:tcPr>
            <w:tcW w:w="521" w:type="pct"/>
            <w:vAlign w:val="center"/>
          </w:tcPr>
          <w:p w14:paraId="33DCD2E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1979" w:type="pct"/>
            <w:vAlign w:val="center"/>
          </w:tcPr>
          <w:p w14:paraId="3994530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100kW</w:t>
            </w:r>
          </w:p>
        </w:tc>
      </w:tr>
      <w:tr w:rsidR="003C3C6C" w14:paraId="58A3FFAF" w14:textId="77777777">
        <w:tblPrEx>
          <w:tblCellMar>
            <w:left w:w="28" w:type="dxa"/>
            <w:right w:w="28" w:type="dxa"/>
          </w:tblCellMar>
        </w:tblPrEx>
        <w:trPr>
          <w:cantSplit/>
          <w:trHeight w:val="340"/>
          <w:jc w:val="center"/>
        </w:trPr>
        <w:tc>
          <w:tcPr>
            <w:tcW w:w="517" w:type="pct"/>
            <w:vAlign w:val="center"/>
          </w:tcPr>
          <w:p w14:paraId="39F5F23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lastRenderedPageBreak/>
              <w:t>2</w:t>
            </w:r>
          </w:p>
        </w:tc>
        <w:tc>
          <w:tcPr>
            <w:tcW w:w="1983" w:type="pct"/>
          </w:tcPr>
          <w:p w14:paraId="2B590D8E"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直流侧防雷功能</w:t>
            </w:r>
          </w:p>
        </w:tc>
        <w:tc>
          <w:tcPr>
            <w:tcW w:w="521" w:type="pct"/>
            <w:vAlign w:val="center"/>
          </w:tcPr>
          <w:p w14:paraId="1269CC9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vAlign w:val="center"/>
          </w:tcPr>
          <w:p w14:paraId="7FD99131" w14:textId="77777777" w:rsidR="003C3C6C" w:rsidRDefault="009E0787">
            <w:pPr>
              <w:pStyle w:val="Chare"/>
              <w:jc w:val="center"/>
              <w:rPr>
                <w:rFonts w:ascii="宋体" w:hAnsi="宋体" w:cs="宋体"/>
                <w:sz w:val="24"/>
                <w:szCs w:val="24"/>
              </w:rPr>
            </w:pPr>
            <w:r>
              <w:rPr>
                <w:rFonts w:ascii="宋体" w:hAnsi="宋体" w:cs="宋体" w:hint="eastAsia"/>
                <w:sz w:val="24"/>
                <w:szCs w:val="24"/>
              </w:rPr>
              <w:t>具有</w:t>
            </w:r>
          </w:p>
        </w:tc>
      </w:tr>
      <w:tr w:rsidR="003C3C6C" w14:paraId="7432C492" w14:textId="77777777">
        <w:tblPrEx>
          <w:tblCellMar>
            <w:left w:w="28" w:type="dxa"/>
            <w:right w:w="28" w:type="dxa"/>
          </w:tblCellMar>
        </w:tblPrEx>
        <w:trPr>
          <w:cantSplit/>
          <w:trHeight w:val="340"/>
          <w:jc w:val="center"/>
        </w:trPr>
        <w:tc>
          <w:tcPr>
            <w:tcW w:w="517" w:type="pct"/>
            <w:vAlign w:val="center"/>
          </w:tcPr>
          <w:p w14:paraId="2694B23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983" w:type="pct"/>
          </w:tcPr>
          <w:p w14:paraId="3185D96C"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直流电压</w:t>
            </w:r>
          </w:p>
        </w:tc>
        <w:tc>
          <w:tcPr>
            <w:tcW w:w="521" w:type="pct"/>
            <w:vAlign w:val="center"/>
          </w:tcPr>
          <w:p w14:paraId="76F2DE3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5E441050" w14:textId="77777777" w:rsidR="003C3C6C" w:rsidRDefault="009E0787">
            <w:pPr>
              <w:pStyle w:val="Chare"/>
              <w:jc w:val="center"/>
              <w:rPr>
                <w:rFonts w:ascii="宋体" w:hAnsi="宋体" w:cs="宋体"/>
                <w:sz w:val="24"/>
                <w:szCs w:val="24"/>
              </w:rPr>
            </w:pPr>
            <w:r>
              <w:rPr>
                <w:rFonts w:ascii="宋体" w:hAnsi="宋体" w:cs="宋体" w:hint="eastAsia"/>
                <w:sz w:val="24"/>
                <w:szCs w:val="24"/>
              </w:rPr>
              <w:t>DC750V</w:t>
            </w:r>
          </w:p>
        </w:tc>
      </w:tr>
      <w:tr w:rsidR="003C3C6C" w14:paraId="3F9C3C37" w14:textId="77777777">
        <w:tblPrEx>
          <w:tblCellMar>
            <w:left w:w="28" w:type="dxa"/>
            <w:right w:w="28" w:type="dxa"/>
          </w:tblCellMar>
        </w:tblPrEx>
        <w:trPr>
          <w:cantSplit/>
          <w:trHeight w:val="340"/>
          <w:jc w:val="center"/>
        </w:trPr>
        <w:tc>
          <w:tcPr>
            <w:tcW w:w="517" w:type="pct"/>
            <w:vAlign w:val="center"/>
          </w:tcPr>
          <w:p w14:paraId="5AAC0A6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983" w:type="pct"/>
          </w:tcPr>
          <w:p w14:paraId="1516F01A"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直流耐压</w:t>
            </w:r>
          </w:p>
        </w:tc>
        <w:tc>
          <w:tcPr>
            <w:tcW w:w="521" w:type="pct"/>
            <w:vAlign w:val="center"/>
          </w:tcPr>
          <w:p w14:paraId="2C05C62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748F7C30" w14:textId="77777777" w:rsidR="003C3C6C" w:rsidRDefault="009E0787">
            <w:pPr>
              <w:pStyle w:val="Chare"/>
              <w:jc w:val="center"/>
              <w:rPr>
                <w:rFonts w:ascii="宋体" w:hAnsi="宋体" w:cs="宋体"/>
                <w:sz w:val="24"/>
                <w:szCs w:val="24"/>
              </w:rPr>
            </w:pPr>
            <w:r>
              <w:rPr>
                <w:rFonts w:ascii="宋体" w:hAnsi="宋体" w:cs="宋体" w:hint="eastAsia"/>
                <w:sz w:val="24"/>
                <w:szCs w:val="24"/>
              </w:rPr>
              <w:t>DC1000V</w:t>
            </w:r>
          </w:p>
        </w:tc>
      </w:tr>
      <w:tr w:rsidR="003C3C6C" w14:paraId="28267E9D" w14:textId="77777777">
        <w:tblPrEx>
          <w:tblCellMar>
            <w:left w:w="28" w:type="dxa"/>
            <w:right w:w="28" w:type="dxa"/>
          </w:tblCellMar>
        </w:tblPrEx>
        <w:trPr>
          <w:cantSplit/>
          <w:trHeight w:val="340"/>
          <w:jc w:val="center"/>
        </w:trPr>
        <w:tc>
          <w:tcPr>
            <w:tcW w:w="517" w:type="pct"/>
            <w:vAlign w:val="center"/>
          </w:tcPr>
          <w:p w14:paraId="67BEF0B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983" w:type="pct"/>
          </w:tcPr>
          <w:p w14:paraId="23252AB8" w14:textId="77777777" w:rsidR="003C3C6C" w:rsidRDefault="009E0787">
            <w:pPr>
              <w:pStyle w:val="Chare"/>
              <w:jc w:val="center"/>
              <w:rPr>
                <w:rFonts w:ascii="宋体" w:hAnsi="宋体" w:cs="宋体"/>
                <w:sz w:val="24"/>
                <w:szCs w:val="24"/>
              </w:rPr>
            </w:pPr>
            <w:r>
              <w:rPr>
                <w:rFonts w:ascii="宋体" w:hAnsi="宋体" w:cs="宋体" w:hint="eastAsia"/>
                <w:sz w:val="24"/>
                <w:szCs w:val="24"/>
              </w:rPr>
              <w:t>断路器</w:t>
            </w:r>
          </w:p>
        </w:tc>
        <w:tc>
          <w:tcPr>
            <w:tcW w:w="521" w:type="pct"/>
            <w:vAlign w:val="center"/>
          </w:tcPr>
          <w:p w14:paraId="63E49BF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543FA194" w14:textId="77777777" w:rsidR="003C3C6C" w:rsidRDefault="009E0787">
            <w:pPr>
              <w:pStyle w:val="Chare"/>
              <w:jc w:val="center"/>
              <w:rPr>
                <w:rFonts w:ascii="宋体" w:hAnsi="宋体" w:cs="宋体"/>
                <w:sz w:val="24"/>
                <w:szCs w:val="24"/>
              </w:rPr>
            </w:pPr>
            <w:r>
              <w:rPr>
                <w:rFonts w:ascii="宋体" w:hAnsi="宋体" w:cs="宋体" w:hint="eastAsia"/>
                <w:sz w:val="24"/>
                <w:szCs w:val="24"/>
              </w:rPr>
              <w:t>≥4路</w:t>
            </w:r>
          </w:p>
        </w:tc>
      </w:tr>
      <w:tr w:rsidR="003C3C6C" w14:paraId="2ECBA3FD" w14:textId="77777777">
        <w:tblPrEx>
          <w:tblCellMar>
            <w:left w:w="28" w:type="dxa"/>
            <w:right w:w="28" w:type="dxa"/>
          </w:tblCellMar>
        </w:tblPrEx>
        <w:trPr>
          <w:cantSplit/>
          <w:trHeight w:val="340"/>
          <w:jc w:val="center"/>
        </w:trPr>
        <w:tc>
          <w:tcPr>
            <w:tcW w:w="517" w:type="pct"/>
            <w:vAlign w:val="center"/>
          </w:tcPr>
          <w:p w14:paraId="67D40A5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983" w:type="pct"/>
          </w:tcPr>
          <w:p w14:paraId="4C9D0252" w14:textId="77777777" w:rsidR="003C3C6C" w:rsidRDefault="009E0787">
            <w:pPr>
              <w:pStyle w:val="Chare"/>
              <w:jc w:val="center"/>
              <w:rPr>
                <w:rFonts w:ascii="宋体" w:hAnsi="宋体" w:cs="宋体"/>
                <w:sz w:val="24"/>
                <w:szCs w:val="24"/>
              </w:rPr>
            </w:pPr>
            <w:r>
              <w:rPr>
                <w:rFonts w:ascii="宋体" w:hAnsi="宋体" w:cs="宋体" w:hint="eastAsia"/>
                <w:sz w:val="24"/>
                <w:szCs w:val="24"/>
              </w:rPr>
              <w:t>电压、电流采用</w:t>
            </w:r>
          </w:p>
        </w:tc>
        <w:tc>
          <w:tcPr>
            <w:tcW w:w="521" w:type="pct"/>
            <w:vAlign w:val="center"/>
          </w:tcPr>
          <w:p w14:paraId="3E6EDA6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3DBDA0B9" w14:textId="77777777" w:rsidR="003C3C6C" w:rsidRDefault="009E0787">
            <w:pPr>
              <w:pStyle w:val="Chare"/>
              <w:jc w:val="center"/>
              <w:rPr>
                <w:rFonts w:ascii="宋体" w:hAnsi="宋体" w:cs="宋体"/>
                <w:sz w:val="24"/>
                <w:szCs w:val="24"/>
              </w:rPr>
            </w:pPr>
            <w:r>
              <w:rPr>
                <w:rFonts w:ascii="宋体" w:hAnsi="宋体" w:cs="宋体" w:hint="eastAsia"/>
                <w:sz w:val="24"/>
                <w:szCs w:val="24"/>
              </w:rPr>
              <w:t>每路开关具有</w:t>
            </w:r>
          </w:p>
        </w:tc>
      </w:tr>
      <w:tr w:rsidR="003C3C6C" w14:paraId="2D4AFF12" w14:textId="77777777">
        <w:tblPrEx>
          <w:tblCellMar>
            <w:left w:w="28" w:type="dxa"/>
            <w:right w:w="28" w:type="dxa"/>
          </w:tblCellMar>
        </w:tblPrEx>
        <w:trPr>
          <w:cantSplit/>
          <w:trHeight w:val="340"/>
          <w:jc w:val="center"/>
        </w:trPr>
        <w:tc>
          <w:tcPr>
            <w:tcW w:w="517" w:type="pct"/>
            <w:vAlign w:val="center"/>
          </w:tcPr>
          <w:p w14:paraId="555EDF0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983" w:type="pct"/>
          </w:tcPr>
          <w:p w14:paraId="339ED946" w14:textId="77777777" w:rsidR="003C3C6C" w:rsidRDefault="009E0787">
            <w:pPr>
              <w:pStyle w:val="Chare"/>
              <w:jc w:val="center"/>
              <w:rPr>
                <w:rFonts w:ascii="宋体" w:hAnsi="宋体" w:cs="宋体"/>
                <w:sz w:val="24"/>
                <w:szCs w:val="24"/>
              </w:rPr>
            </w:pPr>
            <w:r>
              <w:rPr>
                <w:rFonts w:ascii="宋体" w:hAnsi="宋体" w:cs="宋体" w:hint="eastAsia"/>
                <w:sz w:val="24"/>
                <w:szCs w:val="24"/>
              </w:rPr>
              <w:t>防护等级</w:t>
            </w:r>
          </w:p>
        </w:tc>
        <w:tc>
          <w:tcPr>
            <w:tcW w:w="521" w:type="pct"/>
            <w:vAlign w:val="center"/>
          </w:tcPr>
          <w:p w14:paraId="7002221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1CE23654" w14:textId="77777777" w:rsidR="003C3C6C" w:rsidRDefault="009E0787">
            <w:pPr>
              <w:pStyle w:val="Chare"/>
              <w:jc w:val="center"/>
              <w:rPr>
                <w:rFonts w:ascii="宋体" w:hAnsi="宋体" w:cs="宋体"/>
                <w:sz w:val="24"/>
                <w:szCs w:val="24"/>
              </w:rPr>
            </w:pPr>
            <w:r>
              <w:rPr>
                <w:rFonts w:ascii="宋体" w:hAnsi="宋体" w:cs="宋体" w:hint="eastAsia"/>
                <w:sz w:val="24"/>
                <w:szCs w:val="24"/>
              </w:rPr>
              <w:t>IP32</w:t>
            </w:r>
          </w:p>
        </w:tc>
      </w:tr>
      <w:tr w:rsidR="003C3C6C" w14:paraId="15BFC257" w14:textId="77777777">
        <w:tblPrEx>
          <w:tblCellMar>
            <w:left w:w="28" w:type="dxa"/>
            <w:right w:w="28" w:type="dxa"/>
          </w:tblCellMar>
        </w:tblPrEx>
        <w:trPr>
          <w:cantSplit/>
          <w:trHeight w:val="340"/>
          <w:jc w:val="center"/>
        </w:trPr>
        <w:tc>
          <w:tcPr>
            <w:tcW w:w="517" w:type="pct"/>
            <w:vAlign w:val="center"/>
          </w:tcPr>
          <w:p w14:paraId="3128251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983" w:type="pct"/>
          </w:tcPr>
          <w:p w14:paraId="6C249FA0" w14:textId="77777777" w:rsidR="003C3C6C" w:rsidRDefault="009E0787">
            <w:pPr>
              <w:pStyle w:val="Chare"/>
              <w:jc w:val="center"/>
              <w:rPr>
                <w:rFonts w:ascii="宋体" w:hAnsi="宋体" w:cs="宋体"/>
                <w:sz w:val="24"/>
                <w:szCs w:val="24"/>
              </w:rPr>
            </w:pPr>
            <w:r>
              <w:rPr>
                <w:rFonts w:ascii="宋体" w:hAnsi="宋体" w:cs="宋体" w:hint="eastAsia"/>
                <w:sz w:val="24"/>
                <w:szCs w:val="24"/>
              </w:rPr>
              <w:t>环境温度</w:t>
            </w:r>
          </w:p>
        </w:tc>
        <w:tc>
          <w:tcPr>
            <w:tcW w:w="521" w:type="pct"/>
            <w:vAlign w:val="center"/>
          </w:tcPr>
          <w:p w14:paraId="540CB20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061604B8" w14:textId="77777777" w:rsidR="003C3C6C" w:rsidRDefault="009E0787">
            <w:pPr>
              <w:pStyle w:val="Chare"/>
              <w:jc w:val="center"/>
              <w:rPr>
                <w:rFonts w:ascii="宋体" w:hAnsi="宋体" w:cs="宋体"/>
                <w:sz w:val="24"/>
                <w:szCs w:val="24"/>
              </w:rPr>
            </w:pPr>
            <w:r>
              <w:rPr>
                <w:rFonts w:ascii="宋体" w:hAnsi="宋体" w:cs="宋体" w:hint="eastAsia"/>
                <w:sz w:val="24"/>
                <w:szCs w:val="24"/>
              </w:rPr>
              <w:t>－10～+50℃</w:t>
            </w:r>
          </w:p>
        </w:tc>
      </w:tr>
      <w:tr w:rsidR="003C3C6C" w14:paraId="0529A1E9" w14:textId="77777777">
        <w:tblPrEx>
          <w:tblCellMar>
            <w:left w:w="28" w:type="dxa"/>
            <w:right w:w="28" w:type="dxa"/>
          </w:tblCellMar>
        </w:tblPrEx>
        <w:trPr>
          <w:cantSplit/>
          <w:trHeight w:val="340"/>
          <w:jc w:val="center"/>
        </w:trPr>
        <w:tc>
          <w:tcPr>
            <w:tcW w:w="517" w:type="pct"/>
            <w:vAlign w:val="center"/>
          </w:tcPr>
          <w:p w14:paraId="788F3F9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983" w:type="pct"/>
          </w:tcPr>
          <w:p w14:paraId="2A88A38F" w14:textId="77777777" w:rsidR="003C3C6C" w:rsidRDefault="009E0787">
            <w:pPr>
              <w:pStyle w:val="Chare"/>
              <w:jc w:val="center"/>
              <w:rPr>
                <w:rFonts w:ascii="宋体" w:hAnsi="宋体" w:cs="宋体"/>
                <w:sz w:val="24"/>
                <w:szCs w:val="24"/>
              </w:rPr>
            </w:pPr>
            <w:r>
              <w:rPr>
                <w:rFonts w:ascii="宋体" w:hAnsi="宋体" w:cs="宋体" w:hint="eastAsia"/>
                <w:sz w:val="24"/>
                <w:szCs w:val="24"/>
              </w:rPr>
              <w:t>相对湿度</w:t>
            </w:r>
          </w:p>
        </w:tc>
        <w:tc>
          <w:tcPr>
            <w:tcW w:w="521" w:type="pct"/>
            <w:vAlign w:val="center"/>
          </w:tcPr>
          <w:p w14:paraId="56F774E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6E4C6E20" w14:textId="77777777" w:rsidR="003C3C6C" w:rsidRDefault="009E0787">
            <w:pPr>
              <w:pStyle w:val="Chare"/>
              <w:jc w:val="center"/>
              <w:rPr>
                <w:rFonts w:ascii="宋体" w:hAnsi="宋体" w:cs="宋体"/>
                <w:sz w:val="24"/>
                <w:szCs w:val="24"/>
              </w:rPr>
            </w:pPr>
            <w:r>
              <w:rPr>
                <w:rFonts w:ascii="宋体" w:hAnsi="宋体" w:cs="宋体" w:hint="eastAsia"/>
                <w:sz w:val="24"/>
                <w:szCs w:val="24"/>
              </w:rPr>
              <w:t>≤95%</w:t>
            </w:r>
          </w:p>
        </w:tc>
      </w:tr>
      <w:tr w:rsidR="003C3C6C" w14:paraId="6DEC775D" w14:textId="77777777">
        <w:tblPrEx>
          <w:tblCellMar>
            <w:left w:w="28" w:type="dxa"/>
            <w:right w:w="28" w:type="dxa"/>
          </w:tblCellMar>
        </w:tblPrEx>
        <w:trPr>
          <w:cantSplit/>
          <w:trHeight w:val="340"/>
          <w:jc w:val="center"/>
        </w:trPr>
        <w:tc>
          <w:tcPr>
            <w:tcW w:w="517" w:type="pct"/>
            <w:vAlign w:val="center"/>
          </w:tcPr>
          <w:p w14:paraId="29352AD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983" w:type="pct"/>
          </w:tcPr>
          <w:p w14:paraId="77B9EAC6" w14:textId="77777777" w:rsidR="003C3C6C" w:rsidRDefault="009E0787">
            <w:pPr>
              <w:pStyle w:val="Chare"/>
              <w:jc w:val="center"/>
              <w:rPr>
                <w:rFonts w:ascii="宋体" w:hAnsi="宋体" w:cs="宋体"/>
                <w:sz w:val="24"/>
                <w:szCs w:val="24"/>
              </w:rPr>
            </w:pPr>
            <w:r>
              <w:rPr>
                <w:rFonts w:ascii="宋体" w:hAnsi="宋体" w:cs="宋体" w:hint="eastAsia"/>
                <w:sz w:val="24"/>
                <w:szCs w:val="24"/>
              </w:rPr>
              <w:t>最大海拔高度</w:t>
            </w:r>
          </w:p>
        </w:tc>
        <w:tc>
          <w:tcPr>
            <w:tcW w:w="521" w:type="pct"/>
            <w:vAlign w:val="center"/>
          </w:tcPr>
          <w:p w14:paraId="3270984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1979" w:type="pct"/>
          </w:tcPr>
          <w:p w14:paraId="248DC5DD" w14:textId="77777777" w:rsidR="003C3C6C" w:rsidRDefault="009E0787">
            <w:pPr>
              <w:pStyle w:val="Chare"/>
              <w:jc w:val="center"/>
              <w:rPr>
                <w:rFonts w:ascii="宋体" w:hAnsi="宋体" w:cs="宋体"/>
                <w:sz w:val="24"/>
                <w:szCs w:val="24"/>
              </w:rPr>
            </w:pPr>
            <w:r>
              <w:rPr>
                <w:rFonts w:ascii="宋体" w:hAnsi="宋体" w:cs="宋体" w:hint="eastAsia"/>
                <w:sz w:val="24"/>
                <w:szCs w:val="24"/>
              </w:rPr>
              <w:t>2000m</w:t>
            </w:r>
          </w:p>
        </w:tc>
      </w:tr>
      <w:tr w:rsidR="003C3C6C" w14:paraId="266AC702" w14:textId="77777777">
        <w:tblPrEx>
          <w:tblCellMar>
            <w:left w:w="28" w:type="dxa"/>
            <w:right w:w="28" w:type="dxa"/>
          </w:tblCellMar>
        </w:tblPrEx>
        <w:trPr>
          <w:cantSplit/>
          <w:trHeight w:val="340"/>
          <w:jc w:val="center"/>
        </w:trPr>
        <w:tc>
          <w:tcPr>
            <w:tcW w:w="517" w:type="pct"/>
            <w:vAlign w:val="center"/>
          </w:tcPr>
          <w:p w14:paraId="23AC20F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983" w:type="pct"/>
          </w:tcPr>
          <w:p w14:paraId="1D78CEFD" w14:textId="77777777" w:rsidR="003C3C6C" w:rsidRDefault="009E0787">
            <w:pPr>
              <w:pStyle w:val="Chare"/>
              <w:jc w:val="center"/>
              <w:rPr>
                <w:rFonts w:ascii="宋体" w:hAnsi="宋体" w:cs="宋体"/>
                <w:sz w:val="24"/>
                <w:szCs w:val="24"/>
              </w:rPr>
            </w:pPr>
            <w:r>
              <w:rPr>
                <w:rFonts w:ascii="宋体" w:hAnsi="宋体" w:cs="宋体" w:hint="eastAsia"/>
                <w:sz w:val="24"/>
                <w:szCs w:val="24"/>
              </w:rPr>
              <w:t>散热方式</w:t>
            </w:r>
          </w:p>
        </w:tc>
        <w:tc>
          <w:tcPr>
            <w:tcW w:w="521" w:type="pct"/>
            <w:vAlign w:val="center"/>
          </w:tcPr>
          <w:p w14:paraId="3EA9890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08FB2944" w14:textId="77777777" w:rsidR="003C3C6C" w:rsidRDefault="009E0787">
            <w:pPr>
              <w:pStyle w:val="Chare"/>
              <w:jc w:val="center"/>
              <w:rPr>
                <w:rFonts w:ascii="宋体" w:hAnsi="宋体" w:cs="宋体"/>
                <w:sz w:val="24"/>
                <w:szCs w:val="24"/>
              </w:rPr>
            </w:pPr>
            <w:r>
              <w:rPr>
                <w:rFonts w:ascii="宋体" w:hAnsi="宋体" w:cs="宋体" w:hint="eastAsia"/>
                <w:sz w:val="24"/>
                <w:szCs w:val="24"/>
              </w:rPr>
              <w:t>温控强制风冷</w:t>
            </w:r>
          </w:p>
        </w:tc>
      </w:tr>
      <w:tr w:rsidR="003C3C6C" w14:paraId="11A4684F" w14:textId="77777777">
        <w:tblPrEx>
          <w:tblCellMar>
            <w:left w:w="28" w:type="dxa"/>
            <w:right w:w="28" w:type="dxa"/>
          </w:tblCellMar>
        </w:tblPrEx>
        <w:trPr>
          <w:cantSplit/>
          <w:trHeight w:val="340"/>
          <w:jc w:val="center"/>
        </w:trPr>
        <w:tc>
          <w:tcPr>
            <w:tcW w:w="517" w:type="pct"/>
            <w:vAlign w:val="center"/>
          </w:tcPr>
          <w:p w14:paraId="69615F2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983" w:type="pct"/>
          </w:tcPr>
          <w:p w14:paraId="578B7929" w14:textId="77777777" w:rsidR="003C3C6C" w:rsidRDefault="009E0787">
            <w:pPr>
              <w:pStyle w:val="Chare"/>
              <w:jc w:val="center"/>
              <w:rPr>
                <w:rFonts w:ascii="宋体" w:hAnsi="宋体" w:cs="宋体"/>
                <w:sz w:val="24"/>
                <w:szCs w:val="24"/>
              </w:rPr>
            </w:pPr>
            <w:r>
              <w:rPr>
                <w:rFonts w:ascii="宋体" w:hAnsi="宋体" w:cs="宋体" w:hint="eastAsia"/>
                <w:sz w:val="24"/>
                <w:szCs w:val="24"/>
              </w:rPr>
              <w:t>柜体尺寸(宽x深x高,mm)</w:t>
            </w:r>
          </w:p>
        </w:tc>
        <w:tc>
          <w:tcPr>
            <w:tcW w:w="521" w:type="pct"/>
            <w:vAlign w:val="center"/>
          </w:tcPr>
          <w:p w14:paraId="1CB4039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40FBA98D" w14:textId="77777777" w:rsidR="003C3C6C" w:rsidRDefault="009E0787">
            <w:pPr>
              <w:pStyle w:val="Chare"/>
              <w:jc w:val="center"/>
              <w:rPr>
                <w:rFonts w:ascii="宋体" w:hAnsi="宋体" w:cs="宋体"/>
                <w:sz w:val="24"/>
                <w:szCs w:val="24"/>
              </w:rPr>
            </w:pPr>
            <w:r>
              <w:rPr>
                <w:rFonts w:ascii="宋体" w:hAnsi="宋体" w:cs="宋体" w:hint="eastAsia"/>
                <w:sz w:val="24"/>
                <w:szCs w:val="24"/>
              </w:rPr>
              <w:t>800*800*2160</w:t>
            </w:r>
          </w:p>
        </w:tc>
      </w:tr>
    </w:tbl>
    <w:p w14:paraId="6B424942" w14:textId="77777777" w:rsidR="003C3C6C" w:rsidRDefault="003C3C6C">
      <w:pPr>
        <w:pStyle w:val="a0"/>
        <w:ind w:firstLine="0"/>
        <w:rPr>
          <w:rFonts w:hAnsi="宋体" w:cs="宋体"/>
          <w:szCs w:val="24"/>
        </w:rPr>
      </w:pPr>
    </w:p>
    <w:p w14:paraId="702CCF1A" w14:textId="77777777" w:rsidR="003C3C6C" w:rsidRDefault="003C3C6C">
      <w:pPr>
        <w:pStyle w:val="a0"/>
        <w:ind w:firstLine="0"/>
        <w:rPr>
          <w:rFonts w:hAnsi="宋体" w:cs="宋体"/>
          <w:szCs w:val="24"/>
        </w:rPr>
      </w:pPr>
    </w:p>
    <w:p w14:paraId="02120745" w14:textId="1B7344D1" w:rsidR="003C3C6C" w:rsidRDefault="009E0787">
      <w:pPr>
        <w:pStyle w:val="2"/>
        <w:spacing w:line="360" w:lineRule="auto"/>
        <w:jc w:val="left"/>
        <w:rPr>
          <w:rFonts w:ascii="宋体" w:hAnsi="宋体" w:cs="宋体"/>
          <w:sz w:val="24"/>
          <w:szCs w:val="24"/>
        </w:rPr>
      </w:pPr>
      <w:bookmarkStart w:id="102" w:name="_Toc43366741"/>
      <w:r>
        <w:rPr>
          <w:rFonts w:ascii="宋体" w:hAnsi="宋体" w:cs="宋体" w:hint="eastAsia"/>
          <w:sz w:val="24"/>
          <w:szCs w:val="24"/>
        </w:rPr>
        <w:t>4.2.</w:t>
      </w:r>
      <w:r w:rsidR="009C37F3">
        <w:rPr>
          <w:rFonts w:ascii="宋体" w:hAnsi="宋体" w:cs="宋体"/>
          <w:sz w:val="24"/>
          <w:szCs w:val="24"/>
        </w:rPr>
        <w:t>10</w:t>
      </w:r>
      <w:r w:rsidR="009C37F3">
        <w:rPr>
          <w:rFonts w:ascii="宋体" w:hAnsi="宋体" w:cs="宋体" w:hint="eastAsia"/>
          <w:sz w:val="24"/>
          <w:szCs w:val="24"/>
        </w:rPr>
        <w:t xml:space="preserve"> </w:t>
      </w:r>
      <w:r>
        <w:rPr>
          <w:rFonts w:ascii="宋体" w:hAnsi="宋体" w:cs="宋体" w:hint="eastAsia"/>
          <w:sz w:val="24"/>
          <w:szCs w:val="24"/>
        </w:rPr>
        <w:t>双极性直流电力结构组态柜</w:t>
      </w:r>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247"/>
        <w:gridCol w:w="904"/>
        <w:gridCol w:w="3972"/>
      </w:tblGrid>
      <w:tr w:rsidR="003C3C6C" w14:paraId="13A712F8" w14:textId="77777777">
        <w:trPr>
          <w:trHeight w:val="340"/>
          <w:tblHeader/>
          <w:jc w:val="center"/>
        </w:trPr>
        <w:tc>
          <w:tcPr>
            <w:tcW w:w="517" w:type="pct"/>
            <w:vAlign w:val="center"/>
          </w:tcPr>
          <w:p w14:paraId="08AD880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792" w:type="pct"/>
            <w:vAlign w:val="center"/>
          </w:tcPr>
          <w:p w14:paraId="04495E7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499" w:type="pct"/>
            <w:vAlign w:val="center"/>
          </w:tcPr>
          <w:p w14:paraId="0DB938B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2192" w:type="pct"/>
            <w:vAlign w:val="center"/>
          </w:tcPr>
          <w:p w14:paraId="15C0772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00CF4E1E" w14:textId="77777777">
        <w:trPr>
          <w:trHeight w:val="340"/>
          <w:jc w:val="center"/>
        </w:trPr>
        <w:tc>
          <w:tcPr>
            <w:tcW w:w="517" w:type="pct"/>
            <w:vAlign w:val="center"/>
          </w:tcPr>
          <w:p w14:paraId="0B8F6FB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792" w:type="pct"/>
            <w:vAlign w:val="center"/>
          </w:tcPr>
          <w:p w14:paraId="18BE6F9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接线方式</w:t>
            </w:r>
          </w:p>
        </w:tc>
        <w:tc>
          <w:tcPr>
            <w:tcW w:w="499" w:type="pct"/>
            <w:vAlign w:val="center"/>
          </w:tcPr>
          <w:p w14:paraId="5CCCBE9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35B8778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下进、下出线方式，并配有接地线引接电缆孔</w:t>
            </w:r>
          </w:p>
        </w:tc>
      </w:tr>
      <w:tr w:rsidR="003C3C6C" w14:paraId="7F3894EF" w14:textId="77777777">
        <w:tblPrEx>
          <w:tblCellMar>
            <w:left w:w="28" w:type="dxa"/>
            <w:right w:w="28" w:type="dxa"/>
          </w:tblCellMar>
        </w:tblPrEx>
        <w:trPr>
          <w:cantSplit/>
          <w:trHeight w:val="340"/>
          <w:jc w:val="center"/>
        </w:trPr>
        <w:tc>
          <w:tcPr>
            <w:tcW w:w="517" w:type="pct"/>
            <w:vAlign w:val="center"/>
          </w:tcPr>
          <w:p w14:paraId="2BF48BF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792" w:type="pct"/>
            <w:vAlign w:val="center"/>
          </w:tcPr>
          <w:p w14:paraId="5FAA965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安装方式</w:t>
            </w:r>
          </w:p>
        </w:tc>
        <w:tc>
          <w:tcPr>
            <w:tcW w:w="499" w:type="pct"/>
            <w:vAlign w:val="center"/>
          </w:tcPr>
          <w:p w14:paraId="2E56668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43A72B6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采用落地固定安装方式</w:t>
            </w:r>
          </w:p>
        </w:tc>
      </w:tr>
      <w:tr w:rsidR="003C3C6C" w14:paraId="18DD72A1" w14:textId="77777777">
        <w:tblPrEx>
          <w:tblCellMar>
            <w:left w:w="28" w:type="dxa"/>
            <w:right w:w="28" w:type="dxa"/>
          </w:tblCellMar>
        </w:tblPrEx>
        <w:trPr>
          <w:cantSplit/>
          <w:trHeight w:val="340"/>
          <w:jc w:val="center"/>
        </w:trPr>
        <w:tc>
          <w:tcPr>
            <w:tcW w:w="517" w:type="pct"/>
            <w:vAlign w:val="center"/>
          </w:tcPr>
          <w:p w14:paraId="38B68D7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792" w:type="pct"/>
            <w:vAlign w:val="center"/>
          </w:tcPr>
          <w:p w14:paraId="4E5DAC6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防雷</w:t>
            </w:r>
          </w:p>
        </w:tc>
        <w:tc>
          <w:tcPr>
            <w:tcW w:w="499" w:type="pct"/>
            <w:vAlign w:val="center"/>
          </w:tcPr>
          <w:p w14:paraId="7AACB32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4E61CC0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具备正负极侧防雷功能</w:t>
            </w:r>
          </w:p>
        </w:tc>
      </w:tr>
      <w:tr w:rsidR="003C3C6C" w14:paraId="5A2BFBBF" w14:textId="77777777">
        <w:tblPrEx>
          <w:tblCellMar>
            <w:left w:w="28" w:type="dxa"/>
            <w:right w:w="28" w:type="dxa"/>
          </w:tblCellMar>
        </w:tblPrEx>
        <w:trPr>
          <w:cantSplit/>
          <w:trHeight w:val="340"/>
          <w:jc w:val="center"/>
        </w:trPr>
        <w:tc>
          <w:tcPr>
            <w:tcW w:w="517" w:type="pct"/>
            <w:vAlign w:val="center"/>
          </w:tcPr>
          <w:p w14:paraId="0283398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792" w:type="pct"/>
            <w:vAlign w:val="center"/>
          </w:tcPr>
          <w:p w14:paraId="7F436607" w14:textId="22DD81AF" w:rsidR="003C3C6C" w:rsidRDefault="00153E40">
            <w:pPr>
              <w:snapToGrid w:val="0"/>
              <w:spacing w:beforeLines="20" w:before="48" w:afterLines="20" w:after="48"/>
              <w:jc w:val="center"/>
              <w:rPr>
                <w:rFonts w:ascii="宋体" w:hAnsi="宋体" w:cs="宋体"/>
                <w:sz w:val="24"/>
              </w:rPr>
            </w:pPr>
            <w:r>
              <w:rPr>
                <w:rFonts w:ascii="宋体" w:hAnsi="宋体" w:cs="宋体" w:hint="eastAsia"/>
                <w:sz w:val="24"/>
              </w:rPr>
              <w:t>*</w:t>
            </w:r>
            <w:r w:rsidR="009E0787">
              <w:rPr>
                <w:rFonts w:ascii="宋体" w:hAnsi="宋体" w:cs="宋体" w:hint="eastAsia"/>
                <w:sz w:val="24"/>
              </w:rPr>
              <w:t>直流电压</w:t>
            </w:r>
          </w:p>
        </w:tc>
        <w:tc>
          <w:tcPr>
            <w:tcW w:w="499" w:type="pct"/>
            <w:vAlign w:val="center"/>
          </w:tcPr>
          <w:p w14:paraId="57AE274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2192" w:type="pct"/>
            <w:vAlign w:val="center"/>
          </w:tcPr>
          <w:p w14:paraId="4F25048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DC±220V</w:t>
            </w:r>
          </w:p>
        </w:tc>
      </w:tr>
      <w:tr w:rsidR="003C3C6C" w14:paraId="482A4DCE" w14:textId="77777777">
        <w:tblPrEx>
          <w:tblCellMar>
            <w:left w:w="28" w:type="dxa"/>
            <w:right w:w="28" w:type="dxa"/>
          </w:tblCellMar>
        </w:tblPrEx>
        <w:trPr>
          <w:cantSplit/>
          <w:trHeight w:val="340"/>
          <w:jc w:val="center"/>
        </w:trPr>
        <w:tc>
          <w:tcPr>
            <w:tcW w:w="517" w:type="pct"/>
            <w:vAlign w:val="center"/>
          </w:tcPr>
          <w:p w14:paraId="6465B18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792" w:type="pct"/>
            <w:vAlign w:val="center"/>
          </w:tcPr>
          <w:p w14:paraId="2C57FAB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组态开关</w:t>
            </w:r>
          </w:p>
        </w:tc>
        <w:tc>
          <w:tcPr>
            <w:tcW w:w="499" w:type="pct"/>
            <w:vAlign w:val="center"/>
          </w:tcPr>
          <w:p w14:paraId="4639BED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305BADE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远程\本地</w:t>
            </w:r>
          </w:p>
        </w:tc>
      </w:tr>
      <w:tr w:rsidR="003C3C6C" w14:paraId="3E18F3F3" w14:textId="77777777">
        <w:tblPrEx>
          <w:tblCellMar>
            <w:left w:w="28" w:type="dxa"/>
            <w:right w:w="28" w:type="dxa"/>
          </w:tblCellMar>
        </w:tblPrEx>
        <w:trPr>
          <w:cantSplit/>
          <w:trHeight w:val="340"/>
          <w:jc w:val="center"/>
        </w:trPr>
        <w:tc>
          <w:tcPr>
            <w:tcW w:w="517" w:type="pct"/>
            <w:vAlign w:val="center"/>
          </w:tcPr>
          <w:p w14:paraId="19F7B31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792" w:type="pct"/>
            <w:vAlign w:val="center"/>
          </w:tcPr>
          <w:p w14:paraId="4E9EA91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组态接口</w:t>
            </w:r>
          </w:p>
        </w:tc>
        <w:tc>
          <w:tcPr>
            <w:tcW w:w="499" w:type="pct"/>
            <w:vAlign w:val="center"/>
          </w:tcPr>
          <w:p w14:paraId="37C8A2A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2713CFD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一对二、一对三等</w:t>
            </w:r>
          </w:p>
        </w:tc>
      </w:tr>
      <w:tr w:rsidR="003C3C6C" w14:paraId="000DFB2F" w14:textId="77777777">
        <w:tblPrEx>
          <w:tblCellMar>
            <w:left w:w="28" w:type="dxa"/>
            <w:right w:w="28" w:type="dxa"/>
          </w:tblCellMar>
        </w:tblPrEx>
        <w:trPr>
          <w:cantSplit/>
          <w:trHeight w:val="340"/>
          <w:jc w:val="center"/>
        </w:trPr>
        <w:tc>
          <w:tcPr>
            <w:tcW w:w="517" w:type="pct"/>
            <w:vAlign w:val="center"/>
          </w:tcPr>
          <w:p w14:paraId="5E53756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792" w:type="pct"/>
            <w:vAlign w:val="center"/>
          </w:tcPr>
          <w:p w14:paraId="42CB3513" w14:textId="191D13F1" w:rsidR="003C3C6C" w:rsidRDefault="00153E40">
            <w:pPr>
              <w:snapToGrid w:val="0"/>
              <w:spacing w:beforeLines="20" w:before="48" w:afterLines="20" w:after="48"/>
              <w:jc w:val="center"/>
              <w:rPr>
                <w:rFonts w:ascii="宋体" w:hAnsi="宋体" w:cs="宋体"/>
                <w:sz w:val="24"/>
              </w:rPr>
            </w:pPr>
            <w:r>
              <w:rPr>
                <w:rFonts w:ascii="宋体" w:hAnsi="宋体" w:cs="宋体" w:hint="eastAsia"/>
                <w:sz w:val="24"/>
              </w:rPr>
              <w:t>*</w:t>
            </w:r>
            <w:r w:rsidR="009E0787">
              <w:rPr>
                <w:rFonts w:ascii="宋体" w:hAnsi="宋体" w:cs="宋体" w:hint="eastAsia"/>
                <w:sz w:val="24"/>
              </w:rPr>
              <w:t>组态方式</w:t>
            </w:r>
          </w:p>
        </w:tc>
        <w:tc>
          <w:tcPr>
            <w:tcW w:w="499" w:type="pct"/>
            <w:vAlign w:val="center"/>
          </w:tcPr>
          <w:p w14:paraId="08BFF92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47C58862" w14:textId="77777777" w:rsidR="003C3C6C" w:rsidRDefault="009E0787">
            <w:pPr>
              <w:snapToGrid w:val="0"/>
              <w:spacing w:beforeLines="20" w:before="48" w:afterLines="20" w:after="48"/>
              <w:jc w:val="left"/>
              <w:rPr>
                <w:rFonts w:ascii="宋体" w:hAnsi="宋体" w:cs="宋体"/>
                <w:sz w:val="24"/>
              </w:rPr>
            </w:pPr>
            <w:r>
              <w:rPr>
                <w:rFonts w:ascii="宋体" w:hAnsi="宋体" w:cs="宋体" w:hint="eastAsia"/>
                <w:sz w:val="24"/>
              </w:rPr>
              <w:t>多电网接入组态、线路组态、开关组态、故障接入组态、负荷组态、</w:t>
            </w:r>
            <w:proofErr w:type="gramStart"/>
            <w:r>
              <w:rPr>
                <w:rFonts w:ascii="宋体" w:hAnsi="宋体" w:cs="宋体" w:hint="eastAsia"/>
                <w:sz w:val="24"/>
              </w:rPr>
              <w:t>微源组态</w:t>
            </w:r>
            <w:proofErr w:type="gramEnd"/>
            <w:r>
              <w:rPr>
                <w:rFonts w:ascii="宋体" w:hAnsi="宋体" w:cs="宋体" w:hint="eastAsia"/>
                <w:sz w:val="24"/>
              </w:rPr>
              <w:t>等</w:t>
            </w:r>
          </w:p>
        </w:tc>
      </w:tr>
      <w:tr w:rsidR="003C3C6C" w14:paraId="1D5EB88F" w14:textId="77777777">
        <w:tblPrEx>
          <w:tblCellMar>
            <w:left w:w="28" w:type="dxa"/>
            <w:right w:w="28" w:type="dxa"/>
          </w:tblCellMar>
        </w:tblPrEx>
        <w:trPr>
          <w:cantSplit/>
          <w:trHeight w:val="340"/>
          <w:jc w:val="center"/>
        </w:trPr>
        <w:tc>
          <w:tcPr>
            <w:tcW w:w="517" w:type="pct"/>
            <w:vAlign w:val="center"/>
          </w:tcPr>
          <w:p w14:paraId="3369FCE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792" w:type="pct"/>
            <w:vAlign w:val="center"/>
          </w:tcPr>
          <w:p w14:paraId="0418516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电压范围</w:t>
            </w:r>
          </w:p>
        </w:tc>
        <w:tc>
          <w:tcPr>
            <w:tcW w:w="499" w:type="pct"/>
            <w:vAlign w:val="center"/>
          </w:tcPr>
          <w:p w14:paraId="33F702C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2192" w:type="pct"/>
            <w:vAlign w:val="center"/>
          </w:tcPr>
          <w:p w14:paraId="2633696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0-±220V</w:t>
            </w:r>
          </w:p>
        </w:tc>
      </w:tr>
      <w:tr w:rsidR="003C3C6C" w14:paraId="05D9B7FE" w14:textId="77777777">
        <w:tblPrEx>
          <w:tblCellMar>
            <w:left w:w="28" w:type="dxa"/>
            <w:right w:w="28" w:type="dxa"/>
          </w:tblCellMar>
        </w:tblPrEx>
        <w:trPr>
          <w:cantSplit/>
          <w:trHeight w:val="340"/>
          <w:jc w:val="center"/>
        </w:trPr>
        <w:tc>
          <w:tcPr>
            <w:tcW w:w="517" w:type="pct"/>
            <w:vAlign w:val="center"/>
          </w:tcPr>
          <w:p w14:paraId="55DB054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792" w:type="pct"/>
            <w:vAlign w:val="center"/>
          </w:tcPr>
          <w:p w14:paraId="4E65C7D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电流范围</w:t>
            </w:r>
          </w:p>
        </w:tc>
        <w:tc>
          <w:tcPr>
            <w:tcW w:w="499" w:type="pct"/>
            <w:vAlign w:val="center"/>
          </w:tcPr>
          <w:p w14:paraId="31B0372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A</w:t>
            </w:r>
          </w:p>
        </w:tc>
        <w:tc>
          <w:tcPr>
            <w:tcW w:w="2192" w:type="pct"/>
            <w:vAlign w:val="center"/>
          </w:tcPr>
          <w:p w14:paraId="5041C2C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±150A</w:t>
            </w:r>
          </w:p>
        </w:tc>
      </w:tr>
      <w:tr w:rsidR="003C3C6C" w14:paraId="4E3A0A16" w14:textId="77777777">
        <w:tblPrEx>
          <w:tblCellMar>
            <w:left w:w="28" w:type="dxa"/>
            <w:right w:w="28" w:type="dxa"/>
          </w:tblCellMar>
        </w:tblPrEx>
        <w:trPr>
          <w:cantSplit/>
          <w:trHeight w:val="340"/>
          <w:jc w:val="center"/>
        </w:trPr>
        <w:tc>
          <w:tcPr>
            <w:tcW w:w="517" w:type="pct"/>
            <w:vAlign w:val="center"/>
          </w:tcPr>
          <w:p w14:paraId="0C74362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792" w:type="pct"/>
            <w:vAlign w:val="center"/>
          </w:tcPr>
          <w:p w14:paraId="614D8C4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功率范围</w:t>
            </w:r>
          </w:p>
        </w:tc>
        <w:tc>
          <w:tcPr>
            <w:tcW w:w="499" w:type="pct"/>
            <w:vAlign w:val="center"/>
          </w:tcPr>
          <w:p w14:paraId="770C003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kW</w:t>
            </w:r>
          </w:p>
        </w:tc>
        <w:tc>
          <w:tcPr>
            <w:tcW w:w="2192" w:type="pct"/>
            <w:vAlign w:val="center"/>
          </w:tcPr>
          <w:p w14:paraId="22706E0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正极30kW，负极30kW</w:t>
            </w:r>
          </w:p>
        </w:tc>
      </w:tr>
      <w:tr w:rsidR="003C3C6C" w14:paraId="770C60A8" w14:textId="77777777">
        <w:tblPrEx>
          <w:tblCellMar>
            <w:left w:w="28" w:type="dxa"/>
            <w:right w:w="28" w:type="dxa"/>
          </w:tblCellMar>
        </w:tblPrEx>
        <w:trPr>
          <w:cantSplit/>
          <w:trHeight w:val="340"/>
          <w:jc w:val="center"/>
        </w:trPr>
        <w:tc>
          <w:tcPr>
            <w:tcW w:w="517" w:type="pct"/>
            <w:vAlign w:val="center"/>
          </w:tcPr>
          <w:p w14:paraId="23A1DE6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792" w:type="pct"/>
            <w:vAlign w:val="center"/>
          </w:tcPr>
          <w:p w14:paraId="13DD412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测量参数</w:t>
            </w:r>
          </w:p>
        </w:tc>
        <w:tc>
          <w:tcPr>
            <w:tcW w:w="499" w:type="pct"/>
            <w:vAlign w:val="center"/>
          </w:tcPr>
          <w:p w14:paraId="2A183534"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7DBDD7C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PT/CT</w:t>
            </w:r>
          </w:p>
        </w:tc>
      </w:tr>
      <w:tr w:rsidR="003C3C6C" w14:paraId="32661B0F" w14:textId="77777777">
        <w:tblPrEx>
          <w:tblCellMar>
            <w:left w:w="28" w:type="dxa"/>
            <w:right w:w="28" w:type="dxa"/>
          </w:tblCellMar>
        </w:tblPrEx>
        <w:trPr>
          <w:cantSplit/>
          <w:trHeight w:val="340"/>
          <w:jc w:val="center"/>
        </w:trPr>
        <w:tc>
          <w:tcPr>
            <w:tcW w:w="517" w:type="pct"/>
            <w:vAlign w:val="center"/>
          </w:tcPr>
          <w:p w14:paraId="30E50C0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792" w:type="pct"/>
            <w:vAlign w:val="center"/>
          </w:tcPr>
          <w:p w14:paraId="5E0B8A9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电压传感器精度</w:t>
            </w:r>
          </w:p>
        </w:tc>
        <w:tc>
          <w:tcPr>
            <w:tcW w:w="499" w:type="pct"/>
            <w:vAlign w:val="center"/>
          </w:tcPr>
          <w:p w14:paraId="7BD17E9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2EF2C46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0.5%</w:t>
            </w:r>
          </w:p>
        </w:tc>
      </w:tr>
      <w:tr w:rsidR="003C3C6C" w14:paraId="0B6BCC13" w14:textId="77777777">
        <w:tblPrEx>
          <w:tblCellMar>
            <w:left w:w="28" w:type="dxa"/>
            <w:right w:w="28" w:type="dxa"/>
          </w:tblCellMar>
        </w:tblPrEx>
        <w:trPr>
          <w:cantSplit/>
          <w:trHeight w:val="340"/>
          <w:jc w:val="center"/>
        </w:trPr>
        <w:tc>
          <w:tcPr>
            <w:tcW w:w="517" w:type="pct"/>
            <w:vAlign w:val="center"/>
          </w:tcPr>
          <w:p w14:paraId="1228CE4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13</w:t>
            </w:r>
          </w:p>
        </w:tc>
        <w:tc>
          <w:tcPr>
            <w:tcW w:w="1792" w:type="pct"/>
            <w:vAlign w:val="center"/>
          </w:tcPr>
          <w:p w14:paraId="427EBD6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电流互感器精度</w:t>
            </w:r>
          </w:p>
        </w:tc>
        <w:tc>
          <w:tcPr>
            <w:tcW w:w="499" w:type="pct"/>
            <w:vAlign w:val="center"/>
          </w:tcPr>
          <w:p w14:paraId="133608EB"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1B00DEB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0.5S</w:t>
            </w:r>
          </w:p>
        </w:tc>
      </w:tr>
      <w:tr w:rsidR="003C3C6C" w14:paraId="67C667B6" w14:textId="77777777">
        <w:tblPrEx>
          <w:tblCellMar>
            <w:left w:w="28" w:type="dxa"/>
            <w:right w:w="28" w:type="dxa"/>
          </w:tblCellMar>
        </w:tblPrEx>
        <w:trPr>
          <w:cantSplit/>
          <w:trHeight w:val="340"/>
          <w:jc w:val="center"/>
        </w:trPr>
        <w:tc>
          <w:tcPr>
            <w:tcW w:w="517" w:type="pct"/>
            <w:vAlign w:val="center"/>
          </w:tcPr>
          <w:p w14:paraId="4180A8F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14</w:t>
            </w:r>
          </w:p>
        </w:tc>
        <w:tc>
          <w:tcPr>
            <w:tcW w:w="1792" w:type="pct"/>
            <w:vAlign w:val="center"/>
          </w:tcPr>
          <w:p w14:paraId="7FDF61D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防护等级</w:t>
            </w:r>
          </w:p>
        </w:tc>
        <w:tc>
          <w:tcPr>
            <w:tcW w:w="499" w:type="pct"/>
            <w:vAlign w:val="center"/>
          </w:tcPr>
          <w:p w14:paraId="37BAAD2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0F91CF3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IP32</w:t>
            </w:r>
          </w:p>
        </w:tc>
      </w:tr>
      <w:tr w:rsidR="003C3C6C" w14:paraId="45C847FF" w14:textId="77777777">
        <w:tblPrEx>
          <w:tblCellMar>
            <w:left w:w="28" w:type="dxa"/>
            <w:right w:w="28" w:type="dxa"/>
          </w:tblCellMar>
        </w:tblPrEx>
        <w:trPr>
          <w:cantSplit/>
          <w:trHeight w:val="340"/>
          <w:jc w:val="center"/>
        </w:trPr>
        <w:tc>
          <w:tcPr>
            <w:tcW w:w="517" w:type="pct"/>
            <w:vAlign w:val="center"/>
          </w:tcPr>
          <w:p w14:paraId="418593F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15</w:t>
            </w:r>
          </w:p>
        </w:tc>
        <w:tc>
          <w:tcPr>
            <w:tcW w:w="1792" w:type="pct"/>
            <w:vAlign w:val="center"/>
          </w:tcPr>
          <w:p w14:paraId="3C899B2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散热方式</w:t>
            </w:r>
          </w:p>
        </w:tc>
        <w:tc>
          <w:tcPr>
            <w:tcW w:w="499" w:type="pct"/>
            <w:vAlign w:val="center"/>
          </w:tcPr>
          <w:p w14:paraId="06122B1F"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020CF2B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温控强制风冷</w:t>
            </w:r>
          </w:p>
        </w:tc>
      </w:tr>
      <w:tr w:rsidR="003C3C6C" w14:paraId="77A7AD9A" w14:textId="77777777">
        <w:tblPrEx>
          <w:tblCellMar>
            <w:left w:w="28" w:type="dxa"/>
            <w:right w:w="28" w:type="dxa"/>
          </w:tblCellMar>
        </w:tblPrEx>
        <w:trPr>
          <w:cantSplit/>
          <w:trHeight w:val="340"/>
          <w:jc w:val="center"/>
        </w:trPr>
        <w:tc>
          <w:tcPr>
            <w:tcW w:w="517" w:type="pct"/>
            <w:vAlign w:val="center"/>
          </w:tcPr>
          <w:p w14:paraId="2F7EE29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lastRenderedPageBreak/>
              <w:t>16</w:t>
            </w:r>
          </w:p>
        </w:tc>
        <w:tc>
          <w:tcPr>
            <w:tcW w:w="1792" w:type="pct"/>
            <w:vAlign w:val="center"/>
          </w:tcPr>
          <w:p w14:paraId="31C7D3B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柜体尺寸(宽x高x深,mm)</w:t>
            </w:r>
          </w:p>
        </w:tc>
        <w:tc>
          <w:tcPr>
            <w:tcW w:w="499" w:type="pct"/>
            <w:vAlign w:val="center"/>
          </w:tcPr>
          <w:p w14:paraId="5A11B59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2192" w:type="pct"/>
            <w:vAlign w:val="center"/>
          </w:tcPr>
          <w:p w14:paraId="746F94A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800mm*800mm*2160mm</w:t>
            </w:r>
          </w:p>
        </w:tc>
      </w:tr>
    </w:tbl>
    <w:p w14:paraId="76BBD76A" w14:textId="77777777" w:rsidR="003C3C6C" w:rsidRDefault="003C3C6C">
      <w:pPr>
        <w:pStyle w:val="a0"/>
        <w:ind w:firstLine="0"/>
        <w:rPr>
          <w:rFonts w:hAnsi="宋体" w:cs="宋体"/>
          <w:szCs w:val="24"/>
        </w:rPr>
      </w:pPr>
    </w:p>
    <w:p w14:paraId="40160210" w14:textId="77777777" w:rsidR="003C3C6C" w:rsidRDefault="003C3C6C">
      <w:pPr>
        <w:pStyle w:val="a0"/>
        <w:ind w:firstLine="0"/>
      </w:pPr>
    </w:p>
    <w:p w14:paraId="2759FF93" w14:textId="3023BA14" w:rsidR="003C3C6C" w:rsidRDefault="009E0787">
      <w:pPr>
        <w:pStyle w:val="2"/>
        <w:spacing w:line="360" w:lineRule="auto"/>
        <w:jc w:val="left"/>
        <w:rPr>
          <w:rFonts w:ascii="宋体" w:hAnsi="宋体" w:cs="宋体"/>
          <w:sz w:val="24"/>
          <w:szCs w:val="24"/>
        </w:rPr>
      </w:pPr>
      <w:bookmarkStart w:id="103" w:name="_Toc43366742"/>
      <w:r>
        <w:rPr>
          <w:rFonts w:ascii="宋体" w:hAnsi="宋体" w:cs="宋体" w:hint="eastAsia"/>
          <w:sz w:val="24"/>
          <w:szCs w:val="24"/>
        </w:rPr>
        <w:t>4.2.</w:t>
      </w:r>
      <w:r w:rsidR="009C37F3">
        <w:rPr>
          <w:rFonts w:ascii="宋体" w:hAnsi="宋体" w:cs="宋体"/>
          <w:sz w:val="24"/>
          <w:szCs w:val="24"/>
        </w:rPr>
        <w:t>11</w:t>
      </w:r>
      <w:r w:rsidR="009C37F3">
        <w:rPr>
          <w:rFonts w:ascii="宋体" w:hAnsi="宋体" w:cs="宋体" w:hint="eastAsia"/>
          <w:sz w:val="24"/>
          <w:szCs w:val="24"/>
        </w:rPr>
        <w:t xml:space="preserve"> </w:t>
      </w:r>
      <w:r>
        <w:rPr>
          <w:rFonts w:ascii="宋体" w:hAnsi="宋体" w:cs="宋体" w:hint="eastAsia"/>
          <w:sz w:val="24"/>
          <w:szCs w:val="24"/>
        </w:rPr>
        <w:t>双极性直流负载接入柜</w:t>
      </w:r>
      <w:bookmarkEnd w:id="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594"/>
        <w:gridCol w:w="944"/>
        <w:gridCol w:w="3586"/>
      </w:tblGrid>
      <w:tr w:rsidR="003C3C6C" w14:paraId="433015C0" w14:textId="77777777">
        <w:trPr>
          <w:trHeight w:val="340"/>
          <w:tblHeader/>
          <w:jc w:val="center"/>
        </w:trPr>
        <w:tc>
          <w:tcPr>
            <w:tcW w:w="517" w:type="pct"/>
            <w:vAlign w:val="center"/>
          </w:tcPr>
          <w:p w14:paraId="42AE6E9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序号</w:t>
            </w:r>
          </w:p>
        </w:tc>
        <w:tc>
          <w:tcPr>
            <w:tcW w:w="1983" w:type="pct"/>
            <w:vAlign w:val="center"/>
          </w:tcPr>
          <w:p w14:paraId="38D5559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参数名称</w:t>
            </w:r>
          </w:p>
        </w:tc>
        <w:tc>
          <w:tcPr>
            <w:tcW w:w="521" w:type="pct"/>
            <w:vAlign w:val="center"/>
          </w:tcPr>
          <w:p w14:paraId="6B409D26"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单位</w:t>
            </w:r>
          </w:p>
        </w:tc>
        <w:tc>
          <w:tcPr>
            <w:tcW w:w="1979" w:type="pct"/>
            <w:vAlign w:val="center"/>
          </w:tcPr>
          <w:p w14:paraId="28D9B63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标准参数值</w:t>
            </w:r>
          </w:p>
        </w:tc>
      </w:tr>
      <w:tr w:rsidR="003C3C6C" w14:paraId="54482476" w14:textId="77777777">
        <w:trPr>
          <w:trHeight w:val="340"/>
          <w:jc w:val="center"/>
        </w:trPr>
        <w:tc>
          <w:tcPr>
            <w:tcW w:w="517" w:type="pct"/>
            <w:vAlign w:val="center"/>
          </w:tcPr>
          <w:p w14:paraId="26BF425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w:t>
            </w:r>
          </w:p>
        </w:tc>
        <w:tc>
          <w:tcPr>
            <w:tcW w:w="1983" w:type="pct"/>
            <w:vAlign w:val="center"/>
          </w:tcPr>
          <w:p w14:paraId="125FCF8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额定输入功率</w:t>
            </w:r>
          </w:p>
        </w:tc>
        <w:tc>
          <w:tcPr>
            <w:tcW w:w="521" w:type="pct"/>
            <w:vAlign w:val="center"/>
          </w:tcPr>
          <w:p w14:paraId="00AA41E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w:t>
            </w:r>
          </w:p>
        </w:tc>
        <w:tc>
          <w:tcPr>
            <w:tcW w:w="1979" w:type="pct"/>
            <w:vAlign w:val="center"/>
          </w:tcPr>
          <w:p w14:paraId="1EAFAB3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50kW（正负各25kW）</w:t>
            </w:r>
          </w:p>
        </w:tc>
      </w:tr>
      <w:tr w:rsidR="003C3C6C" w14:paraId="726E3095" w14:textId="77777777">
        <w:tblPrEx>
          <w:tblCellMar>
            <w:left w:w="28" w:type="dxa"/>
            <w:right w:w="28" w:type="dxa"/>
          </w:tblCellMar>
        </w:tblPrEx>
        <w:trPr>
          <w:cantSplit/>
          <w:trHeight w:val="340"/>
          <w:jc w:val="center"/>
        </w:trPr>
        <w:tc>
          <w:tcPr>
            <w:tcW w:w="517" w:type="pct"/>
            <w:vAlign w:val="center"/>
          </w:tcPr>
          <w:p w14:paraId="6EABB32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2</w:t>
            </w:r>
          </w:p>
        </w:tc>
        <w:tc>
          <w:tcPr>
            <w:tcW w:w="1983" w:type="pct"/>
          </w:tcPr>
          <w:p w14:paraId="4C0486BB"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直流侧防雷功能</w:t>
            </w:r>
          </w:p>
        </w:tc>
        <w:tc>
          <w:tcPr>
            <w:tcW w:w="521" w:type="pct"/>
            <w:vAlign w:val="center"/>
          </w:tcPr>
          <w:p w14:paraId="64B18A2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vAlign w:val="center"/>
          </w:tcPr>
          <w:p w14:paraId="0A0EBCD0" w14:textId="77777777" w:rsidR="003C3C6C" w:rsidRDefault="009E0787">
            <w:pPr>
              <w:pStyle w:val="Chare"/>
              <w:jc w:val="center"/>
              <w:rPr>
                <w:rFonts w:ascii="宋体" w:hAnsi="宋体" w:cs="宋体"/>
                <w:sz w:val="24"/>
                <w:szCs w:val="24"/>
              </w:rPr>
            </w:pPr>
            <w:r>
              <w:rPr>
                <w:rFonts w:ascii="宋体" w:hAnsi="宋体" w:cs="宋体" w:hint="eastAsia"/>
                <w:sz w:val="24"/>
                <w:szCs w:val="24"/>
              </w:rPr>
              <w:t>具有</w:t>
            </w:r>
          </w:p>
        </w:tc>
      </w:tr>
      <w:tr w:rsidR="003C3C6C" w14:paraId="6D507C56" w14:textId="77777777">
        <w:tblPrEx>
          <w:tblCellMar>
            <w:left w:w="28" w:type="dxa"/>
            <w:right w:w="28" w:type="dxa"/>
          </w:tblCellMar>
        </w:tblPrEx>
        <w:trPr>
          <w:cantSplit/>
          <w:trHeight w:val="340"/>
          <w:jc w:val="center"/>
        </w:trPr>
        <w:tc>
          <w:tcPr>
            <w:tcW w:w="517" w:type="pct"/>
            <w:vAlign w:val="center"/>
          </w:tcPr>
          <w:p w14:paraId="084AA6B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3</w:t>
            </w:r>
          </w:p>
        </w:tc>
        <w:tc>
          <w:tcPr>
            <w:tcW w:w="1983" w:type="pct"/>
          </w:tcPr>
          <w:p w14:paraId="32EB55A3"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直流电压</w:t>
            </w:r>
          </w:p>
        </w:tc>
        <w:tc>
          <w:tcPr>
            <w:tcW w:w="521" w:type="pct"/>
            <w:vAlign w:val="center"/>
          </w:tcPr>
          <w:p w14:paraId="094111C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2054B92B" w14:textId="77777777" w:rsidR="003C3C6C" w:rsidRDefault="009E0787">
            <w:pPr>
              <w:pStyle w:val="Chare"/>
              <w:jc w:val="center"/>
              <w:rPr>
                <w:rFonts w:ascii="宋体" w:hAnsi="宋体" w:cs="宋体"/>
                <w:sz w:val="24"/>
                <w:szCs w:val="24"/>
              </w:rPr>
            </w:pPr>
            <w:r>
              <w:rPr>
                <w:rFonts w:ascii="宋体" w:hAnsi="宋体" w:cs="宋体" w:hint="eastAsia"/>
                <w:sz w:val="24"/>
                <w:szCs w:val="24"/>
              </w:rPr>
              <w:t>±DC220V</w:t>
            </w:r>
          </w:p>
        </w:tc>
      </w:tr>
      <w:tr w:rsidR="003C3C6C" w14:paraId="6AC17A98" w14:textId="77777777">
        <w:tblPrEx>
          <w:tblCellMar>
            <w:left w:w="28" w:type="dxa"/>
            <w:right w:w="28" w:type="dxa"/>
          </w:tblCellMar>
        </w:tblPrEx>
        <w:trPr>
          <w:cantSplit/>
          <w:trHeight w:val="340"/>
          <w:jc w:val="center"/>
        </w:trPr>
        <w:tc>
          <w:tcPr>
            <w:tcW w:w="517" w:type="pct"/>
            <w:vAlign w:val="center"/>
          </w:tcPr>
          <w:p w14:paraId="43BEE7A7"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4</w:t>
            </w:r>
          </w:p>
        </w:tc>
        <w:tc>
          <w:tcPr>
            <w:tcW w:w="1983" w:type="pct"/>
          </w:tcPr>
          <w:p w14:paraId="0DC9C79D" w14:textId="77777777" w:rsidR="003C3C6C" w:rsidRDefault="009E0787">
            <w:pPr>
              <w:pStyle w:val="Chare"/>
              <w:jc w:val="center"/>
              <w:rPr>
                <w:rFonts w:ascii="宋体" w:hAnsi="宋体" w:cs="宋体"/>
                <w:sz w:val="24"/>
                <w:szCs w:val="24"/>
              </w:rPr>
            </w:pPr>
            <w:r>
              <w:rPr>
                <w:rFonts w:ascii="宋体" w:hAnsi="宋体" w:cs="宋体" w:hint="eastAsia"/>
                <w:sz w:val="24"/>
                <w:szCs w:val="24"/>
              </w:rPr>
              <w:t>直流耐压</w:t>
            </w:r>
          </w:p>
        </w:tc>
        <w:tc>
          <w:tcPr>
            <w:tcW w:w="521" w:type="pct"/>
            <w:vAlign w:val="center"/>
          </w:tcPr>
          <w:p w14:paraId="10FB92A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V</w:t>
            </w:r>
          </w:p>
        </w:tc>
        <w:tc>
          <w:tcPr>
            <w:tcW w:w="1979" w:type="pct"/>
            <w:vAlign w:val="center"/>
          </w:tcPr>
          <w:p w14:paraId="1E34CDA2" w14:textId="77777777" w:rsidR="003C3C6C" w:rsidRDefault="009E0787">
            <w:pPr>
              <w:pStyle w:val="Chare"/>
              <w:jc w:val="center"/>
              <w:rPr>
                <w:rFonts w:ascii="宋体" w:hAnsi="宋体" w:cs="宋体"/>
                <w:sz w:val="24"/>
                <w:szCs w:val="24"/>
              </w:rPr>
            </w:pPr>
            <w:r>
              <w:rPr>
                <w:rFonts w:ascii="宋体" w:hAnsi="宋体" w:cs="宋体" w:hint="eastAsia"/>
                <w:sz w:val="24"/>
                <w:szCs w:val="24"/>
              </w:rPr>
              <w:t>±DC1000V</w:t>
            </w:r>
          </w:p>
        </w:tc>
      </w:tr>
      <w:tr w:rsidR="003C3C6C" w14:paraId="68FFA390" w14:textId="77777777">
        <w:tblPrEx>
          <w:tblCellMar>
            <w:left w:w="28" w:type="dxa"/>
            <w:right w:w="28" w:type="dxa"/>
          </w:tblCellMar>
        </w:tblPrEx>
        <w:trPr>
          <w:cantSplit/>
          <w:trHeight w:val="340"/>
          <w:jc w:val="center"/>
        </w:trPr>
        <w:tc>
          <w:tcPr>
            <w:tcW w:w="517" w:type="pct"/>
            <w:vAlign w:val="center"/>
          </w:tcPr>
          <w:p w14:paraId="1B8902A5"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5</w:t>
            </w:r>
          </w:p>
        </w:tc>
        <w:tc>
          <w:tcPr>
            <w:tcW w:w="1983" w:type="pct"/>
          </w:tcPr>
          <w:p w14:paraId="72373D38" w14:textId="77777777" w:rsidR="003C3C6C" w:rsidRDefault="009E0787">
            <w:pPr>
              <w:pStyle w:val="Chare"/>
              <w:jc w:val="center"/>
              <w:rPr>
                <w:rFonts w:ascii="宋体" w:hAnsi="宋体" w:cs="宋体"/>
                <w:sz w:val="24"/>
                <w:szCs w:val="24"/>
              </w:rPr>
            </w:pPr>
            <w:r>
              <w:rPr>
                <w:rFonts w:ascii="宋体" w:hAnsi="宋体" w:cs="宋体" w:hint="eastAsia"/>
                <w:sz w:val="24"/>
                <w:szCs w:val="24"/>
              </w:rPr>
              <w:t>断路器</w:t>
            </w:r>
          </w:p>
        </w:tc>
        <w:tc>
          <w:tcPr>
            <w:tcW w:w="521" w:type="pct"/>
            <w:vAlign w:val="center"/>
          </w:tcPr>
          <w:p w14:paraId="4C347FE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151BDD25" w14:textId="77777777" w:rsidR="003C3C6C" w:rsidRDefault="009E0787">
            <w:pPr>
              <w:pStyle w:val="Chare"/>
              <w:jc w:val="center"/>
              <w:rPr>
                <w:rFonts w:ascii="宋体" w:hAnsi="宋体" w:cs="宋体"/>
                <w:sz w:val="24"/>
                <w:szCs w:val="24"/>
              </w:rPr>
            </w:pPr>
            <w:r>
              <w:rPr>
                <w:rFonts w:ascii="宋体" w:hAnsi="宋体" w:cs="宋体" w:hint="eastAsia"/>
                <w:sz w:val="24"/>
                <w:szCs w:val="24"/>
              </w:rPr>
              <w:t>≥5路（有两路需带RCD）</w:t>
            </w:r>
          </w:p>
        </w:tc>
      </w:tr>
      <w:tr w:rsidR="003C3C6C" w14:paraId="21DDCE0B" w14:textId="77777777">
        <w:tblPrEx>
          <w:tblCellMar>
            <w:left w:w="28" w:type="dxa"/>
            <w:right w:w="28" w:type="dxa"/>
          </w:tblCellMar>
        </w:tblPrEx>
        <w:trPr>
          <w:cantSplit/>
          <w:trHeight w:val="340"/>
          <w:jc w:val="center"/>
        </w:trPr>
        <w:tc>
          <w:tcPr>
            <w:tcW w:w="517" w:type="pct"/>
            <w:vAlign w:val="center"/>
          </w:tcPr>
          <w:p w14:paraId="3232C45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6</w:t>
            </w:r>
          </w:p>
        </w:tc>
        <w:tc>
          <w:tcPr>
            <w:tcW w:w="1983" w:type="pct"/>
          </w:tcPr>
          <w:p w14:paraId="60A2650A" w14:textId="77777777" w:rsidR="003C3C6C" w:rsidRDefault="009E0787">
            <w:pPr>
              <w:pStyle w:val="Chare"/>
              <w:jc w:val="center"/>
              <w:rPr>
                <w:rFonts w:ascii="宋体" w:hAnsi="宋体" w:cs="宋体"/>
                <w:sz w:val="24"/>
                <w:szCs w:val="24"/>
              </w:rPr>
            </w:pPr>
            <w:r>
              <w:rPr>
                <w:rFonts w:ascii="宋体" w:hAnsi="宋体" w:cs="宋体" w:hint="eastAsia"/>
                <w:sz w:val="24"/>
                <w:szCs w:val="24"/>
              </w:rPr>
              <w:t>电压、电流采用</w:t>
            </w:r>
          </w:p>
        </w:tc>
        <w:tc>
          <w:tcPr>
            <w:tcW w:w="521" w:type="pct"/>
            <w:vAlign w:val="center"/>
          </w:tcPr>
          <w:p w14:paraId="510B160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315841B7" w14:textId="77777777" w:rsidR="003C3C6C" w:rsidRDefault="009E0787">
            <w:pPr>
              <w:pStyle w:val="Chare"/>
              <w:jc w:val="center"/>
              <w:rPr>
                <w:rFonts w:ascii="宋体" w:hAnsi="宋体" w:cs="宋体"/>
                <w:sz w:val="24"/>
                <w:szCs w:val="24"/>
              </w:rPr>
            </w:pPr>
            <w:r>
              <w:rPr>
                <w:rFonts w:ascii="宋体" w:hAnsi="宋体" w:cs="宋体" w:hint="eastAsia"/>
                <w:sz w:val="24"/>
                <w:szCs w:val="24"/>
              </w:rPr>
              <w:t>每路开关具有</w:t>
            </w:r>
          </w:p>
        </w:tc>
      </w:tr>
      <w:tr w:rsidR="003C3C6C" w14:paraId="2D01667E" w14:textId="77777777">
        <w:tblPrEx>
          <w:tblCellMar>
            <w:left w:w="28" w:type="dxa"/>
            <w:right w:w="28" w:type="dxa"/>
          </w:tblCellMar>
        </w:tblPrEx>
        <w:trPr>
          <w:cantSplit/>
          <w:trHeight w:val="340"/>
          <w:jc w:val="center"/>
        </w:trPr>
        <w:tc>
          <w:tcPr>
            <w:tcW w:w="517" w:type="pct"/>
            <w:vAlign w:val="center"/>
          </w:tcPr>
          <w:p w14:paraId="55363730"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7</w:t>
            </w:r>
          </w:p>
        </w:tc>
        <w:tc>
          <w:tcPr>
            <w:tcW w:w="1983" w:type="pct"/>
          </w:tcPr>
          <w:p w14:paraId="1BF01950" w14:textId="77777777" w:rsidR="003C3C6C" w:rsidRDefault="009E0787">
            <w:pPr>
              <w:pStyle w:val="Chare"/>
              <w:jc w:val="center"/>
              <w:rPr>
                <w:rFonts w:ascii="宋体" w:hAnsi="宋体" w:cs="宋体"/>
                <w:sz w:val="24"/>
                <w:szCs w:val="24"/>
              </w:rPr>
            </w:pPr>
            <w:r>
              <w:rPr>
                <w:rFonts w:ascii="宋体" w:hAnsi="宋体" w:cs="宋体" w:hint="eastAsia"/>
                <w:sz w:val="24"/>
                <w:szCs w:val="24"/>
              </w:rPr>
              <w:t>防护等级</w:t>
            </w:r>
          </w:p>
        </w:tc>
        <w:tc>
          <w:tcPr>
            <w:tcW w:w="521" w:type="pct"/>
            <w:vAlign w:val="center"/>
          </w:tcPr>
          <w:p w14:paraId="6507C29D"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75C1F5D8" w14:textId="77777777" w:rsidR="003C3C6C" w:rsidRDefault="009E0787">
            <w:pPr>
              <w:pStyle w:val="Chare"/>
              <w:jc w:val="center"/>
              <w:rPr>
                <w:rFonts w:ascii="宋体" w:hAnsi="宋体" w:cs="宋体"/>
                <w:sz w:val="24"/>
                <w:szCs w:val="24"/>
              </w:rPr>
            </w:pPr>
            <w:r>
              <w:rPr>
                <w:rFonts w:ascii="宋体" w:hAnsi="宋体" w:cs="宋体" w:hint="eastAsia"/>
                <w:sz w:val="24"/>
                <w:szCs w:val="24"/>
              </w:rPr>
              <w:t>IP32</w:t>
            </w:r>
          </w:p>
        </w:tc>
      </w:tr>
      <w:tr w:rsidR="003C3C6C" w14:paraId="06674E78" w14:textId="77777777">
        <w:tblPrEx>
          <w:tblCellMar>
            <w:left w:w="28" w:type="dxa"/>
            <w:right w:w="28" w:type="dxa"/>
          </w:tblCellMar>
        </w:tblPrEx>
        <w:trPr>
          <w:cantSplit/>
          <w:trHeight w:val="340"/>
          <w:jc w:val="center"/>
        </w:trPr>
        <w:tc>
          <w:tcPr>
            <w:tcW w:w="517" w:type="pct"/>
            <w:vAlign w:val="center"/>
          </w:tcPr>
          <w:p w14:paraId="29C5AF8A"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8</w:t>
            </w:r>
          </w:p>
        </w:tc>
        <w:tc>
          <w:tcPr>
            <w:tcW w:w="1983" w:type="pct"/>
          </w:tcPr>
          <w:p w14:paraId="1FEC0AB7" w14:textId="77777777" w:rsidR="003C3C6C" w:rsidRDefault="009E0787">
            <w:pPr>
              <w:pStyle w:val="Chare"/>
              <w:jc w:val="center"/>
              <w:rPr>
                <w:rFonts w:ascii="宋体" w:hAnsi="宋体" w:cs="宋体"/>
                <w:sz w:val="24"/>
                <w:szCs w:val="24"/>
              </w:rPr>
            </w:pPr>
            <w:r>
              <w:rPr>
                <w:rFonts w:ascii="宋体" w:hAnsi="宋体" w:cs="宋体" w:hint="eastAsia"/>
                <w:sz w:val="24"/>
                <w:szCs w:val="24"/>
              </w:rPr>
              <w:t>环境温度</w:t>
            </w:r>
          </w:p>
        </w:tc>
        <w:tc>
          <w:tcPr>
            <w:tcW w:w="521" w:type="pct"/>
            <w:vAlign w:val="center"/>
          </w:tcPr>
          <w:p w14:paraId="3D63D03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3936CD1B" w14:textId="77777777" w:rsidR="003C3C6C" w:rsidRDefault="009E0787">
            <w:pPr>
              <w:pStyle w:val="Chare"/>
              <w:jc w:val="center"/>
              <w:rPr>
                <w:rFonts w:ascii="宋体" w:hAnsi="宋体" w:cs="宋体"/>
                <w:sz w:val="24"/>
                <w:szCs w:val="24"/>
              </w:rPr>
            </w:pPr>
            <w:r>
              <w:rPr>
                <w:rFonts w:ascii="宋体" w:hAnsi="宋体" w:cs="宋体" w:hint="eastAsia"/>
                <w:sz w:val="24"/>
                <w:szCs w:val="24"/>
              </w:rPr>
              <w:t>－10～+50℃</w:t>
            </w:r>
          </w:p>
        </w:tc>
      </w:tr>
      <w:tr w:rsidR="003C3C6C" w14:paraId="191C08E5" w14:textId="77777777">
        <w:tblPrEx>
          <w:tblCellMar>
            <w:left w:w="28" w:type="dxa"/>
            <w:right w:w="28" w:type="dxa"/>
          </w:tblCellMar>
        </w:tblPrEx>
        <w:trPr>
          <w:cantSplit/>
          <w:trHeight w:val="340"/>
          <w:jc w:val="center"/>
        </w:trPr>
        <w:tc>
          <w:tcPr>
            <w:tcW w:w="517" w:type="pct"/>
            <w:vAlign w:val="center"/>
          </w:tcPr>
          <w:p w14:paraId="4439F3E9"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9</w:t>
            </w:r>
          </w:p>
        </w:tc>
        <w:tc>
          <w:tcPr>
            <w:tcW w:w="1983" w:type="pct"/>
          </w:tcPr>
          <w:p w14:paraId="7E4F12D3" w14:textId="77777777" w:rsidR="003C3C6C" w:rsidRDefault="009E0787">
            <w:pPr>
              <w:pStyle w:val="Chare"/>
              <w:jc w:val="center"/>
              <w:rPr>
                <w:rFonts w:ascii="宋体" w:hAnsi="宋体" w:cs="宋体"/>
                <w:sz w:val="24"/>
                <w:szCs w:val="24"/>
              </w:rPr>
            </w:pPr>
            <w:r>
              <w:rPr>
                <w:rFonts w:ascii="宋体" w:hAnsi="宋体" w:cs="宋体" w:hint="eastAsia"/>
                <w:sz w:val="24"/>
                <w:szCs w:val="24"/>
              </w:rPr>
              <w:t>相对湿度</w:t>
            </w:r>
          </w:p>
        </w:tc>
        <w:tc>
          <w:tcPr>
            <w:tcW w:w="521" w:type="pct"/>
            <w:vAlign w:val="center"/>
          </w:tcPr>
          <w:p w14:paraId="3A92190C"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11D7A685" w14:textId="77777777" w:rsidR="003C3C6C" w:rsidRDefault="009E0787">
            <w:pPr>
              <w:pStyle w:val="Chare"/>
              <w:jc w:val="center"/>
              <w:rPr>
                <w:rFonts w:ascii="宋体" w:hAnsi="宋体" w:cs="宋体"/>
                <w:sz w:val="24"/>
                <w:szCs w:val="24"/>
              </w:rPr>
            </w:pPr>
            <w:r>
              <w:rPr>
                <w:rFonts w:ascii="宋体" w:hAnsi="宋体" w:cs="宋体" w:hint="eastAsia"/>
                <w:sz w:val="24"/>
                <w:szCs w:val="24"/>
              </w:rPr>
              <w:t>≤95%</w:t>
            </w:r>
          </w:p>
        </w:tc>
      </w:tr>
      <w:tr w:rsidR="003C3C6C" w14:paraId="651D9598" w14:textId="77777777">
        <w:tblPrEx>
          <w:tblCellMar>
            <w:left w:w="28" w:type="dxa"/>
            <w:right w:w="28" w:type="dxa"/>
          </w:tblCellMar>
        </w:tblPrEx>
        <w:trPr>
          <w:cantSplit/>
          <w:trHeight w:val="340"/>
          <w:jc w:val="center"/>
        </w:trPr>
        <w:tc>
          <w:tcPr>
            <w:tcW w:w="517" w:type="pct"/>
            <w:vAlign w:val="center"/>
          </w:tcPr>
          <w:p w14:paraId="638E0518"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10</w:t>
            </w:r>
          </w:p>
        </w:tc>
        <w:tc>
          <w:tcPr>
            <w:tcW w:w="1983" w:type="pct"/>
          </w:tcPr>
          <w:p w14:paraId="5A6643A2" w14:textId="77777777" w:rsidR="003C3C6C" w:rsidRDefault="009E0787">
            <w:pPr>
              <w:pStyle w:val="Chare"/>
              <w:jc w:val="center"/>
              <w:rPr>
                <w:rFonts w:ascii="宋体" w:hAnsi="宋体" w:cs="宋体"/>
                <w:sz w:val="24"/>
                <w:szCs w:val="24"/>
              </w:rPr>
            </w:pPr>
            <w:r>
              <w:rPr>
                <w:rFonts w:ascii="宋体" w:hAnsi="宋体" w:cs="宋体" w:hint="eastAsia"/>
                <w:sz w:val="24"/>
                <w:szCs w:val="24"/>
              </w:rPr>
              <w:t>最大海拔高度</w:t>
            </w:r>
          </w:p>
        </w:tc>
        <w:tc>
          <w:tcPr>
            <w:tcW w:w="521" w:type="pct"/>
            <w:vAlign w:val="center"/>
          </w:tcPr>
          <w:p w14:paraId="203D767E"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M</w:t>
            </w:r>
          </w:p>
        </w:tc>
        <w:tc>
          <w:tcPr>
            <w:tcW w:w="1979" w:type="pct"/>
          </w:tcPr>
          <w:p w14:paraId="70F7950A" w14:textId="77777777" w:rsidR="003C3C6C" w:rsidRDefault="009E0787">
            <w:pPr>
              <w:pStyle w:val="Chare"/>
              <w:jc w:val="center"/>
              <w:rPr>
                <w:rFonts w:ascii="宋体" w:hAnsi="宋体" w:cs="宋体"/>
                <w:sz w:val="24"/>
                <w:szCs w:val="24"/>
              </w:rPr>
            </w:pPr>
            <w:r>
              <w:rPr>
                <w:rFonts w:ascii="宋体" w:hAnsi="宋体" w:cs="宋体" w:hint="eastAsia"/>
                <w:sz w:val="24"/>
                <w:szCs w:val="24"/>
              </w:rPr>
              <w:t>2000m</w:t>
            </w:r>
          </w:p>
        </w:tc>
      </w:tr>
      <w:tr w:rsidR="003C3C6C" w14:paraId="7E10A685" w14:textId="77777777">
        <w:tblPrEx>
          <w:tblCellMar>
            <w:left w:w="28" w:type="dxa"/>
            <w:right w:w="28" w:type="dxa"/>
          </w:tblCellMar>
        </w:tblPrEx>
        <w:trPr>
          <w:cantSplit/>
          <w:trHeight w:val="340"/>
          <w:jc w:val="center"/>
        </w:trPr>
        <w:tc>
          <w:tcPr>
            <w:tcW w:w="517" w:type="pct"/>
            <w:vAlign w:val="center"/>
          </w:tcPr>
          <w:p w14:paraId="3B00D6E3"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11</w:t>
            </w:r>
          </w:p>
        </w:tc>
        <w:tc>
          <w:tcPr>
            <w:tcW w:w="1983" w:type="pct"/>
          </w:tcPr>
          <w:p w14:paraId="2A40A72C" w14:textId="77777777" w:rsidR="003C3C6C" w:rsidRDefault="009E0787">
            <w:pPr>
              <w:pStyle w:val="Chare"/>
              <w:jc w:val="center"/>
              <w:rPr>
                <w:rFonts w:ascii="宋体" w:hAnsi="宋体" w:cs="宋体"/>
                <w:sz w:val="24"/>
                <w:szCs w:val="24"/>
              </w:rPr>
            </w:pPr>
            <w:r>
              <w:rPr>
                <w:rFonts w:ascii="宋体" w:hAnsi="宋体" w:cs="宋体" w:hint="eastAsia"/>
                <w:sz w:val="24"/>
                <w:szCs w:val="24"/>
              </w:rPr>
              <w:t>散热方式</w:t>
            </w:r>
          </w:p>
        </w:tc>
        <w:tc>
          <w:tcPr>
            <w:tcW w:w="521" w:type="pct"/>
            <w:vAlign w:val="center"/>
          </w:tcPr>
          <w:p w14:paraId="0D59FB4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5008D643" w14:textId="77777777" w:rsidR="003C3C6C" w:rsidRDefault="009E0787">
            <w:pPr>
              <w:pStyle w:val="Chare"/>
              <w:jc w:val="center"/>
              <w:rPr>
                <w:rFonts w:ascii="宋体" w:hAnsi="宋体" w:cs="宋体"/>
                <w:sz w:val="24"/>
                <w:szCs w:val="24"/>
              </w:rPr>
            </w:pPr>
            <w:r>
              <w:rPr>
                <w:rFonts w:ascii="宋体" w:hAnsi="宋体" w:cs="宋体" w:hint="eastAsia"/>
                <w:sz w:val="24"/>
                <w:szCs w:val="24"/>
              </w:rPr>
              <w:t>温控强制风冷</w:t>
            </w:r>
          </w:p>
        </w:tc>
      </w:tr>
      <w:tr w:rsidR="003C3C6C" w14:paraId="1A50C9E8" w14:textId="77777777">
        <w:tblPrEx>
          <w:tblCellMar>
            <w:left w:w="28" w:type="dxa"/>
            <w:right w:w="28" w:type="dxa"/>
          </w:tblCellMar>
        </w:tblPrEx>
        <w:trPr>
          <w:cantSplit/>
          <w:trHeight w:val="340"/>
          <w:jc w:val="center"/>
        </w:trPr>
        <w:tc>
          <w:tcPr>
            <w:tcW w:w="517" w:type="pct"/>
            <w:vAlign w:val="center"/>
          </w:tcPr>
          <w:p w14:paraId="5FD148E1"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12</w:t>
            </w:r>
          </w:p>
        </w:tc>
        <w:tc>
          <w:tcPr>
            <w:tcW w:w="1983" w:type="pct"/>
          </w:tcPr>
          <w:p w14:paraId="7AE5D6A5" w14:textId="77777777" w:rsidR="003C3C6C" w:rsidRDefault="009E0787">
            <w:pPr>
              <w:pStyle w:val="Chare"/>
              <w:jc w:val="center"/>
              <w:rPr>
                <w:rFonts w:ascii="宋体" w:hAnsi="宋体" w:cs="宋体"/>
                <w:sz w:val="24"/>
                <w:szCs w:val="24"/>
              </w:rPr>
            </w:pPr>
            <w:r>
              <w:rPr>
                <w:rFonts w:ascii="宋体" w:hAnsi="宋体" w:cs="宋体" w:hint="eastAsia"/>
                <w:sz w:val="24"/>
                <w:szCs w:val="24"/>
              </w:rPr>
              <w:t>柜体尺寸(宽x深x高,mm)</w:t>
            </w:r>
          </w:p>
        </w:tc>
        <w:tc>
          <w:tcPr>
            <w:tcW w:w="521" w:type="pct"/>
            <w:vAlign w:val="center"/>
          </w:tcPr>
          <w:p w14:paraId="5E688242" w14:textId="77777777" w:rsidR="003C3C6C" w:rsidRDefault="009E0787">
            <w:pPr>
              <w:snapToGrid w:val="0"/>
              <w:spacing w:beforeLines="20" w:before="48" w:afterLines="20" w:after="48"/>
              <w:jc w:val="center"/>
              <w:rPr>
                <w:rFonts w:ascii="宋体" w:hAnsi="宋体" w:cs="宋体"/>
                <w:sz w:val="24"/>
              </w:rPr>
            </w:pPr>
            <w:r>
              <w:rPr>
                <w:rFonts w:ascii="宋体" w:hAnsi="宋体" w:cs="宋体" w:hint="eastAsia"/>
                <w:sz w:val="24"/>
              </w:rPr>
              <w:t>—</w:t>
            </w:r>
          </w:p>
        </w:tc>
        <w:tc>
          <w:tcPr>
            <w:tcW w:w="1979" w:type="pct"/>
          </w:tcPr>
          <w:p w14:paraId="6A5A03CD" w14:textId="77777777" w:rsidR="003C3C6C" w:rsidRDefault="009E0787">
            <w:pPr>
              <w:pStyle w:val="Chare"/>
              <w:jc w:val="center"/>
              <w:rPr>
                <w:rFonts w:ascii="宋体" w:hAnsi="宋体" w:cs="宋体"/>
                <w:sz w:val="24"/>
                <w:szCs w:val="24"/>
              </w:rPr>
            </w:pPr>
            <w:r>
              <w:rPr>
                <w:rFonts w:ascii="宋体" w:hAnsi="宋体" w:cs="宋体" w:hint="eastAsia"/>
                <w:sz w:val="24"/>
                <w:szCs w:val="24"/>
              </w:rPr>
              <w:t>800*800*2160</w:t>
            </w:r>
          </w:p>
        </w:tc>
      </w:tr>
    </w:tbl>
    <w:p w14:paraId="285E9B7B" w14:textId="77777777" w:rsidR="003C3C6C" w:rsidRDefault="003C3C6C">
      <w:pPr>
        <w:pStyle w:val="a0"/>
        <w:ind w:firstLine="0"/>
      </w:pPr>
    </w:p>
    <w:p w14:paraId="507F7B20" w14:textId="77777777" w:rsidR="003C3C6C" w:rsidRDefault="009E0787">
      <w:pPr>
        <w:pStyle w:val="a0"/>
        <w:ind w:firstLine="0"/>
      </w:pPr>
      <w:r>
        <w:rPr>
          <w:rFonts w:hint="eastAsia"/>
          <w:sz w:val="21"/>
          <w:szCs w:val="21"/>
        </w:rPr>
        <w:t xml:space="preserve"> </w:t>
      </w:r>
    </w:p>
    <w:bookmarkEnd w:id="91"/>
    <w:p w14:paraId="45A3525E" w14:textId="0EEA481A" w:rsidR="003C3C6C" w:rsidRDefault="009E0787">
      <w:pPr>
        <w:tabs>
          <w:tab w:val="left" w:pos="5400"/>
        </w:tabs>
        <w:overflowPunct w:val="0"/>
        <w:topLinePunct/>
        <w:spacing w:line="360" w:lineRule="auto"/>
        <w:ind w:firstLineChars="200" w:firstLine="480"/>
        <w:textAlignment w:val="bottom"/>
        <w:rPr>
          <w:rFonts w:ascii="宋体" w:hAnsi="宋体"/>
          <w:sz w:val="24"/>
        </w:rPr>
      </w:pPr>
      <w:r>
        <w:rPr>
          <w:rFonts w:ascii="宋体" w:hAnsi="宋体" w:hint="eastAsia"/>
          <w:sz w:val="24"/>
        </w:rPr>
        <w:t>注：</w:t>
      </w:r>
      <w:r>
        <w:rPr>
          <w:rFonts w:ascii="宋体" w:hAnsi="宋体"/>
          <w:sz w:val="24"/>
        </w:rPr>
        <w:t>带“*”</w:t>
      </w:r>
      <w:r>
        <w:rPr>
          <w:rFonts w:ascii="宋体" w:hAnsi="宋体" w:hint="eastAsia"/>
          <w:sz w:val="24"/>
        </w:rPr>
        <w:t>为</w:t>
      </w:r>
      <w:r>
        <w:rPr>
          <w:rFonts w:ascii="宋体" w:hAnsi="宋体"/>
          <w:sz w:val="24"/>
        </w:rPr>
        <w:t>核心指标。</w:t>
      </w:r>
    </w:p>
    <w:p w14:paraId="259BAE86" w14:textId="77777777" w:rsidR="003C3C6C" w:rsidRDefault="009E0787">
      <w:pPr>
        <w:pStyle w:val="1"/>
        <w:spacing w:line="360" w:lineRule="auto"/>
        <w:jc w:val="left"/>
        <w:rPr>
          <w:rFonts w:ascii="宋体" w:hAnsi="宋体"/>
          <w:sz w:val="24"/>
          <w:szCs w:val="24"/>
        </w:rPr>
      </w:pPr>
      <w:bookmarkStart w:id="104" w:name="_Toc43366743"/>
      <w:r>
        <w:rPr>
          <w:rFonts w:ascii="宋体" w:hAnsi="宋体"/>
          <w:sz w:val="24"/>
          <w:szCs w:val="24"/>
        </w:rPr>
        <w:t xml:space="preserve">5 </w:t>
      </w:r>
      <w:r>
        <w:rPr>
          <w:rFonts w:ascii="宋体" w:hAnsi="宋体" w:hint="eastAsia"/>
          <w:sz w:val="24"/>
          <w:szCs w:val="24"/>
        </w:rPr>
        <w:t>.</w:t>
      </w:r>
      <w:r>
        <w:rPr>
          <w:rFonts w:ascii="宋体" w:hAnsi="宋体"/>
          <w:sz w:val="24"/>
          <w:szCs w:val="24"/>
        </w:rPr>
        <w:t>设备及技术资料交付进度</w:t>
      </w:r>
      <w:bookmarkEnd w:id="104"/>
    </w:p>
    <w:p w14:paraId="6083245E" w14:textId="77777777" w:rsidR="003C3C6C" w:rsidRDefault="009E0787">
      <w:pPr>
        <w:pStyle w:val="2"/>
        <w:spacing w:line="360" w:lineRule="auto"/>
        <w:jc w:val="left"/>
        <w:rPr>
          <w:rFonts w:ascii="宋体" w:hAnsi="宋体" w:cs="宋体"/>
          <w:sz w:val="24"/>
          <w:szCs w:val="24"/>
        </w:rPr>
      </w:pPr>
      <w:bookmarkStart w:id="105" w:name="_Toc43366744"/>
      <w:r>
        <w:rPr>
          <w:rFonts w:ascii="宋体" w:hAnsi="宋体" w:cs="宋体" w:hint="eastAsia"/>
          <w:sz w:val="24"/>
          <w:szCs w:val="24"/>
        </w:rPr>
        <w:t>5.1 设备的交货期</w:t>
      </w:r>
      <w:bookmarkEnd w:id="105"/>
    </w:p>
    <w:p w14:paraId="22171440" w14:textId="77777777" w:rsidR="003C3C6C" w:rsidRDefault="009E0787">
      <w:pPr>
        <w:tabs>
          <w:tab w:val="left" w:pos="5400"/>
        </w:tabs>
        <w:overflowPunct w:val="0"/>
        <w:topLinePunct/>
        <w:spacing w:line="360" w:lineRule="auto"/>
        <w:ind w:firstLineChars="200" w:firstLine="480"/>
        <w:textAlignment w:val="bottom"/>
        <w:rPr>
          <w:rFonts w:ascii="宋体" w:hAnsi="宋体" w:cs="宋体"/>
          <w:bCs/>
          <w:sz w:val="24"/>
        </w:rPr>
      </w:pPr>
      <w:r>
        <w:rPr>
          <w:rFonts w:ascii="宋体" w:hAnsi="宋体" w:cs="宋体" w:hint="eastAsia"/>
          <w:bCs/>
          <w:sz w:val="24"/>
        </w:rPr>
        <w:t>平台整体需于2020年11月31日前完成安装调试。</w:t>
      </w:r>
    </w:p>
    <w:p w14:paraId="6A709684" w14:textId="77777777" w:rsidR="003C3C6C" w:rsidRDefault="009E0787">
      <w:pPr>
        <w:pStyle w:val="2"/>
        <w:spacing w:line="360" w:lineRule="auto"/>
        <w:jc w:val="left"/>
        <w:rPr>
          <w:rFonts w:ascii="宋体" w:hAnsi="宋体" w:cs="宋体"/>
          <w:sz w:val="24"/>
          <w:szCs w:val="24"/>
        </w:rPr>
      </w:pPr>
      <w:bookmarkStart w:id="106" w:name="_Toc43366745"/>
      <w:r>
        <w:rPr>
          <w:rFonts w:ascii="宋体" w:hAnsi="宋体" w:cs="宋体" w:hint="eastAsia"/>
          <w:sz w:val="24"/>
          <w:szCs w:val="24"/>
        </w:rPr>
        <w:t>5.2 设备的安装</w:t>
      </w:r>
      <w:bookmarkEnd w:id="106"/>
    </w:p>
    <w:p w14:paraId="7C4B39CA" w14:textId="77777777" w:rsidR="003C3C6C" w:rsidRDefault="009E0787">
      <w:pPr>
        <w:tabs>
          <w:tab w:val="left" w:pos="5400"/>
        </w:tabs>
        <w:overflowPunct w:val="0"/>
        <w:topLinePunct/>
        <w:spacing w:line="360" w:lineRule="auto"/>
        <w:ind w:firstLineChars="200" w:firstLine="480"/>
        <w:textAlignment w:val="bottom"/>
        <w:rPr>
          <w:rFonts w:ascii="宋体" w:hAnsi="宋体" w:cs="宋体"/>
          <w:bCs/>
          <w:sz w:val="24"/>
        </w:rPr>
      </w:pPr>
      <w:r>
        <w:rPr>
          <w:rFonts w:ascii="宋体" w:hAnsi="宋体" w:cs="宋体" w:hint="eastAsia"/>
          <w:bCs/>
          <w:sz w:val="24"/>
        </w:rPr>
        <w:t>全部货物所有的现场安装、调试工作均由供方完成，由专门技术工程师总体负责，对安装、调试过程中所可能产生的任何问题进行及时、有效的沟通、处理，所有现场的安装、调试工作均由具备资质的安装人员在需方的监督下进行。</w:t>
      </w:r>
    </w:p>
    <w:p w14:paraId="6CF4F38A" w14:textId="77777777" w:rsidR="003C3C6C" w:rsidRDefault="009E0787">
      <w:pPr>
        <w:pStyle w:val="2"/>
        <w:spacing w:line="360" w:lineRule="auto"/>
        <w:jc w:val="left"/>
        <w:rPr>
          <w:rFonts w:ascii="宋体" w:hAnsi="宋体" w:cs="宋体"/>
          <w:sz w:val="24"/>
          <w:szCs w:val="24"/>
        </w:rPr>
      </w:pPr>
      <w:bookmarkStart w:id="107" w:name="_Toc43366746"/>
      <w:r>
        <w:rPr>
          <w:rFonts w:ascii="宋体" w:hAnsi="宋体" w:cs="宋体" w:hint="eastAsia"/>
          <w:sz w:val="24"/>
          <w:szCs w:val="24"/>
        </w:rPr>
        <w:t>5.3 设备的调试与验收</w:t>
      </w:r>
      <w:bookmarkEnd w:id="107"/>
    </w:p>
    <w:p w14:paraId="0C2FEA66" w14:textId="77777777" w:rsidR="003C3C6C" w:rsidRDefault="009E0787">
      <w:pPr>
        <w:numPr>
          <w:ilvl w:val="0"/>
          <w:numId w:val="6"/>
        </w:numPr>
        <w:spacing w:line="360" w:lineRule="auto"/>
        <w:rPr>
          <w:rFonts w:ascii="宋体" w:hAnsi="宋体" w:cs="宋体"/>
          <w:sz w:val="24"/>
        </w:rPr>
      </w:pPr>
      <w:r>
        <w:rPr>
          <w:rFonts w:ascii="宋体" w:hAnsi="宋体" w:cs="宋体" w:hint="eastAsia"/>
          <w:sz w:val="24"/>
        </w:rPr>
        <w:t>设备的调试包含如下内容：</w:t>
      </w:r>
    </w:p>
    <w:p w14:paraId="254008DF" w14:textId="75567AA4" w:rsidR="003C3C6C" w:rsidRDefault="00543A90">
      <w:pPr>
        <w:numPr>
          <w:ilvl w:val="0"/>
          <w:numId w:val="7"/>
        </w:numPr>
        <w:spacing w:line="360" w:lineRule="auto"/>
        <w:rPr>
          <w:rFonts w:ascii="宋体" w:hAnsi="宋体" w:cs="宋体"/>
          <w:sz w:val="24"/>
        </w:rPr>
      </w:pPr>
      <w:r>
        <w:rPr>
          <w:rFonts w:ascii="宋体" w:hAnsi="宋体" w:cs="宋体" w:hint="eastAsia"/>
          <w:sz w:val="24"/>
        </w:rPr>
        <w:t>投标人</w:t>
      </w:r>
      <w:r w:rsidR="009E0787">
        <w:rPr>
          <w:rFonts w:ascii="宋体" w:hAnsi="宋体" w:cs="宋体" w:hint="eastAsia"/>
          <w:sz w:val="24"/>
        </w:rPr>
        <w:t>编写设备调试大纲，系统整体调试大纲；</w:t>
      </w:r>
    </w:p>
    <w:p w14:paraId="24A1273C" w14:textId="3FC31F87" w:rsidR="003C3C6C" w:rsidRDefault="00543A90">
      <w:pPr>
        <w:numPr>
          <w:ilvl w:val="0"/>
          <w:numId w:val="7"/>
        </w:numPr>
        <w:spacing w:line="360" w:lineRule="auto"/>
        <w:rPr>
          <w:rFonts w:ascii="宋体" w:hAnsi="宋体" w:cs="宋体"/>
          <w:sz w:val="24"/>
        </w:rPr>
      </w:pPr>
      <w:r>
        <w:rPr>
          <w:rFonts w:ascii="宋体" w:hAnsi="宋体" w:cs="宋体" w:hint="eastAsia"/>
          <w:sz w:val="24"/>
        </w:rPr>
        <w:lastRenderedPageBreak/>
        <w:t>投标人</w:t>
      </w:r>
      <w:r w:rsidR="009E0787">
        <w:rPr>
          <w:rFonts w:ascii="宋体" w:hAnsi="宋体" w:cs="宋体" w:hint="eastAsia"/>
          <w:sz w:val="24"/>
        </w:rPr>
        <w:t>与</w:t>
      </w:r>
      <w:r>
        <w:rPr>
          <w:rFonts w:ascii="宋体" w:hAnsi="宋体" w:cs="宋体" w:hint="eastAsia"/>
          <w:sz w:val="24"/>
        </w:rPr>
        <w:t>采购人</w:t>
      </w:r>
      <w:r w:rsidR="009E0787">
        <w:rPr>
          <w:rFonts w:ascii="宋体" w:hAnsi="宋体" w:cs="宋体" w:hint="eastAsia"/>
          <w:sz w:val="24"/>
        </w:rPr>
        <w:t>共同对调试大纲进行确认；</w:t>
      </w:r>
    </w:p>
    <w:p w14:paraId="556AE291" w14:textId="70CDBEBF" w:rsidR="003C3C6C" w:rsidRDefault="009E0787">
      <w:pPr>
        <w:numPr>
          <w:ilvl w:val="0"/>
          <w:numId w:val="7"/>
        </w:numPr>
        <w:spacing w:line="360" w:lineRule="auto"/>
        <w:rPr>
          <w:rFonts w:ascii="宋体" w:hAnsi="宋体" w:cs="宋体"/>
          <w:sz w:val="24"/>
        </w:rPr>
      </w:pPr>
      <w:r>
        <w:rPr>
          <w:rFonts w:ascii="宋体" w:hAnsi="宋体" w:cs="宋体" w:hint="eastAsia"/>
          <w:sz w:val="24"/>
        </w:rPr>
        <w:t>由</w:t>
      </w:r>
      <w:r w:rsidR="00543A90">
        <w:rPr>
          <w:rFonts w:ascii="宋体" w:hAnsi="宋体" w:cs="宋体" w:hint="eastAsia"/>
          <w:sz w:val="24"/>
        </w:rPr>
        <w:t>投标人</w:t>
      </w:r>
      <w:r>
        <w:rPr>
          <w:rFonts w:ascii="宋体" w:hAnsi="宋体" w:cs="宋体" w:hint="eastAsia"/>
          <w:sz w:val="24"/>
        </w:rPr>
        <w:t>对设备及系统整体进行调试，出具调试报告。</w:t>
      </w:r>
    </w:p>
    <w:p w14:paraId="0082B03E" w14:textId="77777777" w:rsidR="003C3C6C" w:rsidRDefault="009E0787">
      <w:pPr>
        <w:numPr>
          <w:ilvl w:val="0"/>
          <w:numId w:val="6"/>
        </w:numPr>
        <w:spacing w:line="360" w:lineRule="auto"/>
        <w:rPr>
          <w:rFonts w:ascii="宋体" w:hAnsi="宋体" w:cs="宋体"/>
          <w:sz w:val="24"/>
        </w:rPr>
      </w:pPr>
      <w:r>
        <w:rPr>
          <w:rFonts w:ascii="宋体" w:hAnsi="宋体" w:cs="宋体" w:hint="eastAsia"/>
          <w:sz w:val="24"/>
        </w:rPr>
        <w:t>设备的验收包含如下内容：</w:t>
      </w:r>
    </w:p>
    <w:p w14:paraId="30AFECA7" w14:textId="77777777" w:rsidR="003C3C6C" w:rsidRDefault="009E0787">
      <w:pPr>
        <w:numPr>
          <w:ilvl w:val="0"/>
          <w:numId w:val="8"/>
        </w:numPr>
        <w:spacing w:line="360" w:lineRule="auto"/>
        <w:rPr>
          <w:rFonts w:ascii="宋体" w:hAnsi="宋体" w:cs="宋体"/>
          <w:sz w:val="24"/>
        </w:rPr>
      </w:pPr>
      <w:r>
        <w:rPr>
          <w:rFonts w:ascii="宋体" w:hAnsi="宋体" w:cs="宋体" w:hint="eastAsia"/>
          <w:sz w:val="24"/>
        </w:rPr>
        <w:t>双方会同按技术协议书内容进行设备配置、数量及指标的验收；</w:t>
      </w:r>
    </w:p>
    <w:p w14:paraId="68168A00" w14:textId="5B9EB25D" w:rsidR="003C3C6C" w:rsidRDefault="00543A90">
      <w:pPr>
        <w:numPr>
          <w:ilvl w:val="0"/>
          <w:numId w:val="8"/>
        </w:numPr>
        <w:spacing w:line="360" w:lineRule="auto"/>
        <w:rPr>
          <w:rFonts w:ascii="宋体" w:hAnsi="宋体" w:cs="宋体"/>
          <w:sz w:val="24"/>
        </w:rPr>
      </w:pPr>
      <w:r>
        <w:rPr>
          <w:rFonts w:ascii="宋体" w:hAnsi="宋体" w:cs="宋体" w:hint="eastAsia"/>
          <w:sz w:val="24"/>
        </w:rPr>
        <w:t>投标人</w:t>
      </w:r>
      <w:r w:rsidR="009E0787">
        <w:rPr>
          <w:rFonts w:ascii="宋体" w:hAnsi="宋体" w:cs="宋体" w:hint="eastAsia"/>
          <w:sz w:val="24"/>
        </w:rPr>
        <w:t>编写的设备调试报告、系统调试报告；</w:t>
      </w:r>
    </w:p>
    <w:p w14:paraId="43B90458" w14:textId="77777777" w:rsidR="003C3C6C" w:rsidRDefault="009E0787">
      <w:pPr>
        <w:numPr>
          <w:ilvl w:val="0"/>
          <w:numId w:val="8"/>
        </w:numPr>
        <w:spacing w:line="360" w:lineRule="auto"/>
        <w:rPr>
          <w:rFonts w:ascii="宋体" w:hAnsi="宋体" w:cs="宋体"/>
          <w:sz w:val="24"/>
        </w:rPr>
      </w:pPr>
      <w:r>
        <w:rPr>
          <w:rFonts w:ascii="宋体" w:hAnsi="宋体" w:cs="宋体" w:hint="eastAsia"/>
          <w:sz w:val="24"/>
        </w:rPr>
        <w:t>成套设备的最终验收是在供方完成全部设备的整体调试后，由双方会同对技术协议中所规定的技术要求，按照技术协议中所规定的试验项目进行全部试验，试验过程及结果在满足技术协议要求的同时还需满足技术协议所列出相关的标准中相关条款的要求；</w:t>
      </w:r>
    </w:p>
    <w:p w14:paraId="2BE87A23" w14:textId="77777777" w:rsidR="003C3C6C" w:rsidRDefault="009E0787">
      <w:pPr>
        <w:numPr>
          <w:ilvl w:val="0"/>
          <w:numId w:val="8"/>
        </w:numPr>
        <w:spacing w:line="360" w:lineRule="auto"/>
        <w:rPr>
          <w:rFonts w:ascii="宋体" w:hAnsi="宋体" w:cs="宋体"/>
          <w:sz w:val="24"/>
        </w:rPr>
      </w:pPr>
      <w:r>
        <w:rPr>
          <w:rFonts w:ascii="宋体" w:hAnsi="宋体" w:cs="宋体" w:hint="eastAsia"/>
          <w:sz w:val="24"/>
        </w:rPr>
        <w:t>双方在验收完毕且供方设备对照技术协议无不符合项后签署验收报告，作为设备正式验收完毕的依据。</w:t>
      </w:r>
    </w:p>
    <w:p w14:paraId="10A26636" w14:textId="77777777" w:rsidR="003C3C6C" w:rsidRDefault="009E0787">
      <w:pPr>
        <w:pStyle w:val="2"/>
        <w:spacing w:line="360" w:lineRule="auto"/>
        <w:jc w:val="left"/>
        <w:rPr>
          <w:sz w:val="21"/>
          <w:szCs w:val="21"/>
        </w:rPr>
      </w:pPr>
      <w:bookmarkStart w:id="108" w:name="_Toc43366747"/>
      <w:r>
        <w:rPr>
          <w:rFonts w:hint="eastAsia"/>
          <w:sz w:val="21"/>
          <w:szCs w:val="21"/>
        </w:rPr>
        <w:t>5.4</w:t>
      </w:r>
      <w:r>
        <w:rPr>
          <w:rFonts w:hint="eastAsia"/>
          <w:sz w:val="21"/>
          <w:szCs w:val="21"/>
        </w:rPr>
        <w:t>、</w:t>
      </w:r>
      <w:r>
        <w:rPr>
          <w:sz w:val="21"/>
          <w:szCs w:val="21"/>
        </w:rPr>
        <w:t>技术文件</w:t>
      </w:r>
      <w:bookmarkEnd w:id="108"/>
    </w:p>
    <w:p w14:paraId="4137E2C2" w14:textId="2DCE746E" w:rsidR="003C3C6C" w:rsidRDefault="009E0787">
      <w:pPr>
        <w:tabs>
          <w:tab w:val="left" w:pos="5400"/>
        </w:tabs>
        <w:overflowPunct w:val="0"/>
        <w:topLinePunct/>
        <w:spacing w:line="360" w:lineRule="auto"/>
        <w:textAlignment w:val="bottom"/>
        <w:rPr>
          <w:rFonts w:ascii="宋体" w:hAnsi="宋体"/>
          <w:sz w:val="24"/>
        </w:rPr>
      </w:pPr>
      <w:r>
        <w:rPr>
          <w:rFonts w:ascii="宋体" w:hAnsi="宋体"/>
          <w:bCs/>
          <w:szCs w:val="21"/>
        </w:rPr>
        <w:t xml:space="preserve">    </w:t>
      </w:r>
      <w:r w:rsidR="00543A90">
        <w:rPr>
          <w:rFonts w:ascii="宋体" w:hAnsi="宋体"/>
          <w:bCs/>
          <w:sz w:val="24"/>
        </w:rPr>
        <w:t>投标人</w:t>
      </w:r>
      <w:r>
        <w:rPr>
          <w:rFonts w:ascii="宋体" w:hAnsi="宋体"/>
          <w:bCs/>
          <w:sz w:val="24"/>
        </w:rPr>
        <w:t>按技术规范要求，在定标后</w:t>
      </w:r>
      <w:r>
        <w:rPr>
          <w:rFonts w:ascii="宋体" w:hAnsi="宋体" w:hint="eastAsia"/>
          <w:bCs/>
          <w:sz w:val="24"/>
        </w:rPr>
        <w:t>30</w:t>
      </w:r>
      <w:r>
        <w:rPr>
          <w:rFonts w:ascii="宋体" w:hAnsi="宋体"/>
          <w:bCs/>
          <w:sz w:val="24"/>
        </w:rPr>
        <w:t>天内</w:t>
      </w:r>
      <w:r>
        <w:rPr>
          <w:rFonts w:ascii="宋体" w:hAnsi="宋体"/>
          <w:sz w:val="24"/>
        </w:rPr>
        <w:t>应向招标方提供</w:t>
      </w:r>
      <w:r>
        <w:rPr>
          <w:rFonts w:ascii="宋体" w:hAnsi="宋体" w:hint="eastAsia"/>
          <w:sz w:val="24"/>
        </w:rPr>
        <w:t>说明书2</w:t>
      </w:r>
      <w:r>
        <w:rPr>
          <w:rFonts w:ascii="宋体" w:hAnsi="宋体"/>
          <w:sz w:val="24"/>
        </w:rPr>
        <w:t>份和2份电子文档。</w:t>
      </w:r>
    </w:p>
    <w:p w14:paraId="18030EB6" w14:textId="3D415B2F" w:rsidR="003C3C6C" w:rsidRDefault="00543A90">
      <w:pPr>
        <w:spacing w:line="360" w:lineRule="auto"/>
        <w:ind w:firstLineChars="200" w:firstLine="480"/>
        <w:rPr>
          <w:rFonts w:ascii="宋体" w:hAnsi="宋体"/>
          <w:bCs/>
          <w:sz w:val="24"/>
        </w:rPr>
      </w:pPr>
      <w:r>
        <w:rPr>
          <w:rFonts w:ascii="宋体" w:hAnsi="宋体"/>
          <w:sz w:val="24"/>
        </w:rPr>
        <w:t>投标人</w:t>
      </w:r>
      <w:r w:rsidR="009E0787">
        <w:rPr>
          <w:rFonts w:ascii="宋体" w:hAnsi="宋体"/>
          <w:sz w:val="24"/>
        </w:rPr>
        <w:t>提供的资料使用国家法定单位制即国际单位制(语言为中文)，进口部件的外文图纸及文件由</w:t>
      </w:r>
      <w:r>
        <w:rPr>
          <w:rFonts w:ascii="宋体" w:hAnsi="宋体"/>
          <w:sz w:val="24"/>
        </w:rPr>
        <w:t>投标人</w:t>
      </w:r>
      <w:r w:rsidR="009E0787">
        <w:rPr>
          <w:rFonts w:ascii="宋体" w:hAnsi="宋体"/>
          <w:sz w:val="24"/>
        </w:rPr>
        <w:t>免费翻译成中文。</w:t>
      </w:r>
    </w:p>
    <w:p w14:paraId="4858149D" w14:textId="1BD98E4A"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 xml:space="preserve"> </w:t>
      </w:r>
      <w:r>
        <w:rPr>
          <w:rFonts w:ascii="宋体" w:hAnsi="宋体"/>
          <w:bCs/>
          <w:sz w:val="24"/>
        </w:rPr>
        <w:t>在设计过程中，若需</w:t>
      </w:r>
      <w:r w:rsidR="00543A90">
        <w:rPr>
          <w:rFonts w:ascii="宋体" w:hAnsi="宋体"/>
          <w:bCs/>
          <w:sz w:val="24"/>
        </w:rPr>
        <w:t>投标人</w:t>
      </w:r>
      <w:r>
        <w:rPr>
          <w:rFonts w:ascii="宋体" w:hAnsi="宋体"/>
          <w:bCs/>
          <w:sz w:val="24"/>
        </w:rPr>
        <w:t>进一步提供资料或进行技术细节讨论，</w:t>
      </w:r>
      <w:r w:rsidR="00543A90">
        <w:rPr>
          <w:rFonts w:ascii="宋体" w:hAnsi="宋体"/>
          <w:bCs/>
          <w:sz w:val="24"/>
        </w:rPr>
        <w:t>投标人</w:t>
      </w:r>
      <w:r>
        <w:rPr>
          <w:rFonts w:ascii="宋体" w:hAnsi="宋体"/>
          <w:bCs/>
          <w:sz w:val="24"/>
        </w:rPr>
        <w:t>积极予以配合。</w:t>
      </w:r>
    </w:p>
    <w:p w14:paraId="761BA339" w14:textId="686CFA93" w:rsidR="003C3C6C" w:rsidRDefault="009E0787">
      <w:pPr>
        <w:pStyle w:val="2"/>
        <w:spacing w:line="360" w:lineRule="auto"/>
        <w:jc w:val="left"/>
        <w:rPr>
          <w:sz w:val="21"/>
          <w:szCs w:val="21"/>
        </w:rPr>
      </w:pPr>
      <w:bookmarkStart w:id="109" w:name="_Toc43366748"/>
      <w:r>
        <w:rPr>
          <w:rFonts w:hint="eastAsia"/>
          <w:sz w:val="21"/>
          <w:szCs w:val="21"/>
        </w:rPr>
        <w:t>5</w:t>
      </w:r>
      <w:r>
        <w:rPr>
          <w:sz w:val="21"/>
          <w:szCs w:val="21"/>
        </w:rPr>
        <w:t>.</w:t>
      </w:r>
      <w:r>
        <w:rPr>
          <w:rFonts w:hint="eastAsia"/>
          <w:sz w:val="21"/>
          <w:szCs w:val="21"/>
        </w:rPr>
        <w:t>5</w:t>
      </w:r>
      <w:r>
        <w:rPr>
          <w:sz w:val="21"/>
          <w:szCs w:val="21"/>
        </w:rPr>
        <w:t xml:space="preserve"> </w:t>
      </w:r>
      <w:r w:rsidR="00543A90">
        <w:rPr>
          <w:sz w:val="21"/>
          <w:szCs w:val="21"/>
        </w:rPr>
        <w:t>投标人</w:t>
      </w:r>
      <w:r>
        <w:rPr>
          <w:sz w:val="21"/>
          <w:szCs w:val="21"/>
        </w:rPr>
        <w:t>提交下列资料：</w:t>
      </w:r>
      <w:bookmarkEnd w:id="109"/>
    </w:p>
    <w:p w14:paraId="1D51B9E5" w14:textId="77777777" w:rsidR="003C3C6C" w:rsidRDefault="009E0787">
      <w:pPr>
        <w:spacing w:line="360" w:lineRule="auto"/>
        <w:rPr>
          <w:rFonts w:ascii="宋体" w:hAnsi="宋体"/>
          <w:bCs/>
          <w:sz w:val="24"/>
        </w:rPr>
      </w:pPr>
      <w:r>
        <w:rPr>
          <w:rFonts w:ascii="宋体" w:hAnsi="宋体"/>
          <w:bCs/>
          <w:szCs w:val="21"/>
        </w:rPr>
        <w:t xml:space="preserve">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a</w:t>
      </w:r>
      <w:r>
        <w:rPr>
          <w:rFonts w:ascii="宋体" w:hAnsi="宋体" w:hint="eastAsia"/>
          <w:bCs/>
          <w:sz w:val="24"/>
        </w:rPr>
        <w:t>．</w:t>
      </w:r>
      <w:r>
        <w:rPr>
          <w:rFonts w:ascii="宋体" w:hAnsi="宋体"/>
          <w:bCs/>
          <w:sz w:val="24"/>
        </w:rPr>
        <w:t>技术参数</w:t>
      </w:r>
    </w:p>
    <w:p w14:paraId="63554727"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ab/>
      </w:r>
      <w:r>
        <w:rPr>
          <w:rFonts w:ascii="宋体" w:hAnsi="宋体"/>
          <w:bCs/>
          <w:sz w:val="24"/>
        </w:rPr>
        <w:t>b</w:t>
      </w:r>
      <w:r>
        <w:rPr>
          <w:rFonts w:ascii="宋体" w:hAnsi="宋体" w:hint="eastAsia"/>
          <w:bCs/>
          <w:sz w:val="24"/>
        </w:rPr>
        <w:t>．使用说明书</w:t>
      </w:r>
    </w:p>
    <w:p w14:paraId="59978F83"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 xml:space="preserve"> </w:t>
      </w:r>
      <w:r>
        <w:rPr>
          <w:rFonts w:ascii="宋体" w:hAnsi="宋体"/>
          <w:bCs/>
          <w:sz w:val="24"/>
        </w:rPr>
        <w:t xml:space="preserve"> c</w:t>
      </w:r>
      <w:r>
        <w:rPr>
          <w:rFonts w:ascii="宋体" w:hAnsi="宋体" w:hint="eastAsia"/>
          <w:bCs/>
          <w:sz w:val="24"/>
        </w:rPr>
        <w:t>．合格证</w:t>
      </w:r>
    </w:p>
    <w:p w14:paraId="26698775"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ab/>
      </w:r>
      <w:r>
        <w:rPr>
          <w:rFonts w:ascii="宋体" w:hAnsi="宋体"/>
          <w:bCs/>
          <w:sz w:val="24"/>
        </w:rPr>
        <w:t>d</w:t>
      </w:r>
      <w:r>
        <w:rPr>
          <w:rFonts w:ascii="宋体" w:hAnsi="宋体" w:hint="eastAsia"/>
          <w:bCs/>
          <w:sz w:val="24"/>
        </w:rPr>
        <w:t>．质保卡</w:t>
      </w:r>
    </w:p>
    <w:p w14:paraId="397E5870" w14:textId="77777777" w:rsidR="003C3C6C" w:rsidRDefault="009E0787">
      <w:pPr>
        <w:pStyle w:val="2"/>
        <w:spacing w:line="360" w:lineRule="auto"/>
        <w:jc w:val="left"/>
        <w:rPr>
          <w:sz w:val="21"/>
          <w:szCs w:val="21"/>
        </w:rPr>
      </w:pPr>
      <w:bookmarkStart w:id="110" w:name="_Toc43366749"/>
      <w:r>
        <w:rPr>
          <w:rFonts w:hint="eastAsia"/>
          <w:sz w:val="21"/>
          <w:szCs w:val="21"/>
        </w:rPr>
        <w:t>5</w:t>
      </w:r>
      <w:r>
        <w:rPr>
          <w:sz w:val="21"/>
          <w:szCs w:val="21"/>
        </w:rPr>
        <w:t>.</w:t>
      </w:r>
      <w:r>
        <w:rPr>
          <w:rFonts w:hint="eastAsia"/>
          <w:sz w:val="21"/>
          <w:szCs w:val="21"/>
        </w:rPr>
        <w:t>6</w:t>
      </w:r>
      <w:r>
        <w:rPr>
          <w:sz w:val="21"/>
          <w:szCs w:val="21"/>
        </w:rPr>
        <w:t xml:space="preserve"> </w:t>
      </w:r>
      <w:r>
        <w:rPr>
          <w:sz w:val="21"/>
          <w:szCs w:val="21"/>
        </w:rPr>
        <w:t>说明书：</w:t>
      </w:r>
      <w:bookmarkEnd w:id="110"/>
    </w:p>
    <w:p w14:paraId="3F139EB9" w14:textId="1F803E36" w:rsidR="003C3C6C" w:rsidRDefault="009E0787">
      <w:pPr>
        <w:spacing w:line="360" w:lineRule="auto"/>
        <w:rPr>
          <w:rFonts w:ascii="宋体" w:hAnsi="宋体"/>
          <w:bCs/>
          <w:sz w:val="24"/>
        </w:rPr>
      </w:pPr>
      <w:r>
        <w:rPr>
          <w:rFonts w:ascii="宋体" w:hAnsi="宋体"/>
          <w:bCs/>
          <w:szCs w:val="21"/>
        </w:rPr>
        <w:t xml:space="preserve">  </w:t>
      </w:r>
      <w:r>
        <w:rPr>
          <w:rFonts w:ascii="宋体" w:hAnsi="宋体" w:hint="eastAsia"/>
          <w:bCs/>
          <w:sz w:val="24"/>
        </w:rPr>
        <w:t xml:space="preserve"> </w:t>
      </w:r>
      <w:r>
        <w:rPr>
          <w:rFonts w:ascii="宋体" w:hAnsi="宋体" w:hint="eastAsia"/>
          <w:bCs/>
          <w:sz w:val="24"/>
        </w:rPr>
        <w:tab/>
      </w:r>
      <w:r>
        <w:rPr>
          <w:rFonts w:ascii="宋体" w:hAnsi="宋体"/>
          <w:bCs/>
          <w:sz w:val="24"/>
        </w:rPr>
        <w:t>a</w:t>
      </w:r>
      <w:r>
        <w:rPr>
          <w:rFonts w:ascii="宋体" w:hAnsi="宋体" w:hint="eastAsia"/>
          <w:bCs/>
          <w:sz w:val="24"/>
        </w:rPr>
        <w:t>．</w:t>
      </w:r>
      <w:r>
        <w:rPr>
          <w:rFonts w:ascii="宋体" w:hAnsi="宋体"/>
          <w:bCs/>
          <w:sz w:val="24"/>
        </w:rPr>
        <w:t>根据合同,</w:t>
      </w:r>
      <w:r w:rsidR="00543A90">
        <w:rPr>
          <w:rFonts w:ascii="宋体" w:hAnsi="宋体"/>
          <w:bCs/>
          <w:sz w:val="24"/>
        </w:rPr>
        <w:t>投标人</w:t>
      </w:r>
      <w:r>
        <w:rPr>
          <w:rFonts w:ascii="宋体" w:hAnsi="宋体"/>
          <w:bCs/>
          <w:sz w:val="24"/>
        </w:rPr>
        <w:t>在规定的时间内提供说明书副本</w:t>
      </w:r>
      <w:r>
        <w:rPr>
          <w:rFonts w:ascii="宋体" w:hAnsi="宋体" w:hint="eastAsia"/>
          <w:bCs/>
          <w:sz w:val="24"/>
        </w:rPr>
        <w:t>。</w:t>
      </w:r>
    </w:p>
    <w:p w14:paraId="6EBCF778"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ab/>
      </w:r>
      <w:r>
        <w:rPr>
          <w:rFonts w:ascii="宋体" w:hAnsi="宋体"/>
          <w:bCs/>
          <w:sz w:val="24"/>
        </w:rPr>
        <w:t>b</w:t>
      </w:r>
      <w:r>
        <w:rPr>
          <w:rFonts w:ascii="宋体" w:hAnsi="宋体" w:hint="eastAsia"/>
          <w:bCs/>
          <w:sz w:val="24"/>
        </w:rPr>
        <w:t>．</w:t>
      </w:r>
      <w:r>
        <w:rPr>
          <w:rFonts w:ascii="宋体" w:hAnsi="宋体"/>
          <w:bCs/>
          <w:sz w:val="24"/>
        </w:rPr>
        <w:t>每一</w:t>
      </w:r>
      <w:r>
        <w:rPr>
          <w:rFonts w:ascii="宋体" w:hAnsi="宋体" w:hint="eastAsia"/>
          <w:bCs/>
          <w:sz w:val="24"/>
        </w:rPr>
        <w:t>设备</w:t>
      </w:r>
      <w:r>
        <w:rPr>
          <w:rFonts w:ascii="宋体" w:hAnsi="宋体"/>
          <w:bCs/>
          <w:sz w:val="24"/>
        </w:rPr>
        <w:t>的一份说明书</w:t>
      </w:r>
      <w:proofErr w:type="gramStart"/>
      <w:r>
        <w:rPr>
          <w:rFonts w:ascii="宋体" w:hAnsi="宋体"/>
          <w:bCs/>
          <w:sz w:val="24"/>
        </w:rPr>
        <w:t>随</w:t>
      </w:r>
      <w:r>
        <w:rPr>
          <w:rFonts w:ascii="宋体" w:hAnsi="宋体" w:hint="eastAsia"/>
          <w:bCs/>
          <w:sz w:val="24"/>
        </w:rPr>
        <w:t>设备</w:t>
      </w:r>
      <w:proofErr w:type="gramEnd"/>
      <w:r>
        <w:rPr>
          <w:rFonts w:ascii="宋体" w:hAnsi="宋体"/>
          <w:bCs/>
          <w:sz w:val="24"/>
        </w:rPr>
        <w:t>装箱运输。</w:t>
      </w:r>
    </w:p>
    <w:p w14:paraId="626EB5BF"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ab/>
        <w:t>c．</w:t>
      </w:r>
      <w:r>
        <w:rPr>
          <w:rFonts w:ascii="宋体" w:hAnsi="宋体"/>
          <w:bCs/>
          <w:sz w:val="24"/>
        </w:rPr>
        <w:t>说明书副本至少包括以下文件但不限于此:</w:t>
      </w:r>
    </w:p>
    <w:p w14:paraId="4C3F43AB" w14:textId="77777777" w:rsidR="003C3C6C" w:rsidRDefault="009E0787">
      <w:pPr>
        <w:spacing w:line="360" w:lineRule="auto"/>
        <w:rPr>
          <w:rFonts w:ascii="宋体" w:hAnsi="宋体"/>
          <w:bCs/>
          <w:sz w:val="24"/>
        </w:rPr>
      </w:pPr>
      <w:r>
        <w:rPr>
          <w:rFonts w:ascii="宋体" w:hAnsi="宋体"/>
          <w:bCs/>
          <w:sz w:val="24"/>
        </w:rPr>
        <w:t xml:space="preserve">       </w:t>
      </w:r>
      <w:r>
        <w:rPr>
          <w:rFonts w:ascii="宋体" w:hAnsi="宋体" w:hint="eastAsia"/>
          <w:bCs/>
          <w:sz w:val="24"/>
        </w:rPr>
        <w:t>装置</w:t>
      </w:r>
      <w:r>
        <w:rPr>
          <w:rFonts w:ascii="宋体" w:hAnsi="宋体"/>
          <w:bCs/>
          <w:sz w:val="24"/>
        </w:rPr>
        <w:t>安装使用说明书</w:t>
      </w:r>
    </w:p>
    <w:p w14:paraId="3213C473" w14:textId="77777777" w:rsidR="003C3C6C" w:rsidRDefault="009E0787">
      <w:pPr>
        <w:spacing w:line="360" w:lineRule="auto"/>
        <w:rPr>
          <w:rFonts w:ascii="宋体" w:hAnsi="宋体"/>
          <w:bCs/>
          <w:sz w:val="24"/>
        </w:rPr>
      </w:pPr>
      <w:r>
        <w:rPr>
          <w:rFonts w:ascii="宋体" w:hAnsi="宋体"/>
          <w:bCs/>
          <w:sz w:val="24"/>
        </w:rPr>
        <w:t xml:space="preserve">       附属设备安装使用说明书</w:t>
      </w:r>
    </w:p>
    <w:p w14:paraId="3B6434A3" w14:textId="77777777" w:rsidR="003C3C6C" w:rsidRDefault="009E0787">
      <w:pPr>
        <w:pStyle w:val="2"/>
        <w:spacing w:line="360" w:lineRule="auto"/>
        <w:jc w:val="left"/>
        <w:rPr>
          <w:sz w:val="21"/>
          <w:szCs w:val="21"/>
        </w:rPr>
      </w:pPr>
      <w:bookmarkStart w:id="111" w:name="_Toc43366750"/>
      <w:r>
        <w:rPr>
          <w:rFonts w:hint="eastAsia"/>
          <w:sz w:val="21"/>
          <w:szCs w:val="21"/>
        </w:rPr>
        <w:lastRenderedPageBreak/>
        <w:t>5</w:t>
      </w:r>
      <w:r>
        <w:rPr>
          <w:sz w:val="21"/>
          <w:szCs w:val="21"/>
        </w:rPr>
        <w:t>.</w:t>
      </w:r>
      <w:r>
        <w:rPr>
          <w:rFonts w:hint="eastAsia"/>
          <w:sz w:val="21"/>
          <w:szCs w:val="21"/>
        </w:rPr>
        <w:t xml:space="preserve">7 </w:t>
      </w:r>
      <w:r>
        <w:rPr>
          <w:rFonts w:hint="eastAsia"/>
          <w:sz w:val="21"/>
          <w:szCs w:val="21"/>
        </w:rPr>
        <w:t>人员培训</w:t>
      </w:r>
      <w:bookmarkEnd w:id="111"/>
      <w:r>
        <w:rPr>
          <w:rFonts w:hint="eastAsia"/>
          <w:sz w:val="21"/>
          <w:szCs w:val="21"/>
        </w:rPr>
        <w:t xml:space="preserve">   </w:t>
      </w:r>
      <w:r>
        <w:rPr>
          <w:rFonts w:hint="eastAsia"/>
          <w:b w:val="0"/>
          <w:szCs w:val="21"/>
        </w:rPr>
        <w:t xml:space="preserve">                                                               </w:t>
      </w:r>
    </w:p>
    <w:p w14:paraId="0E442849" w14:textId="77777777" w:rsidR="003C3C6C" w:rsidRDefault="009E0787">
      <w:pPr>
        <w:spacing w:line="360" w:lineRule="auto"/>
        <w:ind w:firstLineChars="200" w:firstLine="480"/>
        <w:rPr>
          <w:rFonts w:ascii="宋体" w:hAnsi="宋体"/>
          <w:bCs/>
          <w:sz w:val="24"/>
        </w:rPr>
      </w:pPr>
      <w:r>
        <w:rPr>
          <w:rFonts w:ascii="宋体" w:hAnsi="宋体" w:hint="eastAsia"/>
          <w:bCs/>
          <w:sz w:val="24"/>
        </w:rPr>
        <w:t>供方在成套设备安装调试并验收完毕后，提供详细、完善的使用说明书以及全套电气图纸等完整的竣工资料，同时对用户指定的技术人员及操作人员进行技术、操作及维护培训，直至操作人员可正确、独立地使用成套设备，并能对成套设备进行简单的维护保养，培训内容包括：系统概述、系统的基本工作原理及结构、设备的操作与使用、设备的检查与维护、故障分析与处理。</w:t>
      </w:r>
    </w:p>
    <w:p w14:paraId="67CA2E8A" w14:textId="77777777" w:rsidR="003C3C6C" w:rsidRDefault="009E0787">
      <w:pPr>
        <w:pStyle w:val="1"/>
        <w:spacing w:line="360" w:lineRule="auto"/>
        <w:jc w:val="left"/>
        <w:rPr>
          <w:rFonts w:ascii="宋体" w:hAnsi="宋体"/>
          <w:sz w:val="24"/>
          <w:szCs w:val="24"/>
        </w:rPr>
      </w:pPr>
      <w:bookmarkStart w:id="112" w:name="_Toc43366751"/>
      <w:r>
        <w:rPr>
          <w:rFonts w:ascii="宋体" w:hAnsi="宋体" w:hint="eastAsia"/>
          <w:sz w:val="24"/>
          <w:szCs w:val="24"/>
        </w:rPr>
        <w:t>6.</w:t>
      </w:r>
      <w:r>
        <w:rPr>
          <w:rFonts w:ascii="宋体" w:hAnsi="宋体"/>
          <w:sz w:val="24"/>
          <w:szCs w:val="24"/>
        </w:rPr>
        <w:t>技术服务</w:t>
      </w:r>
      <w:bookmarkEnd w:id="112"/>
    </w:p>
    <w:p w14:paraId="526862E9" w14:textId="34BDC5CE" w:rsidR="003C3C6C" w:rsidRDefault="009E0787">
      <w:pPr>
        <w:pStyle w:val="2"/>
        <w:spacing w:line="360" w:lineRule="auto"/>
        <w:jc w:val="left"/>
        <w:rPr>
          <w:rFonts w:ascii="宋体" w:hAnsi="宋体" w:cs="宋体"/>
          <w:sz w:val="24"/>
          <w:szCs w:val="24"/>
        </w:rPr>
      </w:pPr>
      <w:bookmarkStart w:id="113" w:name="_Toc43366752"/>
      <w:r>
        <w:rPr>
          <w:rFonts w:ascii="宋体" w:hAnsi="宋体" w:cs="宋体" w:hint="eastAsia"/>
          <w:sz w:val="24"/>
          <w:szCs w:val="24"/>
        </w:rPr>
        <w:t xml:space="preserve">6.1 </w:t>
      </w:r>
      <w:r w:rsidR="00543A90">
        <w:rPr>
          <w:rFonts w:ascii="宋体" w:hAnsi="宋体" w:cs="宋体" w:hint="eastAsia"/>
          <w:sz w:val="24"/>
          <w:szCs w:val="24"/>
        </w:rPr>
        <w:t>投标人</w:t>
      </w:r>
      <w:r>
        <w:rPr>
          <w:rFonts w:ascii="宋体" w:hAnsi="宋体" w:cs="宋体" w:hint="eastAsia"/>
          <w:sz w:val="24"/>
          <w:szCs w:val="24"/>
        </w:rPr>
        <w:t>现场技术服务</w:t>
      </w:r>
      <w:bookmarkEnd w:id="113"/>
    </w:p>
    <w:p w14:paraId="09A76B60" w14:textId="494B3393" w:rsidR="003C3C6C" w:rsidRDefault="009E0787">
      <w:pPr>
        <w:spacing w:line="360" w:lineRule="auto"/>
        <w:ind w:firstLine="420"/>
        <w:rPr>
          <w:rFonts w:ascii="宋体" w:hAnsi="宋体" w:cs="宋体"/>
          <w:sz w:val="24"/>
        </w:rPr>
      </w:pPr>
      <w:r>
        <w:rPr>
          <w:rFonts w:ascii="宋体" w:hAnsi="宋体" w:cs="宋体" w:hint="eastAsia"/>
          <w:sz w:val="24"/>
        </w:rPr>
        <w:t>（1）</w:t>
      </w:r>
      <w:r w:rsidR="00543A90">
        <w:rPr>
          <w:rFonts w:ascii="宋体" w:hAnsi="宋体" w:cs="宋体" w:hint="eastAsia"/>
          <w:sz w:val="24"/>
        </w:rPr>
        <w:t>投标人</w:t>
      </w:r>
      <w:r>
        <w:rPr>
          <w:rFonts w:ascii="宋体" w:hAnsi="宋体" w:cs="宋体" w:hint="eastAsia"/>
          <w:sz w:val="24"/>
        </w:rPr>
        <w:t>现场服务人员的目的是使所供设备安全、正常投运。</w:t>
      </w:r>
      <w:r w:rsidR="00543A90">
        <w:rPr>
          <w:rFonts w:ascii="宋体" w:hAnsi="宋体" w:cs="宋体" w:hint="eastAsia"/>
          <w:sz w:val="24"/>
        </w:rPr>
        <w:t>投标人</w:t>
      </w:r>
      <w:r>
        <w:rPr>
          <w:rFonts w:ascii="宋体" w:hAnsi="宋体" w:cs="宋体" w:hint="eastAsia"/>
          <w:sz w:val="24"/>
        </w:rPr>
        <w:t>要派合格的现场服务人员。</w:t>
      </w:r>
    </w:p>
    <w:p w14:paraId="76CEF679" w14:textId="41E283CF" w:rsidR="003C3C6C" w:rsidRDefault="009E0787">
      <w:pPr>
        <w:pStyle w:val="2"/>
        <w:spacing w:line="360" w:lineRule="auto"/>
        <w:jc w:val="left"/>
        <w:rPr>
          <w:rFonts w:ascii="宋体" w:hAnsi="宋体" w:cs="宋体"/>
          <w:sz w:val="24"/>
          <w:szCs w:val="24"/>
        </w:rPr>
      </w:pPr>
      <w:bookmarkStart w:id="114" w:name="_Toc43366753"/>
      <w:r>
        <w:rPr>
          <w:rFonts w:ascii="宋体" w:hAnsi="宋体" w:cs="宋体" w:hint="eastAsia"/>
          <w:sz w:val="24"/>
          <w:szCs w:val="24"/>
        </w:rPr>
        <w:t xml:space="preserve">6.2 </w:t>
      </w:r>
      <w:r w:rsidR="00543A90">
        <w:rPr>
          <w:rFonts w:ascii="宋体" w:hAnsi="宋体" w:cs="宋体" w:hint="eastAsia"/>
          <w:sz w:val="24"/>
          <w:szCs w:val="24"/>
        </w:rPr>
        <w:t>投标人</w:t>
      </w:r>
      <w:r>
        <w:rPr>
          <w:rFonts w:ascii="宋体" w:hAnsi="宋体" w:cs="宋体" w:hint="eastAsia"/>
          <w:sz w:val="24"/>
          <w:szCs w:val="24"/>
        </w:rPr>
        <w:t>现场服务人员具有</w:t>
      </w:r>
      <w:bookmarkEnd w:id="114"/>
    </w:p>
    <w:p w14:paraId="7CD26D6D" w14:textId="77777777" w:rsidR="003C3C6C" w:rsidRDefault="009E0787">
      <w:pPr>
        <w:spacing w:line="360" w:lineRule="auto"/>
        <w:ind w:firstLine="420"/>
        <w:rPr>
          <w:rFonts w:ascii="宋体" w:hAnsi="宋体" w:cs="宋体"/>
          <w:sz w:val="24"/>
        </w:rPr>
      </w:pPr>
      <w:r>
        <w:rPr>
          <w:rFonts w:ascii="宋体" w:hAnsi="宋体" w:cs="宋体" w:hint="eastAsia"/>
          <w:sz w:val="24"/>
        </w:rPr>
        <w:t>（1）遵守法纪，遵守现场的各项规章和制度；</w:t>
      </w:r>
    </w:p>
    <w:p w14:paraId="2FBCD6F9" w14:textId="77777777" w:rsidR="003C3C6C" w:rsidRDefault="009E0787">
      <w:pPr>
        <w:spacing w:line="360" w:lineRule="auto"/>
        <w:ind w:firstLine="420"/>
        <w:rPr>
          <w:rFonts w:ascii="宋体" w:hAnsi="宋体" w:cs="宋体"/>
          <w:sz w:val="24"/>
        </w:rPr>
      </w:pPr>
      <w:r>
        <w:rPr>
          <w:rFonts w:ascii="宋体" w:hAnsi="宋体" w:cs="宋体" w:hint="eastAsia"/>
          <w:sz w:val="24"/>
        </w:rPr>
        <w:t>（2）有较强的责任感和事业心，按时到位；</w:t>
      </w:r>
    </w:p>
    <w:p w14:paraId="7A8FE958" w14:textId="77777777" w:rsidR="003C3C6C" w:rsidRDefault="009E0787">
      <w:pPr>
        <w:spacing w:line="360" w:lineRule="auto"/>
        <w:ind w:firstLine="420"/>
        <w:rPr>
          <w:rFonts w:ascii="宋体" w:hAnsi="宋体" w:cs="宋体"/>
          <w:sz w:val="24"/>
        </w:rPr>
      </w:pPr>
      <w:r>
        <w:rPr>
          <w:rFonts w:ascii="宋体" w:hAnsi="宋体" w:cs="宋体" w:hint="eastAsia"/>
          <w:sz w:val="24"/>
        </w:rPr>
        <w:t>（3）了解合同设备的设计，熟悉其结构，有相同或相近机组的现场工作经验，能够正确地进行现场指导；</w:t>
      </w:r>
    </w:p>
    <w:p w14:paraId="7DF7BB78" w14:textId="77777777" w:rsidR="003C3C6C" w:rsidRDefault="009E0787">
      <w:pPr>
        <w:spacing w:line="360" w:lineRule="auto"/>
        <w:ind w:firstLine="420"/>
        <w:rPr>
          <w:rFonts w:ascii="宋体" w:hAnsi="宋体" w:cs="宋体"/>
          <w:sz w:val="24"/>
        </w:rPr>
      </w:pPr>
      <w:r>
        <w:rPr>
          <w:rFonts w:ascii="宋体" w:hAnsi="宋体" w:cs="宋体" w:hint="eastAsia"/>
          <w:sz w:val="24"/>
        </w:rPr>
        <w:t>（4）身体健康，适应现场工作的条件。</w:t>
      </w:r>
    </w:p>
    <w:p w14:paraId="23DFD704" w14:textId="2DBCA56C" w:rsidR="003C3C6C" w:rsidRDefault="009E0787">
      <w:pPr>
        <w:pStyle w:val="2"/>
        <w:spacing w:line="360" w:lineRule="auto"/>
        <w:jc w:val="left"/>
        <w:rPr>
          <w:rFonts w:ascii="宋体" w:hAnsi="宋体" w:cs="宋体"/>
          <w:sz w:val="24"/>
          <w:szCs w:val="24"/>
        </w:rPr>
      </w:pPr>
      <w:bookmarkStart w:id="115" w:name="_Toc43366754"/>
      <w:r>
        <w:rPr>
          <w:rFonts w:ascii="宋体" w:hAnsi="宋体" w:cs="宋体" w:hint="eastAsia"/>
          <w:sz w:val="24"/>
          <w:szCs w:val="24"/>
        </w:rPr>
        <w:t xml:space="preserve">6.3 </w:t>
      </w:r>
      <w:r w:rsidR="00543A90">
        <w:rPr>
          <w:rFonts w:ascii="宋体" w:hAnsi="宋体" w:cs="宋体" w:hint="eastAsia"/>
          <w:sz w:val="24"/>
          <w:szCs w:val="24"/>
        </w:rPr>
        <w:t>投标人</w:t>
      </w:r>
      <w:r>
        <w:rPr>
          <w:rFonts w:ascii="宋体" w:hAnsi="宋体" w:cs="宋体" w:hint="eastAsia"/>
          <w:sz w:val="24"/>
          <w:szCs w:val="24"/>
        </w:rPr>
        <w:t>现场服务人员的职责</w:t>
      </w:r>
      <w:bookmarkEnd w:id="115"/>
    </w:p>
    <w:p w14:paraId="5D4887FF" w14:textId="0A2EC720" w:rsidR="003C3C6C" w:rsidRDefault="009E0787">
      <w:pPr>
        <w:spacing w:line="360" w:lineRule="auto"/>
        <w:ind w:firstLine="420"/>
        <w:rPr>
          <w:rFonts w:ascii="宋体" w:hAnsi="宋体" w:cs="宋体"/>
          <w:sz w:val="24"/>
        </w:rPr>
      </w:pPr>
      <w:r>
        <w:rPr>
          <w:rFonts w:ascii="宋体" w:hAnsi="宋体" w:cs="宋体" w:hint="eastAsia"/>
          <w:sz w:val="24"/>
        </w:rPr>
        <w:t xml:space="preserve">（1） </w:t>
      </w:r>
      <w:r w:rsidR="00543A90">
        <w:rPr>
          <w:rFonts w:ascii="宋体" w:hAnsi="宋体" w:cs="宋体" w:hint="eastAsia"/>
          <w:sz w:val="24"/>
        </w:rPr>
        <w:t>投标人</w:t>
      </w:r>
      <w:r>
        <w:rPr>
          <w:rFonts w:ascii="宋体" w:hAnsi="宋体" w:cs="宋体" w:hint="eastAsia"/>
          <w:sz w:val="24"/>
        </w:rPr>
        <w:t>现场服务人员的任务主要包括设备催交、货物的开箱检验、设备质量问题的处理、指导安装和调试、参加试运和性能验收试验；</w:t>
      </w:r>
    </w:p>
    <w:p w14:paraId="42962FC8" w14:textId="4C9AC095" w:rsidR="003C3C6C" w:rsidRDefault="009E0787">
      <w:pPr>
        <w:spacing w:line="360" w:lineRule="auto"/>
        <w:ind w:firstLine="420"/>
        <w:rPr>
          <w:rFonts w:ascii="宋体" w:hAnsi="宋体" w:cs="宋体"/>
          <w:sz w:val="24"/>
        </w:rPr>
      </w:pPr>
      <w:r>
        <w:rPr>
          <w:rFonts w:ascii="宋体" w:hAnsi="宋体" w:cs="宋体" w:hint="eastAsia"/>
          <w:sz w:val="24"/>
        </w:rPr>
        <w:t>（2） 在安装和调试前，</w:t>
      </w:r>
      <w:r w:rsidR="00543A90">
        <w:rPr>
          <w:rFonts w:ascii="宋体" w:hAnsi="宋体" w:cs="宋体" w:hint="eastAsia"/>
          <w:sz w:val="24"/>
        </w:rPr>
        <w:t>投标人</w:t>
      </w:r>
      <w:r>
        <w:rPr>
          <w:rFonts w:ascii="宋体" w:hAnsi="宋体" w:cs="宋体" w:hint="eastAsia"/>
          <w:sz w:val="24"/>
        </w:rPr>
        <w:t>技术服务人员应向</w:t>
      </w:r>
      <w:r w:rsidR="00543A90">
        <w:rPr>
          <w:rFonts w:ascii="宋体" w:hAnsi="宋体" w:cs="宋体" w:hint="eastAsia"/>
          <w:sz w:val="24"/>
        </w:rPr>
        <w:t>采购人</w:t>
      </w:r>
      <w:r>
        <w:rPr>
          <w:rFonts w:ascii="宋体" w:hAnsi="宋体" w:cs="宋体" w:hint="eastAsia"/>
          <w:sz w:val="24"/>
        </w:rPr>
        <w:t>技术交底，讲解和示范将要进行的程序和方法。对重要工序（见下表），</w:t>
      </w:r>
      <w:r w:rsidR="00543A90">
        <w:rPr>
          <w:rFonts w:ascii="宋体" w:hAnsi="宋体" w:cs="宋体" w:hint="eastAsia"/>
          <w:sz w:val="24"/>
        </w:rPr>
        <w:t>投标人</w:t>
      </w:r>
      <w:r>
        <w:rPr>
          <w:rFonts w:ascii="宋体" w:hAnsi="宋体" w:cs="宋体" w:hint="eastAsia"/>
          <w:sz w:val="24"/>
        </w:rPr>
        <w:t>技术人员要进行确认和签证，否则</w:t>
      </w:r>
      <w:r w:rsidR="00543A90">
        <w:rPr>
          <w:rFonts w:ascii="宋体" w:hAnsi="宋体" w:cs="宋体" w:hint="eastAsia"/>
          <w:sz w:val="24"/>
        </w:rPr>
        <w:t>采购人</w:t>
      </w:r>
      <w:r>
        <w:rPr>
          <w:rFonts w:ascii="宋体" w:hAnsi="宋体" w:cs="宋体" w:hint="eastAsia"/>
          <w:sz w:val="24"/>
        </w:rPr>
        <w:t>不能进行下一道工序。经</w:t>
      </w:r>
      <w:r w:rsidR="00543A90">
        <w:rPr>
          <w:rFonts w:ascii="宋体" w:hAnsi="宋体" w:cs="宋体" w:hint="eastAsia"/>
          <w:sz w:val="24"/>
        </w:rPr>
        <w:t>投标人</w:t>
      </w:r>
      <w:r>
        <w:rPr>
          <w:rFonts w:ascii="宋体" w:hAnsi="宋体" w:cs="宋体" w:hint="eastAsia"/>
          <w:sz w:val="24"/>
        </w:rPr>
        <w:t>确认和签证的工序如因</w:t>
      </w:r>
      <w:r w:rsidR="00543A90">
        <w:rPr>
          <w:rFonts w:ascii="宋体" w:hAnsi="宋体" w:cs="宋体" w:hint="eastAsia"/>
          <w:sz w:val="24"/>
        </w:rPr>
        <w:t>投标人</w:t>
      </w:r>
      <w:r>
        <w:rPr>
          <w:rFonts w:ascii="宋体" w:hAnsi="宋体" w:cs="宋体" w:hint="eastAsia"/>
          <w:sz w:val="24"/>
        </w:rPr>
        <w:t>技术服务人员指导错误而发生问题，</w:t>
      </w:r>
      <w:r w:rsidR="00543A90">
        <w:rPr>
          <w:rFonts w:ascii="宋体" w:hAnsi="宋体" w:cs="宋体" w:hint="eastAsia"/>
          <w:sz w:val="24"/>
        </w:rPr>
        <w:t>投标人</w:t>
      </w:r>
      <w:r>
        <w:rPr>
          <w:rFonts w:ascii="宋体" w:hAnsi="宋体" w:cs="宋体" w:hint="eastAsia"/>
          <w:sz w:val="24"/>
        </w:rPr>
        <w:t xml:space="preserve">负全部责任；         </w:t>
      </w:r>
    </w:p>
    <w:p w14:paraId="16B3E5F3" w14:textId="6A3B05DE" w:rsidR="003C3C6C" w:rsidRDefault="009E0787">
      <w:pPr>
        <w:spacing w:line="360" w:lineRule="auto"/>
        <w:ind w:firstLine="420"/>
        <w:rPr>
          <w:rFonts w:ascii="宋体" w:hAnsi="宋体" w:cs="宋体"/>
          <w:sz w:val="24"/>
        </w:rPr>
      </w:pPr>
      <w:r>
        <w:rPr>
          <w:rFonts w:ascii="宋体" w:hAnsi="宋体" w:cs="宋体" w:hint="eastAsia"/>
          <w:sz w:val="24"/>
        </w:rPr>
        <w:t>（3）</w:t>
      </w:r>
      <w:r w:rsidR="00543A90">
        <w:rPr>
          <w:rFonts w:ascii="宋体" w:hAnsi="宋体" w:cs="宋体" w:hint="eastAsia"/>
          <w:sz w:val="24"/>
        </w:rPr>
        <w:t>投标人</w:t>
      </w:r>
      <w:r>
        <w:rPr>
          <w:rFonts w:ascii="宋体" w:hAnsi="宋体" w:cs="宋体" w:hint="eastAsia"/>
          <w:sz w:val="24"/>
        </w:rPr>
        <w:t>现场服务人员有权全权处理现场出现的一切技术和商务问题。如现场发生质量问题，</w:t>
      </w:r>
      <w:r w:rsidR="00543A90">
        <w:rPr>
          <w:rFonts w:ascii="宋体" w:hAnsi="宋体" w:cs="宋体" w:hint="eastAsia"/>
          <w:sz w:val="24"/>
        </w:rPr>
        <w:t>投标人</w:t>
      </w:r>
      <w:r>
        <w:rPr>
          <w:rFonts w:ascii="宋体" w:hAnsi="宋体" w:cs="宋体" w:hint="eastAsia"/>
          <w:sz w:val="24"/>
        </w:rPr>
        <w:t>现场人员要在</w:t>
      </w:r>
      <w:r w:rsidR="00543A90">
        <w:rPr>
          <w:rFonts w:ascii="宋体" w:hAnsi="宋体" w:cs="宋体" w:hint="eastAsia"/>
          <w:sz w:val="24"/>
        </w:rPr>
        <w:t>采购人</w:t>
      </w:r>
      <w:r>
        <w:rPr>
          <w:rFonts w:ascii="宋体" w:hAnsi="宋体" w:cs="宋体" w:hint="eastAsia"/>
          <w:sz w:val="24"/>
        </w:rPr>
        <w:t>规定的时间内处理解决。如</w:t>
      </w:r>
      <w:r w:rsidR="00543A90">
        <w:rPr>
          <w:rFonts w:ascii="宋体" w:hAnsi="宋体" w:cs="宋体" w:hint="eastAsia"/>
          <w:sz w:val="24"/>
        </w:rPr>
        <w:t>投标人</w:t>
      </w:r>
      <w:r>
        <w:rPr>
          <w:rFonts w:ascii="宋体" w:hAnsi="宋体" w:cs="宋体" w:hint="eastAsia"/>
          <w:sz w:val="24"/>
        </w:rPr>
        <w:t>委托</w:t>
      </w:r>
      <w:r w:rsidR="00543A90">
        <w:rPr>
          <w:rFonts w:ascii="宋体" w:hAnsi="宋体" w:cs="宋体" w:hint="eastAsia"/>
          <w:sz w:val="24"/>
        </w:rPr>
        <w:t>采购人</w:t>
      </w:r>
      <w:r>
        <w:rPr>
          <w:rFonts w:ascii="宋体" w:hAnsi="宋体" w:cs="宋体" w:hint="eastAsia"/>
          <w:sz w:val="24"/>
        </w:rPr>
        <w:t>进行处理，</w:t>
      </w:r>
      <w:r w:rsidR="00543A90">
        <w:rPr>
          <w:rFonts w:ascii="宋体" w:hAnsi="宋体" w:cs="宋体" w:hint="eastAsia"/>
          <w:sz w:val="24"/>
        </w:rPr>
        <w:t>投标人</w:t>
      </w:r>
      <w:r>
        <w:rPr>
          <w:rFonts w:ascii="宋体" w:hAnsi="宋体" w:cs="宋体" w:hint="eastAsia"/>
          <w:sz w:val="24"/>
        </w:rPr>
        <w:t>现场服务人员要出委托书并承担相应的经济责任；</w:t>
      </w:r>
    </w:p>
    <w:p w14:paraId="0E894A09" w14:textId="50FE2F29" w:rsidR="003C3C6C" w:rsidRDefault="009E0787">
      <w:pPr>
        <w:spacing w:line="360" w:lineRule="auto"/>
        <w:ind w:firstLine="420"/>
        <w:rPr>
          <w:rFonts w:ascii="宋体" w:hAnsi="宋体" w:cs="宋体"/>
          <w:sz w:val="24"/>
        </w:rPr>
      </w:pPr>
      <w:r>
        <w:rPr>
          <w:rFonts w:ascii="宋体" w:hAnsi="宋体" w:cs="宋体" w:hint="eastAsia"/>
          <w:sz w:val="24"/>
        </w:rPr>
        <w:t>（4）</w:t>
      </w:r>
      <w:r w:rsidR="00543A90">
        <w:rPr>
          <w:rFonts w:ascii="宋体" w:hAnsi="宋体" w:cs="宋体" w:hint="eastAsia"/>
          <w:sz w:val="24"/>
        </w:rPr>
        <w:t>投标人</w:t>
      </w:r>
      <w:r>
        <w:rPr>
          <w:rFonts w:ascii="宋体" w:hAnsi="宋体" w:cs="宋体" w:hint="eastAsia"/>
          <w:sz w:val="24"/>
        </w:rPr>
        <w:t>对其现场服务人员的一切行为负全部责任；</w:t>
      </w:r>
    </w:p>
    <w:p w14:paraId="43E9FBEF" w14:textId="0A08D853" w:rsidR="003C3C6C" w:rsidRDefault="009E0787">
      <w:pPr>
        <w:spacing w:line="360" w:lineRule="auto"/>
        <w:ind w:firstLine="420"/>
        <w:rPr>
          <w:rFonts w:ascii="宋体" w:hAnsi="宋体" w:cs="宋体"/>
          <w:sz w:val="24"/>
        </w:rPr>
      </w:pPr>
      <w:r>
        <w:rPr>
          <w:rFonts w:ascii="宋体" w:hAnsi="宋体" w:cs="宋体" w:hint="eastAsia"/>
          <w:sz w:val="24"/>
        </w:rPr>
        <w:t>（5）</w:t>
      </w:r>
      <w:r w:rsidR="00543A90">
        <w:rPr>
          <w:rFonts w:ascii="宋体" w:hAnsi="宋体" w:cs="宋体" w:hint="eastAsia"/>
          <w:sz w:val="24"/>
        </w:rPr>
        <w:t>投标人</w:t>
      </w:r>
      <w:r>
        <w:rPr>
          <w:rFonts w:ascii="宋体" w:hAnsi="宋体" w:cs="宋体" w:hint="eastAsia"/>
          <w:sz w:val="24"/>
        </w:rPr>
        <w:t>现场服务人员的正常来去和更换事先与</w:t>
      </w:r>
      <w:r w:rsidR="00543A90">
        <w:rPr>
          <w:rFonts w:ascii="宋体" w:hAnsi="宋体" w:cs="宋体" w:hint="eastAsia"/>
          <w:sz w:val="24"/>
        </w:rPr>
        <w:t>采购人</w:t>
      </w:r>
      <w:r>
        <w:rPr>
          <w:rFonts w:ascii="宋体" w:hAnsi="宋体" w:cs="宋体" w:hint="eastAsia"/>
          <w:sz w:val="24"/>
        </w:rPr>
        <w:t>协商。</w:t>
      </w:r>
    </w:p>
    <w:p w14:paraId="0272D04D" w14:textId="42071CF3" w:rsidR="003C3C6C" w:rsidRDefault="009E0787">
      <w:pPr>
        <w:pStyle w:val="2"/>
        <w:spacing w:line="360" w:lineRule="auto"/>
        <w:jc w:val="left"/>
        <w:rPr>
          <w:rFonts w:ascii="宋体" w:hAnsi="宋体" w:cs="宋体"/>
          <w:sz w:val="24"/>
          <w:szCs w:val="24"/>
        </w:rPr>
      </w:pPr>
      <w:bookmarkStart w:id="116" w:name="_Toc43366755"/>
      <w:r>
        <w:rPr>
          <w:rFonts w:ascii="宋体" w:hAnsi="宋体" w:cs="宋体" w:hint="eastAsia"/>
          <w:sz w:val="24"/>
          <w:szCs w:val="24"/>
        </w:rPr>
        <w:lastRenderedPageBreak/>
        <w:t xml:space="preserve">6.4 </w:t>
      </w:r>
      <w:r w:rsidR="00543A90">
        <w:rPr>
          <w:rFonts w:ascii="宋体" w:hAnsi="宋体" w:cs="宋体" w:hint="eastAsia"/>
          <w:sz w:val="24"/>
          <w:szCs w:val="24"/>
        </w:rPr>
        <w:t>采购人</w:t>
      </w:r>
      <w:r>
        <w:rPr>
          <w:rFonts w:ascii="宋体" w:hAnsi="宋体" w:cs="宋体" w:hint="eastAsia"/>
          <w:sz w:val="24"/>
          <w:szCs w:val="24"/>
        </w:rPr>
        <w:t>的义务</w:t>
      </w:r>
      <w:bookmarkEnd w:id="116"/>
    </w:p>
    <w:p w14:paraId="09ADD099" w14:textId="46CBC685" w:rsidR="003C3C6C" w:rsidRDefault="009E0787">
      <w:pPr>
        <w:spacing w:line="360" w:lineRule="auto"/>
        <w:rPr>
          <w:rFonts w:ascii="宋体" w:hAnsi="宋体" w:cs="宋体"/>
          <w:sz w:val="24"/>
        </w:rPr>
      </w:pPr>
      <w:r>
        <w:rPr>
          <w:rFonts w:ascii="宋体" w:hAnsi="宋体" w:cs="宋体" w:hint="eastAsia"/>
          <w:sz w:val="24"/>
        </w:rPr>
        <w:t xml:space="preserve">    </w:t>
      </w:r>
      <w:r w:rsidR="00543A90">
        <w:rPr>
          <w:rFonts w:ascii="宋体" w:hAnsi="宋体" w:cs="宋体" w:hint="eastAsia"/>
          <w:sz w:val="24"/>
        </w:rPr>
        <w:t>采购人</w:t>
      </w:r>
      <w:r>
        <w:rPr>
          <w:rFonts w:ascii="宋体" w:hAnsi="宋体" w:cs="宋体" w:hint="eastAsia"/>
          <w:sz w:val="24"/>
        </w:rPr>
        <w:t>要配合</w:t>
      </w:r>
      <w:r w:rsidR="00543A90">
        <w:rPr>
          <w:rFonts w:ascii="宋体" w:hAnsi="宋体" w:cs="宋体" w:hint="eastAsia"/>
          <w:sz w:val="24"/>
        </w:rPr>
        <w:t>投标人</w:t>
      </w:r>
      <w:r>
        <w:rPr>
          <w:rFonts w:ascii="宋体" w:hAnsi="宋体" w:cs="宋体" w:hint="eastAsia"/>
          <w:sz w:val="24"/>
        </w:rPr>
        <w:t>现场服务人员的工作，并在生活、交通和通讯上提供方便。</w:t>
      </w:r>
    </w:p>
    <w:p w14:paraId="6C284104" w14:textId="1CC735D0" w:rsidR="003C3C6C" w:rsidRDefault="009E0787">
      <w:pPr>
        <w:pStyle w:val="1"/>
        <w:spacing w:line="360" w:lineRule="auto"/>
        <w:jc w:val="left"/>
        <w:rPr>
          <w:rFonts w:ascii="宋体" w:hAnsi="宋体" w:cs="宋体"/>
          <w:sz w:val="24"/>
          <w:szCs w:val="24"/>
        </w:rPr>
      </w:pPr>
      <w:bookmarkStart w:id="117" w:name="_Toc5123"/>
      <w:bookmarkStart w:id="118" w:name="_Toc43366756"/>
      <w:bookmarkStart w:id="119" w:name="_Toc9733"/>
      <w:bookmarkStart w:id="120" w:name="_Toc16772"/>
      <w:bookmarkStart w:id="121" w:name="_Toc29947"/>
      <w:bookmarkStart w:id="122" w:name="_Toc20628"/>
      <w:r>
        <w:rPr>
          <w:rFonts w:ascii="宋体" w:hAnsi="宋体" w:cs="宋体" w:hint="eastAsia"/>
          <w:sz w:val="24"/>
          <w:szCs w:val="24"/>
        </w:rPr>
        <w:t>7．售后服务</w:t>
      </w:r>
      <w:bookmarkEnd w:id="117"/>
      <w:bookmarkEnd w:id="118"/>
    </w:p>
    <w:bookmarkEnd w:id="119"/>
    <w:bookmarkEnd w:id="120"/>
    <w:bookmarkEnd w:id="121"/>
    <w:bookmarkEnd w:id="122"/>
    <w:p w14:paraId="5F533991" w14:textId="77777777" w:rsidR="003C3C6C" w:rsidRPr="00F71850" w:rsidRDefault="009E0787" w:rsidP="00F71850">
      <w:pPr>
        <w:spacing w:line="360" w:lineRule="auto"/>
        <w:rPr>
          <w:rFonts w:ascii="宋体" w:hAnsi="宋体" w:cs="宋体"/>
          <w:sz w:val="24"/>
        </w:rPr>
      </w:pPr>
      <w:r w:rsidRPr="00F71850">
        <w:rPr>
          <w:rFonts w:ascii="宋体" w:hAnsi="宋体" w:cs="宋体" w:hint="eastAsia"/>
          <w:sz w:val="24"/>
        </w:rPr>
        <w:tab/>
        <w:t>保修期内外如设备出现故障，供方7×24小时实时响应需方的故障通报，并认真沟通故障现象，分析故障原因，在无设备或零件损坏的情况下先行通过电话或其他方式指导需方维护人员进行故障处理，在无法通过上述手段处理故障或损坏的设备及零件需方无法自行更换或处理的情况下，在有备件或临时替代使用方案的前提下供方维修人员将在48小时内到达现场并进行维修工作。</w:t>
      </w:r>
    </w:p>
    <w:p w14:paraId="16D45BCD" w14:textId="77777777" w:rsidR="003C3C6C" w:rsidRDefault="009E0787">
      <w:pPr>
        <w:pStyle w:val="1"/>
        <w:spacing w:line="360" w:lineRule="auto"/>
        <w:jc w:val="left"/>
        <w:rPr>
          <w:rFonts w:ascii="宋体" w:hAnsi="宋体" w:cs="宋体"/>
          <w:sz w:val="24"/>
          <w:szCs w:val="24"/>
        </w:rPr>
      </w:pPr>
      <w:bookmarkStart w:id="123" w:name="_Toc18488"/>
      <w:bookmarkStart w:id="124" w:name="_Toc30139"/>
      <w:bookmarkStart w:id="125" w:name="_Toc30520"/>
      <w:bookmarkStart w:id="126" w:name="_Toc18999"/>
      <w:bookmarkStart w:id="127" w:name="_Toc12276"/>
      <w:bookmarkStart w:id="128" w:name="_Toc43366757"/>
      <w:r>
        <w:rPr>
          <w:rFonts w:ascii="宋体" w:hAnsi="宋体" w:cs="宋体" w:hint="eastAsia"/>
          <w:sz w:val="24"/>
          <w:szCs w:val="24"/>
        </w:rPr>
        <w:t>8.质量保证</w:t>
      </w:r>
      <w:bookmarkEnd w:id="123"/>
      <w:bookmarkEnd w:id="124"/>
      <w:bookmarkEnd w:id="125"/>
      <w:bookmarkEnd w:id="126"/>
      <w:bookmarkEnd w:id="127"/>
      <w:bookmarkEnd w:id="128"/>
    </w:p>
    <w:p w14:paraId="6BD27F11" w14:textId="77777777" w:rsidR="003C3C6C" w:rsidRPr="00F71850" w:rsidRDefault="009E0787" w:rsidP="00F71850">
      <w:pPr>
        <w:spacing w:line="360" w:lineRule="auto"/>
        <w:rPr>
          <w:rFonts w:ascii="宋体" w:hAnsi="宋体" w:cs="宋体"/>
          <w:sz w:val="24"/>
        </w:rPr>
      </w:pPr>
      <w:r w:rsidRPr="00F71850">
        <w:rPr>
          <w:rFonts w:ascii="宋体" w:hAnsi="宋体" w:cs="宋体" w:hint="eastAsia"/>
          <w:sz w:val="24"/>
        </w:rPr>
        <w:tab/>
        <w:t>(1)乙方严格按照技术协议及相关国家标准、行业标准及规范的要求进行设计、制造、施工等；</w:t>
      </w:r>
    </w:p>
    <w:p w14:paraId="0561A6D7" w14:textId="77777777" w:rsidR="003C3C6C" w:rsidRPr="00F71850" w:rsidRDefault="009E0787" w:rsidP="00F71850">
      <w:pPr>
        <w:spacing w:line="360" w:lineRule="auto"/>
        <w:rPr>
          <w:rFonts w:ascii="宋体" w:hAnsi="宋体" w:cs="宋体"/>
          <w:sz w:val="24"/>
        </w:rPr>
      </w:pPr>
      <w:r w:rsidRPr="00F71850">
        <w:rPr>
          <w:rFonts w:ascii="宋体" w:hAnsi="宋体" w:cs="宋体" w:hint="eastAsia"/>
          <w:sz w:val="24"/>
        </w:rPr>
        <w:tab/>
        <w:t>(2)设备的质量保证期为成套设备双方会同验收合格并签署验收报告之日起12个月，在质量保证期内，在正常的操作和运行条件下，若发现确系由于供方设备的材料、设计、制造或工艺不良所致的质量问题及引发的连带故障，供方负责免费维修或更换，如由于需方操作不当或使用环境条件问题引起的设备故障，供方负责进行设备的维修，并收取维修成本费用（含配件、人工及差旅等可能发生的费用）；</w:t>
      </w:r>
    </w:p>
    <w:p w14:paraId="0E4A3CBB" w14:textId="77777777" w:rsidR="003C3C6C" w:rsidRPr="00F71850" w:rsidRDefault="009E0787" w:rsidP="00F71850">
      <w:pPr>
        <w:spacing w:line="360" w:lineRule="auto"/>
        <w:rPr>
          <w:rFonts w:ascii="宋体" w:hAnsi="宋体" w:cs="宋体"/>
          <w:sz w:val="24"/>
        </w:rPr>
      </w:pPr>
      <w:r w:rsidRPr="00F71850">
        <w:rPr>
          <w:rFonts w:ascii="宋体" w:hAnsi="宋体" w:cs="宋体" w:hint="eastAsia"/>
          <w:sz w:val="24"/>
        </w:rPr>
        <w:tab/>
        <w:t>(3)在设备维修过程中，若精密测量设备（精密测量电流互感器）或仪器仪表发生故障，因现场不具备维修及校准条件，故用户需将故障产品发回后在我公司免费进行维修或更换后寄回，也可双方协商由我公司提供代用品供维修期间使用；</w:t>
      </w:r>
    </w:p>
    <w:p w14:paraId="5108955E" w14:textId="77777777" w:rsidR="003C3C6C" w:rsidRPr="00F71850" w:rsidRDefault="009E0787" w:rsidP="00F71850">
      <w:pPr>
        <w:spacing w:line="360" w:lineRule="auto"/>
        <w:rPr>
          <w:rFonts w:ascii="宋体" w:hAnsi="宋体" w:cs="宋体"/>
          <w:sz w:val="24"/>
        </w:rPr>
      </w:pPr>
      <w:r w:rsidRPr="00F71850">
        <w:rPr>
          <w:rFonts w:ascii="宋体" w:hAnsi="宋体" w:cs="宋体" w:hint="eastAsia"/>
          <w:sz w:val="24"/>
        </w:rPr>
        <w:tab/>
        <w:t>(4)质量保证期外，供方负责所提供产品的终身保修，服务承诺不与质量保证期内发生变化，但对设备进行维修时收取维修成本费用（含配件、人工及差旅等可能发生的费用）。</w:t>
      </w:r>
    </w:p>
    <w:p w14:paraId="51572345" w14:textId="77777777" w:rsidR="003C3C6C" w:rsidRDefault="003C3C6C">
      <w:pPr>
        <w:tabs>
          <w:tab w:val="left" w:pos="3485"/>
        </w:tabs>
        <w:spacing w:line="520" w:lineRule="exact"/>
        <w:rPr>
          <w:rFonts w:ascii="宋体" w:hAnsi="宋体"/>
          <w:b/>
          <w:sz w:val="24"/>
        </w:rPr>
      </w:pPr>
    </w:p>
    <w:p w14:paraId="16F0EC08" w14:textId="77777777" w:rsidR="003C3C6C" w:rsidRDefault="009E0787">
      <w:pPr>
        <w:widowControl/>
        <w:jc w:val="left"/>
        <w:rPr>
          <w:rFonts w:ascii="宋体" w:hAnsi="宋体"/>
          <w:b/>
          <w:bCs/>
          <w:kern w:val="44"/>
          <w:sz w:val="24"/>
        </w:rPr>
      </w:pPr>
      <w:r>
        <w:rPr>
          <w:rFonts w:ascii="宋体" w:hAnsi="宋体"/>
          <w:sz w:val="24"/>
        </w:rPr>
        <w:br w:type="page"/>
      </w:r>
    </w:p>
    <w:p w14:paraId="339B99D7" w14:textId="77777777" w:rsidR="003C3C6C" w:rsidRDefault="009E0787">
      <w:pPr>
        <w:pStyle w:val="1"/>
        <w:spacing w:line="360" w:lineRule="auto"/>
        <w:rPr>
          <w:rFonts w:asciiTheme="minorEastAsia" w:eastAsiaTheme="minorEastAsia" w:hAnsiTheme="minorEastAsia"/>
          <w:sz w:val="30"/>
          <w:szCs w:val="30"/>
        </w:rPr>
      </w:pPr>
      <w:bookmarkStart w:id="129" w:name="_Toc43366758"/>
      <w:r>
        <w:rPr>
          <w:rFonts w:asciiTheme="minorEastAsia" w:eastAsiaTheme="minorEastAsia" w:hAnsiTheme="minorEastAsia" w:hint="eastAsia"/>
          <w:sz w:val="30"/>
          <w:szCs w:val="30"/>
        </w:rPr>
        <w:lastRenderedPageBreak/>
        <w:t>第五章评标办法及评分标准</w:t>
      </w:r>
      <w:bookmarkEnd w:id="55"/>
      <w:bookmarkEnd w:id="56"/>
      <w:bookmarkEnd w:id="129"/>
    </w:p>
    <w:p w14:paraId="7369AA0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37AC3E4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65DE407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1A5C46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109E04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2EE426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需求中确定了核心产品，多家投标人提供的核心产品品牌相同的，根据上述规定处理。</w:t>
      </w:r>
    </w:p>
    <w:p w14:paraId="19769395" w14:textId="77777777" w:rsidR="003C3C6C" w:rsidRDefault="009E0787">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r>
        <w:rPr>
          <w:rFonts w:asciiTheme="minorEastAsia" w:eastAsiaTheme="minorEastAsia" w:hAnsiTheme="minorEastAsia"/>
          <w:b/>
          <w:sz w:val="24"/>
        </w:rPr>
        <w:tab/>
      </w:r>
    </w:p>
    <w:tbl>
      <w:tblPr>
        <w:tblW w:w="5112" w:type="pct"/>
        <w:tblLook w:val="04A0" w:firstRow="1" w:lastRow="0" w:firstColumn="1" w:lastColumn="0" w:noHBand="0" w:noVBand="1"/>
      </w:tblPr>
      <w:tblGrid>
        <w:gridCol w:w="1212"/>
        <w:gridCol w:w="7237"/>
        <w:gridCol w:w="815"/>
      </w:tblGrid>
      <w:tr w:rsidR="003C3C6C" w14:paraId="32802F8C"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270807C" w14:textId="77777777" w:rsidR="003C3C6C" w:rsidRDefault="009E0787" w:rsidP="00F71850">
            <w:pPr>
              <w:widowControl/>
              <w:spacing w:line="276" w:lineRule="auto"/>
              <w:jc w:val="center"/>
              <w:rPr>
                <w:rFonts w:ascii="宋体" w:hAnsi="宋体" w:cs="宋体"/>
                <w:b/>
                <w:bCs/>
                <w:kern w:val="0"/>
                <w:sz w:val="24"/>
              </w:rPr>
            </w:pPr>
            <w:r>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tcPr>
          <w:p w14:paraId="10FDF555" w14:textId="77777777" w:rsidR="003C3C6C" w:rsidRDefault="009E0787" w:rsidP="00F71850">
            <w:pPr>
              <w:widowControl/>
              <w:spacing w:line="276" w:lineRule="auto"/>
              <w:jc w:val="center"/>
              <w:rPr>
                <w:rFonts w:ascii="宋体" w:hAnsi="宋体" w:cs="宋体"/>
                <w:b/>
                <w:bCs/>
                <w:kern w:val="0"/>
                <w:sz w:val="24"/>
              </w:rPr>
            </w:pPr>
            <w:r>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79B98103" w14:textId="77777777" w:rsidR="003C3C6C" w:rsidRDefault="009E0787">
            <w:pPr>
              <w:widowControl/>
              <w:spacing w:line="360" w:lineRule="auto"/>
              <w:jc w:val="center"/>
              <w:rPr>
                <w:rFonts w:ascii="宋体" w:hAnsi="宋体" w:cs="宋体"/>
                <w:b/>
                <w:bCs/>
                <w:kern w:val="0"/>
                <w:sz w:val="24"/>
              </w:rPr>
            </w:pPr>
            <w:r>
              <w:rPr>
                <w:rFonts w:ascii="宋体" w:hAnsi="宋体" w:cs="宋体"/>
                <w:b/>
                <w:bCs/>
                <w:kern w:val="0"/>
                <w:sz w:val="24"/>
              </w:rPr>
              <w:t>最高</w:t>
            </w:r>
          </w:p>
          <w:p w14:paraId="5C9746B3" w14:textId="77777777" w:rsidR="003C3C6C" w:rsidRDefault="009E0787">
            <w:pPr>
              <w:widowControl/>
              <w:spacing w:line="360" w:lineRule="auto"/>
              <w:jc w:val="center"/>
              <w:rPr>
                <w:rFonts w:ascii="宋体" w:hAnsi="宋体" w:cs="宋体"/>
                <w:b/>
                <w:bCs/>
                <w:kern w:val="0"/>
                <w:sz w:val="24"/>
              </w:rPr>
            </w:pPr>
            <w:r>
              <w:rPr>
                <w:rFonts w:ascii="宋体" w:hAnsi="宋体" w:cs="宋体"/>
                <w:b/>
                <w:bCs/>
                <w:kern w:val="0"/>
                <w:sz w:val="24"/>
              </w:rPr>
              <w:t>得分</w:t>
            </w:r>
          </w:p>
        </w:tc>
      </w:tr>
      <w:tr w:rsidR="003C3C6C" w14:paraId="4F1A6899"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7AACE4A0" w14:textId="77777777" w:rsidR="003C3C6C" w:rsidRDefault="009E0787" w:rsidP="00F71850">
            <w:pPr>
              <w:widowControl/>
              <w:spacing w:line="276" w:lineRule="auto"/>
              <w:jc w:val="left"/>
              <w:rPr>
                <w:rFonts w:ascii="宋体" w:hAnsi="宋体" w:cs="宋体"/>
                <w:kern w:val="0"/>
                <w:sz w:val="24"/>
              </w:rPr>
            </w:pPr>
            <w:r>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tcPr>
          <w:p w14:paraId="55CBB500" w14:textId="203194B2" w:rsidR="003C3C6C" w:rsidRDefault="009E0787" w:rsidP="00F71850">
            <w:pPr>
              <w:widowControl/>
              <w:spacing w:line="276"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sidR="0049099A">
              <w:rPr>
                <w:rFonts w:ascii="宋体" w:hAnsi="宋体" w:cs="宋体"/>
                <w:kern w:val="0"/>
                <w:sz w:val="24"/>
              </w:rPr>
              <w:t>40</w:t>
            </w:r>
            <w:r>
              <w:rPr>
                <w:rFonts w:ascii="宋体" w:hAnsi="宋体" w:cs="宋体" w:hint="eastAsia"/>
                <w:kern w:val="0"/>
                <w:sz w:val="24"/>
              </w:rPr>
              <w:t>。</w:t>
            </w:r>
          </w:p>
          <w:p w14:paraId="02EBA9FB" w14:textId="77777777" w:rsidR="003C3C6C" w:rsidRDefault="009E0787" w:rsidP="00F71850">
            <w:pPr>
              <w:widowControl/>
              <w:spacing w:line="276"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5E4A1A8" w14:textId="2922402A" w:rsidR="003C3C6C" w:rsidRDefault="0049099A">
            <w:pPr>
              <w:widowControl/>
              <w:spacing w:line="360" w:lineRule="auto"/>
              <w:jc w:val="center"/>
              <w:rPr>
                <w:rFonts w:ascii="宋体" w:hAnsi="宋体" w:cs="宋体"/>
                <w:kern w:val="0"/>
                <w:sz w:val="24"/>
              </w:rPr>
            </w:pPr>
            <w:r>
              <w:rPr>
                <w:rFonts w:ascii="宋体" w:hAnsi="宋体" w:cs="宋体"/>
                <w:kern w:val="0"/>
                <w:sz w:val="24"/>
              </w:rPr>
              <w:t>40</w:t>
            </w:r>
          </w:p>
        </w:tc>
      </w:tr>
      <w:tr w:rsidR="003C3C6C" w14:paraId="66D186F7"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432B99C3" w14:textId="77777777" w:rsidR="003C3C6C" w:rsidRDefault="009E0787" w:rsidP="00F71850">
            <w:pPr>
              <w:widowControl/>
              <w:spacing w:line="276" w:lineRule="auto"/>
              <w:jc w:val="left"/>
              <w:rPr>
                <w:rFonts w:ascii="宋体" w:hAnsi="宋体" w:cs="宋体"/>
                <w:kern w:val="0"/>
                <w:sz w:val="24"/>
              </w:rPr>
            </w:pPr>
            <w:r>
              <w:rPr>
                <w:rFonts w:ascii="宋体" w:hAnsi="宋体" w:cs="宋体"/>
                <w:kern w:val="0"/>
                <w:sz w:val="24"/>
              </w:rPr>
              <w:t>技术</w:t>
            </w:r>
            <w:r>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tcPr>
          <w:p w14:paraId="7AB6A20E" w14:textId="77777777" w:rsidR="003C3C6C" w:rsidRDefault="009E0787" w:rsidP="00F71850">
            <w:pPr>
              <w:widowControl/>
              <w:spacing w:line="276" w:lineRule="auto"/>
              <w:jc w:val="left"/>
              <w:rPr>
                <w:rFonts w:ascii="宋体" w:hAnsi="宋体" w:cs="宋体"/>
                <w:kern w:val="0"/>
                <w:sz w:val="24"/>
              </w:rPr>
            </w:pPr>
            <w:r>
              <w:rPr>
                <w:rFonts w:ascii="宋体" w:hAnsi="宋体" w:cs="宋体"/>
                <w:kern w:val="0"/>
                <w:sz w:val="24"/>
              </w:rPr>
              <w:t>完全满足招标文件技术指标要求得20分</w:t>
            </w:r>
            <w:r>
              <w:rPr>
                <w:rFonts w:ascii="宋体" w:hAnsi="宋体" w:cs="宋体" w:hint="eastAsia"/>
                <w:kern w:val="0"/>
                <w:sz w:val="24"/>
              </w:rPr>
              <w:t>。</w:t>
            </w:r>
          </w:p>
          <w:p w14:paraId="4B73F995" w14:textId="77777777" w:rsidR="003C3C6C" w:rsidRDefault="009E0787" w:rsidP="00F71850">
            <w:pPr>
              <w:widowControl/>
              <w:spacing w:line="276" w:lineRule="auto"/>
              <w:rPr>
                <w:rFonts w:ascii="宋体" w:hAnsi="宋体" w:cs="宋体"/>
                <w:kern w:val="0"/>
                <w:sz w:val="24"/>
              </w:rPr>
            </w:pPr>
            <w:r>
              <w:rPr>
                <w:rFonts w:ascii="宋体" w:hAnsi="宋体" w:cs="宋体"/>
                <w:kern w:val="0"/>
                <w:sz w:val="24"/>
              </w:rPr>
              <w:t>每有一项</w:t>
            </w:r>
            <w:r>
              <w:rPr>
                <w:rFonts w:ascii="宋体" w:hAnsi="宋体" w:cs="宋体" w:hint="eastAsia"/>
                <w:kern w:val="0"/>
                <w:sz w:val="24"/>
              </w:rPr>
              <w:t>技术指标</w:t>
            </w:r>
            <w:r>
              <w:rPr>
                <w:rFonts w:ascii="宋体" w:hAnsi="宋体" w:cs="宋体"/>
                <w:kern w:val="0"/>
                <w:sz w:val="24"/>
              </w:rPr>
              <w:t>负偏离扣1分，扣完为止。</w:t>
            </w:r>
          </w:p>
          <w:p w14:paraId="3B3AA4C4" w14:textId="77777777" w:rsidR="003C3C6C" w:rsidRDefault="009E0787" w:rsidP="00F71850">
            <w:pPr>
              <w:widowControl/>
              <w:spacing w:line="276" w:lineRule="auto"/>
              <w:rPr>
                <w:rFonts w:ascii="宋体" w:hAnsi="宋体" w:cs="宋体"/>
                <w:kern w:val="0"/>
                <w:sz w:val="24"/>
              </w:rPr>
            </w:pPr>
            <w:r>
              <w:rPr>
                <w:rFonts w:ascii="宋体" w:hAnsi="宋体" w:hint="eastAsia"/>
                <w:sz w:val="24"/>
              </w:rPr>
              <w:t>投标人须在技术规格偏离表中对本招标文件项目需求进行点对点应答，必须在引用本招标文件的基础上,进行逐条逐项答复、说明和解释，否则视为不满足要求。</w:t>
            </w:r>
            <w:r>
              <w:rPr>
                <w:rFonts w:ascii="宋体" w:hAnsi="宋体" w:cs="宋体"/>
                <w:kern w:val="0"/>
                <w:sz w:val="24"/>
              </w:rPr>
              <w:t>漏报技术条款视为不满足。</w:t>
            </w:r>
          </w:p>
        </w:tc>
        <w:tc>
          <w:tcPr>
            <w:tcW w:w="440" w:type="pct"/>
            <w:tcBorders>
              <w:top w:val="single" w:sz="4" w:space="0" w:color="auto"/>
              <w:left w:val="nil"/>
              <w:right w:val="single" w:sz="4" w:space="0" w:color="auto"/>
            </w:tcBorders>
            <w:shd w:val="clear" w:color="auto" w:fill="auto"/>
            <w:vAlign w:val="center"/>
          </w:tcPr>
          <w:p w14:paraId="53CFD2A9"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20</w:t>
            </w:r>
          </w:p>
        </w:tc>
      </w:tr>
      <w:tr w:rsidR="003C3C6C" w14:paraId="205A0D8B"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0F33AF50"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lastRenderedPageBreak/>
              <w:t>设计方案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4CD95406" w14:textId="3CD86E89" w:rsidR="003C3C6C" w:rsidRDefault="00543A90" w:rsidP="00F71850">
            <w:pPr>
              <w:spacing w:line="276" w:lineRule="auto"/>
              <w:rPr>
                <w:rFonts w:ascii="宋体" w:hAnsi="宋体"/>
                <w:sz w:val="24"/>
              </w:rPr>
            </w:pPr>
            <w:r>
              <w:rPr>
                <w:rFonts w:ascii="宋体" w:hAnsi="宋体" w:hint="eastAsia"/>
                <w:sz w:val="24"/>
              </w:rPr>
              <w:t>投标人</w:t>
            </w:r>
            <w:r w:rsidR="009E0787">
              <w:rPr>
                <w:rFonts w:ascii="宋体" w:hAnsi="宋体" w:hint="eastAsia"/>
                <w:sz w:val="24"/>
              </w:rPr>
              <w:t>需对整个电气系统进行设备配置优化设计，给出系统总体工作原理图。整个实验台设计及布局合理，完全能满足科研与教学要求，达到要求的科研与实验教学效果的得</w:t>
            </w:r>
            <w:r w:rsidR="009E0787">
              <w:rPr>
                <w:rFonts w:ascii="宋体" w:hAnsi="宋体"/>
                <w:sz w:val="24"/>
              </w:rPr>
              <w:t>5</w:t>
            </w:r>
            <w:r w:rsidR="009E0787">
              <w:rPr>
                <w:rFonts w:ascii="宋体" w:hAnsi="宋体" w:hint="eastAsia"/>
                <w:sz w:val="24"/>
              </w:rPr>
              <w:t>分；</w:t>
            </w:r>
          </w:p>
          <w:p w14:paraId="48793A5A" w14:textId="77777777" w:rsidR="003C3C6C" w:rsidRDefault="009E0787" w:rsidP="00F71850">
            <w:pPr>
              <w:spacing w:line="276" w:lineRule="auto"/>
              <w:rPr>
                <w:rFonts w:ascii="宋体" w:hAnsi="宋体"/>
                <w:sz w:val="24"/>
              </w:rPr>
            </w:pPr>
            <w:r>
              <w:rPr>
                <w:rFonts w:ascii="宋体" w:hAnsi="宋体" w:hint="eastAsia"/>
                <w:sz w:val="24"/>
              </w:rPr>
              <w:t>整个实验台设计及布局较合理，基本能满足科研与教学要求的得</w:t>
            </w:r>
            <w:r>
              <w:rPr>
                <w:rFonts w:ascii="宋体" w:hAnsi="宋体"/>
                <w:sz w:val="24"/>
              </w:rPr>
              <w:t>3</w:t>
            </w:r>
            <w:r>
              <w:rPr>
                <w:rFonts w:ascii="宋体" w:hAnsi="宋体" w:hint="eastAsia"/>
                <w:sz w:val="24"/>
              </w:rPr>
              <w:t>分；</w:t>
            </w:r>
          </w:p>
          <w:p w14:paraId="01F46F2B" w14:textId="77777777" w:rsidR="003C3C6C" w:rsidRDefault="009E0787" w:rsidP="00F71850">
            <w:pPr>
              <w:spacing w:line="276" w:lineRule="auto"/>
              <w:rPr>
                <w:rFonts w:ascii="宋体" w:hAnsi="宋体"/>
                <w:sz w:val="24"/>
              </w:rPr>
            </w:pPr>
            <w:r>
              <w:rPr>
                <w:rFonts w:ascii="宋体" w:hAnsi="宋体" w:hint="eastAsia"/>
                <w:sz w:val="24"/>
              </w:rPr>
              <w:t>整个实验台设计及布局不合理，不能满足科研与教学要求的得</w:t>
            </w:r>
            <w:r>
              <w:rPr>
                <w:rFonts w:ascii="宋体" w:hAnsi="宋体"/>
                <w:sz w:val="24"/>
              </w:rPr>
              <w:t>1</w:t>
            </w:r>
            <w:r>
              <w:rPr>
                <w:rFonts w:ascii="宋体" w:hAnsi="宋体" w:hint="eastAsia"/>
                <w:sz w:val="24"/>
              </w:rPr>
              <w:t>分</w:t>
            </w:r>
            <w:r w:rsidR="00F71850">
              <w:rPr>
                <w:rFonts w:ascii="宋体" w:hAnsi="宋体" w:hint="eastAsia"/>
                <w:sz w:val="24"/>
              </w:rPr>
              <w:t>；</w:t>
            </w:r>
          </w:p>
          <w:p w14:paraId="6DC0762B" w14:textId="0D425825" w:rsidR="00F71850" w:rsidRDefault="00F71850" w:rsidP="00F71850">
            <w:pPr>
              <w:spacing w:line="276" w:lineRule="auto"/>
              <w:rPr>
                <w:rFonts w:ascii="宋体" w:hAnsi="宋体" w:cs="宋体"/>
                <w:kern w:val="0"/>
                <w:sz w:val="24"/>
              </w:rPr>
            </w:pPr>
            <w:r>
              <w:rPr>
                <w:rFonts w:ascii="宋体" w:hAnsi="宋体" w:cs="宋体" w:hint="eastAsia"/>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B8249E8"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5</w:t>
            </w:r>
          </w:p>
        </w:tc>
      </w:tr>
      <w:tr w:rsidR="003C3C6C" w14:paraId="67091618"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39C6532E" w14:textId="77777777" w:rsidR="003C3C6C" w:rsidRDefault="009E0787" w:rsidP="00F71850">
            <w:pPr>
              <w:widowControl/>
              <w:spacing w:line="276" w:lineRule="auto"/>
              <w:jc w:val="left"/>
              <w:rPr>
                <w:rFonts w:ascii="宋体" w:hAnsi="宋体" w:cs="宋体"/>
                <w:b/>
                <w:bCs/>
                <w:kern w:val="0"/>
                <w:sz w:val="24"/>
              </w:rPr>
            </w:pPr>
            <w:r>
              <w:rPr>
                <w:rFonts w:asciiTheme="minorEastAsia" w:eastAsiaTheme="minorEastAsia" w:hAnsiTheme="minorEastAsia" w:cs="Akzidenz Grotesk BQ" w:hint="eastAsia"/>
                <w:kern w:val="0"/>
                <w:sz w:val="24"/>
              </w:rPr>
              <w:t>服务团队</w:t>
            </w:r>
          </w:p>
        </w:tc>
        <w:tc>
          <w:tcPr>
            <w:tcW w:w="3906" w:type="pct"/>
            <w:tcBorders>
              <w:top w:val="single" w:sz="4" w:space="0" w:color="auto"/>
              <w:left w:val="nil"/>
              <w:bottom w:val="single" w:sz="4" w:space="0" w:color="auto"/>
              <w:right w:val="single" w:sz="4" w:space="0" w:color="auto"/>
            </w:tcBorders>
            <w:shd w:val="clear" w:color="auto" w:fill="auto"/>
            <w:vAlign w:val="center"/>
          </w:tcPr>
          <w:p w14:paraId="0871E2B5" w14:textId="77777777" w:rsidR="003C3C6C" w:rsidRDefault="009E0787" w:rsidP="00F71850">
            <w:pPr>
              <w:pStyle w:val="Default"/>
              <w:spacing w:line="276" w:lineRule="auto"/>
              <w:rPr>
                <w:rFonts w:ascii="宋体" w:hAnsi="宋体"/>
                <w:color w:val="auto"/>
              </w:rPr>
            </w:pPr>
            <w:r>
              <w:rPr>
                <w:rFonts w:ascii="宋体" w:hAnsi="宋体" w:hint="eastAsia"/>
                <w:color w:val="auto"/>
              </w:rPr>
              <w:t>评标委员会根据投标文件中提供的服务团队的综合素质和人员配置情况及其合理性等方面进行评审，需提供服务团队人员的简历（供应商拟派的项目人员，需有相关行业经验且满足服务要求、安装操作人员应持有行业资格证书，并承担过类似项目）：</w:t>
            </w:r>
          </w:p>
          <w:p w14:paraId="1412E8D0" w14:textId="77777777" w:rsidR="003C3C6C" w:rsidRDefault="009E0787" w:rsidP="00F71850">
            <w:pPr>
              <w:pStyle w:val="Default"/>
              <w:spacing w:line="276" w:lineRule="auto"/>
              <w:rPr>
                <w:rFonts w:ascii="宋体" w:hAnsi="宋体"/>
              </w:rPr>
            </w:pPr>
            <w:r>
              <w:rPr>
                <w:rFonts w:ascii="宋体" w:hAnsi="宋体" w:hint="eastAsia"/>
                <w:color w:val="auto"/>
              </w:rPr>
              <w:t>项目组成人员分工合理、明确，具备专业的服务团队，项目组成人员经验丰富，</w:t>
            </w:r>
            <w:r>
              <w:rPr>
                <w:rFonts w:ascii="宋体" w:hAnsi="宋体" w:hint="eastAsia"/>
              </w:rPr>
              <w:t>项目技术团队人员配置合理、具有高级职称或具备多年科研实验且高学历者占比大，技术团队具有丰富的科研研发经历和实践经验、具备科研创新能力并且熟悉实验技术的教学和管理的得</w:t>
            </w:r>
            <w:r>
              <w:rPr>
                <w:rFonts w:ascii="宋体" w:hAnsi="宋体"/>
              </w:rPr>
              <w:t>5</w:t>
            </w:r>
            <w:r>
              <w:rPr>
                <w:rFonts w:ascii="宋体" w:hAnsi="宋体" w:hint="eastAsia"/>
              </w:rPr>
              <w:t>分；</w:t>
            </w:r>
          </w:p>
          <w:p w14:paraId="347A29BD" w14:textId="77777777" w:rsidR="003C3C6C" w:rsidRDefault="009E0787" w:rsidP="00F71850">
            <w:pPr>
              <w:spacing w:line="276" w:lineRule="auto"/>
              <w:rPr>
                <w:rFonts w:ascii="宋体" w:hAnsi="宋体" w:cs="Akzidenz Grotesk BQ"/>
                <w:kern w:val="0"/>
                <w:sz w:val="24"/>
              </w:rPr>
            </w:pPr>
            <w:r>
              <w:rPr>
                <w:rFonts w:ascii="宋体" w:hAnsi="宋体" w:cs="Akzidenz Grotesk BQ" w:hint="eastAsia"/>
                <w:kern w:val="0"/>
                <w:sz w:val="24"/>
              </w:rPr>
              <w:t>项目技术团队人员配置一般、具有高级职称或具备多年科研实验且高学历者，科研研发经历和实践经验较丰富、了解实验技术的教学和管理的得</w:t>
            </w:r>
            <w:r>
              <w:rPr>
                <w:rFonts w:ascii="宋体" w:hAnsi="宋体" w:cs="Akzidenz Grotesk BQ"/>
                <w:kern w:val="0"/>
                <w:sz w:val="24"/>
              </w:rPr>
              <w:t>3</w:t>
            </w:r>
            <w:r>
              <w:rPr>
                <w:rFonts w:ascii="宋体" w:hAnsi="宋体" w:cs="Akzidenz Grotesk BQ" w:hint="eastAsia"/>
                <w:kern w:val="0"/>
                <w:sz w:val="24"/>
              </w:rPr>
              <w:t>分；</w:t>
            </w:r>
          </w:p>
          <w:p w14:paraId="4D9FF7A6" w14:textId="77777777" w:rsidR="003C3C6C" w:rsidRDefault="009E0787" w:rsidP="00F71850">
            <w:pPr>
              <w:spacing w:line="276" w:lineRule="auto"/>
              <w:rPr>
                <w:rFonts w:ascii="宋体" w:hAnsi="宋体"/>
                <w:sz w:val="24"/>
              </w:rPr>
            </w:pPr>
            <w:r>
              <w:rPr>
                <w:rFonts w:ascii="宋体" w:hAnsi="宋体" w:cs="Akzidenz Grotesk BQ" w:hint="eastAsia"/>
                <w:kern w:val="0"/>
                <w:sz w:val="24"/>
              </w:rPr>
              <w:t>项目技术团队人员配置不合理、</w:t>
            </w:r>
            <w:proofErr w:type="gramStart"/>
            <w:r>
              <w:rPr>
                <w:rFonts w:ascii="宋体" w:hAnsi="宋体" w:cs="Akzidenz Grotesk BQ" w:hint="eastAsia"/>
                <w:kern w:val="0"/>
                <w:sz w:val="24"/>
              </w:rPr>
              <w:t>无科研</w:t>
            </w:r>
            <w:proofErr w:type="gramEnd"/>
            <w:r>
              <w:rPr>
                <w:rFonts w:ascii="宋体" w:hAnsi="宋体" w:cs="Akzidenz Grotesk BQ" w:hint="eastAsia"/>
                <w:kern w:val="0"/>
                <w:sz w:val="24"/>
              </w:rPr>
              <w:t>研发经历和实践经验、不了解实验技术的教学和管理的得</w:t>
            </w:r>
            <w:r>
              <w:rPr>
                <w:rFonts w:ascii="宋体" w:hAnsi="宋体" w:cs="Akzidenz Grotesk BQ"/>
                <w:kern w:val="0"/>
                <w:sz w:val="24"/>
              </w:rPr>
              <w:t>0</w:t>
            </w:r>
            <w:r>
              <w:rPr>
                <w:rFonts w:ascii="宋体" w:hAnsi="宋体" w:cs="Akzidenz Grotesk BQ" w:hint="eastAsia"/>
                <w:kern w:val="0"/>
                <w:sz w:val="24"/>
              </w:rPr>
              <w:t>-</w:t>
            </w:r>
            <w:r>
              <w:rPr>
                <w:rFonts w:ascii="宋体" w:hAnsi="宋体" w:cs="Akzidenz Grotesk BQ"/>
                <w:kern w:val="0"/>
                <w:sz w:val="24"/>
              </w:rPr>
              <w:t>1</w:t>
            </w:r>
            <w:r>
              <w:rPr>
                <w:rFonts w:ascii="宋体" w:hAnsi="宋体" w:cs="Akzidenz Grotesk BQ" w:hint="eastAsia"/>
                <w:kern w:val="0"/>
                <w:sz w:val="24"/>
              </w:rPr>
              <w:t>分</w:t>
            </w:r>
            <w:r>
              <w:rPr>
                <w:rFonts w:ascii="宋体" w:hAnsi="宋体" w:hint="eastAsia"/>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0CEC79CB" w14:textId="77777777" w:rsidR="003C3C6C" w:rsidRDefault="009E0787">
            <w:pPr>
              <w:widowControl/>
              <w:spacing w:line="360" w:lineRule="auto"/>
              <w:jc w:val="center"/>
              <w:rPr>
                <w:rFonts w:ascii="宋体" w:hAnsi="宋体" w:cs="宋体"/>
                <w:kern w:val="0"/>
                <w:sz w:val="24"/>
              </w:rPr>
            </w:pPr>
            <w:r>
              <w:rPr>
                <w:rFonts w:ascii="宋体" w:hAnsi="宋体" w:hint="eastAsia"/>
                <w:sz w:val="24"/>
              </w:rPr>
              <w:t>5</w:t>
            </w:r>
          </w:p>
        </w:tc>
      </w:tr>
      <w:tr w:rsidR="003C3C6C" w14:paraId="2CF45029"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62A17D25" w14:textId="77777777" w:rsidR="003C3C6C" w:rsidRDefault="009E0787" w:rsidP="00F71850">
            <w:pPr>
              <w:widowControl/>
              <w:spacing w:line="276" w:lineRule="auto"/>
              <w:jc w:val="left"/>
              <w:rPr>
                <w:rFonts w:asciiTheme="minorEastAsia" w:eastAsiaTheme="minorEastAsia" w:hAnsiTheme="minorEastAsia" w:cs="Akzidenz Grotesk BQ"/>
                <w:kern w:val="0"/>
                <w:sz w:val="24"/>
              </w:rPr>
            </w:pPr>
            <w:r>
              <w:rPr>
                <w:rFonts w:asciiTheme="minorEastAsia" w:eastAsiaTheme="minorEastAsia" w:hAnsiTheme="minorEastAsia" w:cs="Akzidenz Grotesk BQ" w:hint="eastAsia"/>
                <w:kern w:val="0"/>
                <w:sz w:val="24"/>
              </w:rPr>
              <w:t>设备选型</w:t>
            </w:r>
          </w:p>
        </w:tc>
        <w:tc>
          <w:tcPr>
            <w:tcW w:w="3906" w:type="pct"/>
            <w:tcBorders>
              <w:top w:val="single" w:sz="4" w:space="0" w:color="auto"/>
              <w:left w:val="nil"/>
              <w:bottom w:val="single" w:sz="4" w:space="0" w:color="auto"/>
              <w:right w:val="single" w:sz="4" w:space="0" w:color="auto"/>
            </w:tcBorders>
            <w:shd w:val="clear" w:color="auto" w:fill="auto"/>
            <w:vAlign w:val="center"/>
          </w:tcPr>
          <w:p w14:paraId="684AD9E4" w14:textId="77777777" w:rsidR="003C3C6C" w:rsidRDefault="009E0787" w:rsidP="00F71850">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对投标人提供的设备选型与配置进行评审：</w:t>
            </w:r>
          </w:p>
          <w:p w14:paraId="1A95FDC9" w14:textId="6C2794C2" w:rsidR="003C3C6C" w:rsidRDefault="009E0787" w:rsidP="00F71850">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设备选型配置合理，技术先进，可靠、功能完善，达到同行业领先水平，采用知名品牌</w:t>
            </w:r>
            <w:r w:rsidR="00F71850">
              <w:rPr>
                <w:rFonts w:asciiTheme="minorEastAsia" w:eastAsiaTheme="minorEastAsia" w:hAnsiTheme="minorEastAsia" w:hint="eastAsia"/>
                <w:color w:val="auto"/>
              </w:rPr>
              <w:t>组件</w:t>
            </w:r>
            <w:r>
              <w:rPr>
                <w:rFonts w:asciiTheme="minorEastAsia" w:eastAsiaTheme="minorEastAsia" w:hAnsiTheme="minorEastAsia" w:hint="eastAsia"/>
                <w:color w:val="auto"/>
              </w:rPr>
              <w:t>，技术指标完全满足招标文件要求的，得</w:t>
            </w:r>
            <w:r>
              <w:rPr>
                <w:rFonts w:asciiTheme="minorEastAsia" w:eastAsiaTheme="minorEastAsia" w:hAnsiTheme="minorEastAsia"/>
                <w:color w:val="auto"/>
              </w:rPr>
              <w:t>3</w:t>
            </w:r>
            <w:r>
              <w:rPr>
                <w:rFonts w:asciiTheme="minorEastAsia" w:eastAsiaTheme="minorEastAsia" w:hAnsiTheme="minorEastAsia" w:hint="eastAsia"/>
                <w:color w:val="auto"/>
              </w:rPr>
              <w:t>分；</w:t>
            </w:r>
          </w:p>
          <w:p w14:paraId="0735C876" w14:textId="441449C1" w:rsidR="003C3C6C" w:rsidRDefault="009E0787" w:rsidP="00F71850">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设备选型配置一般，技术较可靠，采用品牌</w:t>
            </w:r>
            <w:r w:rsidR="00F71850">
              <w:rPr>
                <w:rFonts w:asciiTheme="minorEastAsia" w:eastAsiaTheme="minorEastAsia" w:hAnsiTheme="minorEastAsia" w:hint="eastAsia"/>
                <w:color w:val="auto"/>
              </w:rPr>
              <w:t>组件</w:t>
            </w:r>
            <w:r>
              <w:rPr>
                <w:rFonts w:asciiTheme="minorEastAsia" w:eastAsiaTheme="minorEastAsia" w:hAnsiTheme="minorEastAsia" w:hint="eastAsia"/>
                <w:color w:val="auto"/>
              </w:rPr>
              <w:t>，技术指标满足招标文件要求的，得</w:t>
            </w:r>
            <w:r>
              <w:rPr>
                <w:rFonts w:asciiTheme="minorEastAsia" w:eastAsiaTheme="minorEastAsia" w:hAnsiTheme="minorEastAsia"/>
                <w:color w:val="auto"/>
              </w:rPr>
              <w:t>2</w:t>
            </w:r>
            <w:r>
              <w:rPr>
                <w:rFonts w:asciiTheme="minorEastAsia" w:eastAsiaTheme="minorEastAsia" w:hAnsiTheme="minorEastAsia" w:hint="eastAsia"/>
                <w:color w:val="auto"/>
              </w:rPr>
              <w:t>分；</w:t>
            </w:r>
          </w:p>
          <w:p w14:paraId="35581270" w14:textId="77777777" w:rsidR="003C3C6C" w:rsidRDefault="009E0787" w:rsidP="00F71850">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设备选型配置较差，技术指标未完全满足招标文件要求的，得</w:t>
            </w:r>
            <w:r>
              <w:rPr>
                <w:rFonts w:asciiTheme="minorEastAsia" w:eastAsiaTheme="minorEastAsia" w:hAnsiTheme="minorEastAsia"/>
                <w:color w:val="auto"/>
              </w:rPr>
              <w:t>0</w:t>
            </w:r>
            <w:r>
              <w:rPr>
                <w:rFonts w:asciiTheme="minorEastAsia" w:eastAsiaTheme="minorEastAsia" w:hAnsiTheme="minorEastAsia" w:hint="eastAsia"/>
                <w:color w:val="auto"/>
              </w:rPr>
              <w:t>-</w:t>
            </w:r>
            <w:r>
              <w:rPr>
                <w:rFonts w:asciiTheme="minorEastAsia" w:eastAsiaTheme="minorEastAsia" w:hAnsiTheme="minorEastAsia"/>
                <w:color w:val="auto"/>
              </w:rPr>
              <w:t>1</w:t>
            </w:r>
            <w:r>
              <w:rPr>
                <w:rFonts w:asciiTheme="minorEastAsia" w:eastAsiaTheme="minorEastAsia" w:hAnsiTheme="minorEastAsia" w:hint="eastAsia"/>
                <w:color w:val="auto"/>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EC815AD" w14:textId="77777777" w:rsidR="003C3C6C" w:rsidRDefault="009E0787">
            <w:pPr>
              <w:widowControl/>
              <w:spacing w:line="360" w:lineRule="auto"/>
              <w:jc w:val="center"/>
              <w:rPr>
                <w:rFonts w:ascii="宋体" w:hAnsi="宋体"/>
                <w:sz w:val="24"/>
              </w:rPr>
            </w:pPr>
            <w:r>
              <w:rPr>
                <w:rFonts w:ascii="宋体" w:hAnsi="宋体"/>
                <w:sz w:val="24"/>
              </w:rPr>
              <w:t>3</w:t>
            </w:r>
          </w:p>
        </w:tc>
      </w:tr>
      <w:tr w:rsidR="003C3C6C" w14:paraId="4AEC77EF"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33B40538" w14:textId="77777777" w:rsidR="003C3C6C" w:rsidRDefault="009E0787" w:rsidP="00F71850">
            <w:pPr>
              <w:widowControl/>
              <w:spacing w:line="276" w:lineRule="auto"/>
              <w:jc w:val="left"/>
              <w:rPr>
                <w:rFonts w:asciiTheme="minorEastAsia" w:eastAsiaTheme="minorEastAsia" w:hAnsiTheme="minorEastAsia" w:cs="Akzidenz Grotesk BQ"/>
                <w:kern w:val="0"/>
                <w:sz w:val="24"/>
              </w:rPr>
            </w:pPr>
            <w:r>
              <w:rPr>
                <w:rFonts w:ascii="宋体" w:hAnsi="宋体" w:cs="仿宋" w:hint="eastAsia"/>
                <w:sz w:val="24"/>
              </w:rPr>
              <w:t>项目</w:t>
            </w:r>
            <w:r>
              <w:rPr>
                <w:rFonts w:ascii="宋体" w:hAnsi="宋体" w:cs="仿宋"/>
                <w:sz w:val="24"/>
              </w:rPr>
              <w:t>实施方案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1C390465" w14:textId="5575B3BB" w:rsidR="003C3C6C" w:rsidRDefault="009E0787" w:rsidP="00F71850">
            <w:pPr>
              <w:pStyle w:val="Default"/>
              <w:spacing w:line="276" w:lineRule="auto"/>
              <w:rPr>
                <w:rFonts w:asciiTheme="minorEastAsia" w:eastAsiaTheme="minorEastAsia" w:hAnsiTheme="minorEastAsia"/>
              </w:rPr>
            </w:pPr>
            <w:r>
              <w:rPr>
                <w:rFonts w:asciiTheme="minorEastAsia" w:eastAsiaTheme="minorEastAsia" w:hAnsiTheme="minorEastAsia" w:hint="eastAsia"/>
              </w:rPr>
              <w:t>项目实施方案内容全面、明确重点，安装、调试、验收方案合理、针对性强、贴近项目需求，为该项目提出合理化建议，项目施工保障措施有力，</w:t>
            </w:r>
            <w:r>
              <w:rPr>
                <w:rFonts w:ascii="宋体" w:hAnsi="宋体" w:cs="仿宋" w:hint="eastAsia"/>
              </w:rPr>
              <w:t>对实施重点难点技术措施到位，</w:t>
            </w:r>
            <w:r>
              <w:rPr>
                <w:rFonts w:asciiTheme="minorEastAsia" w:eastAsiaTheme="minorEastAsia" w:hAnsiTheme="minorEastAsia" w:hint="eastAsia"/>
              </w:rPr>
              <w:t>得</w:t>
            </w:r>
            <w:r w:rsidR="00B95B82">
              <w:rPr>
                <w:rFonts w:asciiTheme="minorEastAsia" w:eastAsiaTheme="minorEastAsia" w:hAnsiTheme="minorEastAsia"/>
              </w:rPr>
              <w:t>4</w:t>
            </w:r>
            <w:r>
              <w:rPr>
                <w:rFonts w:asciiTheme="minorEastAsia" w:eastAsiaTheme="minorEastAsia" w:hAnsiTheme="minorEastAsia" w:hint="eastAsia"/>
              </w:rPr>
              <w:t>分；</w:t>
            </w:r>
          </w:p>
          <w:p w14:paraId="526A625E" w14:textId="77777777" w:rsidR="003C3C6C" w:rsidRDefault="009E0787" w:rsidP="00F71850">
            <w:pPr>
              <w:pStyle w:val="Default"/>
              <w:spacing w:line="276" w:lineRule="auto"/>
              <w:rPr>
                <w:rFonts w:asciiTheme="minorEastAsia" w:eastAsiaTheme="minorEastAsia" w:hAnsiTheme="minorEastAsia"/>
              </w:rPr>
            </w:pPr>
            <w:r>
              <w:rPr>
                <w:rFonts w:asciiTheme="minorEastAsia" w:eastAsiaTheme="minorEastAsia" w:hAnsiTheme="minorEastAsia" w:hint="eastAsia"/>
              </w:rPr>
              <w:t>项目方案内容充实，针对性一般，项目施工保障措施较好，</w:t>
            </w:r>
            <w:r>
              <w:rPr>
                <w:rFonts w:ascii="宋体" w:hAnsi="宋体" w:cs="仿宋" w:hint="eastAsia"/>
              </w:rPr>
              <w:t>有实施重点难点技术措施，</w:t>
            </w:r>
            <w:r>
              <w:rPr>
                <w:rFonts w:asciiTheme="minorEastAsia" w:eastAsiaTheme="minorEastAsia" w:hAnsiTheme="minorEastAsia" w:hint="eastAsia"/>
              </w:rPr>
              <w:t>得3分；</w:t>
            </w:r>
          </w:p>
          <w:p w14:paraId="564C9B85" w14:textId="77777777" w:rsidR="003C3C6C" w:rsidRDefault="009E0787" w:rsidP="00F71850">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rPr>
              <w:t>项目实施方案内容叙述简单、无项目施工保障措施或措施较差，得0-1分。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3F72252" w14:textId="7BD834C0" w:rsidR="003C3C6C" w:rsidRDefault="00B95B82">
            <w:pPr>
              <w:widowControl/>
              <w:spacing w:line="360" w:lineRule="auto"/>
              <w:jc w:val="center"/>
              <w:rPr>
                <w:rFonts w:ascii="宋体" w:hAnsi="宋体"/>
                <w:sz w:val="24"/>
              </w:rPr>
            </w:pPr>
            <w:r>
              <w:rPr>
                <w:rFonts w:ascii="宋体" w:hAnsi="宋体"/>
                <w:sz w:val="24"/>
              </w:rPr>
              <w:t>4</w:t>
            </w:r>
          </w:p>
        </w:tc>
      </w:tr>
      <w:tr w:rsidR="003C3C6C" w14:paraId="4F90A8F3"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1AE70C0F" w14:textId="77777777" w:rsidR="003C3C6C" w:rsidRDefault="009E0787" w:rsidP="00F71850">
            <w:pPr>
              <w:widowControl/>
              <w:spacing w:line="276" w:lineRule="auto"/>
              <w:jc w:val="left"/>
              <w:rPr>
                <w:rFonts w:ascii="宋体" w:hAnsi="宋体" w:cs="仿宋"/>
                <w:sz w:val="24"/>
              </w:rPr>
            </w:pPr>
            <w:r>
              <w:rPr>
                <w:rFonts w:ascii="宋体" w:hAnsi="宋体" w:cs="仿宋" w:hint="eastAsia"/>
                <w:sz w:val="24"/>
              </w:rPr>
              <w:t>进度计划</w:t>
            </w:r>
          </w:p>
        </w:tc>
        <w:tc>
          <w:tcPr>
            <w:tcW w:w="3906" w:type="pct"/>
            <w:tcBorders>
              <w:top w:val="single" w:sz="4" w:space="0" w:color="auto"/>
              <w:left w:val="nil"/>
              <w:bottom w:val="single" w:sz="4" w:space="0" w:color="auto"/>
              <w:right w:val="single" w:sz="4" w:space="0" w:color="auto"/>
            </w:tcBorders>
            <w:shd w:val="clear" w:color="auto" w:fill="auto"/>
            <w:vAlign w:val="center"/>
          </w:tcPr>
          <w:p w14:paraId="2CC6616F" w14:textId="77777777" w:rsidR="003C3C6C" w:rsidRDefault="009E0787" w:rsidP="00F71850">
            <w:pPr>
              <w:pStyle w:val="Default"/>
              <w:spacing w:line="276" w:lineRule="auto"/>
              <w:rPr>
                <w:rFonts w:ascii="宋体" w:hAnsi="宋体" w:cs="仿宋"/>
              </w:rPr>
            </w:pPr>
            <w:r>
              <w:rPr>
                <w:rFonts w:asciiTheme="minorEastAsia" w:eastAsiaTheme="minorEastAsia" w:hAnsiTheme="minorEastAsia" w:hint="eastAsia"/>
              </w:rPr>
              <w:t>项目进度计划合理、详细、完全按照或优于项目交货期时间制定，得</w:t>
            </w:r>
            <w:r>
              <w:rPr>
                <w:rFonts w:asciiTheme="minorEastAsia" w:eastAsiaTheme="minorEastAsia" w:hAnsiTheme="minorEastAsia"/>
              </w:rPr>
              <w:t>2</w:t>
            </w:r>
            <w:r>
              <w:rPr>
                <w:rFonts w:asciiTheme="minorEastAsia" w:eastAsiaTheme="minorEastAsia" w:hAnsiTheme="minorEastAsia" w:hint="eastAsia"/>
              </w:rPr>
              <w:t>分；项目进度计划安排详细针对性一般得</w:t>
            </w:r>
            <w:r>
              <w:rPr>
                <w:rFonts w:asciiTheme="minorEastAsia" w:eastAsiaTheme="minorEastAsia" w:hAnsiTheme="minorEastAsia"/>
              </w:rPr>
              <w:t>1</w:t>
            </w:r>
            <w:r>
              <w:rPr>
                <w:rFonts w:asciiTheme="minorEastAsia" w:eastAsiaTheme="minorEastAsia" w:hAnsiTheme="minorEastAsia" w:hint="eastAsia"/>
              </w:rPr>
              <w:t>分；进度计划简单、针对性较差，得</w:t>
            </w:r>
            <w:r>
              <w:rPr>
                <w:rFonts w:asciiTheme="minorEastAsia" w:eastAsiaTheme="minorEastAsia" w:hAnsiTheme="minorEastAsia"/>
              </w:rPr>
              <w:t>0</w:t>
            </w:r>
            <w:r>
              <w:rPr>
                <w:rFonts w:asciiTheme="minorEastAsia" w:eastAsiaTheme="minorEastAsia" w:hAnsiTheme="minorEastAsia" w:hint="eastAsia"/>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194ABD3" w14:textId="77777777" w:rsidR="003C3C6C" w:rsidRDefault="009E0787">
            <w:pPr>
              <w:widowControl/>
              <w:spacing w:line="360" w:lineRule="auto"/>
              <w:jc w:val="center"/>
              <w:rPr>
                <w:rFonts w:ascii="宋体" w:hAnsi="宋体"/>
                <w:sz w:val="24"/>
              </w:rPr>
            </w:pPr>
            <w:r>
              <w:rPr>
                <w:rFonts w:asciiTheme="minorEastAsia" w:eastAsiaTheme="minorEastAsia" w:hAnsiTheme="minorEastAsia"/>
                <w:sz w:val="24"/>
              </w:rPr>
              <w:t>2</w:t>
            </w:r>
          </w:p>
        </w:tc>
      </w:tr>
      <w:tr w:rsidR="003C3C6C" w14:paraId="497D7348" w14:textId="77777777">
        <w:trPr>
          <w:trHeight w:val="1285"/>
        </w:trPr>
        <w:tc>
          <w:tcPr>
            <w:tcW w:w="654" w:type="pct"/>
            <w:vMerge w:val="restart"/>
            <w:tcBorders>
              <w:top w:val="single" w:sz="4" w:space="0" w:color="auto"/>
              <w:left w:val="single" w:sz="4" w:space="0" w:color="auto"/>
              <w:right w:val="single" w:sz="4" w:space="0" w:color="auto"/>
            </w:tcBorders>
            <w:shd w:val="clear" w:color="auto" w:fill="auto"/>
            <w:vAlign w:val="center"/>
          </w:tcPr>
          <w:p w14:paraId="7BAE504F"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lastRenderedPageBreak/>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tcPr>
          <w:p w14:paraId="694BE553" w14:textId="77777777" w:rsidR="003C3C6C" w:rsidRDefault="009E0787" w:rsidP="00F71850">
            <w:pPr>
              <w:spacing w:line="276" w:lineRule="auto"/>
              <w:jc w:val="left"/>
              <w:rPr>
                <w:rFonts w:ascii="宋体" w:hAnsi="宋体" w:cs="宋体"/>
                <w:kern w:val="0"/>
                <w:sz w:val="24"/>
              </w:rPr>
            </w:pPr>
            <w:r>
              <w:rPr>
                <w:rFonts w:ascii="宋体" w:hAnsi="宋体" w:cs="宋体" w:hint="eastAsia"/>
                <w:kern w:val="0"/>
                <w:sz w:val="24"/>
              </w:rPr>
              <w:t>投标人承诺项目的质量免费保修和上门服务年限等于招标文件要求的，得</w:t>
            </w:r>
            <w:r>
              <w:rPr>
                <w:rFonts w:ascii="宋体" w:hAnsi="宋体" w:cs="宋体"/>
                <w:kern w:val="0"/>
                <w:sz w:val="24"/>
              </w:rPr>
              <w:t>0分；投标人承诺</w:t>
            </w:r>
            <w:r>
              <w:rPr>
                <w:rFonts w:ascii="宋体" w:hAnsi="宋体" w:cs="宋体" w:hint="eastAsia"/>
                <w:kern w:val="0"/>
                <w:sz w:val="24"/>
              </w:rPr>
              <w:t>项目</w:t>
            </w:r>
            <w:r>
              <w:rPr>
                <w:rFonts w:ascii="宋体" w:hAnsi="宋体" w:cs="宋体"/>
                <w:kern w:val="0"/>
                <w:sz w:val="24"/>
              </w:rPr>
              <w:t>质量免费保修和上门服务年限在招标文件要求的基础上每增加一年加1分</w:t>
            </w:r>
            <w:r>
              <w:rPr>
                <w:rFonts w:ascii="宋体" w:hAnsi="宋体" w:cs="宋体" w:hint="eastAsia"/>
                <w:kern w:val="0"/>
                <w:sz w:val="24"/>
              </w:rPr>
              <w:t>，最高得</w:t>
            </w:r>
            <w:r>
              <w:rPr>
                <w:rFonts w:ascii="宋体" w:hAnsi="宋体" w:cs="宋体"/>
                <w:kern w:val="0"/>
                <w:sz w:val="24"/>
              </w:rPr>
              <w:t>2</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FA9A075"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2</w:t>
            </w:r>
          </w:p>
        </w:tc>
      </w:tr>
      <w:tr w:rsidR="003C3C6C" w14:paraId="076963CC" w14:textId="77777777">
        <w:trPr>
          <w:trHeight w:val="746"/>
        </w:trPr>
        <w:tc>
          <w:tcPr>
            <w:tcW w:w="654" w:type="pct"/>
            <w:vMerge/>
            <w:tcBorders>
              <w:left w:val="single" w:sz="4" w:space="0" w:color="auto"/>
              <w:right w:val="single" w:sz="4" w:space="0" w:color="auto"/>
            </w:tcBorders>
            <w:shd w:val="clear" w:color="auto" w:fill="auto"/>
            <w:vAlign w:val="center"/>
          </w:tcPr>
          <w:p w14:paraId="6CBC75A2" w14:textId="77777777" w:rsidR="003C3C6C" w:rsidRDefault="003C3C6C" w:rsidP="00F71850">
            <w:pPr>
              <w:widowControl/>
              <w:spacing w:line="276"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14F9B7F2" w14:textId="7E5F2A76"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售后服务方案具体完善、优于或满足招标文件要求的、响应时间迅速，得</w:t>
            </w:r>
            <w:r w:rsidR="0049099A">
              <w:rPr>
                <w:rFonts w:ascii="宋体" w:hAnsi="宋体" w:cs="宋体"/>
                <w:kern w:val="0"/>
                <w:sz w:val="24"/>
              </w:rPr>
              <w:t>3</w:t>
            </w:r>
            <w:r>
              <w:rPr>
                <w:rFonts w:ascii="宋体" w:hAnsi="宋体" w:cs="宋体"/>
                <w:kern w:val="0"/>
                <w:sz w:val="24"/>
              </w:rPr>
              <w:t>分；</w:t>
            </w:r>
          </w:p>
          <w:p w14:paraId="4B128E90" w14:textId="51093264"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售后服务方案不够具体完善、响应时间较迅速，得</w:t>
            </w:r>
            <w:r w:rsidR="0049099A">
              <w:rPr>
                <w:rFonts w:ascii="宋体" w:hAnsi="宋体" w:cs="宋体"/>
                <w:kern w:val="0"/>
                <w:sz w:val="24"/>
              </w:rPr>
              <w:t>2</w:t>
            </w:r>
            <w:r>
              <w:rPr>
                <w:rFonts w:ascii="宋体" w:hAnsi="宋体" w:cs="宋体"/>
                <w:kern w:val="0"/>
                <w:sz w:val="24"/>
              </w:rPr>
              <w:t>分；</w:t>
            </w:r>
          </w:p>
          <w:p w14:paraId="21F40760"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售后服务方案不够完善、响应时间长，得</w:t>
            </w:r>
            <w:r>
              <w:rPr>
                <w:rFonts w:ascii="宋体" w:hAnsi="宋体" w:cs="宋体"/>
                <w:kern w:val="0"/>
                <w:sz w:val="24"/>
              </w:rPr>
              <w:t>0</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9CBB848" w14:textId="2F451EC2" w:rsidR="003C3C6C" w:rsidRDefault="0049099A">
            <w:pPr>
              <w:widowControl/>
              <w:spacing w:line="360" w:lineRule="auto"/>
              <w:jc w:val="center"/>
              <w:rPr>
                <w:rFonts w:ascii="宋体" w:hAnsi="宋体" w:cs="宋体"/>
                <w:kern w:val="0"/>
                <w:sz w:val="24"/>
              </w:rPr>
            </w:pPr>
            <w:r>
              <w:rPr>
                <w:rFonts w:ascii="宋体" w:hAnsi="宋体" w:cs="宋体"/>
                <w:kern w:val="0"/>
                <w:sz w:val="24"/>
              </w:rPr>
              <w:t>3</w:t>
            </w:r>
          </w:p>
        </w:tc>
      </w:tr>
      <w:tr w:rsidR="003C3C6C" w14:paraId="74C482A9"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71264114" w14:textId="77777777" w:rsidR="003C3C6C" w:rsidRDefault="003C3C6C" w:rsidP="00F71850">
            <w:pPr>
              <w:widowControl/>
              <w:spacing w:line="276"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639B9067" w14:textId="51F036EF"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培训方案合理可行、针对性强，得</w:t>
            </w:r>
            <w:r w:rsidR="0049099A">
              <w:rPr>
                <w:rFonts w:ascii="宋体" w:hAnsi="宋体" w:cs="宋体"/>
                <w:kern w:val="0"/>
                <w:sz w:val="24"/>
              </w:rPr>
              <w:t>2</w:t>
            </w:r>
            <w:r>
              <w:rPr>
                <w:rFonts w:ascii="宋体" w:hAnsi="宋体" w:cs="宋体" w:hint="eastAsia"/>
                <w:kern w:val="0"/>
                <w:sz w:val="24"/>
              </w:rPr>
              <w:t>分；</w:t>
            </w:r>
          </w:p>
          <w:p w14:paraId="61FFAE3C" w14:textId="2D5A49FE"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培训方案较合理、针对性一般，得</w:t>
            </w:r>
            <w:r w:rsidR="0049099A">
              <w:rPr>
                <w:rFonts w:ascii="宋体" w:hAnsi="宋体" w:cs="宋体"/>
                <w:kern w:val="0"/>
                <w:sz w:val="24"/>
              </w:rPr>
              <w:t>1</w:t>
            </w:r>
            <w:r>
              <w:rPr>
                <w:rFonts w:ascii="宋体" w:hAnsi="宋体" w:cs="宋体" w:hint="eastAsia"/>
                <w:kern w:val="0"/>
                <w:sz w:val="24"/>
              </w:rPr>
              <w:t>分；</w:t>
            </w:r>
          </w:p>
          <w:p w14:paraId="28CC2670" w14:textId="7BD54E5E"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培训方案不合理，得</w:t>
            </w:r>
            <w:r>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AEB6D15" w14:textId="35DAE0B9" w:rsidR="003C3C6C" w:rsidRDefault="0049099A">
            <w:pPr>
              <w:widowControl/>
              <w:spacing w:line="360" w:lineRule="auto"/>
              <w:jc w:val="center"/>
              <w:rPr>
                <w:rFonts w:ascii="宋体" w:hAnsi="宋体" w:cs="宋体"/>
                <w:kern w:val="0"/>
                <w:sz w:val="24"/>
              </w:rPr>
            </w:pPr>
            <w:r>
              <w:rPr>
                <w:rFonts w:ascii="宋体" w:hAnsi="宋体" w:cs="宋体"/>
                <w:kern w:val="0"/>
                <w:sz w:val="24"/>
              </w:rPr>
              <w:t>2</w:t>
            </w:r>
          </w:p>
        </w:tc>
      </w:tr>
      <w:tr w:rsidR="003C3C6C" w14:paraId="7E9EAA2D"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31D58AE7"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tcPr>
          <w:p w14:paraId="683E7CFB" w14:textId="34BD29ED"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提供投标人近三年（</w:t>
            </w:r>
            <w:r>
              <w:rPr>
                <w:rFonts w:ascii="宋体" w:hAnsi="宋体" w:cs="宋体"/>
                <w:kern w:val="0"/>
                <w:sz w:val="24"/>
              </w:rPr>
              <w:t>2017年</w:t>
            </w:r>
            <w:r w:rsidR="00543A90">
              <w:rPr>
                <w:rFonts w:ascii="宋体" w:hAnsi="宋体" w:cs="宋体"/>
                <w:kern w:val="0"/>
                <w:sz w:val="24"/>
              </w:rPr>
              <w:t>7</w:t>
            </w:r>
            <w:r>
              <w:rPr>
                <w:rFonts w:ascii="宋体" w:hAnsi="宋体" w:cs="宋体"/>
                <w:kern w:val="0"/>
                <w:sz w:val="24"/>
              </w:rPr>
              <w:t>月1日起至投标截止日，以合同签订日期为准）实施过的与本项目</w:t>
            </w:r>
            <w:r>
              <w:rPr>
                <w:rFonts w:ascii="宋体" w:hAnsi="宋体" w:cs="宋体" w:hint="eastAsia"/>
                <w:kern w:val="0"/>
                <w:sz w:val="24"/>
              </w:rPr>
              <w:t>相同或类似的</w:t>
            </w:r>
            <w:r>
              <w:rPr>
                <w:rFonts w:ascii="宋体" w:hAnsi="宋体" w:cs="宋体"/>
                <w:kern w:val="0"/>
                <w:sz w:val="24"/>
              </w:rPr>
              <w:t>业绩</w:t>
            </w:r>
            <w:r>
              <w:rPr>
                <w:rFonts w:ascii="宋体" w:hAnsi="宋体" w:cs="宋体" w:hint="eastAsia"/>
                <w:kern w:val="0"/>
                <w:sz w:val="24"/>
              </w:rPr>
              <w:t>（须提供相应业绩的合同复印件加盖公章）</w:t>
            </w:r>
            <w:r>
              <w:rPr>
                <w:rFonts w:ascii="宋体" w:hAnsi="宋体" w:cs="宋体"/>
                <w:kern w:val="0"/>
                <w:sz w:val="24"/>
              </w:rPr>
              <w:t>。每提供一个有效业绩得2分 ，最高得</w:t>
            </w:r>
            <w:r>
              <w:rPr>
                <w:rFonts w:ascii="宋体" w:hAnsi="宋体" w:cs="宋体" w:hint="eastAsia"/>
                <w:kern w:val="0"/>
                <w:sz w:val="24"/>
              </w:rPr>
              <w:t>10</w:t>
            </w:r>
            <w:r>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04DAACF"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10</w:t>
            </w:r>
          </w:p>
        </w:tc>
      </w:tr>
      <w:tr w:rsidR="003C3C6C" w14:paraId="74DEFB7B"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140245DB"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tcPr>
          <w:p w14:paraId="363E8C12"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文件应装订牢固、目录清楚、页码准确、印刷清晰、双面打印，</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18905A25"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2</w:t>
            </w:r>
          </w:p>
        </w:tc>
      </w:tr>
      <w:tr w:rsidR="003C3C6C" w14:paraId="6D029478" w14:textId="77777777">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296286CF"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tcPr>
          <w:p w14:paraId="43DA870B"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17B94A7"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1</w:t>
            </w:r>
          </w:p>
        </w:tc>
      </w:tr>
      <w:tr w:rsidR="003C3C6C" w14:paraId="2678E204"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1706BC94" w14:textId="77777777" w:rsidR="003C3C6C" w:rsidRDefault="003C3C6C" w:rsidP="00F71850">
            <w:pPr>
              <w:widowControl/>
              <w:spacing w:line="276"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787D2C57" w14:textId="77777777" w:rsidR="003C3C6C" w:rsidRDefault="009E0787" w:rsidP="00F71850">
            <w:pPr>
              <w:widowControl/>
              <w:spacing w:line="276"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51AF6BF" w14:textId="77777777" w:rsidR="003C3C6C" w:rsidRDefault="009E0787">
            <w:pPr>
              <w:widowControl/>
              <w:spacing w:line="360" w:lineRule="auto"/>
              <w:jc w:val="center"/>
              <w:rPr>
                <w:rFonts w:ascii="宋体" w:hAnsi="宋体" w:cs="宋体"/>
                <w:kern w:val="0"/>
                <w:sz w:val="24"/>
              </w:rPr>
            </w:pPr>
            <w:r>
              <w:rPr>
                <w:rFonts w:ascii="宋体" w:hAnsi="宋体" w:cs="宋体"/>
                <w:kern w:val="0"/>
                <w:sz w:val="24"/>
              </w:rPr>
              <w:t>1</w:t>
            </w:r>
          </w:p>
        </w:tc>
      </w:tr>
    </w:tbl>
    <w:p w14:paraId="06838B33" w14:textId="77777777" w:rsidR="003C3C6C" w:rsidRDefault="009E0787">
      <w:pPr>
        <w:widowControl/>
        <w:spacing w:line="360" w:lineRule="auto"/>
        <w:jc w:val="left"/>
        <w:rPr>
          <w:rFonts w:asciiTheme="minorEastAsia" w:eastAsiaTheme="minorEastAsia" w:hAnsiTheme="minorEastAsia" w:cs="Tahoma"/>
          <w:kern w:val="0"/>
          <w:szCs w:val="21"/>
        </w:rPr>
      </w:pPr>
      <w:bookmarkStart w:id="130" w:name="_Toc310195731"/>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7F7FCB89" w14:textId="77777777" w:rsidR="003C3C6C" w:rsidRDefault="009E0787">
      <w:pPr>
        <w:pStyle w:val="af0"/>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64B046D2" w14:textId="77777777" w:rsidR="003C3C6C" w:rsidRDefault="009E0787">
      <w:pPr>
        <w:pStyle w:val="af0"/>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5999D076" w14:textId="77777777" w:rsidR="003C3C6C" w:rsidRDefault="009E0787">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7CDF2777" w14:textId="77777777" w:rsidR="003C3C6C" w:rsidRDefault="009E078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w:t>
      </w:r>
      <w:r>
        <w:rPr>
          <w:rFonts w:ascii="宋体" w:hAnsi="宋体" w:cs="Tahoma" w:hint="eastAsia"/>
          <w:kern w:val="0"/>
          <w:szCs w:val="21"/>
        </w:rPr>
        <w:lastRenderedPageBreak/>
        <w:t>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7F9EFF4" w14:textId="77777777" w:rsidR="003C3C6C" w:rsidRDefault="009E078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6A771085" w14:textId="77777777" w:rsidR="003C3C6C" w:rsidRDefault="009E0787">
      <w:pPr>
        <w:widowControl/>
        <w:jc w:val="left"/>
        <w:rPr>
          <w:rFonts w:ascii="宋体" w:hAnsi="宋体" w:cs="Tahoma"/>
          <w:kern w:val="0"/>
          <w:szCs w:val="21"/>
        </w:rPr>
      </w:pPr>
      <w:r>
        <w:rPr>
          <w:rFonts w:ascii="宋体" w:hAnsi="宋体" w:cs="Tahoma"/>
          <w:kern w:val="0"/>
          <w:szCs w:val="21"/>
        </w:rPr>
        <w:br w:type="page"/>
      </w:r>
    </w:p>
    <w:p w14:paraId="74C1B6F3" w14:textId="77777777" w:rsidR="003C3C6C" w:rsidRDefault="003C3C6C">
      <w:pPr>
        <w:widowControl/>
        <w:spacing w:line="360" w:lineRule="auto"/>
        <w:ind w:firstLineChars="200" w:firstLine="422"/>
        <w:jc w:val="left"/>
        <w:rPr>
          <w:rFonts w:asciiTheme="minorEastAsia" w:eastAsiaTheme="minorEastAsia" w:hAnsiTheme="minorEastAsia"/>
          <w:b/>
          <w:szCs w:val="21"/>
        </w:rPr>
      </w:pPr>
    </w:p>
    <w:p w14:paraId="4694730D" w14:textId="77777777" w:rsidR="003C3C6C" w:rsidRDefault="009E0787">
      <w:pPr>
        <w:pStyle w:val="1"/>
        <w:spacing w:line="360" w:lineRule="auto"/>
        <w:rPr>
          <w:rFonts w:asciiTheme="minorEastAsia" w:eastAsiaTheme="minorEastAsia" w:hAnsiTheme="minorEastAsia"/>
          <w:sz w:val="24"/>
          <w:szCs w:val="24"/>
        </w:rPr>
      </w:pPr>
      <w:bookmarkStart w:id="131" w:name="_Toc310195760"/>
      <w:bookmarkStart w:id="132" w:name="_Toc43366759"/>
      <w:r>
        <w:rPr>
          <w:rFonts w:asciiTheme="minorEastAsia" w:eastAsiaTheme="minorEastAsia" w:hAnsiTheme="minorEastAsia" w:hint="eastAsia"/>
          <w:sz w:val="24"/>
          <w:szCs w:val="24"/>
        </w:rPr>
        <w:t>第六章政府采购合同格式</w:t>
      </w:r>
      <w:bookmarkEnd w:id="131"/>
      <w:bookmarkEnd w:id="132"/>
    </w:p>
    <w:p w14:paraId="480E8D6B"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7154179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4219CDE7" w14:textId="77777777" w:rsidR="003C3C6C" w:rsidRDefault="003C3C6C">
      <w:pPr>
        <w:spacing w:before="120" w:line="360" w:lineRule="auto"/>
        <w:rPr>
          <w:rFonts w:asciiTheme="minorEastAsia" w:eastAsiaTheme="minorEastAsia" w:hAnsiTheme="minorEastAsia"/>
          <w:sz w:val="24"/>
        </w:rPr>
      </w:pPr>
    </w:p>
    <w:p w14:paraId="72FCECDC" w14:textId="77777777" w:rsidR="003C3C6C" w:rsidRDefault="003C3C6C">
      <w:pPr>
        <w:spacing w:before="120" w:line="360" w:lineRule="auto"/>
        <w:rPr>
          <w:rFonts w:asciiTheme="minorEastAsia" w:eastAsiaTheme="minorEastAsia" w:hAnsiTheme="minorEastAsia"/>
          <w:sz w:val="24"/>
        </w:rPr>
      </w:pPr>
      <w:bookmarkStart w:id="133" w:name="_Hlt487972895"/>
      <w:bookmarkStart w:id="134" w:name="_Toc487900382"/>
      <w:bookmarkEnd w:id="133"/>
    </w:p>
    <w:p w14:paraId="6C179ADF"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政府采购合同</w:t>
      </w:r>
      <w:bookmarkEnd w:id="134"/>
    </w:p>
    <w:p w14:paraId="609D4D07" w14:textId="77777777" w:rsidR="003C3C6C" w:rsidRDefault="003C3C6C">
      <w:pPr>
        <w:spacing w:before="120" w:line="360" w:lineRule="auto"/>
        <w:rPr>
          <w:rFonts w:asciiTheme="minorEastAsia" w:eastAsiaTheme="minorEastAsia" w:hAnsiTheme="minorEastAsia"/>
          <w:sz w:val="24"/>
        </w:rPr>
      </w:pPr>
    </w:p>
    <w:p w14:paraId="0DA0F4AA" w14:textId="77777777" w:rsidR="003C3C6C" w:rsidRDefault="003C3C6C">
      <w:pPr>
        <w:spacing w:before="120" w:line="360" w:lineRule="auto"/>
        <w:rPr>
          <w:rFonts w:asciiTheme="minorEastAsia" w:eastAsiaTheme="minorEastAsia" w:hAnsiTheme="minorEastAsia"/>
          <w:sz w:val="24"/>
        </w:rPr>
      </w:pPr>
    </w:p>
    <w:p w14:paraId="72D6DF8B" w14:textId="77777777" w:rsidR="003C3C6C" w:rsidRDefault="009E0787">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384AC3C5" w14:textId="77777777" w:rsidR="003C3C6C" w:rsidRDefault="003C3C6C">
      <w:pPr>
        <w:spacing w:before="120" w:line="360" w:lineRule="auto"/>
        <w:rPr>
          <w:rFonts w:asciiTheme="minorEastAsia" w:eastAsiaTheme="minorEastAsia" w:hAnsiTheme="minorEastAsia"/>
          <w:sz w:val="24"/>
        </w:rPr>
      </w:pPr>
    </w:p>
    <w:p w14:paraId="2745222D" w14:textId="77777777" w:rsidR="003C3C6C" w:rsidRDefault="009E0787">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223CE860" w14:textId="77777777" w:rsidR="003C3C6C" w:rsidRDefault="003C3C6C">
      <w:pPr>
        <w:spacing w:before="120" w:line="360" w:lineRule="auto"/>
        <w:rPr>
          <w:rFonts w:asciiTheme="minorEastAsia" w:eastAsiaTheme="minorEastAsia" w:hAnsiTheme="minorEastAsia"/>
          <w:sz w:val="24"/>
        </w:rPr>
      </w:pPr>
    </w:p>
    <w:p w14:paraId="15AB5E0E" w14:textId="77777777" w:rsidR="003C3C6C" w:rsidRDefault="003C3C6C">
      <w:pPr>
        <w:spacing w:before="120" w:line="360" w:lineRule="auto"/>
        <w:rPr>
          <w:rFonts w:asciiTheme="minorEastAsia" w:eastAsiaTheme="minorEastAsia" w:hAnsiTheme="minorEastAsia"/>
          <w:sz w:val="24"/>
        </w:rPr>
      </w:pPr>
    </w:p>
    <w:p w14:paraId="6A43F4E2" w14:textId="77777777" w:rsidR="003C3C6C" w:rsidRDefault="009E0787">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4C166BFA" w14:textId="77777777" w:rsidR="003C3C6C" w:rsidRDefault="003C3C6C">
      <w:pPr>
        <w:pStyle w:val="12"/>
        <w:spacing w:before="120" w:line="360" w:lineRule="auto"/>
        <w:rPr>
          <w:rFonts w:asciiTheme="minorEastAsia" w:eastAsiaTheme="minorEastAsia" w:hAnsiTheme="minorEastAsia"/>
          <w:sz w:val="24"/>
          <w:szCs w:val="24"/>
        </w:rPr>
      </w:pPr>
    </w:p>
    <w:p w14:paraId="1339228D" w14:textId="77777777" w:rsidR="003C3C6C" w:rsidRDefault="009E0787">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11EF2EB4" w14:textId="77777777" w:rsidR="003C3C6C" w:rsidRDefault="003C3C6C">
      <w:pPr>
        <w:spacing w:before="120" w:line="360" w:lineRule="auto"/>
        <w:rPr>
          <w:rFonts w:asciiTheme="minorEastAsia" w:eastAsiaTheme="minorEastAsia" w:hAnsiTheme="minorEastAsia"/>
          <w:sz w:val="24"/>
        </w:rPr>
      </w:pPr>
    </w:p>
    <w:p w14:paraId="1FDF5AB4" w14:textId="77777777" w:rsidR="003C3C6C" w:rsidRDefault="003C3C6C">
      <w:pPr>
        <w:spacing w:before="120" w:line="360" w:lineRule="auto"/>
        <w:rPr>
          <w:rFonts w:asciiTheme="minorEastAsia" w:eastAsiaTheme="minorEastAsia" w:hAnsiTheme="minorEastAsia"/>
          <w:sz w:val="24"/>
        </w:rPr>
      </w:pPr>
    </w:p>
    <w:p w14:paraId="56A75E6A" w14:textId="77777777" w:rsidR="003C3C6C" w:rsidRDefault="009E0787">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6DDDFD18" w14:textId="77777777" w:rsidR="003C3C6C" w:rsidRDefault="003C3C6C">
      <w:pPr>
        <w:spacing w:before="120" w:line="360" w:lineRule="auto"/>
        <w:rPr>
          <w:rFonts w:asciiTheme="minorEastAsia" w:eastAsiaTheme="minorEastAsia" w:hAnsiTheme="minorEastAsia"/>
          <w:sz w:val="24"/>
          <w:u w:val="single"/>
        </w:rPr>
      </w:pPr>
    </w:p>
    <w:p w14:paraId="784373D5" w14:textId="77777777" w:rsidR="003C3C6C" w:rsidRDefault="009E0787">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4EBFA4CB" w14:textId="77777777" w:rsidR="003C3C6C" w:rsidRDefault="003C3C6C">
      <w:pPr>
        <w:spacing w:before="120" w:line="360" w:lineRule="auto"/>
        <w:rPr>
          <w:rFonts w:asciiTheme="minorEastAsia" w:eastAsiaTheme="minorEastAsia" w:hAnsiTheme="minorEastAsia"/>
          <w:sz w:val="24"/>
        </w:rPr>
      </w:pPr>
    </w:p>
    <w:p w14:paraId="2921E7AC" w14:textId="77777777" w:rsidR="003C3C6C" w:rsidRDefault="009E0787">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14C188DB"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5FABE517"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608091A6" w14:textId="77777777" w:rsidR="003C3C6C" w:rsidRDefault="009E0787">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F607588" w14:textId="77777777" w:rsidR="003C3C6C" w:rsidRDefault="009E0787">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7289AF48" w14:textId="77777777" w:rsidR="003C3C6C" w:rsidRDefault="009E0787">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271644EF" w14:textId="77777777" w:rsidR="003C3C6C" w:rsidRDefault="009E0787">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1C5F4E55" w14:textId="77777777" w:rsidR="003C3C6C" w:rsidRDefault="009E0787">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0F4CCDA0" w14:textId="77777777" w:rsidR="003C3C6C" w:rsidRDefault="009E0787">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10793630"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152098B8"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1E8F970C"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05A276CA"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44B3C52D"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3FA0261D" w14:textId="77777777" w:rsidR="003C3C6C" w:rsidRDefault="009E0787">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7DE30D6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0A865E0C"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5FD2B13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30E5C0C2"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 xml:space="preserve">　　　　　　　　　　　　　　　　</w:t>
      </w:r>
    </w:p>
    <w:p w14:paraId="79209F46"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交货地点：</w:t>
      </w:r>
      <w:r>
        <w:rPr>
          <w:rFonts w:asciiTheme="minorEastAsia" w:eastAsiaTheme="minorEastAsia" w:hAnsiTheme="minorEastAsia" w:hint="eastAsia"/>
          <w:sz w:val="24"/>
          <w:u w:val="single"/>
        </w:rPr>
        <w:t xml:space="preserve">　　　　　　　　　　　　　　　　</w:t>
      </w:r>
    </w:p>
    <w:p w14:paraId="738B479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4146AC7F"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4F545DFA" w14:textId="77777777" w:rsidR="003C3C6C" w:rsidRDefault="003C3C6C">
      <w:pPr>
        <w:spacing w:before="120" w:line="360" w:lineRule="auto"/>
        <w:rPr>
          <w:rFonts w:asciiTheme="minorEastAsia" w:eastAsiaTheme="minorEastAsia" w:hAnsiTheme="minorEastAsia"/>
          <w:sz w:val="24"/>
        </w:rPr>
      </w:pPr>
    </w:p>
    <w:p w14:paraId="72A6117D"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67F9E829" w14:textId="77777777" w:rsidR="003C3C6C" w:rsidRDefault="003C3C6C">
      <w:pPr>
        <w:spacing w:before="120" w:line="360" w:lineRule="auto"/>
        <w:rPr>
          <w:rFonts w:asciiTheme="minorEastAsia" w:eastAsiaTheme="minorEastAsia" w:hAnsiTheme="minorEastAsia"/>
          <w:sz w:val="24"/>
        </w:rPr>
      </w:pPr>
    </w:p>
    <w:p w14:paraId="794C618E"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02477DAD" w14:textId="77777777" w:rsidR="003C3C6C" w:rsidRDefault="003C3C6C">
      <w:pPr>
        <w:spacing w:before="120" w:line="360" w:lineRule="auto"/>
        <w:rPr>
          <w:rFonts w:asciiTheme="minorEastAsia" w:eastAsiaTheme="minorEastAsia" w:hAnsiTheme="minorEastAsia"/>
          <w:sz w:val="24"/>
        </w:rPr>
      </w:pPr>
    </w:p>
    <w:p w14:paraId="0BACF758" w14:textId="77777777" w:rsidR="003C3C6C" w:rsidRDefault="009E0787">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0599A5DE" w14:textId="77777777" w:rsidR="003C3C6C" w:rsidRDefault="003C3C6C">
      <w:pPr>
        <w:spacing w:before="120" w:line="360" w:lineRule="auto"/>
        <w:rPr>
          <w:rFonts w:asciiTheme="minorEastAsia" w:eastAsiaTheme="minorEastAsia" w:hAnsiTheme="minorEastAsia"/>
          <w:sz w:val="24"/>
        </w:rPr>
      </w:pPr>
    </w:p>
    <w:p w14:paraId="727CF746"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3F272DDF" w14:textId="77777777" w:rsidR="003C3C6C" w:rsidRDefault="003C3C6C">
      <w:pPr>
        <w:spacing w:before="120" w:line="360" w:lineRule="auto"/>
        <w:rPr>
          <w:rFonts w:asciiTheme="minorEastAsia" w:eastAsiaTheme="minorEastAsia" w:hAnsiTheme="minorEastAsia"/>
          <w:sz w:val="24"/>
        </w:rPr>
      </w:pPr>
    </w:p>
    <w:p w14:paraId="5D17971B"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0CD181" w14:textId="77777777" w:rsidR="003C3C6C" w:rsidRDefault="003C3C6C">
      <w:pPr>
        <w:spacing w:before="120" w:line="360" w:lineRule="auto"/>
        <w:rPr>
          <w:rFonts w:asciiTheme="minorEastAsia" w:eastAsiaTheme="minorEastAsia" w:hAnsiTheme="minorEastAsia"/>
          <w:sz w:val="24"/>
        </w:rPr>
      </w:pPr>
    </w:p>
    <w:p w14:paraId="1FCE34E1"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4CF6EAF" w14:textId="77777777" w:rsidR="003C3C6C" w:rsidRDefault="003C3C6C">
      <w:pPr>
        <w:spacing w:before="120" w:line="360" w:lineRule="auto"/>
        <w:rPr>
          <w:rFonts w:asciiTheme="minorEastAsia" w:eastAsiaTheme="minorEastAsia" w:hAnsiTheme="minorEastAsia"/>
          <w:sz w:val="24"/>
        </w:rPr>
      </w:pPr>
    </w:p>
    <w:p w14:paraId="64D60C55"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2A41424"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BA554D5"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B47295" w14:textId="77777777" w:rsidR="003C3C6C" w:rsidRDefault="009E0787">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59C8AA1"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17F2DC9" w14:textId="77777777" w:rsidR="003C3C6C" w:rsidRDefault="003C3C6C">
      <w:pPr>
        <w:spacing w:before="120" w:line="360" w:lineRule="auto"/>
        <w:rPr>
          <w:rFonts w:asciiTheme="minorEastAsia" w:eastAsiaTheme="minorEastAsia" w:hAnsiTheme="minorEastAsia"/>
          <w:sz w:val="24"/>
        </w:rPr>
      </w:pPr>
    </w:p>
    <w:p w14:paraId="625FCF61" w14:textId="77777777" w:rsidR="003C3C6C" w:rsidRDefault="003C3C6C">
      <w:pPr>
        <w:spacing w:before="120" w:line="360" w:lineRule="auto"/>
        <w:rPr>
          <w:rFonts w:asciiTheme="minorEastAsia" w:eastAsiaTheme="minorEastAsia" w:hAnsiTheme="minorEastAsia"/>
          <w:sz w:val="24"/>
        </w:rPr>
        <w:sectPr w:rsidR="003C3C6C">
          <w:footerReference w:type="even" r:id="rId18"/>
          <w:footerReference w:type="first" r:id="rId19"/>
          <w:pgSz w:w="11907" w:h="16840"/>
          <w:pgMar w:top="1400" w:right="1418" w:bottom="1089" w:left="1418" w:header="851" w:footer="1117" w:gutter="0"/>
          <w:cols w:space="720"/>
          <w:titlePg/>
          <w:docGrid w:linePitch="312"/>
        </w:sectPr>
      </w:pPr>
    </w:p>
    <w:p w14:paraId="10A39C26" w14:textId="77777777" w:rsidR="003C3C6C" w:rsidRDefault="009E0787">
      <w:pPr>
        <w:pStyle w:val="1"/>
        <w:spacing w:line="360" w:lineRule="auto"/>
        <w:rPr>
          <w:rFonts w:asciiTheme="minorEastAsia" w:eastAsiaTheme="minorEastAsia" w:hAnsiTheme="minorEastAsia"/>
          <w:sz w:val="24"/>
          <w:szCs w:val="24"/>
        </w:rPr>
      </w:pPr>
      <w:bookmarkStart w:id="135" w:name="_Toc43366760"/>
      <w:r>
        <w:rPr>
          <w:rFonts w:asciiTheme="minorEastAsia" w:eastAsiaTheme="minorEastAsia" w:hAnsiTheme="minorEastAsia" w:hint="eastAsia"/>
          <w:sz w:val="24"/>
          <w:szCs w:val="24"/>
        </w:rPr>
        <w:lastRenderedPageBreak/>
        <w:t>第七章合同一般条款</w:t>
      </w:r>
      <w:bookmarkEnd w:id="130"/>
      <w:bookmarkEnd w:id="135"/>
    </w:p>
    <w:p w14:paraId="6FAA2476" w14:textId="77777777" w:rsidR="003C3C6C" w:rsidRDefault="009E0787">
      <w:pPr>
        <w:pStyle w:val="3"/>
      </w:pPr>
      <w:bookmarkStart w:id="136" w:name="_Toc163893420"/>
      <w:bookmarkStart w:id="137" w:name="_Toc43366761"/>
      <w:bookmarkStart w:id="138" w:name="_Ref467379101"/>
      <w:bookmarkStart w:id="139" w:name="_Ref467379214"/>
      <w:bookmarkStart w:id="140" w:name="_Ref467379205"/>
      <w:bookmarkStart w:id="141" w:name="_Ref467379195"/>
      <w:bookmarkStart w:id="142" w:name="_Ref467378499"/>
      <w:bookmarkStart w:id="143" w:name="_Ref467379109"/>
      <w:bookmarkStart w:id="144" w:name="_Toc487900349"/>
      <w:bookmarkStart w:id="145" w:name="_Ref467378463"/>
      <w:bookmarkStart w:id="146" w:name="_Ref467379094"/>
      <w:bookmarkStart w:id="147" w:name="_Ref467378404"/>
      <w:bookmarkStart w:id="148" w:name="_Ref467379225"/>
      <w:bookmarkStart w:id="149" w:name="_Toc310195732"/>
      <w:r>
        <w:rPr>
          <w:rFonts w:hint="eastAsia"/>
        </w:rPr>
        <w:t>1       定义</w:t>
      </w:r>
      <w:bookmarkEnd w:id="136"/>
      <w:bookmarkEnd w:id="137"/>
    </w:p>
    <w:p w14:paraId="6D45A7B8" w14:textId="77777777" w:rsidR="003C3C6C" w:rsidRDefault="009E0787">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24402A91" w14:textId="77777777" w:rsidR="003C3C6C" w:rsidRDefault="009E0787">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4CADC5BB"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41877498" w14:textId="77777777" w:rsidR="003C3C6C" w:rsidRDefault="009E0787">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0490C703"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412F5EC2" w14:textId="77777777" w:rsidR="003C3C6C" w:rsidRDefault="009E0787">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515319CF"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7C11F229" w14:textId="77777777" w:rsidR="003C3C6C" w:rsidRDefault="009E0787">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57841889"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1AE338A" w14:textId="77777777" w:rsidR="003C3C6C" w:rsidRDefault="009E0787">
      <w:pPr>
        <w:pStyle w:val="3"/>
      </w:pPr>
      <w:bookmarkStart w:id="150" w:name="_Toc163893421"/>
      <w:bookmarkStart w:id="151" w:name="_Toc43366762"/>
      <w:r>
        <w:rPr>
          <w:rFonts w:hint="eastAsia"/>
        </w:rPr>
        <w:t>2      技术规范</w:t>
      </w:r>
      <w:bookmarkEnd w:id="150"/>
      <w:bookmarkEnd w:id="151"/>
    </w:p>
    <w:p w14:paraId="12FBDA9A" w14:textId="77777777" w:rsidR="003C3C6C" w:rsidRDefault="009E0787">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62FDF287" w14:textId="77777777" w:rsidR="003C3C6C" w:rsidRDefault="009E0787">
      <w:pPr>
        <w:pStyle w:val="3"/>
      </w:pPr>
      <w:bookmarkStart w:id="152" w:name="_Toc163893422"/>
      <w:bookmarkStart w:id="153" w:name="_Toc43366763"/>
      <w:r>
        <w:rPr>
          <w:rFonts w:hint="eastAsia"/>
        </w:rPr>
        <w:t>3     知识产权</w:t>
      </w:r>
      <w:bookmarkEnd w:id="152"/>
      <w:bookmarkEnd w:id="153"/>
    </w:p>
    <w:p w14:paraId="434E18CF" w14:textId="77777777" w:rsidR="003C3C6C" w:rsidRDefault="009E0787">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61A8907" w14:textId="77777777" w:rsidR="003C3C6C" w:rsidRDefault="009E0787">
      <w:pPr>
        <w:pStyle w:val="3"/>
      </w:pPr>
      <w:bookmarkStart w:id="154" w:name="_Toc163893423"/>
      <w:bookmarkStart w:id="155" w:name="_Toc43366764"/>
      <w:r>
        <w:rPr>
          <w:rFonts w:hint="eastAsia"/>
        </w:rPr>
        <w:lastRenderedPageBreak/>
        <w:t>4     包装要求</w:t>
      </w:r>
      <w:bookmarkEnd w:id="154"/>
      <w:bookmarkEnd w:id="155"/>
    </w:p>
    <w:p w14:paraId="6307A47D" w14:textId="77777777" w:rsidR="003C3C6C" w:rsidRDefault="009E0787">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3E2C2C" w14:textId="77777777" w:rsidR="003C3C6C" w:rsidRDefault="009E0787">
      <w:pPr>
        <w:spacing w:before="120" w:line="360" w:lineRule="auto"/>
        <w:rPr>
          <w:rFonts w:ascii="宋体" w:hAnsi="宋体"/>
          <w:sz w:val="24"/>
        </w:rPr>
      </w:pPr>
      <w:r>
        <w:rPr>
          <w:rFonts w:ascii="宋体" w:hAnsi="宋体" w:hint="eastAsia"/>
          <w:sz w:val="24"/>
        </w:rPr>
        <w:t>4.2   每件包装箱内应附一份详细装箱单和质量合格证。</w:t>
      </w:r>
    </w:p>
    <w:p w14:paraId="673168E0" w14:textId="77777777" w:rsidR="003C3C6C" w:rsidRDefault="009E0787">
      <w:pPr>
        <w:pStyle w:val="3"/>
      </w:pPr>
      <w:bookmarkStart w:id="156" w:name="_Toc163893424"/>
      <w:bookmarkStart w:id="157" w:name="_Toc43366765"/>
      <w:r>
        <w:rPr>
          <w:rFonts w:hint="eastAsia"/>
        </w:rPr>
        <w:t>5     装运标志</w:t>
      </w:r>
      <w:bookmarkEnd w:id="156"/>
      <w:bookmarkEnd w:id="157"/>
    </w:p>
    <w:p w14:paraId="6D9151DB" w14:textId="77777777" w:rsidR="003C3C6C" w:rsidRDefault="009E0787">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7AFE41C1" w14:textId="77777777" w:rsidR="003C3C6C" w:rsidRDefault="009E0787">
      <w:pPr>
        <w:spacing w:line="360" w:lineRule="auto"/>
        <w:ind w:left="1276"/>
        <w:rPr>
          <w:rFonts w:ascii="宋体" w:hAnsi="宋体"/>
          <w:sz w:val="24"/>
        </w:rPr>
      </w:pPr>
      <w:r>
        <w:rPr>
          <w:rFonts w:ascii="宋体" w:hAnsi="宋体" w:hint="eastAsia"/>
          <w:sz w:val="24"/>
        </w:rPr>
        <w:t>收货人：</w:t>
      </w:r>
    </w:p>
    <w:p w14:paraId="072D8B6B" w14:textId="77777777" w:rsidR="003C3C6C" w:rsidRDefault="009E0787">
      <w:pPr>
        <w:spacing w:line="360" w:lineRule="auto"/>
        <w:ind w:left="1276"/>
        <w:rPr>
          <w:rFonts w:ascii="宋体" w:hAnsi="宋体"/>
          <w:sz w:val="24"/>
        </w:rPr>
      </w:pPr>
      <w:r>
        <w:rPr>
          <w:rFonts w:ascii="宋体" w:hAnsi="宋体" w:hint="eastAsia"/>
          <w:sz w:val="24"/>
        </w:rPr>
        <w:t>合同号：</w:t>
      </w:r>
    </w:p>
    <w:p w14:paraId="794A368C" w14:textId="77777777" w:rsidR="003C3C6C" w:rsidRDefault="009E0787">
      <w:pPr>
        <w:spacing w:line="360" w:lineRule="auto"/>
        <w:ind w:left="1276"/>
        <w:rPr>
          <w:rFonts w:ascii="宋体" w:hAnsi="宋体"/>
          <w:sz w:val="24"/>
        </w:rPr>
      </w:pPr>
      <w:r>
        <w:rPr>
          <w:rFonts w:ascii="宋体" w:hAnsi="宋体" w:hint="eastAsia"/>
          <w:sz w:val="24"/>
        </w:rPr>
        <w:t>装运标志：</w:t>
      </w:r>
    </w:p>
    <w:p w14:paraId="2F1B9F48" w14:textId="77777777" w:rsidR="003C3C6C" w:rsidRDefault="009E0787">
      <w:pPr>
        <w:spacing w:line="360" w:lineRule="auto"/>
        <w:ind w:left="1276"/>
        <w:rPr>
          <w:rFonts w:ascii="宋体" w:hAnsi="宋体"/>
          <w:sz w:val="24"/>
        </w:rPr>
      </w:pPr>
      <w:r>
        <w:rPr>
          <w:rFonts w:ascii="宋体" w:hAnsi="宋体" w:hint="eastAsia"/>
          <w:sz w:val="24"/>
        </w:rPr>
        <w:t>收货人代号：</w:t>
      </w:r>
    </w:p>
    <w:p w14:paraId="51BA61E6" w14:textId="77777777" w:rsidR="003C3C6C" w:rsidRDefault="009E0787">
      <w:pPr>
        <w:spacing w:line="360" w:lineRule="auto"/>
        <w:ind w:left="1276"/>
        <w:rPr>
          <w:rFonts w:ascii="宋体" w:hAnsi="宋体"/>
          <w:sz w:val="24"/>
        </w:rPr>
      </w:pPr>
      <w:r>
        <w:rPr>
          <w:rFonts w:ascii="宋体" w:hAnsi="宋体" w:hint="eastAsia"/>
          <w:sz w:val="24"/>
        </w:rPr>
        <w:t>目的地：</w:t>
      </w:r>
    </w:p>
    <w:p w14:paraId="764A9F1A" w14:textId="77777777" w:rsidR="003C3C6C" w:rsidRDefault="009E0787">
      <w:pPr>
        <w:spacing w:line="360" w:lineRule="auto"/>
        <w:ind w:left="1276"/>
        <w:rPr>
          <w:rFonts w:ascii="宋体" w:hAnsi="宋体"/>
          <w:sz w:val="24"/>
        </w:rPr>
      </w:pPr>
      <w:r>
        <w:rPr>
          <w:rFonts w:ascii="宋体" w:hAnsi="宋体" w:hint="eastAsia"/>
          <w:sz w:val="24"/>
        </w:rPr>
        <w:t>货物名称、品目号和箱号：</w:t>
      </w:r>
    </w:p>
    <w:p w14:paraId="27C68D86" w14:textId="77777777" w:rsidR="003C3C6C" w:rsidRDefault="009E0787">
      <w:pPr>
        <w:spacing w:line="360" w:lineRule="auto"/>
        <w:ind w:left="1276"/>
        <w:rPr>
          <w:rFonts w:ascii="宋体" w:hAnsi="宋体"/>
          <w:sz w:val="24"/>
        </w:rPr>
      </w:pPr>
      <w:r>
        <w:rPr>
          <w:rFonts w:ascii="宋体" w:hAnsi="宋体" w:hint="eastAsia"/>
          <w:sz w:val="24"/>
        </w:rPr>
        <w:t>毛重／净重：</w:t>
      </w:r>
    </w:p>
    <w:p w14:paraId="073028DF" w14:textId="77777777" w:rsidR="003C3C6C" w:rsidRDefault="009E0787">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5D9CA8A9" w14:textId="77777777" w:rsidR="003C3C6C" w:rsidRDefault="009E0787">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5DFF3754" w14:textId="77777777" w:rsidR="003C3C6C" w:rsidRDefault="009E0787">
      <w:pPr>
        <w:pStyle w:val="3"/>
      </w:pPr>
      <w:bookmarkStart w:id="158" w:name="_Toc163893425"/>
      <w:bookmarkStart w:id="159" w:name="_Toc43366766"/>
      <w:r>
        <w:rPr>
          <w:rFonts w:hint="eastAsia"/>
        </w:rPr>
        <w:t>6     交货方式</w:t>
      </w:r>
      <w:bookmarkEnd w:id="158"/>
      <w:bookmarkEnd w:id="159"/>
    </w:p>
    <w:p w14:paraId="22FA8CDA" w14:textId="77777777" w:rsidR="003C3C6C" w:rsidRDefault="009E0787">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00FA39ED" w14:textId="77777777" w:rsidR="003C3C6C" w:rsidRDefault="009E0787">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1A8CEB74" w14:textId="77777777" w:rsidR="003C3C6C" w:rsidRDefault="009E0787">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2B317704" w14:textId="77777777" w:rsidR="003C3C6C" w:rsidRDefault="009E0787">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23AFAA6F" w14:textId="77777777" w:rsidR="003C3C6C" w:rsidRDefault="009E0787">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252A3B95" w14:textId="77777777" w:rsidR="003C3C6C" w:rsidRDefault="009E0787">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603C7764" w14:textId="77777777" w:rsidR="003C3C6C" w:rsidRDefault="009E0787">
      <w:pPr>
        <w:pStyle w:val="3"/>
      </w:pPr>
      <w:bookmarkStart w:id="160" w:name="_Toc163893426"/>
      <w:bookmarkStart w:id="161" w:name="_Toc43366767"/>
      <w:r>
        <w:rPr>
          <w:rFonts w:hint="eastAsia"/>
        </w:rPr>
        <w:t>7      装运通知</w:t>
      </w:r>
      <w:bookmarkEnd w:id="160"/>
      <w:bookmarkEnd w:id="161"/>
    </w:p>
    <w:p w14:paraId="0ABD18A0" w14:textId="77777777" w:rsidR="003C3C6C" w:rsidRDefault="009E0787">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13667377" w14:textId="77777777" w:rsidR="003C3C6C" w:rsidRDefault="009E0787">
      <w:pPr>
        <w:pStyle w:val="35"/>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5C685EB1" w14:textId="77777777" w:rsidR="003C3C6C" w:rsidRDefault="009E0787">
      <w:pPr>
        <w:pStyle w:val="3"/>
      </w:pPr>
      <w:bookmarkStart w:id="162" w:name="_Toc163893427"/>
      <w:bookmarkStart w:id="163" w:name="_Toc43366768"/>
      <w:r>
        <w:rPr>
          <w:rFonts w:hint="eastAsia"/>
        </w:rPr>
        <w:t>8      付款条件</w:t>
      </w:r>
      <w:bookmarkEnd w:id="162"/>
      <w:bookmarkEnd w:id="163"/>
    </w:p>
    <w:p w14:paraId="2B058A90" w14:textId="77777777" w:rsidR="003C3C6C" w:rsidRDefault="009E0787">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0EA17D20" w14:textId="77777777" w:rsidR="003C3C6C" w:rsidRDefault="009E0787">
      <w:pPr>
        <w:pStyle w:val="3"/>
      </w:pPr>
      <w:bookmarkStart w:id="164" w:name="_Toc163893428"/>
      <w:bookmarkStart w:id="165" w:name="_Toc43366769"/>
      <w:r>
        <w:rPr>
          <w:rFonts w:hint="eastAsia"/>
        </w:rPr>
        <w:t>9      技术资料</w:t>
      </w:r>
      <w:bookmarkEnd w:id="164"/>
      <w:bookmarkEnd w:id="165"/>
    </w:p>
    <w:p w14:paraId="6449DAB0" w14:textId="77777777" w:rsidR="003C3C6C" w:rsidRDefault="009E0787">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0577645" w14:textId="77777777" w:rsidR="003C3C6C" w:rsidRDefault="009E0787">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3660F0DC" w14:textId="77777777" w:rsidR="003C3C6C" w:rsidRDefault="009E0787">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4004FFD1" w14:textId="77777777" w:rsidR="003C3C6C" w:rsidRDefault="009E0787">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1AD6B943" w14:textId="77777777" w:rsidR="003C3C6C" w:rsidRDefault="009E0787">
      <w:pPr>
        <w:pStyle w:val="3"/>
      </w:pPr>
      <w:bookmarkStart w:id="166" w:name="_Toc163893429"/>
      <w:bookmarkStart w:id="167" w:name="_Toc43366770"/>
      <w:r>
        <w:rPr>
          <w:rFonts w:hint="eastAsia"/>
        </w:rPr>
        <w:t>10     质量保证</w:t>
      </w:r>
      <w:bookmarkEnd w:id="166"/>
      <w:bookmarkEnd w:id="167"/>
    </w:p>
    <w:p w14:paraId="3A8E0BFE" w14:textId="77777777" w:rsidR="003C3C6C" w:rsidRDefault="009E0787">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w:t>
      </w:r>
      <w:r>
        <w:rPr>
          <w:rFonts w:ascii="宋体" w:hAnsi="宋体" w:hint="eastAsia"/>
          <w:sz w:val="24"/>
        </w:rPr>
        <w:lastRenderedPageBreak/>
        <w:t>和合同规定的质量、规格、性能和技术规范等的要求。</w:t>
      </w:r>
    </w:p>
    <w:p w14:paraId="766EE224" w14:textId="77777777" w:rsidR="003C3C6C" w:rsidRDefault="009E0787">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6E67B3D" w14:textId="77777777" w:rsidR="003C3C6C" w:rsidRDefault="009E0787">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231285E4" w14:textId="77777777" w:rsidR="003C3C6C" w:rsidRDefault="009E0787">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18A72E2F" w14:textId="77777777" w:rsidR="003C3C6C" w:rsidRDefault="009E0787">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60A376F2" w14:textId="77777777" w:rsidR="003C3C6C" w:rsidRDefault="009E0787">
      <w:pPr>
        <w:pStyle w:val="3"/>
      </w:pPr>
      <w:bookmarkStart w:id="168" w:name="_Toc163893430"/>
      <w:bookmarkStart w:id="169" w:name="_Toc43366771"/>
      <w:r>
        <w:rPr>
          <w:rFonts w:hint="eastAsia"/>
        </w:rPr>
        <w:t>11     检验和验收</w:t>
      </w:r>
      <w:bookmarkEnd w:id="168"/>
      <w:bookmarkEnd w:id="169"/>
    </w:p>
    <w:p w14:paraId="7A1712C1" w14:textId="77777777" w:rsidR="003C3C6C" w:rsidRDefault="009E0787">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2376515" w14:textId="77777777" w:rsidR="003C3C6C" w:rsidRDefault="009E0787">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22DB0EC" w14:textId="77777777" w:rsidR="003C3C6C" w:rsidRDefault="009E0787">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2DE8FC7E" w14:textId="77777777" w:rsidR="003C3C6C" w:rsidRDefault="009E0787">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5E2B2E70" w14:textId="77777777" w:rsidR="003C3C6C" w:rsidRDefault="009E0787">
      <w:pPr>
        <w:pStyle w:val="3"/>
      </w:pPr>
      <w:bookmarkStart w:id="170" w:name="_Toc163893431"/>
      <w:bookmarkStart w:id="171" w:name="_Toc43366772"/>
      <w:r>
        <w:rPr>
          <w:rFonts w:hint="eastAsia"/>
        </w:rPr>
        <w:t>12    索赔</w:t>
      </w:r>
      <w:bookmarkEnd w:id="170"/>
      <w:bookmarkEnd w:id="171"/>
    </w:p>
    <w:p w14:paraId="39A1662A" w14:textId="77777777" w:rsidR="003C3C6C" w:rsidRDefault="009E0787">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w:t>
      </w:r>
      <w:r>
        <w:rPr>
          <w:rFonts w:ascii="宋体" w:hAnsi="宋体" w:hint="eastAsia"/>
          <w:sz w:val="24"/>
        </w:rPr>
        <w:lastRenderedPageBreak/>
        <w:t>有权根据有资质的权威质检机构的检验结果向卖方提出索赔（但责任应由保险公司或运输部门承担的除外）。</w:t>
      </w:r>
    </w:p>
    <w:p w14:paraId="7FD92D2D" w14:textId="77777777" w:rsidR="003C3C6C" w:rsidRDefault="009E0787">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49A701F8" w14:textId="77777777" w:rsidR="003C3C6C" w:rsidRDefault="009E0787">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7037338" w14:textId="77777777" w:rsidR="003C3C6C" w:rsidRDefault="009E0787">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4A67E2F1" w14:textId="77777777" w:rsidR="003C3C6C" w:rsidRDefault="009E0787">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0E7A08DA"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AB249BD" w14:textId="77777777" w:rsidR="003C3C6C" w:rsidRDefault="009E0787">
      <w:pPr>
        <w:pStyle w:val="3"/>
      </w:pPr>
      <w:bookmarkStart w:id="172" w:name="_Toc163893432"/>
      <w:bookmarkStart w:id="173" w:name="_Toc43366773"/>
      <w:r>
        <w:rPr>
          <w:rFonts w:hint="eastAsia"/>
        </w:rPr>
        <w:t>13     延迟交货</w:t>
      </w:r>
      <w:bookmarkEnd w:id="172"/>
      <w:bookmarkEnd w:id="173"/>
    </w:p>
    <w:p w14:paraId="24C3E0DB" w14:textId="77777777" w:rsidR="003C3C6C" w:rsidRDefault="009E0787">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995FB84" w14:textId="77777777" w:rsidR="003C3C6C" w:rsidRDefault="009E0787">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59DEB524" w14:textId="77777777" w:rsidR="003C3C6C" w:rsidRDefault="009E0787">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FD81D23" w14:textId="77777777" w:rsidR="003C3C6C" w:rsidRDefault="009E0787">
      <w:pPr>
        <w:pStyle w:val="3"/>
      </w:pPr>
      <w:bookmarkStart w:id="174" w:name="_Toc163893433"/>
      <w:bookmarkStart w:id="175" w:name="_Toc43366774"/>
      <w:r>
        <w:rPr>
          <w:rFonts w:hint="eastAsia"/>
        </w:rPr>
        <w:lastRenderedPageBreak/>
        <w:t>14     违约赔偿</w:t>
      </w:r>
      <w:bookmarkEnd w:id="174"/>
      <w:bookmarkEnd w:id="175"/>
    </w:p>
    <w:p w14:paraId="30E2B99B"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04F74CC0"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E480245" w14:textId="77777777" w:rsidR="003C3C6C" w:rsidRDefault="009E0787">
      <w:pPr>
        <w:pStyle w:val="3"/>
      </w:pPr>
      <w:bookmarkStart w:id="176" w:name="_Toc163893434"/>
      <w:bookmarkStart w:id="177" w:name="_Toc43366775"/>
      <w:r>
        <w:rPr>
          <w:rFonts w:hint="eastAsia"/>
        </w:rPr>
        <w:t>15      不可抗力</w:t>
      </w:r>
      <w:bookmarkEnd w:id="176"/>
      <w:bookmarkEnd w:id="177"/>
    </w:p>
    <w:p w14:paraId="4B8BE476" w14:textId="77777777" w:rsidR="003C3C6C" w:rsidRDefault="009E0787">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0C86313" w14:textId="77777777" w:rsidR="003C3C6C" w:rsidRDefault="009E0787">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28DB26F" w14:textId="77777777" w:rsidR="003C3C6C" w:rsidRDefault="009E0787">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10320B3" w14:textId="77777777" w:rsidR="003C3C6C" w:rsidRDefault="009E0787">
      <w:pPr>
        <w:pStyle w:val="3"/>
      </w:pPr>
      <w:bookmarkStart w:id="178" w:name="_Toc163893435"/>
      <w:bookmarkStart w:id="179" w:name="_Toc43366776"/>
      <w:r>
        <w:rPr>
          <w:rFonts w:hint="eastAsia"/>
        </w:rPr>
        <w:t>16      税费</w:t>
      </w:r>
      <w:bookmarkEnd w:id="178"/>
      <w:bookmarkEnd w:id="179"/>
    </w:p>
    <w:p w14:paraId="700A145E" w14:textId="77777777" w:rsidR="003C3C6C" w:rsidRDefault="009E0787">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4DBC53D5" w14:textId="77777777" w:rsidR="003C3C6C" w:rsidRDefault="009E0787">
      <w:pPr>
        <w:pStyle w:val="3"/>
      </w:pPr>
      <w:bookmarkStart w:id="180" w:name="_Toc163893436"/>
      <w:bookmarkStart w:id="181" w:name="_Toc43366777"/>
      <w:r>
        <w:rPr>
          <w:rFonts w:hint="eastAsia"/>
        </w:rPr>
        <w:t>17      合同争议的解决</w:t>
      </w:r>
      <w:bookmarkEnd w:id="180"/>
      <w:bookmarkEnd w:id="181"/>
    </w:p>
    <w:p w14:paraId="4CE8F728" w14:textId="77777777" w:rsidR="003C3C6C" w:rsidRDefault="009E0787">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205E9F23" w14:textId="77777777" w:rsidR="003C3C6C" w:rsidRDefault="009E0787">
      <w:pPr>
        <w:pStyle w:val="3"/>
      </w:pPr>
      <w:bookmarkStart w:id="182" w:name="_Toc163893437"/>
      <w:bookmarkStart w:id="183" w:name="_Toc43366778"/>
      <w:r>
        <w:rPr>
          <w:rFonts w:hint="eastAsia"/>
        </w:rPr>
        <w:t>18      违约解除合同</w:t>
      </w:r>
      <w:bookmarkEnd w:id="182"/>
      <w:bookmarkEnd w:id="183"/>
    </w:p>
    <w:p w14:paraId="690BC0E1" w14:textId="77777777" w:rsidR="003C3C6C" w:rsidRDefault="009E0787">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02F3564D" w14:textId="77777777" w:rsidR="003C3C6C" w:rsidRDefault="009E0787">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C42844A" w14:textId="77777777" w:rsidR="003C3C6C" w:rsidRDefault="009E0787">
      <w:pPr>
        <w:spacing w:before="120" w:line="360" w:lineRule="auto"/>
        <w:rPr>
          <w:rFonts w:ascii="宋体" w:hAnsi="宋体"/>
          <w:sz w:val="24"/>
        </w:rPr>
      </w:pPr>
      <w:r>
        <w:rPr>
          <w:rFonts w:ascii="宋体" w:hAnsi="宋体" w:hint="eastAsia"/>
          <w:sz w:val="24"/>
        </w:rPr>
        <w:lastRenderedPageBreak/>
        <w:t>18.1.2  卖方未能履行合同规定的其它主要义务导致合同目的不能实现的；</w:t>
      </w:r>
    </w:p>
    <w:p w14:paraId="2ED9ED31" w14:textId="77777777" w:rsidR="003C3C6C" w:rsidRDefault="009E0787">
      <w:pPr>
        <w:spacing w:before="120" w:line="360" w:lineRule="auto"/>
        <w:rPr>
          <w:rFonts w:ascii="宋体" w:hAnsi="宋体"/>
          <w:sz w:val="24"/>
        </w:rPr>
      </w:pPr>
      <w:r>
        <w:rPr>
          <w:rFonts w:ascii="宋体" w:hAnsi="宋体" w:hint="eastAsia"/>
          <w:sz w:val="24"/>
        </w:rPr>
        <w:t>18.1.3  在本合同履行过程中有腐败和欺诈行为的。</w:t>
      </w:r>
    </w:p>
    <w:p w14:paraId="796D4744" w14:textId="77777777" w:rsidR="003C3C6C" w:rsidRDefault="009E0787">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053ED11" w14:textId="77777777" w:rsidR="003C3C6C" w:rsidRDefault="009E0787">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5EBA9EA2" w14:textId="77777777" w:rsidR="003C3C6C" w:rsidRDefault="009E0787">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386497A0" w14:textId="77777777" w:rsidR="003C3C6C" w:rsidRDefault="009E0787">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619A8C0" w14:textId="77777777" w:rsidR="003C3C6C" w:rsidRDefault="009E0787">
      <w:pPr>
        <w:pStyle w:val="3"/>
      </w:pPr>
      <w:bookmarkStart w:id="184" w:name="_Toc163893438"/>
      <w:bookmarkStart w:id="185" w:name="_Toc43366779"/>
      <w:r>
        <w:rPr>
          <w:rFonts w:hint="eastAsia"/>
        </w:rPr>
        <w:t>19     破产终止合同</w:t>
      </w:r>
      <w:bookmarkEnd w:id="184"/>
      <w:bookmarkEnd w:id="185"/>
    </w:p>
    <w:p w14:paraId="216B7623"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29FF2E2" w14:textId="77777777" w:rsidR="003C3C6C" w:rsidRDefault="009E0787">
      <w:pPr>
        <w:pStyle w:val="3"/>
      </w:pPr>
      <w:bookmarkStart w:id="186" w:name="_Toc163893439"/>
      <w:bookmarkStart w:id="187" w:name="_Toc43366780"/>
      <w:r>
        <w:rPr>
          <w:rFonts w:hint="eastAsia"/>
        </w:rPr>
        <w:t>20     转让和分包</w:t>
      </w:r>
      <w:bookmarkEnd w:id="186"/>
      <w:bookmarkEnd w:id="187"/>
    </w:p>
    <w:p w14:paraId="3D359D98" w14:textId="77777777" w:rsidR="003C3C6C" w:rsidRDefault="009E0787">
      <w:pPr>
        <w:spacing w:before="120" w:line="360" w:lineRule="auto"/>
        <w:rPr>
          <w:rFonts w:ascii="宋体" w:hAnsi="宋体"/>
          <w:sz w:val="24"/>
        </w:rPr>
      </w:pPr>
      <w:r>
        <w:rPr>
          <w:rFonts w:ascii="宋体" w:hAnsi="宋体" w:hint="eastAsia"/>
          <w:sz w:val="24"/>
        </w:rPr>
        <w:t>20.1    政府采购合同不能转让。</w:t>
      </w:r>
    </w:p>
    <w:p w14:paraId="4CEBB3B9"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095AA271" w14:textId="77777777" w:rsidR="003C3C6C" w:rsidRDefault="009E0787">
      <w:pPr>
        <w:pStyle w:val="3"/>
      </w:pPr>
      <w:bookmarkStart w:id="188" w:name="_Toc163893440"/>
      <w:bookmarkStart w:id="189" w:name="_Toc43366781"/>
      <w:r>
        <w:rPr>
          <w:rFonts w:hint="eastAsia"/>
        </w:rPr>
        <w:t>21     合同修改</w:t>
      </w:r>
      <w:bookmarkEnd w:id="188"/>
      <w:bookmarkEnd w:id="189"/>
    </w:p>
    <w:p w14:paraId="7516818B"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B74B00C" w14:textId="77777777" w:rsidR="003C3C6C" w:rsidRDefault="009E0787">
      <w:pPr>
        <w:pStyle w:val="3"/>
      </w:pPr>
      <w:bookmarkStart w:id="190" w:name="_Toc163893441"/>
      <w:bookmarkStart w:id="191" w:name="_Toc43366782"/>
      <w:r>
        <w:rPr>
          <w:rFonts w:hint="eastAsia"/>
        </w:rPr>
        <w:lastRenderedPageBreak/>
        <w:t>22      通知</w:t>
      </w:r>
      <w:bookmarkEnd w:id="190"/>
      <w:bookmarkEnd w:id="191"/>
    </w:p>
    <w:p w14:paraId="4692B49F"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0527FFC6" w14:textId="77777777" w:rsidR="003C3C6C" w:rsidRDefault="009E0787">
      <w:pPr>
        <w:pStyle w:val="3"/>
      </w:pPr>
      <w:bookmarkStart w:id="192" w:name="_Toc163893442"/>
      <w:bookmarkStart w:id="193" w:name="_Toc43366783"/>
      <w:r>
        <w:rPr>
          <w:rFonts w:hint="eastAsia"/>
        </w:rPr>
        <w:t>23     计量单位</w:t>
      </w:r>
      <w:bookmarkEnd w:id="192"/>
      <w:bookmarkEnd w:id="193"/>
    </w:p>
    <w:p w14:paraId="6A8BF165" w14:textId="77777777" w:rsidR="003C3C6C" w:rsidRDefault="009E0787">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5B89ED0" w14:textId="77777777" w:rsidR="003C3C6C" w:rsidRDefault="009E0787">
      <w:pPr>
        <w:pStyle w:val="3"/>
      </w:pPr>
      <w:bookmarkStart w:id="194" w:name="_Toc163893443"/>
      <w:bookmarkStart w:id="195" w:name="_Toc43366784"/>
      <w:r>
        <w:rPr>
          <w:rFonts w:hint="eastAsia"/>
        </w:rPr>
        <w:t>24     适用法律</w:t>
      </w:r>
      <w:bookmarkEnd w:id="194"/>
      <w:bookmarkEnd w:id="195"/>
    </w:p>
    <w:p w14:paraId="66B15359" w14:textId="77777777" w:rsidR="003C3C6C" w:rsidRDefault="009E0787">
      <w:pPr>
        <w:spacing w:before="120" w:line="360" w:lineRule="auto"/>
        <w:rPr>
          <w:rFonts w:ascii="宋体" w:hAnsi="宋体"/>
          <w:sz w:val="24"/>
        </w:rPr>
      </w:pPr>
      <w:r>
        <w:rPr>
          <w:rFonts w:ascii="宋体" w:hAnsi="宋体" w:hint="eastAsia"/>
          <w:sz w:val="24"/>
        </w:rPr>
        <w:t>24.1   本合同应按照中华人民共和国的法律进行解释。</w:t>
      </w:r>
    </w:p>
    <w:p w14:paraId="3BD7699B" w14:textId="77777777" w:rsidR="003C3C6C" w:rsidRDefault="009E0787">
      <w:pPr>
        <w:pStyle w:val="3"/>
      </w:pPr>
      <w:bookmarkStart w:id="196" w:name="_Toc163893444"/>
      <w:bookmarkStart w:id="197" w:name="_Toc43366785"/>
      <w:r>
        <w:t>2</w:t>
      </w:r>
      <w:r>
        <w:rPr>
          <w:rFonts w:hint="eastAsia"/>
        </w:rPr>
        <w:t>5     履约保证金</w:t>
      </w:r>
      <w:bookmarkEnd w:id="196"/>
      <w:bookmarkEnd w:id="197"/>
    </w:p>
    <w:p w14:paraId="51FB24D7" w14:textId="77777777" w:rsidR="003C3C6C" w:rsidRDefault="009E0787">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2AC13B87" w14:textId="77777777" w:rsidR="003C3C6C" w:rsidRDefault="009E0787">
      <w:pPr>
        <w:pStyle w:val="3"/>
      </w:pPr>
      <w:bookmarkStart w:id="198" w:name="_Toc163893445"/>
      <w:bookmarkStart w:id="199" w:name="_Toc43366786"/>
      <w:r>
        <w:rPr>
          <w:rFonts w:hint="eastAsia"/>
        </w:rPr>
        <w:t>26　    合同生效和其它</w:t>
      </w:r>
      <w:bookmarkEnd w:id="198"/>
      <w:bookmarkEnd w:id="199"/>
    </w:p>
    <w:p w14:paraId="52156157" w14:textId="77777777" w:rsidR="003C3C6C" w:rsidRDefault="009E0787">
      <w:pPr>
        <w:pStyle w:val="af0"/>
        <w:spacing w:line="360" w:lineRule="auto"/>
        <w:ind w:left="900" w:hangingChars="375" w:hanging="900"/>
        <w:rPr>
          <w:rFonts w:hAnsi="宋体"/>
          <w:sz w:val="24"/>
        </w:rPr>
      </w:pPr>
      <w:bookmarkStart w:id="200"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19442265" w14:textId="77777777" w:rsidR="003C3C6C" w:rsidRDefault="009E0787">
      <w:pPr>
        <w:pStyle w:val="af0"/>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200"/>
    </w:p>
    <w:p w14:paraId="65E843B9" w14:textId="77777777" w:rsidR="003C3C6C" w:rsidRDefault="009E0787">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1A7AF18B" w14:textId="77777777" w:rsidR="003C3C6C" w:rsidRDefault="003C3C6C">
      <w:pPr>
        <w:spacing w:line="360" w:lineRule="auto"/>
        <w:ind w:left="962" w:hanging="960"/>
        <w:rPr>
          <w:rFonts w:ascii="宋体" w:hAnsi="宋体"/>
          <w:sz w:val="24"/>
        </w:rPr>
      </w:pPr>
    </w:p>
    <w:p w14:paraId="79911318" w14:textId="77777777" w:rsidR="003C3C6C" w:rsidRDefault="009E0787">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4D96895D" w14:textId="77777777" w:rsidR="003C3C6C" w:rsidRDefault="009E0787">
      <w:pPr>
        <w:widowControl/>
        <w:jc w:val="left"/>
        <w:rPr>
          <w:rFonts w:ascii="宋体" w:hAnsi="宋体"/>
          <w:sz w:val="24"/>
        </w:rPr>
      </w:pPr>
      <w:r>
        <w:rPr>
          <w:rFonts w:ascii="宋体" w:hAnsi="宋体"/>
          <w:sz w:val="24"/>
        </w:rPr>
        <w:br w:type="page"/>
      </w:r>
    </w:p>
    <w:p w14:paraId="23208230" w14:textId="77777777" w:rsidR="003C3C6C" w:rsidRDefault="003C3C6C">
      <w:pPr>
        <w:spacing w:line="360" w:lineRule="auto"/>
        <w:ind w:leftChars="457" w:left="960"/>
        <w:rPr>
          <w:rFonts w:ascii="宋体" w:hAnsi="宋体"/>
          <w:sz w:val="24"/>
        </w:rPr>
      </w:pPr>
    </w:p>
    <w:p w14:paraId="312F3744" w14:textId="77777777" w:rsidR="003C3C6C" w:rsidRDefault="009E0787">
      <w:pPr>
        <w:pStyle w:val="1"/>
        <w:spacing w:line="360" w:lineRule="auto"/>
        <w:rPr>
          <w:rFonts w:asciiTheme="minorEastAsia" w:eastAsiaTheme="minorEastAsia" w:hAnsiTheme="minorEastAsia"/>
          <w:sz w:val="24"/>
          <w:szCs w:val="24"/>
        </w:rPr>
      </w:pPr>
      <w:bookmarkStart w:id="201" w:name="_Hlt487900425"/>
      <w:bookmarkStart w:id="202" w:name="_Toc310195758"/>
      <w:bookmarkStart w:id="203" w:name="_Toc43366787"/>
      <w:bookmarkEnd w:id="138"/>
      <w:bookmarkEnd w:id="139"/>
      <w:bookmarkEnd w:id="140"/>
      <w:bookmarkEnd w:id="141"/>
      <w:bookmarkEnd w:id="142"/>
      <w:bookmarkEnd w:id="143"/>
      <w:bookmarkEnd w:id="144"/>
      <w:bookmarkEnd w:id="145"/>
      <w:bookmarkEnd w:id="146"/>
      <w:bookmarkEnd w:id="147"/>
      <w:bookmarkEnd w:id="148"/>
      <w:bookmarkEnd w:id="149"/>
      <w:bookmarkEnd w:id="201"/>
      <w:r>
        <w:rPr>
          <w:rFonts w:asciiTheme="minorEastAsia" w:eastAsiaTheme="minorEastAsia" w:hAnsiTheme="minorEastAsia" w:hint="eastAsia"/>
          <w:sz w:val="24"/>
          <w:szCs w:val="24"/>
        </w:rPr>
        <w:t>第八章</w:t>
      </w:r>
      <w:bookmarkStart w:id="204" w:name="_Toc310195759"/>
      <w:r>
        <w:rPr>
          <w:rFonts w:asciiTheme="minorEastAsia" w:eastAsiaTheme="minorEastAsia" w:hAnsiTheme="minorEastAsia" w:hint="eastAsia"/>
          <w:sz w:val="24"/>
          <w:szCs w:val="24"/>
        </w:rPr>
        <w:t>合同专用条款</w:t>
      </w:r>
      <w:bookmarkEnd w:id="202"/>
      <w:bookmarkEnd w:id="203"/>
      <w:bookmarkEnd w:id="204"/>
    </w:p>
    <w:p w14:paraId="7B67FEA5" w14:textId="77777777" w:rsidR="003C3C6C" w:rsidRDefault="009E0787">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5FA10310" w14:textId="77777777" w:rsidR="003C3C6C" w:rsidRDefault="009E0787">
      <w:pPr>
        <w:spacing w:line="360" w:lineRule="auto"/>
        <w:rPr>
          <w:rFonts w:ascii="宋体" w:hAnsi="宋体"/>
          <w:sz w:val="24"/>
        </w:rPr>
      </w:pPr>
      <w:r>
        <w:rPr>
          <w:rFonts w:ascii="宋体" w:hAnsi="宋体" w:hint="eastAsia"/>
          <w:sz w:val="24"/>
        </w:rPr>
        <w:t>1、定义</w:t>
      </w:r>
    </w:p>
    <w:p w14:paraId="3EFF7838" w14:textId="77777777" w:rsidR="003C3C6C" w:rsidRDefault="009E0787">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69B3DC66" w14:textId="77777777" w:rsidR="003C3C6C" w:rsidRDefault="009E0787">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341B3003" w14:textId="77777777" w:rsidR="003C3C6C" w:rsidRDefault="009E0787">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采购人指定地点</w:t>
      </w:r>
    </w:p>
    <w:p w14:paraId="120DBFB4" w14:textId="77777777" w:rsidR="003C3C6C" w:rsidRDefault="009E0787">
      <w:pPr>
        <w:spacing w:line="360" w:lineRule="auto"/>
        <w:rPr>
          <w:rFonts w:ascii="宋体" w:hAnsi="宋体"/>
          <w:sz w:val="24"/>
        </w:rPr>
      </w:pPr>
      <w:r>
        <w:rPr>
          <w:rFonts w:ascii="宋体" w:hAnsi="宋体" w:hint="eastAsia"/>
          <w:sz w:val="24"/>
        </w:rPr>
        <w:t>6、交货方式</w:t>
      </w:r>
    </w:p>
    <w:p w14:paraId="34802359" w14:textId="77777777" w:rsidR="003C3C6C" w:rsidRDefault="009E0787">
      <w:pPr>
        <w:spacing w:line="360" w:lineRule="auto"/>
        <w:rPr>
          <w:rFonts w:ascii="宋体" w:hAnsi="宋体"/>
          <w:sz w:val="24"/>
        </w:rPr>
      </w:pPr>
      <w:r>
        <w:rPr>
          <w:rFonts w:ascii="宋体" w:hAnsi="宋体" w:hint="eastAsia"/>
          <w:sz w:val="24"/>
        </w:rPr>
        <w:t>6.1.1　本合同项下的交货方式为：适用合同条款6.1.1。</w:t>
      </w:r>
    </w:p>
    <w:p w14:paraId="32D8E7B2" w14:textId="77777777" w:rsidR="003C3C6C" w:rsidRDefault="009E0787">
      <w:pPr>
        <w:spacing w:line="360" w:lineRule="auto"/>
        <w:ind w:left="840" w:hangingChars="350" w:hanging="840"/>
        <w:rPr>
          <w:rFonts w:ascii="宋体" w:hAnsi="宋体"/>
          <w:sz w:val="24"/>
        </w:rPr>
      </w:pPr>
      <w:r>
        <w:rPr>
          <w:rFonts w:ascii="宋体" w:hAnsi="宋体" w:hint="eastAsia"/>
          <w:sz w:val="24"/>
        </w:rPr>
        <w:t>6.1.1交货时间：</w:t>
      </w:r>
      <w:r>
        <w:rPr>
          <w:rFonts w:ascii="宋体" w:hAnsi="宋体" w:cs="宋体" w:hint="eastAsia"/>
          <w:bCs/>
          <w:sz w:val="24"/>
        </w:rPr>
        <w:t>2020年11月31日前完成安装调试</w:t>
      </w:r>
      <w:r>
        <w:rPr>
          <w:rFonts w:hint="eastAsia"/>
          <w:sz w:val="24"/>
        </w:rPr>
        <w:t xml:space="preserve"> </w:t>
      </w:r>
      <w:r>
        <w:rPr>
          <w:sz w:val="24"/>
        </w:rPr>
        <w:t xml:space="preserve"> </w:t>
      </w:r>
      <w:r>
        <w:rPr>
          <w:rFonts w:hint="eastAsia"/>
          <w:sz w:val="24"/>
        </w:rPr>
        <w:t>。</w:t>
      </w:r>
    </w:p>
    <w:p w14:paraId="463D73C0" w14:textId="77777777" w:rsidR="003C3C6C" w:rsidRDefault="009E0787">
      <w:pPr>
        <w:spacing w:line="360" w:lineRule="auto"/>
        <w:rPr>
          <w:rFonts w:ascii="宋体" w:hAnsi="宋体"/>
          <w:sz w:val="24"/>
        </w:rPr>
      </w:pPr>
      <w:r>
        <w:rPr>
          <w:rFonts w:ascii="宋体" w:hAnsi="宋体" w:hint="eastAsia"/>
          <w:sz w:val="24"/>
        </w:rPr>
        <w:t>9.1、付款条件：</w:t>
      </w:r>
    </w:p>
    <w:p w14:paraId="3E8E6FA8" w14:textId="77777777" w:rsidR="003C3C6C" w:rsidRDefault="009E0787">
      <w:pPr>
        <w:spacing w:line="360" w:lineRule="auto"/>
        <w:rPr>
          <w:rFonts w:ascii="宋体" w:hAnsi="宋体" w:cs="Arial"/>
          <w:sz w:val="24"/>
        </w:rPr>
      </w:pPr>
      <w:r>
        <w:rPr>
          <w:rFonts w:ascii="宋体" w:hAnsi="宋体" w:hint="eastAsia"/>
          <w:sz w:val="24"/>
        </w:rPr>
        <w:t>1）</w:t>
      </w:r>
      <w:r>
        <w:rPr>
          <w:rFonts w:ascii="宋体" w:hAnsi="宋体" w:cs="Arial" w:hint="eastAsia"/>
          <w:sz w:val="24"/>
        </w:rPr>
        <w:t xml:space="preserve">预付款：合同签署生效后10 </w:t>
      </w:r>
      <w:proofErr w:type="gramStart"/>
      <w:r>
        <w:rPr>
          <w:rFonts w:ascii="宋体" w:hAnsi="宋体" w:cs="Arial" w:hint="eastAsia"/>
          <w:sz w:val="24"/>
        </w:rPr>
        <w:t>个</w:t>
      </w:r>
      <w:proofErr w:type="gramEnd"/>
      <w:r>
        <w:rPr>
          <w:rFonts w:ascii="宋体" w:hAnsi="宋体" w:cs="Arial" w:hint="eastAsia"/>
          <w:sz w:val="24"/>
        </w:rPr>
        <w:t>工作日内，甲方向乙方预付合同总金额的</w:t>
      </w:r>
      <w:r>
        <w:rPr>
          <w:rFonts w:ascii="宋体" w:hAnsi="宋体" w:cs="Arial"/>
          <w:sz w:val="24"/>
        </w:rPr>
        <w:t>7</w:t>
      </w:r>
      <w:r>
        <w:rPr>
          <w:rFonts w:ascii="宋体" w:hAnsi="宋体" w:cs="Arial" w:hint="eastAsia"/>
          <w:sz w:val="24"/>
        </w:rPr>
        <w:t>0％。</w:t>
      </w:r>
    </w:p>
    <w:p w14:paraId="795E50E0" w14:textId="77777777" w:rsidR="003C3C6C" w:rsidRDefault="009E0787">
      <w:pPr>
        <w:spacing w:line="360" w:lineRule="auto"/>
        <w:rPr>
          <w:rFonts w:ascii="宋体" w:hAnsi="宋体" w:cs="Arial"/>
          <w:sz w:val="24"/>
        </w:rPr>
      </w:pPr>
      <w:r>
        <w:rPr>
          <w:rFonts w:ascii="宋体" w:hAnsi="宋体" w:cs="Arial" w:hint="eastAsia"/>
          <w:sz w:val="24"/>
        </w:rPr>
        <w:t xml:space="preserve">2) 交货验收后付款：交货验收合格后10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w:t>
      </w:r>
      <w:r>
        <w:rPr>
          <w:rFonts w:ascii="宋体" w:hAnsi="宋体" w:cs="Arial"/>
          <w:sz w:val="24"/>
        </w:rPr>
        <w:t>2</w:t>
      </w:r>
      <w:r>
        <w:rPr>
          <w:rFonts w:ascii="宋体" w:hAnsi="宋体" w:cs="Arial" w:hint="eastAsia"/>
          <w:sz w:val="24"/>
        </w:rPr>
        <w:t>0％。</w:t>
      </w:r>
    </w:p>
    <w:p w14:paraId="3251A134" w14:textId="77777777" w:rsidR="003C3C6C" w:rsidRDefault="009E0787">
      <w:pPr>
        <w:spacing w:line="360" w:lineRule="auto"/>
        <w:rPr>
          <w:rFonts w:ascii="宋体" w:hAnsi="宋体" w:cs="Arial"/>
          <w:sz w:val="24"/>
        </w:rPr>
      </w:pPr>
      <w:r>
        <w:rPr>
          <w:rFonts w:ascii="宋体" w:hAnsi="宋体" w:cs="Arial" w:hint="eastAsia"/>
          <w:sz w:val="24"/>
        </w:rPr>
        <w:t xml:space="preserve">3) 尾款: 验收合格一年后10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工作日内，甲方向乙方支付合同总金额的10％。</w:t>
      </w:r>
    </w:p>
    <w:p w14:paraId="00A21D3D" w14:textId="77777777" w:rsidR="003C3C6C" w:rsidRDefault="009E0787">
      <w:pPr>
        <w:spacing w:line="360" w:lineRule="auto"/>
        <w:rPr>
          <w:rFonts w:ascii="宋体" w:hAnsi="宋体"/>
          <w:sz w:val="24"/>
        </w:rPr>
      </w:pPr>
      <w:r>
        <w:rPr>
          <w:rFonts w:ascii="宋体" w:hAnsi="宋体" w:hint="eastAsia"/>
          <w:sz w:val="24"/>
        </w:rPr>
        <w:t>11、质量保证：</w:t>
      </w:r>
    </w:p>
    <w:p w14:paraId="66485C5D" w14:textId="77777777" w:rsidR="003C3C6C" w:rsidRDefault="009E0787">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010C4643" w14:textId="77777777" w:rsidR="003C3C6C" w:rsidRDefault="009E0787">
      <w:pPr>
        <w:spacing w:line="360" w:lineRule="auto"/>
        <w:rPr>
          <w:rFonts w:ascii="宋体" w:hAnsi="宋体"/>
          <w:sz w:val="24"/>
        </w:rPr>
      </w:pPr>
      <w:r>
        <w:rPr>
          <w:rFonts w:ascii="宋体" w:hAnsi="宋体" w:hint="eastAsia"/>
          <w:sz w:val="24"/>
        </w:rPr>
        <w:t>11.5 合同项下货物的质量保证期为</w:t>
      </w:r>
      <w:r>
        <w:rPr>
          <w:rFonts w:ascii="宋体" w:hAnsi="宋体" w:hint="eastAsia"/>
          <w:sz w:val="24"/>
          <w:szCs w:val="28"/>
        </w:rPr>
        <w:t>自货物最终验收之日起</w:t>
      </w:r>
      <w:r>
        <w:rPr>
          <w:rFonts w:ascii="宋体" w:hAnsi="宋体"/>
          <w:sz w:val="24"/>
          <w:szCs w:val="28"/>
          <w:u w:val="single"/>
        </w:rPr>
        <w:t xml:space="preserve"> </w:t>
      </w:r>
      <w:r>
        <w:rPr>
          <w:rFonts w:ascii="宋体" w:hAnsi="宋体" w:hint="eastAsia"/>
          <w:sz w:val="24"/>
          <w:szCs w:val="28"/>
          <w:u w:val="single"/>
        </w:rPr>
        <w:t>12</w:t>
      </w:r>
      <w:r>
        <w:rPr>
          <w:rFonts w:ascii="宋体" w:hAnsi="宋体"/>
          <w:sz w:val="24"/>
          <w:szCs w:val="28"/>
          <w:u w:val="single"/>
        </w:rPr>
        <w:t xml:space="preserve"> </w:t>
      </w:r>
      <w:proofErr w:type="gramStart"/>
      <w:r>
        <w:rPr>
          <w:rFonts w:ascii="宋体" w:hAnsi="宋体" w:hint="eastAsia"/>
          <w:sz w:val="24"/>
          <w:szCs w:val="28"/>
        </w:rPr>
        <w:t>个</w:t>
      </w:r>
      <w:proofErr w:type="gramEnd"/>
      <w:r>
        <w:rPr>
          <w:rFonts w:ascii="宋体" w:hAnsi="宋体" w:hint="eastAsia"/>
          <w:sz w:val="24"/>
          <w:szCs w:val="28"/>
        </w:rPr>
        <w:t>月</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4EF03B8D" w14:textId="77777777" w:rsidR="003C3C6C" w:rsidRDefault="003C3C6C">
      <w:pPr>
        <w:spacing w:before="120" w:line="360" w:lineRule="auto"/>
        <w:ind w:left="600" w:hangingChars="250" w:hanging="600"/>
        <w:rPr>
          <w:rFonts w:asciiTheme="minorEastAsia" w:eastAsiaTheme="minorEastAsia" w:hAnsiTheme="minorEastAsia"/>
          <w:sz w:val="24"/>
        </w:rPr>
      </w:pPr>
    </w:p>
    <w:p w14:paraId="71296770" w14:textId="77777777" w:rsidR="003C3C6C" w:rsidRDefault="009E078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C722979" w14:textId="77777777" w:rsidR="003C3C6C" w:rsidRDefault="003C3C6C">
      <w:pPr>
        <w:spacing w:before="120" w:line="360" w:lineRule="auto"/>
        <w:ind w:left="600" w:hangingChars="250" w:hanging="600"/>
        <w:rPr>
          <w:rFonts w:asciiTheme="minorEastAsia" w:eastAsiaTheme="minorEastAsia" w:hAnsiTheme="minorEastAsia"/>
          <w:sz w:val="24"/>
        </w:rPr>
      </w:pPr>
    </w:p>
    <w:p w14:paraId="22ADF57A" w14:textId="77777777" w:rsidR="003C3C6C" w:rsidRDefault="009E0787">
      <w:pPr>
        <w:pStyle w:val="1"/>
        <w:spacing w:line="360" w:lineRule="auto"/>
        <w:rPr>
          <w:rFonts w:asciiTheme="minorEastAsia" w:eastAsiaTheme="minorEastAsia" w:hAnsiTheme="minorEastAsia"/>
          <w:sz w:val="24"/>
          <w:szCs w:val="24"/>
        </w:rPr>
      </w:pPr>
      <w:bookmarkStart w:id="205" w:name="_Toc310195761"/>
      <w:bookmarkStart w:id="206" w:name="_Toc43366788"/>
      <w:bookmarkStart w:id="207" w:name="_Toc520356217"/>
      <w:bookmarkStart w:id="208" w:name="_Ref467988698"/>
      <w:bookmarkStart w:id="209" w:name="_Toc236642990"/>
      <w:bookmarkStart w:id="210" w:name="_Toc480942349"/>
      <w:r>
        <w:rPr>
          <w:rFonts w:asciiTheme="minorEastAsia" w:eastAsiaTheme="minorEastAsia" w:hAnsiTheme="minorEastAsia" w:hint="eastAsia"/>
          <w:sz w:val="24"/>
          <w:szCs w:val="24"/>
        </w:rPr>
        <w:t>第九章投标文件格式</w:t>
      </w:r>
      <w:bookmarkEnd w:id="205"/>
      <w:bookmarkEnd w:id="206"/>
    </w:p>
    <w:p w14:paraId="06AF2017" w14:textId="77777777" w:rsidR="003C3C6C" w:rsidRDefault="009E0787">
      <w:pPr>
        <w:pStyle w:val="3"/>
      </w:pPr>
      <w:bookmarkStart w:id="211" w:name="_Toc497235042"/>
      <w:bookmarkStart w:id="212" w:name="_Toc514926454"/>
      <w:bookmarkStart w:id="213" w:name="_Toc43366789"/>
      <w:bookmarkStart w:id="214" w:name="_Toc310195762"/>
      <w:bookmarkEnd w:id="207"/>
      <w:bookmarkEnd w:id="208"/>
      <w:bookmarkEnd w:id="209"/>
      <w:bookmarkEnd w:id="210"/>
      <w:r>
        <w:t xml:space="preserve">1 投 标 </w:t>
      </w:r>
      <w:bookmarkEnd w:id="211"/>
      <w:bookmarkEnd w:id="212"/>
      <w:r>
        <w:rPr>
          <w:rFonts w:hint="eastAsia"/>
        </w:rPr>
        <w:t>书</w:t>
      </w:r>
      <w:bookmarkEnd w:id="213"/>
    </w:p>
    <w:p w14:paraId="076ED2DF" w14:textId="77777777" w:rsidR="003C3C6C" w:rsidRDefault="003C3C6C">
      <w:pPr>
        <w:tabs>
          <w:tab w:val="left" w:pos="5580"/>
        </w:tabs>
        <w:spacing w:before="120" w:line="360" w:lineRule="auto"/>
        <w:jc w:val="center"/>
        <w:rPr>
          <w:rFonts w:asciiTheme="minorEastAsia" w:eastAsiaTheme="minorEastAsia" w:hAnsiTheme="minorEastAsia"/>
          <w:b/>
          <w:sz w:val="24"/>
        </w:rPr>
      </w:pPr>
    </w:p>
    <w:p w14:paraId="419C778C" w14:textId="77777777" w:rsidR="003C3C6C" w:rsidRDefault="009E0787">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2AA31B17" w14:textId="77777777" w:rsidR="003C3C6C" w:rsidRDefault="009E0787">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4E53040B"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投标一览表</w:t>
      </w:r>
    </w:p>
    <w:p w14:paraId="61CEE6CC"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投标分项报价表</w:t>
      </w:r>
    </w:p>
    <w:p w14:paraId="597900EA"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货物说明一览表</w:t>
      </w:r>
    </w:p>
    <w:p w14:paraId="122504ED"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技术规格偏离表</w:t>
      </w:r>
    </w:p>
    <w:p w14:paraId="313AAB80"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商务条款偏离表</w:t>
      </w:r>
    </w:p>
    <w:p w14:paraId="32D21834"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资格证明文件</w:t>
      </w:r>
    </w:p>
    <w:p w14:paraId="40F76067"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6D3A1D44" w14:textId="77777777" w:rsidR="003C3C6C" w:rsidRDefault="009E0787">
      <w:pPr>
        <w:pStyle w:val="af0"/>
        <w:numPr>
          <w:ilvl w:val="0"/>
          <w:numId w:val="9"/>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981AF57" w14:textId="77777777" w:rsidR="003C3C6C" w:rsidRDefault="009E0787">
      <w:pPr>
        <w:pStyle w:val="af0"/>
        <w:tabs>
          <w:tab w:val="left" w:pos="5580"/>
        </w:tabs>
        <w:spacing w:line="360" w:lineRule="auto"/>
        <w:ind w:left="408"/>
        <w:rPr>
          <w:rFonts w:hAnsi="宋体"/>
          <w:sz w:val="24"/>
        </w:rPr>
      </w:pPr>
      <w:r>
        <w:rPr>
          <w:rFonts w:hAnsi="宋体" w:hint="eastAsia"/>
          <w:sz w:val="24"/>
        </w:rPr>
        <w:t>据此，签字代表宣布同意如下：</w:t>
      </w:r>
    </w:p>
    <w:p w14:paraId="2F307D57" w14:textId="77777777" w:rsidR="003C3C6C" w:rsidRDefault="009E0787">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245392F" w14:textId="77777777" w:rsidR="003C3C6C" w:rsidRDefault="009E0787">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4AFC452" w14:textId="77777777" w:rsidR="003C3C6C" w:rsidRDefault="009E0787">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460B6E8E" w14:textId="77777777" w:rsidR="003C3C6C" w:rsidRDefault="009E0787">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3F9D2596" w14:textId="77777777" w:rsidR="003C3C6C" w:rsidRDefault="009E0787">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0AB7C9D5" w14:textId="77777777" w:rsidR="003C3C6C" w:rsidRDefault="009E0787">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Pr>
            <w:rFonts w:hAnsi="宋体" w:hint="eastAsia"/>
            <w:sz w:val="24"/>
          </w:rPr>
          <w:t>www.creditchina</w:t>
        </w:r>
      </w:hyperlink>
      <w:r>
        <w:rPr>
          <w:rFonts w:hAnsi="宋体" w:hint="eastAsia"/>
          <w:sz w:val="24"/>
        </w:rPr>
        <w:t>.gov.cn）和中国政府采购网（www.ccgp.gov.cn）进行查询，我方完全接受查询的结果。</w:t>
      </w:r>
    </w:p>
    <w:p w14:paraId="47C697CB" w14:textId="77777777" w:rsidR="003C3C6C" w:rsidRDefault="009E0787">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28BA0F0E" w14:textId="77777777" w:rsidR="003C3C6C" w:rsidRDefault="009E0787">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04E04A6E" w14:textId="77777777" w:rsidR="003C3C6C" w:rsidRDefault="003C3C6C">
      <w:pPr>
        <w:pStyle w:val="af0"/>
        <w:tabs>
          <w:tab w:val="left" w:pos="5580"/>
        </w:tabs>
        <w:spacing w:line="360" w:lineRule="auto"/>
        <w:ind w:left="420"/>
        <w:rPr>
          <w:rFonts w:hAnsi="宋体"/>
          <w:sz w:val="24"/>
        </w:rPr>
      </w:pPr>
    </w:p>
    <w:p w14:paraId="2B94163C" w14:textId="77777777" w:rsidR="003C3C6C" w:rsidRDefault="009E0787">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6B25BF15" w14:textId="77777777" w:rsidR="003C3C6C" w:rsidRDefault="009E0787">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22066D1" w14:textId="77777777" w:rsidR="003C3C6C" w:rsidRDefault="003C3C6C">
      <w:pPr>
        <w:pStyle w:val="af0"/>
        <w:tabs>
          <w:tab w:val="left" w:pos="5580"/>
        </w:tabs>
        <w:spacing w:line="360" w:lineRule="auto"/>
        <w:ind w:left="420"/>
        <w:rPr>
          <w:rFonts w:hAnsi="宋体"/>
          <w:sz w:val="24"/>
        </w:rPr>
      </w:pPr>
    </w:p>
    <w:p w14:paraId="50151FD7" w14:textId="77777777" w:rsidR="003C3C6C" w:rsidRDefault="009E0787">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5573529F" w14:textId="77777777" w:rsidR="003C3C6C" w:rsidRDefault="009E0787">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44357D98" w14:textId="77777777" w:rsidR="003C3C6C" w:rsidRDefault="009E0787">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53201645" w14:textId="77777777" w:rsidR="003C3C6C" w:rsidRDefault="009E0787">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1033E0B" w14:textId="77777777" w:rsidR="003C3C6C" w:rsidRDefault="009E0787">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446FF1D4" w14:textId="77777777" w:rsidR="003C3C6C" w:rsidRDefault="009E0787">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159D36F2" w14:textId="77777777" w:rsidR="003C3C6C" w:rsidRDefault="003C3C6C">
      <w:pPr>
        <w:pStyle w:val="af0"/>
        <w:tabs>
          <w:tab w:val="left" w:pos="5580"/>
        </w:tabs>
        <w:spacing w:line="360" w:lineRule="auto"/>
        <w:ind w:left="420"/>
        <w:rPr>
          <w:rFonts w:hAnsi="宋体"/>
          <w:sz w:val="24"/>
          <w:u w:val="single"/>
        </w:rPr>
      </w:pPr>
    </w:p>
    <w:p w14:paraId="7094577D" w14:textId="77777777" w:rsidR="003C3C6C" w:rsidRDefault="003C3C6C">
      <w:pPr>
        <w:pStyle w:val="af0"/>
        <w:tabs>
          <w:tab w:val="left" w:pos="5580"/>
        </w:tabs>
        <w:spacing w:line="360" w:lineRule="auto"/>
        <w:ind w:left="420"/>
        <w:jc w:val="left"/>
        <w:rPr>
          <w:rFonts w:asciiTheme="minorEastAsia" w:eastAsiaTheme="minorEastAsia" w:hAnsiTheme="minorEastAsia"/>
          <w:sz w:val="24"/>
          <w:u w:val="single"/>
        </w:rPr>
        <w:sectPr w:rsidR="003C3C6C">
          <w:headerReference w:type="first" r:id="rId21"/>
          <w:footerReference w:type="first" r:id="rId22"/>
          <w:pgSz w:w="11907" w:h="16840"/>
          <w:pgMar w:top="1089" w:right="1418" w:bottom="1400" w:left="1418" w:header="851" w:footer="851" w:gutter="0"/>
          <w:cols w:space="720"/>
          <w:docGrid w:linePitch="462"/>
        </w:sectPr>
      </w:pPr>
    </w:p>
    <w:p w14:paraId="05ED53FE" w14:textId="77777777" w:rsidR="003C3C6C" w:rsidRDefault="009E0787">
      <w:pPr>
        <w:pStyle w:val="3"/>
      </w:pPr>
      <w:bookmarkStart w:id="215" w:name="_Toc497235043"/>
      <w:bookmarkStart w:id="216" w:name="_Toc514926455"/>
      <w:bookmarkStart w:id="217" w:name="_Toc43366790"/>
      <w:r>
        <w:lastRenderedPageBreak/>
        <w:t>2 投标一览表</w:t>
      </w:r>
      <w:bookmarkEnd w:id="215"/>
      <w:bookmarkEnd w:id="216"/>
      <w:bookmarkEnd w:id="217"/>
    </w:p>
    <w:p w14:paraId="7CBBFB3B" w14:textId="77777777" w:rsidR="003C3C6C" w:rsidRDefault="009E0787">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3C3C6C" w14:paraId="310A6302" w14:textId="77777777">
        <w:trPr>
          <w:trHeight w:val="567"/>
          <w:jc w:val="center"/>
        </w:trPr>
        <w:tc>
          <w:tcPr>
            <w:tcW w:w="3032" w:type="dxa"/>
            <w:tcBorders>
              <w:top w:val="single" w:sz="12" w:space="0" w:color="auto"/>
            </w:tcBorders>
            <w:vAlign w:val="center"/>
          </w:tcPr>
          <w:p w14:paraId="52A1FCF8"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2B729DB9"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7197DB3"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7F81E68"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64B36893"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51BFC5B7"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4510D00D"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3C3C6C" w14:paraId="141FEFCC" w14:textId="77777777">
        <w:trPr>
          <w:trHeight w:val="1293"/>
          <w:jc w:val="center"/>
        </w:trPr>
        <w:tc>
          <w:tcPr>
            <w:tcW w:w="3032" w:type="dxa"/>
            <w:vAlign w:val="center"/>
          </w:tcPr>
          <w:p w14:paraId="768506DC" w14:textId="77777777" w:rsidR="003C3C6C" w:rsidRDefault="003C3C6C">
            <w:pPr>
              <w:tabs>
                <w:tab w:val="left" w:pos="5580"/>
              </w:tabs>
              <w:spacing w:line="360" w:lineRule="auto"/>
              <w:jc w:val="center"/>
              <w:rPr>
                <w:rFonts w:asciiTheme="minorEastAsia" w:eastAsiaTheme="minorEastAsia" w:hAnsiTheme="minorEastAsia"/>
                <w:sz w:val="24"/>
              </w:rPr>
            </w:pPr>
          </w:p>
        </w:tc>
        <w:tc>
          <w:tcPr>
            <w:tcW w:w="3359" w:type="dxa"/>
            <w:vAlign w:val="center"/>
          </w:tcPr>
          <w:p w14:paraId="68651C88" w14:textId="77777777" w:rsidR="003C3C6C" w:rsidRDefault="003C3C6C">
            <w:pPr>
              <w:tabs>
                <w:tab w:val="left" w:pos="5580"/>
              </w:tabs>
              <w:spacing w:line="360" w:lineRule="auto"/>
              <w:jc w:val="center"/>
              <w:rPr>
                <w:rFonts w:asciiTheme="minorEastAsia" w:eastAsiaTheme="minorEastAsia" w:hAnsiTheme="minorEastAsia"/>
                <w:sz w:val="24"/>
              </w:rPr>
            </w:pPr>
          </w:p>
        </w:tc>
        <w:tc>
          <w:tcPr>
            <w:tcW w:w="1985" w:type="dxa"/>
            <w:vAlign w:val="center"/>
          </w:tcPr>
          <w:p w14:paraId="0A047BEE" w14:textId="77777777" w:rsidR="003C3C6C" w:rsidRDefault="003C3C6C">
            <w:pPr>
              <w:tabs>
                <w:tab w:val="left" w:pos="5580"/>
              </w:tabs>
              <w:spacing w:line="360" w:lineRule="auto"/>
              <w:jc w:val="center"/>
              <w:rPr>
                <w:rFonts w:asciiTheme="minorEastAsia" w:eastAsiaTheme="minorEastAsia" w:hAnsiTheme="minorEastAsia"/>
                <w:sz w:val="24"/>
              </w:rPr>
            </w:pPr>
          </w:p>
        </w:tc>
        <w:tc>
          <w:tcPr>
            <w:tcW w:w="2268" w:type="dxa"/>
            <w:vAlign w:val="center"/>
          </w:tcPr>
          <w:p w14:paraId="691309DD" w14:textId="77777777" w:rsidR="003C3C6C" w:rsidRDefault="003C3C6C">
            <w:pPr>
              <w:tabs>
                <w:tab w:val="left" w:pos="5580"/>
              </w:tabs>
              <w:spacing w:line="360" w:lineRule="auto"/>
              <w:jc w:val="center"/>
              <w:rPr>
                <w:rFonts w:asciiTheme="minorEastAsia" w:eastAsiaTheme="minorEastAsia" w:hAnsiTheme="minorEastAsia"/>
                <w:sz w:val="24"/>
              </w:rPr>
            </w:pPr>
          </w:p>
        </w:tc>
        <w:tc>
          <w:tcPr>
            <w:tcW w:w="2271" w:type="dxa"/>
            <w:vAlign w:val="center"/>
          </w:tcPr>
          <w:p w14:paraId="1A6E4A2A" w14:textId="77777777" w:rsidR="003C3C6C" w:rsidRDefault="003C3C6C">
            <w:pPr>
              <w:tabs>
                <w:tab w:val="left" w:pos="5580"/>
              </w:tabs>
              <w:spacing w:line="360" w:lineRule="auto"/>
              <w:jc w:val="center"/>
              <w:rPr>
                <w:rFonts w:asciiTheme="minorEastAsia" w:eastAsiaTheme="minorEastAsia" w:hAnsiTheme="minorEastAsia"/>
                <w:sz w:val="24"/>
              </w:rPr>
            </w:pPr>
          </w:p>
        </w:tc>
      </w:tr>
      <w:tr w:rsidR="003C3C6C" w14:paraId="443E7807" w14:textId="77777777">
        <w:trPr>
          <w:trHeight w:val="1293"/>
          <w:jc w:val="center"/>
        </w:trPr>
        <w:tc>
          <w:tcPr>
            <w:tcW w:w="3032" w:type="dxa"/>
            <w:vAlign w:val="center"/>
          </w:tcPr>
          <w:p w14:paraId="283F23FA"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1953F082"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2B8F855A" w14:textId="77777777" w:rsidR="003C3C6C" w:rsidRDefault="003C3C6C">
      <w:pPr>
        <w:pStyle w:val="af0"/>
        <w:tabs>
          <w:tab w:val="left" w:pos="5580"/>
        </w:tabs>
        <w:spacing w:before="120" w:line="360" w:lineRule="auto"/>
        <w:rPr>
          <w:rFonts w:asciiTheme="minorEastAsia" w:eastAsiaTheme="minorEastAsia" w:hAnsiTheme="minorEastAsia"/>
          <w:sz w:val="24"/>
        </w:rPr>
      </w:pPr>
    </w:p>
    <w:p w14:paraId="3BFB9B3F" w14:textId="77777777" w:rsidR="003C3C6C" w:rsidRDefault="009E078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3E7F99A7" w14:textId="77777777" w:rsidR="003C3C6C" w:rsidRDefault="009E078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4036665F" w14:textId="77777777" w:rsidR="003C3C6C" w:rsidRDefault="009E0787">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2022807" w14:textId="77777777" w:rsidR="003C3C6C" w:rsidRDefault="009E0787">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7C63C08" w14:textId="77777777" w:rsidR="003C3C6C" w:rsidRDefault="009E0787">
      <w:pPr>
        <w:pStyle w:val="af0"/>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7AF9CE2E" w14:textId="77777777" w:rsidR="003C3C6C" w:rsidRDefault="003C3C6C">
      <w:pPr>
        <w:spacing w:line="360" w:lineRule="auto"/>
        <w:ind w:firstLineChars="118" w:firstLine="283"/>
        <w:rPr>
          <w:rFonts w:asciiTheme="minorEastAsia" w:eastAsiaTheme="minorEastAsia" w:hAnsiTheme="minorEastAsia"/>
          <w:sz w:val="24"/>
          <w:szCs w:val="21"/>
          <w:lang w:val="zh-CN"/>
        </w:rPr>
      </w:pPr>
    </w:p>
    <w:p w14:paraId="5C67B24C" w14:textId="77777777" w:rsidR="003C3C6C" w:rsidRDefault="009E0787">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112FE38E" w14:textId="77777777" w:rsidR="003C3C6C" w:rsidRDefault="009E0787">
      <w:pPr>
        <w:pStyle w:val="3"/>
      </w:pPr>
      <w:bookmarkStart w:id="218" w:name="_Toc497235044"/>
      <w:bookmarkStart w:id="219" w:name="_Toc366858502"/>
      <w:bookmarkStart w:id="220" w:name="_Toc514926456"/>
      <w:bookmarkStart w:id="221" w:name="_Toc43366791"/>
      <w:bookmarkStart w:id="222" w:name="_Toc310195765"/>
      <w:r>
        <w:lastRenderedPageBreak/>
        <w:t>3 投标分项报价表</w:t>
      </w:r>
      <w:bookmarkEnd w:id="218"/>
      <w:bookmarkEnd w:id="219"/>
      <w:bookmarkEnd w:id="220"/>
      <w:bookmarkEnd w:id="221"/>
    </w:p>
    <w:p w14:paraId="75397F2C" w14:textId="77777777" w:rsidR="003C3C6C" w:rsidRDefault="009E0787">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3C3C6C" w14:paraId="57E4FA9B" w14:textId="77777777">
        <w:trPr>
          <w:gridAfter w:val="1"/>
          <w:wAfter w:w="9" w:type="dxa"/>
        </w:trPr>
        <w:tc>
          <w:tcPr>
            <w:tcW w:w="940" w:type="dxa"/>
          </w:tcPr>
          <w:p w14:paraId="39D0AADA" w14:textId="77777777" w:rsidR="003C3C6C" w:rsidRDefault="009E0787">
            <w:pPr>
              <w:pStyle w:val="af0"/>
              <w:spacing w:before="156"/>
              <w:jc w:val="center"/>
              <w:rPr>
                <w:rFonts w:hAnsi="宋体"/>
                <w:sz w:val="24"/>
                <w:szCs w:val="24"/>
              </w:rPr>
            </w:pPr>
            <w:r>
              <w:rPr>
                <w:rFonts w:hAnsi="宋体" w:hint="eastAsia"/>
                <w:sz w:val="24"/>
                <w:szCs w:val="24"/>
              </w:rPr>
              <w:t>序号</w:t>
            </w:r>
          </w:p>
        </w:tc>
        <w:tc>
          <w:tcPr>
            <w:tcW w:w="2682" w:type="dxa"/>
            <w:vAlign w:val="center"/>
          </w:tcPr>
          <w:p w14:paraId="15374E61" w14:textId="77777777" w:rsidR="003C3C6C" w:rsidRDefault="009E0787">
            <w:pPr>
              <w:pStyle w:val="af0"/>
              <w:spacing w:before="156"/>
              <w:jc w:val="center"/>
              <w:rPr>
                <w:rFonts w:hAnsi="宋体"/>
                <w:sz w:val="24"/>
                <w:szCs w:val="24"/>
              </w:rPr>
            </w:pPr>
            <w:r>
              <w:rPr>
                <w:rFonts w:hAnsi="宋体" w:hint="eastAsia"/>
                <w:sz w:val="24"/>
                <w:szCs w:val="24"/>
              </w:rPr>
              <w:t>名称</w:t>
            </w:r>
          </w:p>
        </w:tc>
        <w:tc>
          <w:tcPr>
            <w:tcW w:w="1540" w:type="dxa"/>
            <w:vAlign w:val="center"/>
          </w:tcPr>
          <w:p w14:paraId="05C6A945" w14:textId="77777777" w:rsidR="003C3C6C" w:rsidRDefault="009E0787">
            <w:pPr>
              <w:pStyle w:val="af0"/>
              <w:spacing w:before="156"/>
              <w:jc w:val="center"/>
              <w:rPr>
                <w:rFonts w:hAnsi="宋体"/>
                <w:sz w:val="24"/>
                <w:szCs w:val="24"/>
              </w:rPr>
            </w:pPr>
            <w:r>
              <w:rPr>
                <w:rFonts w:hAnsi="宋体" w:hint="eastAsia"/>
                <w:sz w:val="24"/>
                <w:szCs w:val="24"/>
              </w:rPr>
              <w:t>型号和规格</w:t>
            </w:r>
          </w:p>
        </w:tc>
        <w:tc>
          <w:tcPr>
            <w:tcW w:w="1012" w:type="dxa"/>
            <w:vAlign w:val="center"/>
          </w:tcPr>
          <w:p w14:paraId="3158813A" w14:textId="77777777" w:rsidR="003C3C6C" w:rsidRDefault="009E0787">
            <w:pPr>
              <w:pStyle w:val="af0"/>
              <w:spacing w:before="156"/>
              <w:jc w:val="center"/>
              <w:rPr>
                <w:rFonts w:hAnsi="宋体"/>
                <w:sz w:val="24"/>
                <w:szCs w:val="24"/>
              </w:rPr>
            </w:pPr>
            <w:r>
              <w:rPr>
                <w:rFonts w:hAnsi="宋体" w:hint="eastAsia"/>
                <w:sz w:val="24"/>
                <w:szCs w:val="24"/>
              </w:rPr>
              <w:t>数量</w:t>
            </w:r>
          </w:p>
        </w:tc>
        <w:tc>
          <w:tcPr>
            <w:tcW w:w="2674" w:type="dxa"/>
            <w:vAlign w:val="center"/>
          </w:tcPr>
          <w:p w14:paraId="2B625AA6" w14:textId="77777777" w:rsidR="003C3C6C" w:rsidRDefault="009E0787">
            <w:pPr>
              <w:pStyle w:val="af0"/>
              <w:jc w:val="center"/>
              <w:rPr>
                <w:rFonts w:hAnsi="宋体"/>
                <w:sz w:val="24"/>
                <w:szCs w:val="24"/>
              </w:rPr>
            </w:pPr>
            <w:r>
              <w:rPr>
                <w:rFonts w:hAnsi="宋体" w:hint="eastAsia"/>
                <w:sz w:val="24"/>
                <w:szCs w:val="24"/>
              </w:rPr>
              <w:t>原产地和制造商名称</w:t>
            </w:r>
          </w:p>
        </w:tc>
        <w:tc>
          <w:tcPr>
            <w:tcW w:w="1276" w:type="dxa"/>
            <w:gridSpan w:val="2"/>
            <w:vAlign w:val="center"/>
          </w:tcPr>
          <w:p w14:paraId="773C5E34" w14:textId="77777777" w:rsidR="003C3C6C" w:rsidRDefault="009E0787">
            <w:pPr>
              <w:pStyle w:val="af0"/>
              <w:spacing w:before="156"/>
              <w:jc w:val="center"/>
              <w:rPr>
                <w:rFonts w:hAnsi="宋体"/>
                <w:sz w:val="24"/>
                <w:szCs w:val="24"/>
              </w:rPr>
            </w:pPr>
            <w:r>
              <w:rPr>
                <w:rFonts w:hAnsi="宋体" w:hint="eastAsia"/>
                <w:sz w:val="24"/>
                <w:szCs w:val="24"/>
              </w:rPr>
              <w:t>单价</w:t>
            </w:r>
          </w:p>
        </w:tc>
        <w:tc>
          <w:tcPr>
            <w:tcW w:w="1260" w:type="dxa"/>
            <w:gridSpan w:val="2"/>
            <w:vAlign w:val="center"/>
          </w:tcPr>
          <w:p w14:paraId="61F6F12B" w14:textId="77777777" w:rsidR="003C3C6C" w:rsidRDefault="009E0787">
            <w:pPr>
              <w:pStyle w:val="af0"/>
              <w:spacing w:before="156"/>
              <w:jc w:val="center"/>
              <w:rPr>
                <w:rFonts w:hAnsi="宋体"/>
                <w:sz w:val="24"/>
                <w:szCs w:val="24"/>
              </w:rPr>
            </w:pPr>
            <w:r>
              <w:rPr>
                <w:rFonts w:hAnsi="宋体" w:hint="eastAsia"/>
                <w:sz w:val="24"/>
                <w:szCs w:val="24"/>
              </w:rPr>
              <w:t>合计</w:t>
            </w:r>
          </w:p>
        </w:tc>
        <w:tc>
          <w:tcPr>
            <w:tcW w:w="1260" w:type="dxa"/>
            <w:gridSpan w:val="2"/>
            <w:vAlign w:val="center"/>
          </w:tcPr>
          <w:p w14:paraId="598ED743" w14:textId="77777777" w:rsidR="003C3C6C" w:rsidRDefault="009E0787">
            <w:pPr>
              <w:pStyle w:val="af0"/>
              <w:spacing w:before="156"/>
              <w:jc w:val="center"/>
              <w:rPr>
                <w:rFonts w:hAnsi="宋体"/>
                <w:sz w:val="24"/>
                <w:szCs w:val="24"/>
              </w:rPr>
            </w:pPr>
            <w:r>
              <w:rPr>
                <w:rFonts w:hAnsi="宋体" w:hint="eastAsia"/>
                <w:sz w:val="24"/>
                <w:szCs w:val="24"/>
              </w:rPr>
              <w:t>备注</w:t>
            </w:r>
          </w:p>
        </w:tc>
      </w:tr>
      <w:tr w:rsidR="003C3C6C" w14:paraId="64F2C80B" w14:textId="77777777">
        <w:trPr>
          <w:gridAfter w:val="1"/>
          <w:wAfter w:w="9" w:type="dxa"/>
        </w:trPr>
        <w:tc>
          <w:tcPr>
            <w:tcW w:w="940" w:type="dxa"/>
          </w:tcPr>
          <w:p w14:paraId="066F0147" w14:textId="77777777" w:rsidR="003C3C6C" w:rsidRDefault="003C3C6C">
            <w:pPr>
              <w:pStyle w:val="af0"/>
              <w:jc w:val="center"/>
              <w:rPr>
                <w:rFonts w:hAnsi="宋体"/>
                <w:sz w:val="24"/>
                <w:szCs w:val="24"/>
              </w:rPr>
            </w:pPr>
          </w:p>
        </w:tc>
        <w:tc>
          <w:tcPr>
            <w:tcW w:w="2682" w:type="dxa"/>
          </w:tcPr>
          <w:p w14:paraId="6B90A2A9" w14:textId="77777777" w:rsidR="003C3C6C" w:rsidRDefault="003C3C6C">
            <w:pPr>
              <w:pStyle w:val="af0"/>
              <w:rPr>
                <w:rFonts w:hAnsi="宋体"/>
                <w:sz w:val="24"/>
                <w:szCs w:val="24"/>
              </w:rPr>
            </w:pPr>
          </w:p>
        </w:tc>
        <w:tc>
          <w:tcPr>
            <w:tcW w:w="1540" w:type="dxa"/>
          </w:tcPr>
          <w:p w14:paraId="26BD0B22" w14:textId="77777777" w:rsidR="003C3C6C" w:rsidRDefault="003C3C6C">
            <w:pPr>
              <w:pStyle w:val="af0"/>
              <w:rPr>
                <w:rFonts w:hAnsi="宋体"/>
                <w:sz w:val="24"/>
                <w:szCs w:val="24"/>
              </w:rPr>
            </w:pPr>
          </w:p>
        </w:tc>
        <w:tc>
          <w:tcPr>
            <w:tcW w:w="1012" w:type="dxa"/>
          </w:tcPr>
          <w:p w14:paraId="3D60D3D2" w14:textId="77777777" w:rsidR="003C3C6C" w:rsidRDefault="003C3C6C">
            <w:pPr>
              <w:pStyle w:val="af0"/>
              <w:rPr>
                <w:rFonts w:hAnsi="宋体"/>
                <w:sz w:val="24"/>
                <w:szCs w:val="24"/>
              </w:rPr>
            </w:pPr>
          </w:p>
        </w:tc>
        <w:tc>
          <w:tcPr>
            <w:tcW w:w="2674" w:type="dxa"/>
          </w:tcPr>
          <w:p w14:paraId="46AAE92B" w14:textId="77777777" w:rsidR="003C3C6C" w:rsidRDefault="003C3C6C">
            <w:pPr>
              <w:pStyle w:val="af0"/>
              <w:rPr>
                <w:rFonts w:hAnsi="宋体"/>
                <w:sz w:val="24"/>
                <w:szCs w:val="24"/>
              </w:rPr>
            </w:pPr>
          </w:p>
        </w:tc>
        <w:tc>
          <w:tcPr>
            <w:tcW w:w="1276" w:type="dxa"/>
            <w:gridSpan w:val="2"/>
          </w:tcPr>
          <w:p w14:paraId="25BFF435" w14:textId="77777777" w:rsidR="003C3C6C" w:rsidRDefault="003C3C6C">
            <w:pPr>
              <w:pStyle w:val="af0"/>
              <w:rPr>
                <w:rFonts w:hAnsi="宋体"/>
                <w:sz w:val="24"/>
                <w:szCs w:val="24"/>
              </w:rPr>
            </w:pPr>
          </w:p>
        </w:tc>
        <w:tc>
          <w:tcPr>
            <w:tcW w:w="1260" w:type="dxa"/>
            <w:gridSpan w:val="2"/>
          </w:tcPr>
          <w:p w14:paraId="50086A12" w14:textId="77777777" w:rsidR="003C3C6C" w:rsidRDefault="003C3C6C">
            <w:pPr>
              <w:pStyle w:val="af0"/>
              <w:rPr>
                <w:rFonts w:hAnsi="宋体"/>
                <w:sz w:val="24"/>
                <w:szCs w:val="24"/>
              </w:rPr>
            </w:pPr>
          </w:p>
        </w:tc>
        <w:tc>
          <w:tcPr>
            <w:tcW w:w="1260" w:type="dxa"/>
            <w:gridSpan w:val="2"/>
          </w:tcPr>
          <w:p w14:paraId="6DDA260E" w14:textId="77777777" w:rsidR="003C3C6C" w:rsidRDefault="003C3C6C">
            <w:pPr>
              <w:pStyle w:val="af0"/>
              <w:rPr>
                <w:rFonts w:hAnsi="宋体"/>
                <w:sz w:val="24"/>
                <w:szCs w:val="24"/>
              </w:rPr>
            </w:pPr>
          </w:p>
        </w:tc>
      </w:tr>
      <w:tr w:rsidR="003C3C6C" w14:paraId="5EB93D5C" w14:textId="77777777">
        <w:trPr>
          <w:gridAfter w:val="1"/>
          <w:wAfter w:w="9" w:type="dxa"/>
        </w:trPr>
        <w:tc>
          <w:tcPr>
            <w:tcW w:w="940" w:type="dxa"/>
          </w:tcPr>
          <w:p w14:paraId="50F129A2" w14:textId="77777777" w:rsidR="003C3C6C" w:rsidRDefault="003C3C6C">
            <w:pPr>
              <w:pStyle w:val="af0"/>
              <w:jc w:val="center"/>
              <w:rPr>
                <w:rFonts w:hAnsi="宋体"/>
                <w:sz w:val="24"/>
                <w:szCs w:val="24"/>
              </w:rPr>
            </w:pPr>
          </w:p>
        </w:tc>
        <w:tc>
          <w:tcPr>
            <w:tcW w:w="2682" w:type="dxa"/>
          </w:tcPr>
          <w:p w14:paraId="4ED70B4F" w14:textId="77777777" w:rsidR="003C3C6C" w:rsidRDefault="003C3C6C">
            <w:pPr>
              <w:pStyle w:val="af0"/>
              <w:rPr>
                <w:rFonts w:hAnsi="宋体"/>
                <w:sz w:val="24"/>
                <w:szCs w:val="24"/>
              </w:rPr>
            </w:pPr>
          </w:p>
        </w:tc>
        <w:tc>
          <w:tcPr>
            <w:tcW w:w="1540" w:type="dxa"/>
          </w:tcPr>
          <w:p w14:paraId="2AD9BF46" w14:textId="77777777" w:rsidR="003C3C6C" w:rsidRDefault="003C3C6C">
            <w:pPr>
              <w:pStyle w:val="af0"/>
              <w:rPr>
                <w:rFonts w:hAnsi="宋体"/>
                <w:sz w:val="24"/>
                <w:szCs w:val="24"/>
              </w:rPr>
            </w:pPr>
          </w:p>
        </w:tc>
        <w:tc>
          <w:tcPr>
            <w:tcW w:w="1012" w:type="dxa"/>
          </w:tcPr>
          <w:p w14:paraId="7E8BB7A5" w14:textId="77777777" w:rsidR="003C3C6C" w:rsidRDefault="003C3C6C">
            <w:pPr>
              <w:pStyle w:val="af0"/>
              <w:rPr>
                <w:rFonts w:hAnsi="宋体"/>
                <w:sz w:val="24"/>
                <w:szCs w:val="24"/>
              </w:rPr>
            </w:pPr>
          </w:p>
        </w:tc>
        <w:tc>
          <w:tcPr>
            <w:tcW w:w="2674" w:type="dxa"/>
          </w:tcPr>
          <w:p w14:paraId="51111F44" w14:textId="77777777" w:rsidR="003C3C6C" w:rsidRDefault="003C3C6C">
            <w:pPr>
              <w:pStyle w:val="af0"/>
              <w:rPr>
                <w:rFonts w:hAnsi="宋体"/>
                <w:sz w:val="24"/>
                <w:szCs w:val="24"/>
              </w:rPr>
            </w:pPr>
          </w:p>
        </w:tc>
        <w:tc>
          <w:tcPr>
            <w:tcW w:w="1276" w:type="dxa"/>
            <w:gridSpan w:val="2"/>
          </w:tcPr>
          <w:p w14:paraId="18E943F4" w14:textId="77777777" w:rsidR="003C3C6C" w:rsidRDefault="003C3C6C">
            <w:pPr>
              <w:pStyle w:val="af0"/>
              <w:rPr>
                <w:rFonts w:hAnsi="宋体"/>
                <w:sz w:val="24"/>
                <w:szCs w:val="24"/>
              </w:rPr>
            </w:pPr>
          </w:p>
        </w:tc>
        <w:tc>
          <w:tcPr>
            <w:tcW w:w="1260" w:type="dxa"/>
            <w:gridSpan w:val="2"/>
          </w:tcPr>
          <w:p w14:paraId="47E0AFB9" w14:textId="77777777" w:rsidR="003C3C6C" w:rsidRDefault="003C3C6C">
            <w:pPr>
              <w:pStyle w:val="af0"/>
              <w:rPr>
                <w:rFonts w:hAnsi="宋体"/>
                <w:sz w:val="24"/>
                <w:szCs w:val="24"/>
              </w:rPr>
            </w:pPr>
          </w:p>
        </w:tc>
        <w:tc>
          <w:tcPr>
            <w:tcW w:w="1260" w:type="dxa"/>
            <w:gridSpan w:val="2"/>
          </w:tcPr>
          <w:p w14:paraId="11C21C02" w14:textId="77777777" w:rsidR="003C3C6C" w:rsidRDefault="003C3C6C">
            <w:pPr>
              <w:pStyle w:val="af0"/>
              <w:rPr>
                <w:rFonts w:hAnsi="宋体"/>
                <w:sz w:val="24"/>
                <w:szCs w:val="24"/>
              </w:rPr>
            </w:pPr>
          </w:p>
        </w:tc>
      </w:tr>
      <w:tr w:rsidR="003C3C6C" w14:paraId="15A1B2F0" w14:textId="77777777">
        <w:trPr>
          <w:gridAfter w:val="1"/>
          <w:wAfter w:w="9" w:type="dxa"/>
        </w:trPr>
        <w:tc>
          <w:tcPr>
            <w:tcW w:w="940" w:type="dxa"/>
          </w:tcPr>
          <w:p w14:paraId="0373DAF3" w14:textId="77777777" w:rsidR="003C3C6C" w:rsidRDefault="003C3C6C">
            <w:pPr>
              <w:pStyle w:val="af0"/>
              <w:jc w:val="center"/>
              <w:rPr>
                <w:rFonts w:hAnsi="宋体"/>
                <w:sz w:val="24"/>
                <w:szCs w:val="24"/>
              </w:rPr>
            </w:pPr>
          </w:p>
        </w:tc>
        <w:tc>
          <w:tcPr>
            <w:tcW w:w="2682" w:type="dxa"/>
          </w:tcPr>
          <w:p w14:paraId="0EA35EAB" w14:textId="77777777" w:rsidR="003C3C6C" w:rsidRDefault="003C3C6C">
            <w:pPr>
              <w:pStyle w:val="af0"/>
              <w:rPr>
                <w:rFonts w:hAnsi="宋体"/>
                <w:sz w:val="24"/>
                <w:szCs w:val="24"/>
              </w:rPr>
            </w:pPr>
          </w:p>
        </w:tc>
        <w:tc>
          <w:tcPr>
            <w:tcW w:w="1540" w:type="dxa"/>
          </w:tcPr>
          <w:p w14:paraId="2C73770D" w14:textId="77777777" w:rsidR="003C3C6C" w:rsidRDefault="003C3C6C">
            <w:pPr>
              <w:pStyle w:val="af0"/>
              <w:rPr>
                <w:rFonts w:hAnsi="宋体"/>
                <w:sz w:val="24"/>
                <w:szCs w:val="24"/>
              </w:rPr>
            </w:pPr>
          </w:p>
        </w:tc>
        <w:tc>
          <w:tcPr>
            <w:tcW w:w="1012" w:type="dxa"/>
          </w:tcPr>
          <w:p w14:paraId="64AAF8A6" w14:textId="77777777" w:rsidR="003C3C6C" w:rsidRDefault="003C3C6C">
            <w:pPr>
              <w:pStyle w:val="af0"/>
              <w:rPr>
                <w:rFonts w:hAnsi="宋体"/>
                <w:sz w:val="24"/>
                <w:szCs w:val="24"/>
              </w:rPr>
            </w:pPr>
          </w:p>
        </w:tc>
        <w:tc>
          <w:tcPr>
            <w:tcW w:w="2674" w:type="dxa"/>
          </w:tcPr>
          <w:p w14:paraId="0E11EAB9" w14:textId="77777777" w:rsidR="003C3C6C" w:rsidRDefault="003C3C6C">
            <w:pPr>
              <w:pStyle w:val="af0"/>
              <w:rPr>
                <w:rFonts w:hAnsi="宋体"/>
                <w:sz w:val="24"/>
                <w:szCs w:val="24"/>
              </w:rPr>
            </w:pPr>
          </w:p>
        </w:tc>
        <w:tc>
          <w:tcPr>
            <w:tcW w:w="1276" w:type="dxa"/>
            <w:gridSpan w:val="2"/>
          </w:tcPr>
          <w:p w14:paraId="60667CB1" w14:textId="77777777" w:rsidR="003C3C6C" w:rsidRDefault="003C3C6C">
            <w:pPr>
              <w:pStyle w:val="af0"/>
              <w:rPr>
                <w:rFonts w:hAnsi="宋体"/>
                <w:sz w:val="24"/>
                <w:szCs w:val="24"/>
              </w:rPr>
            </w:pPr>
          </w:p>
        </w:tc>
        <w:tc>
          <w:tcPr>
            <w:tcW w:w="1260" w:type="dxa"/>
            <w:gridSpan w:val="2"/>
          </w:tcPr>
          <w:p w14:paraId="56CA8910" w14:textId="77777777" w:rsidR="003C3C6C" w:rsidRDefault="003C3C6C">
            <w:pPr>
              <w:pStyle w:val="af0"/>
              <w:rPr>
                <w:rFonts w:hAnsi="宋体"/>
                <w:sz w:val="24"/>
                <w:szCs w:val="24"/>
              </w:rPr>
            </w:pPr>
          </w:p>
        </w:tc>
        <w:tc>
          <w:tcPr>
            <w:tcW w:w="1260" w:type="dxa"/>
            <w:gridSpan w:val="2"/>
          </w:tcPr>
          <w:p w14:paraId="32F900D5" w14:textId="77777777" w:rsidR="003C3C6C" w:rsidRDefault="003C3C6C">
            <w:pPr>
              <w:pStyle w:val="af0"/>
              <w:rPr>
                <w:rFonts w:hAnsi="宋体"/>
                <w:sz w:val="24"/>
                <w:szCs w:val="24"/>
              </w:rPr>
            </w:pPr>
          </w:p>
        </w:tc>
      </w:tr>
      <w:tr w:rsidR="003C3C6C" w14:paraId="7432D42D" w14:textId="77777777">
        <w:trPr>
          <w:gridAfter w:val="1"/>
          <w:wAfter w:w="9" w:type="dxa"/>
        </w:trPr>
        <w:tc>
          <w:tcPr>
            <w:tcW w:w="940" w:type="dxa"/>
          </w:tcPr>
          <w:p w14:paraId="775A6691" w14:textId="77777777" w:rsidR="003C3C6C" w:rsidRDefault="003C3C6C">
            <w:pPr>
              <w:pStyle w:val="af0"/>
              <w:jc w:val="center"/>
              <w:rPr>
                <w:rFonts w:hAnsi="宋体"/>
                <w:sz w:val="24"/>
                <w:szCs w:val="24"/>
              </w:rPr>
            </w:pPr>
          </w:p>
        </w:tc>
        <w:tc>
          <w:tcPr>
            <w:tcW w:w="2682" w:type="dxa"/>
          </w:tcPr>
          <w:p w14:paraId="621DD085" w14:textId="77777777" w:rsidR="003C3C6C" w:rsidRDefault="003C3C6C">
            <w:pPr>
              <w:pStyle w:val="af0"/>
              <w:rPr>
                <w:rFonts w:hAnsi="宋体"/>
                <w:sz w:val="24"/>
                <w:szCs w:val="24"/>
              </w:rPr>
            </w:pPr>
          </w:p>
        </w:tc>
        <w:tc>
          <w:tcPr>
            <w:tcW w:w="1540" w:type="dxa"/>
          </w:tcPr>
          <w:p w14:paraId="2CD5644C" w14:textId="77777777" w:rsidR="003C3C6C" w:rsidRDefault="003C3C6C">
            <w:pPr>
              <w:pStyle w:val="af0"/>
              <w:rPr>
                <w:rFonts w:hAnsi="宋体"/>
                <w:sz w:val="24"/>
                <w:szCs w:val="24"/>
              </w:rPr>
            </w:pPr>
          </w:p>
        </w:tc>
        <w:tc>
          <w:tcPr>
            <w:tcW w:w="1012" w:type="dxa"/>
          </w:tcPr>
          <w:p w14:paraId="11757341" w14:textId="77777777" w:rsidR="003C3C6C" w:rsidRDefault="003C3C6C">
            <w:pPr>
              <w:pStyle w:val="af0"/>
              <w:rPr>
                <w:rFonts w:hAnsi="宋体"/>
                <w:sz w:val="24"/>
                <w:szCs w:val="24"/>
              </w:rPr>
            </w:pPr>
          </w:p>
        </w:tc>
        <w:tc>
          <w:tcPr>
            <w:tcW w:w="2674" w:type="dxa"/>
          </w:tcPr>
          <w:p w14:paraId="61D34E91" w14:textId="77777777" w:rsidR="003C3C6C" w:rsidRDefault="003C3C6C">
            <w:pPr>
              <w:pStyle w:val="af0"/>
              <w:rPr>
                <w:rFonts w:hAnsi="宋体"/>
                <w:sz w:val="24"/>
                <w:szCs w:val="24"/>
              </w:rPr>
            </w:pPr>
          </w:p>
        </w:tc>
        <w:tc>
          <w:tcPr>
            <w:tcW w:w="1276" w:type="dxa"/>
            <w:gridSpan w:val="2"/>
          </w:tcPr>
          <w:p w14:paraId="0279F53C" w14:textId="77777777" w:rsidR="003C3C6C" w:rsidRDefault="003C3C6C">
            <w:pPr>
              <w:pStyle w:val="af0"/>
              <w:rPr>
                <w:rFonts w:hAnsi="宋体"/>
                <w:sz w:val="24"/>
                <w:szCs w:val="24"/>
              </w:rPr>
            </w:pPr>
          </w:p>
        </w:tc>
        <w:tc>
          <w:tcPr>
            <w:tcW w:w="1260" w:type="dxa"/>
            <w:gridSpan w:val="2"/>
          </w:tcPr>
          <w:p w14:paraId="1BC1A922" w14:textId="77777777" w:rsidR="003C3C6C" w:rsidRDefault="003C3C6C">
            <w:pPr>
              <w:pStyle w:val="af0"/>
              <w:rPr>
                <w:rFonts w:hAnsi="宋体"/>
                <w:sz w:val="24"/>
                <w:szCs w:val="24"/>
              </w:rPr>
            </w:pPr>
          </w:p>
        </w:tc>
        <w:tc>
          <w:tcPr>
            <w:tcW w:w="1260" w:type="dxa"/>
            <w:gridSpan w:val="2"/>
          </w:tcPr>
          <w:p w14:paraId="6F8248E1" w14:textId="77777777" w:rsidR="003C3C6C" w:rsidRDefault="003C3C6C">
            <w:pPr>
              <w:pStyle w:val="af0"/>
              <w:rPr>
                <w:rFonts w:hAnsi="宋体"/>
                <w:sz w:val="24"/>
                <w:szCs w:val="24"/>
              </w:rPr>
            </w:pPr>
          </w:p>
        </w:tc>
      </w:tr>
      <w:tr w:rsidR="003C3C6C" w14:paraId="5B04D73B" w14:textId="77777777">
        <w:trPr>
          <w:gridAfter w:val="1"/>
          <w:wAfter w:w="9" w:type="dxa"/>
        </w:trPr>
        <w:tc>
          <w:tcPr>
            <w:tcW w:w="940" w:type="dxa"/>
          </w:tcPr>
          <w:p w14:paraId="5D02A6AD" w14:textId="77777777" w:rsidR="003C3C6C" w:rsidRDefault="003C3C6C">
            <w:pPr>
              <w:pStyle w:val="af0"/>
              <w:jc w:val="center"/>
              <w:rPr>
                <w:rFonts w:hAnsi="宋体"/>
                <w:sz w:val="24"/>
                <w:szCs w:val="24"/>
              </w:rPr>
            </w:pPr>
          </w:p>
        </w:tc>
        <w:tc>
          <w:tcPr>
            <w:tcW w:w="2682" w:type="dxa"/>
          </w:tcPr>
          <w:p w14:paraId="49C11D14" w14:textId="77777777" w:rsidR="003C3C6C" w:rsidRDefault="003C3C6C">
            <w:pPr>
              <w:pStyle w:val="af0"/>
              <w:rPr>
                <w:rFonts w:hAnsi="宋体"/>
                <w:sz w:val="24"/>
                <w:szCs w:val="24"/>
              </w:rPr>
            </w:pPr>
          </w:p>
        </w:tc>
        <w:tc>
          <w:tcPr>
            <w:tcW w:w="1540" w:type="dxa"/>
          </w:tcPr>
          <w:p w14:paraId="10856721" w14:textId="77777777" w:rsidR="003C3C6C" w:rsidRDefault="003C3C6C">
            <w:pPr>
              <w:pStyle w:val="af0"/>
              <w:rPr>
                <w:rFonts w:hAnsi="宋体"/>
                <w:sz w:val="24"/>
                <w:szCs w:val="24"/>
              </w:rPr>
            </w:pPr>
          </w:p>
        </w:tc>
        <w:tc>
          <w:tcPr>
            <w:tcW w:w="1012" w:type="dxa"/>
          </w:tcPr>
          <w:p w14:paraId="68D20ED0" w14:textId="77777777" w:rsidR="003C3C6C" w:rsidRDefault="003C3C6C">
            <w:pPr>
              <w:pStyle w:val="af0"/>
              <w:rPr>
                <w:rFonts w:hAnsi="宋体"/>
                <w:sz w:val="24"/>
                <w:szCs w:val="24"/>
              </w:rPr>
            </w:pPr>
          </w:p>
        </w:tc>
        <w:tc>
          <w:tcPr>
            <w:tcW w:w="2674" w:type="dxa"/>
          </w:tcPr>
          <w:p w14:paraId="5D8F39BF" w14:textId="77777777" w:rsidR="003C3C6C" w:rsidRDefault="003C3C6C">
            <w:pPr>
              <w:pStyle w:val="af0"/>
              <w:rPr>
                <w:rFonts w:hAnsi="宋体"/>
                <w:sz w:val="24"/>
                <w:szCs w:val="24"/>
              </w:rPr>
            </w:pPr>
          </w:p>
        </w:tc>
        <w:tc>
          <w:tcPr>
            <w:tcW w:w="1276" w:type="dxa"/>
            <w:gridSpan w:val="2"/>
          </w:tcPr>
          <w:p w14:paraId="5AA73BB6" w14:textId="77777777" w:rsidR="003C3C6C" w:rsidRDefault="003C3C6C">
            <w:pPr>
              <w:pStyle w:val="af0"/>
              <w:rPr>
                <w:rFonts w:hAnsi="宋体"/>
                <w:sz w:val="24"/>
                <w:szCs w:val="24"/>
              </w:rPr>
            </w:pPr>
          </w:p>
        </w:tc>
        <w:tc>
          <w:tcPr>
            <w:tcW w:w="1260" w:type="dxa"/>
            <w:gridSpan w:val="2"/>
          </w:tcPr>
          <w:p w14:paraId="5CAAA176" w14:textId="77777777" w:rsidR="003C3C6C" w:rsidRDefault="003C3C6C">
            <w:pPr>
              <w:pStyle w:val="af0"/>
              <w:rPr>
                <w:rFonts w:hAnsi="宋体"/>
                <w:sz w:val="24"/>
                <w:szCs w:val="24"/>
              </w:rPr>
            </w:pPr>
          </w:p>
        </w:tc>
        <w:tc>
          <w:tcPr>
            <w:tcW w:w="1260" w:type="dxa"/>
            <w:gridSpan w:val="2"/>
          </w:tcPr>
          <w:p w14:paraId="19011EBC" w14:textId="77777777" w:rsidR="003C3C6C" w:rsidRDefault="003C3C6C">
            <w:pPr>
              <w:pStyle w:val="af0"/>
              <w:rPr>
                <w:rFonts w:hAnsi="宋体"/>
                <w:sz w:val="24"/>
                <w:szCs w:val="24"/>
              </w:rPr>
            </w:pPr>
          </w:p>
        </w:tc>
      </w:tr>
      <w:tr w:rsidR="003C3C6C" w14:paraId="01F27100" w14:textId="77777777">
        <w:trPr>
          <w:gridAfter w:val="1"/>
          <w:wAfter w:w="9" w:type="dxa"/>
        </w:trPr>
        <w:tc>
          <w:tcPr>
            <w:tcW w:w="940" w:type="dxa"/>
          </w:tcPr>
          <w:p w14:paraId="63C1D077" w14:textId="77777777" w:rsidR="003C3C6C" w:rsidRDefault="003C3C6C">
            <w:pPr>
              <w:pStyle w:val="af0"/>
              <w:jc w:val="center"/>
              <w:rPr>
                <w:rFonts w:hAnsi="宋体"/>
                <w:sz w:val="24"/>
                <w:szCs w:val="24"/>
              </w:rPr>
            </w:pPr>
          </w:p>
        </w:tc>
        <w:tc>
          <w:tcPr>
            <w:tcW w:w="2682" w:type="dxa"/>
          </w:tcPr>
          <w:p w14:paraId="1D6763DD" w14:textId="77777777" w:rsidR="003C3C6C" w:rsidRDefault="003C3C6C">
            <w:pPr>
              <w:pStyle w:val="af0"/>
              <w:rPr>
                <w:rFonts w:hAnsi="宋体"/>
                <w:sz w:val="24"/>
                <w:szCs w:val="24"/>
              </w:rPr>
            </w:pPr>
          </w:p>
        </w:tc>
        <w:tc>
          <w:tcPr>
            <w:tcW w:w="1540" w:type="dxa"/>
          </w:tcPr>
          <w:p w14:paraId="226EC7B7" w14:textId="77777777" w:rsidR="003C3C6C" w:rsidRDefault="003C3C6C">
            <w:pPr>
              <w:pStyle w:val="af0"/>
              <w:rPr>
                <w:rFonts w:hAnsi="宋体"/>
                <w:sz w:val="24"/>
                <w:szCs w:val="24"/>
              </w:rPr>
            </w:pPr>
          </w:p>
        </w:tc>
        <w:tc>
          <w:tcPr>
            <w:tcW w:w="1012" w:type="dxa"/>
          </w:tcPr>
          <w:p w14:paraId="0EF07453" w14:textId="77777777" w:rsidR="003C3C6C" w:rsidRDefault="003C3C6C">
            <w:pPr>
              <w:pStyle w:val="af0"/>
              <w:rPr>
                <w:rFonts w:hAnsi="宋体"/>
                <w:sz w:val="24"/>
                <w:szCs w:val="24"/>
              </w:rPr>
            </w:pPr>
          </w:p>
        </w:tc>
        <w:tc>
          <w:tcPr>
            <w:tcW w:w="2674" w:type="dxa"/>
          </w:tcPr>
          <w:p w14:paraId="39AB5A83" w14:textId="77777777" w:rsidR="003C3C6C" w:rsidRDefault="003C3C6C">
            <w:pPr>
              <w:pStyle w:val="af0"/>
              <w:rPr>
                <w:rFonts w:hAnsi="宋体"/>
                <w:sz w:val="24"/>
                <w:szCs w:val="24"/>
              </w:rPr>
            </w:pPr>
          </w:p>
        </w:tc>
        <w:tc>
          <w:tcPr>
            <w:tcW w:w="1276" w:type="dxa"/>
            <w:gridSpan w:val="2"/>
          </w:tcPr>
          <w:p w14:paraId="7DBC1C91" w14:textId="77777777" w:rsidR="003C3C6C" w:rsidRDefault="003C3C6C">
            <w:pPr>
              <w:pStyle w:val="af0"/>
              <w:rPr>
                <w:rFonts w:hAnsi="宋体"/>
                <w:sz w:val="24"/>
                <w:szCs w:val="24"/>
              </w:rPr>
            </w:pPr>
          </w:p>
        </w:tc>
        <w:tc>
          <w:tcPr>
            <w:tcW w:w="1260" w:type="dxa"/>
            <w:gridSpan w:val="2"/>
          </w:tcPr>
          <w:p w14:paraId="34A0E3BB" w14:textId="77777777" w:rsidR="003C3C6C" w:rsidRDefault="003C3C6C">
            <w:pPr>
              <w:pStyle w:val="af0"/>
              <w:rPr>
                <w:rFonts w:hAnsi="宋体"/>
                <w:sz w:val="24"/>
                <w:szCs w:val="24"/>
              </w:rPr>
            </w:pPr>
          </w:p>
        </w:tc>
        <w:tc>
          <w:tcPr>
            <w:tcW w:w="1260" w:type="dxa"/>
            <w:gridSpan w:val="2"/>
          </w:tcPr>
          <w:p w14:paraId="1B4D5CEB" w14:textId="77777777" w:rsidR="003C3C6C" w:rsidRDefault="003C3C6C">
            <w:pPr>
              <w:pStyle w:val="af0"/>
              <w:rPr>
                <w:rFonts w:hAnsi="宋体"/>
                <w:sz w:val="24"/>
                <w:szCs w:val="24"/>
              </w:rPr>
            </w:pPr>
          </w:p>
        </w:tc>
      </w:tr>
      <w:tr w:rsidR="003C3C6C" w14:paraId="34D5EAC2" w14:textId="77777777">
        <w:trPr>
          <w:trHeight w:val="488"/>
        </w:trPr>
        <w:tc>
          <w:tcPr>
            <w:tcW w:w="8857" w:type="dxa"/>
            <w:gridSpan w:val="6"/>
          </w:tcPr>
          <w:p w14:paraId="4CE5C75E" w14:textId="77777777" w:rsidR="003C3C6C" w:rsidRDefault="009E0787">
            <w:pPr>
              <w:pStyle w:val="af0"/>
              <w:rPr>
                <w:rFonts w:hAnsi="宋体"/>
                <w:sz w:val="24"/>
                <w:szCs w:val="24"/>
              </w:rPr>
            </w:pPr>
            <w:r>
              <w:rPr>
                <w:rFonts w:hAnsi="宋体" w:hint="eastAsia"/>
                <w:sz w:val="24"/>
                <w:szCs w:val="24"/>
              </w:rPr>
              <w:t>合计</w:t>
            </w:r>
          </w:p>
        </w:tc>
        <w:tc>
          <w:tcPr>
            <w:tcW w:w="1276" w:type="dxa"/>
            <w:gridSpan w:val="2"/>
          </w:tcPr>
          <w:p w14:paraId="261E4E19" w14:textId="77777777" w:rsidR="003C3C6C" w:rsidRDefault="003C3C6C">
            <w:pPr>
              <w:pStyle w:val="af0"/>
              <w:rPr>
                <w:rFonts w:hAnsi="宋体"/>
                <w:sz w:val="24"/>
                <w:szCs w:val="24"/>
              </w:rPr>
            </w:pPr>
          </w:p>
        </w:tc>
        <w:tc>
          <w:tcPr>
            <w:tcW w:w="1260" w:type="dxa"/>
            <w:gridSpan w:val="2"/>
          </w:tcPr>
          <w:p w14:paraId="73A6E39B" w14:textId="77777777" w:rsidR="003C3C6C" w:rsidRDefault="003C3C6C">
            <w:pPr>
              <w:pStyle w:val="af0"/>
              <w:rPr>
                <w:rFonts w:hAnsi="宋体"/>
                <w:sz w:val="24"/>
                <w:szCs w:val="24"/>
              </w:rPr>
            </w:pPr>
          </w:p>
        </w:tc>
        <w:tc>
          <w:tcPr>
            <w:tcW w:w="1260" w:type="dxa"/>
            <w:gridSpan w:val="2"/>
          </w:tcPr>
          <w:p w14:paraId="647698EF" w14:textId="77777777" w:rsidR="003C3C6C" w:rsidRDefault="003C3C6C">
            <w:pPr>
              <w:pStyle w:val="af0"/>
              <w:rPr>
                <w:rFonts w:hAnsi="宋体"/>
                <w:sz w:val="24"/>
                <w:szCs w:val="24"/>
              </w:rPr>
            </w:pPr>
          </w:p>
        </w:tc>
      </w:tr>
    </w:tbl>
    <w:p w14:paraId="0D9BD777" w14:textId="77777777" w:rsidR="003C3C6C" w:rsidRDefault="009E0787">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2EA5B28B" w14:textId="77777777" w:rsidR="003C3C6C" w:rsidRDefault="009E0787">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25BF4ED2" w14:textId="77777777" w:rsidR="003C3C6C" w:rsidRDefault="009E0787">
      <w:pPr>
        <w:pStyle w:val="af0"/>
        <w:rPr>
          <w:rFonts w:hAnsi="宋体"/>
          <w:sz w:val="24"/>
        </w:rPr>
      </w:pPr>
      <w:r>
        <w:rPr>
          <w:rFonts w:hAnsi="宋体" w:hint="eastAsia"/>
          <w:sz w:val="24"/>
        </w:rPr>
        <w:t>注:1.如果不提供分项报价将视为没有实质性响应招标文件。</w:t>
      </w:r>
    </w:p>
    <w:p w14:paraId="373F9D57" w14:textId="77777777" w:rsidR="003C3C6C" w:rsidRDefault="009E0787">
      <w:pPr>
        <w:pStyle w:val="af0"/>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E83DE49" w14:textId="77777777" w:rsidR="003C3C6C" w:rsidRDefault="009E0787">
      <w:pPr>
        <w:pStyle w:val="af0"/>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43F35B87" w14:textId="77777777" w:rsidR="003C3C6C" w:rsidRDefault="009E0787">
      <w:pPr>
        <w:widowControl/>
        <w:jc w:val="left"/>
        <w:rPr>
          <w:rFonts w:ascii="宋体" w:hAnsi="宋体"/>
          <w:sz w:val="24"/>
        </w:rPr>
      </w:pPr>
      <w:r>
        <w:rPr>
          <w:rFonts w:hAnsi="宋体"/>
          <w:sz w:val="24"/>
        </w:rPr>
        <w:br w:type="page"/>
      </w:r>
    </w:p>
    <w:p w14:paraId="6A0B2F0B" w14:textId="77777777" w:rsidR="003C3C6C" w:rsidRDefault="003C3C6C">
      <w:pPr>
        <w:pStyle w:val="af0"/>
        <w:spacing w:line="360" w:lineRule="auto"/>
        <w:rPr>
          <w:rFonts w:asciiTheme="minorEastAsia" w:eastAsiaTheme="minorEastAsia" w:hAnsiTheme="minorEastAsia"/>
          <w:sz w:val="24"/>
          <w:szCs w:val="24"/>
        </w:rPr>
      </w:pPr>
    </w:p>
    <w:p w14:paraId="4A18B381" w14:textId="77777777" w:rsidR="003C3C6C" w:rsidRDefault="009E0787">
      <w:pPr>
        <w:pStyle w:val="3"/>
      </w:pPr>
      <w:bookmarkStart w:id="223" w:name="_Toc514926457"/>
      <w:bookmarkStart w:id="224" w:name="_Toc497235045"/>
      <w:bookmarkStart w:id="225" w:name="_Toc366858503"/>
      <w:bookmarkStart w:id="226" w:name="_Toc43366792"/>
      <w:r>
        <w:t>4 货物说明一览表</w:t>
      </w:r>
      <w:bookmarkEnd w:id="223"/>
      <w:bookmarkEnd w:id="224"/>
      <w:bookmarkEnd w:id="225"/>
      <w:bookmarkEnd w:id="226"/>
    </w:p>
    <w:p w14:paraId="30AB3507" w14:textId="77777777" w:rsidR="003C3C6C" w:rsidRDefault="009E0787">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3C3C6C" w14:paraId="0AF6C583" w14:textId="77777777">
        <w:trPr>
          <w:trHeight w:val="567"/>
        </w:trPr>
        <w:tc>
          <w:tcPr>
            <w:tcW w:w="1545" w:type="dxa"/>
            <w:tcBorders>
              <w:top w:val="single" w:sz="12" w:space="0" w:color="auto"/>
            </w:tcBorders>
            <w:vAlign w:val="center"/>
          </w:tcPr>
          <w:p w14:paraId="331E2D3A" w14:textId="77777777" w:rsidR="003C3C6C" w:rsidRDefault="009E0787">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27B9E230" w14:textId="77777777" w:rsidR="003C3C6C" w:rsidRDefault="009E0787">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2127164B" w14:textId="77777777" w:rsidR="003C3C6C" w:rsidRDefault="009E0787">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38F0054" w14:textId="77777777" w:rsidR="003C3C6C" w:rsidRDefault="009E0787">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00C827D" w14:textId="77777777" w:rsidR="003C3C6C" w:rsidRDefault="009E0787">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3C3C6C" w14:paraId="7207B16A" w14:textId="77777777">
        <w:trPr>
          <w:trHeight w:val="567"/>
        </w:trPr>
        <w:tc>
          <w:tcPr>
            <w:tcW w:w="1545" w:type="dxa"/>
            <w:vAlign w:val="center"/>
          </w:tcPr>
          <w:p w14:paraId="3803ECBC"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99DC057"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3E88D7F"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B88E3FB"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D9ED96B"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3A0341D3" w14:textId="77777777">
        <w:trPr>
          <w:trHeight w:val="567"/>
        </w:trPr>
        <w:tc>
          <w:tcPr>
            <w:tcW w:w="1545" w:type="dxa"/>
            <w:vAlign w:val="center"/>
          </w:tcPr>
          <w:p w14:paraId="2C2E1DA7"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0346A1C"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5D770DC"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511AD12"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72296B38"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15E51D5E" w14:textId="77777777">
        <w:trPr>
          <w:trHeight w:val="567"/>
        </w:trPr>
        <w:tc>
          <w:tcPr>
            <w:tcW w:w="1545" w:type="dxa"/>
            <w:vAlign w:val="center"/>
          </w:tcPr>
          <w:p w14:paraId="2A010682"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4636E50"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58BB8AB"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C386E83"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BF44AC3"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3E3266FF" w14:textId="77777777">
        <w:trPr>
          <w:trHeight w:val="567"/>
        </w:trPr>
        <w:tc>
          <w:tcPr>
            <w:tcW w:w="1545" w:type="dxa"/>
            <w:vAlign w:val="center"/>
          </w:tcPr>
          <w:p w14:paraId="11A462D0"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A6F79DC"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1A2E4E2"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1338485"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06FDB06"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027A012A" w14:textId="77777777">
        <w:trPr>
          <w:trHeight w:val="567"/>
        </w:trPr>
        <w:tc>
          <w:tcPr>
            <w:tcW w:w="1545" w:type="dxa"/>
            <w:vAlign w:val="center"/>
          </w:tcPr>
          <w:p w14:paraId="2EA61B1B"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56AA5D0"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767EF95"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95F0ADC"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E306AB1"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1E3E4BF5" w14:textId="77777777">
        <w:trPr>
          <w:trHeight w:val="567"/>
        </w:trPr>
        <w:tc>
          <w:tcPr>
            <w:tcW w:w="1545" w:type="dxa"/>
            <w:vAlign w:val="center"/>
          </w:tcPr>
          <w:p w14:paraId="1D8B5B36"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636EDE1"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4509141"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1E12D27"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68DF008"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0DF18655" w14:textId="77777777">
        <w:trPr>
          <w:trHeight w:val="567"/>
        </w:trPr>
        <w:tc>
          <w:tcPr>
            <w:tcW w:w="1545" w:type="dxa"/>
            <w:vAlign w:val="center"/>
          </w:tcPr>
          <w:p w14:paraId="56F4C2CE"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06E239A6"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2FCA3C7E"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C7F8789"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37F83D6" w14:textId="77777777" w:rsidR="003C3C6C" w:rsidRDefault="003C3C6C">
            <w:pPr>
              <w:pStyle w:val="af0"/>
              <w:spacing w:line="360" w:lineRule="auto"/>
              <w:jc w:val="center"/>
              <w:rPr>
                <w:rFonts w:asciiTheme="minorEastAsia" w:eastAsiaTheme="minorEastAsia" w:hAnsiTheme="minorEastAsia" w:cs="Courier New"/>
                <w:sz w:val="24"/>
                <w:szCs w:val="24"/>
              </w:rPr>
            </w:pPr>
          </w:p>
        </w:tc>
      </w:tr>
      <w:tr w:rsidR="003C3C6C" w14:paraId="3C85344D" w14:textId="77777777">
        <w:trPr>
          <w:trHeight w:val="567"/>
        </w:trPr>
        <w:tc>
          <w:tcPr>
            <w:tcW w:w="1545" w:type="dxa"/>
            <w:tcBorders>
              <w:bottom w:val="single" w:sz="12" w:space="0" w:color="auto"/>
            </w:tcBorders>
            <w:vAlign w:val="center"/>
          </w:tcPr>
          <w:p w14:paraId="05BB1957"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5C7C364"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0B9FDAA7"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E93EDF2" w14:textId="77777777" w:rsidR="003C3C6C" w:rsidRDefault="003C3C6C">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5C1C1602" w14:textId="77777777" w:rsidR="003C3C6C" w:rsidRDefault="003C3C6C">
            <w:pPr>
              <w:pStyle w:val="af0"/>
              <w:spacing w:line="360" w:lineRule="auto"/>
              <w:jc w:val="center"/>
              <w:rPr>
                <w:rFonts w:asciiTheme="minorEastAsia" w:eastAsiaTheme="minorEastAsia" w:hAnsiTheme="minorEastAsia" w:cs="Courier New"/>
                <w:sz w:val="24"/>
                <w:szCs w:val="24"/>
              </w:rPr>
            </w:pPr>
          </w:p>
        </w:tc>
      </w:tr>
    </w:tbl>
    <w:p w14:paraId="5D344530" w14:textId="77777777" w:rsidR="003C3C6C" w:rsidRDefault="009E0787">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394F2CC3" w14:textId="77777777" w:rsidR="003C3C6C" w:rsidRDefault="009E0787">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2D750504" w14:textId="77777777" w:rsidR="003C3C6C" w:rsidRDefault="009E0787">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7B80C626" w14:textId="77777777" w:rsidR="003C3C6C" w:rsidRDefault="003C3C6C">
      <w:pPr>
        <w:pStyle w:val="af0"/>
        <w:spacing w:line="360" w:lineRule="auto"/>
        <w:ind w:firstLineChars="150" w:firstLine="360"/>
        <w:rPr>
          <w:rFonts w:asciiTheme="minorEastAsia" w:eastAsiaTheme="minorEastAsia" w:hAnsiTheme="minorEastAsia"/>
          <w:sz w:val="24"/>
        </w:rPr>
        <w:sectPr w:rsidR="003C3C6C">
          <w:footerReference w:type="default" r:id="rId23"/>
          <w:pgSz w:w="16840" w:h="11907" w:orient="landscape"/>
          <w:pgMar w:top="1418" w:right="1400" w:bottom="1418" w:left="1089" w:header="851" w:footer="992" w:gutter="0"/>
          <w:cols w:space="720"/>
          <w:docGrid w:linePitch="312"/>
        </w:sectPr>
      </w:pPr>
    </w:p>
    <w:p w14:paraId="163E9D2A" w14:textId="77777777" w:rsidR="003C3C6C" w:rsidRDefault="009E0787">
      <w:pPr>
        <w:pStyle w:val="3"/>
      </w:pPr>
      <w:bookmarkStart w:id="227" w:name="_Toc497235046"/>
      <w:bookmarkStart w:id="228" w:name="_Toc514926458"/>
      <w:bookmarkStart w:id="229" w:name="_Toc43366793"/>
      <w:bookmarkEnd w:id="222"/>
      <w:r>
        <w:lastRenderedPageBreak/>
        <w:t>5 技术规格偏离表</w:t>
      </w:r>
      <w:bookmarkEnd w:id="227"/>
      <w:bookmarkEnd w:id="228"/>
      <w:bookmarkEnd w:id="229"/>
    </w:p>
    <w:p w14:paraId="7B200362" w14:textId="77777777" w:rsidR="003C3C6C" w:rsidRDefault="003C3C6C">
      <w:pPr>
        <w:pStyle w:val="af0"/>
        <w:spacing w:line="360" w:lineRule="auto"/>
        <w:rPr>
          <w:rFonts w:asciiTheme="minorEastAsia" w:eastAsiaTheme="minorEastAsia" w:hAnsiTheme="minorEastAsia"/>
          <w:sz w:val="24"/>
        </w:rPr>
      </w:pPr>
    </w:p>
    <w:p w14:paraId="162ED079" w14:textId="77777777" w:rsidR="003C3C6C" w:rsidRDefault="009E0787">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C3C6C" w14:paraId="1DE7D1CB" w14:textId="77777777">
        <w:trPr>
          <w:trHeight w:val="521"/>
          <w:jc w:val="center"/>
        </w:trPr>
        <w:tc>
          <w:tcPr>
            <w:tcW w:w="851" w:type="dxa"/>
            <w:tcBorders>
              <w:top w:val="single" w:sz="12" w:space="0" w:color="auto"/>
            </w:tcBorders>
            <w:vAlign w:val="center"/>
          </w:tcPr>
          <w:p w14:paraId="1D006DD4"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34821683"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DA677C7"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64E057A"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A3500A6"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4E66A65D"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53091141" w14:textId="77777777" w:rsidR="003C3C6C" w:rsidRDefault="009E0787">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3C3C6C" w14:paraId="20BCA822" w14:textId="77777777">
        <w:trPr>
          <w:trHeight w:val="521"/>
          <w:jc w:val="center"/>
        </w:trPr>
        <w:tc>
          <w:tcPr>
            <w:tcW w:w="851" w:type="dxa"/>
            <w:vAlign w:val="center"/>
          </w:tcPr>
          <w:p w14:paraId="616810CA"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7059107D"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23DA75F6"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0EEC1D3C"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132A497C"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5851E6D9"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5911F3A3"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043400C4" w14:textId="77777777">
        <w:trPr>
          <w:trHeight w:val="521"/>
          <w:jc w:val="center"/>
        </w:trPr>
        <w:tc>
          <w:tcPr>
            <w:tcW w:w="851" w:type="dxa"/>
            <w:vAlign w:val="center"/>
          </w:tcPr>
          <w:p w14:paraId="008AD3C2"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68EA5DD1"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021DF871"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52D0BA00"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2C7C7FA0"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3F38DDA3"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039B9F1E"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4F498712" w14:textId="77777777">
        <w:trPr>
          <w:trHeight w:val="521"/>
          <w:jc w:val="center"/>
        </w:trPr>
        <w:tc>
          <w:tcPr>
            <w:tcW w:w="851" w:type="dxa"/>
            <w:vAlign w:val="center"/>
          </w:tcPr>
          <w:p w14:paraId="5A0E21E3"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6B36F4A1"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3653A54C"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41F92229"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0DA058A9"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5B761619"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5C3A9A97"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168C4935" w14:textId="77777777">
        <w:trPr>
          <w:trHeight w:val="521"/>
          <w:jc w:val="center"/>
        </w:trPr>
        <w:tc>
          <w:tcPr>
            <w:tcW w:w="851" w:type="dxa"/>
            <w:vAlign w:val="center"/>
          </w:tcPr>
          <w:p w14:paraId="52CF8CD0"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7F59E824"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372BB274"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2269CBE8"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4FC04CDC"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1F517C00"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140ECAF1"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678E746A" w14:textId="77777777">
        <w:trPr>
          <w:trHeight w:val="521"/>
          <w:jc w:val="center"/>
        </w:trPr>
        <w:tc>
          <w:tcPr>
            <w:tcW w:w="851" w:type="dxa"/>
            <w:vAlign w:val="center"/>
          </w:tcPr>
          <w:p w14:paraId="1EE13EF0"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42383802"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01C96EC3"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27AACDA3"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5E9FB2CB"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2F9AF8A7"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6741EF83"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76F0031A" w14:textId="77777777">
        <w:trPr>
          <w:trHeight w:val="521"/>
          <w:jc w:val="center"/>
        </w:trPr>
        <w:tc>
          <w:tcPr>
            <w:tcW w:w="851" w:type="dxa"/>
            <w:vAlign w:val="center"/>
          </w:tcPr>
          <w:p w14:paraId="5F150210"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43FD0DCF"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5E078A8D"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625B2095"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5CFDDA68"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11B09F4D"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3FDC0671"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6B307DA9" w14:textId="77777777">
        <w:trPr>
          <w:trHeight w:val="521"/>
          <w:jc w:val="center"/>
        </w:trPr>
        <w:tc>
          <w:tcPr>
            <w:tcW w:w="851" w:type="dxa"/>
            <w:vAlign w:val="center"/>
          </w:tcPr>
          <w:p w14:paraId="70B3E56B"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40752625"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69451F0C"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1BC505C0"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707A49EC"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1E72E543"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38D1FF00"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3AFC9FC6" w14:textId="77777777">
        <w:trPr>
          <w:trHeight w:val="521"/>
          <w:jc w:val="center"/>
        </w:trPr>
        <w:tc>
          <w:tcPr>
            <w:tcW w:w="851" w:type="dxa"/>
            <w:vAlign w:val="center"/>
          </w:tcPr>
          <w:p w14:paraId="3E51B45B"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5F80D98E"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6D26F5E6"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0AB4662E"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45C09C4C"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0938E22F"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6649DEFE"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21667A69" w14:textId="77777777">
        <w:trPr>
          <w:trHeight w:val="522"/>
          <w:jc w:val="center"/>
        </w:trPr>
        <w:tc>
          <w:tcPr>
            <w:tcW w:w="851" w:type="dxa"/>
            <w:vAlign w:val="center"/>
          </w:tcPr>
          <w:p w14:paraId="088A3F2E"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3AA68FCB"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22E72E8C"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19F1757F"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5F354B4C"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1A968B5D"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1C6D1FB7"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42EEAD56" w14:textId="77777777">
        <w:trPr>
          <w:trHeight w:val="521"/>
          <w:jc w:val="center"/>
        </w:trPr>
        <w:tc>
          <w:tcPr>
            <w:tcW w:w="851" w:type="dxa"/>
            <w:vAlign w:val="center"/>
          </w:tcPr>
          <w:p w14:paraId="7372DA32"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18299804"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0EB9A201"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0288BDF5"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52EC1F51"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477A52ED"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3ACC192D"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1EAFFB36" w14:textId="77777777">
        <w:trPr>
          <w:trHeight w:val="521"/>
          <w:jc w:val="center"/>
        </w:trPr>
        <w:tc>
          <w:tcPr>
            <w:tcW w:w="851" w:type="dxa"/>
            <w:vAlign w:val="center"/>
          </w:tcPr>
          <w:p w14:paraId="597C9BD9"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1C73CB58"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vAlign w:val="center"/>
          </w:tcPr>
          <w:p w14:paraId="214CBDF2"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vAlign w:val="center"/>
          </w:tcPr>
          <w:p w14:paraId="181FB1A0"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vAlign w:val="center"/>
          </w:tcPr>
          <w:p w14:paraId="12EE1042"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vAlign w:val="center"/>
          </w:tcPr>
          <w:p w14:paraId="51F2723E"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vAlign w:val="center"/>
          </w:tcPr>
          <w:p w14:paraId="5D158C30"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7704E64C" w14:textId="77777777">
        <w:trPr>
          <w:trHeight w:val="522"/>
          <w:jc w:val="center"/>
        </w:trPr>
        <w:tc>
          <w:tcPr>
            <w:tcW w:w="851" w:type="dxa"/>
            <w:tcBorders>
              <w:bottom w:val="single" w:sz="12" w:space="0" w:color="auto"/>
            </w:tcBorders>
            <w:vAlign w:val="center"/>
          </w:tcPr>
          <w:p w14:paraId="6044FE10"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1D39589" w14:textId="77777777" w:rsidR="003C3C6C" w:rsidRDefault="003C3C6C">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3D1C8DEC" w14:textId="77777777" w:rsidR="003C3C6C" w:rsidRDefault="003C3C6C">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B7D78D2" w14:textId="77777777" w:rsidR="003C3C6C" w:rsidRDefault="003C3C6C">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6790BAD9" w14:textId="77777777" w:rsidR="003C3C6C" w:rsidRDefault="003C3C6C">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65CF744" w14:textId="77777777" w:rsidR="003C3C6C" w:rsidRDefault="003C3C6C">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786BCC7" w14:textId="77777777" w:rsidR="003C3C6C" w:rsidRDefault="003C3C6C">
            <w:pPr>
              <w:pStyle w:val="af0"/>
              <w:spacing w:line="360" w:lineRule="auto"/>
              <w:jc w:val="center"/>
              <w:rPr>
                <w:rFonts w:asciiTheme="minorEastAsia" w:eastAsiaTheme="minorEastAsia" w:hAnsiTheme="minorEastAsia" w:cs="Courier New"/>
                <w:sz w:val="24"/>
              </w:rPr>
            </w:pPr>
          </w:p>
        </w:tc>
      </w:tr>
    </w:tbl>
    <w:p w14:paraId="1203E0CE" w14:textId="77777777" w:rsidR="003C3C6C" w:rsidRDefault="009E0787">
      <w:pPr>
        <w:pStyle w:val="af0"/>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9D40798" w14:textId="77777777" w:rsidR="003C3C6C" w:rsidRDefault="009E0787">
      <w:pPr>
        <w:pStyle w:val="af0"/>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230" w:name="_Hlk1637030"/>
      <w:r>
        <w:rPr>
          <w:rFonts w:hAnsi="宋体" w:hint="eastAsia"/>
          <w:sz w:val="24"/>
        </w:rPr>
        <w:t>如此表应答内容与投标文件的技术响应文件不一致的，以技术响应文件为准。</w:t>
      </w:r>
      <w:bookmarkEnd w:id="230"/>
    </w:p>
    <w:p w14:paraId="16341402" w14:textId="77777777" w:rsidR="003C3C6C" w:rsidRDefault="009E0787">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66F056A2" w14:textId="77777777" w:rsidR="003C3C6C" w:rsidRDefault="009E0787">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2D3870C0" w14:textId="77777777" w:rsidR="003C3C6C" w:rsidRDefault="009E0787">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694A3ECE" w14:textId="77777777" w:rsidR="003C3C6C" w:rsidRDefault="009E0787">
      <w:pPr>
        <w:pStyle w:val="3"/>
      </w:pPr>
      <w:r>
        <w:br w:type="page"/>
      </w:r>
      <w:bookmarkStart w:id="231" w:name="_Toc514926459"/>
      <w:bookmarkStart w:id="232" w:name="_Toc497235047"/>
      <w:bookmarkStart w:id="233" w:name="_Toc43366794"/>
      <w:r>
        <w:lastRenderedPageBreak/>
        <w:t>6 商务条款偏离表</w:t>
      </w:r>
      <w:bookmarkEnd w:id="231"/>
      <w:bookmarkEnd w:id="232"/>
      <w:bookmarkEnd w:id="233"/>
    </w:p>
    <w:p w14:paraId="6058427F" w14:textId="77777777" w:rsidR="003C3C6C" w:rsidRDefault="003C3C6C">
      <w:pPr>
        <w:pStyle w:val="af0"/>
        <w:spacing w:line="360" w:lineRule="auto"/>
        <w:rPr>
          <w:rFonts w:asciiTheme="minorEastAsia" w:eastAsiaTheme="minorEastAsia" w:hAnsiTheme="minorEastAsia"/>
          <w:sz w:val="24"/>
        </w:rPr>
      </w:pPr>
    </w:p>
    <w:p w14:paraId="34FBDDED" w14:textId="77777777" w:rsidR="003C3C6C" w:rsidRDefault="009E0787">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C3C6C" w14:paraId="7C27078B" w14:textId="77777777">
        <w:trPr>
          <w:trHeight w:val="567"/>
          <w:jc w:val="center"/>
        </w:trPr>
        <w:tc>
          <w:tcPr>
            <w:tcW w:w="851" w:type="dxa"/>
            <w:tcBorders>
              <w:top w:val="single" w:sz="12" w:space="0" w:color="auto"/>
            </w:tcBorders>
            <w:vAlign w:val="center"/>
          </w:tcPr>
          <w:p w14:paraId="3D7D9421"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15A89753"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FC1FCC0"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500A5B65"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3860FF18"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3C3C6C" w14:paraId="07BB38B5" w14:textId="77777777">
        <w:trPr>
          <w:trHeight w:val="567"/>
          <w:jc w:val="center"/>
        </w:trPr>
        <w:tc>
          <w:tcPr>
            <w:tcW w:w="851" w:type="dxa"/>
            <w:vAlign w:val="center"/>
          </w:tcPr>
          <w:p w14:paraId="005958CF"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7EB0B3AB"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5BE9A959"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2E1297B8"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1A534643"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023A3A3A" w14:textId="77777777">
        <w:trPr>
          <w:trHeight w:val="567"/>
          <w:jc w:val="center"/>
        </w:trPr>
        <w:tc>
          <w:tcPr>
            <w:tcW w:w="851" w:type="dxa"/>
            <w:vAlign w:val="center"/>
          </w:tcPr>
          <w:p w14:paraId="347B2C5B"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7461662A"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5799418F"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2D74DECC"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7793F566"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45B5B8CB" w14:textId="77777777">
        <w:trPr>
          <w:trHeight w:val="567"/>
          <w:jc w:val="center"/>
        </w:trPr>
        <w:tc>
          <w:tcPr>
            <w:tcW w:w="851" w:type="dxa"/>
            <w:vAlign w:val="center"/>
          </w:tcPr>
          <w:p w14:paraId="0ED87367"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20CFEFF8"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6435B464"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7B563C1D"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364D11EE"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27BBF836" w14:textId="77777777">
        <w:trPr>
          <w:trHeight w:val="567"/>
          <w:jc w:val="center"/>
        </w:trPr>
        <w:tc>
          <w:tcPr>
            <w:tcW w:w="851" w:type="dxa"/>
            <w:vAlign w:val="center"/>
          </w:tcPr>
          <w:p w14:paraId="677F1BB6"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1256F866"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2D842E62"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42F42A76"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2C0DC7EF"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3A27FB4D" w14:textId="77777777">
        <w:trPr>
          <w:trHeight w:val="567"/>
          <w:jc w:val="center"/>
        </w:trPr>
        <w:tc>
          <w:tcPr>
            <w:tcW w:w="851" w:type="dxa"/>
            <w:vAlign w:val="center"/>
          </w:tcPr>
          <w:p w14:paraId="712E0808"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0DF701A3"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58067EE3"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0C3EBEE8"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5E2E8818"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560293C8" w14:textId="77777777">
        <w:trPr>
          <w:trHeight w:val="567"/>
          <w:jc w:val="center"/>
        </w:trPr>
        <w:tc>
          <w:tcPr>
            <w:tcW w:w="851" w:type="dxa"/>
            <w:vAlign w:val="center"/>
          </w:tcPr>
          <w:p w14:paraId="2AE0991B"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055E7C60"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14D62101"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75BCEAB1"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6B848581"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72BD9703" w14:textId="77777777">
        <w:trPr>
          <w:trHeight w:val="567"/>
          <w:jc w:val="center"/>
        </w:trPr>
        <w:tc>
          <w:tcPr>
            <w:tcW w:w="851" w:type="dxa"/>
            <w:vAlign w:val="center"/>
          </w:tcPr>
          <w:p w14:paraId="3BEC4B7B"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73186FC4"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0B84BA5A"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7DEDC3D1"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257E20D0"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3A428055" w14:textId="77777777">
        <w:trPr>
          <w:trHeight w:val="567"/>
          <w:jc w:val="center"/>
        </w:trPr>
        <w:tc>
          <w:tcPr>
            <w:tcW w:w="851" w:type="dxa"/>
            <w:vAlign w:val="center"/>
          </w:tcPr>
          <w:p w14:paraId="6E574AEB"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25E20AE4"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6BC8877F"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0702F599"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179495C6"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7F995252" w14:textId="77777777">
        <w:trPr>
          <w:trHeight w:val="567"/>
          <w:jc w:val="center"/>
        </w:trPr>
        <w:tc>
          <w:tcPr>
            <w:tcW w:w="851" w:type="dxa"/>
            <w:vAlign w:val="center"/>
          </w:tcPr>
          <w:p w14:paraId="24420796"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1429BCA4"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2036AD6E"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6CA8243C"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0982F262"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537F39E1" w14:textId="77777777">
        <w:trPr>
          <w:trHeight w:val="567"/>
          <w:jc w:val="center"/>
        </w:trPr>
        <w:tc>
          <w:tcPr>
            <w:tcW w:w="851" w:type="dxa"/>
            <w:vAlign w:val="center"/>
          </w:tcPr>
          <w:p w14:paraId="37F800E3"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4046C9EC"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76BD4B2E"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56FA2BDB"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56714C0C"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51D007F9" w14:textId="77777777">
        <w:trPr>
          <w:trHeight w:val="567"/>
          <w:jc w:val="center"/>
        </w:trPr>
        <w:tc>
          <w:tcPr>
            <w:tcW w:w="851" w:type="dxa"/>
            <w:vAlign w:val="center"/>
          </w:tcPr>
          <w:p w14:paraId="52DC5E8E"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6B24440D"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69539816"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46FE7D73"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2C1F8F7A"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465F4E11" w14:textId="77777777">
        <w:trPr>
          <w:trHeight w:val="567"/>
          <w:jc w:val="center"/>
        </w:trPr>
        <w:tc>
          <w:tcPr>
            <w:tcW w:w="851" w:type="dxa"/>
            <w:vAlign w:val="center"/>
          </w:tcPr>
          <w:p w14:paraId="34CEAE54"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7802A24E"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181989B7"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26C5033B"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6F19A86D"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703B63BC" w14:textId="77777777">
        <w:trPr>
          <w:trHeight w:val="567"/>
          <w:jc w:val="center"/>
        </w:trPr>
        <w:tc>
          <w:tcPr>
            <w:tcW w:w="851" w:type="dxa"/>
            <w:vAlign w:val="center"/>
          </w:tcPr>
          <w:p w14:paraId="5142AE61"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vAlign w:val="center"/>
          </w:tcPr>
          <w:p w14:paraId="06288EAB"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vAlign w:val="center"/>
          </w:tcPr>
          <w:p w14:paraId="5CF5D7EA"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vAlign w:val="center"/>
          </w:tcPr>
          <w:p w14:paraId="5E6902C6"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vAlign w:val="center"/>
          </w:tcPr>
          <w:p w14:paraId="7D9C4CCE" w14:textId="77777777" w:rsidR="003C3C6C" w:rsidRDefault="003C3C6C">
            <w:pPr>
              <w:pStyle w:val="af0"/>
              <w:spacing w:line="360" w:lineRule="auto"/>
              <w:jc w:val="center"/>
              <w:rPr>
                <w:rFonts w:asciiTheme="minorEastAsia" w:eastAsiaTheme="minorEastAsia" w:hAnsiTheme="minorEastAsia" w:cs="Courier New"/>
                <w:sz w:val="24"/>
              </w:rPr>
            </w:pPr>
          </w:p>
        </w:tc>
      </w:tr>
      <w:tr w:rsidR="003C3C6C" w14:paraId="5A37938E" w14:textId="77777777">
        <w:trPr>
          <w:trHeight w:val="567"/>
          <w:jc w:val="center"/>
        </w:trPr>
        <w:tc>
          <w:tcPr>
            <w:tcW w:w="851" w:type="dxa"/>
            <w:tcBorders>
              <w:bottom w:val="single" w:sz="12" w:space="0" w:color="auto"/>
            </w:tcBorders>
            <w:vAlign w:val="center"/>
          </w:tcPr>
          <w:p w14:paraId="316E0887" w14:textId="77777777" w:rsidR="003C3C6C" w:rsidRDefault="003C3C6C">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6549E5CD" w14:textId="77777777" w:rsidR="003C3C6C" w:rsidRDefault="003C3C6C">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F01E39B" w14:textId="77777777" w:rsidR="003C3C6C" w:rsidRDefault="003C3C6C">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66858DFE" w14:textId="77777777" w:rsidR="003C3C6C" w:rsidRDefault="003C3C6C">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CA53D90" w14:textId="77777777" w:rsidR="003C3C6C" w:rsidRDefault="003C3C6C">
            <w:pPr>
              <w:pStyle w:val="af0"/>
              <w:spacing w:line="360" w:lineRule="auto"/>
              <w:jc w:val="center"/>
              <w:rPr>
                <w:rFonts w:asciiTheme="minorEastAsia" w:eastAsiaTheme="minorEastAsia" w:hAnsiTheme="minorEastAsia" w:cs="Courier New"/>
                <w:sz w:val="24"/>
              </w:rPr>
            </w:pPr>
          </w:p>
        </w:tc>
      </w:tr>
    </w:tbl>
    <w:p w14:paraId="21248B0D" w14:textId="77777777" w:rsidR="003C3C6C" w:rsidRDefault="009E0787">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11F72ABF" w14:textId="77777777" w:rsidR="003C3C6C" w:rsidRDefault="003C3C6C">
      <w:pPr>
        <w:pStyle w:val="af0"/>
        <w:spacing w:line="360" w:lineRule="auto"/>
        <w:rPr>
          <w:rFonts w:asciiTheme="minorEastAsia" w:eastAsiaTheme="minorEastAsia" w:hAnsiTheme="minorEastAsia"/>
          <w:sz w:val="24"/>
        </w:rPr>
      </w:pPr>
    </w:p>
    <w:p w14:paraId="522F9DA1" w14:textId="77777777" w:rsidR="003C3C6C" w:rsidRDefault="009E0787">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07BF04D4" w14:textId="77777777" w:rsidR="003C3C6C" w:rsidRDefault="009E0787">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628FC9A" w14:textId="77777777" w:rsidR="003C3C6C" w:rsidRDefault="009E0787">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2D6F73A4" w14:textId="77777777" w:rsidR="003C3C6C" w:rsidRDefault="009E0787">
      <w:pPr>
        <w:pStyle w:val="3"/>
        <w:numPr>
          <w:ilvl w:val="0"/>
          <w:numId w:val="10"/>
        </w:numPr>
      </w:pPr>
      <w:bookmarkStart w:id="234" w:name="_Toc497235048"/>
      <w:bookmarkStart w:id="235" w:name="_Toc514926460"/>
      <w:bookmarkStart w:id="236" w:name="_Toc43366795"/>
      <w:r>
        <w:lastRenderedPageBreak/>
        <w:t>资格证明文件</w:t>
      </w:r>
      <w:bookmarkEnd w:id="234"/>
      <w:bookmarkEnd w:id="235"/>
      <w:bookmarkEnd w:id="236"/>
    </w:p>
    <w:p w14:paraId="27B4304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6ADA5A8" w14:textId="77777777" w:rsidR="003C3C6C" w:rsidRDefault="009E0787">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EB8F3E7"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68719E89"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69DBE1C2"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3370B036"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0524CE34"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70075869"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64D7A4D6"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2、提供的银行资信证明必须是完整的</w:t>
      </w:r>
      <w:r>
        <w:rPr>
          <w:rFonts w:asciiTheme="minorEastAsia" w:eastAsiaTheme="minorEastAsia" w:hAnsiTheme="minorEastAsia" w:hint="eastAsia"/>
          <w:kern w:val="2"/>
          <w:szCs w:val="24"/>
        </w:rPr>
        <w:t>原件</w:t>
      </w:r>
      <w:r>
        <w:rPr>
          <w:rFonts w:asciiTheme="minorEastAsia" w:eastAsiaTheme="minorEastAsia" w:hAnsiTheme="minorEastAsia"/>
          <w:kern w:val="2"/>
          <w:szCs w:val="24"/>
        </w:rPr>
        <w:t>（正反面）</w:t>
      </w:r>
      <w:r>
        <w:rPr>
          <w:rFonts w:asciiTheme="minorEastAsia" w:eastAsiaTheme="minorEastAsia" w:hAnsiTheme="minorEastAsia" w:hint="eastAsia"/>
          <w:kern w:val="2"/>
          <w:szCs w:val="24"/>
        </w:rPr>
        <w:t>复印件无效</w:t>
      </w:r>
      <w:r>
        <w:rPr>
          <w:rFonts w:asciiTheme="minorEastAsia" w:eastAsiaTheme="minorEastAsia" w:hAnsiTheme="minorEastAsia"/>
          <w:kern w:val="2"/>
          <w:szCs w:val="24"/>
        </w:rPr>
        <w:t>；</w:t>
      </w:r>
    </w:p>
    <w:p w14:paraId="3FDB86C6"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63CE3C62"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79EF6F5D"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19034F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44D2DC4"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w:t>
      </w:r>
      <w:r>
        <w:rPr>
          <w:rFonts w:asciiTheme="minorEastAsia" w:eastAsiaTheme="minorEastAsia" w:hAnsiTheme="minorEastAsia" w:hint="eastAsia"/>
        </w:rPr>
        <w:lastRenderedPageBreak/>
        <w:t>报表复印件。</w:t>
      </w:r>
    </w:p>
    <w:p w14:paraId="5FE1950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C1F7C7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0EF7E22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56AB36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01437D5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52B1B57"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1C491B4" w14:textId="77777777" w:rsidR="003C3C6C" w:rsidRDefault="003C3C6C">
      <w:pPr>
        <w:spacing w:line="360" w:lineRule="auto"/>
        <w:rPr>
          <w:rFonts w:asciiTheme="minorEastAsia" w:eastAsiaTheme="minorEastAsia" w:hAnsiTheme="minorEastAsia"/>
          <w:sz w:val="24"/>
        </w:rPr>
      </w:pPr>
    </w:p>
    <w:p w14:paraId="5D16751A" w14:textId="77777777" w:rsidR="003C3C6C" w:rsidRDefault="009E0787">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41974C50" w14:textId="77777777" w:rsidR="003C3C6C" w:rsidRDefault="009E0787">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64575D65" w14:textId="77777777" w:rsidR="003C3C6C" w:rsidRDefault="009E0787">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06A6DEB6" w14:textId="77777777" w:rsidR="003C3C6C" w:rsidRDefault="003C3C6C">
      <w:pPr>
        <w:pStyle w:val="af0"/>
        <w:tabs>
          <w:tab w:val="left" w:pos="5580"/>
        </w:tabs>
        <w:spacing w:line="360" w:lineRule="auto"/>
        <w:ind w:firstLine="480"/>
        <w:rPr>
          <w:rFonts w:hAnsi="宋体"/>
          <w:sz w:val="24"/>
        </w:rPr>
      </w:pPr>
    </w:p>
    <w:p w14:paraId="4ABA98A0" w14:textId="77777777" w:rsidR="003C3C6C" w:rsidRDefault="009E0787">
      <w:pPr>
        <w:pStyle w:val="af0"/>
        <w:tabs>
          <w:tab w:val="left" w:pos="5580"/>
        </w:tabs>
        <w:spacing w:line="360" w:lineRule="auto"/>
        <w:ind w:firstLine="480"/>
        <w:rPr>
          <w:rFonts w:hAnsi="宋体"/>
          <w:sz w:val="24"/>
        </w:rPr>
      </w:pPr>
      <w:r>
        <w:rPr>
          <w:rFonts w:hAnsi="宋体" w:hint="eastAsia"/>
          <w:sz w:val="24"/>
        </w:rPr>
        <w:t>特此声明。</w:t>
      </w:r>
    </w:p>
    <w:p w14:paraId="737E07EA" w14:textId="77777777" w:rsidR="003C3C6C" w:rsidRDefault="003C3C6C">
      <w:pPr>
        <w:pStyle w:val="af0"/>
        <w:tabs>
          <w:tab w:val="left" w:pos="5580"/>
        </w:tabs>
        <w:spacing w:line="360" w:lineRule="auto"/>
        <w:ind w:firstLine="480"/>
        <w:rPr>
          <w:rFonts w:hAnsi="宋体"/>
          <w:sz w:val="24"/>
        </w:rPr>
      </w:pPr>
    </w:p>
    <w:p w14:paraId="45029B63" w14:textId="77777777" w:rsidR="003C3C6C" w:rsidRDefault="009E0787">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100FF6B7" w14:textId="77777777" w:rsidR="003C3C6C" w:rsidRDefault="003C3C6C">
      <w:pPr>
        <w:pStyle w:val="af0"/>
        <w:tabs>
          <w:tab w:val="left" w:pos="2943"/>
        </w:tabs>
        <w:spacing w:line="360" w:lineRule="auto"/>
        <w:jc w:val="left"/>
        <w:rPr>
          <w:rFonts w:hAnsi="宋体" w:cs="Courier New"/>
          <w:sz w:val="24"/>
          <w:u w:val="single"/>
        </w:rPr>
      </w:pPr>
    </w:p>
    <w:p w14:paraId="4F788479" w14:textId="77777777" w:rsidR="003C3C6C" w:rsidRDefault="003C3C6C">
      <w:pPr>
        <w:pStyle w:val="af0"/>
        <w:tabs>
          <w:tab w:val="left" w:pos="3227"/>
        </w:tabs>
        <w:spacing w:line="360" w:lineRule="auto"/>
        <w:jc w:val="left"/>
        <w:rPr>
          <w:rFonts w:hAnsi="宋体" w:cs="Courier New"/>
          <w:sz w:val="24"/>
          <w:u w:val="single"/>
        </w:rPr>
      </w:pPr>
    </w:p>
    <w:p w14:paraId="5D7F066C" w14:textId="77777777" w:rsidR="003C3C6C" w:rsidRDefault="009E0787">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6D264FB9" w14:textId="77777777" w:rsidR="003C3C6C" w:rsidRDefault="003C3C6C">
      <w:pPr>
        <w:pStyle w:val="af0"/>
        <w:tabs>
          <w:tab w:val="left" w:pos="5580"/>
        </w:tabs>
        <w:spacing w:line="360" w:lineRule="auto"/>
        <w:rPr>
          <w:rFonts w:hAnsi="宋体"/>
          <w:sz w:val="24"/>
        </w:rPr>
      </w:pPr>
    </w:p>
    <w:p w14:paraId="71CD5B06" w14:textId="77777777" w:rsidR="003C3C6C" w:rsidRDefault="003C3C6C">
      <w:pPr>
        <w:pStyle w:val="af0"/>
        <w:tabs>
          <w:tab w:val="left" w:pos="5580"/>
        </w:tabs>
        <w:spacing w:line="360" w:lineRule="auto"/>
        <w:rPr>
          <w:rFonts w:hAnsi="宋体"/>
          <w:sz w:val="24"/>
        </w:rPr>
      </w:pPr>
    </w:p>
    <w:p w14:paraId="6E29E7E4" w14:textId="77777777" w:rsidR="003C3C6C" w:rsidRDefault="003C3C6C">
      <w:pPr>
        <w:pStyle w:val="af0"/>
        <w:tabs>
          <w:tab w:val="left" w:pos="5580"/>
        </w:tabs>
        <w:spacing w:line="360" w:lineRule="auto"/>
        <w:rPr>
          <w:rFonts w:hAnsi="宋体"/>
          <w:u w:val="single"/>
        </w:rPr>
      </w:pPr>
    </w:p>
    <w:p w14:paraId="58B219A0" w14:textId="77777777" w:rsidR="003C3C6C" w:rsidRDefault="003C3C6C">
      <w:pPr>
        <w:pStyle w:val="af0"/>
        <w:tabs>
          <w:tab w:val="left" w:pos="5580"/>
        </w:tabs>
        <w:spacing w:line="360" w:lineRule="auto"/>
        <w:rPr>
          <w:rFonts w:hAnsi="宋体"/>
          <w:u w:val="single"/>
        </w:rPr>
      </w:pPr>
    </w:p>
    <w:p w14:paraId="438DFC72" w14:textId="77777777" w:rsidR="003C3C6C" w:rsidRDefault="003C3C6C">
      <w:pPr>
        <w:pStyle w:val="af0"/>
        <w:tabs>
          <w:tab w:val="left" w:pos="5580"/>
        </w:tabs>
        <w:spacing w:line="360" w:lineRule="auto"/>
        <w:rPr>
          <w:rFonts w:hAnsi="宋体"/>
          <w:u w:val="single"/>
        </w:rPr>
      </w:pPr>
    </w:p>
    <w:p w14:paraId="391A7BC7" w14:textId="77777777" w:rsidR="003C3C6C" w:rsidRDefault="003C3C6C">
      <w:pPr>
        <w:pStyle w:val="af0"/>
        <w:tabs>
          <w:tab w:val="left" w:pos="5580"/>
        </w:tabs>
        <w:spacing w:line="360" w:lineRule="auto"/>
        <w:rPr>
          <w:rFonts w:hAnsi="宋体"/>
          <w:u w:val="single"/>
        </w:rPr>
      </w:pPr>
    </w:p>
    <w:p w14:paraId="480B5D61" w14:textId="77777777" w:rsidR="003C3C6C" w:rsidRDefault="003C3C6C">
      <w:pPr>
        <w:pStyle w:val="af0"/>
        <w:tabs>
          <w:tab w:val="left" w:pos="5580"/>
        </w:tabs>
        <w:spacing w:line="360" w:lineRule="auto"/>
        <w:rPr>
          <w:rFonts w:hAnsi="宋体"/>
          <w:u w:val="single"/>
        </w:rPr>
      </w:pPr>
    </w:p>
    <w:p w14:paraId="770A3524" w14:textId="77777777" w:rsidR="003C3C6C" w:rsidRDefault="003C3C6C">
      <w:pPr>
        <w:pStyle w:val="af0"/>
        <w:tabs>
          <w:tab w:val="left" w:pos="5580"/>
        </w:tabs>
        <w:spacing w:line="360" w:lineRule="auto"/>
        <w:rPr>
          <w:rFonts w:hAnsi="宋体"/>
          <w:u w:val="single"/>
        </w:rPr>
      </w:pPr>
    </w:p>
    <w:p w14:paraId="5DA59D4A" w14:textId="77777777" w:rsidR="003C3C6C" w:rsidRDefault="003C3C6C">
      <w:pPr>
        <w:pStyle w:val="af0"/>
        <w:tabs>
          <w:tab w:val="left" w:pos="5580"/>
        </w:tabs>
        <w:spacing w:line="360" w:lineRule="auto"/>
        <w:rPr>
          <w:rFonts w:hAnsi="宋体"/>
          <w:u w:val="single"/>
        </w:rPr>
      </w:pPr>
    </w:p>
    <w:p w14:paraId="358FF96C" w14:textId="77777777" w:rsidR="003C3C6C" w:rsidRDefault="003C3C6C">
      <w:pPr>
        <w:pStyle w:val="af0"/>
        <w:tabs>
          <w:tab w:val="left" w:pos="5580"/>
        </w:tabs>
        <w:spacing w:line="360" w:lineRule="auto"/>
        <w:rPr>
          <w:rFonts w:hAnsi="宋体"/>
          <w:u w:val="single"/>
        </w:rPr>
      </w:pPr>
    </w:p>
    <w:p w14:paraId="6F608065" w14:textId="77777777" w:rsidR="003C3C6C" w:rsidRDefault="003C3C6C">
      <w:pPr>
        <w:pStyle w:val="af0"/>
        <w:tabs>
          <w:tab w:val="left" w:pos="5580"/>
        </w:tabs>
        <w:spacing w:line="360" w:lineRule="auto"/>
        <w:rPr>
          <w:rFonts w:hAnsi="宋体"/>
          <w:u w:val="single"/>
        </w:rPr>
      </w:pPr>
    </w:p>
    <w:p w14:paraId="642A8C90" w14:textId="77777777" w:rsidR="003C3C6C" w:rsidRDefault="003C3C6C">
      <w:pPr>
        <w:pStyle w:val="af0"/>
        <w:tabs>
          <w:tab w:val="left" w:pos="5580"/>
        </w:tabs>
        <w:spacing w:line="360" w:lineRule="auto"/>
        <w:rPr>
          <w:rFonts w:hAnsi="宋体"/>
        </w:rPr>
      </w:pPr>
    </w:p>
    <w:p w14:paraId="4F5F637A" w14:textId="77777777" w:rsidR="003C3C6C" w:rsidRDefault="003C3C6C">
      <w:pPr>
        <w:tabs>
          <w:tab w:val="left" w:pos="5580"/>
        </w:tabs>
        <w:spacing w:before="240" w:line="360" w:lineRule="auto"/>
        <w:ind w:leftChars="910" w:left="1911"/>
        <w:rPr>
          <w:rFonts w:ascii="宋体" w:hAnsi="宋体"/>
          <w:sz w:val="24"/>
          <w:szCs w:val="20"/>
          <w:u w:val="single"/>
        </w:rPr>
      </w:pPr>
    </w:p>
    <w:p w14:paraId="19782021" w14:textId="77777777" w:rsidR="003C3C6C" w:rsidRDefault="009E078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30755F8A" w14:textId="77777777" w:rsidR="003C3C6C" w:rsidRDefault="009E0787">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21DF0AE6" w14:textId="77777777" w:rsidR="003C3C6C" w:rsidRDefault="003C3C6C">
      <w:pPr>
        <w:widowControl/>
        <w:jc w:val="left"/>
        <w:rPr>
          <w:rFonts w:ascii="宋体" w:hAnsi="宋体"/>
          <w:sz w:val="24"/>
        </w:rPr>
      </w:pPr>
    </w:p>
    <w:p w14:paraId="04B1E443" w14:textId="77777777" w:rsidR="003C3C6C" w:rsidRDefault="009E0787">
      <w:pPr>
        <w:widowControl/>
        <w:jc w:val="left"/>
        <w:rPr>
          <w:rFonts w:ascii="宋体" w:hAnsi="宋体"/>
          <w:sz w:val="24"/>
        </w:rPr>
      </w:pPr>
      <w:r>
        <w:rPr>
          <w:rFonts w:ascii="宋体" w:hAnsi="宋体"/>
          <w:sz w:val="24"/>
        </w:rPr>
        <w:br w:type="page"/>
      </w:r>
    </w:p>
    <w:p w14:paraId="378E957D" w14:textId="77777777" w:rsidR="003C3C6C" w:rsidRDefault="003C3C6C">
      <w:pPr>
        <w:spacing w:line="360" w:lineRule="auto"/>
        <w:jc w:val="center"/>
        <w:rPr>
          <w:rFonts w:ascii="宋体" w:hAnsi="宋体"/>
          <w:sz w:val="24"/>
        </w:rPr>
      </w:pPr>
    </w:p>
    <w:p w14:paraId="7409AA42" w14:textId="77777777" w:rsidR="003C3C6C" w:rsidRDefault="009E0787">
      <w:pPr>
        <w:spacing w:line="360" w:lineRule="auto"/>
        <w:jc w:val="center"/>
        <w:rPr>
          <w:rFonts w:ascii="宋体" w:hAnsi="宋体"/>
          <w:sz w:val="24"/>
        </w:rPr>
      </w:pPr>
      <w:r>
        <w:rPr>
          <w:rFonts w:ascii="宋体" w:hAnsi="宋体" w:hint="eastAsia"/>
          <w:sz w:val="24"/>
        </w:rPr>
        <w:t>法定代表人授权书（格式）</w:t>
      </w:r>
    </w:p>
    <w:p w14:paraId="31D59B9D" w14:textId="77777777" w:rsidR="003C3C6C" w:rsidRDefault="009E0787">
      <w:pPr>
        <w:pStyle w:val="af0"/>
        <w:spacing w:line="360" w:lineRule="auto"/>
        <w:jc w:val="center"/>
        <w:rPr>
          <w:rFonts w:hAnsi="宋体"/>
          <w:sz w:val="24"/>
          <w:u w:val="single"/>
        </w:rPr>
      </w:pPr>
      <w:r>
        <w:rPr>
          <w:rFonts w:hAnsi="宋体" w:hint="eastAsia"/>
          <w:sz w:val="24"/>
        </w:rPr>
        <w:t>（投标文件签字人非法定代表人时必须提供该授权）</w:t>
      </w:r>
    </w:p>
    <w:p w14:paraId="6ABFB6C4" w14:textId="77777777" w:rsidR="003C3C6C" w:rsidRDefault="009E0787">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57D36A26" w14:textId="77777777" w:rsidR="003C3C6C" w:rsidRDefault="009E0787">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49C11B0" w14:textId="77777777" w:rsidR="003C3C6C" w:rsidRDefault="003C3C6C">
      <w:pPr>
        <w:pStyle w:val="af0"/>
        <w:tabs>
          <w:tab w:val="left" w:pos="5580"/>
        </w:tabs>
        <w:spacing w:line="360" w:lineRule="auto"/>
        <w:ind w:firstLine="480"/>
        <w:rPr>
          <w:rFonts w:hAnsi="宋体"/>
          <w:sz w:val="24"/>
        </w:rPr>
      </w:pPr>
    </w:p>
    <w:p w14:paraId="525F7DA1" w14:textId="77777777" w:rsidR="003C3C6C" w:rsidRDefault="009E0787">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34636A85" w14:textId="77777777" w:rsidR="003C3C6C" w:rsidRDefault="003C3C6C">
      <w:pPr>
        <w:pStyle w:val="af0"/>
        <w:tabs>
          <w:tab w:val="left" w:pos="2943"/>
        </w:tabs>
        <w:spacing w:line="360" w:lineRule="auto"/>
        <w:jc w:val="left"/>
        <w:rPr>
          <w:rFonts w:hAnsi="宋体" w:cs="Courier New"/>
          <w:sz w:val="24"/>
          <w:u w:val="single"/>
        </w:rPr>
      </w:pPr>
    </w:p>
    <w:p w14:paraId="64FA52C5" w14:textId="77777777" w:rsidR="003C3C6C" w:rsidRDefault="009E0787">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2464354" w14:textId="77777777" w:rsidR="003C3C6C" w:rsidRDefault="003C3C6C">
      <w:pPr>
        <w:pStyle w:val="af0"/>
        <w:tabs>
          <w:tab w:val="left" w:pos="3227"/>
        </w:tabs>
        <w:spacing w:line="360" w:lineRule="auto"/>
        <w:jc w:val="left"/>
        <w:rPr>
          <w:rFonts w:hAnsi="宋体" w:cs="Courier New"/>
          <w:sz w:val="24"/>
          <w:u w:val="single"/>
        </w:rPr>
      </w:pPr>
    </w:p>
    <w:p w14:paraId="0C91DFB6" w14:textId="77777777" w:rsidR="003C3C6C" w:rsidRDefault="009E0787">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533FF5B3" w14:textId="77777777" w:rsidR="003C3C6C" w:rsidRDefault="003C3C6C">
      <w:pPr>
        <w:pStyle w:val="af0"/>
        <w:tabs>
          <w:tab w:val="left" w:pos="5580"/>
        </w:tabs>
        <w:spacing w:line="360" w:lineRule="auto"/>
        <w:rPr>
          <w:rFonts w:hAnsi="宋体"/>
          <w:sz w:val="24"/>
        </w:rPr>
      </w:pPr>
    </w:p>
    <w:p w14:paraId="57C1B0CA" w14:textId="77777777" w:rsidR="003C3C6C" w:rsidRDefault="009E0787">
      <w:pPr>
        <w:pStyle w:val="af0"/>
        <w:tabs>
          <w:tab w:val="left" w:pos="5580"/>
        </w:tabs>
        <w:spacing w:line="360" w:lineRule="auto"/>
        <w:rPr>
          <w:rFonts w:hAnsi="宋体"/>
          <w:sz w:val="24"/>
        </w:rPr>
      </w:pPr>
      <w:r>
        <w:rPr>
          <w:rFonts w:hAnsi="宋体" w:hint="eastAsia"/>
          <w:sz w:val="24"/>
        </w:rPr>
        <w:t>附：</w:t>
      </w:r>
    </w:p>
    <w:p w14:paraId="3CA80A47" w14:textId="77777777" w:rsidR="003C3C6C" w:rsidRDefault="009E0787">
      <w:pPr>
        <w:pStyle w:val="af0"/>
        <w:tabs>
          <w:tab w:val="left" w:pos="5580"/>
        </w:tabs>
        <w:spacing w:line="360" w:lineRule="auto"/>
        <w:rPr>
          <w:rFonts w:hAnsi="宋体"/>
          <w:sz w:val="24"/>
        </w:rPr>
      </w:pPr>
      <w:r>
        <w:rPr>
          <w:rFonts w:hAnsi="宋体" w:hint="eastAsia"/>
          <w:sz w:val="24"/>
        </w:rPr>
        <w:t>被授权人姓名：</w:t>
      </w:r>
    </w:p>
    <w:p w14:paraId="159F17EB" w14:textId="77777777" w:rsidR="003C3C6C" w:rsidRDefault="009E0787">
      <w:pPr>
        <w:pStyle w:val="af0"/>
        <w:tabs>
          <w:tab w:val="left" w:pos="5580"/>
        </w:tabs>
        <w:spacing w:line="360" w:lineRule="auto"/>
        <w:rPr>
          <w:rFonts w:hAnsi="宋体"/>
          <w:sz w:val="24"/>
        </w:rPr>
      </w:pPr>
      <w:r>
        <w:rPr>
          <w:rFonts w:hAnsi="宋体" w:hint="eastAsia"/>
          <w:sz w:val="24"/>
        </w:rPr>
        <w:t>身份证号（身份证复印件附后）：</w:t>
      </w:r>
    </w:p>
    <w:p w14:paraId="136548D9" w14:textId="77777777" w:rsidR="003C3C6C" w:rsidRDefault="009E0787">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2FA86255" w14:textId="77777777" w:rsidR="003C3C6C" w:rsidRDefault="009E0787">
      <w:pPr>
        <w:pStyle w:val="af0"/>
        <w:tabs>
          <w:tab w:val="left" w:pos="5580"/>
        </w:tabs>
        <w:spacing w:line="360" w:lineRule="auto"/>
        <w:rPr>
          <w:rFonts w:hAnsi="宋体"/>
          <w:sz w:val="24"/>
        </w:rPr>
      </w:pPr>
      <w:r>
        <w:rPr>
          <w:rFonts w:hAnsi="宋体" w:hint="eastAsia"/>
          <w:sz w:val="24"/>
        </w:rPr>
        <w:t>详细通讯地址：</w:t>
      </w:r>
    </w:p>
    <w:p w14:paraId="69D124E1" w14:textId="77777777" w:rsidR="003C3C6C" w:rsidRDefault="009E0787">
      <w:pPr>
        <w:pStyle w:val="af0"/>
        <w:tabs>
          <w:tab w:val="left" w:pos="5580"/>
        </w:tabs>
        <w:spacing w:line="360" w:lineRule="auto"/>
        <w:rPr>
          <w:rFonts w:hAnsi="宋体"/>
          <w:sz w:val="24"/>
        </w:rPr>
      </w:pPr>
      <w:r>
        <w:rPr>
          <w:rFonts w:hAnsi="宋体" w:hint="eastAsia"/>
          <w:sz w:val="24"/>
        </w:rPr>
        <w:t>邮政编码　　：</w:t>
      </w:r>
    </w:p>
    <w:p w14:paraId="1780A8F4" w14:textId="77777777" w:rsidR="003C3C6C" w:rsidRDefault="009E0787">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DDE4A9E" w14:textId="77777777" w:rsidR="003C3C6C" w:rsidRDefault="009E0787">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13E16F29" w14:textId="77777777" w:rsidR="003C3C6C" w:rsidRDefault="003C3C6C">
      <w:pPr>
        <w:pStyle w:val="af0"/>
        <w:tabs>
          <w:tab w:val="left" w:pos="5580"/>
        </w:tabs>
        <w:spacing w:line="360" w:lineRule="auto"/>
        <w:rPr>
          <w:rFonts w:hAnsi="宋体"/>
        </w:rPr>
      </w:pPr>
    </w:p>
    <w:p w14:paraId="4A72309D" w14:textId="77777777" w:rsidR="003C3C6C" w:rsidRDefault="003C3C6C">
      <w:pPr>
        <w:tabs>
          <w:tab w:val="left" w:pos="5580"/>
        </w:tabs>
        <w:spacing w:before="240" w:line="360" w:lineRule="auto"/>
        <w:ind w:leftChars="910" w:left="1911"/>
        <w:rPr>
          <w:rFonts w:ascii="宋体" w:hAnsi="宋体"/>
          <w:sz w:val="24"/>
          <w:szCs w:val="20"/>
          <w:u w:val="single"/>
        </w:rPr>
      </w:pPr>
    </w:p>
    <w:p w14:paraId="19BFE422" w14:textId="77777777" w:rsidR="003C3C6C" w:rsidRDefault="009E078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719FB1CF" w14:textId="77777777" w:rsidR="003C3C6C" w:rsidRDefault="009E0787">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6753AA7"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A57D43D"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0675EB26" w14:textId="77777777" w:rsidR="003C3C6C" w:rsidRDefault="009E0787">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4CAD31D"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411F639"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601FB7C1"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BD95928" w14:textId="77777777" w:rsidR="003C3C6C" w:rsidRDefault="009E0787">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1C3E188B"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5404B24"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E8F51DC"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B443E16"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40EB1AD"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02C311F8"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094FB96"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E846E94"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9930060"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7825033"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D4B6899"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0F8BF00"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1C441EE"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1224CFD"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BF02D65"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80A7153"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3AA8440" w14:textId="77777777" w:rsidR="003C3C6C" w:rsidRDefault="009E0787">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FA051E7" w14:textId="77777777" w:rsidR="003C3C6C" w:rsidRDefault="009E0787">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4731623"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E250313"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CF3B8E2"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D088CCB" w14:textId="77777777" w:rsidR="003C3C6C" w:rsidRDefault="009E078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7C0E27A7" w14:textId="77777777" w:rsidR="003C3C6C" w:rsidRDefault="009E0787">
      <w:pPr>
        <w:tabs>
          <w:tab w:val="left" w:pos="5580"/>
        </w:tabs>
        <w:spacing w:line="360" w:lineRule="auto"/>
        <w:rPr>
          <w:rFonts w:ascii="宋体" w:hAnsi="宋体"/>
          <w:sz w:val="24"/>
        </w:rPr>
      </w:pPr>
      <w:r>
        <w:rPr>
          <w:rFonts w:ascii="宋体" w:hAnsi="宋体" w:hint="eastAsia"/>
          <w:sz w:val="24"/>
        </w:rPr>
        <w:t>4投标人认为需要声明的其他情况</w:t>
      </w:r>
    </w:p>
    <w:p w14:paraId="46141EB0" w14:textId="77777777" w:rsidR="003C3C6C" w:rsidRDefault="009E078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CEA2ADF" w14:textId="77777777" w:rsidR="003C3C6C" w:rsidRDefault="003C3C6C">
      <w:pPr>
        <w:tabs>
          <w:tab w:val="left" w:pos="5580"/>
        </w:tabs>
        <w:spacing w:line="360" w:lineRule="auto"/>
        <w:rPr>
          <w:rFonts w:ascii="宋体" w:hAnsi="宋体"/>
          <w:sz w:val="24"/>
        </w:rPr>
      </w:pPr>
    </w:p>
    <w:p w14:paraId="0E7B53D4" w14:textId="77777777" w:rsidR="003C3C6C" w:rsidRDefault="009E0787">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2C4BA2F1" w14:textId="77777777" w:rsidR="003C3C6C" w:rsidRDefault="003C3C6C">
      <w:pPr>
        <w:tabs>
          <w:tab w:val="left" w:pos="5580"/>
        </w:tabs>
        <w:spacing w:line="360" w:lineRule="auto"/>
        <w:ind w:firstLineChars="200" w:firstLine="480"/>
        <w:rPr>
          <w:rFonts w:ascii="宋体" w:hAnsi="宋体"/>
          <w:sz w:val="24"/>
        </w:rPr>
      </w:pPr>
    </w:p>
    <w:p w14:paraId="6CB6B07E" w14:textId="77777777" w:rsidR="003C3C6C" w:rsidRDefault="009E078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79DD3C6" w14:textId="77777777" w:rsidR="003C3C6C" w:rsidRDefault="003C3C6C">
      <w:pPr>
        <w:pStyle w:val="af0"/>
        <w:tabs>
          <w:tab w:val="left" w:pos="5580"/>
        </w:tabs>
        <w:spacing w:line="360" w:lineRule="auto"/>
        <w:ind w:firstLineChars="200" w:firstLine="480"/>
        <w:rPr>
          <w:rFonts w:hAnsi="宋体"/>
          <w:sz w:val="24"/>
        </w:rPr>
      </w:pPr>
    </w:p>
    <w:p w14:paraId="3CD23277" w14:textId="77777777" w:rsidR="003C3C6C" w:rsidRDefault="009E0787">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66E6C968" w14:textId="77777777" w:rsidR="003C3C6C" w:rsidRDefault="009E0787">
      <w:pPr>
        <w:spacing w:line="360" w:lineRule="auto"/>
        <w:jc w:val="center"/>
        <w:rPr>
          <w:rFonts w:asciiTheme="minorEastAsia" w:eastAsiaTheme="minorEastAsia" w:hAnsiTheme="minorEastAsia"/>
          <w:sz w:val="24"/>
        </w:rPr>
      </w:pPr>
      <w:r>
        <w:rPr>
          <w:rFonts w:hAnsi="宋体"/>
          <w:sz w:val="24"/>
        </w:rPr>
        <w:br w:type="page"/>
      </w:r>
    </w:p>
    <w:p w14:paraId="3EC9943E"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5648D2DB" w14:textId="77777777" w:rsidR="003C3C6C" w:rsidRDefault="003C3C6C">
      <w:pPr>
        <w:tabs>
          <w:tab w:val="left" w:pos="5580"/>
        </w:tabs>
        <w:spacing w:before="120" w:line="360" w:lineRule="auto"/>
        <w:jc w:val="center"/>
        <w:rPr>
          <w:rFonts w:asciiTheme="minorEastAsia" w:eastAsiaTheme="minorEastAsia" w:hAnsiTheme="minorEastAsia"/>
          <w:b/>
          <w:sz w:val="24"/>
        </w:rPr>
      </w:pPr>
      <w:bookmarkStart w:id="237" w:name="_Toc520356225"/>
      <w:bookmarkStart w:id="238" w:name="_Ref467990056"/>
      <w:bookmarkStart w:id="239" w:name="_Toc520125060"/>
      <w:bookmarkStart w:id="240" w:name="_Toc480942356"/>
      <w:bookmarkStart w:id="241" w:name="_Ref467990098"/>
    </w:p>
    <w:p w14:paraId="42CE0E93" w14:textId="77777777" w:rsidR="003C3C6C" w:rsidRDefault="009E0787">
      <w:pPr>
        <w:numPr>
          <w:ilvl w:val="0"/>
          <w:numId w:val="11"/>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7611F045" w14:textId="77777777" w:rsidR="003C3C6C" w:rsidRDefault="009E0787">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93B8339" w14:textId="77777777" w:rsidR="003C3C6C" w:rsidRDefault="009E0787">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B25FACB"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133CD3"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1146E4"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DD9634E"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C3964D"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56A088D" w14:textId="77777777" w:rsidR="003C3C6C" w:rsidRDefault="009E0787">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FD6D75F" w14:textId="77777777" w:rsidR="003C3C6C" w:rsidRDefault="009E0787">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01142A9" w14:textId="77777777" w:rsidR="003C3C6C" w:rsidRDefault="009E0787">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51371DA4"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A790B06"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0A8B4FB"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333C5D2"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438CB73"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1E1E388"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1E2A06A" w14:textId="77777777" w:rsidR="003C3C6C" w:rsidRDefault="009E0787">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3E30CB57" w14:textId="77777777" w:rsidR="003C3C6C" w:rsidRDefault="009E0787">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0F5915C"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7D65E93"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5F6F377"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DE6C956"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9C6CF6B"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3B101A48"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73CD10E6"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1D0E321B"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44A4F4AC"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074B538A" w14:textId="77777777" w:rsidR="003C3C6C" w:rsidRDefault="009E0787">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6FD07B92" w14:textId="77777777" w:rsidR="003C3C6C" w:rsidRDefault="009E0787">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2C2170D9"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19F30263"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1AAF435E"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50B837DA"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464383B5" w14:textId="77777777" w:rsidR="003C3C6C" w:rsidRDefault="009E0787">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2720849B"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258BFD96"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068C1DB7"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485CAE20"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2690E7C1"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2017A0B2"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457C8E60"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566EDE2D"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764E545D" w14:textId="77777777" w:rsidR="003C3C6C" w:rsidRDefault="009E0787">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360762D4"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54674059"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181C6E4D"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15C03CE4"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0AECC428"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382DF764" w14:textId="77777777" w:rsidR="003C3C6C" w:rsidRDefault="003C3C6C">
      <w:pPr>
        <w:tabs>
          <w:tab w:val="left" w:pos="5580"/>
        </w:tabs>
        <w:spacing w:before="120" w:line="360" w:lineRule="auto"/>
        <w:rPr>
          <w:rFonts w:asciiTheme="minorEastAsia" w:eastAsiaTheme="minorEastAsia" w:hAnsiTheme="minorEastAsia"/>
          <w:sz w:val="24"/>
        </w:rPr>
      </w:pPr>
    </w:p>
    <w:p w14:paraId="56788E65"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69FB9513"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7392F8AE"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685B11EF"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08CBFF3B"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237"/>
    <w:bookmarkEnd w:id="238"/>
    <w:bookmarkEnd w:id="239"/>
    <w:bookmarkEnd w:id="240"/>
    <w:bookmarkEnd w:id="241"/>
    <w:p w14:paraId="150B2226" w14:textId="77777777" w:rsidR="003C3C6C" w:rsidRDefault="003C3C6C">
      <w:pPr>
        <w:spacing w:line="360" w:lineRule="auto"/>
        <w:jc w:val="center"/>
        <w:rPr>
          <w:rFonts w:asciiTheme="minorEastAsia" w:eastAsiaTheme="minorEastAsia" w:hAnsiTheme="minorEastAsia"/>
          <w:sz w:val="24"/>
        </w:rPr>
      </w:pPr>
    </w:p>
    <w:p w14:paraId="6729C99E" w14:textId="77777777" w:rsidR="003C3C6C" w:rsidRDefault="009E0787">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4928ACFB" w14:textId="77777777" w:rsidR="003C3C6C" w:rsidRDefault="003C3C6C">
      <w:pPr>
        <w:spacing w:line="360" w:lineRule="auto"/>
        <w:jc w:val="center"/>
        <w:rPr>
          <w:rFonts w:asciiTheme="minorEastAsia" w:eastAsiaTheme="minorEastAsia" w:hAnsiTheme="minorEastAsia"/>
          <w:sz w:val="24"/>
          <w:u w:val="single"/>
        </w:rPr>
      </w:pPr>
    </w:p>
    <w:p w14:paraId="3880F951" w14:textId="77777777" w:rsidR="003C3C6C" w:rsidRDefault="009E0787">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46E973FD" w14:textId="77777777" w:rsidR="003C3C6C" w:rsidRDefault="009E0787">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05138968" w14:textId="77777777" w:rsidR="003C3C6C" w:rsidRDefault="009E0787">
      <w:pPr>
        <w:spacing w:line="360" w:lineRule="auto"/>
        <w:ind w:firstLineChars="200" w:firstLine="480"/>
        <w:rPr>
          <w:rFonts w:asciiTheme="minorEastAsia" w:eastAsiaTheme="minorEastAsia" w:hAnsiTheme="minorEastAsia"/>
          <w:sz w:val="24"/>
          <w:szCs w:val="21"/>
        </w:rPr>
      </w:pPr>
      <w:bookmarkStart w:id="242" w:name="_Toc441043400"/>
      <w:bookmarkStart w:id="243"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242"/>
      <w:bookmarkEnd w:id="243"/>
    </w:p>
    <w:p w14:paraId="598AFBC0" w14:textId="77777777" w:rsidR="003C3C6C" w:rsidRDefault="009E0787">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43E8CB98" w14:textId="77777777" w:rsidR="003C3C6C" w:rsidRDefault="009E0787">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54D74DB3" w14:textId="77777777" w:rsidR="003C3C6C" w:rsidRDefault="009E0787">
      <w:pPr>
        <w:pStyle w:val="af0"/>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62CCB0CE" w14:textId="77777777" w:rsidR="003C3C6C" w:rsidRDefault="009E0787">
      <w:pPr>
        <w:pStyle w:val="af0"/>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61A7B470" w14:textId="77777777" w:rsidR="003C3C6C" w:rsidRDefault="003C3C6C">
      <w:pPr>
        <w:pStyle w:val="af0"/>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3C3C6C" w14:paraId="629EDEF6" w14:textId="77777777">
        <w:tc>
          <w:tcPr>
            <w:tcW w:w="3369" w:type="dxa"/>
          </w:tcPr>
          <w:p w14:paraId="79C21236" w14:textId="77777777" w:rsidR="003C3C6C" w:rsidRDefault="009E0787">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2541A68B" w14:textId="77777777" w:rsidR="003C3C6C" w:rsidRDefault="003C3C6C">
            <w:pPr>
              <w:pStyle w:val="af0"/>
              <w:tabs>
                <w:tab w:val="left" w:pos="5580"/>
              </w:tabs>
              <w:spacing w:line="360" w:lineRule="auto"/>
              <w:jc w:val="left"/>
              <w:rPr>
                <w:rFonts w:asciiTheme="minorEastAsia" w:eastAsiaTheme="minorEastAsia" w:hAnsiTheme="minorEastAsia" w:cs="Courier New"/>
                <w:sz w:val="24"/>
                <w:u w:val="single"/>
              </w:rPr>
            </w:pPr>
          </w:p>
        </w:tc>
      </w:tr>
      <w:tr w:rsidR="003C3C6C" w14:paraId="6E7289CB" w14:textId="77777777">
        <w:tc>
          <w:tcPr>
            <w:tcW w:w="3369" w:type="dxa"/>
          </w:tcPr>
          <w:p w14:paraId="03DC739D" w14:textId="77777777" w:rsidR="003C3C6C" w:rsidRDefault="009E0787">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3B4C0542" w14:textId="77777777" w:rsidR="003C3C6C" w:rsidRDefault="003C3C6C">
            <w:pPr>
              <w:pStyle w:val="af0"/>
              <w:tabs>
                <w:tab w:val="left" w:pos="5580"/>
              </w:tabs>
              <w:spacing w:line="360" w:lineRule="auto"/>
              <w:rPr>
                <w:rFonts w:asciiTheme="minorEastAsia" w:eastAsiaTheme="minorEastAsia" w:hAnsiTheme="minorEastAsia" w:cs="Courier New"/>
                <w:sz w:val="24"/>
                <w:u w:val="single"/>
              </w:rPr>
            </w:pPr>
          </w:p>
        </w:tc>
      </w:tr>
    </w:tbl>
    <w:p w14:paraId="3B1D2243"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67B8455F"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234A2FF8"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701F0A7E" w14:textId="77777777" w:rsidR="003C3C6C" w:rsidRDefault="009E0787">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71E275F6" w14:textId="77777777" w:rsidR="003C3C6C" w:rsidRDefault="009E0787">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17D457AE"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483464AF"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1D076970"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064BBB0"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73812C25"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3D878625" w14:textId="77777777" w:rsidR="003C3C6C" w:rsidRDefault="009E0787">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13321947" w14:textId="77777777" w:rsidR="003C3C6C" w:rsidRDefault="003C3C6C">
      <w:pPr>
        <w:spacing w:line="360" w:lineRule="auto"/>
        <w:jc w:val="center"/>
        <w:rPr>
          <w:rFonts w:asciiTheme="minorEastAsia" w:eastAsiaTheme="minorEastAsia" w:hAnsiTheme="minorEastAsia"/>
        </w:rPr>
      </w:pPr>
    </w:p>
    <w:p w14:paraId="0400787C"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211AEFA9" w14:textId="77777777" w:rsidR="003C3C6C" w:rsidRDefault="009E0787">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168EC3B" w14:textId="77777777" w:rsidR="003C3C6C" w:rsidRDefault="009E0787">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513B51FF" w14:textId="77777777" w:rsidR="003C3C6C" w:rsidRDefault="009E0787">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6BC5972C" w14:textId="77777777" w:rsidR="003C3C6C" w:rsidRDefault="009E0787">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164576A3" w14:textId="77777777" w:rsidR="003C3C6C" w:rsidRDefault="009E0787">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01E5043D"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49E0546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3E12CEC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7292C3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03522DC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2B40E62"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98713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33C0A85" w14:textId="77777777" w:rsidR="003C3C6C" w:rsidRDefault="003C3C6C">
      <w:pPr>
        <w:spacing w:line="360" w:lineRule="auto"/>
        <w:rPr>
          <w:rFonts w:asciiTheme="minorEastAsia" w:eastAsiaTheme="minorEastAsia" w:hAnsiTheme="minorEastAsia"/>
          <w:sz w:val="24"/>
        </w:rPr>
      </w:pPr>
    </w:p>
    <w:p w14:paraId="316C3D5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207A5F8B" w14:textId="77777777" w:rsidR="003C3C6C" w:rsidRDefault="009E078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1B02AAB" w14:textId="77777777" w:rsidR="003C3C6C" w:rsidRDefault="003C3C6C">
      <w:pPr>
        <w:spacing w:line="360" w:lineRule="auto"/>
        <w:rPr>
          <w:rFonts w:asciiTheme="minorEastAsia" w:eastAsiaTheme="minorEastAsia" w:hAnsiTheme="minorEastAsia"/>
          <w:sz w:val="24"/>
        </w:rPr>
      </w:pPr>
    </w:p>
    <w:p w14:paraId="2E61AD6D"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7446F720"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szCs w:val="20"/>
        </w:rPr>
      </w:pPr>
    </w:p>
    <w:p w14:paraId="6183803B" w14:textId="77777777" w:rsidR="003C3C6C" w:rsidRDefault="009E0787">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0CDB5026"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szCs w:val="20"/>
        </w:rPr>
      </w:pPr>
    </w:p>
    <w:p w14:paraId="549E66D1" w14:textId="77777777" w:rsidR="003C3C6C" w:rsidRDefault="009E078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BDB55C9" w14:textId="77777777" w:rsidR="003C3C6C" w:rsidRDefault="003C3C6C">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876F583" w14:textId="77777777" w:rsidR="003C3C6C" w:rsidRDefault="009E078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56B54EDF" w14:textId="77777777" w:rsidR="003C3C6C" w:rsidRDefault="003C3C6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49FA844" w14:textId="77777777" w:rsidR="003C3C6C" w:rsidRDefault="003C3C6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C06F7B7" w14:textId="77777777" w:rsidR="003C3C6C" w:rsidRDefault="003C3C6C">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325A1E78" w14:textId="77777777" w:rsidR="003C3C6C" w:rsidRDefault="009E0787">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464FA627" w14:textId="77777777" w:rsidR="003C3C6C" w:rsidRDefault="003C3C6C">
      <w:pPr>
        <w:autoSpaceDE w:val="0"/>
        <w:autoSpaceDN w:val="0"/>
        <w:adjustRightInd w:val="0"/>
        <w:spacing w:line="360" w:lineRule="auto"/>
        <w:jc w:val="right"/>
        <w:rPr>
          <w:rFonts w:asciiTheme="minorEastAsia" w:eastAsiaTheme="minorEastAsia" w:hAnsiTheme="minorEastAsia"/>
          <w:kern w:val="0"/>
          <w:sz w:val="24"/>
        </w:rPr>
      </w:pPr>
    </w:p>
    <w:p w14:paraId="78A607B9" w14:textId="77777777" w:rsidR="003C3C6C" w:rsidRDefault="003C3C6C">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4833115" w14:textId="77777777" w:rsidR="003C3C6C" w:rsidRDefault="009E0787">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7FEA343" w14:textId="77777777" w:rsidR="003C3C6C" w:rsidRDefault="003C3C6C">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EC9F065"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rPr>
      </w:pPr>
    </w:p>
    <w:p w14:paraId="34182F3B" w14:textId="77777777" w:rsidR="003C3C6C" w:rsidRDefault="009E0787">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1ED8AA6D" w14:textId="77777777" w:rsidR="003C3C6C" w:rsidRDefault="003C3C6C">
      <w:pPr>
        <w:spacing w:line="360" w:lineRule="auto"/>
        <w:rPr>
          <w:rFonts w:asciiTheme="minorEastAsia" w:eastAsiaTheme="minorEastAsia" w:hAnsiTheme="minorEastAsia"/>
          <w:sz w:val="24"/>
        </w:rPr>
      </w:pPr>
    </w:p>
    <w:p w14:paraId="790ECFB7" w14:textId="77777777" w:rsidR="003C3C6C" w:rsidRDefault="009E0787">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843A18E" w14:textId="77777777" w:rsidR="003C3C6C" w:rsidRDefault="003C3C6C">
      <w:pPr>
        <w:spacing w:line="360" w:lineRule="auto"/>
        <w:rPr>
          <w:rFonts w:asciiTheme="minorEastAsia" w:eastAsiaTheme="minorEastAsia" w:hAnsiTheme="minorEastAsia" w:cstheme="minorEastAsia"/>
          <w:sz w:val="24"/>
        </w:rPr>
      </w:pPr>
    </w:p>
    <w:p w14:paraId="6599AB03" w14:textId="77777777" w:rsidR="003C3C6C" w:rsidRDefault="009E0787">
      <w:pPr>
        <w:spacing w:line="360" w:lineRule="auto"/>
        <w:jc w:val="center"/>
        <w:rPr>
          <w:rFonts w:ascii="宋体" w:hAnsi="宋体"/>
          <w:b/>
          <w:bCs/>
          <w:sz w:val="28"/>
          <w:szCs w:val="28"/>
        </w:rPr>
      </w:pPr>
      <w:r>
        <w:rPr>
          <w:rFonts w:ascii="宋体" w:hAnsi="宋体" w:hint="eastAsia"/>
          <w:b/>
          <w:bCs/>
          <w:sz w:val="28"/>
          <w:szCs w:val="28"/>
        </w:rPr>
        <w:t>信用声明</w:t>
      </w:r>
    </w:p>
    <w:p w14:paraId="5342778B" w14:textId="77777777" w:rsidR="003C3C6C" w:rsidRDefault="009E078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37F0E717" w14:textId="77777777" w:rsidR="003C3C6C" w:rsidRDefault="009E078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FDE1DCC" w14:textId="77777777" w:rsidR="003C3C6C" w:rsidRDefault="003C3C6C">
      <w:pPr>
        <w:spacing w:line="360" w:lineRule="auto"/>
        <w:rPr>
          <w:rFonts w:ascii="宋体" w:hAnsi="宋体"/>
          <w:sz w:val="24"/>
        </w:rPr>
      </w:pPr>
    </w:p>
    <w:p w14:paraId="7729D6AD" w14:textId="77777777" w:rsidR="003C3C6C" w:rsidRDefault="009E0787">
      <w:pPr>
        <w:spacing w:line="360" w:lineRule="auto"/>
        <w:rPr>
          <w:rFonts w:ascii="宋体" w:hAnsi="宋体"/>
          <w:sz w:val="24"/>
        </w:rPr>
      </w:pPr>
      <w:r>
        <w:rPr>
          <w:rFonts w:ascii="宋体" w:hAnsi="宋体" w:hint="eastAsia"/>
          <w:sz w:val="24"/>
        </w:rPr>
        <w:t>投标人授权代表签字：____________________________</w:t>
      </w:r>
    </w:p>
    <w:p w14:paraId="1B1D9433" w14:textId="77777777" w:rsidR="003C3C6C" w:rsidRDefault="003C3C6C">
      <w:pPr>
        <w:spacing w:line="360" w:lineRule="auto"/>
        <w:rPr>
          <w:rFonts w:ascii="宋体" w:hAnsi="宋体"/>
          <w:sz w:val="24"/>
        </w:rPr>
      </w:pPr>
    </w:p>
    <w:p w14:paraId="58CB2AFD" w14:textId="77777777" w:rsidR="003C3C6C" w:rsidRDefault="009E0787">
      <w:pPr>
        <w:spacing w:line="360" w:lineRule="auto"/>
        <w:rPr>
          <w:rFonts w:ascii="宋体" w:hAnsi="宋体"/>
          <w:sz w:val="24"/>
        </w:rPr>
      </w:pPr>
      <w:r>
        <w:rPr>
          <w:rFonts w:ascii="宋体" w:hAnsi="宋体" w:hint="eastAsia"/>
          <w:sz w:val="24"/>
        </w:rPr>
        <w:t>公司盖章:</w:t>
      </w:r>
    </w:p>
    <w:p w14:paraId="053D0A2D" w14:textId="77777777" w:rsidR="003C3C6C" w:rsidRDefault="003C3C6C">
      <w:pPr>
        <w:spacing w:line="360" w:lineRule="auto"/>
        <w:rPr>
          <w:rFonts w:ascii="宋体" w:hAnsi="宋体"/>
          <w:sz w:val="24"/>
        </w:rPr>
      </w:pPr>
    </w:p>
    <w:p w14:paraId="11BC00CB" w14:textId="77777777" w:rsidR="003C3C6C" w:rsidRDefault="009E0787">
      <w:pPr>
        <w:spacing w:line="360" w:lineRule="auto"/>
        <w:rPr>
          <w:rFonts w:ascii="宋体" w:hAnsi="宋体"/>
          <w:sz w:val="24"/>
        </w:rPr>
      </w:pPr>
      <w:r>
        <w:rPr>
          <w:rFonts w:ascii="宋体" w:hAnsi="宋体" w:hint="eastAsia"/>
          <w:sz w:val="24"/>
        </w:rPr>
        <w:t>日期：</w:t>
      </w:r>
    </w:p>
    <w:p w14:paraId="7477382C" w14:textId="77777777" w:rsidR="003C3C6C" w:rsidRDefault="003C3C6C">
      <w:pPr>
        <w:spacing w:line="360" w:lineRule="auto"/>
        <w:rPr>
          <w:rFonts w:asciiTheme="minorEastAsia" w:eastAsiaTheme="minorEastAsia" w:hAnsiTheme="minorEastAsia"/>
          <w:sz w:val="24"/>
        </w:rPr>
      </w:pPr>
    </w:p>
    <w:p w14:paraId="1CB2D451" w14:textId="77777777" w:rsidR="003C3C6C" w:rsidRDefault="003C3C6C">
      <w:pPr>
        <w:spacing w:line="360" w:lineRule="auto"/>
        <w:rPr>
          <w:rFonts w:asciiTheme="minorEastAsia" w:eastAsiaTheme="minorEastAsia" w:hAnsiTheme="minorEastAsia"/>
          <w:sz w:val="24"/>
        </w:rPr>
      </w:pPr>
    </w:p>
    <w:p w14:paraId="1387E34C" w14:textId="77777777" w:rsidR="003C3C6C" w:rsidRDefault="003C3C6C">
      <w:pPr>
        <w:spacing w:line="360" w:lineRule="auto"/>
        <w:rPr>
          <w:rFonts w:asciiTheme="minorEastAsia" w:eastAsiaTheme="minorEastAsia" w:hAnsiTheme="minorEastAsia"/>
          <w:sz w:val="24"/>
        </w:rPr>
      </w:pPr>
    </w:p>
    <w:p w14:paraId="5F27931B" w14:textId="77777777" w:rsidR="003C3C6C" w:rsidRDefault="003C3C6C">
      <w:pPr>
        <w:spacing w:line="360" w:lineRule="auto"/>
        <w:rPr>
          <w:rFonts w:asciiTheme="minorEastAsia" w:eastAsiaTheme="minorEastAsia" w:hAnsiTheme="minorEastAsia"/>
          <w:sz w:val="24"/>
        </w:rPr>
      </w:pPr>
    </w:p>
    <w:p w14:paraId="0C434B01" w14:textId="77777777" w:rsidR="003C3C6C" w:rsidRDefault="003C3C6C">
      <w:pPr>
        <w:spacing w:line="360" w:lineRule="auto"/>
        <w:rPr>
          <w:rFonts w:asciiTheme="minorEastAsia" w:eastAsiaTheme="minorEastAsia" w:hAnsiTheme="minorEastAsia"/>
          <w:sz w:val="24"/>
        </w:rPr>
      </w:pPr>
    </w:p>
    <w:p w14:paraId="0CA110D3" w14:textId="77777777" w:rsidR="003C3C6C" w:rsidRDefault="003C3C6C">
      <w:pPr>
        <w:spacing w:line="360" w:lineRule="auto"/>
        <w:rPr>
          <w:rFonts w:asciiTheme="minorEastAsia" w:eastAsiaTheme="minorEastAsia" w:hAnsiTheme="minorEastAsia"/>
          <w:sz w:val="24"/>
        </w:rPr>
      </w:pPr>
    </w:p>
    <w:p w14:paraId="1A0F2F9E" w14:textId="77777777" w:rsidR="003C3C6C" w:rsidRDefault="003C3C6C">
      <w:pPr>
        <w:spacing w:line="360" w:lineRule="auto"/>
        <w:rPr>
          <w:rFonts w:asciiTheme="minorEastAsia" w:eastAsiaTheme="minorEastAsia" w:hAnsiTheme="minorEastAsia"/>
          <w:sz w:val="24"/>
        </w:rPr>
      </w:pPr>
    </w:p>
    <w:p w14:paraId="53A28661" w14:textId="77777777" w:rsidR="003C3C6C" w:rsidRDefault="003C3C6C">
      <w:pPr>
        <w:spacing w:line="360" w:lineRule="auto"/>
        <w:rPr>
          <w:rFonts w:asciiTheme="minorEastAsia" w:eastAsiaTheme="minorEastAsia" w:hAnsiTheme="minorEastAsia"/>
          <w:sz w:val="24"/>
        </w:rPr>
      </w:pPr>
    </w:p>
    <w:p w14:paraId="1D0A2A1B" w14:textId="77777777" w:rsidR="003C3C6C" w:rsidRDefault="003C3C6C">
      <w:pPr>
        <w:spacing w:line="360" w:lineRule="auto"/>
        <w:rPr>
          <w:rFonts w:asciiTheme="minorEastAsia" w:eastAsiaTheme="minorEastAsia" w:hAnsiTheme="minorEastAsia"/>
          <w:sz w:val="24"/>
        </w:rPr>
      </w:pPr>
    </w:p>
    <w:p w14:paraId="29FE12BF" w14:textId="77777777" w:rsidR="003C3C6C" w:rsidRDefault="003C3C6C">
      <w:pPr>
        <w:spacing w:line="360" w:lineRule="auto"/>
        <w:rPr>
          <w:rFonts w:asciiTheme="minorEastAsia" w:eastAsiaTheme="minorEastAsia" w:hAnsiTheme="minorEastAsia"/>
          <w:sz w:val="24"/>
        </w:rPr>
      </w:pPr>
    </w:p>
    <w:p w14:paraId="1321E110" w14:textId="77777777" w:rsidR="003C3C6C" w:rsidRDefault="003C3C6C">
      <w:pPr>
        <w:spacing w:line="360" w:lineRule="auto"/>
        <w:rPr>
          <w:rFonts w:asciiTheme="minorEastAsia" w:eastAsiaTheme="minorEastAsia" w:hAnsiTheme="minorEastAsia"/>
          <w:sz w:val="24"/>
        </w:rPr>
      </w:pPr>
    </w:p>
    <w:p w14:paraId="15C3D4B8" w14:textId="77777777" w:rsidR="003C3C6C" w:rsidRDefault="003C3C6C">
      <w:pPr>
        <w:spacing w:line="360" w:lineRule="auto"/>
        <w:rPr>
          <w:rFonts w:asciiTheme="minorEastAsia" w:eastAsiaTheme="minorEastAsia" w:hAnsiTheme="minorEastAsia"/>
          <w:sz w:val="24"/>
        </w:rPr>
      </w:pPr>
    </w:p>
    <w:p w14:paraId="14C44946" w14:textId="77777777" w:rsidR="003C3C6C" w:rsidRDefault="003C3C6C">
      <w:pPr>
        <w:spacing w:line="360" w:lineRule="auto"/>
        <w:rPr>
          <w:rFonts w:asciiTheme="minorEastAsia" w:eastAsiaTheme="minorEastAsia" w:hAnsiTheme="minorEastAsia"/>
          <w:sz w:val="24"/>
        </w:rPr>
      </w:pPr>
    </w:p>
    <w:p w14:paraId="493BBF45" w14:textId="77777777" w:rsidR="003C3C6C" w:rsidRDefault="003C3C6C">
      <w:pPr>
        <w:spacing w:line="360" w:lineRule="auto"/>
        <w:rPr>
          <w:rFonts w:asciiTheme="minorEastAsia" w:eastAsiaTheme="minorEastAsia" w:hAnsiTheme="minorEastAsia"/>
          <w:sz w:val="24"/>
        </w:rPr>
      </w:pPr>
    </w:p>
    <w:p w14:paraId="1425A6CA" w14:textId="77777777" w:rsidR="003C3C6C" w:rsidRDefault="003C3C6C">
      <w:pPr>
        <w:spacing w:line="360" w:lineRule="auto"/>
        <w:rPr>
          <w:rFonts w:asciiTheme="minorEastAsia" w:eastAsiaTheme="minorEastAsia" w:hAnsiTheme="minorEastAsia"/>
          <w:sz w:val="24"/>
        </w:rPr>
      </w:pPr>
    </w:p>
    <w:p w14:paraId="037C5C5E" w14:textId="77777777" w:rsidR="003C3C6C" w:rsidRDefault="003C3C6C">
      <w:pPr>
        <w:spacing w:line="360" w:lineRule="auto"/>
        <w:rPr>
          <w:rFonts w:asciiTheme="minorEastAsia" w:eastAsiaTheme="minorEastAsia" w:hAnsiTheme="minorEastAsia"/>
          <w:sz w:val="24"/>
        </w:rPr>
      </w:pPr>
    </w:p>
    <w:p w14:paraId="54F0327A"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1DCD523B" w14:textId="77777777" w:rsidR="003C3C6C" w:rsidRDefault="009E0787">
      <w:pPr>
        <w:widowControl/>
        <w:spacing w:line="360" w:lineRule="auto"/>
        <w:jc w:val="left"/>
        <w:rPr>
          <w:rFonts w:asciiTheme="minorEastAsia" w:eastAsiaTheme="minorEastAsia" w:hAnsiTheme="minorEastAsia"/>
          <w:sz w:val="24"/>
        </w:rPr>
      </w:pPr>
      <w:bookmarkStart w:id="244" w:name="_Toc497235049"/>
      <w:r>
        <w:rPr>
          <w:rFonts w:asciiTheme="minorEastAsia" w:eastAsiaTheme="minorEastAsia" w:hAnsiTheme="minorEastAsia"/>
          <w:sz w:val="24"/>
        </w:rPr>
        <w:br w:type="page"/>
      </w:r>
    </w:p>
    <w:p w14:paraId="68D86817" w14:textId="77777777" w:rsidR="003C3C6C" w:rsidRDefault="003C3C6C">
      <w:pPr>
        <w:spacing w:line="360" w:lineRule="auto"/>
        <w:rPr>
          <w:rFonts w:asciiTheme="minorEastAsia" w:eastAsiaTheme="minorEastAsia" w:hAnsiTheme="minorEastAsia"/>
          <w:sz w:val="28"/>
          <w:szCs w:val="28"/>
        </w:rPr>
      </w:pPr>
    </w:p>
    <w:p w14:paraId="511E1F35" w14:textId="77777777" w:rsidR="003C3C6C" w:rsidRDefault="009E0787">
      <w:pPr>
        <w:pStyle w:val="3"/>
      </w:pPr>
      <w:bookmarkStart w:id="245" w:name="_Toc514926461"/>
      <w:bookmarkStart w:id="246" w:name="_Toc43366796"/>
      <w:r>
        <w:t>8 业绩案例一览表</w:t>
      </w:r>
      <w:bookmarkEnd w:id="244"/>
      <w:bookmarkEnd w:id="245"/>
      <w:bookmarkEnd w:id="24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3C3C6C" w14:paraId="62A84B20" w14:textId="77777777">
        <w:trPr>
          <w:trHeight w:val="611"/>
          <w:jc w:val="center"/>
        </w:trPr>
        <w:tc>
          <w:tcPr>
            <w:tcW w:w="852" w:type="dxa"/>
            <w:vAlign w:val="center"/>
          </w:tcPr>
          <w:p w14:paraId="0BA020D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19182010"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4D92BE62"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119E94C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0BBDCA8B"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0B0FF7D6"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EA38F3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63B99C26"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3C3C6C" w14:paraId="7E72E400" w14:textId="77777777">
        <w:trPr>
          <w:trHeight w:val="591"/>
          <w:jc w:val="center"/>
        </w:trPr>
        <w:tc>
          <w:tcPr>
            <w:tcW w:w="852" w:type="dxa"/>
            <w:vAlign w:val="center"/>
          </w:tcPr>
          <w:p w14:paraId="6D56E4FC"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399B99FF" w14:textId="77777777" w:rsidR="003C3C6C" w:rsidRDefault="003C3C6C">
            <w:pPr>
              <w:spacing w:line="360" w:lineRule="auto"/>
              <w:rPr>
                <w:rFonts w:asciiTheme="minorEastAsia" w:eastAsiaTheme="minorEastAsia" w:hAnsiTheme="minorEastAsia"/>
                <w:sz w:val="24"/>
              </w:rPr>
            </w:pPr>
          </w:p>
        </w:tc>
        <w:tc>
          <w:tcPr>
            <w:tcW w:w="1560" w:type="dxa"/>
          </w:tcPr>
          <w:p w14:paraId="216FAE9F"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48ABB37"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693D0252"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48EFFB8"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5CF52051" w14:textId="77777777" w:rsidR="003C3C6C" w:rsidRDefault="003C3C6C">
            <w:pPr>
              <w:spacing w:line="360" w:lineRule="auto"/>
              <w:rPr>
                <w:rFonts w:asciiTheme="minorEastAsia" w:eastAsiaTheme="minorEastAsia" w:hAnsiTheme="minorEastAsia"/>
                <w:sz w:val="24"/>
              </w:rPr>
            </w:pPr>
          </w:p>
        </w:tc>
        <w:tc>
          <w:tcPr>
            <w:tcW w:w="720" w:type="dxa"/>
            <w:vAlign w:val="center"/>
          </w:tcPr>
          <w:p w14:paraId="42E5A189" w14:textId="77777777" w:rsidR="003C3C6C" w:rsidRDefault="003C3C6C">
            <w:pPr>
              <w:spacing w:line="360" w:lineRule="auto"/>
              <w:rPr>
                <w:rFonts w:asciiTheme="minorEastAsia" w:eastAsiaTheme="minorEastAsia" w:hAnsiTheme="minorEastAsia"/>
                <w:sz w:val="24"/>
              </w:rPr>
            </w:pPr>
          </w:p>
        </w:tc>
      </w:tr>
      <w:tr w:rsidR="003C3C6C" w14:paraId="0E0C42AB" w14:textId="77777777">
        <w:trPr>
          <w:trHeight w:val="768"/>
          <w:jc w:val="center"/>
        </w:trPr>
        <w:tc>
          <w:tcPr>
            <w:tcW w:w="852" w:type="dxa"/>
            <w:vAlign w:val="center"/>
          </w:tcPr>
          <w:p w14:paraId="18A1CF09"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129049A4" w14:textId="77777777" w:rsidR="003C3C6C" w:rsidRDefault="003C3C6C">
            <w:pPr>
              <w:spacing w:line="360" w:lineRule="auto"/>
              <w:rPr>
                <w:rFonts w:asciiTheme="minorEastAsia" w:eastAsiaTheme="minorEastAsia" w:hAnsiTheme="minorEastAsia"/>
                <w:sz w:val="24"/>
              </w:rPr>
            </w:pPr>
          </w:p>
        </w:tc>
        <w:tc>
          <w:tcPr>
            <w:tcW w:w="1560" w:type="dxa"/>
          </w:tcPr>
          <w:p w14:paraId="4465C2FD"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0EF63669"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16920D19"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7C0D3F56"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2343BC7B" w14:textId="77777777" w:rsidR="003C3C6C" w:rsidRDefault="003C3C6C">
            <w:pPr>
              <w:spacing w:line="360" w:lineRule="auto"/>
              <w:rPr>
                <w:rFonts w:asciiTheme="minorEastAsia" w:eastAsiaTheme="minorEastAsia" w:hAnsiTheme="minorEastAsia"/>
                <w:sz w:val="24"/>
              </w:rPr>
            </w:pPr>
          </w:p>
        </w:tc>
        <w:tc>
          <w:tcPr>
            <w:tcW w:w="720" w:type="dxa"/>
            <w:vAlign w:val="center"/>
          </w:tcPr>
          <w:p w14:paraId="78A2866F" w14:textId="77777777" w:rsidR="003C3C6C" w:rsidRDefault="003C3C6C">
            <w:pPr>
              <w:spacing w:line="360" w:lineRule="auto"/>
              <w:rPr>
                <w:rFonts w:asciiTheme="minorEastAsia" w:eastAsiaTheme="minorEastAsia" w:hAnsiTheme="minorEastAsia"/>
                <w:sz w:val="24"/>
              </w:rPr>
            </w:pPr>
          </w:p>
        </w:tc>
      </w:tr>
      <w:tr w:rsidR="003C3C6C" w14:paraId="53481938" w14:textId="77777777">
        <w:trPr>
          <w:trHeight w:val="934"/>
          <w:jc w:val="center"/>
        </w:trPr>
        <w:tc>
          <w:tcPr>
            <w:tcW w:w="852" w:type="dxa"/>
            <w:vAlign w:val="center"/>
          </w:tcPr>
          <w:p w14:paraId="076654CB"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7BCFABD6" w14:textId="77777777" w:rsidR="003C3C6C" w:rsidRDefault="003C3C6C">
            <w:pPr>
              <w:spacing w:line="360" w:lineRule="auto"/>
              <w:rPr>
                <w:rFonts w:asciiTheme="minorEastAsia" w:eastAsiaTheme="minorEastAsia" w:hAnsiTheme="minorEastAsia"/>
                <w:sz w:val="24"/>
              </w:rPr>
            </w:pPr>
          </w:p>
        </w:tc>
        <w:tc>
          <w:tcPr>
            <w:tcW w:w="1560" w:type="dxa"/>
          </w:tcPr>
          <w:p w14:paraId="6900248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45855B2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2805DAE7"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03ABA890"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B6E4B37" w14:textId="77777777" w:rsidR="003C3C6C" w:rsidRDefault="003C3C6C">
            <w:pPr>
              <w:spacing w:line="360" w:lineRule="auto"/>
              <w:rPr>
                <w:rFonts w:asciiTheme="minorEastAsia" w:eastAsiaTheme="minorEastAsia" w:hAnsiTheme="minorEastAsia"/>
                <w:sz w:val="24"/>
              </w:rPr>
            </w:pPr>
          </w:p>
        </w:tc>
        <w:tc>
          <w:tcPr>
            <w:tcW w:w="720" w:type="dxa"/>
            <w:vAlign w:val="center"/>
          </w:tcPr>
          <w:p w14:paraId="014871F3" w14:textId="77777777" w:rsidR="003C3C6C" w:rsidRDefault="003C3C6C">
            <w:pPr>
              <w:spacing w:line="360" w:lineRule="auto"/>
              <w:rPr>
                <w:rFonts w:asciiTheme="minorEastAsia" w:eastAsiaTheme="minorEastAsia" w:hAnsiTheme="minorEastAsia"/>
                <w:sz w:val="24"/>
              </w:rPr>
            </w:pPr>
          </w:p>
        </w:tc>
      </w:tr>
      <w:tr w:rsidR="003C3C6C" w14:paraId="273E3EE8" w14:textId="77777777">
        <w:trPr>
          <w:trHeight w:val="918"/>
          <w:jc w:val="center"/>
        </w:trPr>
        <w:tc>
          <w:tcPr>
            <w:tcW w:w="852" w:type="dxa"/>
            <w:vAlign w:val="center"/>
          </w:tcPr>
          <w:p w14:paraId="0FFC5E0D"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5FB0DC75" w14:textId="77777777" w:rsidR="003C3C6C" w:rsidRDefault="003C3C6C">
            <w:pPr>
              <w:spacing w:line="360" w:lineRule="auto"/>
              <w:rPr>
                <w:rFonts w:asciiTheme="minorEastAsia" w:eastAsiaTheme="minorEastAsia" w:hAnsiTheme="minorEastAsia"/>
                <w:sz w:val="24"/>
              </w:rPr>
            </w:pPr>
          </w:p>
        </w:tc>
        <w:tc>
          <w:tcPr>
            <w:tcW w:w="1560" w:type="dxa"/>
          </w:tcPr>
          <w:p w14:paraId="1F065623"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234A3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E20C99"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80A1868"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6572AEA" w14:textId="77777777" w:rsidR="003C3C6C" w:rsidRDefault="003C3C6C">
            <w:pPr>
              <w:spacing w:line="360" w:lineRule="auto"/>
              <w:rPr>
                <w:rFonts w:asciiTheme="minorEastAsia" w:eastAsiaTheme="minorEastAsia" w:hAnsiTheme="minorEastAsia"/>
                <w:sz w:val="24"/>
              </w:rPr>
            </w:pPr>
          </w:p>
        </w:tc>
        <w:tc>
          <w:tcPr>
            <w:tcW w:w="720" w:type="dxa"/>
            <w:vAlign w:val="center"/>
          </w:tcPr>
          <w:p w14:paraId="39164ABE" w14:textId="77777777" w:rsidR="003C3C6C" w:rsidRDefault="003C3C6C">
            <w:pPr>
              <w:spacing w:line="360" w:lineRule="auto"/>
              <w:rPr>
                <w:rFonts w:asciiTheme="minorEastAsia" w:eastAsiaTheme="minorEastAsia" w:hAnsiTheme="minorEastAsia"/>
                <w:sz w:val="24"/>
              </w:rPr>
            </w:pPr>
          </w:p>
        </w:tc>
      </w:tr>
      <w:tr w:rsidR="003C3C6C" w14:paraId="2C2D644B" w14:textId="77777777">
        <w:trPr>
          <w:trHeight w:val="918"/>
          <w:jc w:val="center"/>
        </w:trPr>
        <w:tc>
          <w:tcPr>
            <w:tcW w:w="852" w:type="dxa"/>
            <w:vAlign w:val="center"/>
          </w:tcPr>
          <w:p w14:paraId="1A0002A1"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0D71A4BF" w14:textId="77777777" w:rsidR="003C3C6C" w:rsidRDefault="003C3C6C">
            <w:pPr>
              <w:spacing w:line="360" w:lineRule="auto"/>
              <w:rPr>
                <w:rFonts w:asciiTheme="minorEastAsia" w:eastAsiaTheme="minorEastAsia" w:hAnsiTheme="minorEastAsia"/>
                <w:sz w:val="24"/>
              </w:rPr>
            </w:pPr>
          </w:p>
        </w:tc>
        <w:tc>
          <w:tcPr>
            <w:tcW w:w="1560" w:type="dxa"/>
          </w:tcPr>
          <w:p w14:paraId="5BC9E716"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6BB31D9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823711"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0B875687"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20F3A3B" w14:textId="77777777" w:rsidR="003C3C6C" w:rsidRDefault="003C3C6C">
            <w:pPr>
              <w:spacing w:line="360" w:lineRule="auto"/>
              <w:rPr>
                <w:rFonts w:asciiTheme="minorEastAsia" w:eastAsiaTheme="minorEastAsia" w:hAnsiTheme="minorEastAsia"/>
                <w:sz w:val="24"/>
              </w:rPr>
            </w:pPr>
          </w:p>
        </w:tc>
        <w:tc>
          <w:tcPr>
            <w:tcW w:w="720" w:type="dxa"/>
            <w:vAlign w:val="center"/>
          </w:tcPr>
          <w:p w14:paraId="7D39C451" w14:textId="77777777" w:rsidR="003C3C6C" w:rsidRDefault="003C3C6C">
            <w:pPr>
              <w:spacing w:line="360" w:lineRule="auto"/>
              <w:rPr>
                <w:rFonts w:asciiTheme="minorEastAsia" w:eastAsiaTheme="minorEastAsia" w:hAnsiTheme="minorEastAsia"/>
                <w:sz w:val="24"/>
              </w:rPr>
            </w:pPr>
          </w:p>
        </w:tc>
      </w:tr>
      <w:tr w:rsidR="003C3C6C" w14:paraId="2E0EB2A3" w14:textId="77777777">
        <w:trPr>
          <w:trHeight w:val="918"/>
          <w:jc w:val="center"/>
        </w:trPr>
        <w:tc>
          <w:tcPr>
            <w:tcW w:w="852" w:type="dxa"/>
            <w:vAlign w:val="center"/>
          </w:tcPr>
          <w:p w14:paraId="646D574D" w14:textId="77777777" w:rsidR="003C3C6C" w:rsidRDefault="003C3C6C">
            <w:pPr>
              <w:spacing w:line="360" w:lineRule="auto"/>
              <w:rPr>
                <w:rFonts w:asciiTheme="minorEastAsia" w:eastAsiaTheme="minorEastAsia" w:hAnsiTheme="minorEastAsia"/>
                <w:sz w:val="24"/>
              </w:rPr>
            </w:pPr>
          </w:p>
        </w:tc>
        <w:tc>
          <w:tcPr>
            <w:tcW w:w="1411" w:type="dxa"/>
            <w:vAlign w:val="center"/>
          </w:tcPr>
          <w:p w14:paraId="51BB1ECE" w14:textId="77777777" w:rsidR="003C3C6C" w:rsidRDefault="003C3C6C">
            <w:pPr>
              <w:spacing w:line="360" w:lineRule="auto"/>
              <w:rPr>
                <w:rFonts w:asciiTheme="minorEastAsia" w:eastAsiaTheme="minorEastAsia" w:hAnsiTheme="minorEastAsia"/>
                <w:sz w:val="24"/>
              </w:rPr>
            </w:pPr>
          </w:p>
        </w:tc>
        <w:tc>
          <w:tcPr>
            <w:tcW w:w="1560" w:type="dxa"/>
          </w:tcPr>
          <w:p w14:paraId="1299AC04"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2C68CD80"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4BA07C3E"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6CB4112"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1E8C349F" w14:textId="77777777" w:rsidR="003C3C6C" w:rsidRDefault="003C3C6C">
            <w:pPr>
              <w:spacing w:line="360" w:lineRule="auto"/>
              <w:rPr>
                <w:rFonts w:asciiTheme="minorEastAsia" w:eastAsiaTheme="minorEastAsia" w:hAnsiTheme="minorEastAsia"/>
                <w:sz w:val="24"/>
              </w:rPr>
            </w:pPr>
          </w:p>
        </w:tc>
        <w:tc>
          <w:tcPr>
            <w:tcW w:w="720" w:type="dxa"/>
            <w:vAlign w:val="center"/>
          </w:tcPr>
          <w:p w14:paraId="03CB6C84" w14:textId="77777777" w:rsidR="003C3C6C" w:rsidRDefault="003C3C6C">
            <w:pPr>
              <w:spacing w:line="360" w:lineRule="auto"/>
              <w:rPr>
                <w:rFonts w:asciiTheme="minorEastAsia" w:eastAsiaTheme="minorEastAsia" w:hAnsiTheme="minorEastAsia"/>
                <w:sz w:val="24"/>
              </w:rPr>
            </w:pPr>
          </w:p>
        </w:tc>
      </w:tr>
    </w:tbl>
    <w:p w14:paraId="04E7D0EA" w14:textId="77777777" w:rsidR="003C3C6C" w:rsidRDefault="009E0787">
      <w:pPr>
        <w:pStyle w:val="af0"/>
        <w:tabs>
          <w:tab w:val="left" w:pos="5580"/>
        </w:tabs>
        <w:spacing w:before="120" w:line="360" w:lineRule="auto"/>
        <w:rPr>
          <w:rFonts w:hAnsi="宋体"/>
          <w:sz w:val="24"/>
        </w:rPr>
      </w:pPr>
      <w:r>
        <w:rPr>
          <w:rFonts w:hAnsi="宋体" w:hint="eastAsia"/>
          <w:sz w:val="24"/>
        </w:rPr>
        <w:t>投标人名称（盖章）：</w:t>
      </w:r>
    </w:p>
    <w:p w14:paraId="4C464F3D" w14:textId="77777777" w:rsidR="003C3C6C" w:rsidRDefault="009E0787">
      <w:pPr>
        <w:pStyle w:val="af0"/>
        <w:tabs>
          <w:tab w:val="left" w:pos="5580"/>
        </w:tabs>
        <w:spacing w:before="120" w:line="360" w:lineRule="auto"/>
        <w:rPr>
          <w:rFonts w:hAnsi="宋体"/>
          <w:sz w:val="24"/>
        </w:rPr>
      </w:pPr>
      <w:r>
        <w:rPr>
          <w:rFonts w:hAnsi="宋体" w:hint="eastAsia"/>
          <w:sz w:val="24"/>
        </w:rPr>
        <w:t>法人授权代表（签字）：</w:t>
      </w:r>
    </w:p>
    <w:p w14:paraId="405AB3C6" w14:textId="77777777" w:rsidR="003C3C6C" w:rsidRDefault="009E0787">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72AF79E2"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50E3D3D4"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4F424840"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3CDAB018"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2CA25153"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6C78300B"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sectPr w:rsidR="003C3C6C">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59D816A6" w14:textId="77777777" w:rsidR="003C3C6C" w:rsidRDefault="009E0787">
      <w:pPr>
        <w:pStyle w:val="3"/>
      </w:pPr>
      <w:bookmarkStart w:id="247" w:name="_Toc43366797"/>
      <w:bookmarkStart w:id="248" w:name="_Toc514926466"/>
      <w:r>
        <w:lastRenderedPageBreak/>
        <w:t>9投标保证金</w:t>
      </w:r>
      <w:bookmarkEnd w:id="247"/>
    </w:p>
    <w:p w14:paraId="51E9B37F" w14:textId="77777777" w:rsidR="003C3C6C" w:rsidRDefault="009E0787">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bookmarkEnd w:id="248"/>
    </w:p>
    <w:p w14:paraId="0D97FD23" w14:textId="77777777" w:rsidR="003C3C6C" w:rsidRDefault="003C3C6C">
      <w:pPr>
        <w:spacing w:line="360" w:lineRule="auto"/>
        <w:ind w:firstLineChars="1400" w:firstLine="2940"/>
        <w:rPr>
          <w:rFonts w:asciiTheme="minorEastAsia" w:eastAsiaTheme="minorEastAsia" w:hAnsiTheme="minorEastAsia"/>
        </w:rPr>
      </w:pPr>
    </w:p>
    <w:p w14:paraId="1AD6CDB5" w14:textId="77777777" w:rsidR="003C3C6C" w:rsidRDefault="003C3C6C">
      <w:pPr>
        <w:spacing w:line="360" w:lineRule="auto"/>
        <w:ind w:firstLineChars="1400" w:firstLine="2940"/>
        <w:rPr>
          <w:rFonts w:asciiTheme="minorEastAsia" w:eastAsiaTheme="minorEastAsia" w:hAnsiTheme="minorEastAsia"/>
        </w:rPr>
      </w:pPr>
    </w:p>
    <w:p w14:paraId="3D9E4FC0" w14:textId="77777777" w:rsidR="003C3C6C" w:rsidRDefault="003C3C6C">
      <w:pPr>
        <w:spacing w:line="360" w:lineRule="auto"/>
        <w:ind w:firstLineChars="1400" w:firstLine="2940"/>
        <w:rPr>
          <w:rFonts w:asciiTheme="minorEastAsia" w:eastAsiaTheme="minorEastAsia" w:hAnsiTheme="minorEastAsia"/>
        </w:rPr>
      </w:pPr>
    </w:p>
    <w:p w14:paraId="7D665F06" w14:textId="77777777" w:rsidR="003C3C6C" w:rsidRDefault="003C3C6C">
      <w:pPr>
        <w:spacing w:line="360" w:lineRule="auto"/>
        <w:ind w:firstLineChars="1400" w:firstLine="2940"/>
        <w:rPr>
          <w:rFonts w:asciiTheme="minorEastAsia" w:eastAsiaTheme="minorEastAsia" w:hAnsiTheme="minorEastAsia"/>
        </w:rPr>
      </w:pPr>
    </w:p>
    <w:p w14:paraId="5B58670F" w14:textId="77777777" w:rsidR="003C3C6C" w:rsidRDefault="003C3C6C">
      <w:pPr>
        <w:spacing w:line="360" w:lineRule="auto"/>
        <w:ind w:firstLineChars="1400" w:firstLine="2940"/>
        <w:rPr>
          <w:rFonts w:asciiTheme="minorEastAsia" w:eastAsiaTheme="minorEastAsia" w:hAnsiTheme="minorEastAsia"/>
        </w:rPr>
      </w:pPr>
    </w:p>
    <w:p w14:paraId="69768A48" w14:textId="77777777" w:rsidR="003C3C6C" w:rsidRDefault="003C3C6C">
      <w:pPr>
        <w:spacing w:line="360" w:lineRule="auto"/>
        <w:ind w:firstLineChars="1400" w:firstLine="2940"/>
        <w:rPr>
          <w:rFonts w:asciiTheme="minorEastAsia" w:eastAsiaTheme="minorEastAsia" w:hAnsiTheme="minorEastAsia"/>
        </w:rPr>
      </w:pPr>
    </w:p>
    <w:p w14:paraId="03A3D236" w14:textId="77777777" w:rsidR="003C3C6C" w:rsidRDefault="003C3C6C">
      <w:pPr>
        <w:spacing w:line="360" w:lineRule="auto"/>
        <w:ind w:firstLineChars="1400" w:firstLine="2940"/>
        <w:rPr>
          <w:rFonts w:asciiTheme="minorEastAsia" w:eastAsiaTheme="minorEastAsia" w:hAnsiTheme="minorEastAsia"/>
        </w:rPr>
      </w:pPr>
    </w:p>
    <w:p w14:paraId="3EC4243B" w14:textId="77777777" w:rsidR="003C3C6C" w:rsidRDefault="003C3C6C">
      <w:pPr>
        <w:spacing w:line="360" w:lineRule="auto"/>
        <w:ind w:firstLineChars="1400" w:firstLine="2940"/>
        <w:rPr>
          <w:rFonts w:asciiTheme="minorEastAsia" w:eastAsiaTheme="minorEastAsia" w:hAnsiTheme="minorEastAsia"/>
        </w:rPr>
      </w:pPr>
    </w:p>
    <w:p w14:paraId="05AEB145" w14:textId="77777777" w:rsidR="003C3C6C" w:rsidRDefault="003C3C6C">
      <w:pPr>
        <w:spacing w:line="360" w:lineRule="auto"/>
        <w:ind w:firstLineChars="1400" w:firstLine="2940"/>
        <w:rPr>
          <w:rFonts w:asciiTheme="minorEastAsia" w:eastAsiaTheme="minorEastAsia" w:hAnsiTheme="minorEastAsia"/>
        </w:rPr>
      </w:pPr>
    </w:p>
    <w:p w14:paraId="19D362A2" w14:textId="77777777" w:rsidR="003C3C6C" w:rsidRDefault="003C3C6C">
      <w:pPr>
        <w:spacing w:line="360" w:lineRule="auto"/>
        <w:ind w:firstLineChars="1400" w:firstLine="2940"/>
        <w:rPr>
          <w:rFonts w:asciiTheme="minorEastAsia" w:eastAsiaTheme="minorEastAsia" w:hAnsiTheme="minorEastAsia"/>
        </w:rPr>
      </w:pPr>
    </w:p>
    <w:p w14:paraId="5D7BAE07" w14:textId="77777777" w:rsidR="003C3C6C" w:rsidRDefault="003C3C6C">
      <w:pPr>
        <w:spacing w:line="360" w:lineRule="auto"/>
        <w:ind w:firstLineChars="1400" w:firstLine="2940"/>
        <w:rPr>
          <w:rFonts w:asciiTheme="minorEastAsia" w:eastAsiaTheme="minorEastAsia" w:hAnsiTheme="minorEastAsia"/>
        </w:rPr>
      </w:pPr>
    </w:p>
    <w:p w14:paraId="6CD01FD4" w14:textId="77777777" w:rsidR="003C3C6C" w:rsidRDefault="003C3C6C">
      <w:pPr>
        <w:spacing w:line="360" w:lineRule="auto"/>
        <w:ind w:firstLineChars="1400" w:firstLine="2940"/>
        <w:rPr>
          <w:rFonts w:asciiTheme="minorEastAsia" w:eastAsiaTheme="minorEastAsia" w:hAnsiTheme="minorEastAsia"/>
        </w:rPr>
      </w:pPr>
    </w:p>
    <w:p w14:paraId="0761E754" w14:textId="77777777" w:rsidR="003C3C6C" w:rsidRDefault="003C3C6C">
      <w:pPr>
        <w:spacing w:line="360" w:lineRule="auto"/>
        <w:ind w:firstLineChars="1400" w:firstLine="2940"/>
        <w:rPr>
          <w:rFonts w:asciiTheme="minorEastAsia" w:eastAsiaTheme="minorEastAsia" w:hAnsiTheme="minorEastAsia"/>
        </w:rPr>
      </w:pPr>
    </w:p>
    <w:p w14:paraId="51F436CA" w14:textId="77777777" w:rsidR="003C3C6C" w:rsidRDefault="003C3C6C">
      <w:pPr>
        <w:spacing w:line="360" w:lineRule="auto"/>
        <w:ind w:firstLineChars="1400" w:firstLine="2940"/>
        <w:rPr>
          <w:rFonts w:asciiTheme="minorEastAsia" w:eastAsiaTheme="minorEastAsia" w:hAnsiTheme="minorEastAsia"/>
        </w:rPr>
      </w:pPr>
    </w:p>
    <w:p w14:paraId="20E6C2D8" w14:textId="77777777" w:rsidR="003C3C6C" w:rsidRDefault="003C3C6C">
      <w:pPr>
        <w:spacing w:line="360" w:lineRule="auto"/>
        <w:ind w:firstLineChars="1400" w:firstLine="2940"/>
        <w:rPr>
          <w:rFonts w:asciiTheme="minorEastAsia" w:eastAsiaTheme="minorEastAsia" w:hAnsiTheme="minorEastAsia"/>
        </w:rPr>
      </w:pPr>
    </w:p>
    <w:p w14:paraId="4FCD9BAE" w14:textId="77777777" w:rsidR="003C3C6C" w:rsidRDefault="003C3C6C">
      <w:pPr>
        <w:spacing w:line="360" w:lineRule="auto"/>
        <w:ind w:firstLineChars="1400" w:firstLine="2940"/>
        <w:rPr>
          <w:rFonts w:asciiTheme="minorEastAsia" w:eastAsiaTheme="minorEastAsia" w:hAnsiTheme="minorEastAsia"/>
        </w:rPr>
      </w:pPr>
    </w:p>
    <w:p w14:paraId="1DDA396E" w14:textId="77777777" w:rsidR="003C3C6C" w:rsidRDefault="003C3C6C">
      <w:pPr>
        <w:spacing w:line="360" w:lineRule="auto"/>
        <w:ind w:firstLineChars="1400" w:firstLine="2940"/>
        <w:rPr>
          <w:rFonts w:asciiTheme="minorEastAsia" w:eastAsiaTheme="minorEastAsia" w:hAnsiTheme="minorEastAsia"/>
        </w:rPr>
      </w:pPr>
    </w:p>
    <w:p w14:paraId="57D9F4EB" w14:textId="77777777" w:rsidR="003C3C6C" w:rsidRDefault="003C3C6C">
      <w:pPr>
        <w:spacing w:line="360" w:lineRule="auto"/>
        <w:ind w:firstLineChars="1400" w:firstLine="2940"/>
        <w:rPr>
          <w:rFonts w:asciiTheme="minorEastAsia" w:eastAsiaTheme="minorEastAsia" w:hAnsiTheme="minorEastAsia"/>
        </w:rPr>
      </w:pPr>
    </w:p>
    <w:p w14:paraId="5F95D1E8" w14:textId="77777777" w:rsidR="003C3C6C" w:rsidRDefault="003C3C6C">
      <w:pPr>
        <w:spacing w:line="360" w:lineRule="auto"/>
        <w:ind w:firstLineChars="1400" w:firstLine="2940"/>
        <w:rPr>
          <w:rFonts w:asciiTheme="minorEastAsia" w:eastAsiaTheme="minorEastAsia" w:hAnsiTheme="minorEastAsia"/>
        </w:rPr>
      </w:pPr>
    </w:p>
    <w:p w14:paraId="11A298C3" w14:textId="77777777" w:rsidR="003C3C6C" w:rsidRDefault="003C3C6C">
      <w:pPr>
        <w:spacing w:line="360" w:lineRule="auto"/>
        <w:ind w:firstLineChars="1400" w:firstLine="2940"/>
        <w:rPr>
          <w:rFonts w:asciiTheme="minorEastAsia" w:eastAsiaTheme="minorEastAsia" w:hAnsiTheme="minorEastAsia"/>
        </w:rPr>
      </w:pPr>
    </w:p>
    <w:p w14:paraId="25CB1E66" w14:textId="77777777" w:rsidR="003C3C6C" w:rsidRDefault="003C3C6C">
      <w:pPr>
        <w:spacing w:line="360" w:lineRule="auto"/>
        <w:ind w:firstLineChars="1400" w:firstLine="2940"/>
        <w:rPr>
          <w:rFonts w:asciiTheme="minorEastAsia" w:eastAsiaTheme="minorEastAsia" w:hAnsiTheme="minorEastAsia"/>
        </w:rPr>
      </w:pPr>
    </w:p>
    <w:p w14:paraId="7C59F350" w14:textId="77777777" w:rsidR="003C3C6C" w:rsidRDefault="003C3C6C">
      <w:pPr>
        <w:spacing w:line="360" w:lineRule="auto"/>
        <w:ind w:firstLineChars="1400" w:firstLine="2940"/>
        <w:rPr>
          <w:rFonts w:asciiTheme="minorEastAsia" w:eastAsiaTheme="minorEastAsia" w:hAnsiTheme="minorEastAsia"/>
        </w:rPr>
      </w:pPr>
    </w:p>
    <w:p w14:paraId="21D8301C" w14:textId="77777777" w:rsidR="003C3C6C" w:rsidRDefault="003C3C6C">
      <w:pPr>
        <w:spacing w:line="360" w:lineRule="auto"/>
        <w:ind w:firstLineChars="1400" w:firstLine="2940"/>
        <w:rPr>
          <w:rFonts w:asciiTheme="minorEastAsia" w:eastAsiaTheme="minorEastAsia" w:hAnsiTheme="minorEastAsia"/>
        </w:rPr>
      </w:pPr>
    </w:p>
    <w:p w14:paraId="7DBA794F" w14:textId="77777777" w:rsidR="003C3C6C" w:rsidRDefault="003C3C6C">
      <w:pPr>
        <w:spacing w:line="360" w:lineRule="auto"/>
        <w:ind w:firstLineChars="1400" w:firstLine="2940"/>
        <w:rPr>
          <w:rFonts w:asciiTheme="minorEastAsia" w:eastAsiaTheme="minorEastAsia" w:hAnsiTheme="minorEastAsia"/>
        </w:rPr>
      </w:pPr>
    </w:p>
    <w:p w14:paraId="75CCD56A" w14:textId="77777777" w:rsidR="003C3C6C" w:rsidRDefault="003C3C6C">
      <w:pPr>
        <w:spacing w:line="360" w:lineRule="auto"/>
        <w:ind w:firstLineChars="1400" w:firstLine="2940"/>
        <w:rPr>
          <w:rFonts w:asciiTheme="minorEastAsia" w:eastAsiaTheme="minorEastAsia" w:hAnsiTheme="minorEastAsia"/>
        </w:rPr>
      </w:pPr>
    </w:p>
    <w:p w14:paraId="4E243E51" w14:textId="77777777" w:rsidR="003C3C6C" w:rsidRDefault="003C3C6C">
      <w:pPr>
        <w:spacing w:line="360" w:lineRule="auto"/>
        <w:ind w:firstLineChars="1400" w:firstLine="2940"/>
        <w:rPr>
          <w:rFonts w:asciiTheme="minorEastAsia" w:eastAsiaTheme="minorEastAsia" w:hAnsiTheme="minorEastAsia"/>
        </w:rPr>
      </w:pPr>
    </w:p>
    <w:p w14:paraId="5F77782C" w14:textId="77777777" w:rsidR="003C3C6C" w:rsidRDefault="003C3C6C">
      <w:pPr>
        <w:spacing w:line="360" w:lineRule="auto"/>
        <w:ind w:firstLineChars="1400" w:firstLine="2940"/>
        <w:rPr>
          <w:rFonts w:asciiTheme="minorEastAsia" w:eastAsiaTheme="minorEastAsia" w:hAnsiTheme="minorEastAsia"/>
        </w:rPr>
      </w:pPr>
    </w:p>
    <w:p w14:paraId="054A2C85" w14:textId="77777777" w:rsidR="003C3C6C" w:rsidRDefault="003C3C6C">
      <w:pPr>
        <w:widowControl/>
        <w:spacing w:line="360" w:lineRule="auto"/>
        <w:jc w:val="left"/>
        <w:rPr>
          <w:rFonts w:asciiTheme="minorEastAsia" w:eastAsiaTheme="minorEastAsia" w:hAnsiTheme="minorEastAsia"/>
        </w:rPr>
      </w:pPr>
    </w:p>
    <w:p w14:paraId="099A9973" w14:textId="77777777" w:rsidR="003C3C6C" w:rsidRDefault="003C3C6C">
      <w:pPr>
        <w:spacing w:line="360" w:lineRule="auto"/>
        <w:rPr>
          <w:rFonts w:asciiTheme="minorEastAsia" w:eastAsiaTheme="minorEastAsia" w:hAnsiTheme="minorEastAsia"/>
        </w:rPr>
        <w:sectPr w:rsidR="003C3C6C">
          <w:pgSz w:w="11907" w:h="16840"/>
          <w:pgMar w:top="1089" w:right="1418" w:bottom="1400" w:left="1418" w:header="851" w:footer="992" w:gutter="0"/>
          <w:cols w:space="720"/>
          <w:docGrid w:linePitch="312"/>
        </w:sectPr>
      </w:pPr>
    </w:p>
    <w:p w14:paraId="0AFD8DEC" w14:textId="77777777" w:rsidR="003C3C6C" w:rsidRDefault="009E0787">
      <w:pPr>
        <w:pStyle w:val="3"/>
      </w:pPr>
      <w:bookmarkStart w:id="249" w:name="_Toc43366798"/>
      <w:bookmarkStart w:id="250" w:name="_Toc514926467"/>
      <w:bookmarkStart w:id="251" w:name="_Toc497235052"/>
      <w:r>
        <w:lastRenderedPageBreak/>
        <w:t>10 中标服务费承诺书</w:t>
      </w:r>
      <w:bookmarkEnd w:id="249"/>
    </w:p>
    <w:p w14:paraId="3C3A529A" w14:textId="77777777" w:rsidR="003C3C6C" w:rsidRDefault="003C3C6C">
      <w:pPr>
        <w:pStyle w:val="a0"/>
        <w:spacing w:line="360" w:lineRule="auto"/>
        <w:rPr>
          <w:rFonts w:asciiTheme="minorEastAsia" w:eastAsiaTheme="minorEastAsia" w:hAnsiTheme="minorEastAsia"/>
        </w:rPr>
      </w:pPr>
    </w:p>
    <w:p w14:paraId="247FBCCE" w14:textId="77777777" w:rsidR="003C3C6C" w:rsidRDefault="009E078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537B0307" w14:textId="77777777" w:rsidR="003C3C6C" w:rsidRDefault="009E078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12FF55E" w14:textId="77777777" w:rsidR="003C3C6C" w:rsidRDefault="003C3C6C">
      <w:pPr>
        <w:spacing w:line="360" w:lineRule="auto"/>
        <w:rPr>
          <w:rFonts w:asciiTheme="minorEastAsia" w:eastAsiaTheme="minorEastAsia" w:hAnsiTheme="minorEastAsia"/>
          <w:sz w:val="24"/>
        </w:rPr>
      </w:pPr>
    </w:p>
    <w:p w14:paraId="17E4D81D" w14:textId="77777777" w:rsidR="003C3C6C" w:rsidRDefault="003C3C6C">
      <w:pPr>
        <w:spacing w:line="360" w:lineRule="auto"/>
        <w:rPr>
          <w:rFonts w:asciiTheme="minorEastAsia" w:eastAsiaTheme="minorEastAsia" w:hAnsiTheme="minorEastAsia"/>
          <w:sz w:val="24"/>
        </w:rPr>
      </w:pPr>
    </w:p>
    <w:p w14:paraId="41439685" w14:textId="77777777" w:rsidR="003C3C6C" w:rsidRDefault="003C3C6C">
      <w:pPr>
        <w:spacing w:line="360" w:lineRule="auto"/>
        <w:rPr>
          <w:rFonts w:asciiTheme="minorEastAsia" w:eastAsiaTheme="minorEastAsia" w:hAnsiTheme="minorEastAsia"/>
          <w:sz w:val="24"/>
        </w:rPr>
      </w:pPr>
    </w:p>
    <w:p w14:paraId="58F238D1" w14:textId="77777777" w:rsidR="003C3C6C" w:rsidRDefault="003C3C6C">
      <w:pPr>
        <w:spacing w:line="360" w:lineRule="auto"/>
        <w:rPr>
          <w:rFonts w:asciiTheme="minorEastAsia" w:eastAsiaTheme="minorEastAsia" w:hAnsiTheme="minorEastAsia"/>
          <w:sz w:val="24"/>
        </w:rPr>
      </w:pPr>
    </w:p>
    <w:p w14:paraId="5F7A953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7CBB89BD" w14:textId="77777777" w:rsidR="003C3C6C" w:rsidRDefault="003C3C6C">
      <w:pPr>
        <w:spacing w:line="360" w:lineRule="auto"/>
        <w:rPr>
          <w:rFonts w:asciiTheme="minorEastAsia" w:eastAsiaTheme="minorEastAsia" w:hAnsiTheme="minorEastAsia"/>
          <w:sz w:val="24"/>
        </w:rPr>
      </w:pPr>
    </w:p>
    <w:p w14:paraId="41A0164A" w14:textId="77777777" w:rsidR="003C3C6C" w:rsidRDefault="003C3C6C">
      <w:pPr>
        <w:spacing w:line="360" w:lineRule="auto"/>
        <w:rPr>
          <w:rFonts w:asciiTheme="minorEastAsia" w:eastAsiaTheme="minorEastAsia" w:hAnsiTheme="minorEastAsia"/>
          <w:sz w:val="24"/>
        </w:rPr>
      </w:pPr>
    </w:p>
    <w:p w14:paraId="3583EDD3" w14:textId="77777777" w:rsidR="003C3C6C" w:rsidRDefault="003C3C6C">
      <w:pPr>
        <w:spacing w:line="360" w:lineRule="auto"/>
        <w:rPr>
          <w:rFonts w:asciiTheme="minorEastAsia" w:eastAsiaTheme="minorEastAsia" w:hAnsiTheme="minorEastAsia"/>
          <w:sz w:val="24"/>
        </w:rPr>
      </w:pPr>
    </w:p>
    <w:p w14:paraId="2147826F" w14:textId="77777777" w:rsidR="003C3C6C" w:rsidRDefault="003C3C6C">
      <w:pPr>
        <w:spacing w:line="360" w:lineRule="auto"/>
        <w:rPr>
          <w:rFonts w:asciiTheme="minorEastAsia" w:eastAsiaTheme="minorEastAsia" w:hAnsiTheme="minorEastAsia"/>
          <w:sz w:val="24"/>
        </w:rPr>
      </w:pPr>
    </w:p>
    <w:p w14:paraId="4F639A7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承诺方法定名称：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B28AAC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22C8A4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C2AF6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4CFA67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6D31BE80" w14:textId="77777777" w:rsidR="003C3C6C" w:rsidRDefault="009E0787">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8663933" w14:textId="77777777" w:rsidR="003C3C6C" w:rsidRDefault="003C3C6C">
      <w:pPr>
        <w:pStyle w:val="a0"/>
        <w:spacing w:line="360" w:lineRule="auto"/>
        <w:rPr>
          <w:rFonts w:asciiTheme="minorEastAsia" w:eastAsiaTheme="minorEastAsia" w:hAnsiTheme="minorEastAsia"/>
        </w:rPr>
      </w:pPr>
    </w:p>
    <w:p w14:paraId="74AD2760" w14:textId="77777777" w:rsidR="003C3C6C" w:rsidRDefault="003C3C6C">
      <w:pPr>
        <w:pStyle w:val="a0"/>
        <w:spacing w:line="360" w:lineRule="auto"/>
        <w:rPr>
          <w:rFonts w:asciiTheme="minorEastAsia" w:eastAsiaTheme="minorEastAsia" w:hAnsiTheme="minorEastAsia"/>
        </w:rPr>
      </w:pPr>
    </w:p>
    <w:p w14:paraId="31CC8383" w14:textId="77777777" w:rsidR="003C3C6C" w:rsidRDefault="003C3C6C">
      <w:pPr>
        <w:tabs>
          <w:tab w:val="left" w:pos="5580"/>
        </w:tabs>
        <w:spacing w:before="360" w:line="360" w:lineRule="auto"/>
        <w:rPr>
          <w:rFonts w:asciiTheme="minorEastAsia" w:eastAsiaTheme="minorEastAsia" w:hAnsiTheme="minorEastAsia"/>
          <w:bCs/>
          <w:sz w:val="24"/>
        </w:rPr>
      </w:pPr>
    </w:p>
    <w:p w14:paraId="0DDE1953" w14:textId="77777777" w:rsidR="003C3C6C" w:rsidRDefault="003C3C6C">
      <w:pPr>
        <w:tabs>
          <w:tab w:val="left" w:pos="5580"/>
        </w:tabs>
        <w:spacing w:before="360" w:line="360" w:lineRule="auto"/>
        <w:rPr>
          <w:rFonts w:asciiTheme="minorEastAsia" w:eastAsiaTheme="minorEastAsia" w:hAnsiTheme="minorEastAsia"/>
          <w:bCs/>
          <w:sz w:val="24"/>
        </w:rPr>
      </w:pPr>
    </w:p>
    <w:p w14:paraId="1C7E4BBD" w14:textId="77777777" w:rsidR="003C3C6C" w:rsidRDefault="009E0787">
      <w:pPr>
        <w:pStyle w:val="3"/>
      </w:pPr>
      <w:r>
        <w:br w:type="page"/>
      </w:r>
      <w:bookmarkStart w:id="252" w:name="_Toc43366799"/>
      <w:r>
        <w:lastRenderedPageBreak/>
        <w:t xml:space="preserve">11 </w:t>
      </w:r>
      <w:bookmarkStart w:id="253" w:name="_Toc19479"/>
      <w:bookmarkStart w:id="254" w:name="_Toc496291405"/>
      <w:bookmarkStart w:id="255" w:name="_Toc21670"/>
      <w:r>
        <w:rPr>
          <w:rFonts w:hint="eastAsia"/>
        </w:rPr>
        <w:t>与采购项目的关系申明</w:t>
      </w:r>
      <w:bookmarkEnd w:id="252"/>
    </w:p>
    <w:p w14:paraId="342C492F" w14:textId="77777777" w:rsidR="003C3C6C" w:rsidRDefault="003C3C6C">
      <w:pPr>
        <w:pStyle w:val="af0"/>
        <w:spacing w:line="360" w:lineRule="auto"/>
        <w:rPr>
          <w:sz w:val="24"/>
        </w:rPr>
      </w:pPr>
    </w:p>
    <w:p w14:paraId="22005A68" w14:textId="77777777" w:rsidR="003C3C6C" w:rsidRDefault="009E0787">
      <w:pPr>
        <w:pStyle w:val="af0"/>
        <w:spacing w:line="360" w:lineRule="auto"/>
        <w:rPr>
          <w:sz w:val="24"/>
        </w:rPr>
      </w:pPr>
      <w:r>
        <w:rPr>
          <w:rFonts w:hint="eastAsia"/>
          <w:sz w:val="24"/>
        </w:rPr>
        <w:t>致（采购人或采购代理机构）：</w:t>
      </w:r>
    </w:p>
    <w:p w14:paraId="02990274" w14:textId="77777777" w:rsidR="003C3C6C" w:rsidRDefault="009E0787">
      <w:pPr>
        <w:pStyle w:val="af0"/>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42FFD83C" w14:textId="77777777" w:rsidR="003C3C6C" w:rsidRDefault="003C3C6C">
      <w:pPr>
        <w:pStyle w:val="af0"/>
        <w:spacing w:line="360" w:lineRule="auto"/>
        <w:rPr>
          <w:sz w:val="24"/>
        </w:rPr>
      </w:pPr>
    </w:p>
    <w:p w14:paraId="6C174333" w14:textId="77777777" w:rsidR="003C3C6C" w:rsidRDefault="009E0787">
      <w:pPr>
        <w:pStyle w:val="af0"/>
        <w:spacing w:line="360" w:lineRule="auto"/>
        <w:rPr>
          <w:sz w:val="24"/>
        </w:rPr>
      </w:pPr>
      <w:r>
        <w:rPr>
          <w:rFonts w:hint="eastAsia"/>
          <w:sz w:val="24"/>
        </w:rPr>
        <w:t>特此声明。</w:t>
      </w:r>
    </w:p>
    <w:p w14:paraId="5379DE5B" w14:textId="77777777" w:rsidR="003C3C6C" w:rsidRDefault="003C3C6C">
      <w:pPr>
        <w:pStyle w:val="af0"/>
        <w:spacing w:line="360" w:lineRule="auto"/>
        <w:rPr>
          <w:sz w:val="24"/>
        </w:rPr>
      </w:pPr>
    </w:p>
    <w:p w14:paraId="05543961" w14:textId="77777777" w:rsidR="003C3C6C" w:rsidRDefault="009E0787">
      <w:pPr>
        <w:pStyle w:val="af0"/>
        <w:spacing w:line="360" w:lineRule="auto"/>
        <w:rPr>
          <w:sz w:val="24"/>
        </w:rPr>
      </w:pPr>
      <w:r>
        <w:rPr>
          <w:rFonts w:hint="eastAsia"/>
          <w:sz w:val="24"/>
        </w:rPr>
        <w:t>投标人(盖章)：__________________________________</w:t>
      </w:r>
    </w:p>
    <w:p w14:paraId="0B29FC6F" w14:textId="77777777" w:rsidR="003C3C6C" w:rsidRDefault="009E0787">
      <w:pPr>
        <w:pStyle w:val="af0"/>
        <w:spacing w:line="360" w:lineRule="auto"/>
        <w:rPr>
          <w:sz w:val="24"/>
        </w:rPr>
      </w:pPr>
      <w:r>
        <w:rPr>
          <w:rFonts w:hint="eastAsia"/>
          <w:sz w:val="24"/>
        </w:rPr>
        <w:t>投标人授权代表签字：____________________________</w:t>
      </w:r>
    </w:p>
    <w:p w14:paraId="64C5D8A8" w14:textId="77777777" w:rsidR="003C3C6C" w:rsidRDefault="009E0787">
      <w:pPr>
        <w:pStyle w:val="af0"/>
        <w:spacing w:line="360" w:lineRule="auto"/>
        <w:rPr>
          <w:sz w:val="24"/>
        </w:rPr>
      </w:pPr>
      <w:r>
        <w:rPr>
          <w:rFonts w:hint="eastAsia"/>
          <w:sz w:val="24"/>
        </w:rPr>
        <w:t>日期：__________________________________________</w:t>
      </w:r>
    </w:p>
    <w:p w14:paraId="151596ED" w14:textId="77777777" w:rsidR="003C3C6C" w:rsidRDefault="009E0787">
      <w:pPr>
        <w:widowControl/>
        <w:jc w:val="left"/>
        <w:rPr>
          <w:rFonts w:ascii="宋体"/>
          <w:kern w:val="0"/>
          <w:sz w:val="24"/>
          <w:szCs w:val="20"/>
        </w:rPr>
      </w:pPr>
      <w:r>
        <w:br w:type="page"/>
      </w:r>
    </w:p>
    <w:p w14:paraId="784BB92B" w14:textId="77777777" w:rsidR="003C3C6C" w:rsidRDefault="009E0787">
      <w:pPr>
        <w:pStyle w:val="3"/>
        <w:rPr>
          <w:sz w:val="28"/>
          <w:szCs w:val="28"/>
        </w:rPr>
      </w:pPr>
      <w:bookmarkStart w:id="256" w:name="_Toc43366800"/>
      <w:r>
        <w:rPr>
          <w:sz w:val="28"/>
          <w:szCs w:val="28"/>
        </w:rPr>
        <w:lastRenderedPageBreak/>
        <w:t xml:space="preserve">12 </w:t>
      </w:r>
      <w:r>
        <w:rPr>
          <w:rFonts w:hint="eastAsia"/>
          <w:sz w:val="28"/>
          <w:szCs w:val="28"/>
        </w:rPr>
        <w:t>与投标单位存在关联关系的单位情况说明</w:t>
      </w:r>
      <w:bookmarkEnd w:id="250"/>
      <w:bookmarkEnd w:id="251"/>
      <w:bookmarkEnd w:id="253"/>
      <w:bookmarkEnd w:id="254"/>
      <w:bookmarkEnd w:id="255"/>
      <w:bookmarkEnd w:id="256"/>
    </w:p>
    <w:p w14:paraId="0C0B93DF" w14:textId="77777777" w:rsidR="003C3C6C" w:rsidRDefault="009E0787">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33347F32" w14:textId="77777777" w:rsidR="003C3C6C" w:rsidRDefault="009E0787">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00068F3" w14:textId="77777777" w:rsidR="003C3C6C" w:rsidRDefault="003C3C6C">
      <w:pPr>
        <w:spacing w:line="360" w:lineRule="auto"/>
        <w:jc w:val="left"/>
        <w:rPr>
          <w:rFonts w:ascii="宋体" w:hAnsi="宋体" w:cs="宋体"/>
          <w:sz w:val="24"/>
        </w:rPr>
      </w:pPr>
    </w:p>
    <w:p w14:paraId="2AC6E634" w14:textId="77777777" w:rsidR="003C3C6C" w:rsidRDefault="009E0787">
      <w:pPr>
        <w:spacing w:line="360" w:lineRule="auto"/>
        <w:jc w:val="left"/>
        <w:rPr>
          <w:rFonts w:ascii="宋体" w:hAnsi="宋体" w:cs="宋体"/>
          <w:sz w:val="24"/>
        </w:rPr>
      </w:pPr>
      <w:r>
        <w:rPr>
          <w:rFonts w:ascii="宋体" w:hAnsi="宋体" w:cs="宋体" w:hint="eastAsia"/>
          <w:sz w:val="24"/>
        </w:rPr>
        <w:t xml:space="preserve">投标人公章： </w:t>
      </w:r>
    </w:p>
    <w:p w14:paraId="2B7A2E03" w14:textId="77777777" w:rsidR="003C3C6C" w:rsidRDefault="009E0787">
      <w:pPr>
        <w:spacing w:line="360" w:lineRule="auto"/>
        <w:jc w:val="left"/>
        <w:rPr>
          <w:rFonts w:ascii="宋体" w:hAnsi="宋体" w:cs="宋体"/>
          <w:sz w:val="24"/>
        </w:rPr>
      </w:pPr>
      <w:r>
        <w:rPr>
          <w:rFonts w:ascii="宋体" w:hAnsi="宋体" w:cs="宋体" w:hint="eastAsia"/>
          <w:sz w:val="24"/>
        </w:rPr>
        <w:t>投标人授权代表签字：</w:t>
      </w:r>
    </w:p>
    <w:p w14:paraId="0943F78B" w14:textId="77777777" w:rsidR="003C3C6C" w:rsidRDefault="009E0787">
      <w:pPr>
        <w:spacing w:line="360" w:lineRule="auto"/>
        <w:jc w:val="left"/>
        <w:rPr>
          <w:rFonts w:ascii="宋体" w:hAnsi="宋体" w:cs="宋体"/>
          <w:sz w:val="24"/>
          <w:u w:val="single"/>
        </w:rPr>
      </w:pPr>
      <w:r>
        <w:rPr>
          <w:rFonts w:ascii="宋体" w:hAnsi="宋体" w:cs="宋体" w:hint="eastAsia"/>
          <w:sz w:val="24"/>
        </w:rPr>
        <w:t xml:space="preserve">日      期： </w:t>
      </w:r>
    </w:p>
    <w:p w14:paraId="0F7C49CB" w14:textId="77777777" w:rsidR="003C3C6C" w:rsidRDefault="009E0787">
      <w:pPr>
        <w:widowControl/>
        <w:jc w:val="left"/>
        <w:rPr>
          <w:rFonts w:ascii="宋体" w:hAnsi="宋体" w:cs="宋体"/>
          <w:b/>
          <w:sz w:val="24"/>
        </w:rPr>
        <w:sectPr w:rsidR="003C3C6C">
          <w:pgSz w:w="11907" w:h="16840"/>
          <w:pgMar w:top="1089" w:right="1418" w:bottom="1400" w:left="1418" w:header="851" w:footer="992" w:gutter="0"/>
          <w:cols w:space="720"/>
          <w:docGrid w:linePitch="312"/>
        </w:sectPr>
      </w:pPr>
      <w:r>
        <w:rPr>
          <w:rFonts w:ascii="宋体" w:hAnsi="宋体" w:cs="宋体"/>
          <w:bCs/>
        </w:rPr>
        <w:br w:type="page"/>
      </w:r>
    </w:p>
    <w:p w14:paraId="2E27B05D" w14:textId="77777777" w:rsidR="003C3C6C" w:rsidRDefault="009E0787">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C3C6C" w14:paraId="5C45C18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3A59B6E" w14:textId="77777777" w:rsidR="003C3C6C" w:rsidRDefault="009E078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34894EA" w14:textId="77777777" w:rsidR="003C3C6C" w:rsidRDefault="009E078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285B990"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F2C9A02"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1D309F" w14:textId="77777777" w:rsidR="003C3C6C" w:rsidRDefault="009E0787">
            <w:pPr>
              <w:topLinePunct/>
              <w:spacing w:line="276" w:lineRule="auto"/>
              <w:jc w:val="center"/>
              <w:rPr>
                <w:rFonts w:ascii="宋体" w:hAnsi="宋体" w:cs="宋体"/>
                <w:sz w:val="24"/>
              </w:rPr>
            </w:pPr>
            <w:r>
              <w:rPr>
                <w:rFonts w:ascii="宋体" w:hAnsi="宋体" w:cs="宋体" w:hint="eastAsia"/>
                <w:sz w:val="24"/>
              </w:rPr>
              <w:t>注册</w:t>
            </w:r>
          </w:p>
          <w:p w14:paraId="03DEFAD7"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C49AAA0"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1238F85" w14:textId="77777777" w:rsidR="003C3C6C" w:rsidRDefault="009E0787">
            <w:pPr>
              <w:topLinePunct/>
              <w:spacing w:line="276" w:lineRule="auto"/>
              <w:jc w:val="center"/>
              <w:rPr>
                <w:rFonts w:ascii="宋体" w:hAnsi="宋体" w:cs="宋体"/>
                <w:sz w:val="24"/>
              </w:rPr>
            </w:pPr>
            <w:r>
              <w:rPr>
                <w:rFonts w:ascii="宋体" w:hAnsi="宋体" w:cs="宋体" w:hint="eastAsia"/>
                <w:sz w:val="24"/>
              </w:rPr>
              <w:t>备注</w:t>
            </w:r>
          </w:p>
        </w:tc>
      </w:tr>
      <w:tr w:rsidR="003C3C6C" w14:paraId="3E70C4F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B1E1435" w14:textId="77777777" w:rsidR="003C3C6C" w:rsidRDefault="003C3C6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BFA2FFC" w14:textId="77777777" w:rsidR="003C3C6C" w:rsidRDefault="003C3C6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80FC4C4" w14:textId="77777777" w:rsidR="003C3C6C" w:rsidRDefault="003C3C6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FC7475" w14:textId="77777777" w:rsidR="003C3C6C" w:rsidRDefault="003C3C6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0CA3DD" w14:textId="77777777" w:rsidR="003C3C6C" w:rsidRDefault="003C3C6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F73CC3" w14:textId="77777777" w:rsidR="003C3C6C" w:rsidRDefault="009E0787">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5E2D8C2" w14:textId="77777777" w:rsidR="003C3C6C" w:rsidRDefault="009E0787">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AA27519" w14:textId="77777777" w:rsidR="003C3C6C" w:rsidRDefault="009E0787">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5732C21" w14:textId="77777777" w:rsidR="003C3C6C" w:rsidRDefault="003C3C6C">
            <w:pPr>
              <w:widowControl/>
              <w:spacing w:line="360" w:lineRule="auto"/>
              <w:jc w:val="left"/>
              <w:rPr>
                <w:rFonts w:ascii="宋体" w:hAnsi="宋体" w:cs="宋体"/>
                <w:sz w:val="24"/>
              </w:rPr>
            </w:pPr>
          </w:p>
        </w:tc>
      </w:tr>
      <w:tr w:rsidR="003C3C6C" w14:paraId="5CFDC703" w14:textId="77777777">
        <w:tc>
          <w:tcPr>
            <w:tcW w:w="847" w:type="dxa"/>
            <w:tcBorders>
              <w:top w:val="single" w:sz="4" w:space="0" w:color="auto"/>
              <w:left w:val="single" w:sz="4" w:space="0" w:color="auto"/>
              <w:bottom w:val="single" w:sz="4" w:space="0" w:color="auto"/>
              <w:right w:val="single" w:sz="4" w:space="0" w:color="auto"/>
            </w:tcBorders>
          </w:tcPr>
          <w:p w14:paraId="0741A69B" w14:textId="77777777" w:rsidR="003C3C6C" w:rsidRDefault="009E0787">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CA13E7A"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E6DB09"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6DC6E7"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747591"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CF19DC"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1FF321"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BEE32C"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1DF2F1" w14:textId="77777777" w:rsidR="003C3C6C" w:rsidRDefault="003C3C6C">
            <w:pPr>
              <w:topLinePunct/>
              <w:spacing w:line="360" w:lineRule="auto"/>
              <w:rPr>
                <w:rFonts w:ascii="宋体" w:hAnsi="宋体" w:cs="宋体"/>
                <w:sz w:val="24"/>
              </w:rPr>
            </w:pPr>
          </w:p>
        </w:tc>
      </w:tr>
      <w:tr w:rsidR="003C3C6C" w14:paraId="357B2A01" w14:textId="77777777">
        <w:tc>
          <w:tcPr>
            <w:tcW w:w="847" w:type="dxa"/>
            <w:tcBorders>
              <w:top w:val="single" w:sz="4" w:space="0" w:color="auto"/>
              <w:left w:val="single" w:sz="4" w:space="0" w:color="auto"/>
              <w:bottom w:val="single" w:sz="4" w:space="0" w:color="auto"/>
              <w:right w:val="single" w:sz="4" w:space="0" w:color="auto"/>
            </w:tcBorders>
          </w:tcPr>
          <w:p w14:paraId="0EC8B887" w14:textId="77777777" w:rsidR="003C3C6C" w:rsidRDefault="009E0787">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55BBEE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BB67B2D"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A06B73"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470F97"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2DF484"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0A2BB8"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3BFB6D"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29464F" w14:textId="77777777" w:rsidR="003C3C6C" w:rsidRDefault="003C3C6C">
            <w:pPr>
              <w:topLinePunct/>
              <w:spacing w:line="360" w:lineRule="auto"/>
              <w:rPr>
                <w:rFonts w:ascii="宋体" w:hAnsi="宋体" w:cs="宋体"/>
                <w:sz w:val="24"/>
              </w:rPr>
            </w:pPr>
          </w:p>
        </w:tc>
      </w:tr>
      <w:tr w:rsidR="003C3C6C" w14:paraId="5FC00160" w14:textId="77777777">
        <w:tc>
          <w:tcPr>
            <w:tcW w:w="847" w:type="dxa"/>
            <w:tcBorders>
              <w:top w:val="single" w:sz="4" w:space="0" w:color="auto"/>
              <w:left w:val="single" w:sz="4" w:space="0" w:color="auto"/>
              <w:bottom w:val="single" w:sz="4" w:space="0" w:color="auto"/>
              <w:right w:val="single" w:sz="4" w:space="0" w:color="auto"/>
            </w:tcBorders>
          </w:tcPr>
          <w:p w14:paraId="51073204" w14:textId="77777777" w:rsidR="003C3C6C" w:rsidRDefault="009E0787">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16B28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CA9352"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827AD1"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AE8F72"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2C1FB5A"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D49DF5"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5BCC048"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2962CC" w14:textId="77777777" w:rsidR="003C3C6C" w:rsidRDefault="003C3C6C">
            <w:pPr>
              <w:topLinePunct/>
              <w:spacing w:line="360" w:lineRule="auto"/>
              <w:rPr>
                <w:rFonts w:ascii="宋体" w:hAnsi="宋体" w:cs="宋体"/>
                <w:sz w:val="24"/>
              </w:rPr>
            </w:pPr>
          </w:p>
        </w:tc>
      </w:tr>
      <w:tr w:rsidR="003C3C6C" w14:paraId="54BAE65E" w14:textId="77777777">
        <w:tc>
          <w:tcPr>
            <w:tcW w:w="847" w:type="dxa"/>
            <w:tcBorders>
              <w:top w:val="single" w:sz="4" w:space="0" w:color="auto"/>
              <w:left w:val="single" w:sz="4" w:space="0" w:color="auto"/>
              <w:bottom w:val="single" w:sz="4" w:space="0" w:color="auto"/>
              <w:right w:val="single" w:sz="4" w:space="0" w:color="auto"/>
            </w:tcBorders>
          </w:tcPr>
          <w:p w14:paraId="6401B4D6" w14:textId="77777777" w:rsidR="003C3C6C" w:rsidRDefault="009E0787">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0836456"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AD14FA"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A0A9D93"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4BF9AE"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B643A0"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4D52E6"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9723279"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D071B9B" w14:textId="77777777" w:rsidR="003C3C6C" w:rsidRDefault="003C3C6C">
            <w:pPr>
              <w:topLinePunct/>
              <w:spacing w:line="360" w:lineRule="auto"/>
              <w:rPr>
                <w:rFonts w:ascii="宋体" w:hAnsi="宋体" w:cs="宋体"/>
                <w:sz w:val="24"/>
              </w:rPr>
            </w:pPr>
          </w:p>
        </w:tc>
      </w:tr>
    </w:tbl>
    <w:p w14:paraId="212494EB" w14:textId="77777777" w:rsidR="003C3C6C" w:rsidRDefault="009E0787">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371BD03" w14:textId="77777777" w:rsidR="003C3C6C" w:rsidRDefault="009E0787">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C3C6C" w14:paraId="1CCA827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D6CD411" w14:textId="77777777" w:rsidR="003C3C6C" w:rsidRDefault="009E078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3103797" w14:textId="77777777" w:rsidR="003C3C6C" w:rsidRDefault="009E078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0316429"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1DC5D99"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DFF9538" w14:textId="77777777" w:rsidR="003C3C6C" w:rsidRDefault="009E0787">
            <w:pPr>
              <w:topLinePunct/>
              <w:spacing w:line="276" w:lineRule="auto"/>
              <w:jc w:val="center"/>
              <w:rPr>
                <w:rFonts w:ascii="宋体" w:hAnsi="宋体" w:cs="宋体"/>
                <w:sz w:val="24"/>
              </w:rPr>
            </w:pPr>
            <w:r>
              <w:rPr>
                <w:rFonts w:ascii="宋体" w:hAnsi="宋体" w:cs="宋体" w:hint="eastAsia"/>
                <w:sz w:val="24"/>
              </w:rPr>
              <w:t>注册</w:t>
            </w:r>
          </w:p>
          <w:p w14:paraId="110C48A2"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4B26AD"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1177AB0" w14:textId="77777777" w:rsidR="003C3C6C" w:rsidRDefault="009E0787">
            <w:pPr>
              <w:topLinePunct/>
              <w:spacing w:line="276" w:lineRule="auto"/>
              <w:jc w:val="center"/>
              <w:rPr>
                <w:rFonts w:ascii="宋体" w:hAnsi="宋体" w:cs="宋体"/>
                <w:sz w:val="24"/>
              </w:rPr>
            </w:pPr>
            <w:r>
              <w:rPr>
                <w:rFonts w:ascii="宋体" w:hAnsi="宋体" w:cs="宋体" w:hint="eastAsia"/>
                <w:sz w:val="24"/>
              </w:rPr>
              <w:t>备注</w:t>
            </w:r>
          </w:p>
        </w:tc>
      </w:tr>
      <w:tr w:rsidR="003C3C6C" w14:paraId="3DEF166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FFCB301" w14:textId="77777777" w:rsidR="003C3C6C" w:rsidRDefault="003C3C6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C6BECAE" w14:textId="77777777" w:rsidR="003C3C6C" w:rsidRDefault="003C3C6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3639559" w14:textId="77777777" w:rsidR="003C3C6C" w:rsidRDefault="003C3C6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E652B68" w14:textId="77777777" w:rsidR="003C3C6C" w:rsidRDefault="003C3C6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A3F17D6" w14:textId="77777777" w:rsidR="003C3C6C" w:rsidRDefault="003C3C6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1824BAE"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9E0B02"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019196E"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F1524C" w14:textId="77777777" w:rsidR="003C3C6C" w:rsidRDefault="003C3C6C">
            <w:pPr>
              <w:widowControl/>
              <w:spacing w:line="276" w:lineRule="auto"/>
              <w:jc w:val="left"/>
              <w:rPr>
                <w:rFonts w:ascii="宋体" w:hAnsi="宋体" w:cs="宋体"/>
                <w:sz w:val="24"/>
              </w:rPr>
            </w:pPr>
          </w:p>
        </w:tc>
      </w:tr>
      <w:tr w:rsidR="003C3C6C" w14:paraId="766999EA" w14:textId="77777777">
        <w:tc>
          <w:tcPr>
            <w:tcW w:w="847" w:type="dxa"/>
            <w:tcBorders>
              <w:top w:val="single" w:sz="4" w:space="0" w:color="auto"/>
              <w:left w:val="single" w:sz="4" w:space="0" w:color="auto"/>
              <w:bottom w:val="single" w:sz="4" w:space="0" w:color="auto"/>
              <w:right w:val="single" w:sz="4" w:space="0" w:color="auto"/>
            </w:tcBorders>
          </w:tcPr>
          <w:p w14:paraId="183C7E96" w14:textId="77777777" w:rsidR="003C3C6C" w:rsidRDefault="009E0787">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3D1074C" w14:textId="77777777" w:rsidR="003C3C6C" w:rsidRDefault="003C3C6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511E166" w14:textId="77777777" w:rsidR="003C3C6C" w:rsidRDefault="003C3C6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A00EA61" w14:textId="77777777" w:rsidR="003C3C6C" w:rsidRDefault="003C3C6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2C93C3" w14:textId="77777777" w:rsidR="003C3C6C" w:rsidRDefault="003C3C6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2D5185" w14:textId="77777777" w:rsidR="003C3C6C" w:rsidRDefault="003C3C6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A9D1F33" w14:textId="77777777" w:rsidR="003C3C6C" w:rsidRDefault="003C3C6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8C2D718" w14:textId="77777777" w:rsidR="003C3C6C" w:rsidRDefault="003C3C6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5C29F64" w14:textId="77777777" w:rsidR="003C3C6C" w:rsidRDefault="003C3C6C">
            <w:pPr>
              <w:topLinePunct/>
              <w:spacing w:line="276" w:lineRule="auto"/>
              <w:rPr>
                <w:rFonts w:ascii="宋体" w:hAnsi="宋体" w:cs="宋体"/>
                <w:sz w:val="24"/>
              </w:rPr>
            </w:pPr>
          </w:p>
        </w:tc>
      </w:tr>
      <w:tr w:rsidR="003C3C6C" w14:paraId="60E06888" w14:textId="77777777">
        <w:tc>
          <w:tcPr>
            <w:tcW w:w="847" w:type="dxa"/>
            <w:tcBorders>
              <w:top w:val="single" w:sz="4" w:space="0" w:color="auto"/>
              <w:left w:val="single" w:sz="4" w:space="0" w:color="auto"/>
              <w:bottom w:val="single" w:sz="4" w:space="0" w:color="auto"/>
              <w:right w:val="single" w:sz="4" w:space="0" w:color="auto"/>
            </w:tcBorders>
          </w:tcPr>
          <w:p w14:paraId="4C429700" w14:textId="77777777" w:rsidR="003C3C6C" w:rsidRDefault="009E0787">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1A7B18B"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52F379"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53117E"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D2F2E0"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BC6EFE"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FAC42B"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8445A72"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4EA36E" w14:textId="77777777" w:rsidR="003C3C6C" w:rsidRDefault="003C3C6C">
            <w:pPr>
              <w:topLinePunct/>
              <w:spacing w:line="360" w:lineRule="auto"/>
              <w:rPr>
                <w:rFonts w:ascii="宋体" w:hAnsi="宋体" w:cs="宋体"/>
                <w:sz w:val="24"/>
              </w:rPr>
            </w:pPr>
          </w:p>
        </w:tc>
      </w:tr>
      <w:tr w:rsidR="003C3C6C" w14:paraId="46075AF2" w14:textId="77777777">
        <w:tc>
          <w:tcPr>
            <w:tcW w:w="847" w:type="dxa"/>
            <w:tcBorders>
              <w:top w:val="single" w:sz="4" w:space="0" w:color="auto"/>
              <w:left w:val="single" w:sz="4" w:space="0" w:color="auto"/>
              <w:bottom w:val="single" w:sz="4" w:space="0" w:color="auto"/>
              <w:right w:val="single" w:sz="4" w:space="0" w:color="auto"/>
            </w:tcBorders>
          </w:tcPr>
          <w:p w14:paraId="1C1724BE" w14:textId="77777777" w:rsidR="003C3C6C" w:rsidRDefault="009E0787">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EE93FC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3F8178"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0568E78"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3A45C12"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6D0D82"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AC0E70"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8B2D334"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5D36AD" w14:textId="77777777" w:rsidR="003C3C6C" w:rsidRDefault="003C3C6C">
            <w:pPr>
              <w:topLinePunct/>
              <w:spacing w:line="360" w:lineRule="auto"/>
              <w:rPr>
                <w:rFonts w:ascii="宋体" w:hAnsi="宋体" w:cs="宋体"/>
                <w:sz w:val="24"/>
              </w:rPr>
            </w:pPr>
          </w:p>
        </w:tc>
      </w:tr>
      <w:tr w:rsidR="003C3C6C" w14:paraId="4DF7C46E" w14:textId="77777777">
        <w:tc>
          <w:tcPr>
            <w:tcW w:w="847" w:type="dxa"/>
            <w:tcBorders>
              <w:top w:val="single" w:sz="4" w:space="0" w:color="auto"/>
              <w:left w:val="single" w:sz="4" w:space="0" w:color="auto"/>
              <w:bottom w:val="single" w:sz="4" w:space="0" w:color="auto"/>
              <w:right w:val="single" w:sz="4" w:space="0" w:color="auto"/>
            </w:tcBorders>
          </w:tcPr>
          <w:p w14:paraId="2338D66C" w14:textId="77777777" w:rsidR="003C3C6C" w:rsidRDefault="009E0787">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686C546"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4AF8AE"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32F46A"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D7721A"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41495B"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AA7EFEA"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7ABC544"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BB92B4" w14:textId="77777777" w:rsidR="003C3C6C" w:rsidRDefault="003C3C6C">
            <w:pPr>
              <w:topLinePunct/>
              <w:spacing w:line="360" w:lineRule="auto"/>
              <w:rPr>
                <w:rFonts w:ascii="宋体" w:hAnsi="宋体" w:cs="宋体"/>
                <w:sz w:val="24"/>
              </w:rPr>
            </w:pPr>
          </w:p>
        </w:tc>
      </w:tr>
    </w:tbl>
    <w:p w14:paraId="35377CEA" w14:textId="77777777" w:rsidR="003C3C6C" w:rsidRDefault="009E0787">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CBFE564" w14:textId="77777777" w:rsidR="003C3C6C" w:rsidRDefault="009E0787">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58CFF2A3" w14:textId="77777777" w:rsidR="003C3C6C" w:rsidRDefault="009E0787">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3C9C31BB" w14:textId="77777777" w:rsidR="003C3C6C" w:rsidRDefault="009E0787">
      <w:pPr>
        <w:pStyle w:val="a0"/>
        <w:rPr>
          <w:rFonts w:hAnsi="宋体" w:cs="宋体"/>
          <w:u w:val="single"/>
        </w:rPr>
        <w:sectPr w:rsidR="003C3C6C">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4F2C9698" w14:textId="77777777" w:rsidR="003C3C6C" w:rsidRDefault="009E0787">
      <w:pPr>
        <w:pStyle w:val="3"/>
        <w:rPr>
          <w:sz w:val="28"/>
          <w:szCs w:val="28"/>
        </w:rPr>
      </w:pPr>
      <w:bookmarkStart w:id="257" w:name="_Toc43366801"/>
      <w:bookmarkStart w:id="258" w:name="_Toc514926471"/>
      <w:bookmarkStart w:id="259" w:name="_Toc497235056"/>
      <w:r>
        <w:rPr>
          <w:sz w:val="28"/>
          <w:szCs w:val="28"/>
        </w:rPr>
        <w:lastRenderedPageBreak/>
        <w:t>13</w:t>
      </w:r>
      <w:r>
        <w:rPr>
          <w:rFonts w:hint="eastAsia"/>
          <w:sz w:val="28"/>
          <w:szCs w:val="28"/>
        </w:rPr>
        <w:t>供应商企业类型声明函</w:t>
      </w:r>
      <w:bookmarkEnd w:id="257"/>
    </w:p>
    <w:p w14:paraId="7C9A1FE1" w14:textId="77777777" w:rsidR="003C3C6C" w:rsidRDefault="009E0787">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3FC5F2B3" w14:textId="77777777" w:rsidR="003C3C6C" w:rsidRDefault="009E0787">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7FC8F86" w14:textId="77777777" w:rsidR="003C3C6C" w:rsidRDefault="003C3C6C">
      <w:pPr>
        <w:spacing w:line="588" w:lineRule="exact"/>
        <w:rPr>
          <w:rFonts w:ascii="宋体" w:hAnsi="宋体" w:cs="等线"/>
          <w:b/>
          <w:spacing w:val="6"/>
          <w:sz w:val="24"/>
        </w:rPr>
      </w:pPr>
    </w:p>
    <w:p w14:paraId="1F1AE0FF"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260" w:name="OLE_LINK5"/>
      <w:r>
        <w:rPr>
          <w:rFonts w:ascii="宋体" w:hAnsi="宋体" w:cs="等线"/>
          <w:spacing w:val="6"/>
          <w:sz w:val="24"/>
        </w:rPr>
        <w:t>______（请填写：中型、小型、微型）企业</w:t>
      </w:r>
      <w:bookmarkEnd w:id="260"/>
      <w:r>
        <w:rPr>
          <w:rFonts w:ascii="宋体" w:hAnsi="宋体" w:cs="等线" w:hint="eastAsia"/>
          <w:spacing w:val="6"/>
          <w:sz w:val="24"/>
        </w:rPr>
        <w:t>。即，本公司同时满足以下条件：</w:t>
      </w:r>
    </w:p>
    <w:p w14:paraId="65365DE4" w14:textId="77777777" w:rsidR="003C3C6C" w:rsidRDefault="009E0787">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1BCEA10" w14:textId="77777777" w:rsidR="003C3C6C" w:rsidRDefault="009E0787">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76C59C6"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12BD0BC6" w14:textId="77777777" w:rsidR="003C3C6C" w:rsidRDefault="003C3C6C">
      <w:pPr>
        <w:spacing w:line="588" w:lineRule="exact"/>
        <w:ind w:firstLineChars="200" w:firstLine="504"/>
        <w:rPr>
          <w:rFonts w:ascii="宋体" w:hAnsi="宋体" w:cs="等线"/>
          <w:spacing w:val="6"/>
          <w:sz w:val="24"/>
        </w:rPr>
      </w:pPr>
    </w:p>
    <w:p w14:paraId="797974BB" w14:textId="77777777" w:rsidR="003C3C6C" w:rsidRDefault="003C3C6C">
      <w:pPr>
        <w:spacing w:line="588" w:lineRule="exact"/>
        <w:ind w:firstLineChars="200" w:firstLine="504"/>
        <w:rPr>
          <w:rFonts w:ascii="宋体" w:hAnsi="宋体" w:cs="等线"/>
          <w:spacing w:val="6"/>
          <w:sz w:val="24"/>
        </w:rPr>
      </w:pPr>
    </w:p>
    <w:p w14:paraId="438026EA"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2661B7F3" w14:textId="77777777" w:rsidR="003C3C6C" w:rsidRDefault="009E0787">
      <w:pPr>
        <w:spacing w:line="588" w:lineRule="exact"/>
        <w:jc w:val="center"/>
        <w:rPr>
          <w:rFonts w:ascii="宋体" w:hAnsi="宋体" w:cs="等线"/>
          <w:b/>
          <w:bCs/>
          <w:sz w:val="24"/>
        </w:rPr>
      </w:pPr>
      <w:r>
        <w:rPr>
          <w:rFonts w:ascii="宋体" w:hAnsi="宋体" w:cs="等线"/>
          <w:spacing w:val="6"/>
          <w:sz w:val="24"/>
        </w:rPr>
        <w:t xml:space="preserve">       日  期：      </w:t>
      </w:r>
    </w:p>
    <w:p w14:paraId="0DDAB00F" w14:textId="77777777" w:rsidR="003C3C6C" w:rsidRDefault="009E0787">
      <w:pPr>
        <w:spacing w:line="588" w:lineRule="exact"/>
        <w:jc w:val="center"/>
        <w:rPr>
          <w:rFonts w:ascii="宋体" w:hAnsi="宋体" w:cs="等线"/>
          <w:b/>
          <w:spacing w:val="6"/>
          <w:sz w:val="24"/>
        </w:rPr>
      </w:pPr>
      <w:r>
        <w:rPr>
          <w:rFonts w:ascii="宋体" w:hAnsi="宋体" w:cs="等线"/>
          <w:b/>
          <w:bCs/>
          <w:sz w:val="24"/>
        </w:rPr>
        <w:br w:type="page"/>
      </w:r>
      <w:bookmarkStart w:id="261" w:name="OLE_LINK14"/>
      <w:bookmarkStart w:id="262" w:name="OLE_LINK13"/>
      <w:r>
        <w:rPr>
          <w:rFonts w:ascii="宋体" w:hAnsi="宋体" w:cs="等线" w:hint="eastAsia"/>
          <w:b/>
          <w:spacing w:val="6"/>
          <w:sz w:val="24"/>
        </w:rPr>
        <w:lastRenderedPageBreak/>
        <w:t>残疾人福利性单位声明函</w:t>
      </w:r>
    </w:p>
    <w:bookmarkEnd w:id="261"/>
    <w:bookmarkEnd w:id="262"/>
    <w:p w14:paraId="19A0ED91" w14:textId="77777777" w:rsidR="003C3C6C" w:rsidRDefault="003C3C6C">
      <w:pPr>
        <w:spacing w:line="588" w:lineRule="exact"/>
        <w:rPr>
          <w:rFonts w:ascii="宋体" w:hAnsi="宋体" w:cs="等线"/>
          <w:b/>
          <w:spacing w:val="6"/>
          <w:sz w:val="24"/>
        </w:rPr>
      </w:pPr>
    </w:p>
    <w:p w14:paraId="4DC69D68"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7916E6E"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01464F07" w14:textId="77777777" w:rsidR="003C3C6C" w:rsidRDefault="003C3C6C">
      <w:pPr>
        <w:spacing w:line="588" w:lineRule="exact"/>
        <w:ind w:firstLineChars="200" w:firstLine="504"/>
        <w:rPr>
          <w:rFonts w:ascii="宋体" w:hAnsi="宋体" w:cs="等线"/>
          <w:spacing w:val="6"/>
          <w:sz w:val="24"/>
        </w:rPr>
      </w:pPr>
    </w:p>
    <w:p w14:paraId="01526396" w14:textId="77777777" w:rsidR="003C3C6C" w:rsidRDefault="003C3C6C">
      <w:pPr>
        <w:spacing w:line="588" w:lineRule="exact"/>
        <w:ind w:firstLineChars="200" w:firstLine="504"/>
        <w:rPr>
          <w:rFonts w:ascii="宋体" w:hAnsi="宋体" w:cs="等线"/>
          <w:spacing w:val="6"/>
          <w:sz w:val="24"/>
        </w:rPr>
      </w:pPr>
    </w:p>
    <w:p w14:paraId="50C33321"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6B8D62D2"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214"/>
    <w:bookmarkEnd w:id="258"/>
    <w:bookmarkEnd w:id="259"/>
    <w:p w14:paraId="2A14FE1D" w14:textId="77777777" w:rsidR="003C3C6C" w:rsidRDefault="009E0787">
      <w:pPr>
        <w:pStyle w:val="3"/>
      </w:pPr>
      <w:r>
        <w:br w:type="page"/>
      </w:r>
    </w:p>
    <w:p w14:paraId="026560B3" w14:textId="77777777" w:rsidR="003C3C6C" w:rsidRDefault="003C3C6C">
      <w:pPr>
        <w:spacing w:line="588" w:lineRule="exact"/>
        <w:jc w:val="center"/>
        <w:rPr>
          <w:rFonts w:asciiTheme="minorEastAsia" w:eastAsiaTheme="minorEastAsia" w:hAnsiTheme="minorEastAsia"/>
        </w:rPr>
      </w:pPr>
    </w:p>
    <w:p w14:paraId="063B756B" w14:textId="77777777" w:rsidR="003C3C6C" w:rsidRDefault="009E0787">
      <w:pPr>
        <w:pStyle w:val="3"/>
      </w:pPr>
      <w:bookmarkStart w:id="263" w:name="_Toc43366802"/>
      <w:r>
        <w:t>14 拟用于本项目人员资格和经历情况（如适用）</w:t>
      </w:r>
      <w:bookmarkEnd w:id="263"/>
    </w:p>
    <w:p w14:paraId="32143ACE" w14:textId="77777777" w:rsidR="003C3C6C" w:rsidRDefault="003C3C6C">
      <w:pPr>
        <w:pStyle w:val="a0"/>
        <w:spacing w:line="360" w:lineRule="auto"/>
        <w:rPr>
          <w:rFonts w:asciiTheme="minorEastAsia" w:eastAsiaTheme="minorEastAsia" w:hAnsiTheme="minorEastAsia"/>
        </w:rPr>
        <w:sectPr w:rsidR="003C3C6C">
          <w:pgSz w:w="11907" w:h="16840"/>
          <w:pgMar w:top="1089" w:right="1418" w:bottom="1400" w:left="1418" w:header="851" w:footer="992" w:gutter="0"/>
          <w:cols w:space="720"/>
          <w:docGrid w:linePitch="312"/>
        </w:sectPr>
      </w:pPr>
    </w:p>
    <w:p w14:paraId="4D20AC65" w14:textId="77777777" w:rsidR="003C3C6C" w:rsidRDefault="003C3C6C">
      <w:pPr>
        <w:pStyle w:val="a0"/>
        <w:spacing w:line="360" w:lineRule="auto"/>
        <w:rPr>
          <w:rFonts w:asciiTheme="minorEastAsia" w:eastAsiaTheme="minorEastAsia" w:hAnsiTheme="minorEastAsia"/>
        </w:rPr>
      </w:pPr>
    </w:p>
    <w:p w14:paraId="798278CA" w14:textId="77777777" w:rsidR="003C3C6C" w:rsidRDefault="003C3C6C">
      <w:pPr>
        <w:widowControl/>
        <w:jc w:val="left"/>
        <w:rPr>
          <w:kern w:val="0"/>
          <w:sz w:val="20"/>
          <w:szCs w:val="20"/>
        </w:rPr>
      </w:pPr>
    </w:p>
    <w:p w14:paraId="1D60DAAA" w14:textId="77777777" w:rsidR="003C3C6C" w:rsidRDefault="009E0787">
      <w:pPr>
        <w:pStyle w:val="3"/>
      </w:pPr>
      <w:bookmarkStart w:id="264" w:name="_Toc43366803"/>
      <w:r>
        <w:rPr>
          <w:rFonts w:hint="eastAsia"/>
        </w:rPr>
        <w:t>1</w:t>
      </w:r>
      <w:r>
        <w:t>5 主要技术</w:t>
      </w:r>
      <w:r>
        <w:rPr>
          <w:rFonts w:hint="eastAsia"/>
        </w:rPr>
        <w:t>方案</w:t>
      </w:r>
      <w:r>
        <w:t>的详细说明</w:t>
      </w:r>
      <w:bookmarkEnd w:id="264"/>
    </w:p>
    <w:p w14:paraId="27B17A36" w14:textId="77777777" w:rsidR="003C3C6C" w:rsidRDefault="009E0787">
      <w:pPr>
        <w:pStyle w:val="ac"/>
        <w:spacing w:line="360" w:lineRule="auto"/>
        <w:ind w:firstLineChars="200" w:firstLine="480"/>
        <w:rPr>
          <w:rFonts w:asciiTheme="minorEastAsia" w:eastAsiaTheme="minorEastAsia" w:hAnsiTheme="minorEastAsia"/>
          <w:b/>
          <w:bCs/>
          <w:sz w:val="30"/>
          <w:szCs w:val="30"/>
        </w:rPr>
        <w:sectPr w:rsidR="003C3C6C">
          <w:pgSz w:w="11907" w:h="16840"/>
          <w:pgMar w:top="1089" w:right="1418" w:bottom="1400" w:left="1418" w:header="851" w:footer="992" w:gutter="0"/>
          <w:cols w:space="720"/>
          <w:docGrid w:linePitch="312"/>
        </w:sectPr>
      </w:pPr>
      <w:r>
        <w:rPr>
          <w:rFonts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hint="eastAsia"/>
        </w:rPr>
        <w:t>及招标文件要求投标人提供的其他技术文件等（加盖公章）。</w:t>
      </w:r>
    </w:p>
    <w:p w14:paraId="5EAA23E9" w14:textId="77777777" w:rsidR="003C3C6C" w:rsidRDefault="003C3C6C">
      <w:pPr>
        <w:widowControl/>
        <w:jc w:val="left"/>
        <w:rPr>
          <w:kern w:val="0"/>
          <w:sz w:val="20"/>
          <w:szCs w:val="20"/>
        </w:rPr>
      </w:pPr>
    </w:p>
    <w:p w14:paraId="4030879F" w14:textId="77777777" w:rsidR="003C3C6C" w:rsidRDefault="009E0787">
      <w:pPr>
        <w:pStyle w:val="3"/>
        <w:sectPr w:rsidR="003C3C6C">
          <w:pgSz w:w="11907" w:h="16840"/>
          <w:pgMar w:top="1089" w:right="1418" w:bottom="1400" w:left="1418" w:header="851" w:footer="992" w:gutter="0"/>
          <w:cols w:space="720"/>
          <w:docGrid w:linePitch="312"/>
        </w:sectPr>
      </w:pPr>
      <w:bookmarkStart w:id="265" w:name="_Toc43366804"/>
      <w:r>
        <w:t>16</w:t>
      </w:r>
      <w:r>
        <w:rPr>
          <w:rFonts w:hint="eastAsia"/>
        </w:rPr>
        <w:t>招标文件要求的和投标人认为必要的其它文件</w:t>
      </w:r>
      <w:bookmarkEnd w:id="265"/>
    </w:p>
    <w:p w14:paraId="20CFC0C5" w14:textId="77777777" w:rsidR="003C3C6C" w:rsidRDefault="003C3C6C">
      <w:pPr>
        <w:widowControl/>
        <w:jc w:val="left"/>
        <w:rPr>
          <w:kern w:val="0"/>
          <w:sz w:val="20"/>
          <w:szCs w:val="20"/>
        </w:rPr>
      </w:pPr>
    </w:p>
    <w:sectPr w:rsidR="003C3C6C">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9D780" w14:textId="77777777" w:rsidR="00EB1CF4" w:rsidRDefault="00EB1CF4">
      <w:r>
        <w:separator/>
      </w:r>
    </w:p>
  </w:endnote>
  <w:endnote w:type="continuationSeparator" w:id="0">
    <w:p w14:paraId="6DE77D87" w14:textId="77777777" w:rsidR="00EB1CF4" w:rsidRDefault="00EB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F5D9" w14:textId="77777777"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end"/>
    </w:r>
  </w:p>
  <w:p w14:paraId="2B279133" w14:textId="77777777" w:rsidR="00275061" w:rsidRDefault="00275061">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5F4D" w14:textId="77777777" w:rsidR="00275061" w:rsidRDefault="00275061">
    <w:pPr>
      <w:pStyle w:val="af6"/>
      <w:framePr w:wrap="around" w:vAnchor="text" w:hAnchor="margin" w:xAlign="right" w:y="1"/>
      <w:rPr>
        <w:rStyle w:val="affd"/>
      </w:rPr>
    </w:pPr>
  </w:p>
  <w:p w14:paraId="0BA5D1C3" w14:textId="77777777" w:rsidR="00275061" w:rsidRDefault="00275061">
    <w:pPr>
      <w:pStyle w:val="af6"/>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7061" w14:textId="77777777"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end"/>
    </w:r>
  </w:p>
  <w:p w14:paraId="2DF1001F" w14:textId="77777777" w:rsidR="00275061" w:rsidRDefault="00275061">
    <w:pPr>
      <w:pStyle w:val="af6"/>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45DF" w14:textId="77777777" w:rsidR="00275061" w:rsidRDefault="00275061">
    <w:pPr>
      <w:pStyle w:val="af6"/>
      <w:framePr w:wrap="around" w:vAnchor="text" w:hAnchor="margin" w:xAlign="right" w:y="1"/>
      <w:rPr>
        <w:rStyle w:val="affd"/>
      </w:rPr>
    </w:pPr>
  </w:p>
  <w:p w14:paraId="08E04CB7" w14:textId="77777777" w:rsidR="00275061" w:rsidRDefault="00275061">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60" w14:textId="757FE5E6"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38</w:t>
    </w:r>
    <w:r>
      <w:fldChar w:fldCharType="end"/>
    </w:r>
  </w:p>
  <w:p w14:paraId="6CD28E7E" w14:textId="77777777" w:rsidR="00275061" w:rsidRDefault="00275061">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21B57" w14:textId="77777777" w:rsidR="00275061" w:rsidRDefault="0027506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C3F8" w14:textId="77777777"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end"/>
    </w:r>
  </w:p>
  <w:p w14:paraId="05C7F071" w14:textId="77777777" w:rsidR="00275061" w:rsidRDefault="00275061">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82128"/>
    </w:sdtPr>
    <w:sdtContent>
      <w:p w14:paraId="3F4E2F5A" w14:textId="7FD90A66" w:rsidR="00275061" w:rsidRDefault="00275061">
        <w:pPr>
          <w:pStyle w:val="af6"/>
          <w:jc w:val="center"/>
        </w:pPr>
        <w:r>
          <w:fldChar w:fldCharType="begin"/>
        </w:r>
        <w:r>
          <w:instrText>PAGE   \* MERGEFORMAT</w:instrText>
        </w:r>
        <w:r>
          <w:fldChar w:fldCharType="separate"/>
        </w:r>
        <w:r w:rsidRPr="00B652E9">
          <w:rPr>
            <w:noProof/>
            <w:lang w:val="zh-CN"/>
          </w:rPr>
          <w:t>26</w:t>
        </w:r>
        <w:r>
          <w:fldChar w:fldCharType="end"/>
        </w:r>
      </w:p>
    </w:sdtContent>
  </w:sdt>
  <w:p w14:paraId="357B687C" w14:textId="77777777" w:rsidR="00275061" w:rsidRDefault="00275061">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B10E8" w14:textId="77777777" w:rsidR="00275061" w:rsidRDefault="00275061">
    <w:pPr>
      <w:pStyle w:val="af6"/>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A2D99" w14:textId="31C4E1F4" w:rsidR="00275061" w:rsidRDefault="00275061">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62</w:t>
    </w:r>
    <w:r>
      <w:fldChar w:fldCharType="end"/>
    </w:r>
  </w:p>
  <w:p w14:paraId="44E40AD7" w14:textId="77777777" w:rsidR="00275061" w:rsidRDefault="00275061">
    <w:pPr>
      <w:pStyle w:val="af6"/>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A728" w14:textId="77777777"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54917D13" w14:textId="77777777" w:rsidR="00275061" w:rsidRDefault="00275061">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1AE9" w14:textId="3D4B5F63" w:rsidR="00275061" w:rsidRDefault="002750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94</w:t>
    </w:r>
    <w:r>
      <w:fldChar w:fldCharType="end"/>
    </w:r>
  </w:p>
  <w:p w14:paraId="0B6934B0" w14:textId="77777777" w:rsidR="00275061" w:rsidRDefault="00275061">
    <w:pPr>
      <w:pStyle w:val="af6"/>
      <w:jc w:val="center"/>
    </w:pPr>
  </w:p>
  <w:p w14:paraId="5E1707D2" w14:textId="77777777" w:rsidR="00275061" w:rsidRDefault="00275061">
    <w:pPr>
      <w:pStyle w:val="af6"/>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09FE" w14:textId="77777777" w:rsidR="00EB1CF4" w:rsidRDefault="00EB1CF4">
      <w:r>
        <w:separator/>
      </w:r>
    </w:p>
  </w:footnote>
  <w:footnote w:type="continuationSeparator" w:id="0">
    <w:p w14:paraId="2E2D5908" w14:textId="77777777" w:rsidR="00EB1CF4" w:rsidRDefault="00EB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1293" w14:textId="77777777" w:rsidR="00275061" w:rsidRDefault="0027506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B348" w14:textId="77777777" w:rsidR="00275061" w:rsidRDefault="00275061">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5B0C" w14:textId="77777777" w:rsidR="00275061" w:rsidRDefault="00275061">
    <w:pPr>
      <w:pStyle w:val="af8"/>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E2A5" w14:textId="77777777" w:rsidR="00275061" w:rsidRDefault="00275061">
    <w:pPr>
      <w:spacing w:line="276" w:lineRule="auto"/>
      <w:rPr>
        <w:rFonts w:ascii="Cambria"/>
        <w:sz w:val="18"/>
        <w:szCs w:val="18"/>
        <w:u w:val="single"/>
      </w:rPr>
    </w:pPr>
  </w:p>
  <w:p w14:paraId="5E218CE3" w14:textId="77777777" w:rsidR="00275061" w:rsidRDefault="0027506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4760025D"/>
    <w:multiLevelType w:val="multilevel"/>
    <w:tmpl w:val="476002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763FB5"/>
    <w:multiLevelType w:val="hybridMultilevel"/>
    <w:tmpl w:val="9C0A925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99599E"/>
    <w:multiLevelType w:val="multilevel"/>
    <w:tmpl w:val="5399599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5E31D57"/>
    <w:multiLevelType w:val="multilevel"/>
    <w:tmpl w:val="55E31D5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15:restartNumberingAfterBreak="0">
    <w:nsid w:val="784F3C8D"/>
    <w:multiLevelType w:val="multilevel"/>
    <w:tmpl w:val="784F3C8D"/>
    <w:lvl w:ilvl="0">
      <w:start w:val="1"/>
      <w:numFmt w:val="decimal"/>
      <w:lvlText w:val="%1)"/>
      <w:lvlJc w:val="left"/>
      <w:pPr>
        <w:ind w:left="96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7BB4787D"/>
    <w:multiLevelType w:val="multilevel"/>
    <w:tmpl w:val="7BB4787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9"/>
  </w:num>
  <w:num w:numId="3">
    <w:abstractNumId w:val="1"/>
  </w:num>
  <w:num w:numId="4">
    <w:abstractNumId w:val="10"/>
  </w:num>
  <w:num w:numId="5">
    <w:abstractNumId w:val="5"/>
  </w:num>
  <w:num w:numId="6">
    <w:abstractNumId w:val="8"/>
  </w:num>
  <w:num w:numId="7">
    <w:abstractNumId w:val="11"/>
  </w:num>
  <w:num w:numId="8">
    <w:abstractNumId w:val="7"/>
  </w:num>
  <w:num w:numId="9">
    <w:abstractNumId w:val="2"/>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B"/>
    <w:rsid w:val="000024AE"/>
    <w:rsid w:val="000027D7"/>
    <w:rsid w:val="00003538"/>
    <w:rsid w:val="00003C60"/>
    <w:rsid w:val="000053C8"/>
    <w:rsid w:val="0000592D"/>
    <w:rsid w:val="0000681C"/>
    <w:rsid w:val="00010114"/>
    <w:rsid w:val="00012F7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3C55"/>
    <w:rsid w:val="000754ED"/>
    <w:rsid w:val="00075B86"/>
    <w:rsid w:val="00075D75"/>
    <w:rsid w:val="00077859"/>
    <w:rsid w:val="00080985"/>
    <w:rsid w:val="000843E2"/>
    <w:rsid w:val="000849EB"/>
    <w:rsid w:val="0008536A"/>
    <w:rsid w:val="00085841"/>
    <w:rsid w:val="00085D70"/>
    <w:rsid w:val="000879DE"/>
    <w:rsid w:val="000913AA"/>
    <w:rsid w:val="000918F9"/>
    <w:rsid w:val="000924FC"/>
    <w:rsid w:val="00093845"/>
    <w:rsid w:val="00093B61"/>
    <w:rsid w:val="000956A9"/>
    <w:rsid w:val="00096DA8"/>
    <w:rsid w:val="0009735E"/>
    <w:rsid w:val="000A09A1"/>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00D1"/>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512E"/>
    <w:rsid w:val="00125AFA"/>
    <w:rsid w:val="001262F1"/>
    <w:rsid w:val="00126CB6"/>
    <w:rsid w:val="00127F82"/>
    <w:rsid w:val="001302C7"/>
    <w:rsid w:val="00135AED"/>
    <w:rsid w:val="001426B2"/>
    <w:rsid w:val="00144064"/>
    <w:rsid w:val="00145987"/>
    <w:rsid w:val="00145D5D"/>
    <w:rsid w:val="00146DA2"/>
    <w:rsid w:val="00147210"/>
    <w:rsid w:val="00147A84"/>
    <w:rsid w:val="00147D16"/>
    <w:rsid w:val="00152ABA"/>
    <w:rsid w:val="00153E40"/>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1364"/>
    <w:rsid w:val="0019162A"/>
    <w:rsid w:val="00191D44"/>
    <w:rsid w:val="00193957"/>
    <w:rsid w:val="00195CF9"/>
    <w:rsid w:val="00196C26"/>
    <w:rsid w:val="00196E41"/>
    <w:rsid w:val="00197301"/>
    <w:rsid w:val="001976EB"/>
    <w:rsid w:val="0019783F"/>
    <w:rsid w:val="001A119D"/>
    <w:rsid w:val="001A1DDB"/>
    <w:rsid w:val="001A25D1"/>
    <w:rsid w:val="001A2DF7"/>
    <w:rsid w:val="001A3F5B"/>
    <w:rsid w:val="001A483F"/>
    <w:rsid w:val="001A5C7F"/>
    <w:rsid w:val="001A610E"/>
    <w:rsid w:val="001A61A6"/>
    <w:rsid w:val="001A6D52"/>
    <w:rsid w:val="001A6FB7"/>
    <w:rsid w:val="001B4B52"/>
    <w:rsid w:val="001C04BB"/>
    <w:rsid w:val="001C0C6C"/>
    <w:rsid w:val="001C2269"/>
    <w:rsid w:val="001C3096"/>
    <w:rsid w:val="001C64C1"/>
    <w:rsid w:val="001C69DD"/>
    <w:rsid w:val="001C7D9A"/>
    <w:rsid w:val="001D2B45"/>
    <w:rsid w:val="001D2FC0"/>
    <w:rsid w:val="001D3208"/>
    <w:rsid w:val="001D479E"/>
    <w:rsid w:val="001D5E90"/>
    <w:rsid w:val="001D6EFF"/>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7A"/>
    <w:rsid w:val="002026FF"/>
    <w:rsid w:val="00202B7D"/>
    <w:rsid w:val="00202E32"/>
    <w:rsid w:val="002039F6"/>
    <w:rsid w:val="0020470D"/>
    <w:rsid w:val="00204786"/>
    <w:rsid w:val="002052CA"/>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1700"/>
    <w:rsid w:val="00263353"/>
    <w:rsid w:val="002641BF"/>
    <w:rsid w:val="002657D5"/>
    <w:rsid w:val="0027204D"/>
    <w:rsid w:val="00273BE3"/>
    <w:rsid w:val="00275061"/>
    <w:rsid w:val="00275579"/>
    <w:rsid w:val="00277DAC"/>
    <w:rsid w:val="00280AFB"/>
    <w:rsid w:val="00280F68"/>
    <w:rsid w:val="002831E5"/>
    <w:rsid w:val="002833D0"/>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4D6B"/>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6DAA"/>
    <w:rsid w:val="0030224A"/>
    <w:rsid w:val="00305768"/>
    <w:rsid w:val="003114EA"/>
    <w:rsid w:val="0031256F"/>
    <w:rsid w:val="0031375F"/>
    <w:rsid w:val="00313B05"/>
    <w:rsid w:val="00315728"/>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3C6C"/>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1515"/>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099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431"/>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3F99"/>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3A90"/>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47D1"/>
    <w:rsid w:val="005D17F1"/>
    <w:rsid w:val="005D3235"/>
    <w:rsid w:val="005D39DB"/>
    <w:rsid w:val="005D57F1"/>
    <w:rsid w:val="005D7123"/>
    <w:rsid w:val="005E06F1"/>
    <w:rsid w:val="005E0E09"/>
    <w:rsid w:val="005E1DD9"/>
    <w:rsid w:val="005E299E"/>
    <w:rsid w:val="005E4BCD"/>
    <w:rsid w:val="005E63B8"/>
    <w:rsid w:val="005E660F"/>
    <w:rsid w:val="005E6ABF"/>
    <w:rsid w:val="005E799E"/>
    <w:rsid w:val="005F0FF6"/>
    <w:rsid w:val="005F29D9"/>
    <w:rsid w:val="005F2A3A"/>
    <w:rsid w:val="005F33F2"/>
    <w:rsid w:val="005F35A6"/>
    <w:rsid w:val="005F3EB3"/>
    <w:rsid w:val="005F53DC"/>
    <w:rsid w:val="005F58BA"/>
    <w:rsid w:val="005F70EB"/>
    <w:rsid w:val="005F7DFA"/>
    <w:rsid w:val="0060166A"/>
    <w:rsid w:val="00601F68"/>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3F2C"/>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A0A"/>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46BC"/>
    <w:rsid w:val="00734C3B"/>
    <w:rsid w:val="00736C5A"/>
    <w:rsid w:val="007375D7"/>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4A5"/>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C1644"/>
    <w:rsid w:val="007C3143"/>
    <w:rsid w:val="007C323B"/>
    <w:rsid w:val="007C37D2"/>
    <w:rsid w:val="007C5707"/>
    <w:rsid w:val="007C714A"/>
    <w:rsid w:val="007C7A0B"/>
    <w:rsid w:val="007C7FF1"/>
    <w:rsid w:val="007D2317"/>
    <w:rsid w:val="007D64AA"/>
    <w:rsid w:val="007E0A63"/>
    <w:rsid w:val="007E0BF8"/>
    <w:rsid w:val="007E16A7"/>
    <w:rsid w:val="007E1B99"/>
    <w:rsid w:val="007E333A"/>
    <w:rsid w:val="007E6260"/>
    <w:rsid w:val="007E6E3E"/>
    <w:rsid w:val="007F20F3"/>
    <w:rsid w:val="007F2D98"/>
    <w:rsid w:val="007F399A"/>
    <w:rsid w:val="007F4264"/>
    <w:rsid w:val="007F704E"/>
    <w:rsid w:val="007F782F"/>
    <w:rsid w:val="00801DD1"/>
    <w:rsid w:val="00803522"/>
    <w:rsid w:val="008041AC"/>
    <w:rsid w:val="008043F9"/>
    <w:rsid w:val="00806EFB"/>
    <w:rsid w:val="0080736D"/>
    <w:rsid w:val="00807795"/>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5F2"/>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3E5D"/>
    <w:rsid w:val="00937C62"/>
    <w:rsid w:val="00941697"/>
    <w:rsid w:val="00941D12"/>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6086"/>
    <w:rsid w:val="00986FBE"/>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7D40"/>
    <w:rsid w:val="009C37F3"/>
    <w:rsid w:val="009C46C2"/>
    <w:rsid w:val="009C5D5C"/>
    <w:rsid w:val="009C7BD0"/>
    <w:rsid w:val="009D3555"/>
    <w:rsid w:val="009D3D26"/>
    <w:rsid w:val="009E0740"/>
    <w:rsid w:val="009E0787"/>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2C4"/>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636"/>
    <w:rsid w:val="00AC5EA6"/>
    <w:rsid w:val="00AC61BB"/>
    <w:rsid w:val="00AC657E"/>
    <w:rsid w:val="00AD11CD"/>
    <w:rsid w:val="00AD413C"/>
    <w:rsid w:val="00AD5FBA"/>
    <w:rsid w:val="00AD5FF4"/>
    <w:rsid w:val="00AD741B"/>
    <w:rsid w:val="00AD76D2"/>
    <w:rsid w:val="00AD797B"/>
    <w:rsid w:val="00AE54C0"/>
    <w:rsid w:val="00AF0D17"/>
    <w:rsid w:val="00AF0F99"/>
    <w:rsid w:val="00AF147A"/>
    <w:rsid w:val="00AF4ABE"/>
    <w:rsid w:val="00AF6488"/>
    <w:rsid w:val="00B00C5D"/>
    <w:rsid w:val="00B02B61"/>
    <w:rsid w:val="00B04373"/>
    <w:rsid w:val="00B05B86"/>
    <w:rsid w:val="00B0755F"/>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652E9"/>
    <w:rsid w:val="00B70CFA"/>
    <w:rsid w:val="00B70D29"/>
    <w:rsid w:val="00B721EB"/>
    <w:rsid w:val="00B735C8"/>
    <w:rsid w:val="00B74910"/>
    <w:rsid w:val="00B75673"/>
    <w:rsid w:val="00B762F6"/>
    <w:rsid w:val="00B80CB3"/>
    <w:rsid w:val="00B822A2"/>
    <w:rsid w:val="00B82F1B"/>
    <w:rsid w:val="00B8449A"/>
    <w:rsid w:val="00B85B19"/>
    <w:rsid w:val="00B86043"/>
    <w:rsid w:val="00B9020B"/>
    <w:rsid w:val="00B902CE"/>
    <w:rsid w:val="00B91461"/>
    <w:rsid w:val="00B922E5"/>
    <w:rsid w:val="00B95B82"/>
    <w:rsid w:val="00B96374"/>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4358"/>
    <w:rsid w:val="00C27D57"/>
    <w:rsid w:val="00C3324E"/>
    <w:rsid w:val="00C33F71"/>
    <w:rsid w:val="00C34D1E"/>
    <w:rsid w:val="00C43A83"/>
    <w:rsid w:val="00C43B80"/>
    <w:rsid w:val="00C44002"/>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11F3"/>
    <w:rsid w:val="00D221CD"/>
    <w:rsid w:val="00D225BC"/>
    <w:rsid w:val="00D25DA3"/>
    <w:rsid w:val="00D2663D"/>
    <w:rsid w:val="00D2686B"/>
    <w:rsid w:val="00D3193F"/>
    <w:rsid w:val="00D329AA"/>
    <w:rsid w:val="00D335BC"/>
    <w:rsid w:val="00D35674"/>
    <w:rsid w:val="00D401E0"/>
    <w:rsid w:val="00D41343"/>
    <w:rsid w:val="00D42259"/>
    <w:rsid w:val="00D424A4"/>
    <w:rsid w:val="00D42EBB"/>
    <w:rsid w:val="00D43777"/>
    <w:rsid w:val="00D45695"/>
    <w:rsid w:val="00D466A6"/>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11D3"/>
    <w:rsid w:val="00DA2C5D"/>
    <w:rsid w:val="00DA377F"/>
    <w:rsid w:val="00DA3CAD"/>
    <w:rsid w:val="00DA7653"/>
    <w:rsid w:val="00DB23F4"/>
    <w:rsid w:val="00DB3C14"/>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5625"/>
    <w:rsid w:val="00DE56AE"/>
    <w:rsid w:val="00DE5D92"/>
    <w:rsid w:val="00DE6709"/>
    <w:rsid w:val="00DE6ACF"/>
    <w:rsid w:val="00DE73DB"/>
    <w:rsid w:val="00DE79B8"/>
    <w:rsid w:val="00DF142C"/>
    <w:rsid w:val="00DF236C"/>
    <w:rsid w:val="00DF4490"/>
    <w:rsid w:val="00DF44E9"/>
    <w:rsid w:val="00DF6232"/>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2EB1"/>
    <w:rsid w:val="00E562A8"/>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8EE"/>
    <w:rsid w:val="00EA4921"/>
    <w:rsid w:val="00EA5480"/>
    <w:rsid w:val="00EA5484"/>
    <w:rsid w:val="00EA5DCA"/>
    <w:rsid w:val="00EA64BE"/>
    <w:rsid w:val="00EA6C30"/>
    <w:rsid w:val="00EB1CF4"/>
    <w:rsid w:val="00EB1FAE"/>
    <w:rsid w:val="00EB2C8E"/>
    <w:rsid w:val="00EB33BE"/>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849"/>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C22"/>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1850"/>
    <w:rsid w:val="00F72A3A"/>
    <w:rsid w:val="00F73C25"/>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5CA4"/>
    <w:rsid w:val="00FF064C"/>
    <w:rsid w:val="00FF1D00"/>
    <w:rsid w:val="00FF4BCC"/>
    <w:rsid w:val="00FF6367"/>
    <w:rsid w:val="00FF6DD1"/>
    <w:rsid w:val="00FF7AD7"/>
    <w:rsid w:val="00FF7D8D"/>
    <w:rsid w:val="013C329F"/>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74022B6"/>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AB05F"/>
  <w15:docId w15:val="{D5ACC958-C0CA-4DC6-ADFC-76A7409A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lsdException w:name="List 3" w:uiPriority="0"/>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hAnsi="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hAnsi="Times New Roman"/>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hAnsi="Times New Roman"/>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rPr>
      <w:rFonts w:ascii="Times New Roman" w:hAnsi="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uiPriority w:val="99"/>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rFonts w:ascii="Times New Roman" w:hAnsi="Times New Roman"/>
      <w:sz w:val="22"/>
    </w:rPr>
  </w:style>
  <w:style w:type="character" w:customStyle="1" w:styleId="2f">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semiHidden/>
    <w:unhideWhenUsed/>
    <w:rPr>
      <w:color w:val="605E5C"/>
      <w:shd w:val="clear" w:color="auto" w:fill="E1DFDD"/>
    </w:rPr>
  </w:style>
  <w:style w:type="character" w:customStyle="1" w:styleId="1ff7">
    <w:name w:val="访问过的超链接1"/>
    <w:rPr>
      <w:rFonts w:ascii="宋体" w:eastAsia="宋体" w:hAnsi="宋体"/>
      <w:b/>
      <w:color w:val="800080"/>
      <w:kern w:val="2"/>
      <w:sz w:val="24"/>
      <w:szCs w:val="24"/>
      <w:u w:val="single"/>
      <w:lang w:val="en-US" w:eastAsia="zh-CN" w:bidi="ar-SA"/>
    </w:rPr>
  </w:style>
  <w:style w:type="character" w:customStyle="1" w:styleId="aboutus1">
    <w:name w:val="aboutus1"/>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rPr>
      <w:rFonts w:ascii="Calibri" w:hAnsi="Calibri"/>
      <w:kern w:val="2"/>
      <w:sz w:val="21"/>
      <w:szCs w:val="22"/>
      <w:lang w:eastAsia="en-US" w:bidi="en-US"/>
    </w:rPr>
  </w:style>
  <w:style w:type="character" w:customStyle="1" w:styleId="bi1">
    <w:name w:val="bi1"/>
    <w:rPr>
      <w:rFonts w:ascii="宋体" w:eastAsia="宋体" w:hAnsi="宋体"/>
      <w:b/>
      <w:color w:val="000000"/>
      <w:kern w:val="2"/>
      <w:sz w:val="22"/>
      <w:szCs w:val="22"/>
      <w:lang w:val="en-US" w:eastAsia="zh-CN" w:bidi="ar-SA"/>
    </w:rPr>
  </w:style>
  <w:style w:type="character" w:customStyle="1" w:styleId="style11">
    <w:name w:val="style11"/>
    <w:rPr>
      <w:rFonts w:ascii="Tahoma" w:hAnsi="Tahoma"/>
      <w:color w:val="666666"/>
    </w:rPr>
  </w:style>
  <w:style w:type="character" w:customStyle="1" w:styleId="CharCharb">
    <w:name w:val="Ò³Ã¼ Char Char"/>
    <w:rPr>
      <w:rFonts w:ascii="Tahoma" w:hAnsi="Tahoma"/>
      <w:sz w:val="18"/>
      <w:szCs w:val="18"/>
    </w:rPr>
  </w:style>
  <w:style w:type="character" w:customStyle="1" w:styleId="producttitle1">
    <w:name w:val="producttitle1"/>
    <w:rPr>
      <w:rFonts w:ascii="宋体" w:eastAsia="宋体" w:hAnsi="宋体"/>
      <w:b/>
      <w:bCs/>
      <w:color w:val="000000"/>
      <w:kern w:val="2"/>
      <w:sz w:val="24"/>
      <w:szCs w:val="24"/>
      <w:lang w:val="en-US" w:eastAsia="zh-CN" w:bidi="ar-SA"/>
    </w:rPr>
  </w:style>
  <w:style w:type="character" w:customStyle="1" w:styleId="normal1">
    <w:name w:val="normal1"/>
    <w:rPr>
      <w:rFonts w:ascii="Arial" w:hAnsi="Arial" w:cs="Arial" w:hint="default"/>
      <w:color w:val="000000"/>
      <w:sz w:val="18"/>
      <w:szCs w:val="18"/>
    </w:rPr>
  </w:style>
  <w:style w:type="character" w:customStyle="1" w:styleId="normalhei1">
    <w:name w:val="normal_hei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Pr>
      <w:rFonts w:ascii="黑体" w:eastAsia="黑体" w:hAnsi="Tahoma" w:cs="宋体"/>
      <w:kern w:val="2"/>
      <w:sz w:val="28"/>
      <w:szCs w:val="28"/>
    </w:rPr>
  </w:style>
  <w:style w:type="paragraph" w:customStyle="1" w:styleId="UP3">
    <w:name w:val="UP标题3"/>
    <w:basedOn w:val="a"/>
    <w:link w:val="UP3CharChar"/>
    <w:pPr>
      <w:spacing w:line="360" w:lineRule="auto"/>
      <w:ind w:firstLineChars="149" w:firstLine="149"/>
    </w:pPr>
    <w:rPr>
      <w:rFonts w:ascii="黑体" w:eastAsia="黑体" w:hAnsi="Tahoma" w:cs="宋体"/>
      <w:sz w:val="28"/>
      <w:szCs w:val="28"/>
    </w:rPr>
  </w:style>
  <w:style w:type="character" w:customStyle="1" w:styleId="unnamed5">
    <w:name w:val="unnamed5"/>
    <w:basedOn w:val="a1"/>
  </w:style>
  <w:style w:type="character" w:customStyle="1" w:styleId="style131">
    <w:name w:val="style131"/>
    <w:rPr>
      <w:rFonts w:ascii="宋体" w:eastAsia="宋体" w:hAnsi="宋体"/>
      <w:b/>
      <w:color w:val="000000"/>
      <w:kern w:val="2"/>
      <w:sz w:val="24"/>
      <w:szCs w:val="24"/>
      <w:lang w:val="en-US" w:eastAsia="zh-CN" w:bidi="ar-SA"/>
    </w:rPr>
  </w:style>
  <w:style w:type="character" w:customStyle="1" w:styleId="CharCharc">
    <w:name w:val="Char Char"/>
    <w:rPr>
      <w:rFonts w:ascii="宋体" w:hAnsi="Courier New" w:cs="Courier New"/>
      <w:kern w:val="2"/>
      <w:sz w:val="21"/>
      <w:szCs w:val="21"/>
    </w:rPr>
  </w:style>
  <w:style w:type="character" w:customStyle="1" w:styleId="scayt-misspell">
    <w:name w:val="scayt-misspell"/>
    <w:rPr>
      <w:rFonts w:ascii="Verdana" w:hAnsi="Verdana" w:hint="default"/>
    </w:rPr>
  </w:style>
  <w:style w:type="character" w:customStyle="1" w:styleId="x1">
    <w:name w:val="x1"/>
    <w:rPr>
      <w:rFonts w:ascii="Verdana" w:eastAsia="宋体" w:hAnsi="Verdana" w:hint="default"/>
      <w:b/>
      <w:bCs/>
      <w:kern w:val="2"/>
      <w:sz w:val="36"/>
      <w:szCs w:val="36"/>
      <w:lang w:val="en-US" w:eastAsia="zh-CN" w:bidi="ar-SA"/>
    </w:rPr>
  </w:style>
  <w:style w:type="character" w:customStyle="1" w:styleId="2Char5">
    <w:name w:val="样式2 Char"/>
    <w:rPr>
      <w:rFonts w:ascii="宋体" w:hAnsi="宋体"/>
      <w:b/>
      <w:kern w:val="2"/>
      <w:sz w:val="21"/>
      <w:szCs w:val="21"/>
      <w:u w:val="single"/>
    </w:rPr>
  </w:style>
  <w:style w:type="character" w:customStyle="1" w:styleId="maintradecontent">
    <w:name w:val="maintradecontent"/>
    <w:rPr>
      <w:rFonts w:ascii="宋体" w:eastAsia="宋体" w:hAnsi="宋体"/>
      <w:b/>
      <w:color w:val="000000"/>
      <w:kern w:val="2"/>
      <w:sz w:val="24"/>
      <w:szCs w:val="24"/>
      <w:lang w:val="en-US" w:eastAsia="zh-CN" w:bidi="ar-SA"/>
    </w:rPr>
  </w:style>
  <w:style w:type="character" w:customStyle="1" w:styleId="txblack15b1">
    <w:name w:val="tx_black15_b1"/>
    <w:rPr>
      <w:rFonts w:ascii="Arial" w:eastAsia="宋体" w:hAnsi="Arial" w:cs="Arial" w:hint="default"/>
      <w:b/>
      <w:bCs/>
      <w:color w:val="444444"/>
      <w:kern w:val="2"/>
      <w:sz w:val="23"/>
      <w:szCs w:val="23"/>
      <w:lang w:val="en-US" w:eastAsia="zh-CN" w:bidi="ar-SA"/>
    </w:rPr>
  </w:style>
  <w:style w:type="character" w:customStyle="1" w:styleId="ca-1">
    <w:name w:val="ca-1"/>
    <w:basedOn w:val="a1"/>
  </w:style>
  <w:style w:type="character" w:customStyle="1" w:styleId="style19">
    <w:name w:val="style19"/>
    <w:basedOn w:val="a1"/>
  </w:style>
  <w:style w:type="character" w:customStyle="1" w:styleId="q">
    <w:name w:val="q"/>
    <w:basedOn w:val="a1"/>
  </w:style>
  <w:style w:type="character" w:customStyle="1" w:styleId="style71">
    <w:name w:val="style71"/>
    <w:rPr>
      <w:rFonts w:ascii="Tahoma" w:hAnsi="Tahoma"/>
      <w:color w:val="000000"/>
    </w:rPr>
  </w:style>
  <w:style w:type="character" w:customStyle="1" w:styleId="CharChar20">
    <w:name w:val="Char Char2"/>
    <w:rPr>
      <w:rFonts w:ascii="Tahoma" w:eastAsia="宋体" w:hAnsi="Tahoma"/>
      <w:kern w:val="2"/>
      <w:sz w:val="21"/>
      <w:szCs w:val="24"/>
      <w:lang w:val="en-US" w:eastAsia="zh-CN" w:bidi="ar-SA"/>
    </w:rPr>
  </w:style>
  <w:style w:type="character" w:customStyle="1" w:styleId="33">
    <w:name w:val="正文文本 3 字符"/>
    <w:basedOn w:val="a1"/>
    <w:link w:val="32"/>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Pr>
      <w:rFonts w:ascii="Calibri" w:hAnsi="Calibri"/>
    </w:rPr>
  </w:style>
  <w:style w:type="paragraph" w:customStyle="1" w:styleId="reader-word-layerreader-word-s1-3">
    <w:name w:val="reader-word-layer reader-word-s1-3"/>
    <w:basedOn w:val="a"/>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style70">
    <w:name w:val="style70"/>
    <w:basedOn w:val="a"/>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style>
  <w:style w:type="paragraph" w:customStyle="1" w:styleId="affffff0">
    <w:name w:val="标题 四 ＋ 宋体"/>
    <w:basedOn w:val="a"/>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Pr>
      <w:rFonts w:ascii="Calibri" w:hAnsi="Calibri"/>
      <w:szCs w:val="20"/>
    </w:rPr>
  </w:style>
  <w:style w:type="paragraph" w:customStyle="1" w:styleId="Char2CharCharChar">
    <w:name w:val="Char2 Char Char Char"/>
    <w:basedOn w:val="a"/>
    <w:rPr>
      <w:rFonts w:ascii="Tahoma" w:hAnsi="Tahoma"/>
      <w:sz w:val="24"/>
      <w:szCs w:val="20"/>
    </w:rPr>
  </w:style>
  <w:style w:type="paragraph" w:customStyle="1" w:styleId="CharCharCharCharCharCharCharCharChar">
    <w:name w:val="Char Char Char Char Char Char Char Char Char"/>
    <w:basedOn w:val="a"/>
    <w:pPr>
      <w:spacing w:after="160" w:line="240" w:lineRule="exact"/>
    </w:pPr>
    <w:rPr>
      <w:rFonts w:ascii="Verdana" w:hAnsi="Verdana" w:cs="Verdana"/>
      <w:sz w:val="20"/>
      <w:szCs w:val="20"/>
      <w:lang w:eastAsia="en-US"/>
    </w:rPr>
  </w:style>
  <w:style w:type="paragraph" w:customStyle="1" w:styleId="affffff1">
    <w:name w:val="本文正文"/>
    <w:basedOn w:val="a"/>
    <w:pPr>
      <w:widowControl/>
      <w:spacing w:line="480" w:lineRule="exact"/>
      <w:ind w:firstLineChars="200" w:firstLine="200"/>
      <w:jc w:val="left"/>
    </w:pPr>
    <w:rPr>
      <w:rFonts w:ascii="宋体" w:hAnsi="宋体"/>
      <w:kern w:val="0"/>
      <w:sz w:val="24"/>
    </w:rPr>
  </w:style>
  <w:style w:type="paragraph" w:customStyle="1" w:styleId="cn">
    <w:name w:val="cn"/>
    <w:basedOn w:val="a"/>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sz w:val="28"/>
      <w:szCs w:val="22"/>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Char120">
    <w:name w:val="Char12"/>
    <w:basedOn w:val="a"/>
    <w:rPr>
      <w:rFonts w:ascii="仿宋_GB2312" w:eastAsia="仿宋_GB2312" w:hAnsi="Calibri"/>
      <w:b/>
      <w:sz w:val="32"/>
      <w:szCs w:val="32"/>
    </w:rPr>
  </w:style>
  <w:style w:type="paragraph" w:customStyle="1" w:styleId="pa-1">
    <w:name w:val="pa-1"/>
    <w:basedOn w:val="a"/>
    <w:pPr>
      <w:widowControl/>
      <w:spacing w:before="100" w:beforeAutospacing="1" w:after="100" w:afterAutospacing="1"/>
      <w:jc w:val="left"/>
    </w:pPr>
    <w:rPr>
      <w:rFonts w:ascii="宋体" w:hAnsi="宋体" w:cs="宋体"/>
      <w:kern w:val="0"/>
      <w:sz w:val="24"/>
    </w:rPr>
  </w:style>
  <w:style w:type="paragraph" w:customStyle="1" w:styleId="3c">
    <w:name w:val="样式3"/>
    <w:basedOn w:val="a"/>
    <w:rPr>
      <w:rFonts w:ascii="Calibri"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pPr>
      <w:tabs>
        <w:tab w:val="left" w:pos="1200"/>
        <w:tab w:val="left" w:pos="1557"/>
      </w:tabs>
      <w:ind w:left="1200" w:hanging="360"/>
    </w:pPr>
    <w:rPr>
      <w:rFonts w:ascii="Calibri" w:hAnsi="Calibri"/>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rPr>
      <w:rFonts w:ascii="Tahoma" w:hAnsi="Tahoma"/>
      <w:kern w:val="2"/>
      <w:sz w:val="24"/>
      <w:szCs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rPr>
      <w:rFonts w:ascii="Calibri" w:hAnsi="Calibri"/>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ListParagraph11">
    <w:name w:val="List Paragraph11"/>
    <w:basedOn w:val="a"/>
    <w:uiPriority w:val="99"/>
    <w:qFormat/>
    <w:pPr>
      <w:spacing w:afterLines="50" w:line="360" w:lineRule="auto"/>
      <w:ind w:firstLineChars="200" w:firstLine="420"/>
    </w:pPr>
    <w:rPr>
      <w:rFonts w:ascii="Calibri" w:hAnsi="Calibri"/>
      <w:sz w:val="28"/>
      <w:szCs w:val="22"/>
    </w:rPr>
  </w:style>
  <w:style w:type="character" w:styleId="affffff3">
    <w:name w:val="Unresolved Mention"/>
    <w:basedOn w:val="a1"/>
    <w:uiPriority w:val="99"/>
    <w:semiHidden/>
    <w:unhideWhenUsed/>
    <w:rsid w:val="005D3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71366">
      <w:bodyDiv w:val="1"/>
      <w:marLeft w:val="0"/>
      <w:marRight w:val="0"/>
      <w:marTop w:val="0"/>
      <w:marBottom w:val="0"/>
      <w:divBdr>
        <w:top w:val="none" w:sz="0" w:space="0" w:color="auto"/>
        <w:left w:val="none" w:sz="0" w:space="0" w:color="auto"/>
        <w:bottom w:val="none" w:sz="0" w:space="0" w:color="auto"/>
        <w:right w:val="none" w:sz="0" w:space="0" w:color="auto"/>
      </w:divBdr>
      <w:divsChild>
        <w:div w:id="241793239">
          <w:marLeft w:val="0"/>
          <w:marRight w:val="0"/>
          <w:marTop w:val="0"/>
          <w:marBottom w:val="0"/>
          <w:divBdr>
            <w:top w:val="none" w:sz="0" w:space="0" w:color="auto"/>
            <w:left w:val="none" w:sz="0" w:space="0" w:color="auto"/>
            <w:bottom w:val="none" w:sz="0" w:space="0" w:color="auto"/>
            <w:right w:val="none" w:sz="0" w:space="0" w:color="auto"/>
          </w:divBdr>
        </w:div>
        <w:div w:id="1809779698">
          <w:marLeft w:val="0"/>
          <w:marRight w:val="0"/>
          <w:marTop w:val="0"/>
          <w:marBottom w:val="0"/>
          <w:divBdr>
            <w:top w:val="none" w:sz="0" w:space="0" w:color="auto"/>
            <w:left w:val="none" w:sz="0" w:space="0" w:color="auto"/>
            <w:bottom w:val="none" w:sz="0" w:space="0" w:color="auto"/>
            <w:right w:val="none" w:sz="0" w:space="0" w:color="auto"/>
          </w:divBdr>
        </w:div>
        <w:div w:id="463432448">
          <w:marLeft w:val="0"/>
          <w:marRight w:val="0"/>
          <w:marTop w:val="0"/>
          <w:marBottom w:val="0"/>
          <w:divBdr>
            <w:top w:val="none" w:sz="0" w:space="0" w:color="auto"/>
            <w:left w:val="none" w:sz="0" w:space="0" w:color="auto"/>
            <w:bottom w:val="none" w:sz="0" w:space="0" w:color="auto"/>
            <w:right w:val="none" w:sz="0" w:space="0" w:color="auto"/>
          </w:divBdr>
          <w:divsChild>
            <w:div w:id="1419860833">
              <w:marLeft w:val="0"/>
              <w:marRight w:val="0"/>
              <w:marTop w:val="0"/>
              <w:marBottom w:val="0"/>
              <w:divBdr>
                <w:top w:val="none" w:sz="0" w:space="0" w:color="auto"/>
                <w:left w:val="none" w:sz="0" w:space="0" w:color="auto"/>
                <w:bottom w:val="none" w:sz="0" w:space="0" w:color="auto"/>
                <w:right w:val="none" w:sz="0" w:space="0" w:color="auto"/>
              </w:divBdr>
            </w:div>
            <w:div w:id="1014310276">
              <w:marLeft w:val="0"/>
              <w:marRight w:val="0"/>
              <w:marTop w:val="0"/>
              <w:marBottom w:val="0"/>
              <w:divBdr>
                <w:top w:val="none" w:sz="0" w:space="0" w:color="auto"/>
                <w:left w:val="none" w:sz="0" w:space="0" w:color="auto"/>
                <w:bottom w:val="none" w:sz="0" w:space="0" w:color="auto"/>
                <w:right w:val="none" w:sz="0" w:space="0" w:color="auto"/>
              </w:divBdr>
            </w:div>
            <w:div w:id="1263955050">
              <w:marLeft w:val="0"/>
              <w:marRight w:val="0"/>
              <w:marTop w:val="0"/>
              <w:marBottom w:val="0"/>
              <w:divBdr>
                <w:top w:val="none" w:sz="0" w:space="0" w:color="auto"/>
                <w:left w:val="none" w:sz="0" w:space="0" w:color="auto"/>
                <w:bottom w:val="none" w:sz="0" w:space="0" w:color="auto"/>
                <w:right w:val="none" w:sz="0" w:space="0" w:color="auto"/>
              </w:divBdr>
            </w:div>
            <w:div w:id="14330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668BE6D-C2C6-43FD-A412-D9F1719BCB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8620</Words>
  <Characters>49136</Characters>
  <Application>Microsoft Office Word</Application>
  <DocSecurity>0</DocSecurity>
  <Lines>409</Lines>
  <Paragraphs>115</Paragraphs>
  <ScaleCrop>false</ScaleCrop>
  <Company>Sky123.Org</Company>
  <LinksUpToDate>false</LinksUpToDate>
  <CharactersWithSpaces>57641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2020-06-22T06:59:00Z</dcterms:created>
  <dcterms:modified xsi:type="dcterms:W3CDTF">2020-06-22T06:59:00Z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