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2DC8F" w14:textId="77777777" w:rsidR="000E785B" w:rsidRDefault="000E785B">
      <w:pPr>
        <w:rPr>
          <w:rFonts w:ascii="宋体"/>
          <w:b/>
          <w:bCs/>
          <w:sz w:val="72"/>
          <w:szCs w:val="72"/>
        </w:rPr>
      </w:pPr>
    </w:p>
    <w:p w14:paraId="36E445EC" w14:textId="77777777" w:rsidR="000E785B" w:rsidRPr="006A7872" w:rsidRDefault="002C5C1F">
      <w:pPr>
        <w:jc w:val="center"/>
        <w:rPr>
          <w:rFonts w:ascii="宋体"/>
          <w:b/>
          <w:bCs/>
          <w:sz w:val="48"/>
          <w:szCs w:val="48"/>
        </w:rPr>
      </w:pPr>
      <w:r>
        <w:rPr>
          <w:rFonts w:ascii="宋体" w:hAnsi="宋体" w:cs="宋体" w:hint="eastAsia"/>
          <w:b/>
          <w:bCs/>
          <w:color w:val="000000"/>
          <w:sz w:val="44"/>
          <w:szCs w:val="44"/>
        </w:rPr>
        <w:t>北京理工大学中关村校区部分教学楼中央空调、燃气热泵、直燃机维保服务</w:t>
      </w:r>
      <w:r w:rsidR="008B65CE">
        <w:rPr>
          <w:rFonts w:ascii="宋体" w:hAnsi="宋体" w:cs="宋体" w:hint="eastAsia"/>
          <w:b/>
          <w:bCs/>
          <w:color w:val="000000"/>
          <w:sz w:val="44"/>
          <w:szCs w:val="44"/>
        </w:rPr>
        <w:t xml:space="preserve"> </w:t>
      </w:r>
      <w:r w:rsidR="002C4DF9">
        <w:rPr>
          <w:rFonts w:ascii="宋体" w:hAnsi="宋体" w:cs="宋体" w:hint="eastAsia"/>
          <w:b/>
          <w:bCs/>
          <w:color w:val="000000"/>
          <w:sz w:val="44"/>
          <w:szCs w:val="44"/>
        </w:rPr>
        <w:t xml:space="preserve"> </w:t>
      </w:r>
    </w:p>
    <w:p w14:paraId="6E5B3EC1" w14:textId="77777777" w:rsidR="000E785B" w:rsidRDefault="000E785B">
      <w:pPr>
        <w:jc w:val="center"/>
        <w:rPr>
          <w:rFonts w:ascii="宋体"/>
          <w:b/>
          <w:bCs/>
          <w:sz w:val="52"/>
          <w:szCs w:val="52"/>
        </w:rPr>
      </w:pPr>
    </w:p>
    <w:p w14:paraId="3D837204" w14:textId="77777777" w:rsidR="000E785B" w:rsidRDefault="000E785B">
      <w:pPr>
        <w:jc w:val="center"/>
        <w:rPr>
          <w:rFonts w:ascii="仿宋" w:eastAsia="仿宋" w:hAnsi="仿宋"/>
          <w:b/>
          <w:sz w:val="52"/>
          <w:szCs w:val="52"/>
        </w:rPr>
      </w:pPr>
      <w:r>
        <w:rPr>
          <w:rFonts w:ascii="仿宋" w:eastAsia="仿宋" w:hAnsi="仿宋" w:hint="eastAsia"/>
          <w:b/>
          <w:sz w:val="52"/>
          <w:szCs w:val="52"/>
        </w:rPr>
        <w:t>校 级 评 比 文 件</w:t>
      </w:r>
    </w:p>
    <w:p w14:paraId="76B9DFB0" w14:textId="77777777" w:rsidR="000E785B" w:rsidRDefault="000E785B" w:rsidP="00FD13F6">
      <w:pPr>
        <w:ind w:firstLineChars="1001" w:firstLine="2814"/>
        <w:rPr>
          <w:rFonts w:ascii="宋体"/>
          <w:b/>
          <w:bCs/>
          <w:sz w:val="28"/>
          <w:szCs w:val="28"/>
        </w:rPr>
      </w:pPr>
    </w:p>
    <w:p w14:paraId="53C753C7" w14:textId="77777777" w:rsidR="000E785B" w:rsidRDefault="000E785B" w:rsidP="00FD13F6">
      <w:pPr>
        <w:ind w:firstLineChars="1000" w:firstLine="3213"/>
        <w:rPr>
          <w:rFonts w:ascii="宋体"/>
          <w:b/>
          <w:bCs/>
          <w:color w:val="000000"/>
          <w:sz w:val="32"/>
          <w:szCs w:val="32"/>
        </w:rPr>
      </w:pPr>
    </w:p>
    <w:p w14:paraId="20E5E86A" w14:textId="52D9C0D3" w:rsidR="000E785B" w:rsidRDefault="000E785B">
      <w:pPr>
        <w:jc w:val="center"/>
        <w:rPr>
          <w:rFonts w:ascii="宋体"/>
          <w:b/>
          <w:bCs/>
          <w:color w:val="000000"/>
          <w:sz w:val="32"/>
          <w:szCs w:val="32"/>
        </w:rPr>
      </w:pPr>
      <w:r>
        <w:rPr>
          <w:rFonts w:ascii="宋体" w:hAnsi="宋体" w:cs="宋体" w:hint="eastAsia"/>
          <w:b/>
          <w:bCs/>
          <w:color w:val="000000"/>
          <w:sz w:val="32"/>
          <w:szCs w:val="32"/>
        </w:rPr>
        <w:t>校级评比编号：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sidR="00606C0F">
        <w:rPr>
          <w:rFonts w:ascii="宋体" w:hAnsi="宋体" w:cs="宋体" w:hint="eastAsia"/>
          <w:b/>
          <w:bCs/>
          <w:color w:val="000000"/>
          <w:sz w:val="32"/>
          <w:szCs w:val="32"/>
        </w:rPr>
        <w:t>8510</w:t>
      </w:r>
    </w:p>
    <w:p w14:paraId="2F11EC4C" w14:textId="77777777" w:rsidR="000E785B" w:rsidRDefault="000E785B">
      <w:pPr>
        <w:jc w:val="center"/>
        <w:rPr>
          <w:rFonts w:ascii="宋体"/>
          <w:b/>
          <w:bCs/>
          <w:sz w:val="52"/>
          <w:szCs w:val="52"/>
        </w:rPr>
      </w:pPr>
    </w:p>
    <w:p w14:paraId="5DA2E584" w14:textId="77777777" w:rsidR="000E785B" w:rsidRDefault="000E785B">
      <w:pPr>
        <w:jc w:val="center"/>
        <w:rPr>
          <w:rFonts w:ascii="宋体"/>
          <w:b/>
          <w:bCs/>
          <w:sz w:val="52"/>
          <w:szCs w:val="52"/>
        </w:rPr>
      </w:pPr>
    </w:p>
    <w:p w14:paraId="4D4BE4D9" w14:textId="77777777" w:rsidR="000E785B" w:rsidRDefault="000E785B">
      <w:pPr>
        <w:jc w:val="center"/>
        <w:rPr>
          <w:rFonts w:ascii="宋体"/>
          <w:b/>
          <w:bCs/>
          <w:sz w:val="52"/>
          <w:szCs w:val="52"/>
        </w:rPr>
      </w:pPr>
    </w:p>
    <w:p w14:paraId="7397483F" w14:textId="77777777" w:rsidR="000E785B" w:rsidRDefault="000E785B">
      <w:pPr>
        <w:rPr>
          <w:rFonts w:ascii="宋体"/>
          <w:b/>
          <w:bCs/>
          <w:sz w:val="48"/>
          <w:szCs w:val="48"/>
        </w:rPr>
      </w:pPr>
    </w:p>
    <w:p w14:paraId="0DBB9CEA" w14:textId="77777777" w:rsidR="000E785B" w:rsidRDefault="000E785B">
      <w:pPr>
        <w:jc w:val="center"/>
        <w:rPr>
          <w:rFonts w:ascii="宋体"/>
          <w:b/>
          <w:bCs/>
          <w:sz w:val="48"/>
          <w:szCs w:val="48"/>
        </w:rPr>
      </w:pPr>
    </w:p>
    <w:p w14:paraId="717F7294" w14:textId="77777777" w:rsidR="000E785B" w:rsidRDefault="000E785B">
      <w:pPr>
        <w:jc w:val="center"/>
        <w:rPr>
          <w:rFonts w:ascii="宋体"/>
          <w:b/>
          <w:bCs/>
          <w:sz w:val="48"/>
          <w:szCs w:val="48"/>
        </w:rPr>
      </w:pPr>
    </w:p>
    <w:p w14:paraId="415B9319" w14:textId="77777777" w:rsidR="000E785B" w:rsidRDefault="000E785B">
      <w:pPr>
        <w:jc w:val="center"/>
        <w:rPr>
          <w:rFonts w:ascii="宋体" w:hAnsi="宋体"/>
          <w:b/>
          <w:sz w:val="36"/>
          <w:szCs w:val="36"/>
        </w:rPr>
      </w:pPr>
    </w:p>
    <w:p w14:paraId="7126FF52" w14:textId="77777777" w:rsidR="000E785B" w:rsidRDefault="000E785B">
      <w:pPr>
        <w:jc w:val="center"/>
        <w:rPr>
          <w:rFonts w:ascii="宋体"/>
          <w:b/>
          <w:bCs/>
          <w:sz w:val="36"/>
          <w:szCs w:val="36"/>
        </w:rPr>
      </w:pPr>
      <w:r>
        <w:rPr>
          <w:rFonts w:ascii="宋体" w:hAnsi="宋体" w:cs="宋体" w:hint="eastAsia"/>
          <w:b/>
          <w:bCs/>
          <w:sz w:val="36"/>
          <w:szCs w:val="36"/>
        </w:rPr>
        <w:t>北京国际工程咨询有限公司</w:t>
      </w:r>
    </w:p>
    <w:p w14:paraId="001DD372" w14:textId="77777777" w:rsidR="000E785B" w:rsidRDefault="000E785B">
      <w:pPr>
        <w:jc w:val="center"/>
        <w:rPr>
          <w:rFonts w:ascii="宋体" w:hAnsi="宋体" w:cs="宋体"/>
          <w:b/>
          <w:bCs/>
          <w:color w:val="000000"/>
          <w:sz w:val="36"/>
          <w:szCs w:val="36"/>
        </w:rPr>
      </w:pPr>
      <w:r>
        <w:rPr>
          <w:rFonts w:ascii="宋体" w:hAnsi="宋体" w:cs="宋体" w:hint="eastAsia"/>
          <w:b/>
          <w:bCs/>
          <w:color w:val="000000"/>
          <w:sz w:val="36"/>
          <w:szCs w:val="36"/>
        </w:rPr>
        <w:t>20</w:t>
      </w:r>
      <w:r w:rsidR="002A6B0D">
        <w:rPr>
          <w:rFonts w:ascii="宋体" w:hAnsi="宋体" w:cs="宋体"/>
          <w:b/>
          <w:bCs/>
          <w:color w:val="000000"/>
          <w:sz w:val="36"/>
          <w:szCs w:val="36"/>
        </w:rPr>
        <w:t>20</w:t>
      </w:r>
      <w:r>
        <w:rPr>
          <w:rFonts w:ascii="宋体" w:hAnsi="宋体" w:cs="宋体"/>
          <w:b/>
          <w:bCs/>
          <w:color w:val="000000"/>
          <w:sz w:val="36"/>
          <w:szCs w:val="36"/>
        </w:rPr>
        <w:t>年</w:t>
      </w:r>
      <w:r w:rsidR="00772570">
        <w:rPr>
          <w:rFonts w:ascii="宋体" w:hAnsi="宋体" w:cs="宋体"/>
          <w:b/>
          <w:bCs/>
          <w:color w:val="000000"/>
          <w:sz w:val="36"/>
          <w:szCs w:val="36"/>
        </w:rPr>
        <w:t>7</w:t>
      </w:r>
      <w:r>
        <w:rPr>
          <w:rFonts w:ascii="宋体" w:hAnsi="宋体" w:cs="宋体" w:hint="eastAsia"/>
          <w:b/>
          <w:bCs/>
          <w:color w:val="000000"/>
          <w:sz w:val="36"/>
          <w:szCs w:val="36"/>
        </w:rPr>
        <w:t>月</w:t>
      </w:r>
    </w:p>
    <w:p w14:paraId="13456A33" w14:textId="77777777" w:rsidR="000E785B" w:rsidRDefault="000E785B">
      <w:pPr>
        <w:jc w:val="center"/>
        <w:rPr>
          <w:rFonts w:ascii="宋体"/>
          <w:b/>
          <w:bCs/>
          <w:sz w:val="32"/>
          <w:szCs w:val="32"/>
        </w:rPr>
      </w:pPr>
      <w:r>
        <w:rPr>
          <w:rFonts w:ascii="宋体" w:hAnsi="宋体" w:cs="宋体"/>
          <w:b/>
          <w:bCs/>
          <w:color w:val="FF0000"/>
          <w:sz w:val="36"/>
          <w:szCs w:val="36"/>
        </w:rPr>
        <w:br w:type="page"/>
      </w:r>
      <w:r>
        <w:rPr>
          <w:rFonts w:ascii="宋体" w:hAnsi="宋体" w:cs="宋体"/>
          <w:b/>
          <w:bCs/>
          <w:sz w:val="32"/>
          <w:szCs w:val="32"/>
        </w:rPr>
        <w:lastRenderedPageBreak/>
        <w:t xml:space="preserve"> </w:t>
      </w:r>
    </w:p>
    <w:p w14:paraId="6907D954" w14:textId="77777777" w:rsidR="000E785B" w:rsidRDefault="000E785B">
      <w:pPr>
        <w:pStyle w:val="a1"/>
        <w:ind w:firstLine="3373"/>
        <w:rPr>
          <w:rFonts w:hAnsi="宋体"/>
          <w:b/>
          <w:bCs/>
          <w:sz w:val="28"/>
          <w:szCs w:val="28"/>
        </w:rPr>
      </w:pPr>
      <w:r>
        <w:rPr>
          <w:rFonts w:hAnsi="宋体" w:hint="eastAsia"/>
          <w:b/>
          <w:bCs/>
          <w:sz w:val="28"/>
          <w:szCs w:val="28"/>
        </w:rPr>
        <w:t>目</w:t>
      </w:r>
      <w:r>
        <w:rPr>
          <w:rFonts w:hAnsi="宋体"/>
          <w:b/>
          <w:bCs/>
          <w:sz w:val="28"/>
          <w:szCs w:val="28"/>
        </w:rPr>
        <w:t xml:space="preserve">      </w:t>
      </w:r>
      <w:r>
        <w:rPr>
          <w:rFonts w:hAnsi="宋体" w:hint="eastAsia"/>
          <w:b/>
          <w:bCs/>
          <w:sz w:val="28"/>
          <w:szCs w:val="28"/>
        </w:rPr>
        <w:t>录</w:t>
      </w:r>
    </w:p>
    <w:p w14:paraId="6D295990" w14:textId="51D1C928" w:rsidR="007C1A7B" w:rsidRPr="00A84E81" w:rsidRDefault="009B2EC2" w:rsidP="007C1A7B">
      <w:pPr>
        <w:pStyle w:val="TOC1"/>
        <w:spacing w:line="360" w:lineRule="auto"/>
        <w:rPr>
          <w:rFonts w:ascii="宋体"/>
          <w:b w:val="0"/>
          <w:bCs w:val="0"/>
          <w:noProof/>
          <w:sz w:val="24"/>
          <w:szCs w:val="24"/>
        </w:rPr>
      </w:pPr>
      <w:r w:rsidRPr="007C1A7B">
        <w:rPr>
          <w:rFonts w:ascii="宋体" w:cs="宋体"/>
          <w:sz w:val="24"/>
          <w:szCs w:val="24"/>
        </w:rPr>
        <w:fldChar w:fldCharType="begin"/>
      </w:r>
      <w:r w:rsidR="000E785B" w:rsidRPr="007C1A7B">
        <w:rPr>
          <w:rFonts w:ascii="宋体" w:cs="宋体"/>
          <w:sz w:val="24"/>
          <w:szCs w:val="24"/>
        </w:rPr>
        <w:instrText xml:space="preserve"> TOC \o "1-3" \h \z \u </w:instrText>
      </w:r>
      <w:r w:rsidRPr="007C1A7B">
        <w:rPr>
          <w:rFonts w:ascii="宋体" w:cs="宋体"/>
          <w:sz w:val="24"/>
          <w:szCs w:val="24"/>
        </w:rPr>
        <w:fldChar w:fldCharType="separate"/>
      </w:r>
      <w:hyperlink w:anchor="_Toc44273954" w:history="1">
        <w:r w:rsidR="007C1A7B" w:rsidRPr="007C1A7B">
          <w:rPr>
            <w:rStyle w:val="a8"/>
            <w:rFonts w:ascii="宋体"/>
            <w:noProof/>
            <w:sz w:val="24"/>
            <w:szCs w:val="24"/>
          </w:rPr>
          <w:t>第一章  报价人须知</w:t>
        </w:r>
        <w:r w:rsidR="007C1A7B" w:rsidRPr="007C1A7B">
          <w:rPr>
            <w:rFonts w:ascii="宋体"/>
            <w:noProof/>
            <w:webHidden/>
            <w:sz w:val="24"/>
            <w:szCs w:val="24"/>
          </w:rPr>
          <w:tab/>
        </w:r>
        <w:r w:rsidRPr="007C1A7B">
          <w:rPr>
            <w:rFonts w:ascii="宋体"/>
            <w:noProof/>
            <w:webHidden/>
            <w:sz w:val="24"/>
            <w:szCs w:val="24"/>
          </w:rPr>
          <w:fldChar w:fldCharType="begin"/>
        </w:r>
        <w:r w:rsidR="007C1A7B" w:rsidRPr="007C1A7B">
          <w:rPr>
            <w:rFonts w:ascii="宋体"/>
            <w:noProof/>
            <w:webHidden/>
            <w:sz w:val="24"/>
            <w:szCs w:val="24"/>
          </w:rPr>
          <w:instrText xml:space="preserve"> PAGEREF _Toc44273954 \h </w:instrText>
        </w:r>
        <w:r w:rsidRPr="007C1A7B">
          <w:rPr>
            <w:rFonts w:ascii="宋体"/>
            <w:noProof/>
            <w:webHidden/>
            <w:sz w:val="24"/>
            <w:szCs w:val="24"/>
          </w:rPr>
        </w:r>
        <w:r w:rsidRPr="007C1A7B">
          <w:rPr>
            <w:rFonts w:ascii="宋体"/>
            <w:noProof/>
            <w:webHidden/>
            <w:sz w:val="24"/>
            <w:szCs w:val="24"/>
          </w:rPr>
          <w:fldChar w:fldCharType="separate"/>
        </w:r>
        <w:r w:rsidR="00722AF6">
          <w:rPr>
            <w:rFonts w:ascii="宋体"/>
            <w:noProof/>
            <w:webHidden/>
            <w:sz w:val="24"/>
            <w:szCs w:val="24"/>
          </w:rPr>
          <w:t>1</w:t>
        </w:r>
        <w:r w:rsidRPr="007C1A7B">
          <w:rPr>
            <w:rFonts w:ascii="宋体"/>
            <w:noProof/>
            <w:webHidden/>
            <w:sz w:val="24"/>
            <w:szCs w:val="24"/>
          </w:rPr>
          <w:fldChar w:fldCharType="end"/>
        </w:r>
      </w:hyperlink>
    </w:p>
    <w:p w14:paraId="665DEADD" w14:textId="52F3547D" w:rsidR="007C1A7B" w:rsidRPr="00A84E81" w:rsidRDefault="00707DD8" w:rsidP="007C1A7B">
      <w:pPr>
        <w:pStyle w:val="TOC1"/>
        <w:spacing w:line="360" w:lineRule="auto"/>
        <w:rPr>
          <w:rFonts w:ascii="宋体"/>
          <w:b w:val="0"/>
          <w:bCs w:val="0"/>
          <w:noProof/>
          <w:sz w:val="24"/>
          <w:szCs w:val="24"/>
        </w:rPr>
      </w:pPr>
      <w:hyperlink w:anchor="_Toc44273990" w:history="1">
        <w:r w:rsidR="007C1A7B" w:rsidRPr="007C1A7B">
          <w:rPr>
            <w:rStyle w:val="a8"/>
            <w:rFonts w:ascii="宋体"/>
            <w:noProof/>
            <w:sz w:val="24"/>
            <w:szCs w:val="24"/>
          </w:rPr>
          <w:t>第二章  合同格式及主要条款</w:t>
        </w:r>
        <w:r w:rsidR="007C1A7B" w:rsidRPr="007C1A7B">
          <w:rPr>
            <w:rFonts w:ascii="宋体"/>
            <w:noProof/>
            <w:webHidden/>
            <w:sz w:val="24"/>
            <w:szCs w:val="24"/>
          </w:rPr>
          <w:tab/>
        </w:r>
        <w:r w:rsidR="009B2EC2" w:rsidRPr="007C1A7B">
          <w:rPr>
            <w:rFonts w:ascii="宋体"/>
            <w:noProof/>
            <w:webHidden/>
            <w:sz w:val="24"/>
            <w:szCs w:val="24"/>
          </w:rPr>
          <w:fldChar w:fldCharType="begin"/>
        </w:r>
        <w:r w:rsidR="007C1A7B" w:rsidRPr="007C1A7B">
          <w:rPr>
            <w:rFonts w:ascii="宋体"/>
            <w:noProof/>
            <w:webHidden/>
            <w:sz w:val="24"/>
            <w:szCs w:val="24"/>
          </w:rPr>
          <w:instrText xml:space="preserve"> PAGEREF _Toc44273990 \h </w:instrText>
        </w:r>
        <w:r w:rsidR="009B2EC2" w:rsidRPr="007C1A7B">
          <w:rPr>
            <w:rFonts w:ascii="宋体"/>
            <w:noProof/>
            <w:webHidden/>
            <w:sz w:val="24"/>
            <w:szCs w:val="24"/>
          </w:rPr>
        </w:r>
        <w:r w:rsidR="009B2EC2" w:rsidRPr="007C1A7B">
          <w:rPr>
            <w:rFonts w:ascii="宋体"/>
            <w:noProof/>
            <w:webHidden/>
            <w:sz w:val="24"/>
            <w:szCs w:val="24"/>
          </w:rPr>
          <w:fldChar w:fldCharType="separate"/>
        </w:r>
        <w:r w:rsidR="00722AF6">
          <w:rPr>
            <w:rFonts w:ascii="宋体"/>
            <w:noProof/>
            <w:webHidden/>
            <w:sz w:val="24"/>
            <w:szCs w:val="24"/>
          </w:rPr>
          <w:t>22</w:t>
        </w:r>
        <w:r w:rsidR="009B2EC2" w:rsidRPr="007C1A7B">
          <w:rPr>
            <w:rFonts w:ascii="宋体"/>
            <w:noProof/>
            <w:webHidden/>
            <w:sz w:val="24"/>
            <w:szCs w:val="24"/>
          </w:rPr>
          <w:fldChar w:fldCharType="end"/>
        </w:r>
      </w:hyperlink>
    </w:p>
    <w:p w14:paraId="3C07FC5F" w14:textId="3295EBAF" w:rsidR="007C1A7B" w:rsidRPr="00A84E81" w:rsidRDefault="00707DD8" w:rsidP="007C1A7B">
      <w:pPr>
        <w:pStyle w:val="TOC1"/>
        <w:spacing w:line="360" w:lineRule="auto"/>
        <w:rPr>
          <w:rFonts w:ascii="宋体"/>
          <w:b w:val="0"/>
          <w:bCs w:val="0"/>
          <w:noProof/>
          <w:sz w:val="24"/>
          <w:szCs w:val="24"/>
        </w:rPr>
      </w:pPr>
      <w:hyperlink w:anchor="_Toc44273991" w:history="1">
        <w:r w:rsidR="007C1A7B" w:rsidRPr="007C1A7B">
          <w:rPr>
            <w:rStyle w:val="a8"/>
            <w:rFonts w:ascii="宋体"/>
            <w:noProof/>
            <w:sz w:val="24"/>
            <w:szCs w:val="24"/>
          </w:rPr>
          <w:t>第三章  附件——报价文件格式</w:t>
        </w:r>
        <w:r w:rsidR="007C1A7B" w:rsidRPr="007C1A7B">
          <w:rPr>
            <w:rFonts w:ascii="宋体"/>
            <w:noProof/>
            <w:webHidden/>
            <w:sz w:val="24"/>
            <w:szCs w:val="24"/>
          </w:rPr>
          <w:tab/>
        </w:r>
        <w:r w:rsidR="009B2EC2" w:rsidRPr="007C1A7B">
          <w:rPr>
            <w:rFonts w:ascii="宋体"/>
            <w:noProof/>
            <w:webHidden/>
            <w:sz w:val="24"/>
            <w:szCs w:val="24"/>
          </w:rPr>
          <w:fldChar w:fldCharType="begin"/>
        </w:r>
        <w:r w:rsidR="007C1A7B" w:rsidRPr="007C1A7B">
          <w:rPr>
            <w:rFonts w:ascii="宋体"/>
            <w:noProof/>
            <w:webHidden/>
            <w:sz w:val="24"/>
            <w:szCs w:val="24"/>
          </w:rPr>
          <w:instrText xml:space="preserve"> PAGEREF _Toc44273991 \h </w:instrText>
        </w:r>
        <w:r w:rsidR="009B2EC2" w:rsidRPr="007C1A7B">
          <w:rPr>
            <w:rFonts w:ascii="宋体"/>
            <w:noProof/>
            <w:webHidden/>
            <w:sz w:val="24"/>
            <w:szCs w:val="24"/>
          </w:rPr>
        </w:r>
        <w:r w:rsidR="009B2EC2" w:rsidRPr="007C1A7B">
          <w:rPr>
            <w:rFonts w:ascii="宋体"/>
            <w:noProof/>
            <w:webHidden/>
            <w:sz w:val="24"/>
            <w:szCs w:val="24"/>
          </w:rPr>
          <w:fldChar w:fldCharType="separate"/>
        </w:r>
        <w:r w:rsidR="00722AF6">
          <w:rPr>
            <w:rFonts w:ascii="宋体"/>
            <w:noProof/>
            <w:webHidden/>
            <w:sz w:val="24"/>
            <w:szCs w:val="24"/>
          </w:rPr>
          <w:t>29</w:t>
        </w:r>
        <w:r w:rsidR="009B2EC2" w:rsidRPr="007C1A7B">
          <w:rPr>
            <w:rFonts w:ascii="宋体"/>
            <w:noProof/>
            <w:webHidden/>
            <w:sz w:val="24"/>
            <w:szCs w:val="24"/>
          </w:rPr>
          <w:fldChar w:fldCharType="end"/>
        </w:r>
      </w:hyperlink>
    </w:p>
    <w:p w14:paraId="1969AB6B" w14:textId="648BA8C8" w:rsidR="007C1A7B" w:rsidRPr="00A84E81" w:rsidRDefault="00707DD8" w:rsidP="007C1A7B">
      <w:pPr>
        <w:pStyle w:val="TOC1"/>
        <w:spacing w:line="360" w:lineRule="auto"/>
        <w:rPr>
          <w:rFonts w:ascii="宋体"/>
          <w:b w:val="0"/>
          <w:bCs w:val="0"/>
          <w:noProof/>
          <w:sz w:val="24"/>
          <w:szCs w:val="24"/>
        </w:rPr>
      </w:pPr>
      <w:hyperlink w:anchor="_Toc44274002" w:history="1">
        <w:r w:rsidR="007C1A7B" w:rsidRPr="007C1A7B">
          <w:rPr>
            <w:rStyle w:val="a8"/>
            <w:rFonts w:ascii="宋体"/>
            <w:noProof/>
            <w:sz w:val="24"/>
            <w:szCs w:val="24"/>
          </w:rPr>
          <w:t>第四章  报 价 邀 请</w:t>
        </w:r>
        <w:r w:rsidR="007C1A7B" w:rsidRPr="007C1A7B">
          <w:rPr>
            <w:rFonts w:ascii="宋体"/>
            <w:noProof/>
            <w:webHidden/>
            <w:sz w:val="24"/>
            <w:szCs w:val="24"/>
          </w:rPr>
          <w:tab/>
        </w:r>
        <w:r w:rsidR="009B2EC2" w:rsidRPr="007C1A7B">
          <w:rPr>
            <w:rFonts w:ascii="宋体"/>
            <w:noProof/>
            <w:webHidden/>
            <w:sz w:val="24"/>
            <w:szCs w:val="24"/>
          </w:rPr>
          <w:fldChar w:fldCharType="begin"/>
        </w:r>
        <w:r w:rsidR="007C1A7B" w:rsidRPr="007C1A7B">
          <w:rPr>
            <w:rFonts w:ascii="宋体"/>
            <w:noProof/>
            <w:webHidden/>
            <w:sz w:val="24"/>
            <w:szCs w:val="24"/>
          </w:rPr>
          <w:instrText xml:space="preserve"> PAGEREF _Toc44274002 \h </w:instrText>
        </w:r>
        <w:r w:rsidR="009B2EC2" w:rsidRPr="007C1A7B">
          <w:rPr>
            <w:rFonts w:ascii="宋体"/>
            <w:noProof/>
            <w:webHidden/>
            <w:sz w:val="24"/>
            <w:szCs w:val="24"/>
          </w:rPr>
        </w:r>
        <w:r w:rsidR="009B2EC2" w:rsidRPr="007C1A7B">
          <w:rPr>
            <w:rFonts w:ascii="宋体"/>
            <w:noProof/>
            <w:webHidden/>
            <w:sz w:val="24"/>
            <w:szCs w:val="24"/>
          </w:rPr>
          <w:fldChar w:fldCharType="separate"/>
        </w:r>
        <w:r w:rsidR="00722AF6">
          <w:rPr>
            <w:rFonts w:ascii="宋体"/>
            <w:noProof/>
            <w:webHidden/>
            <w:sz w:val="24"/>
            <w:szCs w:val="24"/>
          </w:rPr>
          <w:t>49</w:t>
        </w:r>
        <w:r w:rsidR="009B2EC2" w:rsidRPr="007C1A7B">
          <w:rPr>
            <w:rFonts w:ascii="宋体"/>
            <w:noProof/>
            <w:webHidden/>
            <w:sz w:val="24"/>
            <w:szCs w:val="24"/>
          </w:rPr>
          <w:fldChar w:fldCharType="end"/>
        </w:r>
      </w:hyperlink>
    </w:p>
    <w:p w14:paraId="05E1F8B9" w14:textId="455AD1E2" w:rsidR="007C1A7B" w:rsidRPr="00A84E81" w:rsidRDefault="00707DD8" w:rsidP="007C1A7B">
      <w:pPr>
        <w:pStyle w:val="TOC1"/>
        <w:spacing w:line="360" w:lineRule="auto"/>
        <w:rPr>
          <w:rFonts w:ascii="宋体"/>
          <w:b w:val="0"/>
          <w:bCs w:val="0"/>
          <w:noProof/>
          <w:sz w:val="24"/>
          <w:szCs w:val="24"/>
        </w:rPr>
      </w:pPr>
      <w:hyperlink w:anchor="_Toc44274003" w:history="1">
        <w:r w:rsidR="007C1A7B" w:rsidRPr="007C1A7B">
          <w:rPr>
            <w:rStyle w:val="a8"/>
            <w:rFonts w:ascii="宋体"/>
            <w:noProof/>
            <w:sz w:val="24"/>
            <w:szCs w:val="24"/>
          </w:rPr>
          <w:t>第五章  报价人须知资料表</w:t>
        </w:r>
        <w:r w:rsidR="007C1A7B" w:rsidRPr="007C1A7B">
          <w:rPr>
            <w:rFonts w:ascii="宋体"/>
            <w:noProof/>
            <w:webHidden/>
            <w:sz w:val="24"/>
            <w:szCs w:val="24"/>
          </w:rPr>
          <w:tab/>
        </w:r>
        <w:r w:rsidR="009B2EC2" w:rsidRPr="007C1A7B">
          <w:rPr>
            <w:rFonts w:ascii="宋体"/>
            <w:noProof/>
            <w:webHidden/>
            <w:sz w:val="24"/>
            <w:szCs w:val="24"/>
          </w:rPr>
          <w:fldChar w:fldCharType="begin"/>
        </w:r>
        <w:r w:rsidR="007C1A7B" w:rsidRPr="007C1A7B">
          <w:rPr>
            <w:rFonts w:ascii="宋体"/>
            <w:noProof/>
            <w:webHidden/>
            <w:sz w:val="24"/>
            <w:szCs w:val="24"/>
          </w:rPr>
          <w:instrText xml:space="preserve"> PAGEREF _Toc44274003 \h </w:instrText>
        </w:r>
        <w:r w:rsidR="009B2EC2" w:rsidRPr="007C1A7B">
          <w:rPr>
            <w:rFonts w:ascii="宋体"/>
            <w:noProof/>
            <w:webHidden/>
            <w:sz w:val="24"/>
            <w:szCs w:val="24"/>
          </w:rPr>
        </w:r>
        <w:r w:rsidR="009B2EC2" w:rsidRPr="007C1A7B">
          <w:rPr>
            <w:rFonts w:ascii="宋体"/>
            <w:noProof/>
            <w:webHidden/>
            <w:sz w:val="24"/>
            <w:szCs w:val="24"/>
          </w:rPr>
          <w:fldChar w:fldCharType="separate"/>
        </w:r>
        <w:r w:rsidR="00722AF6">
          <w:rPr>
            <w:rFonts w:ascii="宋体"/>
            <w:noProof/>
            <w:webHidden/>
            <w:sz w:val="24"/>
            <w:szCs w:val="24"/>
          </w:rPr>
          <w:t>52</w:t>
        </w:r>
        <w:r w:rsidR="009B2EC2" w:rsidRPr="007C1A7B">
          <w:rPr>
            <w:rFonts w:ascii="宋体"/>
            <w:noProof/>
            <w:webHidden/>
            <w:sz w:val="24"/>
            <w:szCs w:val="24"/>
          </w:rPr>
          <w:fldChar w:fldCharType="end"/>
        </w:r>
      </w:hyperlink>
    </w:p>
    <w:p w14:paraId="490F844F" w14:textId="5DE34B72" w:rsidR="007C1A7B" w:rsidRPr="00A84E81" w:rsidRDefault="00707DD8" w:rsidP="007C1A7B">
      <w:pPr>
        <w:pStyle w:val="TOC1"/>
        <w:spacing w:line="360" w:lineRule="auto"/>
        <w:rPr>
          <w:rFonts w:ascii="宋体"/>
          <w:b w:val="0"/>
          <w:bCs w:val="0"/>
          <w:noProof/>
          <w:sz w:val="24"/>
          <w:szCs w:val="24"/>
        </w:rPr>
      </w:pPr>
      <w:hyperlink w:anchor="_Toc44274004" w:history="1">
        <w:r w:rsidR="007C1A7B" w:rsidRPr="007C1A7B">
          <w:rPr>
            <w:rStyle w:val="a8"/>
            <w:rFonts w:ascii="宋体"/>
            <w:noProof/>
            <w:sz w:val="24"/>
            <w:szCs w:val="24"/>
          </w:rPr>
          <w:t>第六章  项目需求说明</w:t>
        </w:r>
        <w:r w:rsidR="007C1A7B" w:rsidRPr="007C1A7B">
          <w:rPr>
            <w:rFonts w:ascii="宋体"/>
            <w:noProof/>
            <w:webHidden/>
            <w:sz w:val="24"/>
            <w:szCs w:val="24"/>
          </w:rPr>
          <w:tab/>
        </w:r>
        <w:r w:rsidR="009B2EC2" w:rsidRPr="007C1A7B">
          <w:rPr>
            <w:rFonts w:ascii="宋体"/>
            <w:noProof/>
            <w:webHidden/>
            <w:sz w:val="24"/>
            <w:szCs w:val="24"/>
          </w:rPr>
          <w:fldChar w:fldCharType="begin"/>
        </w:r>
        <w:r w:rsidR="007C1A7B" w:rsidRPr="007C1A7B">
          <w:rPr>
            <w:rFonts w:ascii="宋体"/>
            <w:noProof/>
            <w:webHidden/>
            <w:sz w:val="24"/>
            <w:szCs w:val="24"/>
          </w:rPr>
          <w:instrText xml:space="preserve"> PAGEREF _Toc44274004 \h </w:instrText>
        </w:r>
        <w:r w:rsidR="009B2EC2" w:rsidRPr="007C1A7B">
          <w:rPr>
            <w:rFonts w:ascii="宋体"/>
            <w:noProof/>
            <w:webHidden/>
            <w:sz w:val="24"/>
            <w:szCs w:val="24"/>
          </w:rPr>
        </w:r>
        <w:r w:rsidR="009B2EC2" w:rsidRPr="007C1A7B">
          <w:rPr>
            <w:rFonts w:ascii="宋体"/>
            <w:noProof/>
            <w:webHidden/>
            <w:sz w:val="24"/>
            <w:szCs w:val="24"/>
          </w:rPr>
          <w:fldChar w:fldCharType="separate"/>
        </w:r>
        <w:r w:rsidR="00722AF6">
          <w:rPr>
            <w:rFonts w:ascii="宋体"/>
            <w:noProof/>
            <w:webHidden/>
            <w:sz w:val="24"/>
            <w:szCs w:val="24"/>
          </w:rPr>
          <w:t>53</w:t>
        </w:r>
        <w:r w:rsidR="009B2EC2" w:rsidRPr="007C1A7B">
          <w:rPr>
            <w:rFonts w:ascii="宋体"/>
            <w:noProof/>
            <w:webHidden/>
            <w:sz w:val="24"/>
            <w:szCs w:val="24"/>
          </w:rPr>
          <w:fldChar w:fldCharType="end"/>
        </w:r>
      </w:hyperlink>
    </w:p>
    <w:p w14:paraId="73539FE4" w14:textId="09E8A7D2" w:rsidR="007C1A7B" w:rsidRPr="00A84E81" w:rsidRDefault="00707DD8" w:rsidP="007C1A7B">
      <w:pPr>
        <w:pStyle w:val="TOC1"/>
        <w:spacing w:line="360" w:lineRule="auto"/>
        <w:rPr>
          <w:rFonts w:ascii="宋体"/>
          <w:b w:val="0"/>
          <w:bCs w:val="0"/>
          <w:noProof/>
          <w:sz w:val="24"/>
          <w:szCs w:val="24"/>
        </w:rPr>
      </w:pPr>
      <w:hyperlink w:anchor="_Toc44274030" w:history="1">
        <w:r w:rsidR="007C1A7B" w:rsidRPr="007C1A7B">
          <w:rPr>
            <w:rStyle w:val="a8"/>
            <w:rFonts w:ascii="宋体"/>
            <w:noProof/>
            <w:sz w:val="24"/>
            <w:szCs w:val="24"/>
          </w:rPr>
          <w:t>第七章  制作响应文件注意事项</w:t>
        </w:r>
        <w:r w:rsidR="007C1A7B" w:rsidRPr="007C1A7B">
          <w:rPr>
            <w:rFonts w:ascii="宋体"/>
            <w:noProof/>
            <w:webHidden/>
            <w:sz w:val="24"/>
            <w:szCs w:val="24"/>
          </w:rPr>
          <w:tab/>
        </w:r>
        <w:r w:rsidR="009B2EC2" w:rsidRPr="007C1A7B">
          <w:rPr>
            <w:rFonts w:ascii="宋体"/>
            <w:noProof/>
            <w:webHidden/>
            <w:sz w:val="24"/>
            <w:szCs w:val="24"/>
          </w:rPr>
          <w:fldChar w:fldCharType="begin"/>
        </w:r>
        <w:r w:rsidR="007C1A7B" w:rsidRPr="007C1A7B">
          <w:rPr>
            <w:rFonts w:ascii="宋体"/>
            <w:noProof/>
            <w:webHidden/>
            <w:sz w:val="24"/>
            <w:szCs w:val="24"/>
          </w:rPr>
          <w:instrText xml:space="preserve"> PAGEREF _Toc44274030 \h </w:instrText>
        </w:r>
        <w:r w:rsidR="009B2EC2" w:rsidRPr="007C1A7B">
          <w:rPr>
            <w:rFonts w:ascii="宋体"/>
            <w:noProof/>
            <w:webHidden/>
            <w:sz w:val="24"/>
            <w:szCs w:val="24"/>
          </w:rPr>
        </w:r>
        <w:r w:rsidR="009B2EC2" w:rsidRPr="007C1A7B">
          <w:rPr>
            <w:rFonts w:ascii="宋体"/>
            <w:noProof/>
            <w:webHidden/>
            <w:sz w:val="24"/>
            <w:szCs w:val="24"/>
          </w:rPr>
          <w:fldChar w:fldCharType="separate"/>
        </w:r>
        <w:r w:rsidR="00722AF6">
          <w:rPr>
            <w:rFonts w:ascii="宋体"/>
            <w:noProof/>
            <w:webHidden/>
            <w:sz w:val="24"/>
            <w:szCs w:val="24"/>
          </w:rPr>
          <w:t>71</w:t>
        </w:r>
        <w:r w:rsidR="009B2EC2" w:rsidRPr="007C1A7B">
          <w:rPr>
            <w:rFonts w:ascii="宋体"/>
            <w:noProof/>
            <w:webHidden/>
            <w:sz w:val="24"/>
            <w:szCs w:val="24"/>
          </w:rPr>
          <w:fldChar w:fldCharType="end"/>
        </w:r>
      </w:hyperlink>
    </w:p>
    <w:p w14:paraId="6A29DBD2" w14:textId="2EFD231F" w:rsidR="007C1A7B" w:rsidRPr="00A84E81" w:rsidRDefault="00707DD8" w:rsidP="007C1A7B">
      <w:pPr>
        <w:pStyle w:val="TOC1"/>
        <w:spacing w:line="360" w:lineRule="auto"/>
        <w:rPr>
          <w:rFonts w:ascii="宋体"/>
          <w:b w:val="0"/>
          <w:bCs w:val="0"/>
          <w:noProof/>
          <w:sz w:val="24"/>
          <w:szCs w:val="24"/>
        </w:rPr>
      </w:pPr>
      <w:hyperlink w:anchor="_Toc44274031" w:history="1">
        <w:r w:rsidR="007C1A7B" w:rsidRPr="007C1A7B">
          <w:rPr>
            <w:rStyle w:val="a8"/>
            <w:rFonts w:ascii="宋体"/>
            <w:noProof/>
            <w:sz w:val="24"/>
            <w:szCs w:val="24"/>
          </w:rPr>
          <w:t>第八章  疫情防控期间供应商承诺书</w:t>
        </w:r>
        <w:r w:rsidR="007C1A7B" w:rsidRPr="007C1A7B">
          <w:rPr>
            <w:rFonts w:ascii="宋体"/>
            <w:noProof/>
            <w:webHidden/>
            <w:sz w:val="24"/>
            <w:szCs w:val="24"/>
          </w:rPr>
          <w:tab/>
        </w:r>
        <w:r w:rsidR="009B2EC2" w:rsidRPr="007C1A7B">
          <w:rPr>
            <w:rFonts w:ascii="宋体"/>
            <w:noProof/>
            <w:webHidden/>
            <w:sz w:val="24"/>
            <w:szCs w:val="24"/>
          </w:rPr>
          <w:fldChar w:fldCharType="begin"/>
        </w:r>
        <w:r w:rsidR="007C1A7B" w:rsidRPr="007C1A7B">
          <w:rPr>
            <w:rFonts w:ascii="宋体"/>
            <w:noProof/>
            <w:webHidden/>
            <w:sz w:val="24"/>
            <w:szCs w:val="24"/>
          </w:rPr>
          <w:instrText xml:space="preserve"> PAGEREF _Toc44274031 \h </w:instrText>
        </w:r>
        <w:r w:rsidR="009B2EC2" w:rsidRPr="007C1A7B">
          <w:rPr>
            <w:rFonts w:ascii="宋体"/>
            <w:noProof/>
            <w:webHidden/>
            <w:sz w:val="24"/>
            <w:szCs w:val="24"/>
          </w:rPr>
        </w:r>
        <w:r w:rsidR="009B2EC2" w:rsidRPr="007C1A7B">
          <w:rPr>
            <w:rFonts w:ascii="宋体"/>
            <w:noProof/>
            <w:webHidden/>
            <w:sz w:val="24"/>
            <w:szCs w:val="24"/>
          </w:rPr>
          <w:fldChar w:fldCharType="separate"/>
        </w:r>
        <w:r w:rsidR="00722AF6">
          <w:rPr>
            <w:rFonts w:ascii="宋体"/>
            <w:noProof/>
            <w:webHidden/>
            <w:sz w:val="24"/>
            <w:szCs w:val="24"/>
          </w:rPr>
          <w:t>73</w:t>
        </w:r>
        <w:r w:rsidR="009B2EC2" w:rsidRPr="007C1A7B">
          <w:rPr>
            <w:rFonts w:ascii="宋体"/>
            <w:noProof/>
            <w:webHidden/>
            <w:sz w:val="24"/>
            <w:szCs w:val="24"/>
          </w:rPr>
          <w:fldChar w:fldCharType="end"/>
        </w:r>
      </w:hyperlink>
    </w:p>
    <w:p w14:paraId="62E2FA01" w14:textId="77777777" w:rsidR="000E785B" w:rsidRDefault="009B2EC2" w:rsidP="007C1A7B">
      <w:pPr>
        <w:pStyle w:val="a1"/>
        <w:spacing w:line="360" w:lineRule="auto"/>
        <w:ind w:firstLine="0"/>
        <w:rPr>
          <w:rFonts w:hAnsi="宋体"/>
          <w:b/>
          <w:bCs/>
        </w:rPr>
      </w:pPr>
      <w:r w:rsidRPr="007C1A7B">
        <w:rPr>
          <w:rFonts w:hAnsi="宋体" w:cs="宋体"/>
          <w:szCs w:val="24"/>
        </w:rPr>
        <w:fldChar w:fldCharType="end"/>
      </w:r>
    </w:p>
    <w:p w14:paraId="389DD5BA" w14:textId="77777777" w:rsidR="000E785B" w:rsidRDefault="000E785B">
      <w:pPr>
        <w:pStyle w:val="a1"/>
        <w:ind w:firstLine="0"/>
        <w:rPr>
          <w:rFonts w:hAnsi="宋体"/>
          <w:b/>
          <w:bCs/>
        </w:rPr>
      </w:pPr>
    </w:p>
    <w:p w14:paraId="1A1D007D" w14:textId="77777777" w:rsidR="000E785B" w:rsidRDefault="000E785B">
      <w:pPr>
        <w:pStyle w:val="a1"/>
        <w:ind w:firstLine="0"/>
        <w:rPr>
          <w:rFonts w:hAnsi="宋体"/>
          <w:b/>
          <w:bCs/>
        </w:rPr>
      </w:pPr>
    </w:p>
    <w:p w14:paraId="65A86C90" w14:textId="77777777" w:rsidR="000E785B" w:rsidRDefault="000E785B">
      <w:pPr>
        <w:pStyle w:val="a1"/>
        <w:ind w:firstLine="0"/>
        <w:rPr>
          <w:rFonts w:hAnsi="宋体"/>
          <w:b/>
          <w:bCs/>
        </w:rPr>
      </w:pPr>
    </w:p>
    <w:p w14:paraId="0959B026" w14:textId="77777777" w:rsidR="000E785B" w:rsidRDefault="000E785B">
      <w:pPr>
        <w:pStyle w:val="a1"/>
        <w:ind w:firstLine="0"/>
        <w:rPr>
          <w:rFonts w:hAnsi="宋体"/>
          <w:b/>
          <w:bCs/>
        </w:rPr>
      </w:pPr>
    </w:p>
    <w:p w14:paraId="50C7617E" w14:textId="77777777" w:rsidR="000E785B" w:rsidRDefault="000E785B">
      <w:pPr>
        <w:pStyle w:val="a1"/>
        <w:ind w:firstLine="0"/>
        <w:rPr>
          <w:rFonts w:hAnsi="宋体"/>
          <w:b/>
          <w:bCs/>
        </w:rPr>
      </w:pPr>
    </w:p>
    <w:p w14:paraId="0BF407C0" w14:textId="77777777" w:rsidR="007B6643" w:rsidRDefault="007B6643">
      <w:pPr>
        <w:pStyle w:val="a1"/>
        <w:ind w:firstLine="0"/>
        <w:rPr>
          <w:rFonts w:hAnsi="宋体"/>
          <w:b/>
          <w:bCs/>
        </w:rPr>
        <w:sectPr w:rsidR="007B6643" w:rsidSect="00574628">
          <w:footerReference w:type="default" r:id="rId8"/>
          <w:type w:val="nextColumn"/>
          <w:pgSz w:w="11907" w:h="16840"/>
          <w:pgMar w:top="1246" w:right="1797" w:bottom="833" w:left="1797" w:header="851" w:footer="992" w:gutter="0"/>
          <w:pgNumType w:start="1"/>
          <w:cols w:space="425"/>
          <w:docGrid w:linePitch="326"/>
        </w:sectPr>
      </w:pPr>
    </w:p>
    <w:p w14:paraId="2BDA1696" w14:textId="77777777" w:rsidR="000E785B" w:rsidRDefault="000E785B">
      <w:pPr>
        <w:pStyle w:val="a1"/>
        <w:ind w:firstLine="0"/>
        <w:rPr>
          <w:rFonts w:hAnsi="宋体"/>
          <w:b/>
          <w:bCs/>
        </w:rPr>
      </w:pPr>
    </w:p>
    <w:p w14:paraId="68A1370E" w14:textId="77777777" w:rsidR="000E785B" w:rsidRPr="00EF105B" w:rsidRDefault="000E785B" w:rsidP="00EF105B">
      <w:pPr>
        <w:pStyle w:val="1"/>
        <w:spacing w:line="360" w:lineRule="auto"/>
        <w:ind w:firstLine="2570"/>
        <w:jc w:val="left"/>
        <w:rPr>
          <w:rFonts w:hAnsi="宋体"/>
        </w:rPr>
      </w:pPr>
      <w:bookmarkStart w:id="0" w:name="_Toc44273954"/>
      <w:r w:rsidRPr="00EF105B">
        <w:rPr>
          <w:rFonts w:hAnsi="宋体" w:hint="eastAsia"/>
        </w:rPr>
        <w:t>第一章</w:t>
      </w:r>
      <w:r w:rsidRPr="00EF105B">
        <w:rPr>
          <w:rFonts w:hAnsi="宋体"/>
        </w:rPr>
        <w:t xml:space="preserve"> </w:t>
      </w:r>
      <w:r w:rsidRPr="00EF105B">
        <w:rPr>
          <w:rFonts w:hAnsi="宋体" w:hint="eastAsia"/>
        </w:rPr>
        <w:t>报价人须知</w:t>
      </w:r>
      <w:bookmarkEnd w:id="0"/>
    </w:p>
    <w:p w14:paraId="0BCA07A1" w14:textId="77777777" w:rsidR="000E785B" w:rsidRDefault="000E785B">
      <w:pPr>
        <w:pStyle w:val="2"/>
        <w:spacing w:line="240" w:lineRule="auto"/>
        <w:rPr>
          <w:rFonts w:ascii="宋体" w:eastAsia="宋体" w:hAnsi="宋体"/>
          <w:sz w:val="32"/>
          <w:szCs w:val="28"/>
        </w:rPr>
      </w:pPr>
      <w:bookmarkStart w:id="1" w:name="_Toc520356143"/>
      <w:bookmarkStart w:id="2" w:name="_Toc163893385"/>
      <w:bookmarkStart w:id="3" w:name="_Toc38746683"/>
      <w:bookmarkStart w:id="4" w:name="_Toc44273955"/>
      <w:r>
        <w:rPr>
          <w:rFonts w:ascii="宋体" w:eastAsia="宋体" w:hAnsi="宋体" w:cs="宋体" w:hint="eastAsia"/>
          <w:sz w:val="32"/>
          <w:szCs w:val="28"/>
        </w:rPr>
        <w:t>一</w:t>
      </w:r>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bookmarkEnd w:id="4"/>
    </w:p>
    <w:p w14:paraId="60936269" w14:textId="77777777" w:rsidR="000E785B" w:rsidRDefault="000E785B">
      <w:pPr>
        <w:pStyle w:val="3"/>
        <w:ind w:left="899" w:hanging="899"/>
        <w:rPr>
          <w:rFonts w:hAnsi="宋体"/>
        </w:rPr>
      </w:pPr>
      <w:bookmarkStart w:id="5" w:name="_Toc520356144"/>
      <w:bookmarkStart w:id="6" w:name="_Toc134857272"/>
      <w:bookmarkStart w:id="7" w:name="_Toc163893386"/>
      <w:bookmarkStart w:id="8" w:name="_Toc38746684"/>
      <w:bookmarkStart w:id="9" w:name="_Toc44273956"/>
      <w:r>
        <w:rPr>
          <w:rFonts w:hAnsi="宋体"/>
        </w:rPr>
        <w:t>1.</w:t>
      </w:r>
      <w:r>
        <w:rPr>
          <w:rFonts w:hAnsi="宋体"/>
        </w:rPr>
        <w:tab/>
      </w:r>
      <w:r>
        <w:rPr>
          <w:rFonts w:hAnsi="宋体" w:hint="eastAsia"/>
        </w:rPr>
        <w:t>校级评比采购单位及合格的报价人</w:t>
      </w:r>
      <w:bookmarkEnd w:id="5"/>
      <w:bookmarkEnd w:id="6"/>
      <w:bookmarkEnd w:id="7"/>
      <w:bookmarkEnd w:id="8"/>
      <w:bookmarkEnd w:id="9"/>
    </w:p>
    <w:p w14:paraId="11333575" w14:textId="77777777" w:rsidR="000E785B" w:rsidRDefault="000E785B">
      <w:pPr>
        <w:numPr>
          <w:ilvl w:val="1"/>
          <w:numId w:val="2"/>
        </w:numPr>
        <w:spacing w:before="120" w:line="360" w:lineRule="auto"/>
        <w:rPr>
          <w:rFonts w:ascii="宋体"/>
          <w:sz w:val="24"/>
          <w:szCs w:val="24"/>
        </w:rPr>
      </w:pPr>
      <w:r>
        <w:rPr>
          <w:rFonts w:ascii="宋体" w:hAnsi="宋体" w:cs="宋体" w:hint="eastAsia"/>
          <w:sz w:val="24"/>
          <w:szCs w:val="24"/>
        </w:rPr>
        <w:t>校级评比采购单位：系指采购人及其委托的采购代理机构。采购代理机构包括集中采购机构和依法经财政部门认定资格的其他采购代理机构。本项目的采购人：北京理工大学；采购代理机构：北京国际工程咨询有限公司。</w:t>
      </w:r>
    </w:p>
    <w:p w14:paraId="74967EC6" w14:textId="77777777" w:rsidR="000E785B" w:rsidRDefault="000E785B">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满足以下条件的报价人是合格的报价人，可以参加本次报价：</w:t>
      </w:r>
    </w:p>
    <w:p w14:paraId="4C8A77C0" w14:textId="77777777" w:rsidR="000E785B" w:rsidRDefault="000E785B">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中华人民共和国境内</w:t>
      </w:r>
      <w:r>
        <w:rPr>
          <w:rFonts w:ascii="宋体" w:hAnsi="宋体" w:hint="eastAsia"/>
          <w:sz w:val="24"/>
        </w:rPr>
        <w:t>具有独立承担民事责任能力的报价人，包括法人、其他组织或者自然人。</w:t>
      </w:r>
    </w:p>
    <w:p w14:paraId="7720EA79" w14:textId="77777777" w:rsidR="000E785B" w:rsidRDefault="000E785B">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44D0091C" w14:textId="77777777" w:rsidR="000E785B" w:rsidRDefault="000E785B">
      <w:pPr>
        <w:spacing w:before="120" w:line="360" w:lineRule="auto"/>
        <w:ind w:left="900" w:hanging="900"/>
        <w:rPr>
          <w:rFonts w:ascii="宋体" w:hAnsi="宋体" w:cs="宋体"/>
          <w:sz w:val="24"/>
          <w:szCs w:val="24"/>
        </w:rPr>
      </w:pPr>
      <w:r>
        <w:rPr>
          <w:rFonts w:ascii="宋体" w:hAnsi="宋体" w:cs="宋体"/>
          <w:sz w:val="24"/>
          <w:szCs w:val="24"/>
        </w:rPr>
        <w:t xml:space="preserve">1.2.3  </w:t>
      </w:r>
      <w:r>
        <w:rPr>
          <w:rFonts w:ascii="宋体" w:hAnsi="宋体" w:cs="宋体" w:hint="eastAsia"/>
          <w:sz w:val="24"/>
          <w:szCs w:val="24"/>
        </w:rPr>
        <w:t>必须按规定购买校级评比文件并登记备案，否则没有资格参与报价。</w:t>
      </w:r>
    </w:p>
    <w:p w14:paraId="7BFA5966" w14:textId="3197D218" w:rsidR="000E785B" w:rsidRDefault="000E785B">
      <w:pPr>
        <w:spacing w:before="120" w:line="360" w:lineRule="auto"/>
        <w:ind w:left="900" w:hanging="900"/>
        <w:rPr>
          <w:rFonts w:ascii="宋体"/>
          <w:sz w:val="24"/>
          <w:szCs w:val="24"/>
        </w:rPr>
      </w:pPr>
      <w:r>
        <w:rPr>
          <w:rFonts w:ascii="宋体" w:hAnsi="宋体" w:cs="宋体"/>
          <w:sz w:val="24"/>
          <w:szCs w:val="24"/>
        </w:rPr>
        <w:t xml:space="preserve">1.2.4  </w:t>
      </w:r>
      <w:r>
        <w:rPr>
          <w:rFonts w:ascii="宋体" w:hAnsi="宋体" w:cs="宋体" w:hint="eastAsia"/>
          <w:sz w:val="24"/>
          <w:szCs w:val="24"/>
        </w:rPr>
        <w:t>单位负责人为同一人或者存在直接控股、管理关系的不同</w:t>
      </w:r>
      <w:r>
        <w:rPr>
          <w:rFonts w:ascii="宋体" w:hAnsi="宋体" w:hint="eastAsia"/>
          <w:sz w:val="24"/>
        </w:rPr>
        <w:t>报价人</w:t>
      </w:r>
      <w:r>
        <w:rPr>
          <w:rFonts w:ascii="宋体" w:hAnsi="宋体" w:cs="宋体" w:hint="eastAsia"/>
          <w:sz w:val="24"/>
          <w:szCs w:val="24"/>
        </w:rPr>
        <w:t>，不得同时参加同一</w:t>
      </w:r>
      <w:r w:rsidR="005E333B">
        <w:rPr>
          <w:rFonts w:ascii="宋体" w:hAnsi="宋体" w:cs="宋体" w:hint="eastAsia"/>
          <w:sz w:val="24"/>
          <w:szCs w:val="24"/>
        </w:rPr>
        <w:t>项目</w:t>
      </w:r>
      <w:r>
        <w:rPr>
          <w:rFonts w:ascii="宋体" w:hAnsi="宋体" w:cs="宋体" w:hint="eastAsia"/>
          <w:sz w:val="24"/>
          <w:szCs w:val="24"/>
        </w:rPr>
        <w:t>的政府采购活动。为本</w:t>
      </w:r>
      <w:r w:rsidR="005E333B">
        <w:rPr>
          <w:rFonts w:ascii="宋体" w:hAnsi="宋体" w:cs="宋体" w:hint="eastAsia"/>
          <w:sz w:val="24"/>
          <w:szCs w:val="24"/>
        </w:rPr>
        <w:t>项目</w:t>
      </w:r>
      <w:r>
        <w:rPr>
          <w:rFonts w:ascii="宋体" w:hAnsi="宋体" w:cs="宋体" w:hint="eastAsia"/>
          <w:sz w:val="24"/>
          <w:szCs w:val="24"/>
        </w:rPr>
        <w:t>提供整体设计、规范编制或者项目管理、监理、检测等服务的</w:t>
      </w:r>
      <w:r>
        <w:rPr>
          <w:rFonts w:ascii="宋体" w:hAnsi="宋体" w:hint="eastAsia"/>
          <w:sz w:val="24"/>
        </w:rPr>
        <w:t>报价人</w:t>
      </w:r>
      <w:r>
        <w:rPr>
          <w:rFonts w:ascii="宋体" w:hAnsi="宋体" w:cs="宋体" w:hint="eastAsia"/>
          <w:sz w:val="24"/>
          <w:szCs w:val="24"/>
        </w:rPr>
        <w:t>，不得再参加该</w:t>
      </w:r>
      <w:r w:rsidR="005E333B">
        <w:rPr>
          <w:rFonts w:ascii="宋体" w:hAnsi="宋体" w:cs="宋体" w:hint="eastAsia"/>
          <w:sz w:val="24"/>
          <w:szCs w:val="24"/>
        </w:rPr>
        <w:t>项目</w:t>
      </w:r>
      <w:r>
        <w:rPr>
          <w:rFonts w:ascii="宋体" w:hAnsi="宋体" w:cs="宋体" w:hint="eastAsia"/>
          <w:sz w:val="24"/>
          <w:szCs w:val="24"/>
        </w:rPr>
        <w:t>的其他采购活动；</w:t>
      </w:r>
      <w:r>
        <w:rPr>
          <w:rFonts w:ascii="宋体" w:hAnsi="宋体" w:hint="eastAsia"/>
          <w:sz w:val="24"/>
        </w:rPr>
        <w:t>本项目的校级评比代理机构及其分支机构不得参加本项目的报价或者代理报价。</w:t>
      </w:r>
    </w:p>
    <w:p w14:paraId="4E44A347" w14:textId="77777777" w:rsidR="000E785B" w:rsidRDefault="000E785B">
      <w:pPr>
        <w:spacing w:before="120" w:line="360" w:lineRule="auto"/>
        <w:ind w:left="900" w:hanging="900"/>
        <w:rPr>
          <w:rFonts w:ascii="宋体"/>
        </w:rPr>
      </w:pPr>
      <w:r>
        <w:rPr>
          <w:rFonts w:ascii="宋体" w:hAnsi="宋体" w:cs="宋体"/>
          <w:sz w:val="24"/>
          <w:szCs w:val="24"/>
        </w:rPr>
        <w:t xml:space="preserve">1.2.5  </w:t>
      </w:r>
      <w:r>
        <w:rPr>
          <w:rFonts w:ascii="宋体" w:hAnsi="宋体" w:hint="eastAsia"/>
          <w:sz w:val="24"/>
        </w:rPr>
        <w:t>通过“信用中国”网站（www.creditchina.gov.cn）和中国政府采购网（www.ccgp.gov.cn）查询信用记录（截止时点为报价截止时间），被列入失信被执行人、重大税收违法案件当事人名单、政府采购严重违法失信行为记录名单的报价人，没有资格参加本项目的采购活动。</w:t>
      </w:r>
    </w:p>
    <w:p w14:paraId="3A38B322" w14:textId="77777777" w:rsidR="000E785B" w:rsidRDefault="000E785B">
      <w:pPr>
        <w:spacing w:before="120" w:line="360" w:lineRule="auto"/>
        <w:ind w:left="900" w:hanging="900"/>
        <w:rPr>
          <w:rFonts w:ascii="宋体" w:hAnsi="宋体" w:cs="宋体"/>
          <w:sz w:val="24"/>
          <w:szCs w:val="24"/>
        </w:rPr>
      </w:pPr>
      <w:r>
        <w:rPr>
          <w:rFonts w:ascii="宋体" w:hAnsi="宋体" w:cs="宋体"/>
          <w:sz w:val="24"/>
          <w:szCs w:val="24"/>
        </w:rPr>
        <w:t>1.2.</w:t>
      </w:r>
      <w:r>
        <w:rPr>
          <w:rFonts w:ascii="宋体" w:hAnsi="宋体" w:cs="宋体" w:hint="eastAsia"/>
          <w:sz w:val="24"/>
          <w:szCs w:val="24"/>
        </w:rPr>
        <w:t>6</w:t>
      </w:r>
      <w:r>
        <w:rPr>
          <w:rFonts w:ascii="宋体" w:hAnsi="宋体" w:cs="宋体"/>
          <w:sz w:val="24"/>
          <w:szCs w:val="24"/>
        </w:rPr>
        <w:t xml:space="preserve">  </w:t>
      </w:r>
      <w:r>
        <w:rPr>
          <w:rFonts w:ascii="宋体" w:hAnsi="宋体" w:cs="宋体" w:hint="eastAsia"/>
          <w:sz w:val="24"/>
          <w:szCs w:val="24"/>
        </w:rPr>
        <w:t>不接受联合体报价。</w:t>
      </w:r>
    </w:p>
    <w:p w14:paraId="2C3CFF1D" w14:textId="4E97DF84" w:rsidR="00F333C3" w:rsidRDefault="00F333C3">
      <w:pPr>
        <w:spacing w:before="120" w:line="360" w:lineRule="auto"/>
        <w:ind w:left="900" w:hanging="90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.2.7  </w:t>
      </w:r>
      <w:r>
        <w:rPr>
          <w:rFonts w:ascii="宋体" w:hAnsi="宋体" w:cs="宋体" w:hint="eastAsia"/>
          <w:sz w:val="24"/>
          <w:szCs w:val="24"/>
        </w:rPr>
        <w:t>供应商具有</w:t>
      </w:r>
      <w:r w:rsidRPr="00F87358">
        <w:rPr>
          <w:rFonts w:ascii="宋体" w:hAnsi="宋体" w:hint="eastAsia"/>
          <w:kern w:val="0"/>
          <w:sz w:val="24"/>
          <w:szCs w:val="24"/>
        </w:rPr>
        <w:t>中国制冷空调设备维修安装企业资质证书A类</w:t>
      </w:r>
      <w:r w:rsidR="00606C0F" w:rsidRPr="00606C0F">
        <w:rPr>
          <w:rFonts w:ascii="宋体" w:hAnsi="宋体" w:hint="eastAsia"/>
          <w:kern w:val="0"/>
          <w:sz w:val="24"/>
          <w:szCs w:val="24"/>
        </w:rPr>
        <w:t>Ⅰ</w:t>
      </w:r>
      <w:r w:rsidRPr="00F87358">
        <w:rPr>
          <w:rFonts w:ascii="宋体" w:hAnsi="宋体" w:hint="eastAsia"/>
          <w:kern w:val="0"/>
          <w:sz w:val="24"/>
          <w:szCs w:val="24"/>
        </w:rPr>
        <w:t>级资质</w:t>
      </w:r>
    </w:p>
    <w:p w14:paraId="3B13B442" w14:textId="77777777" w:rsidR="000E785B" w:rsidRDefault="000E785B">
      <w:pPr>
        <w:spacing w:before="120" w:line="360" w:lineRule="auto"/>
        <w:ind w:left="900" w:hanging="900"/>
        <w:rPr>
          <w:rFonts w:ascii="宋体"/>
          <w:sz w:val="24"/>
          <w:szCs w:val="24"/>
        </w:rPr>
      </w:pPr>
      <w:r>
        <w:rPr>
          <w:rFonts w:ascii="宋体" w:hAnsi="宋体" w:cs="宋体"/>
          <w:sz w:val="24"/>
          <w:szCs w:val="24"/>
        </w:rPr>
        <w:lastRenderedPageBreak/>
        <w:t>1.3</w:t>
      </w:r>
      <w:r>
        <w:rPr>
          <w:rFonts w:ascii="宋体" w:hAnsi="宋体" w:cs="宋体"/>
          <w:sz w:val="24"/>
          <w:szCs w:val="24"/>
        </w:rPr>
        <w:tab/>
      </w:r>
      <w:r>
        <w:rPr>
          <w:rFonts w:ascii="宋体" w:hAnsi="宋体" w:cs="宋体" w:hint="eastAsia"/>
          <w:sz w:val="24"/>
          <w:szCs w:val="24"/>
        </w:rPr>
        <w:t>报价人在报价过程中不得向校级评比采购单位或评审委员会行贿或者采取不正当手段，影响其正常决策行为。一经发现，其报价人资格将被取消。</w:t>
      </w:r>
    </w:p>
    <w:p w14:paraId="7DF70EB5" w14:textId="77777777" w:rsidR="000E785B" w:rsidRDefault="000E785B">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校级评比采购单位在任何时候发现报价人提交的报价文件内容有下列情形之一时，有权依法追究报价人的责任：</w:t>
      </w:r>
    </w:p>
    <w:p w14:paraId="09FC2194" w14:textId="77777777" w:rsidR="000E785B" w:rsidRDefault="000E785B">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28A0ECEE" w14:textId="77777777" w:rsidR="000E785B" w:rsidRDefault="000E785B">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40AE28D9" w14:textId="77777777" w:rsidR="000E785B" w:rsidRDefault="000E785B">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政府采购当事人之间不得相互串通报价。</w:t>
      </w:r>
    </w:p>
    <w:p w14:paraId="7461E41F" w14:textId="77777777" w:rsidR="000E785B" w:rsidRDefault="000E785B">
      <w:pPr>
        <w:pStyle w:val="3"/>
        <w:spacing w:line="360" w:lineRule="auto"/>
        <w:ind w:left="901" w:hanging="899"/>
        <w:rPr>
          <w:rFonts w:hAnsi="宋体"/>
        </w:rPr>
      </w:pPr>
      <w:bookmarkStart w:id="10" w:name="_Toc134857273"/>
      <w:bookmarkStart w:id="11" w:name="_Toc163893387"/>
      <w:bookmarkStart w:id="12" w:name="_Toc38746685"/>
      <w:bookmarkStart w:id="13" w:name="_Toc44273957"/>
      <w:r>
        <w:rPr>
          <w:rFonts w:hAnsi="宋体"/>
        </w:rPr>
        <w:t>2</w:t>
      </w:r>
      <w:r>
        <w:rPr>
          <w:rFonts w:hAnsi="宋体" w:hint="eastAsia"/>
        </w:rPr>
        <w:t>．</w:t>
      </w:r>
      <w:r>
        <w:rPr>
          <w:rFonts w:hAnsi="宋体"/>
        </w:rPr>
        <w:tab/>
      </w:r>
      <w:r>
        <w:rPr>
          <w:rFonts w:hAnsi="宋体" w:hint="eastAsia"/>
        </w:rPr>
        <w:t>资金来源</w:t>
      </w:r>
      <w:bookmarkEnd w:id="10"/>
      <w:bookmarkEnd w:id="11"/>
      <w:bookmarkEnd w:id="12"/>
      <w:bookmarkEnd w:id="13"/>
    </w:p>
    <w:p w14:paraId="6A796A8D" w14:textId="77777777" w:rsidR="000E785B" w:rsidRDefault="000E785B">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采购人已经获得足以支付本次校级评比后所签订的合同项下的款项（财政性资金）。</w:t>
      </w:r>
    </w:p>
    <w:p w14:paraId="4EF995A3" w14:textId="77777777" w:rsidR="000E785B" w:rsidRDefault="000E785B">
      <w:pPr>
        <w:pStyle w:val="3"/>
        <w:spacing w:line="360" w:lineRule="auto"/>
        <w:ind w:left="901" w:hanging="899"/>
        <w:rPr>
          <w:rFonts w:hAnsi="宋体"/>
        </w:rPr>
      </w:pPr>
      <w:bookmarkStart w:id="14" w:name="_Toc520356145"/>
      <w:bookmarkStart w:id="15" w:name="_Toc134857274"/>
      <w:bookmarkStart w:id="16" w:name="_Toc163893388"/>
      <w:bookmarkStart w:id="17" w:name="_Toc38746686"/>
      <w:bookmarkStart w:id="18" w:name="_Toc44273958"/>
      <w:r>
        <w:rPr>
          <w:rFonts w:hAnsi="宋体"/>
        </w:rPr>
        <w:t>3</w:t>
      </w:r>
      <w:r>
        <w:rPr>
          <w:rFonts w:hAnsi="宋体" w:hint="eastAsia"/>
        </w:rPr>
        <w:t>．</w:t>
      </w:r>
      <w:r>
        <w:rPr>
          <w:rFonts w:hAnsi="宋体"/>
        </w:rPr>
        <w:tab/>
      </w:r>
      <w:r>
        <w:rPr>
          <w:rFonts w:hAnsi="宋体" w:hint="eastAsia"/>
        </w:rPr>
        <w:t>报价费用</w:t>
      </w:r>
      <w:bookmarkEnd w:id="14"/>
      <w:bookmarkEnd w:id="15"/>
      <w:bookmarkEnd w:id="16"/>
      <w:bookmarkEnd w:id="17"/>
      <w:bookmarkEnd w:id="18"/>
    </w:p>
    <w:p w14:paraId="57EE7610" w14:textId="77777777" w:rsidR="000E785B" w:rsidRDefault="000E785B">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报价人应承担所有与准备和参加报价有关的费用，不论报价的结果如何，校级评比采购单位均无承担的义务和责任。</w:t>
      </w:r>
    </w:p>
    <w:p w14:paraId="72343A92" w14:textId="77777777" w:rsidR="000E785B" w:rsidRDefault="000E785B">
      <w:pPr>
        <w:pStyle w:val="2"/>
        <w:spacing w:line="360" w:lineRule="auto"/>
        <w:rPr>
          <w:rFonts w:ascii="宋体" w:eastAsia="宋体" w:hAnsi="宋体"/>
          <w:sz w:val="32"/>
          <w:szCs w:val="28"/>
        </w:rPr>
      </w:pPr>
      <w:bookmarkStart w:id="19" w:name="_Toc520356146"/>
      <w:bookmarkStart w:id="20" w:name="_Toc163893389"/>
      <w:bookmarkStart w:id="21" w:name="_Toc38746687"/>
      <w:bookmarkStart w:id="22" w:name="_Toc44273959"/>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校级评比文件</w:t>
      </w:r>
      <w:bookmarkEnd w:id="19"/>
      <w:bookmarkEnd w:id="20"/>
      <w:bookmarkEnd w:id="21"/>
      <w:bookmarkEnd w:id="22"/>
    </w:p>
    <w:p w14:paraId="58B7EF6B" w14:textId="77777777" w:rsidR="000E785B" w:rsidRDefault="000E785B">
      <w:pPr>
        <w:pStyle w:val="3"/>
        <w:spacing w:line="360" w:lineRule="auto"/>
        <w:ind w:left="899" w:hanging="899"/>
        <w:rPr>
          <w:rFonts w:hAnsi="宋体"/>
        </w:rPr>
      </w:pPr>
      <w:bookmarkStart w:id="23" w:name="_Toc520356147"/>
      <w:bookmarkStart w:id="24" w:name="_Toc134857276"/>
      <w:bookmarkStart w:id="25" w:name="_Toc163893390"/>
      <w:bookmarkStart w:id="26" w:name="_Toc38746688"/>
      <w:bookmarkStart w:id="27" w:name="_Toc44273960"/>
      <w:r>
        <w:rPr>
          <w:rFonts w:hAnsi="宋体"/>
        </w:rPr>
        <w:t>4.</w:t>
      </w:r>
      <w:r>
        <w:rPr>
          <w:rFonts w:hAnsi="宋体"/>
        </w:rPr>
        <w:tab/>
      </w:r>
      <w:r>
        <w:rPr>
          <w:rFonts w:hAnsi="宋体" w:hint="eastAsia"/>
        </w:rPr>
        <w:t>校级评比文件构成</w:t>
      </w:r>
      <w:bookmarkEnd w:id="23"/>
      <w:bookmarkEnd w:id="24"/>
      <w:bookmarkEnd w:id="25"/>
      <w:bookmarkEnd w:id="26"/>
      <w:bookmarkEnd w:id="27"/>
    </w:p>
    <w:p w14:paraId="2368C9CB" w14:textId="77777777" w:rsidR="000E785B" w:rsidRDefault="000E785B">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项目采购内容和详细技术需求、报价须知等均在校级评比文件中均有说明。</w:t>
      </w:r>
    </w:p>
    <w:p w14:paraId="06123622" w14:textId="77777777" w:rsidR="000E785B" w:rsidRDefault="000E785B">
      <w:pPr>
        <w:spacing w:before="120" w:line="360" w:lineRule="auto"/>
        <w:ind w:left="895" w:firstLine="5"/>
        <w:rPr>
          <w:rFonts w:ascii="宋体"/>
          <w:sz w:val="24"/>
          <w:szCs w:val="24"/>
        </w:rPr>
      </w:pPr>
      <w:r>
        <w:rPr>
          <w:rFonts w:ascii="宋体" w:hAnsi="宋体" w:cs="宋体" w:hint="eastAsia"/>
          <w:sz w:val="24"/>
          <w:szCs w:val="24"/>
        </w:rPr>
        <w:t>校级评比文件共六章，内容如下：</w:t>
      </w:r>
    </w:p>
    <w:p w14:paraId="03B37179" w14:textId="77777777" w:rsidR="000E785B" w:rsidRDefault="00F27E7D">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0E785B">
        <w:rPr>
          <w:rFonts w:ascii="宋体" w:hAnsi="宋体" w:cs="宋体" w:hint="eastAsia"/>
          <w:sz w:val="24"/>
          <w:szCs w:val="24"/>
        </w:rPr>
        <w:t>报价人须知</w:t>
      </w:r>
    </w:p>
    <w:p w14:paraId="1614EE80" w14:textId="77777777" w:rsidR="000E785B" w:rsidRDefault="00F27E7D">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0E785B">
        <w:rPr>
          <w:rFonts w:ascii="宋体" w:hAnsi="宋体" w:cs="宋体" w:hint="eastAsia"/>
          <w:sz w:val="24"/>
          <w:szCs w:val="24"/>
        </w:rPr>
        <w:t>合同格式及主要条款</w:t>
      </w:r>
    </w:p>
    <w:p w14:paraId="3C0E592D" w14:textId="77777777" w:rsidR="000E785B" w:rsidRDefault="00F27E7D">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0E785B">
        <w:rPr>
          <w:rFonts w:ascii="宋体" w:hAnsi="宋体" w:cs="宋体" w:hint="eastAsia"/>
          <w:sz w:val="24"/>
          <w:szCs w:val="24"/>
        </w:rPr>
        <w:t>附件</w:t>
      </w:r>
      <w:r w:rsidR="000E785B">
        <w:rPr>
          <w:rFonts w:ascii="宋体" w:hAnsi="宋体" w:cs="宋体"/>
          <w:sz w:val="24"/>
          <w:szCs w:val="24"/>
        </w:rPr>
        <w:t>——</w:t>
      </w:r>
      <w:r w:rsidR="000E785B">
        <w:rPr>
          <w:rFonts w:ascii="宋体" w:hAnsi="宋体" w:cs="宋体" w:hint="eastAsia"/>
          <w:sz w:val="24"/>
          <w:szCs w:val="24"/>
        </w:rPr>
        <w:t>报价文件格式</w:t>
      </w:r>
    </w:p>
    <w:p w14:paraId="0D7FE16D" w14:textId="77777777" w:rsidR="000E785B" w:rsidRDefault="000E785B">
      <w:pPr>
        <w:spacing w:before="120" w:line="360" w:lineRule="auto"/>
        <w:ind w:left="895" w:firstLine="5"/>
        <w:rPr>
          <w:rFonts w:ascii="宋体"/>
          <w:sz w:val="24"/>
          <w:szCs w:val="24"/>
        </w:rPr>
      </w:pPr>
      <w:r>
        <w:rPr>
          <w:rFonts w:ascii="宋体" w:hAnsi="宋体" w:cs="宋体" w:hint="eastAsia"/>
          <w:sz w:val="24"/>
          <w:szCs w:val="24"/>
        </w:rPr>
        <w:t>第四章</w:t>
      </w:r>
      <w:r>
        <w:rPr>
          <w:rFonts w:ascii="宋体"/>
          <w:sz w:val="24"/>
          <w:szCs w:val="24"/>
        </w:rPr>
        <w:tab/>
      </w:r>
      <w:r w:rsidR="00F27E7D">
        <w:rPr>
          <w:rFonts w:ascii="宋体" w:hAnsi="宋体" w:cs="宋体" w:hint="eastAsia"/>
          <w:sz w:val="24"/>
          <w:szCs w:val="24"/>
        </w:rPr>
        <w:t xml:space="preserve"> </w:t>
      </w:r>
      <w:r w:rsidR="00F27E7D">
        <w:rPr>
          <w:rFonts w:ascii="宋体" w:hAnsi="宋体" w:cs="宋体"/>
          <w:sz w:val="24"/>
          <w:szCs w:val="24"/>
        </w:rPr>
        <w:t xml:space="preserve"> </w:t>
      </w:r>
      <w:r>
        <w:rPr>
          <w:rFonts w:ascii="宋体" w:hAnsi="宋体" w:cs="宋体" w:hint="eastAsia"/>
          <w:sz w:val="24"/>
          <w:szCs w:val="24"/>
        </w:rPr>
        <w:t>报价邀请</w:t>
      </w:r>
    </w:p>
    <w:p w14:paraId="7DF7D069" w14:textId="77777777" w:rsidR="000E785B" w:rsidRDefault="000E785B">
      <w:pPr>
        <w:spacing w:before="120" w:line="360" w:lineRule="auto"/>
        <w:ind w:leftChars="426" w:left="895"/>
        <w:rPr>
          <w:rFonts w:ascii="宋体"/>
          <w:sz w:val="24"/>
          <w:szCs w:val="24"/>
        </w:rPr>
      </w:pPr>
      <w:r>
        <w:rPr>
          <w:rFonts w:ascii="宋体" w:hAnsi="宋体" w:cs="宋体" w:hint="eastAsia"/>
          <w:sz w:val="24"/>
          <w:szCs w:val="24"/>
        </w:rPr>
        <w:lastRenderedPageBreak/>
        <w:t>第五章</w:t>
      </w:r>
      <w:r>
        <w:rPr>
          <w:rFonts w:ascii="宋体" w:hAnsi="宋体" w:cs="宋体"/>
          <w:sz w:val="24"/>
          <w:szCs w:val="24"/>
        </w:rPr>
        <w:t xml:space="preserve">  </w:t>
      </w:r>
      <w:r>
        <w:rPr>
          <w:rFonts w:ascii="宋体" w:hAnsi="宋体" w:cs="宋体" w:hint="eastAsia"/>
          <w:sz w:val="24"/>
          <w:szCs w:val="24"/>
        </w:rPr>
        <w:t>报价人须知资料表</w:t>
      </w:r>
    </w:p>
    <w:p w14:paraId="270346BB" w14:textId="77777777" w:rsidR="000E785B" w:rsidRDefault="000E785B">
      <w:pPr>
        <w:spacing w:before="120" w:line="360" w:lineRule="auto"/>
        <w:ind w:left="895"/>
        <w:rPr>
          <w:rFonts w:ascii="宋体"/>
          <w:sz w:val="24"/>
          <w:szCs w:val="24"/>
        </w:rPr>
      </w:pPr>
      <w:r>
        <w:rPr>
          <w:rFonts w:ascii="宋体" w:hAnsi="宋体" w:cs="宋体" w:hint="eastAsia"/>
          <w:sz w:val="24"/>
          <w:szCs w:val="24"/>
        </w:rPr>
        <w:t>第六章</w:t>
      </w:r>
      <w:r w:rsidR="00F27E7D">
        <w:rPr>
          <w:rFonts w:ascii="宋体" w:hAnsi="宋体" w:cs="宋体" w:hint="eastAsia"/>
          <w:sz w:val="24"/>
          <w:szCs w:val="24"/>
        </w:rPr>
        <w:t xml:space="preserve"> </w:t>
      </w:r>
      <w:r w:rsidR="00F27E7D">
        <w:rPr>
          <w:rFonts w:ascii="宋体" w:hAnsi="宋体" w:cs="宋体"/>
          <w:sz w:val="24"/>
          <w:szCs w:val="24"/>
        </w:rPr>
        <w:t xml:space="preserve"> </w:t>
      </w:r>
      <w:r>
        <w:rPr>
          <w:rFonts w:ascii="宋体" w:hAnsi="宋体" w:cs="宋体" w:hint="eastAsia"/>
          <w:sz w:val="24"/>
          <w:szCs w:val="24"/>
        </w:rPr>
        <w:t>项目需求说明</w:t>
      </w:r>
    </w:p>
    <w:p w14:paraId="43BD2DB4" w14:textId="77777777" w:rsidR="000E785B" w:rsidRDefault="000E785B">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报价人应认真阅读校级评比文件所有的事项、格式、条款和技术规范等。如报价人没有按照校级评比文件要求提交全部资料，或者报价文件没有对校级评比文件在各方面都做出实质性响应是报价人的风险，并可能导致其报价无效。</w:t>
      </w:r>
    </w:p>
    <w:p w14:paraId="4B8F2DF4" w14:textId="77777777" w:rsidR="000E785B" w:rsidRDefault="000E785B">
      <w:pPr>
        <w:tabs>
          <w:tab w:val="left" w:pos="900"/>
        </w:tabs>
        <w:spacing w:before="120" w:line="360" w:lineRule="auto"/>
        <w:ind w:left="893" w:hanging="893"/>
        <w:rPr>
          <w:rFonts w:ascii="宋体" w:hAnsi="宋体"/>
          <w:sz w:val="24"/>
        </w:rPr>
      </w:pPr>
      <w:r>
        <w:rPr>
          <w:rFonts w:ascii="宋体" w:hAnsi="宋体" w:hint="eastAsia"/>
          <w:sz w:val="24"/>
        </w:rPr>
        <w:t>4.3    除非有特殊要求，校级评比文件不单独提供货物安装使用地的自然环境、气候条件、公用设施等情况，报价人被视为熟悉上述与履行合同有关的一切情况。</w:t>
      </w:r>
    </w:p>
    <w:p w14:paraId="4EE2C221" w14:textId="77777777" w:rsidR="000E785B" w:rsidRDefault="000E785B">
      <w:pPr>
        <w:pStyle w:val="3"/>
        <w:spacing w:line="360" w:lineRule="auto"/>
        <w:ind w:left="899" w:hanging="899"/>
        <w:rPr>
          <w:rFonts w:hAnsi="宋体"/>
        </w:rPr>
      </w:pPr>
      <w:bookmarkStart w:id="28" w:name="_Toc520356148"/>
      <w:bookmarkStart w:id="29" w:name="_Toc134857277"/>
      <w:bookmarkStart w:id="30" w:name="_Toc163893391"/>
      <w:bookmarkStart w:id="31" w:name="_Toc38746689"/>
      <w:bookmarkStart w:id="32" w:name="_Toc44273961"/>
      <w:r>
        <w:rPr>
          <w:rFonts w:hAnsi="宋体"/>
        </w:rPr>
        <w:t>5.</w:t>
      </w:r>
      <w:r>
        <w:rPr>
          <w:rFonts w:hAnsi="宋体"/>
        </w:rPr>
        <w:tab/>
      </w:r>
      <w:bookmarkEnd w:id="28"/>
      <w:bookmarkEnd w:id="29"/>
      <w:bookmarkEnd w:id="30"/>
      <w:r>
        <w:rPr>
          <w:rFonts w:hAnsi="宋体" w:hint="eastAsia"/>
        </w:rPr>
        <w:t>报价人要求对校级评比文件的澄清</w:t>
      </w:r>
      <w:bookmarkEnd w:id="31"/>
      <w:bookmarkEnd w:id="32"/>
    </w:p>
    <w:p w14:paraId="6C3E59AE" w14:textId="77777777" w:rsidR="000E785B" w:rsidRDefault="000E785B">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sidR="00C52A29">
        <w:rPr>
          <w:rFonts w:ascii="宋体" w:hAnsi="宋体" w:hint="eastAsia"/>
          <w:sz w:val="24"/>
        </w:rPr>
        <w:t>任何要求对校级评比文件进行澄清的供应商，均应以书面形式通知校级评比采购单位。供应商如有对校级评比文件的澄清要求，应在购买校级评比文件后1日内以书面形式提交，校级评比采购单位应在收到澄清要求后根据实际情况以书面形式予以答复，必要时对校级评比文件进行澄清或修改。</w:t>
      </w:r>
    </w:p>
    <w:p w14:paraId="2F03656B" w14:textId="77777777" w:rsidR="000E785B" w:rsidRDefault="000E785B">
      <w:pPr>
        <w:pStyle w:val="3"/>
        <w:tabs>
          <w:tab w:val="left" w:pos="900"/>
        </w:tabs>
        <w:spacing w:line="360" w:lineRule="auto"/>
        <w:ind w:left="899" w:hanging="899"/>
        <w:rPr>
          <w:rFonts w:hAnsi="宋体"/>
        </w:rPr>
      </w:pPr>
      <w:bookmarkStart w:id="33" w:name="_Ref467378678"/>
      <w:bookmarkStart w:id="34" w:name="_Toc520356149"/>
      <w:bookmarkStart w:id="35" w:name="_Toc134857278"/>
      <w:bookmarkStart w:id="36" w:name="_Toc163893392"/>
      <w:bookmarkStart w:id="37" w:name="_Toc38746690"/>
      <w:bookmarkStart w:id="38" w:name="_Toc44273962"/>
      <w:r>
        <w:rPr>
          <w:rFonts w:hAnsi="宋体"/>
        </w:rPr>
        <w:t>6.</w:t>
      </w:r>
      <w:r>
        <w:rPr>
          <w:rFonts w:hAnsi="宋体"/>
        </w:rPr>
        <w:tab/>
      </w:r>
      <w:bookmarkEnd w:id="33"/>
      <w:bookmarkEnd w:id="34"/>
      <w:bookmarkEnd w:id="35"/>
      <w:bookmarkEnd w:id="36"/>
      <w:r>
        <w:rPr>
          <w:rFonts w:hAnsi="宋体" w:hint="eastAsia"/>
        </w:rPr>
        <w:t>校级评比采购单位对校级评比文件的澄清或修改</w:t>
      </w:r>
      <w:bookmarkEnd w:id="37"/>
      <w:bookmarkEnd w:id="38"/>
    </w:p>
    <w:p w14:paraId="3056816E" w14:textId="77777777" w:rsidR="000E785B" w:rsidRDefault="000E785B">
      <w:pPr>
        <w:pStyle w:val="ab"/>
        <w:tabs>
          <w:tab w:val="clear" w:pos="567"/>
          <w:tab w:val="left" w:pos="900"/>
        </w:tabs>
        <w:spacing w:line="360" w:lineRule="auto"/>
        <w:ind w:left="895" w:hanging="895"/>
      </w:pPr>
      <w:r>
        <w:t>6.1</w:t>
      </w:r>
      <w:r>
        <w:tab/>
      </w:r>
      <w:r>
        <w:rPr>
          <w:rFonts w:hint="eastAsia"/>
        </w:rPr>
        <w:t>校级评比采购单位对已发出的校级评比文件进行必要澄清或者修改的，应当在原公告媒体上发布澄清（更正）公告。澄清或修改不得改变采购标的和资格条件。澄清或者修改的内容可能影响报价文件编制的，应当在校级评比文件要求的报价截止时间至少</w:t>
      </w:r>
      <w:r w:rsidR="00491A74">
        <w:t>1</w:t>
      </w:r>
      <w:r>
        <w:rPr>
          <w:rFonts w:hint="eastAsia"/>
        </w:rPr>
        <w:t>日前</w:t>
      </w:r>
      <w:r>
        <w:rPr>
          <w:rFonts w:cs="Arial" w:hint="eastAsia"/>
        </w:rPr>
        <w:t>以书面形式通知所有获取校级评比文件的潜在报价人</w:t>
      </w:r>
      <w:r>
        <w:rPr>
          <w:rFonts w:hint="eastAsia"/>
        </w:rPr>
        <w:t>，不足</w:t>
      </w:r>
      <w:r w:rsidR="00491A74">
        <w:t>1</w:t>
      </w:r>
      <w:r>
        <w:rPr>
          <w:rFonts w:hint="eastAsia"/>
        </w:rPr>
        <w:t>日的，应当顺延提交报价文件的截止时间。</w:t>
      </w:r>
    </w:p>
    <w:p w14:paraId="01B01E59" w14:textId="77777777" w:rsidR="000E785B" w:rsidRDefault="000E785B">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校级评比文件的澄清或修改为校级评比文件的组成部分，对所有报价人均具有约束力。报价人在收到澄清或修改的书面通知后，应在一日内向采购代理机构回函确认，否则校级评比采购单位将视为其已完全知道并接受此澄清或修改的内容。</w:t>
      </w:r>
    </w:p>
    <w:p w14:paraId="5C88F773" w14:textId="77777777" w:rsidR="000E785B" w:rsidRDefault="000E785B">
      <w:pPr>
        <w:pStyle w:val="2"/>
        <w:tabs>
          <w:tab w:val="left" w:pos="900"/>
        </w:tabs>
        <w:spacing w:line="240" w:lineRule="auto"/>
        <w:ind w:left="1054" w:hanging="1054"/>
        <w:rPr>
          <w:rFonts w:ascii="宋体" w:eastAsia="宋体" w:hAnsi="宋体"/>
          <w:sz w:val="32"/>
          <w:szCs w:val="28"/>
        </w:rPr>
      </w:pPr>
      <w:bookmarkStart w:id="39" w:name="_Toc516367020"/>
      <w:bookmarkStart w:id="40" w:name="_Toc520356150"/>
      <w:bookmarkStart w:id="41" w:name="_Toc163893393"/>
      <w:bookmarkStart w:id="42" w:name="_Toc38746691"/>
      <w:bookmarkStart w:id="43" w:name="_Toc44273963"/>
      <w:r>
        <w:rPr>
          <w:rFonts w:ascii="宋体" w:eastAsia="宋体" w:hAnsi="宋体" w:cs="宋体" w:hint="eastAsia"/>
          <w:sz w:val="32"/>
          <w:szCs w:val="28"/>
        </w:rPr>
        <w:lastRenderedPageBreak/>
        <w:t>三</w:t>
      </w:r>
      <w:r>
        <w:rPr>
          <w:rFonts w:ascii="宋体" w:eastAsia="宋体" w:hAnsi="宋体" w:cs="宋体"/>
          <w:sz w:val="32"/>
          <w:szCs w:val="28"/>
        </w:rPr>
        <w:t xml:space="preserve">   </w:t>
      </w:r>
      <w:r>
        <w:rPr>
          <w:rFonts w:ascii="宋体" w:eastAsia="宋体" w:hAnsi="宋体" w:cs="宋体" w:hint="eastAsia"/>
          <w:sz w:val="32"/>
          <w:szCs w:val="28"/>
        </w:rPr>
        <w:t>报价文件</w:t>
      </w:r>
      <w:bookmarkEnd w:id="39"/>
      <w:r>
        <w:rPr>
          <w:rFonts w:ascii="宋体" w:eastAsia="宋体" w:hAnsi="宋体" w:cs="宋体" w:hint="eastAsia"/>
          <w:sz w:val="32"/>
          <w:szCs w:val="28"/>
        </w:rPr>
        <w:t>的编制</w:t>
      </w:r>
      <w:bookmarkEnd w:id="40"/>
      <w:bookmarkEnd w:id="41"/>
      <w:bookmarkEnd w:id="42"/>
      <w:bookmarkEnd w:id="43"/>
    </w:p>
    <w:p w14:paraId="0D89DCB0" w14:textId="77777777" w:rsidR="000E785B" w:rsidRDefault="000E785B">
      <w:pPr>
        <w:pStyle w:val="3"/>
        <w:tabs>
          <w:tab w:val="left" w:pos="900"/>
        </w:tabs>
        <w:spacing w:line="360" w:lineRule="auto"/>
        <w:ind w:left="904" w:hanging="904"/>
        <w:rPr>
          <w:rFonts w:hAnsi="宋体"/>
        </w:rPr>
      </w:pPr>
      <w:bookmarkStart w:id="44" w:name="_Toc516367021"/>
      <w:bookmarkStart w:id="45" w:name="_Toc520356151"/>
      <w:bookmarkStart w:id="46" w:name="_Toc134857280"/>
      <w:bookmarkStart w:id="47" w:name="_Toc163893394"/>
      <w:bookmarkStart w:id="48" w:name="_Toc38746692"/>
      <w:bookmarkStart w:id="49" w:name="_Toc44273964"/>
      <w:r>
        <w:rPr>
          <w:rFonts w:hAnsi="宋体"/>
        </w:rPr>
        <w:t>7.</w:t>
      </w:r>
      <w:r>
        <w:rPr>
          <w:rFonts w:hAnsi="宋体"/>
        </w:rPr>
        <w:tab/>
      </w:r>
      <w:r>
        <w:rPr>
          <w:rFonts w:hAnsi="宋体" w:hint="eastAsia"/>
        </w:rPr>
        <w:t>报价范围、报价语言及报价文件中计量单位的使用</w:t>
      </w:r>
      <w:bookmarkEnd w:id="44"/>
      <w:bookmarkEnd w:id="45"/>
      <w:bookmarkEnd w:id="46"/>
      <w:bookmarkEnd w:id="47"/>
      <w:bookmarkEnd w:id="48"/>
      <w:bookmarkEnd w:id="49"/>
    </w:p>
    <w:p w14:paraId="7CE3F140" w14:textId="1DB1FB81" w:rsidR="000E785B" w:rsidRDefault="000E785B">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报价人可对校级评比文件中“项目需求说明”所列的所有内容进行报价，不得将</w:t>
      </w:r>
      <w:r w:rsidR="005E333B">
        <w:rPr>
          <w:rFonts w:ascii="宋体" w:hAnsi="宋体" w:cs="宋体" w:hint="eastAsia"/>
          <w:sz w:val="24"/>
          <w:szCs w:val="24"/>
        </w:rPr>
        <w:t>项目</w:t>
      </w:r>
      <w:r>
        <w:rPr>
          <w:rFonts w:ascii="宋体" w:hAnsi="宋体" w:cs="宋体" w:hint="eastAsia"/>
          <w:sz w:val="24"/>
          <w:szCs w:val="24"/>
        </w:rPr>
        <w:t>中的内容拆开报价。</w:t>
      </w:r>
    </w:p>
    <w:p w14:paraId="4FAB0F9F" w14:textId="77777777" w:rsidR="000E785B" w:rsidRDefault="000E785B">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报价文件必须使用中文（如有外文材料，均需翻译成中文，评审时以中文为准）</w:t>
      </w:r>
      <w:r w:rsidR="008415BD">
        <w:rPr>
          <w:rFonts w:ascii="宋体" w:hAnsi="宋体" w:hint="eastAsia"/>
          <w:sz w:val="24"/>
        </w:rPr>
        <w:t>。</w:t>
      </w:r>
    </w:p>
    <w:p w14:paraId="70832BD6" w14:textId="77777777" w:rsidR="000E785B" w:rsidRPr="000346DD" w:rsidRDefault="000E785B">
      <w:pPr>
        <w:tabs>
          <w:tab w:val="left" w:pos="900"/>
        </w:tabs>
        <w:spacing w:before="120" w:line="360" w:lineRule="auto"/>
        <w:ind w:left="900" w:hanging="900"/>
        <w:rPr>
          <w:rFonts w:ascii="宋体" w:hAnsi="宋体" w:cs="宋体"/>
          <w:sz w:val="24"/>
          <w:szCs w:val="24"/>
        </w:rPr>
      </w:pPr>
      <w:r w:rsidRPr="000346DD">
        <w:rPr>
          <w:rFonts w:ascii="宋体" w:hAnsi="宋体" w:cs="宋体" w:hint="eastAsia"/>
          <w:sz w:val="24"/>
          <w:szCs w:val="24"/>
        </w:rPr>
        <w:t>7.3</w:t>
      </w:r>
      <w:r w:rsidR="000346DD">
        <w:rPr>
          <w:rFonts w:ascii="宋体" w:hAnsi="宋体" w:cs="宋体"/>
          <w:sz w:val="24"/>
          <w:szCs w:val="24"/>
        </w:rPr>
        <w:tab/>
      </w:r>
      <w:r>
        <w:rPr>
          <w:rFonts w:ascii="宋体" w:hAnsi="宋体" w:cs="宋体" w:hint="eastAsia"/>
          <w:sz w:val="24"/>
          <w:szCs w:val="24"/>
        </w:rPr>
        <w:t>报价文件中所使用的计量单位，除校级评比文件中有特殊要求外，应采用中华人民共和国法定计量单位。</w:t>
      </w:r>
    </w:p>
    <w:p w14:paraId="7335B237" w14:textId="77777777" w:rsidR="000E785B" w:rsidRDefault="000E785B">
      <w:pPr>
        <w:pStyle w:val="3"/>
        <w:tabs>
          <w:tab w:val="left" w:pos="900"/>
        </w:tabs>
        <w:spacing w:line="360" w:lineRule="auto"/>
        <w:ind w:left="899" w:hanging="899"/>
        <w:rPr>
          <w:rFonts w:hAnsi="宋体"/>
        </w:rPr>
      </w:pPr>
      <w:bookmarkStart w:id="50" w:name="_Ref467306195"/>
      <w:bookmarkStart w:id="51" w:name="_Ref467306676"/>
      <w:bookmarkStart w:id="52" w:name="_Toc516367022"/>
      <w:bookmarkStart w:id="53" w:name="_Toc520356152"/>
      <w:bookmarkStart w:id="54" w:name="_Toc134857281"/>
      <w:bookmarkStart w:id="55" w:name="_Toc163893395"/>
      <w:bookmarkStart w:id="56" w:name="_Toc38746693"/>
      <w:bookmarkStart w:id="57" w:name="_Toc44273965"/>
      <w:r>
        <w:rPr>
          <w:rFonts w:hAnsi="宋体"/>
        </w:rPr>
        <w:t>8.</w:t>
      </w:r>
      <w:r>
        <w:rPr>
          <w:rFonts w:hAnsi="宋体"/>
        </w:rPr>
        <w:tab/>
      </w:r>
      <w:r>
        <w:rPr>
          <w:rFonts w:hAnsi="宋体" w:hint="eastAsia"/>
        </w:rPr>
        <w:t>报价文件</w:t>
      </w:r>
      <w:bookmarkEnd w:id="50"/>
      <w:bookmarkEnd w:id="51"/>
      <w:bookmarkEnd w:id="52"/>
      <w:r>
        <w:rPr>
          <w:rFonts w:hAnsi="宋体" w:hint="eastAsia"/>
        </w:rPr>
        <w:t>构成</w:t>
      </w:r>
      <w:bookmarkEnd w:id="53"/>
      <w:bookmarkEnd w:id="54"/>
      <w:bookmarkEnd w:id="55"/>
      <w:bookmarkEnd w:id="56"/>
      <w:bookmarkEnd w:id="57"/>
    </w:p>
    <w:p w14:paraId="6E02E363" w14:textId="77777777" w:rsidR="000E785B" w:rsidRDefault="000E785B">
      <w:pPr>
        <w:tabs>
          <w:tab w:val="left" w:pos="900"/>
        </w:tabs>
        <w:spacing w:before="120" w:line="360" w:lineRule="auto"/>
        <w:ind w:left="900" w:hanging="900"/>
        <w:rPr>
          <w:rFonts w:ascii="宋体"/>
          <w:sz w:val="24"/>
          <w:szCs w:val="24"/>
        </w:rPr>
      </w:pPr>
      <w:bookmarkStart w:id="58"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报价人应完整地按校级评比文件提供的报价文件格式填写报价文件，报价文件应包括以下内容</w:t>
      </w:r>
      <w:bookmarkEnd w:id="58"/>
      <w:r>
        <w:rPr>
          <w:rFonts w:ascii="宋体" w:hAnsi="宋体" w:cs="宋体" w:hint="eastAsia"/>
          <w:sz w:val="24"/>
          <w:szCs w:val="24"/>
        </w:rPr>
        <w:t>：</w:t>
      </w:r>
    </w:p>
    <w:p w14:paraId="7FDA2D18" w14:textId="77777777" w:rsidR="000E785B" w:rsidRPr="008415BD" w:rsidRDefault="000E785B">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报价书（格式）</w:t>
      </w:r>
    </w:p>
    <w:p w14:paraId="7000F3B7" w14:textId="77777777" w:rsidR="000E785B" w:rsidRPr="008415BD" w:rsidRDefault="000E785B">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6F92B960" w14:textId="77777777" w:rsidR="000E785B" w:rsidRDefault="000E785B">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报价分项报价表（格式）</w:t>
      </w:r>
    </w:p>
    <w:p w14:paraId="6ADE887D" w14:textId="77777777" w:rsidR="000E785B" w:rsidRPr="008415BD" w:rsidRDefault="000E785B">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762723E9" w14:textId="77777777" w:rsidR="000E785B" w:rsidRPr="008415BD" w:rsidRDefault="000E785B">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56998F43" w14:textId="77777777" w:rsidR="000E785B" w:rsidRPr="008415BD" w:rsidRDefault="000E785B">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5C19F3A6" w14:textId="77777777" w:rsidR="000E785B" w:rsidRPr="008415BD" w:rsidRDefault="000E785B">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6AA5203D" w14:textId="77777777" w:rsidR="000E785B" w:rsidRPr="008415BD" w:rsidRDefault="000E785B" w:rsidP="008415BD">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5BD2A471" w14:textId="77777777" w:rsidR="000E785B" w:rsidRDefault="000E785B" w:rsidP="008415BD">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3AFB6C8D" w14:textId="77777777" w:rsidR="00C67F87" w:rsidRDefault="00C67F87" w:rsidP="00C67F87">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附件10——中小企业声明函、残疾人福利性单位声明函</w:t>
      </w:r>
    </w:p>
    <w:p w14:paraId="5A802D78" w14:textId="77777777" w:rsidR="000E785B" w:rsidRDefault="000E785B" w:rsidP="008415BD">
      <w:pPr>
        <w:tabs>
          <w:tab w:val="left" w:pos="900"/>
        </w:tabs>
        <w:spacing w:before="120" w:line="360" w:lineRule="auto"/>
        <w:ind w:left="900" w:hanging="900"/>
        <w:rPr>
          <w:rFonts w:ascii="宋体"/>
          <w:sz w:val="24"/>
          <w:szCs w:val="24"/>
        </w:rPr>
      </w:pPr>
      <w:r>
        <w:rPr>
          <w:rFonts w:ascii="宋体" w:hAnsi="宋体" w:cs="宋体"/>
          <w:sz w:val="24"/>
          <w:szCs w:val="24"/>
        </w:rPr>
        <w:t>8.2</w:t>
      </w:r>
      <w:r w:rsidR="008415BD">
        <w:rPr>
          <w:rFonts w:ascii="宋体" w:hAnsi="宋体" w:cs="宋体"/>
          <w:sz w:val="24"/>
          <w:szCs w:val="24"/>
        </w:rPr>
        <w:tab/>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条外，报价文件还应包括本须知第</w:t>
      </w:r>
      <w:r>
        <w:rPr>
          <w:rFonts w:ascii="宋体" w:hAnsi="宋体" w:cs="宋体"/>
          <w:sz w:val="24"/>
          <w:szCs w:val="24"/>
        </w:rPr>
        <w:t>9</w:t>
      </w:r>
      <w:r>
        <w:rPr>
          <w:rFonts w:ascii="宋体" w:hAnsi="宋体" w:cs="宋体" w:hint="eastAsia"/>
          <w:sz w:val="24"/>
          <w:szCs w:val="24"/>
        </w:rPr>
        <w:t>条的所有文件。</w:t>
      </w:r>
    </w:p>
    <w:p w14:paraId="025D430B" w14:textId="77777777" w:rsidR="000E785B" w:rsidRDefault="000E785B">
      <w:pPr>
        <w:pStyle w:val="3"/>
        <w:tabs>
          <w:tab w:val="left" w:pos="900"/>
        </w:tabs>
        <w:spacing w:line="360" w:lineRule="auto"/>
        <w:ind w:left="899" w:hanging="899"/>
        <w:rPr>
          <w:rFonts w:hAnsi="宋体"/>
        </w:rPr>
      </w:pPr>
      <w:bookmarkStart w:id="59" w:name="_Toc516367023"/>
      <w:bookmarkStart w:id="60" w:name="_Toc520356153"/>
      <w:bookmarkStart w:id="61" w:name="_Toc134857282"/>
      <w:bookmarkStart w:id="62" w:name="_Toc163893396"/>
      <w:bookmarkStart w:id="63" w:name="_Toc38746694"/>
      <w:bookmarkStart w:id="64" w:name="_Toc44273966"/>
      <w:r>
        <w:rPr>
          <w:rFonts w:hAnsi="宋体"/>
        </w:rPr>
        <w:t>9.</w:t>
      </w:r>
      <w:r>
        <w:rPr>
          <w:rFonts w:hAnsi="宋体"/>
        </w:rPr>
        <w:tab/>
      </w:r>
      <w:r>
        <w:rPr>
          <w:rFonts w:hAnsi="宋体" w:hint="eastAsia"/>
        </w:rPr>
        <w:t>证明服务的合格性和符合校级评比文件规定的文件</w:t>
      </w:r>
      <w:bookmarkEnd w:id="59"/>
      <w:bookmarkEnd w:id="60"/>
      <w:bookmarkEnd w:id="61"/>
      <w:bookmarkEnd w:id="62"/>
      <w:bookmarkEnd w:id="63"/>
      <w:bookmarkEnd w:id="64"/>
    </w:p>
    <w:p w14:paraId="4EE1A66E" w14:textId="77777777" w:rsidR="000E785B" w:rsidRDefault="000E785B">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报价人应提交证明文件，证明其拟供的合同项下的服务的合格性及符合校级评比文件规定。该证明文件是报价文件的一部分。</w:t>
      </w:r>
    </w:p>
    <w:p w14:paraId="41BAB4F6" w14:textId="77777777" w:rsidR="000E785B" w:rsidRDefault="000E785B">
      <w:pPr>
        <w:spacing w:before="120" w:line="360" w:lineRule="auto"/>
        <w:ind w:left="900" w:hanging="900"/>
        <w:rPr>
          <w:rFonts w:ascii="宋体"/>
          <w:sz w:val="24"/>
          <w:szCs w:val="24"/>
        </w:rPr>
      </w:pPr>
      <w:bookmarkStart w:id="65"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65"/>
      <w:r>
        <w:rPr>
          <w:rFonts w:ascii="宋体" w:hAnsi="宋体" w:cs="宋体" w:hint="eastAsia"/>
          <w:sz w:val="24"/>
          <w:szCs w:val="24"/>
        </w:rPr>
        <w:t>它包括：</w:t>
      </w:r>
    </w:p>
    <w:p w14:paraId="32BD1A88" w14:textId="77777777" w:rsidR="000E785B" w:rsidRDefault="000E785B">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根据校级评比要求提供的项目参与人员情况表；</w:t>
      </w:r>
    </w:p>
    <w:p w14:paraId="1BAFB318" w14:textId="77777777" w:rsidR="000E785B" w:rsidRDefault="000E785B">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3E765179" w14:textId="77777777" w:rsidR="000E785B" w:rsidRDefault="000E785B">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校级评比文件要求的或者报价人认为必要的其它技术内容。</w:t>
      </w:r>
    </w:p>
    <w:p w14:paraId="5C2059CF" w14:textId="77777777" w:rsidR="000E785B" w:rsidRPr="000B56DD" w:rsidRDefault="000E785B">
      <w:pPr>
        <w:spacing w:before="120" w:line="360" w:lineRule="auto"/>
        <w:ind w:left="900" w:hanging="900"/>
        <w:rPr>
          <w:rFonts w:ascii="宋体" w:hAnsi="宋体" w:cs="宋体"/>
          <w:sz w:val="24"/>
          <w:szCs w:val="24"/>
        </w:rPr>
      </w:pPr>
      <w:r>
        <w:rPr>
          <w:rFonts w:ascii="宋体" w:hAnsi="宋体" w:cs="宋体"/>
          <w:sz w:val="24"/>
          <w:szCs w:val="24"/>
        </w:rPr>
        <w:t>9.3</w:t>
      </w:r>
      <w:r w:rsidR="000B56DD">
        <w:rPr>
          <w:rFonts w:ascii="宋体"/>
          <w:sz w:val="24"/>
          <w:szCs w:val="24"/>
        </w:rPr>
        <w:tab/>
      </w:r>
      <w:r>
        <w:rPr>
          <w:rFonts w:ascii="宋体" w:hAnsi="宋体" w:cs="宋体" w:hint="eastAsia"/>
          <w:sz w:val="24"/>
          <w:szCs w:val="24"/>
        </w:rPr>
        <w:t>报价人应对照校级评比文件要求，说明所提供的报价文件已对校级评比文件的要求做出了实质性的响应，或申明与校级评比文件要求的偏差和例外【关于第六章“项目需求说明”的所有报价偏差和例外均写入“技术规格偏离表”，关于其它内容的报价偏差和例外均写入“商务条款偏离表”】。</w:t>
      </w:r>
    </w:p>
    <w:p w14:paraId="602245A5" w14:textId="77777777" w:rsidR="000E785B" w:rsidRDefault="000E785B">
      <w:pPr>
        <w:pStyle w:val="3"/>
        <w:spacing w:line="360" w:lineRule="auto"/>
        <w:rPr>
          <w:rFonts w:hAnsi="宋体"/>
        </w:rPr>
      </w:pPr>
      <w:bookmarkStart w:id="66" w:name="_Toc520356155"/>
      <w:bookmarkStart w:id="67" w:name="_Toc134857283"/>
      <w:bookmarkStart w:id="68" w:name="_Toc163893397"/>
      <w:bookmarkStart w:id="69" w:name="_Toc38746695"/>
      <w:bookmarkStart w:id="70" w:name="_Toc44273967"/>
      <w:r>
        <w:rPr>
          <w:rFonts w:hAnsi="宋体"/>
        </w:rPr>
        <w:t>10.</w:t>
      </w:r>
      <w:r>
        <w:rPr>
          <w:rFonts w:hAnsi="宋体"/>
        </w:rPr>
        <w:tab/>
      </w:r>
      <w:r>
        <w:rPr>
          <w:rFonts w:hAnsi="宋体"/>
        </w:rPr>
        <w:tab/>
      </w:r>
      <w:r>
        <w:rPr>
          <w:rFonts w:hAnsi="宋体" w:hint="eastAsia"/>
        </w:rPr>
        <w:t>报价</w:t>
      </w:r>
      <w:bookmarkEnd w:id="66"/>
      <w:bookmarkEnd w:id="67"/>
      <w:bookmarkEnd w:id="68"/>
      <w:bookmarkEnd w:id="69"/>
      <w:bookmarkEnd w:id="70"/>
    </w:p>
    <w:p w14:paraId="1DD6B6EA" w14:textId="77777777" w:rsidR="000E785B" w:rsidRDefault="000E785B">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所有报价均以人民币报价（现场交付价）不接受其他货币的报价。报价人的报价应遵守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5133FF08" w14:textId="77777777" w:rsidR="000E785B" w:rsidRDefault="000E785B">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报价人应在报价</w:t>
      </w:r>
      <w:r w:rsidR="00B8600A">
        <w:rPr>
          <w:rFonts w:ascii="宋体" w:hAnsi="宋体" w:cs="宋体" w:hint="eastAsia"/>
          <w:sz w:val="24"/>
          <w:szCs w:val="24"/>
        </w:rPr>
        <w:t>“</w:t>
      </w:r>
      <w:r>
        <w:rPr>
          <w:rFonts w:ascii="宋体" w:hAnsi="宋体" w:cs="宋体" w:hint="eastAsia"/>
          <w:sz w:val="24"/>
          <w:szCs w:val="24"/>
        </w:rPr>
        <w:t>分项报价表</w:t>
      </w:r>
      <w:r w:rsidR="00B8600A">
        <w:rPr>
          <w:rFonts w:ascii="宋体" w:hAnsi="宋体" w:cs="宋体" w:hint="eastAsia"/>
          <w:sz w:val="24"/>
          <w:szCs w:val="24"/>
        </w:rPr>
        <w:t>”</w:t>
      </w:r>
      <w:r>
        <w:rPr>
          <w:rFonts w:ascii="宋体" w:hAnsi="宋体" w:cs="宋体" w:hint="eastAsia"/>
          <w:sz w:val="24"/>
          <w:szCs w:val="24"/>
        </w:rPr>
        <w:t>上标明相关服务的单价（如适用）和总价，并由法定代表人或其授权代表签署。</w:t>
      </w:r>
    </w:p>
    <w:p w14:paraId="52CBAF72" w14:textId="77777777" w:rsidR="000E785B" w:rsidRDefault="000E785B">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报价应包括完成校级评比文件要求的相关服务所需要的全部费用。</w:t>
      </w:r>
    </w:p>
    <w:p w14:paraId="6B168493" w14:textId="77777777" w:rsidR="000E785B" w:rsidRDefault="000E785B">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为了方便评审委员会对报价文件进行比较，报价人可根据本须知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条的规定将报价分成几部分，并不限制采购人以上述任何条件订立合同的权利。</w:t>
      </w:r>
    </w:p>
    <w:p w14:paraId="59E8E546" w14:textId="77777777" w:rsidR="000E785B" w:rsidRDefault="000E785B">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报价人所报的各分项报价单价在合同履行过程中是固定不变的，不得以任何理由予以变更。</w:t>
      </w:r>
      <w:r>
        <w:rPr>
          <w:rFonts w:ascii="宋体" w:hAnsi="宋体" w:hint="eastAsia"/>
          <w:sz w:val="24"/>
        </w:rPr>
        <w:t>任何包含价格调整要求的报价</w:t>
      </w:r>
      <w:r>
        <w:rPr>
          <w:rFonts w:ascii="宋体" w:hAnsi="宋体" w:cs="宋体" w:hint="eastAsia"/>
          <w:sz w:val="24"/>
          <w:szCs w:val="24"/>
        </w:rPr>
        <w:t>，将被视为无效报价。</w:t>
      </w:r>
    </w:p>
    <w:p w14:paraId="56B0A198" w14:textId="74E47DF8" w:rsidR="000E785B" w:rsidRDefault="000E785B">
      <w:pPr>
        <w:tabs>
          <w:tab w:val="left" w:pos="900"/>
        </w:tabs>
        <w:spacing w:before="120" w:line="360" w:lineRule="auto"/>
        <w:ind w:left="900" w:hanging="900"/>
        <w:rPr>
          <w:rFonts w:ascii="宋体"/>
          <w:sz w:val="24"/>
          <w:szCs w:val="24"/>
        </w:rPr>
      </w:pPr>
      <w:r>
        <w:rPr>
          <w:rFonts w:ascii="宋体" w:hAnsi="宋体" w:cs="宋体"/>
          <w:sz w:val="24"/>
          <w:szCs w:val="24"/>
        </w:rPr>
        <w:lastRenderedPageBreak/>
        <w:t>10.6</w:t>
      </w:r>
      <w:r>
        <w:rPr>
          <w:rFonts w:ascii="宋体" w:hAnsi="宋体" w:cs="宋体"/>
          <w:sz w:val="24"/>
          <w:szCs w:val="24"/>
        </w:rPr>
        <w:tab/>
      </w:r>
      <w:r>
        <w:rPr>
          <w:rFonts w:ascii="宋体" w:hAnsi="宋体" w:cs="宋体" w:hint="eastAsia"/>
          <w:bCs/>
          <w:sz w:val="24"/>
          <w:szCs w:val="24"/>
        </w:rPr>
        <w:t>报价人报价的每个</w:t>
      </w:r>
      <w:r w:rsidR="005E333B">
        <w:rPr>
          <w:rFonts w:ascii="宋体" w:hAnsi="宋体" w:cs="宋体" w:hint="eastAsia"/>
          <w:bCs/>
          <w:sz w:val="24"/>
          <w:szCs w:val="24"/>
        </w:rPr>
        <w:t>项目</w:t>
      </w:r>
      <w:r>
        <w:rPr>
          <w:rFonts w:ascii="宋体" w:hAnsi="宋体" w:cs="宋体" w:hint="eastAsia"/>
          <w:bCs/>
          <w:sz w:val="24"/>
          <w:szCs w:val="24"/>
        </w:rPr>
        <w:t>只能有一个报价方案和报价，否则其该</w:t>
      </w:r>
      <w:r w:rsidR="005E333B">
        <w:rPr>
          <w:rFonts w:ascii="宋体" w:hAnsi="宋体" w:cs="宋体" w:hint="eastAsia"/>
          <w:sz w:val="24"/>
          <w:szCs w:val="24"/>
        </w:rPr>
        <w:t>项目</w:t>
      </w:r>
      <w:r>
        <w:rPr>
          <w:rFonts w:ascii="宋体" w:hAnsi="宋体" w:cs="宋体" w:hint="eastAsia"/>
          <w:bCs/>
          <w:sz w:val="24"/>
          <w:szCs w:val="24"/>
        </w:rPr>
        <w:t>报价将被视为无效报价。</w:t>
      </w:r>
    </w:p>
    <w:p w14:paraId="51342506" w14:textId="77777777" w:rsidR="000E785B" w:rsidRDefault="000E785B">
      <w:pPr>
        <w:pStyle w:val="3"/>
        <w:spacing w:line="360" w:lineRule="auto"/>
        <w:ind w:left="899" w:hanging="899"/>
        <w:rPr>
          <w:rFonts w:hAnsi="宋体"/>
        </w:rPr>
      </w:pPr>
      <w:bookmarkStart w:id="71" w:name="_Ref467306513"/>
      <w:bookmarkStart w:id="72" w:name="_Toc520356156"/>
      <w:bookmarkStart w:id="73" w:name="_Toc134857284"/>
      <w:bookmarkStart w:id="74" w:name="_Toc163893398"/>
      <w:bookmarkStart w:id="75" w:name="_Toc38746696"/>
      <w:bookmarkStart w:id="76" w:name="_Toc44273968"/>
      <w:r>
        <w:rPr>
          <w:rFonts w:hAnsi="宋体"/>
        </w:rPr>
        <w:t>11.</w:t>
      </w:r>
      <w:r>
        <w:rPr>
          <w:rFonts w:hAnsi="宋体"/>
        </w:rPr>
        <w:tab/>
      </w:r>
      <w:r>
        <w:rPr>
          <w:rFonts w:hAnsi="宋体" w:hint="eastAsia"/>
        </w:rPr>
        <w:t>报价保证金</w:t>
      </w:r>
      <w:bookmarkEnd w:id="71"/>
      <w:bookmarkEnd w:id="72"/>
      <w:bookmarkEnd w:id="73"/>
      <w:bookmarkEnd w:id="74"/>
      <w:bookmarkEnd w:id="75"/>
      <w:bookmarkEnd w:id="76"/>
    </w:p>
    <w:p w14:paraId="587D4B18" w14:textId="77777777" w:rsidR="000E785B" w:rsidRDefault="000E785B">
      <w:pPr>
        <w:spacing w:before="120" w:line="360" w:lineRule="auto"/>
        <w:ind w:left="898" w:hanging="898"/>
        <w:rPr>
          <w:rFonts w:ascii="宋体"/>
          <w:sz w:val="24"/>
          <w:szCs w:val="24"/>
        </w:rPr>
      </w:pPr>
      <w:bookmarkStart w:id="77"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报价人应提供</w:t>
      </w:r>
      <w:r>
        <w:rPr>
          <w:rFonts w:ascii="宋体" w:hAnsi="宋体" w:cs="宋体" w:hint="eastAsia"/>
          <w:sz w:val="24"/>
          <w:szCs w:val="24"/>
          <w:u w:val="single"/>
        </w:rPr>
        <w:t>第五章“报价人须知资料表”中</w:t>
      </w:r>
      <w:r>
        <w:rPr>
          <w:rFonts w:ascii="宋体" w:hAnsi="宋体" w:cs="宋体" w:hint="eastAsia"/>
          <w:sz w:val="24"/>
          <w:szCs w:val="24"/>
        </w:rPr>
        <w:t>规定数额的报价保证金</w:t>
      </w:r>
      <w:bookmarkEnd w:id="77"/>
      <w:r>
        <w:rPr>
          <w:rFonts w:ascii="宋体" w:hAnsi="宋体" w:cs="宋体" w:hint="eastAsia"/>
          <w:sz w:val="24"/>
          <w:szCs w:val="24"/>
        </w:rPr>
        <w:t>，并作为其报价的一部分</w:t>
      </w:r>
      <w:r>
        <w:rPr>
          <w:rFonts w:ascii="宋体" w:hAnsi="宋体" w:hint="eastAsia"/>
          <w:b/>
          <w:sz w:val="24"/>
        </w:rPr>
        <w:t>（和报价文件同时提交，详见14.3条）</w:t>
      </w:r>
      <w:r>
        <w:rPr>
          <w:rFonts w:ascii="宋体" w:hAnsi="宋体" w:cs="宋体" w:hint="eastAsia"/>
          <w:sz w:val="24"/>
          <w:szCs w:val="24"/>
        </w:rPr>
        <w:t>。</w:t>
      </w:r>
    </w:p>
    <w:p w14:paraId="59B6B17B" w14:textId="77777777" w:rsidR="000E785B" w:rsidRDefault="000E785B">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报价保证金是为了保护校级评比采购单位免遭因报价人的行为蒙受损失而要求的。</w:t>
      </w:r>
    </w:p>
    <w:p w14:paraId="50C3ACC0" w14:textId="77777777" w:rsidR="000E785B" w:rsidRDefault="000E785B">
      <w:pPr>
        <w:spacing w:before="120" w:line="360" w:lineRule="auto"/>
        <w:ind w:left="360" w:firstLine="540"/>
        <w:rPr>
          <w:rFonts w:ascii="宋体"/>
          <w:sz w:val="24"/>
          <w:szCs w:val="24"/>
        </w:rPr>
      </w:pPr>
      <w:r>
        <w:rPr>
          <w:rFonts w:ascii="宋体" w:hAnsi="宋体" w:cs="宋体" w:hint="eastAsia"/>
          <w:sz w:val="24"/>
          <w:szCs w:val="24"/>
        </w:rPr>
        <w:t>下列任何情况发生，报价保证金将不予退还：</w:t>
      </w:r>
    </w:p>
    <w:p w14:paraId="7DC71F42" w14:textId="77777777" w:rsidR="000E785B" w:rsidRDefault="000E785B">
      <w:pPr>
        <w:pStyle w:val="afb"/>
        <w:tabs>
          <w:tab w:val="left" w:pos="2240"/>
        </w:tabs>
        <w:spacing w:line="360" w:lineRule="auto"/>
        <w:ind w:firstLineChars="350" w:firstLine="840"/>
        <w:rPr>
          <w:rFonts w:hAnsi="宋体"/>
          <w:sz w:val="24"/>
        </w:rPr>
      </w:pPr>
      <w:r>
        <w:rPr>
          <w:rFonts w:hAnsi="宋体" w:hint="eastAsia"/>
          <w:sz w:val="24"/>
        </w:rPr>
        <w:t>（1）报价人</w:t>
      </w:r>
      <w:r>
        <w:rPr>
          <w:rFonts w:hAnsi="宋体" w:hint="eastAsia"/>
          <w:sz w:val="24"/>
          <w:szCs w:val="24"/>
        </w:rPr>
        <w:t>在报价有效期内撤销报价文件的；</w:t>
      </w:r>
    </w:p>
    <w:p w14:paraId="5B071B30" w14:textId="77777777" w:rsidR="000E785B" w:rsidRDefault="000E785B">
      <w:pPr>
        <w:pStyle w:val="afb"/>
        <w:tabs>
          <w:tab w:val="left" w:pos="2240"/>
        </w:tabs>
        <w:spacing w:line="360" w:lineRule="auto"/>
        <w:ind w:firstLineChars="350" w:firstLine="840"/>
        <w:rPr>
          <w:rFonts w:hAnsi="宋体"/>
          <w:sz w:val="24"/>
        </w:rPr>
      </w:pPr>
      <w:r>
        <w:rPr>
          <w:rFonts w:hAnsi="宋体" w:hint="eastAsia"/>
          <w:sz w:val="24"/>
        </w:rPr>
        <w:t>（2）报价人在报价文件中提供虚假材料的；</w:t>
      </w:r>
    </w:p>
    <w:p w14:paraId="3AAAF627" w14:textId="77777777" w:rsidR="000E785B" w:rsidRDefault="000E785B">
      <w:pPr>
        <w:pStyle w:val="afb"/>
        <w:tabs>
          <w:tab w:val="left" w:pos="2240"/>
        </w:tabs>
        <w:spacing w:line="360" w:lineRule="auto"/>
        <w:ind w:leftChars="399" w:left="1438" w:hangingChars="250" w:hanging="600"/>
        <w:rPr>
          <w:rFonts w:hAnsi="宋体"/>
          <w:sz w:val="24"/>
        </w:rPr>
      </w:pPr>
      <w:r>
        <w:rPr>
          <w:rFonts w:hAnsi="宋体" w:hint="eastAsia"/>
          <w:sz w:val="24"/>
        </w:rPr>
        <w:t>（3）除因不可抗力或校级评比文件认可的情形以外，成交人放弃成交或者不按本须知的规定与采购人签订合同的；</w:t>
      </w:r>
    </w:p>
    <w:p w14:paraId="4BB1F75B" w14:textId="77777777" w:rsidR="000E785B" w:rsidRDefault="000E785B">
      <w:pPr>
        <w:pStyle w:val="afb"/>
        <w:tabs>
          <w:tab w:val="left" w:pos="2240"/>
        </w:tabs>
        <w:spacing w:line="360" w:lineRule="auto"/>
        <w:ind w:leftChars="399" w:left="1438" w:hangingChars="250" w:hanging="600"/>
        <w:rPr>
          <w:rFonts w:hAnsi="宋体"/>
          <w:sz w:val="24"/>
        </w:rPr>
      </w:pPr>
      <w:r>
        <w:rPr>
          <w:rFonts w:hAnsi="宋体" w:hint="eastAsia"/>
          <w:sz w:val="24"/>
        </w:rPr>
        <w:t>（4）报价人与采购人或其他报价人恶意串通的；</w:t>
      </w:r>
    </w:p>
    <w:p w14:paraId="056B38F3" w14:textId="77777777" w:rsidR="000E785B" w:rsidRDefault="000E785B">
      <w:pPr>
        <w:pStyle w:val="afb"/>
        <w:tabs>
          <w:tab w:val="left" w:pos="2240"/>
        </w:tabs>
        <w:spacing w:line="360" w:lineRule="auto"/>
        <w:ind w:left="-2" w:firstLine="900"/>
        <w:rPr>
          <w:rFonts w:hAnsi="宋体"/>
          <w:sz w:val="24"/>
          <w:szCs w:val="24"/>
        </w:rPr>
      </w:pPr>
      <w:r>
        <w:rPr>
          <w:rFonts w:hAnsi="宋体" w:hint="eastAsia"/>
          <w:sz w:val="24"/>
        </w:rPr>
        <w:t>（5）校级评比文件规定的其他情形。</w:t>
      </w:r>
    </w:p>
    <w:p w14:paraId="7D74826A" w14:textId="77777777" w:rsidR="000E785B" w:rsidRPr="00B433C1" w:rsidRDefault="000E785B" w:rsidP="00B433C1">
      <w:pPr>
        <w:spacing w:before="120" w:line="360" w:lineRule="auto"/>
        <w:ind w:left="960" w:hangingChars="400" w:hanging="960"/>
        <w:rPr>
          <w:rFonts w:ascii="宋体" w:hAnsi="宋体" w:cs="宋体"/>
          <w:sz w:val="24"/>
          <w:szCs w:val="24"/>
        </w:rPr>
      </w:pPr>
      <w:bookmarkStart w:id="78"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报价保证金可采用下列形式之一：</w:t>
      </w:r>
      <w:bookmarkEnd w:id="78"/>
    </w:p>
    <w:p w14:paraId="79BC08ED" w14:textId="77777777" w:rsidR="000E785B" w:rsidRPr="00B433C1" w:rsidRDefault="000E785B" w:rsidP="00B433C1">
      <w:pPr>
        <w:spacing w:before="120" w:line="360" w:lineRule="auto"/>
        <w:ind w:leftChars="400" w:left="840" w:firstLineChars="100" w:firstLine="240"/>
        <w:rPr>
          <w:rFonts w:ascii="宋体" w:hAnsi="宋体" w:cs="宋体"/>
          <w:sz w:val="24"/>
          <w:szCs w:val="24"/>
        </w:rPr>
      </w:pPr>
      <w:r w:rsidRPr="00B433C1">
        <w:rPr>
          <w:rFonts w:ascii="宋体" w:hAnsi="宋体" w:cs="宋体" w:hint="eastAsia"/>
          <w:sz w:val="24"/>
          <w:szCs w:val="24"/>
        </w:rPr>
        <w:t>电汇、</w:t>
      </w:r>
      <w:r w:rsidRPr="00B433C1">
        <w:rPr>
          <w:rFonts w:ascii="宋体" w:hAnsi="宋体" w:cs="宋体"/>
          <w:sz w:val="24"/>
          <w:szCs w:val="24"/>
        </w:rPr>
        <w:t>网银</w:t>
      </w:r>
      <w:r w:rsidRPr="00B433C1">
        <w:rPr>
          <w:rFonts w:ascii="宋体" w:hAnsi="宋体" w:cs="宋体" w:hint="eastAsia"/>
          <w:sz w:val="24"/>
          <w:szCs w:val="24"/>
        </w:rPr>
        <w:t>、支票、汇票、本票或者金融机构、担保机构出具的保函。</w:t>
      </w:r>
    </w:p>
    <w:p w14:paraId="3DAF6602" w14:textId="77777777" w:rsidR="000E785B" w:rsidRPr="00B433C1" w:rsidRDefault="000E785B" w:rsidP="00FD13F6">
      <w:pPr>
        <w:spacing w:before="120" w:line="360" w:lineRule="auto"/>
        <w:ind w:leftChars="400" w:left="840" w:firstLineChars="100" w:firstLine="241"/>
        <w:rPr>
          <w:rFonts w:ascii="宋体" w:hAnsi="宋体" w:cs="宋体"/>
          <w:b/>
          <w:bCs/>
          <w:sz w:val="24"/>
          <w:szCs w:val="24"/>
        </w:rPr>
      </w:pPr>
      <w:r w:rsidRPr="00B433C1">
        <w:rPr>
          <w:rFonts w:ascii="宋体" w:hAnsi="宋体" w:cs="宋体" w:hint="eastAsia"/>
          <w:b/>
          <w:bCs/>
          <w:sz w:val="24"/>
          <w:szCs w:val="24"/>
        </w:rPr>
        <w:t>报价保证金的接收单位为北京国际工程咨询有限公司，银行账号信息见第四章。</w:t>
      </w:r>
    </w:p>
    <w:p w14:paraId="0CE92296" w14:textId="1F93A17B" w:rsidR="000E785B" w:rsidRDefault="000E785B">
      <w:pPr>
        <w:spacing w:before="120" w:line="360" w:lineRule="auto"/>
        <w:ind w:left="960" w:hangingChars="400" w:hanging="960"/>
        <w:rPr>
          <w:rFonts w:ascii="宋体" w:hAnsi="宋体" w:cs="宋体"/>
          <w:sz w:val="24"/>
          <w:szCs w:val="24"/>
        </w:rPr>
      </w:pPr>
      <w:r>
        <w:rPr>
          <w:rFonts w:ascii="宋体" w:hAnsi="宋体" w:cs="宋体"/>
          <w:sz w:val="24"/>
          <w:szCs w:val="24"/>
        </w:rPr>
        <w:t>11.4</w:t>
      </w:r>
      <w:r w:rsidR="00B433C1">
        <w:rPr>
          <w:rFonts w:ascii="宋体" w:hAnsi="宋体" w:cs="宋体"/>
          <w:sz w:val="24"/>
          <w:szCs w:val="24"/>
        </w:rPr>
        <w:tab/>
      </w:r>
      <w:r>
        <w:rPr>
          <w:rFonts w:ascii="宋体" w:hAnsi="宋体" w:cs="宋体" w:hint="eastAsia"/>
          <w:sz w:val="24"/>
          <w:szCs w:val="24"/>
        </w:rPr>
        <w:t>报价人</w:t>
      </w:r>
      <w:r w:rsidR="005E333B">
        <w:rPr>
          <w:rFonts w:ascii="宋体" w:hAnsi="宋体" w:cs="宋体" w:hint="eastAsia"/>
          <w:sz w:val="24"/>
          <w:szCs w:val="24"/>
        </w:rPr>
        <w:t>需按要求进行递交保证金</w:t>
      </w:r>
      <w:r>
        <w:rPr>
          <w:rFonts w:ascii="宋体" w:hAnsi="宋体" w:cs="宋体" w:hint="eastAsia"/>
          <w:sz w:val="24"/>
          <w:szCs w:val="24"/>
        </w:rPr>
        <w:t>。</w:t>
      </w:r>
    </w:p>
    <w:p w14:paraId="66E08F62" w14:textId="77777777" w:rsidR="000E785B" w:rsidRDefault="000E785B">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未按规定提交报价保证金的报价将被视为无效报价。</w:t>
      </w:r>
    </w:p>
    <w:p w14:paraId="4FE999F6" w14:textId="77777777" w:rsidR="000E785B" w:rsidRDefault="000E785B">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成交人的报价保证金，在与采购人签订合同后5个工作日内无息退还。未成交的报价人的报价保证金将于成交通知书发出之日起5个工作日内无息退还。成交人在领取成交通知书时须向采购代理机构缴纳成交服务费。</w:t>
      </w:r>
    </w:p>
    <w:p w14:paraId="4FC459C5" w14:textId="77777777" w:rsidR="000E785B" w:rsidRDefault="000E785B">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校级评比采购单位逾期退还报价保证金的，除应当退还报价保证金本金外，还应当按</w:t>
      </w:r>
      <w:r>
        <w:rPr>
          <w:rFonts w:ascii="宋体" w:hAnsi="宋体" w:cs="Arial" w:hint="eastAsia"/>
          <w:sz w:val="24"/>
        </w:rPr>
        <w:t>中国人民银行同期贷款基准利率上浮20％后的利率支付</w:t>
      </w:r>
      <w:r>
        <w:rPr>
          <w:rFonts w:ascii="宋体" w:hAnsi="宋体" w:cs="Arial" w:hint="eastAsia"/>
          <w:sz w:val="24"/>
        </w:rPr>
        <w:lastRenderedPageBreak/>
        <w:t>超期资金占用费，但因报价人自身原因导致无法及时退还的除外</w:t>
      </w:r>
      <w:r>
        <w:rPr>
          <w:rFonts w:ascii="宋体" w:hAnsi="宋体" w:cs="宋体" w:hint="eastAsia"/>
          <w:sz w:val="24"/>
          <w:szCs w:val="24"/>
        </w:rPr>
        <w:t>。</w:t>
      </w:r>
    </w:p>
    <w:p w14:paraId="3AB4A785" w14:textId="77777777" w:rsidR="000E785B" w:rsidRDefault="000E785B">
      <w:pPr>
        <w:pStyle w:val="3"/>
        <w:spacing w:line="360" w:lineRule="auto"/>
        <w:ind w:left="899" w:hanging="899"/>
        <w:rPr>
          <w:rFonts w:hAnsi="宋体"/>
        </w:rPr>
      </w:pPr>
      <w:bookmarkStart w:id="79" w:name="_Toc520356157"/>
      <w:bookmarkStart w:id="80" w:name="_Toc134857285"/>
      <w:bookmarkStart w:id="81" w:name="_Toc163893399"/>
      <w:bookmarkStart w:id="82" w:name="_Toc38746697"/>
      <w:bookmarkStart w:id="83" w:name="_Toc44273969"/>
      <w:r>
        <w:rPr>
          <w:rFonts w:hAnsi="宋体"/>
        </w:rPr>
        <w:t>12.</w:t>
      </w:r>
      <w:r>
        <w:rPr>
          <w:rFonts w:hAnsi="宋体"/>
        </w:rPr>
        <w:tab/>
      </w:r>
      <w:r>
        <w:rPr>
          <w:rFonts w:hAnsi="宋体" w:hint="eastAsia"/>
        </w:rPr>
        <w:t>报价有效期</w:t>
      </w:r>
      <w:bookmarkEnd w:id="79"/>
      <w:bookmarkEnd w:id="80"/>
      <w:bookmarkEnd w:id="81"/>
      <w:bookmarkEnd w:id="82"/>
      <w:bookmarkEnd w:id="83"/>
    </w:p>
    <w:p w14:paraId="3F8B61B3" w14:textId="77777777" w:rsidR="000E785B" w:rsidRDefault="000E785B">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报价应在规定的报价截止日起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天内保持有效，报价有效期不满足要求的报价将被视为无效报价。</w:t>
      </w:r>
    </w:p>
    <w:p w14:paraId="612FD556" w14:textId="77777777" w:rsidR="000E785B" w:rsidRDefault="000E785B">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校级评比采购单位可根据实际情况，在原报价有效期截止之前，要求报价人同意延长报价文件的有效期。接受该要求的报价人将不会被要求和允许修正其报价，且本须知中有关报价保证金的要求将在延长了的有效期内继续有效。报价人也可以拒绝校级评比采购单位的这种要求，其报价保证金将予以退还。上述要求和答复都应以书面形式提交。</w:t>
      </w:r>
    </w:p>
    <w:p w14:paraId="03181EC2" w14:textId="77777777" w:rsidR="000E785B" w:rsidRDefault="000E785B">
      <w:pPr>
        <w:pStyle w:val="3"/>
        <w:spacing w:line="360" w:lineRule="auto"/>
        <w:ind w:left="899" w:hanging="899"/>
        <w:rPr>
          <w:rFonts w:hAnsi="宋体"/>
        </w:rPr>
      </w:pPr>
      <w:bookmarkStart w:id="84" w:name="_Toc520356158"/>
      <w:bookmarkStart w:id="85" w:name="_Toc134857286"/>
      <w:bookmarkStart w:id="86" w:name="_Toc163893400"/>
      <w:bookmarkStart w:id="87" w:name="_Toc38746698"/>
      <w:bookmarkStart w:id="88" w:name="_Toc44273970"/>
      <w:r>
        <w:rPr>
          <w:rFonts w:hAnsi="宋体"/>
        </w:rPr>
        <w:t>13.</w:t>
      </w:r>
      <w:r>
        <w:rPr>
          <w:rFonts w:hAnsi="宋体"/>
        </w:rPr>
        <w:tab/>
      </w:r>
      <w:r>
        <w:rPr>
          <w:rFonts w:hAnsi="宋体" w:hint="eastAsia"/>
        </w:rPr>
        <w:t>报价文件的签署</w:t>
      </w:r>
      <w:bookmarkEnd w:id="84"/>
      <w:r>
        <w:rPr>
          <w:rFonts w:hAnsi="宋体" w:hint="eastAsia"/>
        </w:rPr>
        <w:t>及规定</w:t>
      </w:r>
      <w:bookmarkEnd w:id="85"/>
      <w:bookmarkEnd w:id="86"/>
      <w:bookmarkEnd w:id="87"/>
      <w:bookmarkEnd w:id="88"/>
    </w:p>
    <w:p w14:paraId="4F60BC23" w14:textId="77777777" w:rsidR="000E785B" w:rsidRDefault="000E785B">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报价人应准备报价文件正本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3 </w:t>
      </w:r>
      <w:r>
        <w:rPr>
          <w:rFonts w:ascii="宋体" w:hAnsi="宋体" w:cs="宋体" w:hint="eastAsia"/>
          <w:sz w:val="24"/>
          <w:szCs w:val="24"/>
          <w:u w:val="single"/>
        </w:rPr>
        <w:t>份</w:t>
      </w:r>
      <w:r>
        <w:rPr>
          <w:rFonts w:ascii="宋体" w:hAnsi="宋体" w:cs="宋体" w:hint="eastAsia"/>
          <w:sz w:val="24"/>
          <w:szCs w:val="24"/>
        </w:rPr>
        <w:t>，每份报价文件须清楚地标明“正本”或“副本”。若正本和副本不符，以正本为准。另外报价人还需提供电子版报价文件（光盘或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份。电子版报价文件与纸质报价文件内容不符的，以纸质报价文件为准。</w:t>
      </w:r>
    </w:p>
    <w:p w14:paraId="4D1E6561" w14:textId="77777777" w:rsidR="000E785B" w:rsidRDefault="000E785B">
      <w:pPr>
        <w:spacing w:before="120" w:line="360" w:lineRule="auto"/>
        <w:ind w:left="900" w:hanging="900"/>
        <w:rPr>
          <w:rFonts w:ascii="宋体" w:hAnsi="宋体"/>
          <w:sz w:val="24"/>
        </w:rPr>
      </w:pPr>
      <w:r>
        <w:rPr>
          <w:rFonts w:ascii="宋体" w:hAnsi="宋体" w:cs="宋体"/>
          <w:sz w:val="24"/>
          <w:szCs w:val="24"/>
        </w:rPr>
        <w:t>13.2</w:t>
      </w:r>
      <w:r>
        <w:rPr>
          <w:rFonts w:ascii="宋体" w:hAnsi="宋体" w:cs="宋体"/>
          <w:sz w:val="24"/>
          <w:szCs w:val="24"/>
        </w:rPr>
        <w:tab/>
      </w:r>
      <w:r>
        <w:rPr>
          <w:rFonts w:ascii="宋体" w:hAnsi="宋体" w:hint="eastAsia"/>
          <w:sz w:val="24"/>
        </w:rPr>
        <w:t>报价文件的正本需打印或用不退色墨水书写，并由报价人的法定代表人或经其正式授权的代表在校级评比文件要求的地方签字、加盖单位印章。授权代表须持有书面的“法定代表人授权书”（标准格式附后），并将其附在报价文件中。报价文件的副本可采用正本的复印件。</w:t>
      </w:r>
    </w:p>
    <w:p w14:paraId="222422D7" w14:textId="77777777" w:rsidR="000E785B" w:rsidRDefault="000E785B">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任何行间插字、涂改和增删，必须由报价文件签字人在修改处签字或加盖公章才有效。</w:t>
      </w:r>
    </w:p>
    <w:p w14:paraId="5F595B75" w14:textId="77777777" w:rsidR="000E785B" w:rsidRDefault="000E785B">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报价文件因字迹潦草或表达不清所引起的后果由报价人负责。</w:t>
      </w:r>
    </w:p>
    <w:p w14:paraId="0216910B" w14:textId="77777777" w:rsidR="000E785B" w:rsidRPr="00C6452D" w:rsidRDefault="000E785B">
      <w:pPr>
        <w:spacing w:before="120" w:line="360" w:lineRule="auto"/>
        <w:rPr>
          <w:rFonts w:ascii="宋体" w:hAnsi="宋体" w:cs="宋体"/>
          <w:sz w:val="24"/>
          <w:szCs w:val="24"/>
        </w:rPr>
      </w:pPr>
      <w:r>
        <w:rPr>
          <w:rFonts w:ascii="宋体" w:hAnsi="宋体" w:cs="宋体" w:hint="eastAsia"/>
          <w:sz w:val="24"/>
          <w:szCs w:val="24"/>
        </w:rPr>
        <w:t>13.5</w:t>
      </w:r>
      <w:r w:rsidR="00C6452D">
        <w:rPr>
          <w:rFonts w:ascii="宋体" w:hAnsi="宋体" w:cs="宋体"/>
          <w:sz w:val="24"/>
          <w:szCs w:val="24"/>
        </w:rPr>
        <w:tab/>
      </w:r>
      <w:r w:rsidRPr="00C6452D">
        <w:rPr>
          <w:rFonts w:ascii="宋体" w:hAnsi="宋体" w:cs="宋体" w:hint="eastAsia"/>
          <w:sz w:val="24"/>
          <w:szCs w:val="24"/>
        </w:rPr>
        <w:t>报价人为自然人的，只须按要求签字，报价文件所有加盖公章的要求均不适用。</w:t>
      </w:r>
    </w:p>
    <w:p w14:paraId="36C6F7F0" w14:textId="77777777" w:rsidR="000E785B" w:rsidRDefault="000E785B">
      <w:pPr>
        <w:pStyle w:val="2"/>
        <w:spacing w:line="360" w:lineRule="auto"/>
        <w:rPr>
          <w:rFonts w:ascii="宋体" w:eastAsia="宋体" w:hAnsi="宋体"/>
          <w:sz w:val="32"/>
          <w:szCs w:val="24"/>
        </w:rPr>
      </w:pPr>
      <w:bookmarkStart w:id="89" w:name="_Toc520356159"/>
      <w:bookmarkStart w:id="90" w:name="_Toc163893401"/>
      <w:bookmarkStart w:id="91" w:name="_Toc38746699"/>
      <w:bookmarkStart w:id="92" w:name="_Toc44273971"/>
      <w:r>
        <w:rPr>
          <w:rFonts w:ascii="宋体" w:eastAsia="宋体" w:hAnsi="宋体" w:cs="宋体" w:hint="eastAsia"/>
          <w:sz w:val="32"/>
          <w:szCs w:val="24"/>
        </w:rPr>
        <w:lastRenderedPageBreak/>
        <w:t>四</w:t>
      </w:r>
      <w:r>
        <w:rPr>
          <w:rFonts w:ascii="宋体" w:eastAsia="宋体" w:hAnsi="宋体" w:cs="宋体"/>
          <w:sz w:val="32"/>
          <w:szCs w:val="24"/>
        </w:rPr>
        <w:t xml:space="preserve">   </w:t>
      </w:r>
      <w:r>
        <w:rPr>
          <w:rFonts w:ascii="宋体" w:eastAsia="宋体" w:hAnsi="宋体" w:cs="宋体" w:hint="eastAsia"/>
          <w:sz w:val="32"/>
          <w:szCs w:val="24"/>
        </w:rPr>
        <w:t>报价文件的递交</w:t>
      </w:r>
      <w:bookmarkEnd w:id="89"/>
      <w:bookmarkEnd w:id="90"/>
      <w:bookmarkEnd w:id="91"/>
      <w:bookmarkEnd w:id="92"/>
    </w:p>
    <w:p w14:paraId="0A227AB9" w14:textId="77777777" w:rsidR="000E785B" w:rsidRDefault="000E785B">
      <w:pPr>
        <w:pStyle w:val="3"/>
        <w:spacing w:line="360" w:lineRule="auto"/>
        <w:ind w:left="899" w:hanging="899"/>
        <w:rPr>
          <w:rFonts w:hAnsi="宋体"/>
        </w:rPr>
      </w:pPr>
      <w:bookmarkStart w:id="93" w:name="_Toc520356160"/>
      <w:bookmarkStart w:id="94" w:name="_Toc134857288"/>
      <w:bookmarkStart w:id="95" w:name="_Toc163893402"/>
      <w:bookmarkStart w:id="96" w:name="_Toc38746700"/>
      <w:bookmarkStart w:id="97" w:name="_Toc44273972"/>
      <w:r>
        <w:rPr>
          <w:rFonts w:hAnsi="宋体"/>
        </w:rPr>
        <w:t>14.</w:t>
      </w:r>
      <w:r>
        <w:rPr>
          <w:rFonts w:hAnsi="宋体"/>
        </w:rPr>
        <w:tab/>
      </w:r>
      <w:r>
        <w:rPr>
          <w:rFonts w:hAnsi="宋体" w:hint="eastAsia"/>
        </w:rPr>
        <w:t>报价文件的密封和标记</w:t>
      </w:r>
      <w:bookmarkEnd w:id="93"/>
      <w:bookmarkEnd w:id="94"/>
      <w:bookmarkEnd w:id="95"/>
      <w:bookmarkEnd w:id="96"/>
      <w:bookmarkEnd w:id="97"/>
    </w:p>
    <w:p w14:paraId="67CACF17" w14:textId="77777777" w:rsidR="000E785B" w:rsidRDefault="000E785B">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报价时，报价人应将报价文件正本密封装在单独的信封中、所有副本一起密封装在单独的信封中，且在信封正面标明“正本”“副本”字样。电子版报价文件可单独密封包装，也可和正本一起封装。</w:t>
      </w:r>
    </w:p>
    <w:p w14:paraId="6A7794EC" w14:textId="77777777" w:rsidR="000E785B" w:rsidRDefault="000E785B">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为方便文件开启唱标，报价人应将</w:t>
      </w:r>
      <w:r>
        <w:rPr>
          <w:rFonts w:ascii="宋体" w:hAnsi="宋体" w:cs="宋体"/>
          <w:sz w:val="24"/>
          <w:szCs w:val="24"/>
        </w:rPr>
        <w:t xml:space="preserve"> </w:t>
      </w:r>
      <w:r>
        <w:rPr>
          <w:rFonts w:ascii="宋体" w:hAnsi="宋体" w:cs="宋体" w:hint="eastAsia"/>
          <w:sz w:val="24"/>
          <w:szCs w:val="24"/>
        </w:rPr>
        <w:t>“报价一览表</w:t>
      </w:r>
      <w:r>
        <w:rPr>
          <w:rFonts w:ascii="宋体" w:cs="宋体" w:hint="eastAsia"/>
          <w:sz w:val="24"/>
          <w:szCs w:val="24"/>
        </w:rPr>
        <w:t>”</w:t>
      </w:r>
      <w:r>
        <w:rPr>
          <w:rFonts w:ascii="宋体" w:hAnsi="宋体" w:cs="宋体" w:hint="eastAsia"/>
          <w:sz w:val="24"/>
          <w:szCs w:val="24"/>
        </w:rPr>
        <w:t>单独密封，并在信封上标明“报价一览表”字样，在报价时单独递交。</w:t>
      </w:r>
    </w:p>
    <w:p w14:paraId="08990D56" w14:textId="77777777" w:rsidR="000E785B" w:rsidRDefault="000E785B">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为方便核查报价保证金，报价人应将“报价保证金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w:t>
      </w:r>
      <w:r>
        <w:rPr>
          <w:rFonts w:ascii="宋体" w:hAnsi="宋体" w:cs="宋体"/>
          <w:sz w:val="24"/>
          <w:szCs w:val="24"/>
        </w:rPr>
        <w:t xml:space="preserve"> </w:t>
      </w:r>
      <w:r>
        <w:rPr>
          <w:rFonts w:ascii="宋体" w:hAnsi="宋体" w:cs="宋体" w:hint="eastAsia"/>
          <w:sz w:val="24"/>
          <w:szCs w:val="24"/>
        </w:rPr>
        <w:t>“报价保证金”字样，在报价时单独递交。</w:t>
      </w:r>
    </w:p>
    <w:p w14:paraId="72A1496C" w14:textId="77777777" w:rsidR="000E785B" w:rsidRDefault="000E785B">
      <w:pPr>
        <w:numPr>
          <w:ilvl w:val="1"/>
          <w:numId w:val="4"/>
        </w:numPr>
        <w:tabs>
          <w:tab w:val="clear" w:pos="480"/>
          <w:tab w:val="left" w:pos="900"/>
        </w:tabs>
        <w:spacing w:before="120" w:line="360" w:lineRule="auto"/>
        <w:ind w:left="900" w:hanging="900"/>
        <w:rPr>
          <w:rFonts w:ascii="宋体"/>
          <w:sz w:val="24"/>
          <w:szCs w:val="24"/>
        </w:rPr>
      </w:pPr>
      <w:r>
        <w:rPr>
          <w:rFonts w:ascii="宋体" w:hAnsi="宋体" w:hint="eastAsia"/>
          <w:sz w:val="24"/>
        </w:rPr>
        <w:t>如果报价人虽然未能按照上述14.1-14.3条规定对报价文件进行密封，但只要报价文件密封完好的，校级评比采购单位不得拒收。</w:t>
      </w:r>
    </w:p>
    <w:p w14:paraId="308AA261" w14:textId="77777777" w:rsidR="000E785B" w:rsidRDefault="000E785B">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51843DAD" w14:textId="77777777" w:rsidR="000E785B" w:rsidRDefault="000E785B">
      <w:pPr>
        <w:pStyle w:val="afb"/>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）清楚标明递交至校级评比公告或报价邀请中指明的地址。</w:t>
      </w:r>
    </w:p>
    <w:p w14:paraId="593EF8E7" w14:textId="77777777" w:rsidR="000E785B" w:rsidRDefault="000E785B">
      <w:pPr>
        <w:pStyle w:val="afb"/>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）注明校级评比公告或报价邀请中指明的项目名称、校级评比编号和“在</w:t>
      </w:r>
      <w:r>
        <w:rPr>
          <w:rFonts w:hAnsi="宋体"/>
          <w:sz w:val="24"/>
          <w:szCs w:val="24"/>
          <w:u w:val="single"/>
        </w:rPr>
        <w:t xml:space="preserve">       </w:t>
      </w:r>
      <w:r>
        <w:rPr>
          <w:rFonts w:hAnsi="宋体" w:hint="eastAsia"/>
          <w:sz w:val="24"/>
          <w:szCs w:val="24"/>
          <w:u w:val="single"/>
        </w:rPr>
        <w:t>（文件开启日期、时间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5FDF94B3" w14:textId="77777777" w:rsidR="000E785B" w:rsidRDefault="000E785B">
      <w:pPr>
        <w:pStyle w:val="afb"/>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）在信封的封装处加盖报价人公章。</w:t>
      </w:r>
    </w:p>
    <w:p w14:paraId="1F588E9D" w14:textId="77777777" w:rsidR="000E785B" w:rsidRDefault="000E785B">
      <w:pPr>
        <w:pStyle w:val="ab"/>
        <w:tabs>
          <w:tab w:val="clear" w:pos="567"/>
        </w:tabs>
        <w:spacing w:line="360" w:lineRule="auto"/>
        <w:ind w:left="900" w:hanging="900"/>
      </w:pPr>
      <w:r>
        <w:t>14.</w:t>
      </w:r>
      <w:r>
        <w:rPr>
          <w:rFonts w:hint="eastAsia"/>
        </w:rPr>
        <w:t>6</w:t>
      </w:r>
      <w:r>
        <w:tab/>
      </w:r>
      <w:r>
        <w:rPr>
          <w:rFonts w:hint="eastAsia"/>
        </w:rPr>
        <w:t>所有信封上还应写明报价人名称和地址，以便若其报价被宣布为“迟到”报价时，能原封退回。</w:t>
      </w:r>
    </w:p>
    <w:p w14:paraId="2363F2FB" w14:textId="77777777" w:rsidR="000E785B" w:rsidRDefault="000E785B">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如果报价人未按上述要求密封及加写标记，校级评比采购单位对报价文件的误投或过早启封概不负责。</w:t>
      </w:r>
    </w:p>
    <w:p w14:paraId="4C6D47C5" w14:textId="77777777" w:rsidR="000E785B" w:rsidRDefault="000E785B">
      <w:pPr>
        <w:pStyle w:val="3"/>
        <w:spacing w:line="360" w:lineRule="auto"/>
        <w:ind w:left="899" w:hanging="899"/>
        <w:rPr>
          <w:rFonts w:hAnsi="宋体"/>
        </w:rPr>
      </w:pPr>
      <w:bookmarkStart w:id="98" w:name="_Toc520356161"/>
      <w:bookmarkStart w:id="99" w:name="_Toc134857289"/>
      <w:bookmarkStart w:id="100" w:name="_Toc163893403"/>
      <w:bookmarkStart w:id="101" w:name="_Toc38746701"/>
      <w:bookmarkStart w:id="102" w:name="_Toc44273973"/>
      <w:r>
        <w:rPr>
          <w:rFonts w:hAnsi="宋体"/>
        </w:rPr>
        <w:t>15.</w:t>
      </w:r>
      <w:r>
        <w:rPr>
          <w:rFonts w:hAnsi="宋体"/>
        </w:rPr>
        <w:tab/>
      </w:r>
      <w:r>
        <w:rPr>
          <w:rFonts w:hAnsi="宋体" w:hint="eastAsia"/>
        </w:rPr>
        <w:t>报价截止期</w:t>
      </w:r>
      <w:bookmarkEnd w:id="98"/>
      <w:bookmarkEnd w:id="99"/>
      <w:bookmarkEnd w:id="100"/>
      <w:bookmarkEnd w:id="101"/>
      <w:bookmarkEnd w:id="102"/>
    </w:p>
    <w:p w14:paraId="17674070" w14:textId="77777777" w:rsidR="000E785B" w:rsidRDefault="000E785B">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报价人应在规定的报价截止日期和时间前，将报价文件密封送达至校级评比采购单位，送达地点应是校级评比文件中规定的地址。</w:t>
      </w:r>
      <w:r>
        <w:rPr>
          <w:rFonts w:ascii="宋体" w:hAnsi="宋体" w:cs="Arial" w:hint="eastAsia"/>
          <w:sz w:val="24"/>
        </w:rPr>
        <w:t>校级评比采购单位收到报价文件后，应当如实记载报价文件的送达时间和密封情况，</w:t>
      </w:r>
      <w:r>
        <w:rPr>
          <w:rFonts w:ascii="宋体" w:hAnsi="宋体" w:cs="Arial" w:hint="eastAsia"/>
          <w:sz w:val="24"/>
        </w:rPr>
        <w:lastRenderedPageBreak/>
        <w:t>签收保存，并向报价人出具签收回执。任何单位和个人不得在文件开启前开启报价文件。逾期送达、未密封或密封不完好的报价文件，校级评比采购单位应当拒收</w:t>
      </w:r>
      <w:r>
        <w:rPr>
          <w:rFonts w:ascii="宋体" w:hAnsi="宋体" w:cs="宋体" w:hint="eastAsia"/>
          <w:sz w:val="24"/>
          <w:szCs w:val="24"/>
        </w:rPr>
        <w:t>。</w:t>
      </w:r>
    </w:p>
    <w:p w14:paraId="6F1FC36E" w14:textId="77777777" w:rsidR="000E785B" w:rsidRDefault="000E785B">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校级评比采购单位有权按本须知的规定，通过修改校级评比文件延长报价截止期。在此情况下，校级评比采购单位和报价人受报价截止期制约的所有权利和义务均应延长至新的截止期。</w:t>
      </w:r>
    </w:p>
    <w:p w14:paraId="30993C63" w14:textId="77777777" w:rsidR="000E785B" w:rsidRDefault="000E785B">
      <w:pPr>
        <w:pStyle w:val="3"/>
        <w:spacing w:line="360" w:lineRule="auto"/>
        <w:ind w:left="899" w:hanging="899"/>
        <w:rPr>
          <w:rFonts w:hAnsi="宋体"/>
        </w:rPr>
      </w:pPr>
      <w:bookmarkStart w:id="103" w:name="_Toc520356162"/>
      <w:bookmarkStart w:id="104" w:name="_Toc134857290"/>
      <w:bookmarkStart w:id="105" w:name="_Toc163893404"/>
      <w:bookmarkStart w:id="106" w:name="_Toc38746702"/>
      <w:bookmarkStart w:id="107" w:name="_Toc44273974"/>
      <w:r>
        <w:rPr>
          <w:rFonts w:hAnsi="宋体"/>
        </w:rPr>
        <w:t>16.</w:t>
      </w:r>
      <w:r>
        <w:rPr>
          <w:rFonts w:hAnsi="宋体"/>
        </w:rPr>
        <w:tab/>
      </w:r>
      <w:r>
        <w:rPr>
          <w:rFonts w:hAnsi="宋体" w:hint="eastAsia"/>
        </w:rPr>
        <w:t>报价文件的修改、补充与撤回</w:t>
      </w:r>
      <w:bookmarkEnd w:id="103"/>
      <w:bookmarkEnd w:id="104"/>
      <w:bookmarkEnd w:id="105"/>
      <w:bookmarkEnd w:id="106"/>
      <w:bookmarkEnd w:id="107"/>
    </w:p>
    <w:p w14:paraId="01AE6B53" w14:textId="77777777" w:rsidR="000E785B" w:rsidRDefault="000E785B">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报价人在提交报价文件后，可在报价截止时间前对其报价文件进行修改、补充或撤回，但必须有修改、补充或撤回的书面通知并由法定代表人或正式授权的报价人代表签字或加盖公章。</w:t>
      </w:r>
    </w:p>
    <w:p w14:paraId="1B57FBF6" w14:textId="77777777" w:rsidR="000E785B" w:rsidRDefault="000E785B">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报价人对报价文件的补充或修改通知还须进行密封和标记（注明项目名称、校级评比编号、“补充或修改通知”等）。</w:t>
      </w:r>
    </w:p>
    <w:p w14:paraId="1969D7AD" w14:textId="77777777" w:rsidR="000E785B" w:rsidRDefault="000E785B">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在报价截止期之后，报价人不得修改、补充或撤回其报价文件（评审委员会要求的澄清除外）。</w:t>
      </w:r>
    </w:p>
    <w:p w14:paraId="0C83C105" w14:textId="77777777" w:rsidR="000E785B" w:rsidRPr="0091426A" w:rsidRDefault="000E785B">
      <w:pPr>
        <w:spacing w:before="120" w:line="360" w:lineRule="auto"/>
        <w:ind w:left="900" w:hanging="900"/>
        <w:rPr>
          <w:rFonts w:ascii="宋体" w:hAnsi="宋体" w:cs="宋体"/>
          <w:sz w:val="24"/>
          <w:szCs w:val="24"/>
        </w:rPr>
      </w:pPr>
      <w:r w:rsidRPr="0091426A">
        <w:rPr>
          <w:rFonts w:ascii="宋体" w:hAnsi="宋体" w:cs="宋体" w:hint="eastAsia"/>
          <w:sz w:val="24"/>
          <w:szCs w:val="24"/>
        </w:rPr>
        <w:t>16.4</w:t>
      </w:r>
      <w:r w:rsidR="0091426A">
        <w:rPr>
          <w:rFonts w:ascii="宋体" w:hAnsi="宋体" w:cs="宋体"/>
          <w:sz w:val="24"/>
          <w:szCs w:val="24"/>
        </w:rPr>
        <w:tab/>
      </w:r>
      <w:r w:rsidRPr="0091426A">
        <w:rPr>
          <w:rFonts w:ascii="宋体" w:hAnsi="宋体" w:cs="宋体" w:hint="eastAsia"/>
          <w:sz w:val="24"/>
          <w:szCs w:val="24"/>
        </w:rPr>
        <w:t>在报价有效期内，报价人不得撤销其报价。</w:t>
      </w:r>
    </w:p>
    <w:p w14:paraId="3590A6FF" w14:textId="77777777" w:rsidR="000E785B" w:rsidRPr="0091426A" w:rsidRDefault="000E785B">
      <w:pPr>
        <w:spacing w:before="120" w:line="360" w:lineRule="auto"/>
        <w:ind w:left="900" w:hanging="900"/>
        <w:rPr>
          <w:rFonts w:ascii="宋体" w:hAnsi="宋体" w:cs="宋体"/>
          <w:sz w:val="24"/>
          <w:szCs w:val="24"/>
        </w:rPr>
      </w:pPr>
      <w:r w:rsidRPr="0091426A">
        <w:rPr>
          <w:rFonts w:ascii="宋体" w:hAnsi="宋体" w:cs="宋体" w:hint="eastAsia"/>
          <w:sz w:val="24"/>
          <w:szCs w:val="24"/>
        </w:rPr>
        <w:t>16.5</w:t>
      </w:r>
      <w:r w:rsidR="0091426A">
        <w:rPr>
          <w:rFonts w:ascii="宋体" w:hAnsi="宋体" w:cs="宋体"/>
          <w:sz w:val="24"/>
          <w:szCs w:val="24"/>
        </w:rPr>
        <w:tab/>
      </w:r>
      <w:r w:rsidRPr="0091426A">
        <w:rPr>
          <w:rFonts w:ascii="宋体" w:hAnsi="宋体" w:cs="宋体" w:hint="eastAsia"/>
          <w:sz w:val="24"/>
          <w:szCs w:val="24"/>
        </w:rPr>
        <w:t>报价人在报价截止时间前撤回已提交的报价文件的，校级评比采购单位应当自收到报价人书面撤回通知之日起５个工作日内，退还已收取的报价保证金，但因报价人自身原因导致无法及时退还的除外。</w:t>
      </w:r>
    </w:p>
    <w:p w14:paraId="096357BC" w14:textId="77777777" w:rsidR="000E785B" w:rsidRDefault="000E785B">
      <w:pPr>
        <w:pStyle w:val="2"/>
        <w:spacing w:line="360" w:lineRule="auto"/>
        <w:rPr>
          <w:rFonts w:ascii="宋体" w:eastAsia="宋体" w:hAnsi="宋体"/>
          <w:sz w:val="32"/>
          <w:szCs w:val="24"/>
        </w:rPr>
      </w:pPr>
      <w:bookmarkStart w:id="108" w:name="_Toc520356163"/>
      <w:bookmarkStart w:id="109" w:name="_Toc163893405"/>
      <w:bookmarkStart w:id="110" w:name="_Toc38746703"/>
      <w:bookmarkStart w:id="111" w:name="_Toc44273975"/>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文件开启及评审</w:t>
      </w:r>
      <w:bookmarkEnd w:id="108"/>
      <w:bookmarkEnd w:id="109"/>
      <w:bookmarkEnd w:id="110"/>
      <w:bookmarkEnd w:id="111"/>
    </w:p>
    <w:p w14:paraId="43298BA2" w14:textId="77777777" w:rsidR="000E785B" w:rsidRDefault="000E785B">
      <w:pPr>
        <w:pStyle w:val="3"/>
        <w:spacing w:line="360" w:lineRule="auto"/>
        <w:ind w:left="899" w:hanging="899"/>
        <w:rPr>
          <w:rFonts w:hAnsi="宋体"/>
        </w:rPr>
      </w:pPr>
      <w:bookmarkStart w:id="112" w:name="_Toc520356164"/>
      <w:bookmarkStart w:id="113" w:name="_Toc134857292"/>
      <w:bookmarkStart w:id="114" w:name="_Toc163893406"/>
      <w:bookmarkStart w:id="115" w:name="_Toc38746704"/>
      <w:bookmarkStart w:id="116" w:name="_Toc44273976"/>
      <w:r>
        <w:rPr>
          <w:rFonts w:hAnsi="宋体"/>
        </w:rPr>
        <w:t>17.</w:t>
      </w:r>
      <w:r>
        <w:rPr>
          <w:rFonts w:hAnsi="宋体"/>
        </w:rPr>
        <w:tab/>
      </w:r>
      <w:r>
        <w:rPr>
          <w:rFonts w:hAnsi="宋体" w:hint="eastAsia"/>
        </w:rPr>
        <w:t>文件开启</w:t>
      </w:r>
      <w:bookmarkEnd w:id="112"/>
      <w:bookmarkEnd w:id="113"/>
      <w:bookmarkEnd w:id="114"/>
      <w:bookmarkEnd w:id="115"/>
      <w:bookmarkEnd w:id="116"/>
    </w:p>
    <w:p w14:paraId="2BDE9281" w14:textId="77777777" w:rsidR="000E785B" w:rsidRDefault="000E785B">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校级评比采购单位应当按校级评比文件的规定，在报价截止时间的同一时间和预先确定的地点组织公开文件开启。文件开启时邀请所有报价人代表、采购人和有关方面代表参加，</w:t>
      </w:r>
      <w:r>
        <w:rPr>
          <w:rFonts w:ascii="宋体" w:hAnsi="宋体" w:hint="eastAsia"/>
          <w:sz w:val="24"/>
        </w:rPr>
        <w:t>评审委员会成员不得参加文件开启活动</w:t>
      </w:r>
      <w:r>
        <w:rPr>
          <w:rFonts w:ascii="宋体" w:hAnsi="宋体" w:cs="宋体" w:hint="eastAsia"/>
          <w:sz w:val="24"/>
          <w:szCs w:val="24"/>
        </w:rPr>
        <w:t>。参加文件开启的代表应签名报到以证明其出席。报价人因故不能派代表出席文件开启活动，事先应书面（信函、传真）通知采购代理机构，并承诺默认文件开启结果，否则视同认可文件开启结果。</w:t>
      </w:r>
    </w:p>
    <w:p w14:paraId="14A731BD" w14:textId="77777777" w:rsidR="000E785B" w:rsidRDefault="000E785B">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lastRenderedPageBreak/>
        <w:t>文件开启时，由报价人或其推选的代表检查报价文件的密封情况，经确认无误后，由校级评比采购单位当众宣读报价人名称、报价价格、价格折扣、书面修改和撤回报价的通知、是否提交了报价保证金等。对于报价人在报价截止期前递交的报价声明，在文件开启时当众宣读，评审时有效。</w:t>
      </w:r>
    </w:p>
    <w:p w14:paraId="6D2BCF16" w14:textId="77777777" w:rsidR="000E785B" w:rsidRDefault="000E785B">
      <w:pPr>
        <w:spacing w:before="120" w:line="360" w:lineRule="auto"/>
        <w:ind w:left="900"/>
        <w:rPr>
          <w:rFonts w:ascii="宋体" w:hAnsi="宋体" w:cs="宋体"/>
          <w:sz w:val="24"/>
          <w:szCs w:val="24"/>
        </w:rPr>
      </w:pPr>
      <w:r>
        <w:rPr>
          <w:rFonts w:ascii="宋体" w:hAnsi="宋体" w:cs="宋体" w:hint="eastAsia"/>
          <w:sz w:val="24"/>
          <w:szCs w:val="24"/>
        </w:rPr>
        <w:t>报价人不足3家的，不得开启文件</w:t>
      </w:r>
      <w:r>
        <w:rPr>
          <w:rFonts w:ascii="宋体" w:hAnsi="宋体" w:hint="eastAsia"/>
          <w:sz w:val="24"/>
        </w:rPr>
        <w:t>（1</w:t>
      </w:r>
      <w:r>
        <w:rPr>
          <w:rFonts w:ascii="宋体" w:hAnsi="宋体"/>
          <w:sz w:val="24"/>
        </w:rPr>
        <w:t>00</w:t>
      </w:r>
      <w:r w:rsidR="006B5A83">
        <w:rPr>
          <w:rFonts w:ascii="宋体" w:hAnsi="宋体" w:hint="eastAsia"/>
          <w:sz w:val="24"/>
        </w:rPr>
        <w:t>万元</w:t>
      </w:r>
      <w:r>
        <w:rPr>
          <w:rFonts w:ascii="宋体" w:hAnsi="宋体"/>
          <w:sz w:val="24"/>
        </w:rPr>
        <w:t>以下项目不足</w:t>
      </w:r>
      <w:r>
        <w:rPr>
          <w:rFonts w:ascii="宋体" w:hAnsi="宋体" w:hint="eastAsia"/>
          <w:sz w:val="24"/>
        </w:rPr>
        <w:t>2家的，不得开启文件）</w:t>
      </w:r>
      <w:r>
        <w:rPr>
          <w:rFonts w:ascii="宋体" w:hAnsi="宋体" w:cs="宋体" w:hint="eastAsia"/>
          <w:sz w:val="24"/>
          <w:szCs w:val="24"/>
        </w:rPr>
        <w:t>。</w:t>
      </w:r>
    </w:p>
    <w:p w14:paraId="44B47E5F" w14:textId="77777777" w:rsidR="000E785B" w:rsidRDefault="000E785B">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除了原封退回报价截止期后收到的报价文件、未密封或密封不完好的报价文件之外，文件开启时不得拒收任何报价文件。</w:t>
      </w:r>
    </w:p>
    <w:p w14:paraId="5B60D442" w14:textId="77777777" w:rsidR="000E785B" w:rsidRDefault="000E785B">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校级评比采购单位将对唱标内容做文件开启记录</w:t>
      </w:r>
      <w:bookmarkStart w:id="117" w:name="_Toc520356165"/>
      <w:r>
        <w:rPr>
          <w:rFonts w:ascii="宋体" w:hAnsi="宋体" w:cs="宋体" w:hint="eastAsia"/>
          <w:sz w:val="24"/>
          <w:szCs w:val="24"/>
        </w:rPr>
        <w:t>，</w:t>
      </w:r>
      <w:r>
        <w:rPr>
          <w:rFonts w:ascii="宋体" w:hAnsi="宋体" w:hint="eastAsia"/>
          <w:sz w:val="24"/>
        </w:rPr>
        <w:t>由报价人代表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2CBBC856" w14:textId="77777777" w:rsidR="000E785B" w:rsidRDefault="000E785B">
      <w:pPr>
        <w:spacing w:before="120" w:line="360" w:lineRule="auto"/>
        <w:ind w:left="898" w:hanging="898"/>
        <w:rPr>
          <w:rFonts w:ascii="宋体" w:hAnsi="宋体"/>
          <w:sz w:val="24"/>
        </w:rPr>
      </w:pPr>
      <w:r>
        <w:rPr>
          <w:rFonts w:ascii="宋体" w:hAnsi="宋体" w:hint="eastAsia"/>
          <w:sz w:val="24"/>
        </w:rPr>
        <w:t>17.5   报价人代表对文件开启过程和文件开启记录有疑义，以及认为校级评比采购单位相关工作人员有需要回避的情形的，应当场提出询问或者回避申请。校级评比采购单位对报价人代表提出的询问或者回避申请应当及时处理。</w:t>
      </w:r>
    </w:p>
    <w:p w14:paraId="3B015559" w14:textId="77777777" w:rsidR="000E785B" w:rsidRDefault="000E785B">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文件开启结束后，校级评比采购单位应当依法对报价人的资格进行审查（见本须知第19条和第20条相关要求）。合格报价人不足</w:t>
      </w:r>
      <w:r w:rsidR="0092057D">
        <w:rPr>
          <w:rFonts w:ascii="宋体" w:hAnsi="宋体" w:cs="Arial"/>
          <w:sz w:val="24"/>
        </w:rPr>
        <w:t>2</w:t>
      </w:r>
      <w:r>
        <w:rPr>
          <w:rFonts w:ascii="宋体" w:hAnsi="宋体" w:cs="Arial" w:hint="eastAsia"/>
          <w:sz w:val="24"/>
        </w:rPr>
        <w:t>家的，不得评审。</w:t>
      </w:r>
    </w:p>
    <w:p w14:paraId="3D340376" w14:textId="77777777" w:rsidR="000E785B" w:rsidRDefault="000E785B">
      <w:pPr>
        <w:pStyle w:val="3"/>
        <w:spacing w:line="360" w:lineRule="auto"/>
        <w:ind w:left="899" w:hanging="899"/>
        <w:rPr>
          <w:rFonts w:hAnsi="宋体"/>
        </w:rPr>
      </w:pPr>
      <w:bookmarkStart w:id="118" w:name="_Toc134857293"/>
      <w:bookmarkStart w:id="119" w:name="_Toc163893407"/>
      <w:bookmarkStart w:id="120" w:name="_Toc38746705"/>
      <w:bookmarkStart w:id="121" w:name="_Toc44273977"/>
      <w:r>
        <w:rPr>
          <w:rFonts w:hAnsi="宋体"/>
        </w:rPr>
        <w:t>18.</w:t>
      </w:r>
      <w:r>
        <w:rPr>
          <w:rFonts w:hAnsi="宋体"/>
        </w:rPr>
        <w:tab/>
      </w:r>
      <w:bookmarkEnd w:id="117"/>
      <w:r>
        <w:rPr>
          <w:rFonts w:hAnsi="宋体" w:hint="eastAsia"/>
        </w:rPr>
        <w:t>组建评审委员会</w:t>
      </w:r>
      <w:bookmarkEnd w:id="118"/>
      <w:bookmarkEnd w:id="119"/>
      <w:bookmarkEnd w:id="120"/>
      <w:bookmarkEnd w:id="121"/>
    </w:p>
    <w:p w14:paraId="0F758E53" w14:textId="77777777" w:rsidR="000E785B" w:rsidRDefault="000E785B">
      <w:pPr>
        <w:pStyle w:val="a1"/>
        <w:spacing w:line="360" w:lineRule="auto"/>
        <w:ind w:left="960" w:hangingChars="400" w:hanging="960"/>
        <w:rPr>
          <w:rFonts w:hAnsi="宋体"/>
          <w:bdr w:val="single" w:sz="4" w:space="0" w:color="auto"/>
        </w:rPr>
      </w:pPr>
      <w:r>
        <w:rPr>
          <w:rFonts w:hAnsi="宋体"/>
        </w:rPr>
        <w:t xml:space="preserve">18.1    </w:t>
      </w:r>
      <w:r>
        <w:rPr>
          <w:rFonts w:hAnsi="宋体" w:hint="eastAsia"/>
        </w:rPr>
        <w:t>评审委员会根据政府采购有关要求和本次校级评比采购货物的特点进行组建，并负责评审工作。</w:t>
      </w:r>
      <w:bookmarkStart w:id="122" w:name="_Toc520356166"/>
    </w:p>
    <w:p w14:paraId="2BE1D26E" w14:textId="77777777" w:rsidR="000E785B" w:rsidRDefault="000E785B">
      <w:pPr>
        <w:pStyle w:val="3"/>
        <w:spacing w:line="360" w:lineRule="auto"/>
        <w:ind w:left="899" w:hanging="899"/>
        <w:rPr>
          <w:rFonts w:hAnsi="宋体"/>
        </w:rPr>
      </w:pPr>
      <w:bookmarkStart w:id="123" w:name="_Toc163893408"/>
      <w:bookmarkStart w:id="124" w:name="_Toc38746706"/>
      <w:bookmarkStart w:id="125" w:name="_Toc44273978"/>
      <w:r>
        <w:rPr>
          <w:rFonts w:hAnsi="宋体"/>
        </w:rPr>
        <w:t>19.</w:t>
      </w:r>
      <w:r>
        <w:rPr>
          <w:rFonts w:hAnsi="宋体"/>
        </w:rPr>
        <w:tab/>
      </w:r>
      <w:r>
        <w:rPr>
          <w:rFonts w:hAnsi="宋体" w:hint="eastAsia"/>
        </w:rPr>
        <w:t>报价文件的初审</w:t>
      </w:r>
      <w:bookmarkEnd w:id="122"/>
      <w:r>
        <w:rPr>
          <w:rFonts w:hAnsi="宋体" w:hint="eastAsia"/>
        </w:rPr>
        <w:t>与澄清</w:t>
      </w:r>
      <w:bookmarkEnd w:id="123"/>
      <w:bookmarkEnd w:id="124"/>
      <w:bookmarkEnd w:id="125"/>
    </w:p>
    <w:p w14:paraId="11529C5B" w14:textId="77777777" w:rsidR="000E785B" w:rsidRDefault="000E785B">
      <w:pPr>
        <w:pStyle w:val="a1"/>
        <w:spacing w:line="360" w:lineRule="auto"/>
        <w:ind w:firstLine="0"/>
        <w:rPr>
          <w:rFonts w:hAnsi="宋体"/>
        </w:rPr>
      </w:pPr>
      <w:r>
        <w:rPr>
          <w:rFonts w:hAnsi="宋体"/>
          <w:kern w:val="2"/>
        </w:rPr>
        <w:t>19.1</w:t>
      </w:r>
      <w:r>
        <w:rPr>
          <w:rFonts w:hAnsi="宋体"/>
        </w:rPr>
        <w:t xml:space="preserve">    </w:t>
      </w:r>
      <w:r>
        <w:rPr>
          <w:rFonts w:hAnsi="宋体" w:hint="eastAsia"/>
        </w:rPr>
        <w:t>报价文件的初审分为资格性审查和符合性审查。</w:t>
      </w:r>
    </w:p>
    <w:p w14:paraId="29451318" w14:textId="77777777" w:rsidR="000E785B" w:rsidRDefault="000E785B">
      <w:pPr>
        <w:pStyle w:val="a1"/>
        <w:spacing w:line="360" w:lineRule="auto"/>
        <w:ind w:left="960" w:hangingChars="400" w:hanging="960"/>
        <w:rPr>
          <w:rFonts w:hAnsi="宋体"/>
        </w:rPr>
      </w:pPr>
      <w:r>
        <w:rPr>
          <w:rFonts w:hAnsi="宋体"/>
        </w:rPr>
        <w:t xml:space="preserve">19.1.1  </w:t>
      </w:r>
      <w:r w:rsidR="003A5251">
        <w:rPr>
          <w:rFonts w:hAnsi="宋体" w:hint="eastAsia"/>
        </w:rPr>
        <w:t>资格性审查指依据法律、法规和校级评比文件的规定，由校级评比代理机构在文件开启后对报价文件中的资格证明等文件进行审查，以确定供应商是否具备报价资格。合格供应商不足</w:t>
      </w:r>
      <w:r w:rsidR="003A5251">
        <w:rPr>
          <w:rFonts w:hAnsi="宋体"/>
        </w:rPr>
        <w:t>2</w:t>
      </w:r>
      <w:r w:rsidR="003A5251">
        <w:rPr>
          <w:rFonts w:hAnsi="宋体" w:hint="eastAsia"/>
        </w:rPr>
        <w:t>家的（采购限额标准</w:t>
      </w:r>
      <w:r w:rsidR="003A5251">
        <w:rPr>
          <w:rFonts w:hAnsi="宋体"/>
        </w:rPr>
        <w:t>以下项</w:t>
      </w:r>
      <w:r w:rsidR="003A5251">
        <w:rPr>
          <w:rFonts w:hAnsi="宋体"/>
        </w:rPr>
        <w:lastRenderedPageBreak/>
        <w:t>目不足两家</w:t>
      </w:r>
      <w:r w:rsidR="003A5251">
        <w:rPr>
          <w:rFonts w:hAnsi="宋体" w:hint="eastAsia"/>
        </w:rPr>
        <w:t>），不得评审。</w:t>
      </w:r>
    </w:p>
    <w:p w14:paraId="59FA56DC" w14:textId="77777777" w:rsidR="000E785B" w:rsidRDefault="000E785B">
      <w:pPr>
        <w:pStyle w:val="a1"/>
        <w:spacing w:line="360" w:lineRule="auto"/>
        <w:ind w:left="960" w:hangingChars="400" w:hanging="960"/>
        <w:rPr>
          <w:rFonts w:hAnsi="宋体"/>
        </w:rPr>
      </w:pPr>
      <w:r>
        <w:rPr>
          <w:rFonts w:hAnsi="宋体"/>
        </w:rPr>
        <w:t xml:space="preserve">19.1.2  </w:t>
      </w:r>
      <w:r>
        <w:rPr>
          <w:rFonts w:hAnsi="宋体" w:hint="eastAsia"/>
        </w:rPr>
        <w:t>符合性检查是指评审委员会依据校级评比文件的规定，</w:t>
      </w:r>
      <w:r>
        <w:rPr>
          <w:rFonts w:hAnsi="宋体" w:cs="Arial" w:hint="eastAsia"/>
        </w:rPr>
        <w:t>对符合资格的报价人的报价文件进行审查，以确定其是否满足校级评比文件的实质性要求</w:t>
      </w:r>
      <w:r>
        <w:rPr>
          <w:rFonts w:hAnsi="宋体" w:hint="eastAsia"/>
        </w:rPr>
        <w:t>。</w:t>
      </w:r>
      <w:bookmarkStart w:id="126" w:name="_Toc134857294"/>
      <w:bookmarkStart w:id="127" w:name="_Toc520356167"/>
    </w:p>
    <w:p w14:paraId="73E31946" w14:textId="77777777" w:rsidR="000E785B" w:rsidRDefault="000E785B">
      <w:pPr>
        <w:pStyle w:val="a1"/>
        <w:spacing w:line="360" w:lineRule="auto"/>
        <w:ind w:firstLine="0"/>
        <w:rPr>
          <w:rFonts w:hAnsi="宋体"/>
        </w:rPr>
      </w:pPr>
      <w:r>
        <w:rPr>
          <w:rFonts w:hAnsi="宋体"/>
        </w:rPr>
        <w:t>19.2</w:t>
      </w:r>
      <w:r>
        <w:rPr>
          <w:rFonts w:hAnsi="宋体"/>
        </w:rPr>
        <w:tab/>
      </w:r>
      <w:r>
        <w:rPr>
          <w:rFonts w:hAnsi="宋体" w:hint="eastAsia"/>
        </w:rPr>
        <w:t>报价文件的澄清</w:t>
      </w:r>
      <w:bookmarkEnd w:id="126"/>
    </w:p>
    <w:p w14:paraId="6A4D8D16" w14:textId="77777777" w:rsidR="000E785B" w:rsidRDefault="000E785B">
      <w:pPr>
        <w:pStyle w:val="a1"/>
        <w:spacing w:line="360" w:lineRule="auto"/>
        <w:ind w:left="960" w:hangingChars="400" w:hanging="960"/>
        <w:rPr>
          <w:rFonts w:hAnsi="宋体"/>
        </w:rPr>
      </w:pPr>
      <w:r>
        <w:rPr>
          <w:rFonts w:hAnsi="宋体"/>
        </w:rPr>
        <w:t xml:space="preserve">19.2.1  </w:t>
      </w:r>
      <w:r>
        <w:rPr>
          <w:rFonts w:hAnsi="宋体" w:cs="Arial" w:hint="eastAsia"/>
        </w:rPr>
        <w:t>对于报价文件中含义不明确、同类问题表述不一致或者有明显文字和计算错误的内容，评审委员会应当以书面形式要求报价人作出必要的澄清、说明或者补正。报价人的澄清、说明或者补正应当采用书面形式，并加盖公章，或者由法定代表人或其授权的代表签字。报价人的澄清、说明或者补正不得超出报价文件的范围或者改变报价文件的实质性内容</w:t>
      </w:r>
      <w:r>
        <w:rPr>
          <w:rFonts w:hAnsi="宋体" w:hint="eastAsia"/>
        </w:rPr>
        <w:t>。</w:t>
      </w:r>
    </w:p>
    <w:p w14:paraId="3C2A6C2B" w14:textId="77777777" w:rsidR="000E785B" w:rsidRDefault="000E785B">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澄清文件将作为报价文件内容的一部分。</w:t>
      </w:r>
    </w:p>
    <w:p w14:paraId="42848C08" w14:textId="77777777" w:rsidR="000E785B" w:rsidRDefault="000E785B">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1FCE3A6" w14:textId="77777777" w:rsidR="000E785B" w:rsidRDefault="000E785B">
      <w:pPr>
        <w:spacing w:line="360" w:lineRule="auto"/>
        <w:ind w:leftChars="457" w:left="1560" w:hangingChars="250" w:hanging="600"/>
        <w:rPr>
          <w:rFonts w:ascii="宋体" w:hAnsi="宋体"/>
          <w:sz w:val="24"/>
        </w:rPr>
      </w:pPr>
      <w:r>
        <w:rPr>
          <w:rFonts w:ascii="宋体" w:hAnsi="宋体" w:hint="eastAsia"/>
          <w:sz w:val="24"/>
        </w:rPr>
        <w:t>（1）文件开启时，“报价一览表”内容与报价文件中报价分项报价表内容不一致的，以“报价一览表”为准；</w:t>
      </w:r>
    </w:p>
    <w:p w14:paraId="0DB641DB" w14:textId="77777777" w:rsidR="000E785B" w:rsidRDefault="000E785B">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24092D6D" w14:textId="77777777" w:rsidR="000E785B" w:rsidRDefault="000E785B">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（3）单价金额小数点或者百分比有明显错位的，以文件开启一览表的总价为准，并修改单价；</w:t>
      </w:r>
    </w:p>
    <w:p w14:paraId="0F20714A" w14:textId="77777777" w:rsidR="000E785B" w:rsidRDefault="000E785B">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6AA6CA52" w14:textId="77777777" w:rsidR="000E785B" w:rsidRDefault="000E785B">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同时出现两种以上不一致的，按照上述规定的顺序进行修正。修正后的报价按照本须知第19.2.1条的规定经报价人确认后产生约束力，报价人不确认的，其报价无效</w:t>
      </w:r>
      <w:r>
        <w:rPr>
          <w:rFonts w:ascii="宋体" w:hAnsi="宋体" w:cs="宋体" w:hint="eastAsia"/>
          <w:sz w:val="24"/>
          <w:szCs w:val="24"/>
        </w:rPr>
        <w:t>。</w:t>
      </w:r>
    </w:p>
    <w:p w14:paraId="1BAC8C99" w14:textId="77777777" w:rsidR="000E785B" w:rsidRDefault="000E785B">
      <w:pPr>
        <w:pStyle w:val="3"/>
        <w:spacing w:line="360" w:lineRule="auto"/>
        <w:ind w:left="899" w:hanging="899"/>
        <w:rPr>
          <w:rFonts w:hAnsi="宋体"/>
        </w:rPr>
      </w:pPr>
      <w:bookmarkStart w:id="128" w:name="_Toc163893409"/>
      <w:bookmarkStart w:id="129" w:name="_Toc38746707"/>
      <w:bookmarkStart w:id="130" w:name="_Toc44273979"/>
      <w:r>
        <w:rPr>
          <w:rFonts w:hAnsi="宋体"/>
        </w:rPr>
        <w:t xml:space="preserve">20.   </w:t>
      </w:r>
      <w:r>
        <w:rPr>
          <w:rFonts w:hAnsi="宋体" w:hint="eastAsia"/>
        </w:rPr>
        <w:t>报价偏离与非实质性响应</w:t>
      </w:r>
      <w:bookmarkEnd w:id="128"/>
      <w:bookmarkEnd w:id="129"/>
      <w:bookmarkEnd w:id="130"/>
    </w:p>
    <w:p w14:paraId="459A9722" w14:textId="77777777" w:rsidR="000E785B" w:rsidRDefault="000E785B">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对于报价文件中不构成实质性偏差的不正规、不一致或不规则，评审委员会可以接受，但这种接受不能损坏或影</w:t>
      </w:r>
      <w:r>
        <w:rPr>
          <w:rFonts w:ascii="宋体" w:hAnsi="宋体" w:cs="Arial" w:hint="eastAsia"/>
          <w:sz w:val="24"/>
        </w:rPr>
        <w:t>响任何报价人的相对排序。</w:t>
      </w:r>
    </w:p>
    <w:p w14:paraId="56A4CD1D" w14:textId="77777777" w:rsidR="000E785B" w:rsidRDefault="000E785B">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校级评比采购单位/评审委员会要审查报价人是否符合规定的资格条件、每份报价文件是否实质上响应了校级评比文件的要求。实质上响应的报价应该是与校级评比文件的全部实质性要求相符。对关键条款，例如关于报价保证金、适用法律、缴税等内容的偏离、保留和反对，将被认为是实质上的偏离。校级评比</w:t>
      </w:r>
      <w:r>
        <w:rPr>
          <w:rFonts w:ascii="宋体" w:hAnsi="宋体" w:cs="Arial" w:hint="eastAsia"/>
          <w:sz w:val="24"/>
        </w:rPr>
        <w:lastRenderedPageBreak/>
        <w:t>采购单位/评审委员会决定报价人是否符合资格、报价文件是否对校级评比文件作出了实质性响应只根据报价文件本身的内容，而不寻求外部的证据（购买校级评比文件信息查询、信用查询除外）。</w:t>
      </w:r>
    </w:p>
    <w:p w14:paraId="0B5DC29B" w14:textId="77777777" w:rsidR="000E785B" w:rsidRDefault="000E785B">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报价或没有进行实质性响应的报价将被视为无效报价。报价人不得通过修正或撤销不符合要求的偏离或保留从而使其报价成为有效报价。如发现下列情况之一的，报价人的报价将被视为无效报价：</w:t>
      </w:r>
    </w:p>
    <w:p w14:paraId="26FF6B75" w14:textId="77777777" w:rsidR="000E785B" w:rsidRDefault="000E785B">
      <w:pPr>
        <w:numPr>
          <w:ilvl w:val="0"/>
          <w:numId w:val="7"/>
        </w:numPr>
        <w:spacing w:line="360" w:lineRule="auto"/>
        <w:rPr>
          <w:rFonts w:ascii="宋体" w:hAnsi="宋体" w:cs="Arial"/>
          <w:sz w:val="24"/>
        </w:rPr>
      </w:pPr>
      <w:r>
        <w:rPr>
          <w:rFonts w:ascii="宋体" w:hAnsi="宋体" w:cs="Arial" w:hint="eastAsia"/>
          <w:sz w:val="24"/>
        </w:rPr>
        <w:t>未按规定要求交纳报价保证金的；</w:t>
      </w:r>
    </w:p>
    <w:p w14:paraId="2FCA355B" w14:textId="77777777" w:rsidR="000E785B" w:rsidRDefault="000E785B">
      <w:pPr>
        <w:numPr>
          <w:ilvl w:val="0"/>
          <w:numId w:val="7"/>
        </w:numPr>
        <w:spacing w:line="360" w:lineRule="auto"/>
        <w:rPr>
          <w:rFonts w:ascii="宋体" w:hAnsi="宋体" w:cs="Arial"/>
          <w:sz w:val="24"/>
        </w:rPr>
      </w:pPr>
      <w:r>
        <w:rPr>
          <w:rFonts w:ascii="宋体" w:hAnsi="宋体" w:cs="Arial" w:hint="eastAsia"/>
          <w:sz w:val="24"/>
        </w:rPr>
        <w:t>报价文件未按照校级评比文件规定要求签字、盖章的；</w:t>
      </w:r>
    </w:p>
    <w:p w14:paraId="7B6DB354" w14:textId="77777777" w:rsidR="000E785B" w:rsidRDefault="000E785B">
      <w:pPr>
        <w:numPr>
          <w:ilvl w:val="0"/>
          <w:numId w:val="7"/>
        </w:numPr>
        <w:spacing w:line="360" w:lineRule="auto"/>
        <w:rPr>
          <w:rFonts w:ascii="宋体" w:hAnsi="宋体" w:cs="Arial"/>
          <w:sz w:val="24"/>
        </w:rPr>
      </w:pPr>
      <w:r>
        <w:rPr>
          <w:rFonts w:ascii="宋体" w:hAnsi="宋体" w:cs="Arial" w:hint="eastAsia"/>
          <w:sz w:val="24"/>
        </w:rPr>
        <w:t>不符合合格报价人条件的，包括通过“信用中国”网站（</w:t>
      </w:r>
      <w:hyperlink r:id="rId9" w:history="1">
        <w:r>
          <w:rPr>
            <w:rFonts w:ascii="宋体" w:hAnsi="宋体" w:cs="Arial" w:hint="eastAsia"/>
            <w:sz w:val="24"/>
          </w:rPr>
          <w:t>www.creditc</w:t>
        </w:r>
      </w:hyperlink>
    </w:p>
    <w:p w14:paraId="3A85A476" w14:textId="77777777" w:rsidR="000E785B" w:rsidRDefault="000E785B">
      <w:pPr>
        <w:spacing w:line="360" w:lineRule="auto"/>
        <w:ind w:left="1619"/>
        <w:rPr>
          <w:rFonts w:ascii="宋体" w:hAnsi="宋体" w:cs="Arial"/>
          <w:sz w:val="24"/>
        </w:rPr>
      </w:pPr>
      <w:r>
        <w:rPr>
          <w:rFonts w:ascii="宋体" w:hAnsi="宋体" w:cs="Arial" w:hint="eastAsia"/>
          <w:sz w:val="24"/>
        </w:rPr>
        <w:t>hina.gov.cn）和中国政府采购网（www.ccgp.gov.cn）进行查询（截止时点为报价截止时间），发现有被列入失信被执行人、重大税收违法案件当事人、政府采购严重违法失信行为记录名单</w:t>
      </w:r>
      <w:r>
        <w:rPr>
          <w:rFonts w:ascii="宋体" w:hAnsi="宋体" w:hint="eastAsia"/>
          <w:sz w:val="24"/>
        </w:rPr>
        <w:t>报价人</w:t>
      </w:r>
      <w:r>
        <w:rPr>
          <w:rFonts w:ascii="宋体" w:hAnsi="宋体" w:cs="Arial" w:hint="eastAsia"/>
          <w:sz w:val="24"/>
        </w:rPr>
        <w:t>的（保留查询记录网页打印件）；</w:t>
      </w:r>
    </w:p>
    <w:p w14:paraId="340321F4" w14:textId="77777777" w:rsidR="000E785B" w:rsidRDefault="000E785B">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773A545F" w14:textId="77777777" w:rsidR="000E785B" w:rsidRDefault="000E785B">
      <w:pPr>
        <w:numPr>
          <w:ilvl w:val="0"/>
          <w:numId w:val="7"/>
        </w:numPr>
        <w:spacing w:line="360" w:lineRule="auto"/>
        <w:rPr>
          <w:rFonts w:ascii="宋体" w:hAnsi="宋体" w:cs="Arial"/>
          <w:sz w:val="24"/>
        </w:rPr>
      </w:pPr>
      <w:r>
        <w:rPr>
          <w:rFonts w:ascii="宋体" w:hAnsi="宋体" w:cs="Arial" w:hint="eastAsia"/>
          <w:sz w:val="24"/>
        </w:rPr>
        <w:t>报价</w:t>
      </w:r>
      <w:r>
        <w:rPr>
          <w:rFonts w:ascii="宋体" w:hAnsi="宋体" w:cs="Arial"/>
          <w:sz w:val="24"/>
        </w:rPr>
        <w:t>超过校级评比文件中规定的预算金额或者最高限价的</w:t>
      </w:r>
      <w:r>
        <w:rPr>
          <w:rFonts w:ascii="宋体" w:hAnsi="宋体" w:cs="Arial" w:hint="eastAsia"/>
          <w:sz w:val="24"/>
        </w:rPr>
        <w:t>；</w:t>
      </w:r>
    </w:p>
    <w:p w14:paraId="13C3AC56" w14:textId="77777777" w:rsidR="000E785B" w:rsidRDefault="000E785B">
      <w:pPr>
        <w:numPr>
          <w:ilvl w:val="0"/>
          <w:numId w:val="7"/>
        </w:numPr>
        <w:spacing w:line="360" w:lineRule="auto"/>
        <w:rPr>
          <w:rFonts w:ascii="宋体" w:hAnsi="宋体" w:cs="Arial"/>
          <w:sz w:val="24"/>
        </w:rPr>
      </w:pPr>
      <w:r>
        <w:rPr>
          <w:rFonts w:ascii="宋体" w:hAnsi="宋体" w:cs="Arial"/>
          <w:sz w:val="24"/>
        </w:rPr>
        <w:t>报价文件含有采购人不能接受的附加条件的</w:t>
      </w:r>
      <w:r>
        <w:rPr>
          <w:rFonts w:ascii="宋体" w:hAnsi="宋体" w:cs="Arial" w:hint="eastAsia"/>
          <w:sz w:val="24"/>
        </w:rPr>
        <w:t>；</w:t>
      </w:r>
    </w:p>
    <w:p w14:paraId="54B72167" w14:textId="77777777" w:rsidR="000E785B" w:rsidRDefault="000E785B">
      <w:pPr>
        <w:numPr>
          <w:ilvl w:val="0"/>
          <w:numId w:val="7"/>
        </w:numPr>
        <w:spacing w:line="360" w:lineRule="auto"/>
        <w:rPr>
          <w:rFonts w:ascii="宋体" w:hAnsi="宋体" w:cs="Arial"/>
          <w:sz w:val="24"/>
        </w:rPr>
      </w:pPr>
      <w:r>
        <w:rPr>
          <w:rFonts w:ascii="宋体" w:hAnsi="宋体" w:cs="Arial" w:hint="eastAsia"/>
          <w:sz w:val="24"/>
        </w:rPr>
        <w:t>报价人串通报价的；</w:t>
      </w:r>
    </w:p>
    <w:p w14:paraId="1089552C" w14:textId="77777777" w:rsidR="000E785B" w:rsidRDefault="000E785B">
      <w:pPr>
        <w:numPr>
          <w:ilvl w:val="0"/>
          <w:numId w:val="7"/>
        </w:numPr>
        <w:spacing w:line="360" w:lineRule="auto"/>
        <w:rPr>
          <w:rFonts w:ascii="宋体" w:hAnsi="宋体" w:cs="Arial"/>
          <w:sz w:val="24"/>
        </w:rPr>
      </w:pPr>
      <w:r>
        <w:rPr>
          <w:rFonts w:ascii="宋体" w:hAnsi="宋体" w:cs="Arial"/>
          <w:sz w:val="24"/>
        </w:rPr>
        <w:t>法律、法规和校级评比文件规定的其他无效情形</w:t>
      </w:r>
      <w:r>
        <w:rPr>
          <w:rFonts w:ascii="宋体" w:hAnsi="宋体" w:cs="Arial" w:hint="eastAsia"/>
          <w:sz w:val="24"/>
        </w:rPr>
        <w:t>。</w:t>
      </w:r>
    </w:p>
    <w:p w14:paraId="7F9529E9" w14:textId="77777777" w:rsidR="000E785B" w:rsidRDefault="000E785B">
      <w:pPr>
        <w:pStyle w:val="aff"/>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有下列情形之一的，属于报价人串通报价：</w:t>
      </w:r>
      <w:r>
        <w:rPr>
          <w:rFonts w:cs="Arial" w:hint="eastAsia"/>
          <w:kern w:val="2"/>
          <w:szCs w:val="21"/>
        </w:rPr>
        <w:br/>
      </w:r>
      <w:r w:rsidR="0096539E">
        <w:rPr>
          <w:rFonts w:cs="Arial" w:hint="eastAsia"/>
          <w:kern w:val="2"/>
          <w:szCs w:val="21"/>
        </w:rPr>
        <w:t xml:space="preserve">　　   </w:t>
      </w:r>
      <w:r>
        <w:rPr>
          <w:rFonts w:cs="Arial" w:hint="eastAsia"/>
          <w:kern w:val="2"/>
          <w:szCs w:val="21"/>
        </w:rPr>
        <w:t>（1）不同报价人的报价文件由同一单位或者个人编制；</w:t>
      </w:r>
    </w:p>
    <w:p w14:paraId="1875C0F0" w14:textId="77777777" w:rsidR="000E785B" w:rsidRDefault="0096539E">
      <w:pPr>
        <w:pStyle w:val="aff"/>
        <w:spacing w:before="0" w:beforeAutospacing="0" w:after="0" w:afterAutospacing="0" w:line="360" w:lineRule="auto"/>
        <w:rPr>
          <w:rFonts w:cs="Arial"/>
          <w:kern w:val="2"/>
          <w:szCs w:val="21"/>
        </w:rPr>
      </w:pPr>
      <w:r>
        <w:rPr>
          <w:rFonts w:cs="Arial" w:hint="eastAsia"/>
          <w:kern w:val="2"/>
          <w:szCs w:val="21"/>
        </w:rPr>
        <w:t xml:space="preserve">　　   </w:t>
      </w:r>
      <w:r w:rsidR="000E785B">
        <w:rPr>
          <w:rFonts w:cs="Arial" w:hint="eastAsia"/>
          <w:kern w:val="2"/>
          <w:szCs w:val="21"/>
        </w:rPr>
        <w:t>（2）不同报价人委托同一单位或者个人办理报价事宜；</w:t>
      </w:r>
    </w:p>
    <w:p w14:paraId="7877833D" w14:textId="77777777" w:rsidR="000E785B" w:rsidRDefault="0096539E">
      <w:pPr>
        <w:pStyle w:val="aff"/>
        <w:spacing w:before="0" w:beforeAutospacing="0" w:after="0" w:afterAutospacing="0" w:line="360" w:lineRule="auto"/>
        <w:rPr>
          <w:rFonts w:cs="Arial"/>
          <w:kern w:val="2"/>
          <w:szCs w:val="21"/>
        </w:rPr>
      </w:pPr>
      <w:r>
        <w:rPr>
          <w:rFonts w:cs="Arial" w:hint="eastAsia"/>
          <w:kern w:val="2"/>
          <w:szCs w:val="21"/>
        </w:rPr>
        <w:t xml:space="preserve">　　   </w:t>
      </w:r>
      <w:r w:rsidR="000E785B">
        <w:rPr>
          <w:rFonts w:cs="Arial" w:hint="eastAsia"/>
          <w:kern w:val="2"/>
          <w:szCs w:val="21"/>
        </w:rPr>
        <w:t>（3）不同报价人的报价文件载明的项目管理成员或者联系人员为同一人；</w:t>
      </w:r>
    </w:p>
    <w:p w14:paraId="1BF2A303" w14:textId="77777777" w:rsidR="000E785B" w:rsidRDefault="000E785B">
      <w:pPr>
        <w:pStyle w:val="aff"/>
        <w:spacing w:before="0" w:beforeAutospacing="0" w:after="0" w:afterAutospacing="0" w:line="360" w:lineRule="auto"/>
        <w:rPr>
          <w:rFonts w:cs="Arial"/>
          <w:kern w:val="2"/>
          <w:szCs w:val="21"/>
        </w:rPr>
      </w:pPr>
      <w:r>
        <w:rPr>
          <w:rFonts w:cs="Arial" w:hint="eastAsia"/>
          <w:kern w:val="2"/>
          <w:szCs w:val="21"/>
        </w:rPr>
        <w:t xml:space="preserve">　　   （4）不同报价人的报价文件异常一致或者报价呈规律性差异；</w:t>
      </w:r>
    </w:p>
    <w:p w14:paraId="46647AA3" w14:textId="77777777" w:rsidR="000E785B" w:rsidRDefault="000E785B">
      <w:pPr>
        <w:pStyle w:val="aff"/>
        <w:spacing w:before="0" w:beforeAutospacing="0" w:after="0" w:afterAutospacing="0" w:line="360" w:lineRule="auto"/>
        <w:rPr>
          <w:rFonts w:cs="Arial"/>
          <w:kern w:val="2"/>
          <w:szCs w:val="21"/>
        </w:rPr>
      </w:pPr>
      <w:r>
        <w:rPr>
          <w:rFonts w:cs="Arial" w:hint="eastAsia"/>
          <w:kern w:val="2"/>
          <w:szCs w:val="21"/>
        </w:rPr>
        <w:t xml:space="preserve">　　   （5）不同报价人的报价文件相互混装；</w:t>
      </w:r>
    </w:p>
    <w:p w14:paraId="17C1A32C" w14:textId="77777777" w:rsidR="000E785B" w:rsidRDefault="0096539E" w:rsidP="0096539E">
      <w:pPr>
        <w:spacing w:line="360" w:lineRule="auto"/>
        <w:rPr>
          <w:rFonts w:ascii="宋体" w:hAnsi="宋体" w:cs="Arial"/>
          <w:sz w:val="24"/>
        </w:rPr>
      </w:pPr>
      <w:r w:rsidRPr="0096539E">
        <w:rPr>
          <w:rFonts w:ascii="宋体" w:hAnsi="宋体" w:cs="Arial" w:hint="eastAsia"/>
          <w:sz w:val="24"/>
        </w:rPr>
        <w:t xml:space="preserve">　　   </w:t>
      </w:r>
      <w:r w:rsidR="000E785B">
        <w:rPr>
          <w:rFonts w:ascii="宋体" w:hAnsi="宋体" w:cs="Arial" w:hint="eastAsia"/>
          <w:sz w:val="24"/>
        </w:rPr>
        <w:t>（6）不同报价人的报价保证金从同一单位或者个人的账户转出。</w:t>
      </w:r>
    </w:p>
    <w:p w14:paraId="7A9D8E4C" w14:textId="77777777" w:rsidR="000E785B" w:rsidRDefault="000E785B">
      <w:pPr>
        <w:pStyle w:val="3"/>
        <w:spacing w:line="360" w:lineRule="auto"/>
        <w:ind w:left="899" w:hanging="899"/>
        <w:rPr>
          <w:rFonts w:hAnsi="宋体"/>
        </w:rPr>
      </w:pPr>
      <w:bookmarkStart w:id="131" w:name="_Toc134857295"/>
      <w:bookmarkStart w:id="132" w:name="_Toc163893410"/>
      <w:bookmarkStart w:id="133" w:name="_Toc38746708"/>
      <w:bookmarkStart w:id="134" w:name="_Toc44273980"/>
      <w:r>
        <w:rPr>
          <w:rFonts w:hAnsi="宋体"/>
        </w:rPr>
        <w:t>21.</w:t>
      </w:r>
      <w:r>
        <w:rPr>
          <w:rFonts w:hAnsi="宋体"/>
        </w:rPr>
        <w:tab/>
      </w:r>
      <w:bookmarkEnd w:id="127"/>
      <w:bookmarkEnd w:id="131"/>
      <w:bookmarkEnd w:id="132"/>
      <w:r>
        <w:rPr>
          <w:rFonts w:hAnsi="宋体" w:hint="eastAsia"/>
        </w:rPr>
        <w:t>评审方法和评审标准</w:t>
      </w:r>
      <w:bookmarkEnd w:id="133"/>
      <w:bookmarkEnd w:id="134"/>
    </w:p>
    <w:p w14:paraId="0968E61C" w14:textId="77777777" w:rsidR="000E785B" w:rsidRDefault="000E785B">
      <w:pPr>
        <w:spacing w:before="120" w:line="360" w:lineRule="auto"/>
        <w:ind w:left="900" w:hanging="900"/>
        <w:rPr>
          <w:rFonts w:ascii="宋体"/>
          <w:sz w:val="24"/>
          <w:szCs w:val="24"/>
        </w:rPr>
      </w:pPr>
      <w:r>
        <w:rPr>
          <w:rFonts w:ascii="宋体" w:hAnsi="宋体" w:cs="宋体"/>
          <w:sz w:val="24"/>
          <w:szCs w:val="24"/>
        </w:rPr>
        <w:t xml:space="preserve"> 21.1</w:t>
      </w:r>
      <w:r>
        <w:rPr>
          <w:rFonts w:ascii="宋体" w:hAnsi="宋体" w:cs="宋体"/>
          <w:sz w:val="24"/>
          <w:szCs w:val="24"/>
        </w:rPr>
        <w:tab/>
      </w:r>
      <w:r>
        <w:rPr>
          <w:rFonts w:ascii="宋体" w:hAnsi="宋体" w:cs="宋体" w:hint="eastAsia"/>
          <w:sz w:val="24"/>
          <w:szCs w:val="24"/>
        </w:rPr>
        <w:t>经初审合格的报价文件，</w:t>
      </w:r>
      <w:r>
        <w:rPr>
          <w:rFonts w:ascii="宋体" w:hAnsi="宋体" w:cs="Arial" w:hint="eastAsia"/>
          <w:sz w:val="24"/>
        </w:rPr>
        <w:t>评审委员会应当按照校级评比文件中规定的评</w:t>
      </w:r>
      <w:r>
        <w:rPr>
          <w:rFonts w:ascii="宋体" w:hAnsi="宋体" w:cs="Arial" w:hint="eastAsia"/>
          <w:sz w:val="24"/>
        </w:rPr>
        <w:lastRenderedPageBreak/>
        <w:t>审方法和标准，对其进行商务和技术评估，综合比较与评价</w:t>
      </w:r>
      <w:r>
        <w:rPr>
          <w:rFonts w:ascii="宋体" w:hAnsi="宋体" w:cs="宋体" w:hint="eastAsia"/>
          <w:sz w:val="24"/>
          <w:szCs w:val="24"/>
        </w:rPr>
        <w:t>。</w:t>
      </w:r>
    </w:p>
    <w:p w14:paraId="18507440" w14:textId="77777777" w:rsidR="000E785B" w:rsidRDefault="000E785B">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评审严格按照校级评比文件的要求和条件进行。比较报价，同时考虑其它因素，详见21.3条</w:t>
      </w:r>
      <w:r>
        <w:rPr>
          <w:rFonts w:ascii="宋体" w:hAnsi="宋体" w:cs="宋体" w:hint="eastAsia"/>
          <w:sz w:val="24"/>
          <w:szCs w:val="24"/>
        </w:rPr>
        <w:t>。</w:t>
      </w:r>
    </w:p>
    <w:p w14:paraId="618877F1" w14:textId="1976A0AE" w:rsidR="000E785B" w:rsidRPr="001D5DDE" w:rsidRDefault="001D5DDE" w:rsidP="001D5DDE">
      <w:pPr>
        <w:spacing w:before="120" w:line="360" w:lineRule="auto"/>
        <w:ind w:left="900" w:hanging="900"/>
        <w:rPr>
          <w:rFonts w:ascii="宋体" w:hAnsi="宋体" w:cs="宋体"/>
          <w:sz w:val="24"/>
          <w:szCs w:val="24"/>
        </w:rPr>
      </w:pPr>
      <w:r>
        <w:rPr>
          <w:rFonts w:ascii="宋体" w:hAnsi="宋体" w:cs="宋体"/>
          <w:sz w:val="24"/>
          <w:szCs w:val="24"/>
        </w:rPr>
        <w:t>21.3</w:t>
      </w:r>
      <w:r>
        <w:rPr>
          <w:rFonts w:ascii="宋体" w:hAnsi="宋体" w:cs="宋体"/>
          <w:sz w:val="24"/>
          <w:szCs w:val="24"/>
        </w:rPr>
        <w:tab/>
      </w:r>
      <w:r w:rsidR="000E785B">
        <w:rPr>
          <w:rFonts w:ascii="宋体" w:hAnsi="宋体" w:cs="宋体" w:hint="eastAsia"/>
          <w:sz w:val="24"/>
          <w:szCs w:val="24"/>
        </w:rPr>
        <w:t>根据实际情况，本项目采用综合评分法，即在符合资格条件并满足校级评比文件</w:t>
      </w:r>
      <w:r w:rsidR="000E785B" w:rsidRPr="001D5DDE">
        <w:rPr>
          <w:rFonts w:ascii="宋体" w:hAnsi="宋体" w:cs="宋体" w:hint="eastAsia"/>
          <w:sz w:val="24"/>
          <w:szCs w:val="24"/>
        </w:rPr>
        <w:t>全部实质性要求的情况下，按照评审因素的量化指标按</w:t>
      </w:r>
      <w:r w:rsidR="005E333B">
        <w:rPr>
          <w:rFonts w:ascii="宋体" w:hAnsi="宋体" w:cs="宋体" w:hint="eastAsia"/>
          <w:sz w:val="24"/>
          <w:szCs w:val="24"/>
        </w:rPr>
        <w:t>项目</w:t>
      </w:r>
      <w:r w:rsidR="000E785B" w:rsidRPr="001D5DDE">
        <w:rPr>
          <w:rFonts w:ascii="宋体" w:hAnsi="宋体" w:cs="宋体" w:hint="eastAsia"/>
          <w:sz w:val="24"/>
          <w:szCs w:val="24"/>
        </w:rPr>
        <w:t>进行评审，以每</w:t>
      </w:r>
      <w:r w:rsidR="005E333B">
        <w:rPr>
          <w:rFonts w:ascii="宋体" w:hAnsi="宋体" w:cs="宋体" w:hint="eastAsia"/>
          <w:sz w:val="24"/>
          <w:szCs w:val="24"/>
        </w:rPr>
        <w:t>个项目</w:t>
      </w:r>
      <w:r w:rsidR="000E785B" w:rsidRPr="001D5DDE">
        <w:rPr>
          <w:rFonts w:ascii="宋体" w:hAnsi="宋体" w:cs="宋体" w:hint="eastAsia"/>
          <w:sz w:val="24"/>
          <w:szCs w:val="24"/>
        </w:rPr>
        <w:t>排名最高的前1-3名报价人依次作为该</w:t>
      </w:r>
      <w:r w:rsidR="005E333B">
        <w:rPr>
          <w:rFonts w:ascii="宋体" w:hAnsi="宋体" w:cs="宋体" w:hint="eastAsia"/>
          <w:sz w:val="24"/>
          <w:szCs w:val="24"/>
        </w:rPr>
        <w:t>项目</w:t>
      </w:r>
      <w:r w:rsidR="000E785B" w:rsidRPr="001D5DDE">
        <w:rPr>
          <w:rFonts w:ascii="宋体" w:hAnsi="宋体" w:cs="宋体" w:hint="eastAsia"/>
          <w:sz w:val="24"/>
          <w:szCs w:val="24"/>
        </w:rPr>
        <w:t>成交候选人的评审方法（每个评委分别对每个通过初步审核的报价人进行独立打分，所有评委对同一报价人打分的算术平均值为该报价人该</w:t>
      </w:r>
      <w:r w:rsidR="005E333B">
        <w:rPr>
          <w:rFonts w:ascii="宋体" w:hAnsi="宋体" w:cs="宋体" w:hint="eastAsia"/>
          <w:sz w:val="24"/>
          <w:szCs w:val="24"/>
        </w:rPr>
        <w:t>项目</w:t>
      </w:r>
      <w:r w:rsidR="000E785B" w:rsidRPr="001D5DDE">
        <w:rPr>
          <w:rFonts w:ascii="宋体" w:hAnsi="宋体" w:cs="宋体" w:hint="eastAsia"/>
          <w:sz w:val="24"/>
          <w:szCs w:val="24"/>
        </w:rPr>
        <w:t>的最终得分，所有打分保留小数点后两位，第三位四舍五入。得分相同的，按</w:t>
      </w:r>
      <w:r w:rsidR="0096539E" w:rsidRPr="001D5DDE">
        <w:rPr>
          <w:rFonts w:ascii="宋体" w:hAnsi="宋体" w:cs="宋体" w:hint="eastAsia"/>
          <w:sz w:val="24"/>
          <w:szCs w:val="24"/>
        </w:rPr>
        <w:t>报</w:t>
      </w:r>
      <w:r w:rsidR="000E785B" w:rsidRPr="001D5DDE">
        <w:rPr>
          <w:rFonts w:ascii="宋体" w:hAnsi="宋体" w:cs="宋体" w:hint="eastAsia"/>
          <w:sz w:val="24"/>
          <w:szCs w:val="24"/>
        </w:rPr>
        <w:t>价由低到高顺序排列；得分且</w:t>
      </w:r>
      <w:r w:rsidR="0096539E" w:rsidRPr="001D5DDE">
        <w:rPr>
          <w:rFonts w:ascii="宋体" w:hAnsi="宋体" w:cs="宋体" w:hint="eastAsia"/>
          <w:sz w:val="24"/>
          <w:szCs w:val="24"/>
        </w:rPr>
        <w:t>报</w:t>
      </w:r>
      <w:r w:rsidR="000E785B" w:rsidRPr="001D5DDE">
        <w:rPr>
          <w:rFonts w:ascii="宋体" w:hAnsi="宋体" w:cs="宋体" w:hint="eastAsia"/>
          <w:sz w:val="24"/>
          <w:szCs w:val="24"/>
        </w:rPr>
        <w:t>价相同的并列）。具体评分因素权重及评审标准如下：</w:t>
      </w:r>
    </w:p>
    <w:p w14:paraId="4B6E3756" w14:textId="47769CE9" w:rsidR="00AC38A5" w:rsidRDefault="000E785B" w:rsidP="00FD13F6">
      <w:pPr>
        <w:pStyle w:val="afb"/>
        <w:spacing w:line="360" w:lineRule="auto"/>
        <w:ind w:leftChars="474" w:left="1477" w:hangingChars="200" w:hanging="482"/>
        <w:rPr>
          <w:rFonts w:hAnsi="宋体"/>
          <w:b/>
          <w:bCs/>
          <w:sz w:val="24"/>
          <w:szCs w:val="24"/>
        </w:rPr>
      </w:pPr>
      <w:bookmarkStart w:id="135" w:name="_Toc520356168"/>
      <w:bookmarkStart w:id="136" w:name="_Toc134857296"/>
      <w:bookmarkStart w:id="137" w:name="_Toc163893411"/>
      <w:commentRangeStart w:id="138"/>
      <w:r>
        <w:rPr>
          <w:rFonts w:hAnsi="宋体" w:hint="eastAsia"/>
          <w:b/>
          <w:bCs/>
          <w:sz w:val="24"/>
          <w:szCs w:val="24"/>
        </w:rPr>
        <w:t>评审办法：</w:t>
      </w:r>
      <w:commentRangeEnd w:id="138"/>
      <w:r w:rsidR="000E6973">
        <w:rPr>
          <w:rStyle w:val="a5"/>
          <w:rFonts w:ascii="Times New Roman" w:hAnsi="Times New Roman"/>
        </w:rPr>
        <w:commentReference w:id="138"/>
      </w:r>
    </w:p>
    <w:p w14:paraId="5E4DAF77" w14:textId="76FEF7C4" w:rsidR="000E785B" w:rsidRDefault="000E785B" w:rsidP="00FD13F6">
      <w:pPr>
        <w:pStyle w:val="afb"/>
        <w:spacing w:line="360" w:lineRule="auto"/>
        <w:ind w:leftChars="474" w:left="1477" w:hangingChars="200" w:hanging="482"/>
        <w:rPr>
          <w:rFonts w:hAnsi="宋体"/>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1"/>
        <w:gridCol w:w="992"/>
      </w:tblGrid>
      <w:tr w:rsidR="000E785B" w:rsidRPr="00566092" w14:paraId="6DB74B7B" w14:textId="77777777" w:rsidTr="00491A74">
        <w:trPr>
          <w:trHeight w:val="558"/>
        </w:trPr>
        <w:tc>
          <w:tcPr>
            <w:tcW w:w="851" w:type="dxa"/>
            <w:vAlign w:val="center"/>
          </w:tcPr>
          <w:p w14:paraId="65513E2C" w14:textId="77777777" w:rsidR="000E785B" w:rsidRPr="00566092" w:rsidRDefault="000E785B" w:rsidP="00566092">
            <w:pPr>
              <w:widowControl/>
              <w:spacing w:line="360" w:lineRule="auto"/>
              <w:ind w:left="420" w:hanging="420"/>
              <w:jc w:val="center"/>
              <w:rPr>
                <w:rFonts w:ascii="宋体" w:hAnsi="宋体"/>
                <w:b/>
                <w:color w:val="000000"/>
                <w:sz w:val="24"/>
                <w:szCs w:val="24"/>
              </w:rPr>
            </w:pPr>
            <w:r w:rsidRPr="00566092">
              <w:rPr>
                <w:rFonts w:ascii="宋体" w:hAnsi="宋体" w:hint="eastAsia"/>
                <w:b/>
                <w:color w:val="000000"/>
                <w:sz w:val="24"/>
                <w:szCs w:val="24"/>
              </w:rPr>
              <w:t>序号</w:t>
            </w:r>
          </w:p>
        </w:tc>
        <w:tc>
          <w:tcPr>
            <w:tcW w:w="6941" w:type="dxa"/>
            <w:vAlign w:val="center"/>
          </w:tcPr>
          <w:p w14:paraId="78CB04EF" w14:textId="77777777" w:rsidR="000E785B" w:rsidRPr="00566092" w:rsidRDefault="000E785B" w:rsidP="00566092">
            <w:pPr>
              <w:widowControl/>
              <w:spacing w:line="360" w:lineRule="auto"/>
              <w:ind w:left="420" w:hanging="420"/>
              <w:jc w:val="center"/>
              <w:rPr>
                <w:rFonts w:ascii="宋体" w:hAnsi="宋体"/>
                <w:b/>
                <w:color w:val="000000"/>
                <w:sz w:val="24"/>
                <w:szCs w:val="24"/>
              </w:rPr>
            </w:pPr>
            <w:r w:rsidRPr="00566092">
              <w:rPr>
                <w:rFonts w:ascii="宋体" w:hAnsi="宋体" w:hint="eastAsia"/>
                <w:b/>
                <w:color w:val="000000"/>
                <w:sz w:val="24"/>
                <w:szCs w:val="24"/>
              </w:rPr>
              <w:t>评审因素及说明</w:t>
            </w:r>
          </w:p>
        </w:tc>
        <w:tc>
          <w:tcPr>
            <w:tcW w:w="992" w:type="dxa"/>
            <w:vAlign w:val="center"/>
          </w:tcPr>
          <w:p w14:paraId="1F8934B2" w14:textId="77777777" w:rsidR="000E785B" w:rsidRPr="00566092" w:rsidRDefault="000E785B" w:rsidP="00566092">
            <w:pPr>
              <w:widowControl/>
              <w:spacing w:line="360" w:lineRule="auto"/>
              <w:ind w:left="420" w:hanging="420"/>
              <w:jc w:val="center"/>
              <w:rPr>
                <w:rFonts w:ascii="宋体" w:hAnsi="宋体"/>
                <w:b/>
                <w:color w:val="000000"/>
                <w:sz w:val="24"/>
                <w:szCs w:val="24"/>
              </w:rPr>
            </w:pPr>
            <w:r w:rsidRPr="00566092">
              <w:rPr>
                <w:rFonts w:ascii="宋体" w:hAnsi="宋体" w:hint="eastAsia"/>
                <w:b/>
                <w:color w:val="000000"/>
                <w:sz w:val="24"/>
                <w:szCs w:val="24"/>
              </w:rPr>
              <w:t>分值</w:t>
            </w:r>
          </w:p>
        </w:tc>
      </w:tr>
      <w:tr w:rsidR="000E785B" w:rsidRPr="00566092" w14:paraId="09D82A6E" w14:textId="77777777" w:rsidTr="00491A74">
        <w:tc>
          <w:tcPr>
            <w:tcW w:w="8784" w:type="dxa"/>
            <w:gridSpan w:val="3"/>
            <w:vAlign w:val="center"/>
          </w:tcPr>
          <w:p w14:paraId="2BD79E14" w14:textId="7B8F1CC6" w:rsidR="000E785B" w:rsidRPr="00566092" w:rsidRDefault="000E785B" w:rsidP="00566092">
            <w:pPr>
              <w:widowControl/>
              <w:spacing w:line="360" w:lineRule="auto"/>
              <w:ind w:left="422" w:hanging="422"/>
              <w:jc w:val="center"/>
              <w:rPr>
                <w:rFonts w:ascii="宋体" w:hAnsi="宋体"/>
                <w:b/>
                <w:color w:val="000000"/>
                <w:sz w:val="24"/>
                <w:szCs w:val="24"/>
              </w:rPr>
            </w:pPr>
            <w:r w:rsidRPr="00566092">
              <w:rPr>
                <w:rFonts w:ascii="宋体" w:hAnsi="宋体" w:hint="eastAsia"/>
                <w:b/>
                <w:color w:val="000000"/>
                <w:sz w:val="24"/>
                <w:szCs w:val="24"/>
              </w:rPr>
              <w:t>一、商务部分(</w:t>
            </w:r>
            <w:r w:rsidR="00033546">
              <w:rPr>
                <w:rFonts w:ascii="宋体" w:hAnsi="宋体"/>
                <w:b/>
                <w:color w:val="000000"/>
                <w:sz w:val="24"/>
                <w:szCs w:val="24"/>
              </w:rPr>
              <w:t>20</w:t>
            </w:r>
            <w:r w:rsidRPr="00566092">
              <w:rPr>
                <w:rFonts w:ascii="宋体" w:hAnsi="宋体" w:hint="eastAsia"/>
                <w:b/>
                <w:color w:val="000000"/>
                <w:sz w:val="24"/>
                <w:szCs w:val="24"/>
              </w:rPr>
              <w:t>分)</w:t>
            </w:r>
          </w:p>
        </w:tc>
      </w:tr>
      <w:tr w:rsidR="000E785B" w:rsidRPr="00566092" w14:paraId="7A0012D2" w14:textId="77777777" w:rsidTr="00491A74">
        <w:tc>
          <w:tcPr>
            <w:tcW w:w="851" w:type="dxa"/>
            <w:vAlign w:val="center"/>
          </w:tcPr>
          <w:p w14:paraId="44E0642D" w14:textId="77777777" w:rsidR="000E785B" w:rsidRPr="00566092" w:rsidRDefault="000E785B" w:rsidP="00566092">
            <w:pPr>
              <w:widowControl/>
              <w:spacing w:line="360" w:lineRule="auto"/>
              <w:ind w:left="420" w:hanging="420"/>
              <w:jc w:val="center"/>
              <w:rPr>
                <w:rFonts w:ascii="宋体" w:hAnsi="宋体" w:cs="Tahoma"/>
                <w:color w:val="000000"/>
                <w:kern w:val="0"/>
                <w:sz w:val="24"/>
                <w:szCs w:val="24"/>
              </w:rPr>
            </w:pPr>
            <w:r w:rsidRPr="00566092">
              <w:rPr>
                <w:rFonts w:ascii="宋体" w:hAnsi="宋体" w:cs="Tahoma" w:hint="eastAsia"/>
                <w:color w:val="000000"/>
                <w:kern w:val="0"/>
                <w:sz w:val="24"/>
                <w:szCs w:val="24"/>
              </w:rPr>
              <w:t>1.1</w:t>
            </w:r>
          </w:p>
        </w:tc>
        <w:tc>
          <w:tcPr>
            <w:tcW w:w="6941" w:type="dxa"/>
            <w:vAlign w:val="center"/>
          </w:tcPr>
          <w:p w14:paraId="6F6FDE3F" w14:textId="77777777" w:rsidR="00110D8C" w:rsidRDefault="000E785B" w:rsidP="00566092">
            <w:pPr>
              <w:spacing w:line="360" w:lineRule="auto"/>
              <w:rPr>
                <w:rFonts w:ascii="宋体" w:hAnsi="宋体" w:cs="Tahoma"/>
                <w:color w:val="000000"/>
                <w:kern w:val="0"/>
                <w:sz w:val="24"/>
                <w:szCs w:val="24"/>
              </w:rPr>
            </w:pPr>
            <w:r w:rsidRPr="00566092">
              <w:rPr>
                <w:rFonts w:ascii="宋体" w:hAnsi="宋体" w:cs="Tahoma" w:hint="eastAsia"/>
                <w:color w:val="000000"/>
                <w:kern w:val="0"/>
                <w:sz w:val="24"/>
                <w:szCs w:val="24"/>
              </w:rPr>
              <w:t>业绩：</w:t>
            </w:r>
          </w:p>
          <w:p w14:paraId="31AE172A" w14:textId="76C93C3A" w:rsidR="000E785B" w:rsidRPr="00566092" w:rsidRDefault="000E785B" w:rsidP="00566092">
            <w:pPr>
              <w:spacing w:line="360" w:lineRule="auto"/>
              <w:rPr>
                <w:rFonts w:ascii="宋体" w:hAnsi="宋体"/>
                <w:color w:val="000000"/>
                <w:sz w:val="24"/>
                <w:szCs w:val="24"/>
              </w:rPr>
            </w:pPr>
            <w:r w:rsidRPr="00566092">
              <w:rPr>
                <w:rFonts w:ascii="宋体" w:hAnsi="宋体" w:hint="eastAsia"/>
                <w:color w:val="000000"/>
                <w:sz w:val="24"/>
                <w:szCs w:val="24"/>
              </w:rPr>
              <w:t>审查供应商近</w:t>
            </w:r>
            <w:r w:rsidR="00610735" w:rsidRPr="00566092">
              <w:rPr>
                <w:rFonts w:ascii="宋体" w:hAnsi="宋体"/>
                <w:color w:val="000000"/>
                <w:sz w:val="24"/>
                <w:szCs w:val="24"/>
              </w:rPr>
              <w:t>3</w:t>
            </w:r>
            <w:r w:rsidRPr="00566092">
              <w:rPr>
                <w:rFonts w:ascii="宋体" w:hAnsi="宋体" w:hint="eastAsia"/>
                <w:color w:val="000000"/>
                <w:sz w:val="24"/>
                <w:szCs w:val="24"/>
              </w:rPr>
              <w:t>年（201</w:t>
            </w:r>
            <w:r w:rsidR="00610735" w:rsidRPr="00566092">
              <w:rPr>
                <w:rFonts w:ascii="宋体" w:hAnsi="宋体"/>
                <w:color w:val="000000"/>
                <w:sz w:val="24"/>
                <w:szCs w:val="24"/>
              </w:rPr>
              <w:t>7</w:t>
            </w:r>
            <w:r w:rsidRPr="00566092">
              <w:rPr>
                <w:rFonts w:ascii="宋体" w:hAnsi="宋体" w:hint="eastAsia"/>
                <w:color w:val="000000"/>
                <w:sz w:val="24"/>
                <w:szCs w:val="24"/>
              </w:rPr>
              <w:t>年</w:t>
            </w:r>
            <w:r w:rsidR="00610735" w:rsidRPr="00566092">
              <w:rPr>
                <w:rFonts w:ascii="宋体" w:hAnsi="宋体"/>
                <w:color w:val="000000"/>
                <w:sz w:val="24"/>
                <w:szCs w:val="24"/>
              </w:rPr>
              <w:t>6</w:t>
            </w:r>
            <w:r w:rsidRPr="00566092">
              <w:rPr>
                <w:rFonts w:ascii="宋体" w:hAnsi="宋体" w:hint="eastAsia"/>
                <w:color w:val="000000"/>
                <w:sz w:val="24"/>
                <w:szCs w:val="24"/>
              </w:rPr>
              <w:t>月1日起至报价截止日止，以合同签订日期为准）做过的同类项目业绩（附合同主要部分复印件，至少包含合同首页、采购内容与金额、双方签字盖章页），每提供1份业绩得</w:t>
            </w:r>
            <w:r w:rsidR="00FD1CD0" w:rsidRPr="00566092">
              <w:rPr>
                <w:rFonts w:ascii="宋体" w:hAnsi="宋体"/>
                <w:color w:val="000000"/>
                <w:sz w:val="24"/>
                <w:szCs w:val="24"/>
              </w:rPr>
              <w:t>1</w:t>
            </w:r>
            <w:r w:rsidRPr="00566092">
              <w:rPr>
                <w:rFonts w:ascii="宋体" w:hAnsi="宋体" w:hint="eastAsia"/>
                <w:color w:val="000000"/>
                <w:sz w:val="24"/>
                <w:szCs w:val="24"/>
              </w:rPr>
              <w:t>分，最多得</w:t>
            </w:r>
            <w:r w:rsidR="00606C0F">
              <w:rPr>
                <w:rFonts w:ascii="宋体" w:hAnsi="宋体"/>
                <w:color w:val="000000"/>
                <w:sz w:val="24"/>
                <w:szCs w:val="24"/>
              </w:rPr>
              <w:t>3</w:t>
            </w:r>
            <w:r w:rsidRPr="00566092">
              <w:rPr>
                <w:rFonts w:ascii="宋体" w:hAnsi="宋体" w:hint="eastAsia"/>
                <w:color w:val="000000"/>
                <w:sz w:val="24"/>
                <w:szCs w:val="24"/>
              </w:rPr>
              <w:t>分，未按要求提供不得分。</w:t>
            </w:r>
          </w:p>
        </w:tc>
        <w:tc>
          <w:tcPr>
            <w:tcW w:w="992" w:type="dxa"/>
            <w:vAlign w:val="center"/>
          </w:tcPr>
          <w:p w14:paraId="7EBB7EE5" w14:textId="067EB262" w:rsidR="000E785B" w:rsidRPr="00566092" w:rsidRDefault="00606C0F" w:rsidP="00566092">
            <w:pPr>
              <w:widowControl/>
              <w:spacing w:line="360" w:lineRule="auto"/>
              <w:jc w:val="center"/>
              <w:rPr>
                <w:rFonts w:ascii="宋体" w:hAnsi="宋体" w:cs="Tahoma"/>
                <w:color w:val="000000"/>
                <w:kern w:val="0"/>
                <w:sz w:val="24"/>
                <w:szCs w:val="24"/>
              </w:rPr>
            </w:pPr>
            <w:r>
              <w:rPr>
                <w:rFonts w:ascii="宋体" w:hAnsi="宋体" w:cs="Tahoma"/>
                <w:color w:val="000000"/>
                <w:kern w:val="0"/>
                <w:sz w:val="24"/>
                <w:szCs w:val="24"/>
              </w:rPr>
              <w:t>3</w:t>
            </w:r>
          </w:p>
        </w:tc>
      </w:tr>
      <w:tr w:rsidR="00912D73" w:rsidRPr="00566092" w14:paraId="5E233009" w14:textId="77777777" w:rsidTr="00491A74">
        <w:tc>
          <w:tcPr>
            <w:tcW w:w="851" w:type="dxa"/>
            <w:vAlign w:val="center"/>
          </w:tcPr>
          <w:p w14:paraId="1F3EA2C3" w14:textId="4493722D" w:rsidR="00912D73" w:rsidRPr="00566092" w:rsidRDefault="00E777B2" w:rsidP="00566092">
            <w:pPr>
              <w:widowControl/>
              <w:spacing w:line="360" w:lineRule="auto"/>
              <w:ind w:left="420" w:hanging="420"/>
              <w:jc w:val="center"/>
              <w:rPr>
                <w:rFonts w:ascii="宋体" w:hAnsi="宋体" w:cs="Tahoma"/>
                <w:color w:val="000000"/>
                <w:kern w:val="0"/>
                <w:sz w:val="24"/>
                <w:szCs w:val="24"/>
              </w:rPr>
            </w:pPr>
            <w:r>
              <w:rPr>
                <w:rFonts w:ascii="宋体" w:hAnsi="宋体" w:cs="Tahoma" w:hint="eastAsia"/>
                <w:color w:val="000000"/>
                <w:kern w:val="0"/>
                <w:sz w:val="24"/>
                <w:szCs w:val="24"/>
              </w:rPr>
              <w:t>1</w:t>
            </w:r>
            <w:r>
              <w:rPr>
                <w:rFonts w:ascii="宋体" w:hAnsi="宋体" w:cs="Tahoma"/>
                <w:color w:val="000000"/>
                <w:kern w:val="0"/>
                <w:sz w:val="24"/>
                <w:szCs w:val="24"/>
              </w:rPr>
              <w:t>.2</w:t>
            </w:r>
          </w:p>
        </w:tc>
        <w:tc>
          <w:tcPr>
            <w:tcW w:w="6941" w:type="dxa"/>
            <w:vAlign w:val="center"/>
          </w:tcPr>
          <w:p w14:paraId="4BA711BE" w14:textId="77777777" w:rsidR="00677CE8" w:rsidRDefault="00677CE8" w:rsidP="00566092">
            <w:pPr>
              <w:spacing w:line="360" w:lineRule="auto"/>
              <w:rPr>
                <w:rFonts w:ascii="宋体" w:hAnsi="宋体" w:cs="Tahoma"/>
                <w:color w:val="000000"/>
                <w:kern w:val="0"/>
                <w:sz w:val="24"/>
                <w:szCs w:val="24"/>
              </w:rPr>
            </w:pPr>
            <w:r>
              <w:rPr>
                <w:rFonts w:ascii="宋体" w:hAnsi="宋体" w:hint="eastAsia"/>
                <w:sz w:val="24"/>
                <w:szCs w:val="24"/>
              </w:rPr>
              <w:t>“</w:t>
            </w:r>
            <w:r w:rsidRPr="00F87358">
              <w:rPr>
                <w:rFonts w:ascii="宋体" w:hAnsi="宋体" w:hint="eastAsia"/>
                <w:sz w:val="24"/>
                <w:szCs w:val="24"/>
              </w:rPr>
              <w:t>甲方负责更换配件清单</w:t>
            </w:r>
            <w:r>
              <w:rPr>
                <w:rFonts w:ascii="宋体" w:hAnsi="宋体" w:hint="eastAsia"/>
                <w:sz w:val="24"/>
                <w:szCs w:val="24"/>
              </w:rPr>
              <w:t>”报价</w:t>
            </w:r>
            <w:r>
              <w:rPr>
                <w:rFonts w:ascii="宋体" w:hAnsi="宋体" w:cs="Tahoma" w:hint="eastAsia"/>
                <w:color w:val="000000"/>
                <w:kern w:val="0"/>
                <w:sz w:val="24"/>
                <w:szCs w:val="24"/>
              </w:rPr>
              <w:t>：</w:t>
            </w:r>
          </w:p>
          <w:p w14:paraId="3FC9B177" w14:textId="60B85D19" w:rsidR="00E777B2" w:rsidRDefault="00677CE8" w:rsidP="00566092">
            <w:pPr>
              <w:spacing w:line="360" w:lineRule="auto"/>
              <w:rPr>
                <w:rFonts w:ascii="宋体" w:hAnsi="宋体"/>
                <w:sz w:val="24"/>
                <w:szCs w:val="24"/>
              </w:rPr>
            </w:pPr>
            <w:r>
              <w:rPr>
                <w:rFonts w:ascii="宋体" w:hAnsi="宋体" w:cs="Tahoma" w:hint="eastAsia"/>
                <w:color w:val="000000"/>
                <w:kern w:val="0"/>
                <w:sz w:val="24"/>
                <w:szCs w:val="24"/>
              </w:rPr>
              <w:t>供应商对第六章“项目需求说明”中“4个</w:t>
            </w:r>
            <w:r w:rsidRPr="00F87358">
              <w:rPr>
                <w:rFonts w:ascii="宋体" w:hAnsi="宋体" w:hint="eastAsia"/>
                <w:sz w:val="24"/>
                <w:szCs w:val="24"/>
              </w:rPr>
              <w:t>甲方负责更换配件清单</w:t>
            </w:r>
            <w:r>
              <w:rPr>
                <w:rFonts w:ascii="宋体" w:hAnsi="宋体" w:hint="eastAsia"/>
                <w:sz w:val="24"/>
                <w:szCs w:val="24"/>
              </w:rPr>
              <w:t>”</w:t>
            </w:r>
            <w:r w:rsidR="00CE129C">
              <w:rPr>
                <w:rFonts w:ascii="宋体" w:hAnsi="宋体" w:hint="eastAsia"/>
                <w:sz w:val="24"/>
                <w:szCs w:val="24"/>
              </w:rPr>
              <w:t>各单价</w:t>
            </w:r>
            <w:r w:rsidR="00886011" w:rsidRPr="001D7F19">
              <w:rPr>
                <w:rFonts w:ascii="宋体" w:hAnsi="宋体" w:hint="eastAsia"/>
                <w:sz w:val="24"/>
                <w:szCs w:val="24"/>
              </w:rPr>
              <w:t>及单价之和</w:t>
            </w:r>
            <w:r>
              <w:rPr>
                <w:rFonts w:ascii="宋体" w:hAnsi="宋体" w:hint="eastAsia"/>
                <w:sz w:val="24"/>
                <w:szCs w:val="24"/>
              </w:rPr>
              <w:t>进行报价</w:t>
            </w:r>
          </w:p>
          <w:p w14:paraId="3E855DAF" w14:textId="13FA82C0" w:rsidR="0060459B" w:rsidRDefault="0060459B" w:rsidP="00566092">
            <w:pPr>
              <w:spacing w:line="360" w:lineRule="auto"/>
              <w:rPr>
                <w:rFonts w:ascii="宋体" w:hAnsi="宋体"/>
                <w:sz w:val="24"/>
                <w:szCs w:val="24"/>
              </w:rPr>
            </w:pPr>
            <w:r>
              <w:rPr>
                <w:rFonts w:ascii="宋体" w:hAnsi="宋体" w:hint="eastAsia"/>
                <w:sz w:val="24"/>
                <w:szCs w:val="24"/>
              </w:rPr>
              <w:t>四项报价总和最低的，得3分</w:t>
            </w:r>
          </w:p>
          <w:p w14:paraId="44784B65" w14:textId="7A29D6A0" w:rsidR="0060459B" w:rsidRDefault="0060459B" w:rsidP="00566092">
            <w:pPr>
              <w:spacing w:line="360" w:lineRule="auto"/>
              <w:rPr>
                <w:rFonts w:ascii="宋体" w:hAnsi="宋体"/>
                <w:sz w:val="24"/>
                <w:szCs w:val="24"/>
              </w:rPr>
            </w:pPr>
            <w:r>
              <w:rPr>
                <w:rFonts w:ascii="宋体" w:hAnsi="宋体" w:hint="eastAsia"/>
                <w:sz w:val="24"/>
                <w:szCs w:val="24"/>
              </w:rPr>
              <w:t>四项报价总和次低的，得2分</w:t>
            </w:r>
          </w:p>
          <w:p w14:paraId="321BB867" w14:textId="23C48C21" w:rsidR="0060459B" w:rsidRDefault="0060459B" w:rsidP="00566092">
            <w:pPr>
              <w:spacing w:line="360" w:lineRule="auto"/>
              <w:rPr>
                <w:rFonts w:ascii="宋体" w:hAnsi="宋体"/>
                <w:sz w:val="24"/>
                <w:szCs w:val="24"/>
              </w:rPr>
            </w:pPr>
            <w:r>
              <w:rPr>
                <w:rFonts w:ascii="宋体" w:hAnsi="宋体" w:hint="eastAsia"/>
                <w:sz w:val="24"/>
                <w:szCs w:val="24"/>
              </w:rPr>
              <w:t>四项报价总和第三低的，得1分</w:t>
            </w:r>
          </w:p>
          <w:p w14:paraId="7AA7A4E1" w14:textId="77777777" w:rsidR="00E777B2" w:rsidRDefault="00317CE2" w:rsidP="00566092">
            <w:pPr>
              <w:spacing w:line="360" w:lineRule="auto"/>
              <w:rPr>
                <w:rFonts w:ascii="宋体" w:hAnsi="宋体"/>
                <w:sz w:val="24"/>
                <w:szCs w:val="24"/>
              </w:rPr>
            </w:pPr>
            <w:r>
              <w:rPr>
                <w:rFonts w:ascii="宋体" w:hAnsi="宋体" w:hint="eastAsia"/>
                <w:sz w:val="24"/>
                <w:szCs w:val="24"/>
              </w:rPr>
              <w:t>其余得0分</w:t>
            </w:r>
          </w:p>
          <w:p w14:paraId="40F6CB69" w14:textId="7C74BAA6" w:rsidR="009C155F" w:rsidRPr="00886011" w:rsidRDefault="009C155F" w:rsidP="00566092">
            <w:pPr>
              <w:spacing w:line="360" w:lineRule="auto"/>
              <w:rPr>
                <w:rFonts w:ascii="宋体" w:hAnsi="宋体"/>
                <w:sz w:val="24"/>
                <w:szCs w:val="24"/>
              </w:rPr>
            </w:pPr>
            <w:r>
              <w:rPr>
                <w:rFonts w:ascii="宋体" w:hAnsi="宋体" w:hint="eastAsia"/>
                <w:sz w:val="24"/>
                <w:szCs w:val="24"/>
              </w:rPr>
              <w:t>注：本项漏报，错报属于无效报价</w:t>
            </w:r>
          </w:p>
        </w:tc>
        <w:tc>
          <w:tcPr>
            <w:tcW w:w="992" w:type="dxa"/>
            <w:vAlign w:val="center"/>
          </w:tcPr>
          <w:p w14:paraId="56E65A4D" w14:textId="66172B7F" w:rsidR="00912D73" w:rsidRDefault="0060459B" w:rsidP="00566092">
            <w:pPr>
              <w:widowControl/>
              <w:spacing w:line="360" w:lineRule="auto"/>
              <w:jc w:val="center"/>
              <w:rPr>
                <w:rFonts w:ascii="宋体" w:hAnsi="宋体" w:cs="Tahoma"/>
                <w:color w:val="000000"/>
                <w:kern w:val="0"/>
                <w:sz w:val="24"/>
                <w:szCs w:val="24"/>
              </w:rPr>
            </w:pPr>
            <w:r>
              <w:rPr>
                <w:rFonts w:ascii="宋体" w:hAnsi="宋体" w:cs="Tahoma" w:hint="eastAsia"/>
                <w:color w:val="000000"/>
                <w:kern w:val="0"/>
                <w:sz w:val="24"/>
                <w:szCs w:val="24"/>
              </w:rPr>
              <w:t>3</w:t>
            </w:r>
          </w:p>
        </w:tc>
      </w:tr>
      <w:tr w:rsidR="000E785B" w:rsidRPr="00566092" w14:paraId="251EA9F8" w14:textId="77777777" w:rsidTr="00491A74">
        <w:trPr>
          <w:trHeight w:val="818"/>
        </w:trPr>
        <w:tc>
          <w:tcPr>
            <w:tcW w:w="851" w:type="dxa"/>
            <w:vAlign w:val="center"/>
          </w:tcPr>
          <w:p w14:paraId="6FDEF766" w14:textId="18F05149" w:rsidR="000E785B" w:rsidRPr="00566092" w:rsidRDefault="000E785B" w:rsidP="00566092">
            <w:pPr>
              <w:widowControl/>
              <w:spacing w:line="360" w:lineRule="auto"/>
              <w:ind w:left="420" w:hanging="420"/>
              <w:jc w:val="center"/>
              <w:rPr>
                <w:rFonts w:ascii="宋体" w:hAnsi="宋体" w:cs="Tahoma"/>
                <w:color w:val="000000"/>
                <w:kern w:val="0"/>
                <w:sz w:val="24"/>
                <w:szCs w:val="24"/>
              </w:rPr>
            </w:pPr>
            <w:r w:rsidRPr="00566092">
              <w:rPr>
                <w:rFonts w:ascii="宋体" w:hAnsi="宋体" w:cs="Tahoma" w:hint="eastAsia"/>
                <w:color w:val="000000"/>
                <w:kern w:val="0"/>
                <w:sz w:val="24"/>
                <w:szCs w:val="24"/>
              </w:rPr>
              <w:lastRenderedPageBreak/>
              <w:t>1.</w:t>
            </w:r>
            <w:r w:rsidR="00E777B2">
              <w:rPr>
                <w:rFonts w:ascii="宋体" w:hAnsi="宋体" w:cs="Tahoma"/>
                <w:color w:val="000000"/>
                <w:kern w:val="0"/>
                <w:sz w:val="24"/>
                <w:szCs w:val="24"/>
              </w:rPr>
              <w:t>3</w:t>
            </w:r>
          </w:p>
        </w:tc>
        <w:tc>
          <w:tcPr>
            <w:tcW w:w="6941" w:type="dxa"/>
            <w:vAlign w:val="center"/>
          </w:tcPr>
          <w:p w14:paraId="57C600A9" w14:textId="77777777" w:rsidR="000E785B" w:rsidRPr="00566092" w:rsidRDefault="000E785B" w:rsidP="00566092">
            <w:pPr>
              <w:spacing w:line="360" w:lineRule="auto"/>
              <w:rPr>
                <w:rFonts w:ascii="宋体" w:hAnsi="宋体" w:cs="Tahoma"/>
                <w:color w:val="000000"/>
                <w:kern w:val="0"/>
                <w:sz w:val="24"/>
                <w:szCs w:val="24"/>
              </w:rPr>
            </w:pPr>
            <w:r w:rsidRPr="00566092">
              <w:rPr>
                <w:rFonts w:ascii="宋体" w:hAnsi="宋体" w:cs="Tahoma"/>
                <w:color w:val="000000"/>
                <w:kern w:val="0"/>
                <w:sz w:val="24"/>
                <w:szCs w:val="24"/>
              </w:rPr>
              <w:t>内控制度</w:t>
            </w:r>
            <w:r w:rsidRPr="00566092">
              <w:rPr>
                <w:rFonts w:ascii="宋体" w:hAnsi="宋体" w:cs="Tahoma" w:hint="eastAsia"/>
                <w:color w:val="000000"/>
                <w:kern w:val="0"/>
                <w:sz w:val="24"/>
                <w:szCs w:val="24"/>
              </w:rPr>
              <w:t>：</w:t>
            </w:r>
          </w:p>
          <w:p w14:paraId="62142FEE" w14:textId="77777777" w:rsidR="000E785B" w:rsidRPr="00566092" w:rsidRDefault="000E785B" w:rsidP="00566092">
            <w:pPr>
              <w:spacing w:line="360" w:lineRule="auto"/>
              <w:rPr>
                <w:rFonts w:ascii="宋体" w:hAnsi="宋体" w:cs="Tahoma"/>
                <w:color w:val="000000"/>
                <w:kern w:val="0"/>
                <w:sz w:val="24"/>
                <w:szCs w:val="24"/>
              </w:rPr>
            </w:pPr>
            <w:r w:rsidRPr="00566092">
              <w:rPr>
                <w:rFonts w:ascii="宋体" w:hAnsi="宋体" w:cs="Tahoma" w:hint="eastAsia"/>
                <w:color w:val="000000"/>
                <w:kern w:val="0"/>
                <w:sz w:val="24"/>
                <w:szCs w:val="24"/>
              </w:rPr>
              <w:t>具有</w:t>
            </w:r>
            <w:r w:rsidRPr="00566092">
              <w:rPr>
                <w:rFonts w:ascii="宋体" w:hAnsi="宋体" w:cs="Tahoma"/>
                <w:color w:val="000000"/>
                <w:kern w:val="0"/>
                <w:sz w:val="24"/>
                <w:szCs w:val="24"/>
              </w:rPr>
              <w:t>明确的内控管理制度</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内控制度清晰</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完备</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主要岗位职责明确</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得</w:t>
            </w:r>
            <w:r w:rsidR="00FD1CD0" w:rsidRPr="00566092">
              <w:rPr>
                <w:rFonts w:ascii="宋体" w:hAnsi="宋体" w:cs="Tahoma"/>
                <w:color w:val="000000"/>
                <w:kern w:val="0"/>
                <w:sz w:val="24"/>
                <w:szCs w:val="24"/>
              </w:rPr>
              <w:t>3</w:t>
            </w:r>
            <w:r w:rsidRPr="00566092">
              <w:rPr>
                <w:rFonts w:ascii="宋体" w:hAnsi="宋体" w:cs="Tahoma" w:hint="eastAsia"/>
                <w:color w:val="000000"/>
                <w:kern w:val="0"/>
                <w:sz w:val="24"/>
                <w:szCs w:val="24"/>
              </w:rPr>
              <w:t>分</w:t>
            </w:r>
          </w:p>
          <w:p w14:paraId="3B7FA3D0" w14:textId="77777777" w:rsidR="000E785B" w:rsidRPr="00566092" w:rsidRDefault="000E785B" w:rsidP="00566092">
            <w:pPr>
              <w:spacing w:line="360" w:lineRule="auto"/>
              <w:rPr>
                <w:rFonts w:ascii="宋体" w:hAnsi="宋体" w:cs="Tahoma"/>
                <w:color w:val="000000"/>
                <w:kern w:val="0"/>
                <w:sz w:val="24"/>
                <w:szCs w:val="24"/>
              </w:rPr>
            </w:pPr>
            <w:r w:rsidRPr="00566092">
              <w:rPr>
                <w:rFonts w:ascii="宋体" w:hAnsi="宋体" w:cs="Tahoma"/>
                <w:color w:val="000000"/>
                <w:kern w:val="0"/>
                <w:sz w:val="24"/>
                <w:szCs w:val="24"/>
              </w:rPr>
              <w:t>具有基本的内控管理制度</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制度较完善</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制度关键环节有缺失</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得</w:t>
            </w:r>
            <w:r w:rsidR="00110D8C">
              <w:rPr>
                <w:rFonts w:ascii="宋体" w:hAnsi="宋体" w:cs="Tahoma"/>
                <w:color w:val="000000"/>
                <w:kern w:val="0"/>
                <w:sz w:val="24"/>
                <w:szCs w:val="24"/>
              </w:rPr>
              <w:t>1</w:t>
            </w:r>
            <w:r w:rsidRPr="00566092">
              <w:rPr>
                <w:rFonts w:ascii="宋体" w:hAnsi="宋体" w:cs="Tahoma" w:hint="eastAsia"/>
                <w:color w:val="000000"/>
                <w:kern w:val="0"/>
                <w:sz w:val="24"/>
                <w:szCs w:val="24"/>
              </w:rPr>
              <w:t>分</w:t>
            </w:r>
          </w:p>
          <w:p w14:paraId="2ABC410C" w14:textId="77777777" w:rsidR="000E785B" w:rsidRPr="00566092" w:rsidRDefault="000E785B" w:rsidP="00566092">
            <w:pPr>
              <w:spacing w:line="360" w:lineRule="auto"/>
              <w:rPr>
                <w:rFonts w:ascii="宋体" w:hAnsi="宋体" w:cs="Tahoma"/>
                <w:color w:val="000000"/>
                <w:kern w:val="0"/>
                <w:sz w:val="24"/>
                <w:szCs w:val="24"/>
              </w:rPr>
            </w:pPr>
            <w:r w:rsidRPr="00566092">
              <w:rPr>
                <w:rFonts w:ascii="宋体" w:hAnsi="宋体" w:cs="Tahoma"/>
                <w:color w:val="000000"/>
                <w:kern w:val="0"/>
                <w:sz w:val="24"/>
                <w:szCs w:val="24"/>
              </w:rPr>
              <w:t>不具有内控管理制度或者内控制度混乱</w:t>
            </w:r>
            <w:r w:rsidRPr="00566092">
              <w:rPr>
                <w:rFonts w:ascii="宋体" w:hAnsi="宋体" w:cs="Tahoma" w:hint="eastAsia"/>
                <w:color w:val="000000"/>
                <w:kern w:val="0"/>
                <w:sz w:val="24"/>
                <w:szCs w:val="24"/>
              </w:rPr>
              <w:t>，</w:t>
            </w:r>
            <w:r w:rsidRPr="00566092">
              <w:rPr>
                <w:rFonts w:ascii="宋体" w:hAnsi="宋体" w:cs="Tahoma"/>
                <w:color w:val="000000"/>
                <w:kern w:val="0"/>
                <w:sz w:val="24"/>
                <w:szCs w:val="24"/>
              </w:rPr>
              <w:t>得</w:t>
            </w:r>
            <w:r w:rsidRPr="00566092">
              <w:rPr>
                <w:rFonts w:ascii="宋体" w:hAnsi="宋体" w:cs="Tahoma" w:hint="eastAsia"/>
                <w:color w:val="000000"/>
                <w:kern w:val="0"/>
                <w:sz w:val="24"/>
                <w:szCs w:val="24"/>
              </w:rPr>
              <w:t>0分</w:t>
            </w:r>
          </w:p>
        </w:tc>
        <w:tc>
          <w:tcPr>
            <w:tcW w:w="992" w:type="dxa"/>
            <w:vAlign w:val="center"/>
          </w:tcPr>
          <w:p w14:paraId="13184513" w14:textId="77777777" w:rsidR="000E785B" w:rsidRPr="00566092" w:rsidRDefault="00FD1CD0" w:rsidP="00566092">
            <w:pPr>
              <w:widowControl/>
              <w:spacing w:line="360" w:lineRule="auto"/>
              <w:jc w:val="center"/>
              <w:rPr>
                <w:rFonts w:ascii="宋体" w:hAnsi="宋体" w:cs="Tahoma"/>
                <w:color w:val="000000"/>
                <w:kern w:val="0"/>
                <w:sz w:val="24"/>
                <w:szCs w:val="24"/>
              </w:rPr>
            </w:pPr>
            <w:r w:rsidRPr="00566092">
              <w:rPr>
                <w:rFonts w:ascii="宋体" w:hAnsi="宋体" w:cs="Tahoma"/>
                <w:color w:val="000000"/>
                <w:kern w:val="0"/>
                <w:sz w:val="24"/>
                <w:szCs w:val="24"/>
              </w:rPr>
              <w:t>3</w:t>
            </w:r>
          </w:p>
        </w:tc>
      </w:tr>
      <w:tr w:rsidR="00110D8C" w:rsidRPr="00566092" w14:paraId="5250CC16" w14:textId="77777777" w:rsidTr="00491A74">
        <w:trPr>
          <w:trHeight w:val="818"/>
        </w:trPr>
        <w:tc>
          <w:tcPr>
            <w:tcW w:w="851" w:type="dxa"/>
            <w:vAlign w:val="center"/>
          </w:tcPr>
          <w:p w14:paraId="246B4E2F" w14:textId="68C1E6E7" w:rsidR="00110D8C" w:rsidRPr="00566092" w:rsidRDefault="00110D8C" w:rsidP="00566092">
            <w:pPr>
              <w:widowControl/>
              <w:spacing w:line="360" w:lineRule="auto"/>
              <w:ind w:left="420" w:hanging="420"/>
              <w:jc w:val="center"/>
              <w:rPr>
                <w:rFonts w:ascii="宋体" w:hAnsi="宋体" w:cs="Tahoma"/>
                <w:color w:val="000000"/>
                <w:kern w:val="0"/>
                <w:sz w:val="24"/>
                <w:szCs w:val="24"/>
              </w:rPr>
            </w:pPr>
            <w:r>
              <w:rPr>
                <w:rFonts w:ascii="宋体" w:hAnsi="宋体" w:cs="Tahoma" w:hint="eastAsia"/>
                <w:color w:val="000000"/>
                <w:kern w:val="0"/>
                <w:sz w:val="24"/>
                <w:szCs w:val="24"/>
              </w:rPr>
              <w:t>1</w:t>
            </w:r>
            <w:r>
              <w:rPr>
                <w:rFonts w:ascii="宋体" w:hAnsi="宋体" w:cs="Tahoma"/>
                <w:color w:val="000000"/>
                <w:kern w:val="0"/>
                <w:sz w:val="24"/>
                <w:szCs w:val="24"/>
              </w:rPr>
              <w:t>.</w:t>
            </w:r>
            <w:r w:rsidR="00E777B2">
              <w:rPr>
                <w:rFonts w:ascii="宋体" w:hAnsi="宋体" w:cs="Tahoma"/>
                <w:color w:val="000000"/>
                <w:kern w:val="0"/>
                <w:sz w:val="24"/>
                <w:szCs w:val="24"/>
              </w:rPr>
              <w:t>4</w:t>
            </w:r>
          </w:p>
        </w:tc>
        <w:tc>
          <w:tcPr>
            <w:tcW w:w="6941" w:type="dxa"/>
            <w:vAlign w:val="center"/>
          </w:tcPr>
          <w:p w14:paraId="43A338AA" w14:textId="77777777" w:rsidR="00110D8C" w:rsidRPr="00110D8C" w:rsidRDefault="00110D8C" w:rsidP="00566092">
            <w:pPr>
              <w:spacing w:line="360" w:lineRule="auto"/>
              <w:rPr>
                <w:rFonts w:ascii="宋体" w:hAnsi="宋体" w:cs="Tahoma"/>
                <w:color w:val="000000"/>
                <w:kern w:val="0"/>
                <w:sz w:val="24"/>
                <w:szCs w:val="24"/>
              </w:rPr>
            </w:pPr>
            <w:r w:rsidRPr="00110D8C">
              <w:rPr>
                <w:rFonts w:ascii="宋体" w:hAnsi="宋体" w:cs="Tahoma" w:hint="eastAsia"/>
                <w:color w:val="000000"/>
                <w:kern w:val="0"/>
                <w:sz w:val="24"/>
                <w:szCs w:val="24"/>
              </w:rPr>
              <w:t>认证资质：</w:t>
            </w:r>
          </w:p>
          <w:p w14:paraId="67C1B88F" w14:textId="77777777" w:rsidR="00110D8C" w:rsidRPr="00566092" w:rsidRDefault="00110D8C" w:rsidP="00566092">
            <w:pPr>
              <w:spacing w:line="360" w:lineRule="auto"/>
              <w:rPr>
                <w:rFonts w:ascii="宋体" w:hAnsi="宋体" w:cs="Tahoma"/>
                <w:color w:val="000000"/>
                <w:kern w:val="0"/>
                <w:sz w:val="24"/>
                <w:szCs w:val="24"/>
              </w:rPr>
            </w:pPr>
            <w:r w:rsidRPr="00110D8C">
              <w:rPr>
                <w:rFonts w:ascii="宋体" w:hAnsi="宋体" w:cs="Tahoma" w:hint="eastAsia"/>
                <w:color w:val="000000"/>
                <w:kern w:val="0"/>
                <w:sz w:val="24"/>
                <w:szCs w:val="24"/>
              </w:rPr>
              <w:t>提供</w:t>
            </w:r>
            <w:r>
              <w:rPr>
                <w:rFonts w:ascii="宋体" w:hAnsi="宋体" w:cs="Tahoma" w:hint="eastAsia"/>
                <w:color w:val="000000"/>
                <w:kern w:val="0"/>
                <w:sz w:val="24"/>
                <w:szCs w:val="24"/>
              </w:rPr>
              <w:t>供应商</w:t>
            </w:r>
            <w:r w:rsidRPr="00110D8C">
              <w:rPr>
                <w:rFonts w:ascii="宋体" w:hAnsi="宋体" w:cs="Tahoma" w:hint="eastAsia"/>
                <w:color w:val="000000"/>
                <w:kern w:val="0"/>
                <w:sz w:val="24"/>
                <w:szCs w:val="24"/>
              </w:rPr>
              <w:t>有效的质量管理体系认证证书、环境管理体系认证证书、职业健康安全管理体系认证证书，提供一项得2分，最多</w:t>
            </w:r>
            <w:r w:rsidRPr="00110D8C">
              <w:rPr>
                <w:rFonts w:ascii="宋体" w:hAnsi="宋体" w:cs="Tahoma"/>
                <w:color w:val="000000"/>
                <w:kern w:val="0"/>
                <w:sz w:val="24"/>
                <w:szCs w:val="24"/>
              </w:rPr>
              <w:t>6</w:t>
            </w:r>
            <w:r w:rsidRPr="00110D8C">
              <w:rPr>
                <w:rFonts w:ascii="宋体" w:hAnsi="宋体" w:cs="Tahoma" w:hint="eastAsia"/>
                <w:color w:val="000000"/>
                <w:kern w:val="0"/>
                <w:sz w:val="24"/>
                <w:szCs w:val="24"/>
              </w:rPr>
              <w:t>分。</w:t>
            </w:r>
          </w:p>
        </w:tc>
        <w:tc>
          <w:tcPr>
            <w:tcW w:w="992" w:type="dxa"/>
            <w:vAlign w:val="center"/>
          </w:tcPr>
          <w:p w14:paraId="0DD227E2" w14:textId="77777777" w:rsidR="00110D8C" w:rsidRPr="00566092" w:rsidRDefault="00110D8C" w:rsidP="00566092">
            <w:pPr>
              <w:widowControl/>
              <w:spacing w:line="360" w:lineRule="auto"/>
              <w:jc w:val="center"/>
              <w:rPr>
                <w:rFonts w:ascii="宋体" w:hAnsi="宋体" w:cs="Tahoma"/>
                <w:color w:val="000000"/>
                <w:kern w:val="0"/>
                <w:sz w:val="24"/>
                <w:szCs w:val="24"/>
              </w:rPr>
            </w:pPr>
            <w:r>
              <w:rPr>
                <w:rFonts w:ascii="宋体" w:hAnsi="宋体" w:cs="Tahoma" w:hint="eastAsia"/>
                <w:color w:val="000000"/>
                <w:kern w:val="0"/>
                <w:sz w:val="24"/>
                <w:szCs w:val="24"/>
              </w:rPr>
              <w:t>6</w:t>
            </w:r>
          </w:p>
        </w:tc>
      </w:tr>
      <w:tr w:rsidR="00110D8C" w:rsidRPr="00566092" w14:paraId="25AE5BF2" w14:textId="77777777" w:rsidTr="00491A74">
        <w:trPr>
          <w:trHeight w:val="818"/>
        </w:trPr>
        <w:tc>
          <w:tcPr>
            <w:tcW w:w="851" w:type="dxa"/>
            <w:vAlign w:val="center"/>
          </w:tcPr>
          <w:p w14:paraId="00B250AC" w14:textId="0D98760A" w:rsidR="00110D8C" w:rsidRDefault="00110D8C" w:rsidP="00566092">
            <w:pPr>
              <w:widowControl/>
              <w:spacing w:line="360" w:lineRule="auto"/>
              <w:ind w:left="420" w:hanging="420"/>
              <w:jc w:val="center"/>
              <w:rPr>
                <w:rFonts w:ascii="宋体" w:hAnsi="宋体" w:cs="Tahoma"/>
                <w:color w:val="000000"/>
                <w:kern w:val="0"/>
                <w:sz w:val="24"/>
                <w:szCs w:val="24"/>
              </w:rPr>
            </w:pPr>
            <w:r>
              <w:rPr>
                <w:rFonts w:ascii="宋体" w:hAnsi="宋体" w:cs="Tahoma" w:hint="eastAsia"/>
                <w:color w:val="000000"/>
                <w:kern w:val="0"/>
                <w:sz w:val="24"/>
                <w:szCs w:val="24"/>
              </w:rPr>
              <w:t>1</w:t>
            </w:r>
            <w:r>
              <w:rPr>
                <w:rFonts w:ascii="宋体" w:hAnsi="宋体" w:cs="Tahoma"/>
                <w:color w:val="000000"/>
                <w:kern w:val="0"/>
                <w:sz w:val="24"/>
                <w:szCs w:val="24"/>
              </w:rPr>
              <w:t>.</w:t>
            </w:r>
            <w:r w:rsidR="00E777B2">
              <w:rPr>
                <w:rFonts w:ascii="宋体" w:hAnsi="宋体" w:cs="Tahoma"/>
                <w:color w:val="000000"/>
                <w:kern w:val="0"/>
                <w:sz w:val="24"/>
                <w:szCs w:val="24"/>
              </w:rPr>
              <w:t>5</w:t>
            </w:r>
          </w:p>
        </w:tc>
        <w:tc>
          <w:tcPr>
            <w:tcW w:w="6941" w:type="dxa"/>
            <w:vAlign w:val="center"/>
          </w:tcPr>
          <w:p w14:paraId="53CD8071" w14:textId="77777777" w:rsidR="00110D8C" w:rsidRPr="00110D8C" w:rsidRDefault="00110D8C" w:rsidP="00110D8C">
            <w:pPr>
              <w:spacing w:line="360" w:lineRule="auto"/>
              <w:rPr>
                <w:rFonts w:ascii="宋体" w:hAnsi="宋体" w:cs="Tahoma"/>
                <w:color w:val="000000"/>
                <w:kern w:val="0"/>
                <w:sz w:val="24"/>
                <w:szCs w:val="24"/>
              </w:rPr>
            </w:pPr>
            <w:r w:rsidRPr="00110D8C">
              <w:rPr>
                <w:rFonts w:ascii="宋体" w:hAnsi="宋体" w:cs="Tahoma" w:hint="eastAsia"/>
                <w:color w:val="000000"/>
                <w:kern w:val="0"/>
                <w:sz w:val="24"/>
                <w:szCs w:val="24"/>
              </w:rPr>
              <w:t>人员要求：</w:t>
            </w:r>
          </w:p>
          <w:p w14:paraId="68AC005F" w14:textId="09988258" w:rsidR="00110D8C" w:rsidRPr="00110D8C" w:rsidRDefault="00110D8C" w:rsidP="00110D8C">
            <w:pPr>
              <w:widowControl/>
              <w:jc w:val="left"/>
              <w:rPr>
                <w:rFonts w:ascii="宋体" w:hAnsi="宋体" w:cs="Tahoma"/>
                <w:color w:val="000000"/>
                <w:kern w:val="0"/>
                <w:sz w:val="24"/>
                <w:szCs w:val="24"/>
              </w:rPr>
            </w:pPr>
            <w:r w:rsidRPr="00110D8C">
              <w:rPr>
                <w:rFonts w:ascii="宋体" w:hAnsi="宋体" w:cs="Tahoma" w:hint="eastAsia"/>
                <w:color w:val="000000"/>
                <w:kern w:val="0"/>
                <w:sz w:val="24"/>
                <w:szCs w:val="24"/>
              </w:rPr>
              <w:t>设备维保人员：</w:t>
            </w:r>
            <w:r w:rsidR="00606C0F" w:rsidRPr="00606C0F">
              <w:rPr>
                <w:rFonts w:ascii="宋体" w:hAnsi="宋体" w:cs="Tahoma" w:hint="eastAsia"/>
                <w:color w:val="000000"/>
                <w:kern w:val="0"/>
                <w:sz w:val="24"/>
                <w:szCs w:val="24"/>
              </w:rPr>
              <w:t>具有</w:t>
            </w:r>
            <w:r w:rsidR="004C4262" w:rsidRPr="004C4262">
              <w:rPr>
                <w:rFonts w:ascii="宋体" w:hAnsi="宋体" w:cs="Tahoma" w:hint="eastAsia"/>
                <w:color w:val="000000"/>
                <w:kern w:val="0"/>
                <w:sz w:val="24"/>
                <w:szCs w:val="24"/>
              </w:rPr>
              <w:t>制冷空调工程师证</w:t>
            </w:r>
            <w:r w:rsidR="004C4262">
              <w:rPr>
                <w:rFonts w:ascii="宋体" w:hAnsi="宋体" w:cs="Tahoma" w:hint="eastAsia"/>
                <w:color w:val="000000"/>
                <w:kern w:val="0"/>
                <w:sz w:val="24"/>
                <w:szCs w:val="24"/>
              </w:rPr>
              <w:t>、</w:t>
            </w:r>
            <w:r w:rsidR="00606C0F" w:rsidRPr="00606C0F">
              <w:rPr>
                <w:rFonts w:ascii="宋体" w:hAnsi="宋体" w:cs="Tahoma" w:hint="eastAsia"/>
                <w:color w:val="000000"/>
                <w:kern w:val="0"/>
                <w:sz w:val="24"/>
                <w:szCs w:val="24"/>
              </w:rPr>
              <w:t>制冷设备安装修理作业证、制冷设备运行操作作业证、电工证、焊工证，且每种证件人数不得少于2人</w:t>
            </w:r>
            <w:r w:rsidR="00606C0F">
              <w:rPr>
                <w:rFonts w:ascii="宋体" w:hAnsi="宋体" w:cs="Tahoma" w:hint="eastAsia"/>
                <w:color w:val="000000"/>
                <w:kern w:val="0"/>
                <w:sz w:val="24"/>
                <w:szCs w:val="24"/>
              </w:rPr>
              <w:t>，</w:t>
            </w:r>
            <w:r w:rsidR="00606C0F" w:rsidRPr="00606C0F">
              <w:rPr>
                <w:rFonts w:ascii="宋体" w:hAnsi="宋体" w:cs="Tahoma" w:hint="eastAsia"/>
                <w:color w:val="000000"/>
                <w:kern w:val="0"/>
                <w:sz w:val="24"/>
                <w:szCs w:val="24"/>
              </w:rPr>
              <w:t>每有一种证件满足得1分，最多</w:t>
            </w:r>
            <w:r w:rsidR="004C4262">
              <w:rPr>
                <w:rFonts w:ascii="宋体" w:hAnsi="宋体" w:cs="Tahoma"/>
                <w:color w:val="000000"/>
                <w:kern w:val="0"/>
                <w:sz w:val="24"/>
                <w:szCs w:val="24"/>
              </w:rPr>
              <w:t>5</w:t>
            </w:r>
            <w:r w:rsidR="00606C0F" w:rsidRPr="00606C0F">
              <w:rPr>
                <w:rFonts w:ascii="宋体" w:hAnsi="宋体" w:cs="Tahoma" w:hint="eastAsia"/>
                <w:color w:val="000000"/>
                <w:kern w:val="0"/>
                <w:sz w:val="24"/>
                <w:szCs w:val="24"/>
              </w:rPr>
              <w:t>分</w:t>
            </w:r>
          </w:p>
        </w:tc>
        <w:tc>
          <w:tcPr>
            <w:tcW w:w="992" w:type="dxa"/>
            <w:vAlign w:val="center"/>
          </w:tcPr>
          <w:p w14:paraId="29971FDE" w14:textId="1DF92365" w:rsidR="00110D8C" w:rsidRPr="00566092" w:rsidRDefault="004C4262" w:rsidP="00566092">
            <w:pPr>
              <w:widowControl/>
              <w:spacing w:line="360" w:lineRule="auto"/>
              <w:jc w:val="center"/>
              <w:rPr>
                <w:rFonts w:ascii="宋体" w:hAnsi="宋体" w:cs="Tahoma"/>
                <w:color w:val="000000"/>
                <w:kern w:val="0"/>
                <w:sz w:val="24"/>
                <w:szCs w:val="24"/>
              </w:rPr>
            </w:pPr>
            <w:r>
              <w:rPr>
                <w:rFonts w:ascii="宋体" w:hAnsi="宋体" w:cs="Tahoma"/>
                <w:color w:val="000000"/>
                <w:kern w:val="0"/>
                <w:sz w:val="24"/>
                <w:szCs w:val="24"/>
              </w:rPr>
              <w:t>5</w:t>
            </w:r>
          </w:p>
        </w:tc>
      </w:tr>
      <w:tr w:rsidR="000E785B" w:rsidRPr="00566092" w14:paraId="76A0C51B" w14:textId="77777777" w:rsidTr="00491A74">
        <w:tc>
          <w:tcPr>
            <w:tcW w:w="8784" w:type="dxa"/>
            <w:gridSpan w:val="3"/>
            <w:tcBorders>
              <w:bottom w:val="single" w:sz="4" w:space="0" w:color="auto"/>
            </w:tcBorders>
            <w:vAlign w:val="center"/>
          </w:tcPr>
          <w:p w14:paraId="2D0A13A7" w14:textId="77777777" w:rsidR="000E785B" w:rsidRPr="00566092" w:rsidRDefault="000E785B" w:rsidP="00566092">
            <w:pPr>
              <w:widowControl/>
              <w:spacing w:line="360" w:lineRule="auto"/>
              <w:jc w:val="center"/>
              <w:rPr>
                <w:rFonts w:ascii="宋体" w:hAnsi="宋体" w:cs="Tahoma"/>
                <w:b/>
                <w:color w:val="000000"/>
                <w:kern w:val="0"/>
                <w:sz w:val="24"/>
                <w:szCs w:val="24"/>
              </w:rPr>
            </w:pPr>
            <w:r w:rsidRPr="00566092">
              <w:rPr>
                <w:rFonts w:ascii="宋体" w:hAnsi="宋体" w:cs="Tahoma" w:hint="eastAsia"/>
                <w:b/>
                <w:color w:val="000000"/>
                <w:kern w:val="0"/>
                <w:sz w:val="24"/>
                <w:szCs w:val="24"/>
              </w:rPr>
              <w:t>二、技术部分（</w:t>
            </w:r>
            <w:r w:rsidR="006B7798">
              <w:rPr>
                <w:rFonts w:ascii="宋体" w:hAnsi="宋体" w:cs="Tahoma"/>
                <w:b/>
                <w:color w:val="000000"/>
                <w:kern w:val="0"/>
                <w:sz w:val="24"/>
                <w:szCs w:val="24"/>
              </w:rPr>
              <w:t>70</w:t>
            </w:r>
            <w:r w:rsidRPr="00566092">
              <w:rPr>
                <w:rFonts w:ascii="宋体" w:hAnsi="宋体" w:cs="Tahoma" w:hint="eastAsia"/>
                <w:b/>
                <w:color w:val="000000"/>
                <w:kern w:val="0"/>
                <w:sz w:val="24"/>
                <w:szCs w:val="24"/>
              </w:rPr>
              <w:t>分）</w:t>
            </w:r>
          </w:p>
        </w:tc>
      </w:tr>
      <w:tr w:rsidR="000E785B" w:rsidRPr="00566092" w14:paraId="363CB3F6" w14:textId="77777777" w:rsidTr="00491A74">
        <w:trPr>
          <w:trHeight w:val="829"/>
        </w:trPr>
        <w:tc>
          <w:tcPr>
            <w:tcW w:w="851" w:type="dxa"/>
            <w:tcBorders>
              <w:top w:val="single" w:sz="4" w:space="0" w:color="auto"/>
              <w:left w:val="single" w:sz="4" w:space="0" w:color="auto"/>
              <w:bottom w:val="single" w:sz="4" w:space="0" w:color="auto"/>
              <w:right w:val="single" w:sz="4" w:space="0" w:color="auto"/>
            </w:tcBorders>
            <w:vAlign w:val="center"/>
          </w:tcPr>
          <w:p w14:paraId="10B69C0A" w14:textId="77777777" w:rsidR="000E785B" w:rsidRPr="00566092" w:rsidRDefault="000E785B" w:rsidP="00566092">
            <w:pPr>
              <w:widowControl/>
              <w:spacing w:line="360" w:lineRule="auto"/>
              <w:ind w:left="420" w:hanging="420"/>
              <w:jc w:val="center"/>
              <w:rPr>
                <w:rFonts w:ascii="宋体" w:hAnsi="宋体" w:cs="Tahoma"/>
                <w:color w:val="000000"/>
                <w:kern w:val="0"/>
                <w:sz w:val="24"/>
                <w:szCs w:val="24"/>
              </w:rPr>
            </w:pPr>
            <w:r w:rsidRPr="00566092">
              <w:rPr>
                <w:rFonts w:ascii="宋体" w:hAnsi="宋体" w:cs="Tahoma" w:hint="eastAsia"/>
                <w:color w:val="000000"/>
                <w:kern w:val="0"/>
                <w:sz w:val="24"/>
                <w:szCs w:val="24"/>
              </w:rPr>
              <w:t>2.1</w:t>
            </w:r>
          </w:p>
        </w:tc>
        <w:tc>
          <w:tcPr>
            <w:tcW w:w="6941" w:type="dxa"/>
            <w:tcBorders>
              <w:top w:val="single" w:sz="4" w:space="0" w:color="auto"/>
              <w:left w:val="single" w:sz="4" w:space="0" w:color="auto"/>
              <w:bottom w:val="single" w:sz="4" w:space="0" w:color="auto"/>
              <w:right w:val="single" w:sz="4" w:space="0" w:color="auto"/>
            </w:tcBorders>
            <w:vAlign w:val="center"/>
          </w:tcPr>
          <w:p w14:paraId="488CEF98" w14:textId="77777777" w:rsidR="000E785B" w:rsidRPr="00566092" w:rsidRDefault="000E785B" w:rsidP="00566092">
            <w:pPr>
              <w:spacing w:line="360" w:lineRule="auto"/>
              <w:rPr>
                <w:rFonts w:ascii="宋体" w:hAnsi="宋体"/>
                <w:color w:val="000000"/>
                <w:sz w:val="24"/>
                <w:szCs w:val="24"/>
              </w:rPr>
            </w:pPr>
            <w:r w:rsidRPr="00566092">
              <w:rPr>
                <w:rFonts w:ascii="宋体" w:hAnsi="宋体" w:cs="Tahoma" w:hint="eastAsia"/>
                <w:color w:val="000000"/>
                <w:kern w:val="0"/>
                <w:sz w:val="24"/>
                <w:szCs w:val="24"/>
              </w:rPr>
              <w:t>技术方案及性能：</w:t>
            </w:r>
            <w:r w:rsidRPr="00566092">
              <w:rPr>
                <w:rFonts w:ascii="宋体" w:hAnsi="宋体" w:hint="eastAsia"/>
                <w:color w:val="000000"/>
                <w:sz w:val="24"/>
                <w:szCs w:val="24"/>
              </w:rPr>
              <w:t>报价文件对采购文件第六章“项目需求说明”的响应程度；</w:t>
            </w:r>
            <w:r w:rsidRPr="00566092">
              <w:rPr>
                <w:rFonts w:ascii="宋体" w:hAnsi="宋体"/>
                <w:color w:val="000000"/>
                <w:sz w:val="24"/>
                <w:szCs w:val="24"/>
              </w:rPr>
              <w:t xml:space="preserve"> </w:t>
            </w:r>
          </w:p>
          <w:p w14:paraId="61D06A64" w14:textId="16A6FC5C" w:rsidR="00DE3247" w:rsidRPr="000D3DA8" w:rsidRDefault="00DE3247" w:rsidP="00D21945">
            <w:pPr>
              <w:numPr>
                <w:ilvl w:val="0"/>
                <w:numId w:val="21"/>
              </w:numPr>
              <w:spacing w:line="276" w:lineRule="auto"/>
              <w:rPr>
                <w:rFonts w:ascii="宋体" w:hAnsi="宋体" w:cs="Tahoma"/>
                <w:color w:val="000000"/>
                <w:kern w:val="0"/>
                <w:sz w:val="24"/>
                <w:szCs w:val="24"/>
              </w:rPr>
            </w:pPr>
            <w:r w:rsidRPr="00DE3247">
              <w:rPr>
                <w:rFonts w:ascii="宋体" w:hAnsi="宋体" w:cs="Tahoma" w:hint="eastAsia"/>
                <w:color w:val="000000"/>
                <w:kern w:val="0"/>
                <w:sz w:val="24"/>
                <w:szCs w:val="24"/>
              </w:rPr>
              <w:t>全部满足采购文件服务要求的得</w:t>
            </w:r>
            <w:r w:rsidR="00E10EBF" w:rsidRPr="000D3DA8">
              <w:rPr>
                <w:rFonts w:ascii="宋体" w:hAnsi="宋体" w:cs="Tahoma"/>
                <w:color w:val="000000"/>
                <w:kern w:val="0"/>
                <w:sz w:val="24"/>
                <w:szCs w:val="24"/>
              </w:rPr>
              <w:t>30</w:t>
            </w:r>
            <w:r w:rsidRPr="000D3DA8">
              <w:rPr>
                <w:rFonts w:ascii="宋体" w:hAnsi="宋体" w:cs="Tahoma" w:hint="eastAsia"/>
                <w:color w:val="000000"/>
                <w:kern w:val="0"/>
                <w:sz w:val="24"/>
                <w:szCs w:val="24"/>
              </w:rPr>
              <w:t>分；</w:t>
            </w:r>
          </w:p>
          <w:p w14:paraId="138E65CF" w14:textId="5FE5BB7B" w:rsidR="00DE3247" w:rsidRPr="00DE3247" w:rsidRDefault="00DE3247" w:rsidP="00D21945">
            <w:pPr>
              <w:numPr>
                <w:ilvl w:val="0"/>
                <w:numId w:val="21"/>
              </w:numPr>
              <w:spacing w:line="276" w:lineRule="auto"/>
              <w:rPr>
                <w:rFonts w:ascii="宋体" w:hAnsi="宋体" w:cs="Tahoma"/>
                <w:color w:val="000000"/>
                <w:kern w:val="0"/>
                <w:sz w:val="24"/>
                <w:szCs w:val="24"/>
              </w:rPr>
            </w:pPr>
            <w:r w:rsidRPr="000D3DA8">
              <w:rPr>
                <w:rFonts w:ascii="宋体" w:hAnsi="宋体" w:cs="Tahoma" w:hint="eastAsia"/>
                <w:color w:val="000000"/>
                <w:kern w:val="0"/>
                <w:sz w:val="24"/>
                <w:szCs w:val="24"/>
              </w:rPr>
              <w:t>正偏离采购文件服务要求，有正偏离说明，且详细合理，每一项加1分，最多加</w:t>
            </w:r>
            <w:r w:rsidR="00DF00F7" w:rsidRPr="000D3DA8">
              <w:rPr>
                <w:rFonts w:ascii="宋体" w:hAnsi="宋体" w:cs="Tahoma"/>
                <w:color w:val="000000"/>
                <w:kern w:val="0"/>
                <w:sz w:val="24"/>
                <w:szCs w:val="24"/>
              </w:rPr>
              <w:t>8</w:t>
            </w:r>
            <w:r w:rsidRPr="000D3DA8">
              <w:rPr>
                <w:rFonts w:ascii="宋体" w:hAnsi="宋体" w:cs="Tahoma" w:hint="eastAsia"/>
                <w:color w:val="000000"/>
                <w:kern w:val="0"/>
                <w:sz w:val="24"/>
                <w:szCs w:val="24"/>
              </w:rPr>
              <w:t>分，至满分</w:t>
            </w:r>
            <w:r w:rsidR="00E10EBF" w:rsidRPr="000D3DA8">
              <w:rPr>
                <w:rFonts w:ascii="宋体" w:hAnsi="宋体" w:cs="Tahoma"/>
                <w:color w:val="000000"/>
                <w:kern w:val="0"/>
                <w:sz w:val="24"/>
                <w:szCs w:val="24"/>
              </w:rPr>
              <w:t>38</w:t>
            </w:r>
            <w:r w:rsidRPr="000D3DA8">
              <w:rPr>
                <w:rFonts w:ascii="宋体" w:hAnsi="宋体" w:cs="Tahoma" w:hint="eastAsia"/>
                <w:color w:val="000000"/>
                <w:kern w:val="0"/>
                <w:sz w:val="24"/>
                <w:szCs w:val="24"/>
              </w:rPr>
              <w:t>分</w:t>
            </w:r>
            <w:r w:rsidRPr="00DE3247">
              <w:rPr>
                <w:rFonts w:ascii="宋体" w:hAnsi="宋体" w:cs="Tahoma" w:hint="eastAsia"/>
                <w:color w:val="000000"/>
                <w:kern w:val="0"/>
                <w:sz w:val="24"/>
                <w:szCs w:val="24"/>
              </w:rPr>
              <w:t>；</w:t>
            </w:r>
          </w:p>
          <w:p w14:paraId="58E463C1" w14:textId="77777777" w:rsidR="00DE3247" w:rsidRPr="00DE3247" w:rsidRDefault="00DE3247" w:rsidP="00D21945">
            <w:pPr>
              <w:numPr>
                <w:ilvl w:val="0"/>
                <w:numId w:val="21"/>
              </w:numPr>
              <w:spacing w:line="276" w:lineRule="auto"/>
              <w:rPr>
                <w:rFonts w:ascii="宋体" w:hAnsi="宋体" w:cs="Tahoma"/>
                <w:color w:val="000000"/>
                <w:kern w:val="0"/>
                <w:sz w:val="24"/>
                <w:szCs w:val="24"/>
              </w:rPr>
            </w:pPr>
            <w:r w:rsidRPr="00DE3247">
              <w:rPr>
                <w:rFonts w:ascii="宋体" w:hAnsi="宋体" w:cs="Tahoma" w:hint="eastAsia"/>
                <w:color w:val="000000"/>
                <w:kern w:val="0"/>
                <w:sz w:val="24"/>
                <w:szCs w:val="24"/>
              </w:rPr>
              <w:t>负偏离采购文件服务要求的，每有一项扣</w:t>
            </w:r>
            <w:r w:rsidR="00DF00F7">
              <w:rPr>
                <w:rFonts w:ascii="宋体" w:hAnsi="宋体" w:cs="Tahoma"/>
                <w:color w:val="000000"/>
                <w:kern w:val="0"/>
                <w:sz w:val="24"/>
                <w:szCs w:val="24"/>
              </w:rPr>
              <w:t>4</w:t>
            </w:r>
            <w:r w:rsidRPr="00DE3247">
              <w:rPr>
                <w:rFonts w:ascii="宋体" w:hAnsi="宋体" w:cs="Tahoma" w:hint="eastAsia"/>
                <w:color w:val="000000"/>
                <w:kern w:val="0"/>
                <w:sz w:val="24"/>
                <w:szCs w:val="24"/>
              </w:rPr>
              <w:t>分，扣完为止；</w:t>
            </w:r>
            <w:r w:rsidRPr="00DE3247">
              <w:rPr>
                <w:rFonts w:ascii="宋体" w:hAnsi="宋体" w:cs="Tahoma"/>
                <w:color w:val="000000"/>
                <w:kern w:val="0"/>
                <w:sz w:val="24"/>
                <w:szCs w:val="24"/>
              </w:rPr>
              <w:t xml:space="preserve"> </w:t>
            </w:r>
          </w:p>
          <w:p w14:paraId="4CD3CDBC" w14:textId="77777777" w:rsidR="009E0147" w:rsidRPr="00DE3247" w:rsidRDefault="00DE3247" w:rsidP="00D21945">
            <w:pPr>
              <w:numPr>
                <w:ilvl w:val="0"/>
                <w:numId w:val="21"/>
              </w:numPr>
              <w:spacing w:line="276" w:lineRule="auto"/>
              <w:rPr>
                <w:rFonts w:ascii="宋体" w:hAnsi="宋体" w:cs="宋体"/>
                <w:kern w:val="0"/>
              </w:rPr>
            </w:pPr>
            <w:r w:rsidRPr="00DE3247">
              <w:rPr>
                <w:rFonts w:ascii="宋体" w:hAnsi="宋体" w:cs="Tahoma" w:hint="eastAsia"/>
                <w:color w:val="000000"/>
                <w:kern w:val="0"/>
                <w:sz w:val="24"/>
                <w:szCs w:val="24"/>
              </w:rPr>
              <w:t>漏报技术条款视为该条不满足。</w:t>
            </w:r>
          </w:p>
        </w:tc>
        <w:tc>
          <w:tcPr>
            <w:tcW w:w="992" w:type="dxa"/>
            <w:tcBorders>
              <w:top w:val="single" w:sz="4" w:space="0" w:color="auto"/>
              <w:left w:val="single" w:sz="4" w:space="0" w:color="auto"/>
              <w:bottom w:val="single" w:sz="4" w:space="0" w:color="auto"/>
              <w:right w:val="single" w:sz="4" w:space="0" w:color="auto"/>
            </w:tcBorders>
            <w:vAlign w:val="center"/>
          </w:tcPr>
          <w:p w14:paraId="74889157" w14:textId="43CF7E8C" w:rsidR="000E785B" w:rsidRPr="00566092" w:rsidRDefault="003540E3" w:rsidP="00566092">
            <w:pPr>
              <w:widowControl/>
              <w:spacing w:line="360" w:lineRule="auto"/>
              <w:ind w:left="420" w:hanging="420"/>
              <w:jc w:val="center"/>
              <w:rPr>
                <w:rFonts w:ascii="宋体" w:hAnsi="宋体" w:cs="Tahoma"/>
                <w:color w:val="000000"/>
                <w:kern w:val="0"/>
                <w:sz w:val="24"/>
                <w:szCs w:val="24"/>
              </w:rPr>
            </w:pPr>
            <w:r w:rsidRPr="000D3DA8">
              <w:rPr>
                <w:rFonts w:ascii="宋体" w:hAnsi="宋体" w:cs="Tahoma"/>
                <w:color w:val="000000"/>
                <w:kern w:val="0"/>
                <w:sz w:val="24"/>
                <w:szCs w:val="24"/>
              </w:rPr>
              <w:t>38</w:t>
            </w:r>
          </w:p>
        </w:tc>
      </w:tr>
      <w:tr w:rsidR="000E785B" w:rsidRPr="00566092" w14:paraId="10B4F537" w14:textId="77777777" w:rsidTr="00491A74">
        <w:tc>
          <w:tcPr>
            <w:tcW w:w="851" w:type="dxa"/>
            <w:tcBorders>
              <w:top w:val="single" w:sz="4" w:space="0" w:color="auto"/>
              <w:left w:val="single" w:sz="4" w:space="0" w:color="auto"/>
              <w:bottom w:val="single" w:sz="4" w:space="0" w:color="auto"/>
              <w:right w:val="single" w:sz="4" w:space="0" w:color="auto"/>
            </w:tcBorders>
            <w:vAlign w:val="center"/>
          </w:tcPr>
          <w:p w14:paraId="51D0B9DC" w14:textId="77777777" w:rsidR="000E785B" w:rsidRPr="00566092" w:rsidRDefault="000E785B" w:rsidP="00566092">
            <w:pPr>
              <w:widowControl/>
              <w:spacing w:line="360" w:lineRule="auto"/>
              <w:ind w:left="420" w:hanging="420"/>
              <w:jc w:val="center"/>
              <w:rPr>
                <w:rFonts w:ascii="宋体" w:hAnsi="宋体"/>
                <w:color w:val="000000"/>
                <w:sz w:val="24"/>
                <w:szCs w:val="24"/>
              </w:rPr>
            </w:pPr>
            <w:r w:rsidRPr="00566092">
              <w:rPr>
                <w:rFonts w:ascii="宋体" w:hAnsi="宋体" w:hint="eastAsia"/>
                <w:color w:val="000000"/>
                <w:sz w:val="24"/>
                <w:szCs w:val="24"/>
              </w:rPr>
              <w:t>2.</w:t>
            </w:r>
            <w:r w:rsidRPr="00566092">
              <w:rPr>
                <w:rFonts w:ascii="宋体" w:hAnsi="宋体"/>
                <w:color w:val="000000"/>
                <w:sz w:val="24"/>
                <w:szCs w:val="24"/>
              </w:rPr>
              <w:t>2</w:t>
            </w:r>
          </w:p>
        </w:tc>
        <w:tc>
          <w:tcPr>
            <w:tcW w:w="6941" w:type="dxa"/>
            <w:tcBorders>
              <w:top w:val="single" w:sz="4" w:space="0" w:color="auto"/>
              <w:left w:val="single" w:sz="4" w:space="0" w:color="auto"/>
              <w:bottom w:val="single" w:sz="4" w:space="0" w:color="auto"/>
              <w:right w:val="single" w:sz="4" w:space="0" w:color="auto"/>
            </w:tcBorders>
            <w:vAlign w:val="center"/>
          </w:tcPr>
          <w:p w14:paraId="4F77106D" w14:textId="77777777" w:rsidR="002376D0" w:rsidRPr="00566092" w:rsidRDefault="000E785B" w:rsidP="00566092">
            <w:pPr>
              <w:adjustRightInd w:val="0"/>
              <w:snapToGrid w:val="0"/>
              <w:spacing w:line="360" w:lineRule="auto"/>
              <w:rPr>
                <w:rFonts w:ascii="宋体" w:hAnsi="宋体" w:cs="Tahoma"/>
                <w:color w:val="000000"/>
                <w:kern w:val="0"/>
                <w:sz w:val="24"/>
                <w:szCs w:val="24"/>
              </w:rPr>
            </w:pPr>
            <w:r w:rsidRPr="00566092">
              <w:rPr>
                <w:rFonts w:ascii="宋体" w:hAnsi="宋体" w:cs="Tahoma" w:hint="eastAsia"/>
                <w:color w:val="000000"/>
                <w:kern w:val="0"/>
                <w:sz w:val="24"/>
                <w:szCs w:val="24"/>
              </w:rPr>
              <w:t>服务方案：</w:t>
            </w:r>
          </w:p>
          <w:p w14:paraId="25BE07D5" w14:textId="6AF8D4F0" w:rsidR="002376D0" w:rsidRPr="000D3DA8" w:rsidRDefault="002376D0" w:rsidP="00566092">
            <w:pPr>
              <w:adjustRightInd w:val="0"/>
              <w:snapToGrid w:val="0"/>
              <w:spacing w:line="360" w:lineRule="auto"/>
              <w:rPr>
                <w:rFonts w:ascii="宋体" w:hAnsi="宋体"/>
                <w:color w:val="000000"/>
                <w:sz w:val="24"/>
                <w:szCs w:val="24"/>
              </w:rPr>
            </w:pPr>
            <w:r w:rsidRPr="000D3DA8">
              <w:rPr>
                <w:rFonts w:ascii="宋体" w:hAnsi="宋体" w:hint="eastAsia"/>
                <w:color w:val="000000"/>
                <w:sz w:val="24"/>
                <w:szCs w:val="24"/>
              </w:rPr>
              <w:t>（1）服务实施方案完备程度高、细化合理程度高，内容详细具体，得</w:t>
            </w:r>
            <w:r w:rsidR="00920054" w:rsidRPr="000D3DA8">
              <w:rPr>
                <w:rFonts w:ascii="宋体" w:hAnsi="宋体"/>
                <w:color w:val="000000"/>
                <w:sz w:val="24"/>
                <w:szCs w:val="24"/>
              </w:rPr>
              <w:t>15</w:t>
            </w:r>
            <w:r w:rsidRPr="000D3DA8">
              <w:rPr>
                <w:rFonts w:ascii="宋体" w:hAnsi="宋体" w:hint="eastAsia"/>
                <w:color w:val="000000"/>
                <w:sz w:val="24"/>
                <w:szCs w:val="24"/>
              </w:rPr>
              <w:t>分；</w:t>
            </w:r>
          </w:p>
          <w:p w14:paraId="063F2EE1" w14:textId="4EBF3693" w:rsidR="002376D0" w:rsidRPr="000D3DA8" w:rsidRDefault="002376D0" w:rsidP="00566092">
            <w:pPr>
              <w:adjustRightInd w:val="0"/>
              <w:snapToGrid w:val="0"/>
              <w:spacing w:line="360" w:lineRule="auto"/>
              <w:rPr>
                <w:rFonts w:ascii="宋体" w:hAnsi="宋体"/>
                <w:color w:val="000000"/>
                <w:sz w:val="24"/>
                <w:szCs w:val="24"/>
              </w:rPr>
            </w:pPr>
            <w:r w:rsidRPr="000D3DA8">
              <w:rPr>
                <w:rFonts w:ascii="宋体" w:hAnsi="宋体" w:hint="eastAsia"/>
                <w:color w:val="000000"/>
                <w:sz w:val="24"/>
                <w:szCs w:val="24"/>
              </w:rPr>
              <w:t>（2）服务实施方案完备程度较高、细化合理程度较高，内容</w:t>
            </w:r>
            <w:r w:rsidR="00920054" w:rsidRPr="000D3DA8">
              <w:rPr>
                <w:rFonts w:ascii="宋体" w:hAnsi="宋体" w:hint="eastAsia"/>
                <w:color w:val="000000"/>
                <w:sz w:val="24"/>
                <w:szCs w:val="24"/>
              </w:rPr>
              <w:t>比较详细具体</w:t>
            </w:r>
            <w:r w:rsidRPr="000D3DA8">
              <w:rPr>
                <w:rFonts w:ascii="宋体" w:hAnsi="宋体" w:hint="eastAsia"/>
                <w:color w:val="000000"/>
                <w:sz w:val="24"/>
                <w:szCs w:val="24"/>
              </w:rPr>
              <w:t>，得</w:t>
            </w:r>
            <w:r w:rsidR="00920054" w:rsidRPr="000D3DA8">
              <w:rPr>
                <w:rFonts w:ascii="宋体" w:hAnsi="宋体"/>
                <w:color w:val="000000"/>
                <w:sz w:val="24"/>
                <w:szCs w:val="24"/>
              </w:rPr>
              <w:t>12</w:t>
            </w:r>
            <w:r w:rsidRPr="000D3DA8">
              <w:rPr>
                <w:rFonts w:ascii="宋体" w:hAnsi="宋体" w:hint="eastAsia"/>
                <w:color w:val="000000"/>
                <w:sz w:val="24"/>
                <w:szCs w:val="24"/>
              </w:rPr>
              <w:t>分；</w:t>
            </w:r>
          </w:p>
          <w:p w14:paraId="30F81850" w14:textId="17E9E6E1" w:rsidR="00920054" w:rsidRPr="000D3DA8" w:rsidRDefault="00920054" w:rsidP="00920054">
            <w:pPr>
              <w:adjustRightInd w:val="0"/>
              <w:snapToGrid w:val="0"/>
              <w:spacing w:line="360" w:lineRule="auto"/>
              <w:rPr>
                <w:rFonts w:ascii="宋体" w:hAnsi="宋体"/>
                <w:color w:val="000000"/>
                <w:sz w:val="24"/>
                <w:szCs w:val="24"/>
              </w:rPr>
            </w:pPr>
            <w:r w:rsidRPr="000D3DA8">
              <w:rPr>
                <w:rFonts w:ascii="宋体" w:hAnsi="宋体" w:hint="eastAsia"/>
                <w:color w:val="000000"/>
                <w:sz w:val="24"/>
                <w:szCs w:val="24"/>
              </w:rPr>
              <w:t>（</w:t>
            </w:r>
            <w:r w:rsidR="00D0319D" w:rsidRPr="000D3DA8">
              <w:rPr>
                <w:rFonts w:ascii="宋体" w:hAnsi="宋体"/>
                <w:color w:val="000000"/>
                <w:sz w:val="24"/>
                <w:szCs w:val="24"/>
              </w:rPr>
              <w:t>3</w:t>
            </w:r>
            <w:r w:rsidRPr="000D3DA8">
              <w:rPr>
                <w:rFonts w:ascii="宋体" w:hAnsi="宋体" w:hint="eastAsia"/>
                <w:color w:val="000000"/>
                <w:sz w:val="24"/>
                <w:szCs w:val="24"/>
              </w:rPr>
              <w:t>）服务实施方案完备程度一般、细化合理程度一般，内容详细程度一般，得</w:t>
            </w:r>
            <w:r w:rsidRPr="000D3DA8">
              <w:rPr>
                <w:rFonts w:ascii="宋体" w:hAnsi="宋体"/>
                <w:color w:val="000000"/>
                <w:sz w:val="24"/>
                <w:szCs w:val="24"/>
              </w:rPr>
              <w:t>9</w:t>
            </w:r>
            <w:r w:rsidRPr="000D3DA8">
              <w:rPr>
                <w:rFonts w:ascii="宋体" w:hAnsi="宋体" w:hint="eastAsia"/>
                <w:color w:val="000000"/>
                <w:sz w:val="24"/>
                <w:szCs w:val="24"/>
              </w:rPr>
              <w:t>分；</w:t>
            </w:r>
          </w:p>
          <w:p w14:paraId="6D1DFD21" w14:textId="77DF2D8F" w:rsidR="00920054" w:rsidRPr="000D3DA8" w:rsidRDefault="00920054" w:rsidP="00566092">
            <w:pPr>
              <w:adjustRightInd w:val="0"/>
              <w:snapToGrid w:val="0"/>
              <w:spacing w:line="360" w:lineRule="auto"/>
              <w:rPr>
                <w:rFonts w:ascii="宋体" w:hAnsi="宋体"/>
                <w:color w:val="000000"/>
                <w:sz w:val="24"/>
                <w:szCs w:val="24"/>
              </w:rPr>
            </w:pPr>
            <w:r w:rsidRPr="000D3DA8">
              <w:rPr>
                <w:rFonts w:ascii="宋体" w:hAnsi="宋体" w:hint="eastAsia"/>
                <w:color w:val="000000"/>
                <w:sz w:val="24"/>
                <w:szCs w:val="24"/>
              </w:rPr>
              <w:t>（</w:t>
            </w:r>
            <w:r w:rsidR="00D0319D" w:rsidRPr="000D3DA8">
              <w:rPr>
                <w:rFonts w:ascii="宋体" w:hAnsi="宋体"/>
                <w:color w:val="000000"/>
                <w:sz w:val="24"/>
                <w:szCs w:val="24"/>
              </w:rPr>
              <w:t>4</w:t>
            </w:r>
            <w:r w:rsidRPr="000D3DA8">
              <w:rPr>
                <w:rFonts w:ascii="宋体" w:hAnsi="宋体" w:hint="eastAsia"/>
                <w:color w:val="000000"/>
                <w:sz w:val="24"/>
                <w:szCs w:val="24"/>
              </w:rPr>
              <w:t>）服务实施方案完备程度较差、细化合理程度较差，内容不明确，得</w:t>
            </w:r>
            <w:r w:rsidRPr="000D3DA8">
              <w:rPr>
                <w:rFonts w:ascii="宋体" w:hAnsi="宋体"/>
                <w:color w:val="000000"/>
                <w:sz w:val="24"/>
                <w:szCs w:val="24"/>
              </w:rPr>
              <w:t>6</w:t>
            </w:r>
            <w:r w:rsidRPr="000D3DA8">
              <w:rPr>
                <w:rFonts w:ascii="宋体" w:hAnsi="宋体" w:hint="eastAsia"/>
                <w:color w:val="000000"/>
                <w:sz w:val="24"/>
                <w:szCs w:val="24"/>
              </w:rPr>
              <w:t>分；</w:t>
            </w:r>
          </w:p>
          <w:p w14:paraId="40F61F91" w14:textId="566D7AA6" w:rsidR="002376D0" w:rsidRPr="000D3DA8" w:rsidRDefault="002376D0" w:rsidP="00566092">
            <w:pPr>
              <w:adjustRightInd w:val="0"/>
              <w:snapToGrid w:val="0"/>
              <w:spacing w:line="360" w:lineRule="auto"/>
              <w:rPr>
                <w:rFonts w:ascii="宋体" w:hAnsi="宋体"/>
                <w:color w:val="000000"/>
                <w:sz w:val="24"/>
                <w:szCs w:val="24"/>
              </w:rPr>
            </w:pPr>
            <w:r w:rsidRPr="000D3DA8">
              <w:rPr>
                <w:rFonts w:ascii="宋体" w:hAnsi="宋体" w:hint="eastAsia"/>
                <w:color w:val="000000"/>
                <w:sz w:val="24"/>
                <w:szCs w:val="24"/>
              </w:rPr>
              <w:t>（</w:t>
            </w:r>
            <w:r w:rsidR="00D0319D" w:rsidRPr="000D3DA8">
              <w:rPr>
                <w:rFonts w:ascii="宋体" w:hAnsi="宋体"/>
                <w:color w:val="000000"/>
                <w:sz w:val="24"/>
                <w:szCs w:val="24"/>
              </w:rPr>
              <w:t>5</w:t>
            </w:r>
            <w:r w:rsidRPr="000D3DA8">
              <w:rPr>
                <w:rFonts w:ascii="宋体" w:hAnsi="宋体" w:hint="eastAsia"/>
                <w:color w:val="000000"/>
                <w:sz w:val="24"/>
                <w:szCs w:val="24"/>
              </w:rPr>
              <w:t>）服务实施方案完备程度差、细化合理程度差，内容</w:t>
            </w:r>
            <w:r w:rsidR="00CC7217" w:rsidRPr="000D3DA8">
              <w:rPr>
                <w:rFonts w:ascii="宋体" w:hAnsi="宋体" w:hint="eastAsia"/>
                <w:color w:val="000000"/>
                <w:sz w:val="24"/>
                <w:szCs w:val="24"/>
              </w:rPr>
              <w:t>非常</w:t>
            </w:r>
            <w:r w:rsidRPr="000D3DA8">
              <w:rPr>
                <w:rFonts w:ascii="宋体" w:hAnsi="宋体" w:hint="eastAsia"/>
                <w:color w:val="000000"/>
                <w:sz w:val="24"/>
                <w:szCs w:val="24"/>
              </w:rPr>
              <w:t>不明</w:t>
            </w:r>
            <w:r w:rsidRPr="000D3DA8">
              <w:rPr>
                <w:rFonts w:ascii="宋体" w:hAnsi="宋体" w:hint="eastAsia"/>
                <w:color w:val="000000"/>
                <w:sz w:val="24"/>
                <w:szCs w:val="24"/>
              </w:rPr>
              <w:lastRenderedPageBreak/>
              <w:t>确，得</w:t>
            </w:r>
            <w:r w:rsidR="00920054" w:rsidRPr="000D3DA8">
              <w:rPr>
                <w:rFonts w:ascii="宋体" w:hAnsi="宋体"/>
                <w:color w:val="000000"/>
                <w:sz w:val="24"/>
                <w:szCs w:val="24"/>
              </w:rPr>
              <w:t>3</w:t>
            </w:r>
            <w:r w:rsidRPr="000D3DA8">
              <w:rPr>
                <w:rFonts w:ascii="宋体" w:hAnsi="宋体" w:hint="eastAsia"/>
                <w:color w:val="000000"/>
                <w:sz w:val="24"/>
                <w:szCs w:val="24"/>
              </w:rPr>
              <w:t>分；</w:t>
            </w:r>
          </w:p>
          <w:p w14:paraId="3D25CF7F" w14:textId="3BC205F0" w:rsidR="000E785B" w:rsidRPr="00566092" w:rsidRDefault="002376D0" w:rsidP="00D0319D">
            <w:pPr>
              <w:adjustRightInd w:val="0"/>
              <w:snapToGrid w:val="0"/>
              <w:spacing w:line="360" w:lineRule="auto"/>
              <w:rPr>
                <w:rFonts w:ascii="宋体" w:hAnsi="宋体"/>
                <w:color w:val="000000"/>
                <w:sz w:val="24"/>
                <w:szCs w:val="24"/>
              </w:rPr>
            </w:pPr>
            <w:r w:rsidRPr="000D3DA8">
              <w:rPr>
                <w:rFonts w:ascii="宋体" w:hAnsi="宋体" w:hint="eastAsia"/>
                <w:color w:val="000000"/>
                <w:sz w:val="24"/>
                <w:szCs w:val="24"/>
              </w:rPr>
              <w:t>（</w:t>
            </w:r>
            <w:r w:rsidR="00D0319D" w:rsidRPr="000D3DA8">
              <w:rPr>
                <w:rFonts w:ascii="宋体" w:hAnsi="宋体"/>
                <w:color w:val="000000"/>
                <w:sz w:val="24"/>
                <w:szCs w:val="24"/>
              </w:rPr>
              <w:t>6</w:t>
            </w:r>
            <w:r w:rsidRPr="000D3DA8">
              <w:rPr>
                <w:rFonts w:ascii="宋体" w:hAnsi="宋体" w:hint="eastAsia"/>
                <w:color w:val="000000"/>
                <w:sz w:val="24"/>
                <w:szCs w:val="24"/>
              </w:rPr>
              <w:t>）本项未提供，不得分。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6E962276" w14:textId="60312A5E" w:rsidR="000E785B" w:rsidRPr="00566092" w:rsidRDefault="003540E3" w:rsidP="00566092">
            <w:pPr>
              <w:widowControl/>
              <w:spacing w:line="360" w:lineRule="auto"/>
              <w:ind w:left="420" w:hanging="420"/>
              <w:jc w:val="center"/>
              <w:rPr>
                <w:rFonts w:ascii="宋体" w:hAnsi="宋体" w:cs="Tahoma"/>
                <w:color w:val="000000"/>
                <w:kern w:val="0"/>
                <w:sz w:val="24"/>
                <w:szCs w:val="24"/>
              </w:rPr>
            </w:pPr>
            <w:r w:rsidRPr="000D3DA8">
              <w:rPr>
                <w:rFonts w:ascii="宋体" w:hAnsi="宋体" w:cs="Tahoma"/>
                <w:color w:val="000000"/>
                <w:kern w:val="0"/>
                <w:sz w:val="24"/>
                <w:szCs w:val="24"/>
              </w:rPr>
              <w:lastRenderedPageBreak/>
              <w:t>15</w:t>
            </w:r>
          </w:p>
        </w:tc>
      </w:tr>
      <w:tr w:rsidR="008D6909" w:rsidRPr="00566092" w14:paraId="62C4222A" w14:textId="77777777" w:rsidTr="00491A74">
        <w:tc>
          <w:tcPr>
            <w:tcW w:w="851" w:type="dxa"/>
            <w:tcBorders>
              <w:top w:val="single" w:sz="4" w:space="0" w:color="auto"/>
              <w:left w:val="single" w:sz="4" w:space="0" w:color="auto"/>
              <w:bottom w:val="single" w:sz="4" w:space="0" w:color="auto"/>
              <w:right w:val="single" w:sz="4" w:space="0" w:color="auto"/>
            </w:tcBorders>
            <w:vAlign w:val="center"/>
          </w:tcPr>
          <w:p w14:paraId="09300BA3" w14:textId="77777777" w:rsidR="008D6909" w:rsidRPr="00566092" w:rsidRDefault="008D6909" w:rsidP="00566092">
            <w:pPr>
              <w:widowControl/>
              <w:spacing w:line="360" w:lineRule="auto"/>
              <w:ind w:left="420" w:hanging="420"/>
              <w:jc w:val="center"/>
              <w:rPr>
                <w:rFonts w:ascii="宋体" w:hAnsi="宋体"/>
                <w:color w:val="000000"/>
                <w:sz w:val="24"/>
                <w:szCs w:val="24"/>
              </w:rPr>
            </w:pPr>
            <w:r w:rsidRPr="00566092">
              <w:rPr>
                <w:rFonts w:ascii="宋体" w:hAnsi="宋体" w:hint="eastAsia"/>
                <w:color w:val="000000"/>
                <w:sz w:val="24"/>
                <w:szCs w:val="24"/>
              </w:rPr>
              <w:t>2</w:t>
            </w:r>
            <w:r w:rsidRPr="00566092">
              <w:rPr>
                <w:rFonts w:ascii="宋体" w:hAnsi="宋体"/>
                <w:color w:val="000000"/>
                <w:sz w:val="24"/>
                <w:szCs w:val="24"/>
              </w:rPr>
              <w:t>.3</w:t>
            </w:r>
          </w:p>
        </w:tc>
        <w:tc>
          <w:tcPr>
            <w:tcW w:w="6941" w:type="dxa"/>
            <w:tcBorders>
              <w:top w:val="single" w:sz="4" w:space="0" w:color="auto"/>
              <w:left w:val="single" w:sz="4" w:space="0" w:color="auto"/>
              <w:bottom w:val="single" w:sz="4" w:space="0" w:color="auto"/>
              <w:right w:val="single" w:sz="4" w:space="0" w:color="auto"/>
            </w:tcBorders>
            <w:vAlign w:val="center"/>
          </w:tcPr>
          <w:p w14:paraId="133B18BA" w14:textId="77777777" w:rsidR="008D6909" w:rsidRPr="00566092" w:rsidRDefault="008D6909" w:rsidP="00566092">
            <w:pPr>
              <w:spacing w:line="360" w:lineRule="auto"/>
              <w:jc w:val="left"/>
              <w:rPr>
                <w:rFonts w:ascii="宋体" w:hAnsi="宋体"/>
                <w:color w:val="000000"/>
                <w:sz w:val="24"/>
                <w:szCs w:val="24"/>
              </w:rPr>
            </w:pPr>
            <w:r w:rsidRPr="00566092">
              <w:rPr>
                <w:rFonts w:ascii="宋体" w:hAnsi="宋体" w:hint="eastAsia"/>
                <w:color w:val="000000"/>
                <w:sz w:val="24"/>
                <w:szCs w:val="24"/>
              </w:rPr>
              <w:t>应急预案：</w:t>
            </w:r>
          </w:p>
          <w:p w14:paraId="5D304700" w14:textId="77777777" w:rsidR="008D6909" w:rsidRPr="00566092" w:rsidRDefault="008D6909" w:rsidP="00566092">
            <w:pPr>
              <w:spacing w:line="360" w:lineRule="auto"/>
              <w:jc w:val="left"/>
              <w:rPr>
                <w:rFonts w:ascii="宋体" w:hAnsi="宋体"/>
                <w:color w:val="000000"/>
                <w:sz w:val="24"/>
                <w:szCs w:val="24"/>
              </w:rPr>
            </w:pPr>
            <w:r w:rsidRPr="00566092">
              <w:rPr>
                <w:rFonts w:ascii="宋体" w:hAnsi="宋体" w:hint="eastAsia"/>
                <w:color w:val="000000"/>
                <w:sz w:val="24"/>
                <w:szCs w:val="24"/>
              </w:rPr>
              <w:t>（1）对服务过程可能遇到的紧急情况认识全面，应急预案内容具体，切实可行，得</w:t>
            </w:r>
            <w:r w:rsidRPr="00566092">
              <w:rPr>
                <w:rFonts w:ascii="宋体" w:hAnsi="宋体"/>
                <w:color w:val="000000"/>
                <w:sz w:val="24"/>
                <w:szCs w:val="24"/>
              </w:rPr>
              <w:t>5</w:t>
            </w:r>
            <w:r w:rsidRPr="00566092">
              <w:rPr>
                <w:rFonts w:ascii="宋体" w:hAnsi="宋体" w:hint="eastAsia"/>
                <w:color w:val="000000"/>
                <w:sz w:val="24"/>
                <w:szCs w:val="24"/>
              </w:rPr>
              <w:t>分；</w:t>
            </w:r>
          </w:p>
          <w:p w14:paraId="2020A404" w14:textId="77777777" w:rsidR="008D6909" w:rsidRPr="00566092" w:rsidRDefault="008D6909" w:rsidP="00566092">
            <w:pPr>
              <w:spacing w:line="360" w:lineRule="auto"/>
              <w:jc w:val="left"/>
              <w:rPr>
                <w:rFonts w:ascii="宋体" w:hAnsi="宋体"/>
                <w:color w:val="000000"/>
                <w:sz w:val="24"/>
                <w:szCs w:val="24"/>
              </w:rPr>
            </w:pPr>
            <w:r w:rsidRPr="00566092">
              <w:rPr>
                <w:rFonts w:ascii="宋体" w:hAnsi="宋体" w:hint="eastAsia"/>
                <w:color w:val="000000"/>
                <w:sz w:val="24"/>
                <w:szCs w:val="24"/>
              </w:rPr>
              <w:t>（2）对服务过程可能遇到的紧急情况认识不够具体，应急预案内容比较全，方案可行性较好，得</w:t>
            </w:r>
            <w:r w:rsidR="00C721A5" w:rsidRPr="00566092">
              <w:rPr>
                <w:rFonts w:ascii="宋体" w:hAnsi="宋体"/>
                <w:color w:val="000000"/>
                <w:sz w:val="24"/>
                <w:szCs w:val="24"/>
              </w:rPr>
              <w:t>3</w:t>
            </w:r>
            <w:r w:rsidRPr="00566092">
              <w:rPr>
                <w:rFonts w:ascii="宋体" w:hAnsi="宋体" w:hint="eastAsia"/>
                <w:color w:val="000000"/>
                <w:sz w:val="24"/>
                <w:szCs w:val="24"/>
              </w:rPr>
              <w:t>分；</w:t>
            </w:r>
          </w:p>
          <w:p w14:paraId="1F40FF34" w14:textId="77777777" w:rsidR="008D6909" w:rsidRPr="00566092" w:rsidRDefault="008D6909" w:rsidP="00566092">
            <w:pPr>
              <w:spacing w:line="360" w:lineRule="auto"/>
              <w:jc w:val="left"/>
              <w:rPr>
                <w:rFonts w:ascii="宋体" w:hAnsi="宋体"/>
                <w:color w:val="000000"/>
                <w:sz w:val="24"/>
                <w:szCs w:val="24"/>
              </w:rPr>
            </w:pPr>
            <w:r w:rsidRPr="00566092">
              <w:rPr>
                <w:rFonts w:ascii="宋体" w:hAnsi="宋体" w:hint="eastAsia"/>
                <w:color w:val="000000"/>
                <w:sz w:val="24"/>
                <w:szCs w:val="24"/>
              </w:rPr>
              <w:t>（</w:t>
            </w:r>
            <w:r w:rsidRPr="00566092">
              <w:rPr>
                <w:rFonts w:ascii="宋体" w:hAnsi="宋体"/>
                <w:color w:val="000000"/>
                <w:sz w:val="24"/>
                <w:szCs w:val="24"/>
              </w:rPr>
              <w:t>3</w:t>
            </w:r>
            <w:r w:rsidRPr="00566092">
              <w:rPr>
                <w:rFonts w:ascii="宋体" w:hAnsi="宋体" w:hint="eastAsia"/>
                <w:color w:val="000000"/>
                <w:sz w:val="24"/>
                <w:szCs w:val="24"/>
              </w:rPr>
              <w:t>）对服务过程可能遇到的紧急情况认识较差，应急预案内容不全，可行性差，得1分。</w:t>
            </w:r>
          </w:p>
          <w:p w14:paraId="1B8B27E3" w14:textId="77777777" w:rsidR="008D6909" w:rsidRPr="00566092" w:rsidRDefault="008D6909" w:rsidP="00566092">
            <w:pPr>
              <w:adjustRightInd w:val="0"/>
              <w:snapToGrid w:val="0"/>
              <w:spacing w:line="360" w:lineRule="auto"/>
              <w:rPr>
                <w:rFonts w:ascii="宋体" w:hAnsi="宋体" w:cs="Tahoma"/>
                <w:color w:val="000000"/>
                <w:kern w:val="0"/>
                <w:sz w:val="24"/>
                <w:szCs w:val="24"/>
              </w:rPr>
            </w:pPr>
            <w:r w:rsidRPr="00566092">
              <w:rPr>
                <w:rFonts w:ascii="宋体" w:hAnsi="宋体" w:hint="eastAsia"/>
                <w:color w:val="000000"/>
                <w:sz w:val="24"/>
                <w:szCs w:val="24"/>
              </w:rPr>
              <w:t>（4）本项未提供，不得分。</w:t>
            </w:r>
          </w:p>
        </w:tc>
        <w:tc>
          <w:tcPr>
            <w:tcW w:w="992" w:type="dxa"/>
            <w:tcBorders>
              <w:top w:val="single" w:sz="4" w:space="0" w:color="auto"/>
              <w:left w:val="single" w:sz="4" w:space="0" w:color="auto"/>
              <w:bottom w:val="single" w:sz="4" w:space="0" w:color="auto"/>
              <w:right w:val="single" w:sz="4" w:space="0" w:color="auto"/>
            </w:tcBorders>
            <w:vAlign w:val="center"/>
          </w:tcPr>
          <w:p w14:paraId="4485F992" w14:textId="77777777" w:rsidR="008D6909" w:rsidRPr="00566092" w:rsidRDefault="008D6909" w:rsidP="00566092">
            <w:pPr>
              <w:widowControl/>
              <w:spacing w:line="360" w:lineRule="auto"/>
              <w:ind w:left="420" w:hanging="420"/>
              <w:jc w:val="center"/>
              <w:rPr>
                <w:rFonts w:ascii="宋体" w:hAnsi="宋体" w:cs="Tahoma"/>
                <w:color w:val="000000"/>
                <w:kern w:val="0"/>
                <w:sz w:val="24"/>
                <w:szCs w:val="24"/>
              </w:rPr>
            </w:pPr>
            <w:r w:rsidRPr="00566092">
              <w:rPr>
                <w:rFonts w:ascii="宋体" w:hAnsi="宋体" w:cs="Tahoma" w:hint="eastAsia"/>
                <w:color w:val="000000"/>
                <w:kern w:val="0"/>
                <w:sz w:val="24"/>
                <w:szCs w:val="24"/>
              </w:rPr>
              <w:t>5</w:t>
            </w:r>
          </w:p>
        </w:tc>
      </w:tr>
      <w:tr w:rsidR="00544C4B" w:rsidRPr="00566092" w14:paraId="5EB4761B" w14:textId="77777777" w:rsidTr="00491A74">
        <w:tc>
          <w:tcPr>
            <w:tcW w:w="851" w:type="dxa"/>
            <w:tcBorders>
              <w:top w:val="single" w:sz="4" w:space="0" w:color="auto"/>
              <w:left w:val="single" w:sz="4" w:space="0" w:color="auto"/>
              <w:bottom w:val="single" w:sz="4" w:space="0" w:color="auto"/>
              <w:right w:val="single" w:sz="4" w:space="0" w:color="auto"/>
            </w:tcBorders>
            <w:vAlign w:val="center"/>
          </w:tcPr>
          <w:p w14:paraId="195F9414" w14:textId="77777777" w:rsidR="00544C4B" w:rsidRPr="00566092" w:rsidRDefault="00544C4B" w:rsidP="00544C4B">
            <w:pPr>
              <w:widowControl/>
              <w:spacing w:line="360" w:lineRule="auto"/>
              <w:ind w:left="420" w:hanging="420"/>
              <w:jc w:val="center"/>
              <w:rPr>
                <w:rFonts w:ascii="宋体" w:hAnsi="宋体"/>
                <w:color w:val="000000"/>
                <w:sz w:val="24"/>
                <w:szCs w:val="24"/>
              </w:rPr>
            </w:pPr>
            <w:r w:rsidRPr="00566092">
              <w:rPr>
                <w:rFonts w:ascii="宋体" w:hAnsi="宋体" w:hint="eastAsia"/>
                <w:color w:val="000000"/>
                <w:sz w:val="24"/>
                <w:szCs w:val="24"/>
              </w:rPr>
              <w:t>2</w:t>
            </w:r>
            <w:r w:rsidRPr="00566092">
              <w:rPr>
                <w:rFonts w:ascii="宋体" w:hAnsi="宋体"/>
                <w:color w:val="000000"/>
                <w:sz w:val="24"/>
                <w:szCs w:val="24"/>
              </w:rPr>
              <w:t>.</w:t>
            </w:r>
            <w:r>
              <w:rPr>
                <w:rFonts w:ascii="宋体" w:hAnsi="宋体"/>
                <w:color w:val="000000"/>
                <w:sz w:val="24"/>
                <w:szCs w:val="24"/>
              </w:rPr>
              <w:t>4</w:t>
            </w:r>
          </w:p>
        </w:tc>
        <w:tc>
          <w:tcPr>
            <w:tcW w:w="6941" w:type="dxa"/>
            <w:tcBorders>
              <w:top w:val="single" w:sz="4" w:space="0" w:color="auto"/>
              <w:left w:val="single" w:sz="4" w:space="0" w:color="auto"/>
              <w:bottom w:val="single" w:sz="4" w:space="0" w:color="auto"/>
              <w:right w:val="single" w:sz="4" w:space="0" w:color="auto"/>
            </w:tcBorders>
            <w:vAlign w:val="center"/>
          </w:tcPr>
          <w:p w14:paraId="02C08F8C" w14:textId="77777777" w:rsidR="00544C4B" w:rsidRPr="00566092" w:rsidRDefault="00544C4B" w:rsidP="00544C4B">
            <w:pPr>
              <w:spacing w:line="360" w:lineRule="auto"/>
              <w:jc w:val="left"/>
              <w:rPr>
                <w:rFonts w:ascii="宋体" w:hAnsi="宋体"/>
                <w:color w:val="000000"/>
                <w:sz w:val="24"/>
                <w:szCs w:val="24"/>
              </w:rPr>
            </w:pPr>
            <w:r w:rsidRPr="00566092">
              <w:rPr>
                <w:rFonts w:ascii="宋体" w:hAnsi="宋体" w:hint="eastAsia"/>
                <w:color w:val="000000"/>
                <w:sz w:val="24"/>
                <w:szCs w:val="24"/>
              </w:rPr>
              <w:t>需求理解：</w:t>
            </w:r>
          </w:p>
          <w:p w14:paraId="304F9DE4" w14:textId="77777777" w:rsidR="00DF00F7" w:rsidRDefault="00544C4B" w:rsidP="00D21945">
            <w:pPr>
              <w:numPr>
                <w:ilvl w:val="0"/>
                <w:numId w:val="22"/>
              </w:numPr>
              <w:tabs>
                <w:tab w:val="left" w:pos="733"/>
              </w:tabs>
              <w:spacing w:line="360" w:lineRule="auto"/>
              <w:ind w:left="0" w:firstLineChars="10" w:firstLine="24"/>
              <w:jc w:val="left"/>
              <w:rPr>
                <w:rFonts w:ascii="宋体" w:hAnsi="宋体"/>
                <w:color w:val="000000"/>
                <w:sz w:val="24"/>
                <w:szCs w:val="24"/>
              </w:rPr>
            </w:pPr>
            <w:r w:rsidRPr="00566092">
              <w:rPr>
                <w:rFonts w:ascii="宋体" w:hAnsi="宋体" w:hint="eastAsia"/>
                <w:color w:val="000000"/>
                <w:sz w:val="24"/>
                <w:szCs w:val="24"/>
              </w:rPr>
              <w:t>对业务需求的理解与分析全面、准确，能充分考虑采购人需求，得</w:t>
            </w:r>
            <w:r w:rsidRPr="00566092">
              <w:rPr>
                <w:rFonts w:ascii="宋体" w:hAnsi="宋体"/>
                <w:color w:val="000000"/>
                <w:sz w:val="24"/>
                <w:szCs w:val="24"/>
              </w:rPr>
              <w:t>5</w:t>
            </w:r>
            <w:r w:rsidRPr="00566092">
              <w:rPr>
                <w:rFonts w:ascii="宋体" w:hAnsi="宋体" w:hint="eastAsia"/>
                <w:color w:val="000000"/>
                <w:sz w:val="24"/>
                <w:szCs w:val="24"/>
              </w:rPr>
              <w:t>分</w:t>
            </w:r>
            <w:r w:rsidR="00DF00F7">
              <w:rPr>
                <w:rFonts w:ascii="宋体" w:hAnsi="宋体" w:hint="eastAsia"/>
                <w:color w:val="000000"/>
                <w:sz w:val="24"/>
                <w:szCs w:val="24"/>
              </w:rPr>
              <w:t>；</w:t>
            </w:r>
          </w:p>
          <w:p w14:paraId="7968F7DD" w14:textId="77777777" w:rsidR="00DF00F7" w:rsidRDefault="00544C4B" w:rsidP="00D21945">
            <w:pPr>
              <w:numPr>
                <w:ilvl w:val="0"/>
                <w:numId w:val="22"/>
              </w:numPr>
              <w:tabs>
                <w:tab w:val="left" w:pos="733"/>
              </w:tabs>
              <w:spacing w:line="360" w:lineRule="auto"/>
              <w:ind w:left="0" w:firstLineChars="10" w:firstLine="24"/>
              <w:jc w:val="left"/>
              <w:rPr>
                <w:rFonts w:ascii="宋体" w:hAnsi="宋体"/>
                <w:color w:val="000000"/>
                <w:sz w:val="24"/>
                <w:szCs w:val="24"/>
              </w:rPr>
            </w:pPr>
            <w:r w:rsidRPr="00566092">
              <w:rPr>
                <w:rFonts w:ascii="宋体" w:hAnsi="宋体" w:hint="eastAsia"/>
                <w:color w:val="000000"/>
                <w:sz w:val="24"/>
                <w:szCs w:val="24"/>
              </w:rPr>
              <w:t>对业务需求的理解与分析有欠缺、不能充分考虑采购人需求得3分</w:t>
            </w:r>
            <w:r w:rsidR="00DF00F7">
              <w:rPr>
                <w:rFonts w:ascii="宋体" w:hAnsi="宋体" w:hint="eastAsia"/>
                <w:color w:val="000000"/>
                <w:sz w:val="24"/>
                <w:szCs w:val="24"/>
              </w:rPr>
              <w:t>；</w:t>
            </w:r>
          </w:p>
          <w:p w14:paraId="4AF9C76E" w14:textId="77777777" w:rsidR="00DF00F7" w:rsidRDefault="00544C4B" w:rsidP="00D21945">
            <w:pPr>
              <w:numPr>
                <w:ilvl w:val="0"/>
                <w:numId w:val="22"/>
              </w:numPr>
              <w:tabs>
                <w:tab w:val="left" w:pos="733"/>
              </w:tabs>
              <w:spacing w:line="360" w:lineRule="auto"/>
              <w:ind w:left="0" w:firstLineChars="10" w:firstLine="24"/>
              <w:jc w:val="left"/>
              <w:rPr>
                <w:rFonts w:ascii="宋体" w:hAnsi="宋体"/>
                <w:color w:val="000000"/>
                <w:sz w:val="24"/>
                <w:szCs w:val="24"/>
              </w:rPr>
            </w:pPr>
            <w:r w:rsidRPr="00DF00F7">
              <w:rPr>
                <w:rFonts w:ascii="宋体" w:hAnsi="宋体" w:hint="eastAsia"/>
                <w:color w:val="000000"/>
                <w:sz w:val="24"/>
                <w:szCs w:val="24"/>
              </w:rPr>
              <w:t>对业务需求的理解与分析混乱、不能理解采购人需求，得</w:t>
            </w:r>
            <w:r w:rsidRPr="00DF00F7">
              <w:rPr>
                <w:rFonts w:ascii="宋体" w:hAnsi="宋体"/>
                <w:color w:val="000000"/>
                <w:sz w:val="24"/>
                <w:szCs w:val="24"/>
              </w:rPr>
              <w:t>1</w:t>
            </w:r>
            <w:r w:rsidRPr="00DF00F7">
              <w:rPr>
                <w:rFonts w:ascii="宋体" w:hAnsi="宋体" w:hint="eastAsia"/>
                <w:color w:val="000000"/>
                <w:sz w:val="24"/>
                <w:szCs w:val="24"/>
              </w:rPr>
              <w:t>分</w:t>
            </w:r>
            <w:r w:rsidR="00DF00F7">
              <w:rPr>
                <w:rFonts w:ascii="宋体" w:hAnsi="宋体" w:hint="eastAsia"/>
                <w:color w:val="000000"/>
                <w:sz w:val="24"/>
                <w:szCs w:val="24"/>
              </w:rPr>
              <w:t>；</w:t>
            </w:r>
          </w:p>
          <w:p w14:paraId="6B64A166" w14:textId="77777777" w:rsidR="00544C4B" w:rsidRPr="00DF00F7" w:rsidRDefault="00544C4B" w:rsidP="00D21945">
            <w:pPr>
              <w:numPr>
                <w:ilvl w:val="0"/>
                <w:numId w:val="22"/>
              </w:numPr>
              <w:tabs>
                <w:tab w:val="left" w:pos="733"/>
              </w:tabs>
              <w:spacing w:line="360" w:lineRule="auto"/>
              <w:ind w:left="0" w:firstLineChars="10" w:firstLine="24"/>
              <w:jc w:val="left"/>
              <w:rPr>
                <w:rFonts w:ascii="宋体" w:hAnsi="宋体"/>
                <w:color w:val="000000"/>
                <w:sz w:val="24"/>
                <w:szCs w:val="24"/>
              </w:rPr>
            </w:pPr>
            <w:r w:rsidRPr="00DF00F7">
              <w:rPr>
                <w:rFonts w:ascii="宋体" w:hAnsi="宋体" w:hint="eastAsia"/>
                <w:color w:val="000000"/>
                <w:sz w:val="24"/>
                <w:szCs w:val="24"/>
              </w:rPr>
              <w:t>基本未提供或不准确得0分</w:t>
            </w:r>
            <w:r w:rsidR="00DF00F7">
              <w:rPr>
                <w:rFonts w:ascii="宋体" w:hAnsi="宋体"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E90A91D" w14:textId="77777777" w:rsidR="00544C4B" w:rsidRPr="00566092" w:rsidRDefault="00544C4B" w:rsidP="00544C4B">
            <w:pPr>
              <w:widowControl/>
              <w:spacing w:line="360" w:lineRule="auto"/>
              <w:ind w:left="420" w:hanging="420"/>
              <w:jc w:val="center"/>
              <w:rPr>
                <w:rFonts w:ascii="宋体" w:hAnsi="宋体" w:cs="Tahoma"/>
                <w:color w:val="000000"/>
                <w:kern w:val="0"/>
                <w:sz w:val="24"/>
                <w:szCs w:val="24"/>
              </w:rPr>
            </w:pPr>
            <w:r w:rsidRPr="00566092">
              <w:rPr>
                <w:rFonts w:ascii="宋体" w:hAnsi="宋体" w:cs="Tahoma"/>
                <w:color w:val="000000"/>
                <w:kern w:val="0"/>
                <w:sz w:val="24"/>
                <w:szCs w:val="24"/>
              </w:rPr>
              <w:t>5</w:t>
            </w:r>
          </w:p>
        </w:tc>
      </w:tr>
      <w:tr w:rsidR="00544C4B" w:rsidRPr="00566092" w14:paraId="3A474E6C" w14:textId="77777777" w:rsidTr="00491A74">
        <w:tc>
          <w:tcPr>
            <w:tcW w:w="851" w:type="dxa"/>
            <w:tcBorders>
              <w:top w:val="single" w:sz="4" w:space="0" w:color="auto"/>
            </w:tcBorders>
            <w:vAlign w:val="center"/>
          </w:tcPr>
          <w:p w14:paraId="4C23C8F8" w14:textId="77777777" w:rsidR="00544C4B" w:rsidRPr="00566092" w:rsidRDefault="00544C4B" w:rsidP="00544C4B">
            <w:pPr>
              <w:widowControl/>
              <w:spacing w:line="360" w:lineRule="auto"/>
              <w:ind w:left="420" w:hanging="420"/>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p>
        </w:tc>
        <w:tc>
          <w:tcPr>
            <w:tcW w:w="6941" w:type="dxa"/>
            <w:tcBorders>
              <w:top w:val="single" w:sz="4" w:space="0" w:color="auto"/>
            </w:tcBorders>
            <w:vAlign w:val="center"/>
          </w:tcPr>
          <w:p w14:paraId="13E19FCC" w14:textId="77777777" w:rsidR="00544C4B" w:rsidRPr="00544C4B" w:rsidRDefault="00544C4B" w:rsidP="00544C4B">
            <w:pPr>
              <w:spacing w:line="360" w:lineRule="auto"/>
              <w:jc w:val="left"/>
              <w:rPr>
                <w:rFonts w:ascii="宋体" w:hAnsi="宋体"/>
                <w:color w:val="000000"/>
                <w:sz w:val="24"/>
                <w:szCs w:val="24"/>
              </w:rPr>
            </w:pPr>
            <w:r w:rsidRPr="00544C4B">
              <w:rPr>
                <w:rFonts w:ascii="宋体" w:hAnsi="宋体" w:hint="eastAsia"/>
                <w:color w:val="000000"/>
                <w:sz w:val="24"/>
                <w:szCs w:val="24"/>
              </w:rPr>
              <w:t>进度保障：根据服务需求及高校的特点，提出具有针对性的进度保障计划。</w:t>
            </w:r>
          </w:p>
          <w:p w14:paraId="51BC1672" w14:textId="77777777" w:rsidR="00544C4B" w:rsidRPr="00544C4B" w:rsidRDefault="00DF00F7" w:rsidP="00544C4B">
            <w:pPr>
              <w:spacing w:line="360" w:lineRule="auto"/>
              <w:jc w:val="left"/>
              <w:rPr>
                <w:rFonts w:ascii="宋体" w:hAnsi="宋体"/>
                <w:color w:val="000000"/>
                <w:sz w:val="24"/>
                <w:szCs w:val="24"/>
              </w:rPr>
            </w:pPr>
            <w:r>
              <w:rPr>
                <w:rFonts w:ascii="宋体" w:hAnsi="宋体" w:hint="eastAsia"/>
                <w:color w:val="000000"/>
                <w:sz w:val="24"/>
                <w:szCs w:val="24"/>
              </w:rPr>
              <w:t>（1）</w:t>
            </w:r>
            <w:r w:rsidR="00544C4B" w:rsidRPr="00544C4B">
              <w:rPr>
                <w:rFonts w:ascii="宋体" w:hAnsi="宋体" w:hint="eastAsia"/>
                <w:color w:val="000000"/>
                <w:sz w:val="24"/>
                <w:szCs w:val="24"/>
              </w:rPr>
              <w:t>计划表有明确时间点、各个阶段进度安排合理，维保计划全面，得</w:t>
            </w:r>
            <w:r w:rsidR="00736B2B">
              <w:rPr>
                <w:rFonts w:ascii="宋体" w:hAnsi="宋体"/>
                <w:color w:val="000000"/>
                <w:sz w:val="24"/>
                <w:szCs w:val="24"/>
              </w:rPr>
              <w:t>4</w:t>
            </w:r>
            <w:r w:rsidR="00544C4B" w:rsidRPr="00544C4B">
              <w:rPr>
                <w:rFonts w:ascii="宋体" w:hAnsi="宋体" w:hint="eastAsia"/>
                <w:color w:val="000000"/>
                <w:sz w:val="24"/>
                <w:szCs w:val="24"/>
              </w:rPr>
              <w:t>分；</w:t>
            </w:r>
          </w:p>
          <w:p w14:paraId="37B5FC3D" w14:textId="77777777" w:rsidR="00544C4B" w:rsidRPr="00544C4B" w:rsidRDefault="00DF00F7" w:rsidP="00544C4B">
            <w:pPr>
              <w:spacing w:line="360" w:lineRule="auto"/>
              <w:jc w:val="left"/>
              <w:rPr>
                <w:rFonts w:ascii="宋体" w:hAnsi="宋体"/>
                <w:color w:val="000000"/>
                <w:sz w:val="24"/>
                <w:szCs w:val="24"/>
              </w:rPr>
            </w:pPr>
            <w:r>
              <w:rPr>
                <w:rFonts w:ascii="宋体" w:hAnsi="宋体" w:hint="eastAsia"/>
                <w:color w:val="000000"/>
                <w:sz w:val="24"/>
                <w:szCs w:val="24"/>
              </w:rPr>
              <w:t>（2）</w:t>
            </w:r>
            <w:r w:rsidR="00544C4B" w:rsidRPr="00544C4B">
              <w:rPr>
                <w:rFonts w:ascii="宋体" w:hAnsi="宋体" w:hint="eastAsia"/>
                <w:color w:val="000000"/>
                <w:sz w:val="24"/>
                <w:szCs w:val="24"/>
              </w:rPr>
              <w:t>计划表时间不够明确，各个阶段进度安排基本合理，维保计划不够全面，得</w:t>
            </w:r>
            <w:r w:rsidR="00544C4B" w:rsidRPr="00544C4B">
              <w:rPr>
                <w:rFonts w:ascii="宋体" w:hAnsi="宋体"/>
                <w:color w:val="000000"/>
                <w:sz w:val="24"/>
                <w:szCs w:val="24"/>
              </w:rPr>
              <w:t>2</w:t>
            </w:r>
            <w:r w:rsidR="00544C4B" w:rsidRPr="00544C4B">
              <w:rPr>
                <w:rFonts w:ascii="宋体" w:hAnsi="宋体" w:hint="eastAsia"/>
                <w:color w:val="000000"/>
                <w:sz w:val="24"/>
                <w:szCs w:val="24"/>
              </w:rPr>
              <w:t>分；</w:t>
            </w:r>
          </w:p>
          <w:p w14:paraId="5B9A8E6B" w14:textId="77777777" w:rsidR="00544C4B" w:rsidRPr="00566092" w:rsidRDefault="00DF00F7" w:rsidP="00544C4B">
            <w:pPr>
              <w:spacing w:line="360" w:lineRule="auto"/>
              <w:jc w:val="left"/>
              <w:rPr>
                <w:rFonts w:ascii="宋体" w:hAnsi="宋体"/>
                <w:color w:val="000000"/>
                <w:sz w:val="24"/>
                <w:szCs w:val="24"/>
              </w:rPr>
            </w:pPr>
            <w:r>
              <w:rPr>
                <w:rFonts w:ascii="宋体" w:hAnsi="宋体" w:hint="eastAsia"/>
                <w:color w:val="000000"/>
                <w:sz w:val="24"/>
                <w:szCs w:val="24"/>
              </w:rPr>
              <w:t>（3）</w:t>
            </w:r>
            <w:r w:rsidR="00544C4B" w:rsidRPr="00544C4B">
              <w:rPr>
                <w:rFonts w:ascii="宋体" w:hAnsi="宋体" w:hint="eastAsia"/>
                <w:color w:val="000000"/>
                <w:sz w:val="24"/>
                <w:szCs w:val="24"/>
              </w:rPr>
              <w:t>未提供进度保障计划得0分。</w:t>
            </w:r>
          </w:p>
        </w:tc>
        <w:tc>
          <w:tcPr>
            <w:tcW w:w="992" w:type="dxa"/>
            <w:tcBorders>
              <w:top w:val="single" w:sz="4" w:space="0" w:color="auto"/>
            </w:tcBorders>
            <w:vAlign w:val="center"/>
          </w:tcPr>
          <w:p w14:paraId="53568C0A" w14:textId="77777777" w:rsidR="00544C4B" w:rsidRPr="00566092" w:rsidRDefault="00544C4B" w:rsidP="00544C4B">
            <w:pPr>
              <w:widowControl/>
              <w:spacing w:line="360" w:lineRule="auto"/>
              <w:jc w:val="center"/>
              <w:rPr>
                <w:rFonts w:ascii="宋体" w:hAnsi="宋体" w:cs="Tahoma"/>
                <w:color w:val="000000"/>
                <w:kern w:val="0"/>
                <w:sz w:val="24"/>
                <w:szCs w:val="24"/>
              </w:rPr>
            </w:pPr>
            <w:r>
              <w:rPr>
                <w:rFonts w:ascii="宋体" w:hAnsi="宋体" w:cs="Tahoma" w:hint="eastAsia"/>
                <w:color w:val="000000"/>
                <w:kern w:val="0"/>
                <w:sz w:val="24"/>
                <w:szCs w:val="24"/>
              </w:rPr>
              <w:t>4</w:t>
            </w:r>
          </w:p>
        </w:tc>
      </w:tr>
      <w:tr w:rsidR="00544C4B" w:rsidRPr="00566092" w14:paraId="5C2BD6B9" w14:textId="77777777" w:rsidTr="00491A74">
        <w:tc>
          <w:tcPr>
            <w:tcW w:w="851" w:type="dxa"/>
            <w:tcBorders>
              <w:top w:val="single" w:sz="4" w:space="0" w:color="auto"/>
            </w:tcBorders>
            <w:vAlign w:val="center"/>
          </w:tcPr>
          <w:p w14:paraId="5C986990" w14:textId="77777777" w:rsidR="00544C4B" w:rsidRDefault="00544C4B" w:rsidP="00544C4B">
            <w:pPr>
              <w:widowControl/>
              <w:spacing w:line="360" w:lineRule="auto"/>
              <w:ind w:left="420" w:hanging="420"/>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.6</w:t>
            </w:r>
          </w:p>
        </w:tc>
        <w:tc>
          <w:tcPr>
            <w:tcW w:w="6941" w:type="dxa"/>
            <w:tcBorders>
              <w:top w:val="single" w:sz="4" w:space="0" w:color="auto"/>
            </w:tcBorders>
            <w:vAlign w:val="center"/>
          </w:tcPr>
          <w:p w14:paraId="5E169B78" w14:textId="77777777" w:rsidR="00544C4B" w:rsidRPr="00DF00F7" w:rsidRDefault="00544C4B" w:rsidP="00DF00F7">
            <w:pPr>
              <w:spacing w:line="360" w:lineRule="auto"/>
              <w:jc w:val="left"/>
              <w:rPr>
                <w:rFonts w:ascii="宋体" w:hAnsi="宋体"/>
                <w:color w:val="000000"/>
                <w:sz w:val="24"/>
                <w:szCs w:val="24"/>
              </w:rPr>
            </w:pPr>
            <w:r w:rsidRPr="00DF00F7">
              <w:rPr>
                <w:rFonts w:ascii="宋体" w:hAnsi="宋体" w:hint="eastAsia"/>
                <w:color w:val="000000"/>
                <w:sz w:val="24"/>
                <w:szCs w:val="24"/>
              </w:rPr>
              <w:t>安全措施：</w:t>
            </w:r>
          </w:p>
          <w:p w14:paraId="2457227D" w14:textId="77777777" w:rsidR="00544C4B" w:rsidRPr="00DF00F7" w:rsidRDefault="00DF00F7" w:rsidP="00DF00F7">
            <w:pPr>
              <w:spacing w:line="360" w:lineRule="auto"/>
              <w:jc w:val="left"/>
              <w:rPr>
                <w:rFonts w:ascii="宋体" w:hAnsi="宋体"/>
                <w:color w:val="000000"/>
                <w:sz w:val="24"/>
                <w:szCs w:val="24"/>
              </w:rPr>
            </w:pPr>
            <w:r>
              <w:rPr>
                <w:rFonts w:ascii="宋体" w:hAnsi="宋体" w:hint="eastAsia"/>
                <w:color w:val="000000"/>
                <w:sz w:val="24"/>
                <w:szCs w:val="24"/>
              </w:rPr>
              <w:t>（1）</w:t>
            </w:r>
            <w:r w:rsidR="00544C4B" w:rsidRPr="00DF00F7">
              <w:rPr>
                <w:rFonts w:ascii="宋体" w:hAnsi="宋体" w:hint="eastAsia"/>
                <w:color w:val="000000"/>
                <w:sz w:val="24"/>
                <w:szCs w:val="24"/>
              </w:rPr>
              <w:t>有完善的安全文明施工措施，各类</w:t>
            </w:r>
            <w:r w:rsidR="00736B2B" w:rsidRPr="00DF00F7">
              <w:rPr>
                <w:rFonts w:ascii="宋体" w:hAnsi="宋体" w:hint="eastAsia"/>
                <w:color w:val="000000"/>
                <w:sz w:val="24"/>
                <w:szCs w:val="24"/>
              </w:rPr>
              <w:t>防护装备齐全</w:t>
            </w:r>
            <w:r w:rsidR="00544C4B" w:rsidRPr="00DF00F7">
              <w:rPr>
                <w:rFonts w:ascii="宋体" w:hAnsi="宋体" w:hint="eastAsia"/>
                <w:color w:val="000000"/>
                <w:sz w:val="24"/>
                <w:szCs w:val="24"/>
              </w:rPr>
              <w:t>，措施得当的得3分；</w:t>
            </w:r>
          </w:p>
          <w:p w14:paraId="3DD2CB5C" w14:textId="77777777" w:rsidR="00544C4B" w:rsidRPr="00DF00F7" w:rsidRDefault="00DF00F7" w:rsidP="00DF00F7">
            <w:pPr>
              <w:spacing w:line="360" w:lineRule="auto"/>
              <w:jc w:val="left"/>
              <w:rPr>
                <w:rFonts w:ascii="宋体" w:hAnsi="宋体"/>
                <w:color w:val="000000"/>
                <w:sz w:val="24"/>
                <w:szCs w:val="24"/>
              </w:rPr>
            </w:pPr>
            <w:r>
              <w:rPr>
                <w:rFonts w:ascii="宋体" w:hAnsi="宋体" w:hint="eastAsia"/>
                <w:color w:val="000000"/>
                <w:sz w:val="24"/>
                <w:szCs w:val="24"/>
              </w:rPr>
              <w:t>（2）</w:t>
            </w:r>
            <w:r w:rsidR="00544C4B" w:rsidRPr="00DF00F7">
              <w:rPr>
                <w:rFonts w:ascii="宋体" w:hAnsi="宋体" w:hint="eastAsia"/>
                <w:color w:val="000000"/>
                <w:sz w:val="24"/>
                <w:szCs w:val="24"/>
              </w:rPr>
              <w:t>安全文明施工措施不够完善，各类</w:t>
            </w:r>
            <w:r w:rsidRPr="00DF00F7">
              <w:rPr>
                <w:rFonts w:ascii="宋体" w:hAnsi="宋体" w:hint="eastAsia"/>
                <w:color w:val="000000"/>
                <w:sz w:val="24"/>
                <w:szCs w:val="24"/>
              </w:rPr>
              <w:t>防护装备</w:t>
            </w:r>
            <w:r w:rsidR="00544C4B" w:rsidRPr="00DF00F7">
              <w:rPr>
                <w:rFonts w:ascii="宋体" w:hAnsi="宋体" w:hint="eastAsia"/>
                <w:color w:val="000000"/>
                <w:sz w:val="24"/>
                <w:szCs w:val="24"/>
              </w:rPr>
              <w:t>不够</w:t>
            </w:r>
            <w:r w:rsidRPr="00DF00F7">
              <w:rPr>
                <w:rFonts w:ascii="宋体" w:hAnsi="宋体" w:hint="eastAsia"/>
                <w:color w:val="000000"/>
                <w:sz w:val="24"/>
                <w:szCs w:val="24"/>
              </w:rPr>
              <w:t>齐全</w:t>
            </w:r>
            <w:r w:rsidR="00544C4B" w:rsidRPr="00DF00F7">
              <w:rPr>
                <w:rFonts w:ascii="宋体" w:hAnsi="宋体" w:hint="eastAsia"/>
                <w:color w:val="000000"/>
                <w:sz w:val="24"/>
                <w:szCs w:val="24"/>
              </w:rPr>
              <w:t>，措施不够得当的得1分；</w:t>
            </w:r>
          </w:p>
          <w:p w14:paraId="5AD059DE" w14:textId="77777777" w:rsidR="00544C4B" w:rsidRDefault="00DF00F7" w:rsidP="00DF00F7">
            <w:pPr>
              <w:spacing w:line="360" w:lineRule="auto"/>
              <w:jc w:val="left"/>
              <w:rPr>
                <w:rFonts w:ascii="宋体" w:hAnsi="宋体"/>
                <w:color w:val="000000"/>
              </w:rPr>
            </w:pPr>
            <w:r>
              <w:rPr>
                <w:rFonts w:ascii="宋体" w:hAnsi="宋体" w:hint="eastAsia"/>
                <w:color w:val="000000"/>
                <w:sz w:val="24"/>
                <w:szCs w:val="24"/>
              </w:rPr>
              <w:lastRenderedPageBreak/>
              <w:t>（3）</w:t>
            </w:r>
            <w:r w:rsidR="00544C4B" w:rsidRPr="00DF00F7">
              <w:rPr>
                <w:rFonts w:ascii="宋体" w:hAnsi="宋体" w:hint="eastAsia"/>
                <w:color w:val="000000"/>
                <w:sz w:val="24"/>
                <w:szCs w:val="24"/>
              </w:rPr>
              <w:t>未提供安全文明施工措施得0分。</w:t>
            </w:r>
          </w:p>
        </w:tc>
        <w:tc>
          <w:tcPr>
            <w:tcW w:w="992" w:type="dxa"/>
            <w:tcBorders>
              <w:top w:val="single" w:sz="4" w:space="0" w:color="auto"/>
            </w:tcBorders>
            <w:vAlign w:val="center"/>
          </w:tcPr>
          <w:p w14:paraId="06148480" w14:textId="77777777" w:rsidR="00544C4B" w:rsidRDefault="00DF00F7" w:rsidP="00544C4B">
            <w:pPr>
              <w:widowControl/>
              <w:spacing w:line="360" w:lineRule="auto"/>
              <w:jc w:val="center"/>
              <w:rPr>
                <w:rFonts w:ascii="宋体" w:hAnsi="宋体" w:cs="Tahoma"/>
                <w:color w:val="000000"/>
                <w:kern w:val="0"/>
                <w:sz w:val="24"/>
                <w:szCs w:val="24"/>
              </w:rPr>
            </w:pPr>
            <w:r>
              <w:rPr>
                <w:rFonts w:ascii="宋体" w:hAnsi="宋体" w:cs="Tahoma" w:hint="eastAsia"/>
                <w:color w:val="000000"/>
                <w:kern w:val="0"/>
                <w:sz w:val="24"/>
                <w:szCs w:val="24"/>
              </w:rPr>
              <w:lastRenderedPageBreak/>
              <w:t>3</w:t>
            </w:r>
          </w:p>
        </w:tc>
      </w:tr>
      <w:tr w:rsidR="00544C4B" w:rsidRPr="00566092" w14:paraId="677F4311" w14:textId="77777777" w:rsidTr="00491A74">
        <w:tc>
          <w:tcPr>
            <w:tcW w:w="8784" w:type="dxa"/>
            <w:gridSpan w:val="3"/>
            <w:vAlign w:val="center"/>
          </w:tcPr>
          <w:p w14:paraId="18D96834" w14:textId="77777777" w:rsidR="00544C4B" w:rsidRPr="00566092" w:rsidRDefault="00544C4B" w:rsidP="00544C4B">
            <w:pPr>
              <w:widowControl/>
              <w:spacing w:line="360" w:lineRule="auto"/>
              <w:ind w:left="420" w:hanging="420"/>
              <w:jc w:val="center"/>
              <w:rPr>
                <w:rFonts w:ascii="宋体" w:hAnsi="宋体"/>
                <w:b/>
                <w:color w:val="000000"/>
                <w:sz w:val="24"/>
                <w:szCs w:val="24"/>
              </w:rPr>
            </w:pPr>
            <w:r w:rsidRPr="00566092">
              <w:rPr>
                <w:rFonts w:ascii="宋体" w:hAnsi="宋体" w:hint="eastAsia"/>
                <w:b/>
                <w:color w:val="000000"/>
                <w:sz w:val="24"/>
                <w:szCs w:val="24"/>
              </w:rPr>
              <w:t>三、价格（</w:t>
            </w:r>
            <w:r w:rsidR="006B7798">
              <w:rPr>
                <w:rFonts w:ascii="宋体" w:hAnsi="宋体"/>
                <w:b/>
                <w:color w:val="000000"/>
                <w:sz w:val="24"/>
                <w:szCs w:val="24"/>
              </w:rPr>
              <w:t>10</w:t>
            </w:r>
            <w:r w:rsidRPr="00566092">
              <w:rPr>
                <w:rFonts w:ascii="宋体" w:hAnsi="宋体" w:hint="eastAsia"/>
                <w:b/>
                <w:color w:val="000000"/>
                <w:sz w:val="24"/>
                <w:szCs w:val="24"/>
              </w:rPr>
              <w:t>分）</w:t>
            </w:r>
          </w:p>
        </w:tc>
      </w:tr>
      <w:tr w:rsidR="00544C4B" w:rsidRPr="00566092" w14:paraId="7FB240C7" w14:textId="77777777" w:rsidTr="00491A74">
        <w:tc>
          <w:tcPr>
            <w:tcW w:w="851" w:type="dxa"/>
            <w:vAlign w:val="center"/>
          </w:tcPr>
          <w:p w14:paraId="183CDB83" w14:textId="77777777" w:rsidR="00544C4B" w:rsidRPr="00566092" w:rsidRDefault="00544C4B" w:rsidP="00544C4B">
            <w:pPr>
              <w:widowControl/>
              <w:spacing w:line="360" w:lineRule="auto"/>
              <w:ind w:left="420" w:hanging="420"/>
              <w:jc w:val="center"/>
              <w:rPr>
                <w:rFonts w:ascii="宋体" w:hAnsi="宋体"/>
                <w:bCs/>
                <w:color w:val="000000"/>
                <w:sz w:val="24"/>
                <w:szCs w:val="24"/>
              </w:rPr>
            </w:pPr>
            <w:r w:rsidRPr="00566092">
              <w:rPr>
                <w:rFonts w:ascii="宋体" w:hAnsi="宋体" w:hint="eastAsia"/>
                <w:bCs/>
                <w:color w:val="000000"/>
                <w:sz w:val="24"/>
                <w:szCs w:val="24"/>
              </w:rPr>
              <w:t>3.1</w:t>
            </w:r>
          </w:p>
        </w:tc>
        <w:tc>
          <w:tcPr>
            <w:tcW w:w="6941" w:type="dxa"/>
            <w:vAlign w:val="center"/>
          </w:tcPr>
          <w:p w14:paraId="71BDFF7D" w14:textId="77777777" w:rsidR="00544C4B" w:rsidRPr="00566092" w:rsidRDefault="00544C4B" w:rsidP="00544C4B">
            <w:pPr>
              <w:widowControl/>
              <w:spacing w:line="360" w:lineRule="auto"/>
              <w:ind w:left="420" w:hanging="420"/>
              <w:rPr>
                <w:rFonts w:ascii="宋体" w:hAnsi="宋体"/>
                <w:color w:val="000000"/>
                <w:sz w:val="24"/>
                <w:szCs w:val="24"/>
              </w:rPr>
            </w:pPr>
            <w:r w:rsidRPr="00566092">
              <w:rPr>
                <w:rFonts w:ascii="宋体" w:hAnsi="宋体" w:hint="eastAsia"/>
                <w:color w:val="000000"/>
                <w:sz w:val="24"/>
                <w:szCs w:val="24"/>
              </w:rPr>
              <w:t>以符合采购文件要求的最低评</w:t>
            </w:r>
            <w:r w:rsidR="00491A74">
              <w:rPr>
                <w:rFonts w:ascii="宋体" w:hAnsi="宋体" w:hint="eastAsia"/>
                <w:color w:val="000000"/>
                <w:sz w:val="24"/>
                <w:szCs w:val="24"/>
              </w:rPr>
              <w:t>审</w:t>
            </w:r>
            <w:r w:rsidRPr="00566092">
              <w:rPr>
                <w:rFonts w:ascii="宋体" w:hAnsi="宋体" w:hint="eastAsia"/>
                <w:color w:val="000000"/>
                <w:sz w:val="24"/>
                <w:szCs w:val="24"/>
              </w:rPr>
              <w:t>价为基准价，基准价得满</w:t>
            </w:r>
          </w:p>
          <w:p w14:paraId="20FF4284" w14:textId="77777777" w:rsidR="00544C4B" w:rsidRPr="00566092" w:rsidRDefault="00544C4B" w:rsidP="00544C4B">
            <w:pPr>
              <w:widowControl/>
              <w:spacing w:line="360" w:lineRule="auto"/>
              <w:ind w:left="420" w:hanging="420"/>
              <w:rPr>
                <w:rFonts w:ascii="宋体" w:hAnsi="宋体"/>
                <w:color w:val="000000"/>
                <w:sz w:val="24"/>
                <w:szCs w:val="24"/>
              </w:rPr>
            </w:pPr>
            <w:r w:rsidRPr="00566092">
              <w:rPr>
                <w:rFonts w:ascii="宋体" w:hAnsi="宋体" w:hint="eastAsia"/>
                <w:color w:val="000000"/>
                <w:sz w:val="24"/>
                <w:szCs w:val="24"/>
              </w:rPr>
              <w:t>分</w:t>
            </w:r>
            <w:r w:rsidR="006B7798">
              <w:rPr>
                <w:rFonts w:ascii="宋体" w:hAnsi="宋体"/>
                <w:color w:val="000000"/>
                <w:sz w:val="24"/>
                <w:szCs w:val="24"/>
              </w:rPr>
              <w:t>10</w:t>
            </w:r>
            <w:r w:rsidRPr="00566092">
              <w:rPr>
                <w:rFonts w:ascii="宋体" w:hAnsi="宋体" w:hint="eastAsia"/>
                <w:color w:val="000000"/>
                <w:sz w:val="24"/>
                <w:szCs w:val="24"/>
              </w:rPr>
              <w:t>分，其它供应商的价格得分＝（基准价/该供应商的</w:t>
            </w:r>
          </w:p>
          <w:p w14:paraId="7BA78F33" w14:textId="77777777" w:rsidR="00544C4B" w:rsidRPr="00566092" w:rsidRDefault="00544C4B" w:rsidP="00544C4B">
            <w:pPr>
              <w:widowControl/>
              <w:spacing w:line="360" w:lineRule="auto"/>
              <w:ind w:left="420" w:hanging="420"/>
              <w:rPr>
                <w:rFonts w:ascii="宋体" w:hAnsi="宋体"/>
                <w:bCs/>
                <w:color w:val="000000"/>
                <w:sz w:val="24"/>
                <w:szCs w:val="24"/>
              </w:rPr>
            </w:pPr>
            <w:r w:rsidRPr="00566092">
              <w:rPr>
                <w:rFonts w:ascii="宋体" w:hAnsi="宋体" w:hint="eastAsia"/>
                <w:color w:val="000000"/>
                <w:sz w:val="24"/>
                <w:szCs w:val="24"/>
              </w:rPr>
              <w:t>评</w:t>
            </w:r>
            <w:r w:rsidR="00491A74">
              <w:rPr>
                <w:rFonts w:ascii="宋体" w:hAnsi="宋体" w:hint="eastAsia"/>
                <w:color w:val="000000"/>
                <w:sz w:val="24"/>
                <w:szCs w:val="24"/>
              </w:rPr>
              <w:t>审</w:t>
            </w:r>
            <w:r w:rsidRPr="00566092">
              <w:rPr>
                <w:rFonts w:ascii="宋体" w:hAnsi="宋体" w:hint="eastAsia"/>
                <w:color w:val="000000"/>
                <w:sz w:val="24"/>
                <w:szCs w:val="24"/>
              </w:rPr>
              <w:t>价）×</w:t>
            </w:r>
            <w:r w:rsidR="006B7798">
              <w:rPr>
                <w:rFonts w:ascii="宋体" w:hAnsi="宋体"/>
                <w:color w:val="000000"/>
                <w:sz w:val="24"/>
                <w:szCs w:val="24"/>
              </w:rPr>
              <w:t>10</w:t>
            </w:r>
            <w:r w:rsidRPr="00566092">
              <w:rPr>
                <w:rFonts w:ascii="宋体" w:hAnsi="宋体" w:hint="eastAsia"/>
                <w:color w:val="000000"/>
                <w:sz w:val="24"/>
                <w:szCs w:val="24"/>
              </w:rPr>
              <w:t>。</w:t>
            </w:r>
          </w:p>
        </w:tc>
        <w:tc>
          <w:tcPr>
            <w:tcW w:w="992" w:type="dxa"/>
            <w:vAlign w:val="center"/>
          </w:tcPr>
          <w:p w14:paraId="662DA225" w14:textId="77777777" w:rsidR="00544C4B" w:rsidRPr="00566092" w:rsidRDefault="006B7798" w:rsidP="00544C4B">
            <w:pPr>
              <w:widowControl/>
              <w:spacing w:line="360" w:lineRule="auto"/>
              <w:ind w:left="420" w:hanging="420"/>
              <w:jc w:val="center"/>
              <w:rPr>
                <w:rFonts w:ascii="宋体" w:hAnsi="宋体"/>
                <w:color w:val="000000"/>
                <w:sz w:val="24"/>
                <w:szCs w:val="24"/>
              </w:rPr>
            </w:pPr>
            <w:r>
              <w:rPr>
                <w:rFonts w:ascii="宋体" w:hAnsi="宋体"/>
                <w:color w:val="000000"/>
                <w:sz w:val="24"/>
                <w:szCs w:val="24"/>
              </w:rPr>
              <w:t>10</w:t>
            </w:r>
          </w:p>
        </w:tc>
      </w:tr>
      <w:tr w:rsidR="00544C4B" w:rsidRPr="00566092" w14:paraId="6DB8AA5E" w14:textId="77777777" w:rsidTr="00491A74">
        <w:tc>
          <w:tcPr>
            <w:tcW w:w="8784" w:type="dxa"/>
            <w:gridSpan w:val="3"/>
            <w:vAlign w:val="center"/>
          </w:tcPr>
          <w:p w14:paraId="746BFC3D" w14:textId="77777777" w:rsidR="00544C4B" w:rsidRPr="00566092" w:rsidRDefault="00544C4B" w:rsidP="00544C4B">
            <w:pPr>
              <w:widowControl/>
              <w:spacing w:line="360" w:lineRule="auto"/>
              <w:ind w:left="420" w:hanging="420"/>
              <w:jc w:val="center"/>
              <w:rPr>
                <w:rFonts w:ascii="宋体" w:hAnsi="宋体"/>
                <w:color w:val="000000"/>
                <w:sz w:val="24"/>
                <w:szCs w:val="24"/>
              </w:rPr>
            </w:pPr>
            <w:r w:rsidRPr="00566092">
              <w:rPr>
                <w:rFonts w:ascii="宋体" w:hAnsi="宋体" w:hint="eastAsia"/>
                <w:color w:val="000000"/>
                <w:sz w:val="24"/>
                <w:szCs w:val="24"/>
              </w:rPr>
              <w:t>注：以上证明文件均需提供复印件，并加盖供应商公章</w:t>
            </w:r>
          </w:p>
        </w:tc>
      </w:tr>
    </w:tbl>
    <w:p w14:paraId="606CBBE0" w14:textId="77777777" w:rsidR="000E785B" w:rsidRDefault="000E785B" w:rsidP="00FD13F6">
      <w:pPr>
        <w:pStyle w:val="afb"/>
        <w:spacing w:line="360" w:lineRule="auto"/>
        <w:ind w:firstLineChars="250" w:firstLine="602"/>
        <w:rPr>
          <w:rFonts w:hAnsi="宋体"/>
          <w:b/>
          <w:bCs/>
          <w:sz w:val="24"/>
          <w:szCs w:val="24"/>
        </w:rPr>
      </w:pPr>
      <w:r>
        <w:rPr>
          <w:rFonts w:hAnsi="宋体" w:hint="eastAsia"/>
          <w:b/>
          <w:bCs/>
          <w:sz w:val="24"/>
          <w:szCs w:val="24"/>
        </w:rPr>
        <w:t>说明1：评审价：</w:t>
      </w:r>
    </w:p>
    <w:p w14:paraId="46707796" w14:textId="77777777" w:rsidR="000E785B" w:rsidRDefault="000E785B">
      <w:pPr>
        <w:pStyle w:val="afb"/>
        <w:spacing w:line="360" w:lineRule="auto"/>
        <w:ind w:leftChars="338" w:left="710"/>
        <w:rPr>
          <w:rFonts w:hAnsi="宋体"/>
          <w:b/>
          <w:sz w:val="24"/>
          <w:szCs w:val="24"/>
        </w:rPr>
      </w:pPr>
      <w:r>
        <w:rPr>
          <w:rFonts w:hAnsi="宋体" w:hint="eastAsia"/>
          <w:b/>
          <w:sz w:val="24"/>
          <w:szCs w:val="24"/>
        </w:rPr>
        <w:t>注1：</w:t>
      </w:r>
    </w:p>
    <w:p w14:paraId="63A88EF4" w14:textId="77777777" w:rsidR="000E785B" w:rsidRDefault="000E785B">
      <w:pPr>
        <w:pStyle w:val="afb"/>
        <w:spacing w:line="360" w:lineRule="auto"/>
        <w:ind w:leftChars="338" w:left="710"/>
        <w:rPr>
          <w:rFonts w:hAnsi="宋体"/>
          <w:sz w:val="24"/>
          <w:szCs w:val="24"/>
        </w:rPr>
      </w:pPr>
      <w:r>
        <w:rPr>
          <w:rFonts w:hAnsi="宋体" w:hint="eastAsia"/>
          <w:sz w:val="24"/>
          <w:szCs w:val="24"/>
        </w:rPr>
        <w:t>根据《工业和信息化部、国家统计局、国家发展和改革委员会、财政部关于印发中小企业划型标准规定的通知》（工信部联企业</w:t>
      </w:r>
      <w:r>
        <w:rPr>
          <w:rFonts w:hAnsi="宋体"/>
          <w:sz w:val="24"/>
          <w:szCs w:val="24"/>
        </w:rPr>
        <w:t>[2011]300</w:t>
      </w:r>
      <w:r>
        <w:rPr>
          <w:rFonts w:hAnsi="宋体" w:hint="eastAsia"/>
          <w:sz w:val="24"/>
          <w:szCs w:val="24"/>
        </w:rPr>
        <w:t>号）规定的划分标准，如报价人为小型或微型企业，则对其在本项目中提供的工程、服务和自身制造的货物以及其它小型和微型企业制造的货物（均不包括使用大型、中型企业注册商标的货物）的报价给予</w:t>
      </w:r>
      <w:r>
        <w:rPr>
          <w:rFonts w:hAnsi="宋体"/>
          <w:sz w:val="24"/>
          <w:szCs w:val="24"/>
        </w:rPr>
        <w:t>6%</w:t>
      </w:r>
      <w:r>
        <w:rPr>
          <w:rFonts w:hAnsi="宋体" w:hint="eastAsia"/>
          <w:sz w:val="24"/>
          <w:szCs w:val="24"/>
        </w:rPr>
        <w:t>的扣除作为评审价。其它形式下，报价人的报价即为其评审价。小型和微型企业须填写附件中规定的“小型微型企业声明函”，并在报价分项报价表中明确列出是否属于小型和微型企业产品、服务以及属于小型和微型企业的产品、服务总价，否则不考虑价格扣除。</w:t>
      </w:r>
    </w:p>
    <w:p w14:paraId="54812232" w14:textId="77777777" w:rsidR="00B16933" w:rsidRDefault="00B16933">
      <w:pPr>
        <w:pStyle w:val="afb"/>
        <w:spacing w:line="360" w:lineRule="auto"/>
        <w:ind w:leftChars="338" w:left="710"/>
        <w:rPr>
          <w:rFonts w:hAnsi="宋体"/>
          <w:sz w:val="24"/>
          <w:szCs w:val="24"/>
        </w:rPr>
      </w:pPr>
      <w:r>
        <w:rPr>
          <w:rFonts w:hAnsi="宋体" w:hint="eastAsia"/>
          <w:sz w:val="24"/>
          <w:szCs w:val="24"/>
        </w:rPr>
        <w:t>监狱企业参与投标视同小型、微型企业，须填写本须知第附件中规定的“小型微型企业声明函”</w:t>
      </w:r>
    </w:p>
    <w:p w14:paraId="7909C628" w14:textId="77777777" w:rsidR="000E785B" w:rsidRDefault="000E785B">
      <w:pPr>
        <w:pStyle w:val="afb"/>
        <w:spacing w:line="360" w:lineRule="auto"/>
        <w:ind w:leftChars="342" w:left="718"/>
        <w:rPr>
          <w:rFonts w:hAnsi="宋体"/>
          <w:b/>
          <w:sz w:val="24"/>
          <w:szCs w:val="24"/>
        </w:rPr>
      </w:pPr>
      <w:r>
        <w:rPr>
          <w:rFonts w:hAnsi="宋体" w:hint="eastAsia"/>
          <w:b/>
          <w:sz w:val="24"/>
          <w:szCs w:val="24"/>
        </w:rPr>
        <w:t>注2：</w:t>
      </w:r>
    </w:p>
    <w:p w14:paraId="0703DF40" w14:textId="77777777" w:rsidR="000E785B" w:rsidRDefault="000E785B">
      <w:pPr>
        <w:pStyle w:val="afb"/>
        <w:spacing w:line="360" w:lineRule="auto"/>
        <w:ind w:leftChars="342" w:left="718"/>
        <w:rPr>
          <w:rFonts w:hAnsi="宋体"/>
          <w:sz w:val="24"/>
          <w:szCs w:val="24"/>
        </w:rPr>
      </w:pPr>
      <w:r>
        <w:rPr>
          <w:rFonts w:hAnsi="宋体" w:hint="eastAsia"/>
          <w:sz w:val="24"/>
          <w:szCs w:val="24"/>
        </w:rPr>
        <w:t>残疾人福利性单位报价视同小型、微型企业，须填写附件中规定的“ 残疾人福利性单位声明函”，否则不考虑价格扣除。</w:t>
      </w:r>
    </w:p>
    <w:p w14:paraId="3A985153" w14:textId="77777777" w:rsidR="000E785B" w:rsidRDefault="000E785B">
      <w:pPr>
        <w:pStyle w:val="afb"/>
        <w:spacing w:line="360" w:lineRule="auto"/>
        <w:ind w:leftChars="285" w:left="598" w:firstLineChars="50" w:firstLine="120"/>
        <w:rPr>
          <w:rFonts w:hAnsi="宋体"/>
          <w:b/>
          <w:sz w:val="24"/>
          <w:szCs w:val="24"/>
        </w:rPr>
      </w:pPr>
      <w:r>
        <w:rPr>
          <w:rFonts w:hAnsi="宋体" w:hint="eastAsia"/>
          <w:b/>
          <w:sz w:val="24"/>
          <w:szCs w:val="24"/>
        </w:rPr>
        <w:t>说明2：节能环保：</w:t>
      </w:r>
    </w:p>
    <w:p w14:paraId="0074A40A" w14:textId="77777777" w:rsidR="000E785B" w:rsidRDefault="000E785B">
      <w:pPr>
        <w:pStyle w:val="afb"/>
        <w:spacing w:line="360" w:lineRule="auto"/>
        <w:ind w:leftChars="285" w:left="598" w:firstLineChars="50" w:firstLine="120"/>
        <w:rPr>
          <w:rFonts w:hAnsi="宋体"/>
          <w:sz w:val="24"/>
          <w:szCs w:val="24"/>
        </w:rPr>
      </w:pPr>
      <w:r>
        <w:rPr>
          <w:rFonts w:hAnsi="宋体" w:hint="eastAsia"/>
          <w:sz w:val="24"/>
          <w:szCs w:val="24"/>
        </w:rPr>
        <w:t>本项目没有货物采购，不涉及政府采购节能产品和环境标志产品。</w:t>
      </w:r>
    </w:p>
    <w:p w14:paraId="15C5C0AB" w14:textId="77777777" w:rsidR="000E785B" w:rsidRDefault="000E785B">
      <w:pPr>
        <w:pStyle w:val="afb"/>
        <w:spacing w:line="360" w:lineRule="auto"/>
        <w:ind w:leftChars="285" w:left="598" w:firstLineChars="50" w:firstLine="120"/>
        <w:rPr>
          <w:rFonts w:hAnsi="宋体"/>
          <w:b/>
          <w:sz w:val="24"/>
          <w:szCs w:val="24"/>
        </w:rPr>
      </w:pPr>
      <w:r>
        <w:rPr>
          <w:rFonts w:hAnsi="宋体" w:hint="eastAsia"/>
          <w:b/>
          <w:sz w:val="24"/>
          <w:szCs w:val="24"/>
        </w:rPr>
        <w:t>说明3：</w:t>
      </w:r>
      <w:r>
        <w:rPr>
          <w:rFonts w:hAnsi="宋体" w:cs="Tahoma" w:hint="eastAsia"/>
          <w:b/>
          <w:kern w:val="0"/>
          <w:sz w:val="24"/>
        </w:rPr>
        <w:t>报价过低的处理办法</w:t>
      </w:r>
    </w:p>
    <w:p w14:paraId="5E7D19F7" w14:textId="77777777" w:rsidR="000E785B" w:rsidRDefault="000E785B">
      <w:pPr>
        <w:pStyle w:val="afb"/>
        <w:spacing w:line="360" w:lineRule="auto"/>
        <w:ind w:leftChars="342" w:left="718"/>
        <w:rPr>
          <w:rFonts w:hAnsi="宋体"/>
          <w:sz w:val="24"/>
          <w:szCs w:val="24"/>
        </w:rPr>
      </w:pPr>
      <w:r>
        <w:rPr>
          <w:rFonts w:hAnsi="宋体" w:hint="eastAsia"/>
          <w:sz w:val="24"/>
          <w:szCs w:val="24"/>
        </w:rPr>
        <w:t>评审委员会认为报价人的报价明显低于其他符合资格条件且通过符合性审查报价人的报价，有可能影响产品质量或者不能诚信履约的，应当要求其在评审现场合理的时间内提供书面说明（法定代表人或授权代表签字，或加盖公章），必要时提交相关证明材料；报价人不能证明其报价合理性的，评审委员会应当将其作为无效报价处理。</w:t>
      </w:r>
    </w:p>
    <w:p w14:paraId="005A06C4" w14:textId="77777777" w:rsidR="000E785B" w:rsidRDefault="000E785B">
      <w:pPr>
        <w:pStyle w:val="afb"/>
        <w:spacing w:line="360" w:lineRule="auto"/>
        <w:ind w:leftChars="342" w:left="718"/>
        <w:rPr>
          <w:rFonts w:hAnsi="宋体"/>
          <w:b/>
          <w:sz w:val="24"/>
          <w:szCs w:val="24"/>
        </w:rPr>
      </w:pPr>
      <w:r>
        <w:rPr>
          <w:rFonts w:hAnsi="宋体" w:hint="eastAsia"/>
          <w:b/>
          <w:sz w:val="24"/>
          <w:szCs w:val="24"/>
        </w:rPr>
        <w:lastRenderedPageBreak/>
        <w:t>说明4：评审报告：</w:t>
      </w:r>
    </w:p>
    <w:p w14:paraId="18C249E6" w14:textId="77777777" w:rsidR="000E785B" w:rsidRDefault="000E785B">
      <w:pPr>
        <w:pStyle w:val="afb"/>
        <w:spacing w:line="360" w:lineRule="auto"/>
        <w:ind w:leftChars="342" w:left="718"/>
        <w:rPr>
          <w:rFonts w:hAnsi="宋体" w:cs="宋体"/>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7099B4F9" w14:textId="77777777" w:rsidR="000E785B" w:rsidRDefault="000E785B">
      <w:pPr>
        <w:pStyle w:val="afb"/>
        <w:spacing w:line="360" w:lineRule="auto"/>
        <w:ind w:leftChars="342" w:left="718"/>
        <w:rPr>
          <w:rFonts w:hAnsi="宋体" w:cs="宋体"/>
          <w:b/>
          <w:sz w:val="24"/>
          <w:szCs w:val="24"/>
        </w:rPr>
      </w:pPr>
      <w:r>
        <w:rPr>
          <w:rFonts w:hAnsi="宋体" w:cs="宋体" w:hint="eastAsia"/>
          <w:b/>
          <w:sz w:val="24"/>
          <w:szCs w:val="24"/>
        </w:rPr>
        <w:t>说明5：修改评审结果</w:t>
      </w:r>
    </w:p>
    <w:p w14:paraId="53C0BA69" w14:textId="77777777" w:rsidR="000E785B" w:rsidRDefault="000E785B">
      <w:pPr>
        <w:pStyle w:val="aff"/>
        <w:spacing w:before="0" w:beforeAutospacing="0" w:after="0" w:afterAutospacing="0" w:line="360" w:lineRule="auto"/>
        <w:ind w:firstLineChars="300" w:firstLine="720"/>
        <w:rPr>
          <w:rFonts w:cs="Arial"/>
        </w:rPr>
      </w:pPr>
      <w:r>
        <w:rPr>
          <w:rFonts w:cs="Arial" w:hint="eastAsia"/>
        </w:rPr>
        <w:t>评审结果汇总完成后，除下列情形外，任何人不得修改评审结果：</w:t>
      </w:r>
    </w:p>
    <w:p w14:paraId="23BC273C" w14:textId="77777777" w:rsidR="000E785B" w:rsidRDefault="000E785B">
      <w:pPr>
        <w:pStyle w:val="aff"/>
        <w:spacing w:before="0" w:beforeAutospacing="0" w:after="0" w:afterAutospacing="0" w:line="360" w:lineRule="auto"/>
        <w:rPr>
          <w:rFonts w:cs="Arial"/>
        </w:rPr>
      </w:pPr>
      <w:r>
        <w:rPr>
          <w:rFonts w:cs="Arial" w:hint="eastAsia"/>
        </w:rPr>
        <w:t xml:space="preserve">　　  （1）分值汇总计算错误的；</w:t>
      </w:r>
    </w:p>
    <w:p w14:paraId="043A0184" w14:textId="77777777" w:rsidR="000E785B" w:rsidRDefault="000E785B">
      <w:pPr>
        <w:pStyle w:val="aff"/>
        <w:spacing w:before="0" w:beforeAutospacing="0" w:after="0" w:afterAutospacing="0" w:line="360" w:lineRule="auto"/>
        <w:rPr>
          <w:rFonts w:cs="Arial"/>
        </w:rPr>
      </w:pPr>
      <w:r>
        <w:rPr>
          <w:rFonts w:cs="Arial" w:hint="eastAsia"/>
        </w:rPr>
        <w:t xml:space="preserve">　　  （2）分项评分超出评分标准范围的；</w:t>
      </w:r>
    </w:p>
    <w:p w14:paraId="4058DAD4" w14:textId="77777777" w:rsidR="000E785B" w:rsidRDefault="000E785B">
      <w:pPr>
        <w:pStyle w:val="aff"/>
        <w:spacing w:before="0" w:beforeAutospacing="0" w:after="0" w:afterAutospacing="0" w:line="360" w:lineRule="auto"/>
        <w:rPr>
          <w:rFonts w:cs="Arial"/>
        </w:rPr>
      </w:pPr>
      <w:r>
        <w:rPr>
          <w:rFonts w:cs="Arial" w:hint="eastAsia"/>
        </w:rPr>
        <w:t xml:space="preserve">　　  （3）评审委员会成员对客观评审因素评分不一致的；</w:t>
      </w:r>
    </w:p>
    <w:p w14:paraId="2BCFC17F" w14:textId="77777777" w:rsidR="000E785B" w:rsidRDefault="000E785B">
      <w:pPr>
        <w:pStyle w:val="aff"/>
        <w:spacing w:before="0" w:beforeAutospacing="0" w:after="0" w:afterAutospacing="0" w:line="360" w:lineRule="auto"/>
        <w:rPr>
          <w:rFonts w:cs="Arial"/>
        </w:rPr>
      </w:pPr>
      <w:r>
        <w:rPr>
          <w:rFonts w:cs="Arial" w:hint="eastAsia"/>
        </w:rPr>
        <w:t xml:space="preserve">　　  （4）经评审委员会认定评分畸高、畸低的。</w:t>
      </w:r>
    </w:p>
    <w:p w14:paraId="5C3EEDBE" w14:textId="77777777" w:rsidR="000E785B" w:rsidRDefault="000E785B">
      <w:pPr>
        <w:pStyle w:val="afb"/>
        <w:spacing w:line="360" w:lineRule="auto"/>
        <w:ind w:leftChars="342" w:left="718"/>
        <w:rPr>
          <w:rFonts w:hAnsi="宋体" w:cs="Arial"/>
          <w:kern w:val="0"/>
          <w:sz w:val="24"/>
          <w:szCs w:val="24"/>
        </w:rPr>
      </w:pPr>
      <w:r>
        <w:rPr>
          <w:rFonts w:hAnsi="宋体" w:cs="Arial" w:hint="eastAsia"/>
          <w:kern w:val="0"/>
          <w:sz w:val="24"/>
          <w:szCs w:val="24"/>
        </w:rPr>
        <w:t>评审报告签署前，经复核发现存在以上情形之一的，评审委员会应当当场修改评审结果，并在评审报告中记载；评审报告签署后，校级评比采购单位发现存在以上情形之一的，应当组织原评审委员会进行重新评审，重新评审改变评审结果的，书面报告</w:t>
      </w:r>
      <w:r w:rsidR="0030043A">
        <w:rPr>
          <w:rFonts w:hAnsi="宋体" w:cs="Arial" w:hint="eastAsia"/>
          <w:kern w:val="0"/>
          <w:sz w:val="24"/>
          <w:szCs w:val="24"/>
        </w:rPr>
        <w:t>学校</w:t>
      </w:r>
      <w:r>
        <w:rPr>
          <w:rFonts w:hAnsi="宋体" w:cs="Arial" w:hint="eastAsia"/>
          <w:kern w:val="0"/>
          <w:sz w:val="24"/>
          <w:szCs w:val="24"/>
        </w:rPr>
        <w:t>。</w:t>
      </w:r>
    </w:p>
    <w:p w14:paraId="75336C3C" w14:textId="77777777" w:rsidR="000E785B" w:rsidRDefault="000E785B">
      <w:pPr>
        <w:pStyle w:val="afb"/>
        <w:spacing w:line="360" w:lineRule="auto"/>
        <w:ind w:leftChars="342" w:left="718"/>
        <w:rPr>
          <w:rFonts w:hAnsi="宋体" w:cs="Arial"/>
          <w:b/>
          <w:kern w:val="0"/>
          <w:sz w:val="24"/>
          <w:szCs w:val="24"/>
        </w:rPr>
      </w:pPr>
      <w:r>
        <w:rPr>
          <w:rFonts w:hAnsi="宋体" w:cs="Arial" w:hint="eastAsia"/>
          <w:b/>
          <w:kern w:val="0"/>
          <w:sz w:val="24"/>
          <w:szCs w:val="24"/>
        </w:rPr>
        <w:t>说明6：废标、停止评审及校级评比终止</w:t>
      </w:r>
    </w:p>
    <w:p w14:paraId="50CC2E4F" w14:textId="72137ECC" w:rsidR="000E785B" w:rsidRDefault="000E785B">
      <w:pPr>
        <w:pStyle w:val="afb"/>
        <w:spacing w:line="360" w:lineRule="auto"/>
        <w:ind w:firstLineChars="300" w:firstLine="720"/>
        <w:rPr>
          <w:rFonts w:hAnsi="宋体"/>
          <w:sz w:val="24"/>
        </w:rPr>
      </w:pPr>
      <w:r>
        <w:rPr>
          <w:rFonts w:hAnsi="宋体" w:hint="eastAsia"/>
          <w:sz w:val="24"/>
        </w:rPr>
        <w:t xml:space="preserve">1. </w:t>
      </w:r>
      <w:r>
        <w:rPr>
          <w:rFonts w:hAnsi="宋体"/>
          <w:sz w:val="24"/>
        </w:rPr>
        <w:t>在校级评比采购中，</w:t>
      </w:r>
      <w:r>
        <w:rPr>
          <w:rFonts w:hAnsi="宋体" w:hint="eastAsia"/>
          <w:sz w:val="24"/>
        </w:rPr>
        <w:t>有</w:t>
      </w:r>
      <w:r w:rsidR="005E333B">
        <w:rPr>
          <w:rFonts w:hAnsi="宋体" w:cs="宋体" w:hint="eastAsia"/>
          <w:sz w:val="24"/>
          <w:szCs w:val="24"/>
        </w:rPr>
        <w:t>项目</w:t>
      </w:r>
      <w:r>
        <w:rPr>
          <w:rFonts w:hAnsi="宋体"/>
          <w:sz w:val="24"/>
        </w:rPr>
        <w:t>出现下列情形之一的，</w:t>
      </w:r>
      <w:r>
        <w:rPr>
          <w:rFonts w:hAnsi="宋体" w:hint="eastAsia"/>
          <w:sz w:val="24"/>
        </w:rPr>
        <w:t>该</w:t>
      </w:r>
      <w:r w:rsidR="005E333B">
        <w:rPr>
          <w:rFonts w:hAnsi="宋体" w:cs="宋体" w:hint="eastAsia"/>
          <w:sz w:val="24"/>
          <w:szCs w:val="24"/>
        </w:rPr>
        <w:t>项目</w:t>
      </w:r>
      <w:r>
        <w:rPr>
          <w:rFonts w:hAnsi="宋体"/>
          <w:sz w:val="24"/>
        </w:rPr>
        <w:t>应予废标：</w:t>
      </w:r>
    </w:p>
    <w:p w14:paraId="441977EC" w14:textId="77777777" w:rsidR="000E785B" w:rsidRDefault="000E785B">
      <w:pPr>
        <w:pStyle w:val="afb"/>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报价人</w:t>
      </w:r>
      <w:r>
        <w:rPr>
          <w:rFonts w:hAnsi="宋体"/>
          <w:sz w:val="24"/>
        </w:rPr>
        <w:t>或者对校级评比文件作实质响应的</w:t>
      </w:r>
      <w:r>
        <w:rPr>
          <w:rFonts w:hAnsi="宋体" w:hint="eastAsia"/>
          <w:sz w:val="24"/>
        </w:rPr>
        <w:t>报价人</w:t>
      </w:r>
      <w:r>
        <w:rPr>
          <w:rFonts w:hAnsi="宋体"/>
          <w:sz w:val="24"/>
        </w:rPr>
        <w:t>不足</w:t>
      </w:r>
      <w:r w:rsidR="001A6D2D">
        <w:rPr>
          <w:rFonts w:hAnsi="宋体" w:hint="eastAsia"/>
          <w:sz w:val="24"/>
        </w:rPr>
        <w:t>2</w:t>
      </w:r>
      <w:r>
        <w:rPr>
          <w:rFonts w:hAnsi="宋体"/>
          <w:sz w:val="24"/>
        </w:rPr>
        <w:t>家的；</w:t>
      </w:r>
    </w:p>
    <w:p w14:paraId="201A6FCE" w14:textId="77777777" w:rsidR="000E785B" w:rsidRDefault="000E785B">
      <w:pPr>
        <w:pStyle w:val="afb"/>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313FE7DC" w14:textId="77777777" w:rsidR="000E785B" w:rsidRDefault="000E785B">
      <w:pPr>
        <w:pStyle w:val="afb"/>
        <w:spacing w:line="360" w:lineRule="auto"/>
        <w:ind w:firstLineChars="400" w:firstLine="960"/>
        <w:rPr>
          <w:rFonts w:hAnsi="宋体"/>
          <w:sz w:val="24"/>
        </w:rPr>
      </w:pPr>
      <w:r>
        <w:rPr>
          <w:rFonts w:hAnsi="宋体" w:hint="eastAsia"/>
          <w:sz w:val="24"/>
        </w:rPr>
        <w:t>（3）</w:t>
      </w:r>
      <w:r>
        <w:rPr>
          <w:rFonts w:hAnsi="宋体"/>
          <w:sz w:val="24"/>
        </w:rPr>
        <w:t>报价人的报价均超过了采购预算，采购人不能支付的；</w:t>
      </w:r>
    </w:p>
    <w:p w14:paraId="7BAEBB55" w14:textId="77777777" w:rsidR="000E785B" w:rsidRDefault="000E785B">
      <w:pPr>
        <w:pStyle w:val="afb"/>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7955B8F7" w14:textId="77777777" w:rsidR="000E785B" w:rsidRDefault="000E785B">
      <w:pPr>
        <w:pStyle w:val="afb"/>
        <w:spacing w:line="360" w:lineRule="auto"/>
        <w:ind w:leftChars="342" w:left="718" w:firstLineChars="200" w:firstLine="480"/>
        <w:rPr>
          <w:rFonts w:hAnsi="宋体"/>
          <w:sz w:val="24"/>
        </w:rPr>
      </w:pPr>
      <w:r>
        <w:rPr>
          <w:rFonts w:hAnsi="宋体" w:hint="eastAsia"/>
          <w:sz w:val="24"/>
        </w:rPr>
        <w:t>废标后，校级评比采购单位应将废标理由通知所有报价人。</w:t>
      </w:r>
    </w:p>
    <w:p w14:paraId="68A5DD21" w14:textId="77777777" w:rsidR="000E785B" w:rsidRDefault="000E785B">
      <w:pPr>
        <w:pStyle w:val="afb"/>
        <w:spacing w:line="360" w:lineRule="auto"/>
        <w:ind w:leftChars="399" w:left="1198" w:hangingChars="150" w:hanging="360"/>
        <w:rPr>
          <w:rFonts w:hAnsi="宋体"/>
          <w:sz w:val="24"/>
        </w:rPr>
      </w:pPr>
      <w:r>
        <w:rPr>
          <w:rFonts w:hAnsi="宋体" w:hint="eastAsia"/>
          <w:sz w:val="24"/>
        </w:rPr>
        <w:t>2. 评审委员会发现校级评比文件存在歧义、重大缺陷导致评审工作无法进行，或者校级评比文件内容违反法律、行政法规、强制性标准、政府采购政策，违反公开透明、公平竞争、公正和诚实信用原则而影响报价结果的，应当停止评审工作，与校级评比采购单位沟通并作书面记录。校级评比采购单位确认后，应当修改校级评比文件后重新校级评比。</w:t>
      </w:r>
    </w:p>
    <w:p w14:paraId="3E212F81" w14:textId="77777777" w:rsidR="000E785B" w:rsidRDefault="000E785B">
      <w:pPr>
        <w:pStyle w:val="afb"/>
        <w:spacing w:line="360" w:lineRule="auto"/>
        <w:ind w:leftChars="399" w:left="1198" w:hangingChars="150" w:hanging="360"/>
        <w:rPr>
          <w:rFonts w:hAnsi="宋体"/>
          <w:sz w:val="24"/>
        </w:rPr>
      </w:pPr>
      <w:r>
        <w:rPr>
          <w:rFonts w:hAnsi="宋体" w:hint="eastAsia"/>
          <w:sz w:val="24"/>
        </w:rPr>
        <w:t>3. 校级评比采购单位在发布校级评比公告后，除因重大变故采购任务取</w:t>
      </w:r>
      <w:r>
        <w:rPr>
          <w:rFonts w:hAnsi="宋体" w:hint="eastAsia"/>
          <w:sz w:val="24"/>
        </w:rPr>
        <w:lastRenderedPageBreak/>
        <w:t>消情况外，不得擅自终止校级评比活动。终止校级评比的，校级评比采购单位应当及时在原公告发布媒体上发布终止公告，以书面形式通知已经获取校级评比文件的潜在报价人，并将项目实施情况和采购任务取消原因报告</w:t>
      </w:r>
      <w:r w:rsidR="0030043A">
        <w:rPr>
          <w:rFonts w:hAnsi="宋体" w:hint="eastAsia"/>
          <w:sz w:val="24"/>
        </w:rPr>
        <w:t>学校</w:t>
      </w:r>
      <w:r>
        <w:rPr>
          <w:rFonts w:hAnsi="宋体" w:hint="eastAsia"/>
          <w:sz w:val="24"/>
        </w:rPr>
        <w:t>。已经收取校级评比文件费用或者报价保证金的，校级评比采购单位应当在终止采购活动后5个工作日内，退还所收取的校级评比文件费用和所收取的报价保证金及其在银行产生的孳息。</w:t>
      </w:r>
    </w:p>
    <w:p w14:paraId="1A282CA6" w14:textId="77777777" w:rsidR="000E785B" w:rsidRDefault="000E785B">
      <w:pPr>
        <w:pStyle w:val="3"/>
        <w:spacing w:line="360" w:lineRule="auto"/>
        <w:rPr>
          <w:rFonts w:hAnsi="宋体"/>
        </w:rPr>
      </w:pPr>
      <w:bookmarkStart w:id="139" w:name="_Toc38746709"/>
      <w:bookmarkStart w:id="140" w:name="_Toc44273981"/>
      <w:r>
        <w:rPr>
          <w:rFonts w:hAnsi="宋体"/>
        </w:rPr>
        <w:t>22</w:t>
      </w:r>
      <w:r>
        <w:rPr>
          <w:rFonts w:hAnsi="宋体" w:hint="eastAsia"/>
        </w:rPr>
        <w:t>．</w:t>
      </w:r>
      <w:r>
        <w:rPr>
          <w:rFonts w:hAnsi="宋体"/>
        </w:rPr>
        <w:tab/>
      </w:r>
      <w:bookmarkEnd w:id="135"/>
      <w:r>
        <w:rPr>
          <w:rFonts w:hAnsi="宋体" w:hint="eastAsia"/>
        </w:rPr>
        <w:t>评审过程及保密原则</w:t>
      </w:r>
      <w:bookmarkEnd w:id="136"/>
      <w:bookmarkEnd w:id="137"/>
      <w:bookmarkEnd w:id="139"/>
      <w:bookmarkEnd w:id="140"/>
    </w:p>
    <w:p w14:paraId="1245AC68" w14:textId="77777777" w:rsidR="000E785B" w:rsidRDefault="000E785B">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文件开启之后，直到采购人与成交人签订合同时止，校级评比工作有关人员对审查、澄清、评价和比较报价的有关资料等事宜，均不得向报价人或其他无关的人员透露。</w:t>
      </w:r>
    </w:p>
    <w:p w14:paraId="15F3CBEE" w14:textId="77777777" w:rsidR="000E785B" w:rsidRDefault="000E785B">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在评审期间，报价人试图影响校级评比采购单位和评审委员会的任何活动，将导致其报价无效，并承担相应的法律责任。</w:t>
      </w:r>
    </w:p>
    <w:p w14:paraId="44E31B23" w14:textId="77777777" w:rsidR="000E785B" w:rsidRDefault="000E785B">
      <w:pPr>
        <w:pStyle w:val="2"/>
        <w:spacing w:line="360" w:lineRule="auto"/>
        <w:rPr>
          <w:rFonts w:ascii="宋体" w:eastAsia="宋体" w:hAnsi="宋体"/>
          <w:sz w:val="24"/>
          <w:szCs w:val="24"/>
        </w:rPr>
      </w:pPr>
      <w:bookmarkStart w:id="141" w:name="_Toc520356169"/>
      <w:bookmarkStart w:id="142" w:name="_Toc163893412"/>
      <w:bookmarkStart w:id="143" w:name="_Toc38746710"/>
      <w:bookmarkStart w:id="144" w:name="_Toc44273982"/>
      <w:r>
        <w:rPr>
          <w:rFonts w:ascii="宋体" w:eastAsia="宋体" w:hAnsi="宋体" w:cs="宋体" w:hint="eastAsia"/>
          <w:sz w:val="32"/>
          <w:szCs w:val="24"/>
        </w:rPr>
        <w:t>六</w:t>
      </w:r>
      <w:r>
        <w:rPr>
          <w:rFonts w:ascii="宋体" w:eastAsia="宋体" w:hAnsi="宋体" w:cs="宋体"/>
          <w:sz w:val="32"/>
          <w:szCs w:val="24"/>
        </w:rPr>
        <w:t xml:space="preserve">   </w:t>
      </w:r>
      <w:bookmarkEnd w:id="141"/>
      <w:r>
        <w:rPr>
          <w:rFonts w:ascii="宋体" w:eastAsia="宋体" w:hAnsi="宋体" w:cs="宋体" w:hint="eastAsia"/>
          <w:sz w:val="32"/>
          <w:szCs w:val="24"/>
        </w:rPr>
        <w:t>确定成交</w:t>
      </w:r>
      <w:bookmarkEnd w:id="142"/>
      <w:bookmarkEnd w:id="143"/>
      <w:bookmarkEnd w:id="144"/>
    </w:p>
    <w:p w14:paraId="5794F7F6" w14:textId="77777777" w:rsidR="000E785B" w:rsidRDefault="000E785B">
      <w:pPr>
        <w:pStyle w:val="3"/>
        <w:spacing w:line="360" w:lineRule="auto"/>
        <w:rPr>
          <w:rFonts w:hAnsi="宋体"/>
        </w:rPr>
      </w:pPr>
      <w:bookmarkStart w:id="145" w:name="_Ref467307010"/>
      <w:bookmarkStart w:id="146" w:name="_Toc520356170"/>
      <w:bookmarkStart w:id="147" w:name="_Toc134857298"/>
      <w:bookmarkStart w:id="148" w:name="_Toc163893413"/>
      <w:bookmarkStart w:id="149" w:name="_Toc38746711"/>
      <w:bookmarkStart w:id="150" w:name="_Toc44273983"/>
      <w:r>
        <w:rPr>
          <w:rFonts w:hAnsi="宋体"/>
        </w:rPr>
        <w:t>23</w:t>
      </w:r>
      <w:r>
        <w:rPr>
          <w:rFonts w:hAnsi="宋体" w:hint="eastAsia"/>
        </w:rPr>
        <w:t>．</w:t>
      </w:r>
      <w:r>
        <w:rPr>
          <w:rFonts w:hAnsi="宋体"/>
        </w:rPr>
        <w:tab/>
      </w:r>
      <w:r>
        <w:rPr>
          <w:rFonts w:hAnsi="宋体" w:hint="eastAsia"/>
        </w:rPr>
        <w:t>成交候选人的确定原则及标准</w:t>
      </w:r>
      <w:bookmarkEnd w:id="145"/>
      <w:bookmarkEnd w:id="146"/>
      <w:bookmarkEnd w:id="147"/>
      <w:bookmarkEnd w:id="148"/>
      <w:bookmarkEnd w:id="149"/>
      <w:bookmarkEnd w:id="150"/>
    </w:p>
    <w:p w14:paraId="08F987F0" w14:textId="77777777" w:rsidR="000E785B" w:rsidRDefault="000E785B">
      <w:pPr>
        <w:spacing w:before="120" w:line="360" w:lineRule="auto"/>
        <w:ind w:left="900" w:hanging="900"/>
        <w:rPr>
          <w:rFonts w:ascii="宋体" w:hAnsi="宋体"/>
          <w:sz w:val="24"/>
        </w:rPr>
      </w:pPr>
      <w:bookmarkStart w:id="151" w:name="_Toc520356171"/>
      <w:bookmarkStart w:id="152" w:name="_Toc134857299"/>
      <w:bookmarkStart w:id="153" w:name="_Toc163893414"/>
      <w:r>
        <w:rPr>
          <w:rFonts w:ascii="宋体" w:hAnsi="宋体" w:hint="eastAsia"/>
          <w:sz w:val="24"/>
        </w:rPr>
        <w:t>23.1</w:t>
      </w:r>
      <w:r>
        <w:rPr>
          <w:rFonts w:ascii="宋体" w:hAnsi="宋体" w:hint="eastAsia"/>
          <w:sz w:val="24"/>
        </w:rPr>
        <w:tab/>
        <w:t>除第25条规定外，确定实质上响应校级评比文件且满足下列条件者为成交候选人。报价人排名按评审后得分由高到低顺序排列；得分相同的，按</w:t>
      </w:r>
      <w:r w:rsidR="00346C56">
        <w:rPr>
          <w:rFonts w:ascii="宋体" w:hAnsi="宋体" w:hint="eastAsia"/>
          <w:sz w:val="24"/>
        </w:rPr>
        <w:t>报</w:t>
      </w:r>
      <w:r>
        <w:rPr>
          <w:rFonts w:ascii="宋体" w:hAnsi="宋体" w:hint="eastAsia"/>
          <w:sz w:val="24"/>
        </w:rPr>
        <w:t>价由低到高顺序排列；</w:t>
      </w:r>
      <w:r w:rsidRPr="00346C56">
        <w:rPr>
          <w:rFonts w:ascii="宋体" w:hAnsi="宋体" w:hint="eastAsia"/>
          <w:sz w:val="24"/>
        </w:rPr>
        <w:t>得分且</w:t>
      </w:r>
      <w:r w:rsidR="00346C56" w:rsidRPr="00346C56">
        <w:rPr>
          <w:rFonts w:ascii="宋体" w:hAnsi="宋体" w:hint="eastAsia"/>
          <w:sz w:val="24"/>
        </w:rPr>
        <w:t>报</w:t>
      </w:r>
      <w:r w:rsidRPr="00346C56">
        <w:rPr>
          <w:rFonts w:ascii="宋体" w:hAnsi="宋体" w:hint="eastAsia"/>
          <w:sz w:val="24"/>
        </w:rPr>
        <w:t>价相同的并列。排名最高的报价人作为成交候选人（或按照评委会推荐的评审排序依次作为成交候选人）。</w:t>
      </w:r>
    </w:p>
    <w:p w14:paraId="67E0C76B" w14:textId="77777777" w:rsidR="000E785B" w:rsidRDefault="000E785B">
      <w:pPr>
        <w:pStyle w:val="3"/>
        <w:spacing w:line="360" w:lineRule="auto"/>
        <w:rPr>
          <w:rFonts w:hAnsi="宋体"/>
        </w:rPr>
      </w:pPr>
      <w:bookmarkStart w:id="154" w:name="_Toc38746712"/>
      <w:bookmarkStart w:id="155" w:name="_Toc44273984"/>
      <w:r>
        <w:rPr>
          <w:rFonts w:hAnsi="宋体"/>
        </w:rPr>
        <w:t>24</w:t>
      </w:r>
      <w:r>
        <w:rPr>
          <w:rFonts w:hAnsi="宋体" w:hint="eastAsia"/>
        </w:rPr>
        <w:t>．</w:t>
      </w:r>
      <w:r>
        <w:rPr>
          <w:rFonts w:hAnsi="宋体"/>
        </w:rPr>
        <w:tab/>
      </w:r>
      <w:bookmarkEnd w:id="151"/>
      <w:r>
        <w:rPr>
          <w:rFonts w:hAnsi="宋体" w:hint="eastAsia"/>
        </w:rPr>
        <w:t>确定成交人</w:t>
      </w:r>
      <w:bookmarkEnd w:id="152"/>
      <w:bookmarkEnd w:id="153"/>
      <w:bookmarkEnd w:id="154"/>
      <w:bookmarkEnd w:id="155"/>
    </w:p>
    <w:p w14:paraId="354F4DC8" w14:textId="003C5907" w:rsidR="000E785B" w:rsidRDefault="000E785B">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校级评比代理机构应当在评审结束后2个工作日内将评审报告送采购人，采购人应当自收到评审报告之日起5个工作日内，在评审报告确定的成交候选人名单中按顺序确定每</w:t>
      </w:r>
      <w:r w:rsidR="005E333B">
        <w:rPr>
          <w:rFonts w:ascii="宋体" w:hAnsi="宋体" w:cs="Arial" w:hint="eastAsia"/>
          <w:sz w:val="24"/>
        </w:rPr>
        <w:t>个</w:t>
      </w:r>
      <w:r w:rsidR="005E333B">
        <w:rPr>
          <w:rFonts w:ascii="宋体" w:hAnsi="宋体" w:cs="宋体" w:hint="eastAsia"/>
          <w:sz w:val="24"/>
          <w:szCs w:val="24"/>
        </w:rPr>
        <w:t>项目</w:t>
      </w:r>
      <w:r>
        <w:rPr>
          <w:rFonts w:ascii="宋体" w:hAnsi="宋体" w:cs="Arial" w:hint="eastAsia"/>
          <w:sz w:val="24"/>
        </w:rPr>
        <w:t>成交人</w:t>
      </w:r>
      <w:r>
        <w:rPr>
          <w:rFonts w:ascii="宋体" w:hAnsi="宋体" w:hint="eastAsia"/>
          <w:sz w:val="24"/>
        </w:rPr>
        <w:t>。出现第一</w:t>
      </w:r>
      <w:r>
        <w:rPr>
          <w:rFonts w:ascii="宋体" w:hAnsi="宋体" w:cs="Arial" w:hint="eastAsia"/>
          <w:sz w:val="24"/>
        </w:rPr>
        <w:t>成交候选人并列的情形，以技术部分得分高的报价人为成交人；技术部分得分还相同的，由采购人采取随机抽取的方式确定成交人。采购人在收到评审报告5个工作日内未按评审报告推荐的成交候选人顺序确定成交人，又不能说明</w:t>
      </w:r>
      <w:r>
        <w:rPr>
          <w:rFonts w:ascii="宋体" w:hAnsi="宋体" w:cs="Arial" w:hint="eastAsia"/>
          <w:sz w:val="24"/>
        </w:rPr>
        <w:lastRenderedPageBreak/>
        <w:t>合法理由的，视同按评审报告推荐的顺序确定排名第一的成交候选人为成交人</w:t>
      </w:r>
      <w:r>
        <w:rPr>
          <w:rFonts w:ascii="宋体" w:hAnsi="宋体" w:cs="宋体" w:hint="eastAsia"/>
          <w:sz w:val="24"/>
          <w:szCs w:val="24"/>
        </w:rPr>
        <w:t>。</w:t>
      </w:r>
    </w:p>
    <w:p w14:paraId="3E67B970" w14:textId="77777777" w:rsidR="000E785B" w:rsidRDefault="000E785B">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成交人拒绝与采购人签订合同的，采购人可以与排位和成交人并列的成交候选人签订政府采购合同，如无排位并列的成交候选人，采购人可以和排位在成交人之后第一位的成交候选人签订政府采购合同，以此类推。采购人亦有权重新进行公开校级评比。</w:t>
      </w:r>
    </w:p>
    <w:p w14:paraId="2C41D7FA" w14:textId="77777777" w:rsidR="000E785B" w:rsidRDefault="000E785B">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采购人有权根据报价人递交报价文件中的资格证明文件等资料，对报价人的财务、技术和生产能力等进行真实性审查。如果审查中发现虚假问题，采购人将保留追究报价人法律责任的权利。</w:t>
      </w:r>
    </w:p>
    <w:p w14:paraId="750766F0" w14:textId="77777777" w:rsidR="000E785B" w:rsidRDefault="000E785B">
      <w:pPr>
        <w:pStyle w:val="3"/>
        <w:tabs>
          <w:tab w:val="left" w:pos="900"/>
        </w:tabs>
        <w:spacing w:line="360" w:lineRule="auto"/>
        <w:ind w:left="-899" w:firstLine="898"/>
        <w:rPr>
          <w:rFonts w:hAnsi="宋体"/>
        </w:rPr>
      </w:pPr>
      <w:bookmarkStart w:id="156" w:name="_Ref467306874"/>
      <w:bookmarkStart w:id="157" w:name="_Toc520356173"/>
      <w:bookmarkStart w:id="158" w:name="_Toc513471027"/>
      <w:bookmarkStart w:id="159" w:name="_Toc38746713"/>
      <w:bookmarkStart w:id="160" w:name="_Toc44273985"/>
      <w:bookmarkStart w:id="161" w:name="_Toc520356174"/>
      <w:bookmarkStart w:id="162" w:name="_Toc134857302"/>
      <w:bookmarkStart w:id="163" w:name="_Toc163893416"/>
      <w:r>
        <w:rPr>
          <w:rFonts w:hAnsi="宋体" w:hint="eastAsia"/>
        </w:rPr>
        <w:t>25.</w:t>
      </w:r>
      <w:r>
        <w:rPr>
          <w:rFonts w:hAnsi="宋体" w:hint="eastAsia"/>
        </w:rPr>
        <w:tab/>
      </w:r>
      <w:r>
        <w:rPr>
          <w:rFonts w:hAnsi="宋体" w:hint="eastAsia"/>
        </w:rPr>
        <w:t>接受和拒绝任何或所有报价的权利</w:t>
      </w:r>
      <w:bookmarkEnd w:id="156"/>
      <w:bookmarkEnd w:id="157"/>
      <w:bookmarkEnd w:id="158"/>
      <w:bookmarkEnd w:id="159"/>
      <w:bookmarkEnd w:id="160"/>
    </w:p>
    <w:p w14:paraId="3804EC37" w14:textId="77777777" w:rsidR="000E785B" w:rsidRDefault="000E785B">
      <w:pPr>
        <w:spacing w:before="120" w:line="360" w:lineRule="auto"/>
        <w:ind w:left="900" w:hanging="900"/>
        <w:rPr>
          <w:rFonts w:ascii="宋体" w:hAnsi="宋体"/>
          <w:sz w:val="24"/>
        </w:rPr>
      </w:pPr>
      <w:bookmarkStart w:id="164" w:name="_Toc167520044"/>
      <w:bookmarkStart w:id="165" w:name="_Toc167520124"/>
      <w:bookmarkStart w:id="166" w:name="_Toc168975137"/>
      <w:bookmarkStart w:id="167" w:name="_Toc167519127"/>
      <w:r>
        <w:rPr>
          <w:rFonts w:ascii="宋体" w:hAnsi="宋体" w:hint="eastAsia"/>
          <w:sz w:val="24"/>
        </w:rPr>
        <w:t>25.1</w:t>
      </w:r>
      <w:r>
        <w:rPr>
          <w:rFonts w:ascii="宋体" w:hAnsi="宋体" w:hint="eastAsia"/>
          <w:sz w:val="24"/>
        </w:rPr>
        <w:tab/>
      </w:r>
      <w:bookmarkEnd w:id="164"/>
      <w:bookmarkEnd w:id="165"/>
      <w:bookmarkEnd w:id="166"/>
      <w:bookmarkEnd w:id="167"/>
      <w:r>
        <w:rPr>
          <w:rFonts w:ascii="宋体" w:hAnsi="宋体" w:hint="eastAsia"/>
          <w:sz w:val="24"/>
        </w:rPr>
        <w:t>为维护国家和社会公共利益，采购人保留在授标之前任何时候接受或拒绝任何报价人成交的权利，且对受影响的报价人不承担任何责任。</w:t>
      </w:r>
    </w:p>
    <w:p w14:paraId="2FE6CA88" w14:textId="77777777" w:rsidR="000E785B" w:rsidRDefault="000E785B">
      <w:pPr>
        <w:pStyle w:val="3"/>
        <w:spacing w:line="360" w:lineRule="auto"/>
        <w:rPr>
          <w:rFonts w:hAnsi="宋体"/>
        </w:rPr>
      </w:pPr>
      <w:bookmarkStart w:id="168" w:name="_Toc38746714"/>
      <w:bookmarkStart w:id="169" w:name="_Toc44273986"/>
      <w:r>
        <w:rPr>
          <w:rFonts w:hAnsi="宋体"/>
        </w:rPr>
        <w:t>26</w:t>
      </w:r>
      <w:r>
        <w:rPr>
          <w:rFonts w:hAnsi="宋体" w:hint="eastAsia"/>
        </w:rPr>
        <w:t>．</w:t>
      </w:r>
      <w:r>
        <w:rPr>
          <w:rFonts w:hAnsi="宋体"/>
        </w:rPr>
        <w:tab/>
      </w:r>
      <w:r>
        <w:rPr>
          <w:rFonts w:hAnsi="宋体" w:hint="eastAsia"/>
        </w:rPr>
        <w:t>成交通知书</w:t>
      </w:r>
      <w:bookmarkEnd w:id="161"/>
      <w:bookmarkEnd w:id="162"/>
      <w:bookmarkEnd w:id="163"/>
      <w:bookmarkEnd w:id="168"/>
      <w:bookmarkEnd w:id="169"/>
    </w:p>
    <w:p w14:paraId="43F480FF" w14:textId="77777777" w:rsidR="000E785B" w:rsidRDefault="000E785B">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在报价有效期内，成交人确定后，校级评比采购单位应当在</w:t>
      </w:r>
      <w:r w:rsidR="0030043A">
        <w:rPr>
          <w:rFonts w:ascii="宋体" w:hAnsi="宋体" w:cs="宋体" w:hint="eastAsia"/>
          <w:sz w:val="24"/>
          <w:szCs w:val="24"/>
        </w:rPr>
        <w:t>学校</w:t>
      </w:r>
      <w:r>
        <w:rPr>
          <w:rFonts w:ascii="宋体" w:hAnsi="宋体" w:cs="宋体" w:hint="eastAsia"/>
          <w:sz w:val="24"/>
          <w:szCs w:val="24"/>
        </w:rPr>
        <w:t>指定的信息发布媒体上公告成交结果，校级评比文件应当随成交结果同时公告。校级评比采购单位应同时以书面形式向成交人发出成交通知书，向未成交的报价人发出落标通知书。对未通过资格审查的报价人，应当告知其未通过的原因；采用综合评分法评审的，还应当告知未成交人本人的评审得分与排序。</w:t>
      </w:r>
    </w:p>
    <w:p w14:paraId="16059C51" w14:textId="77777777" w:rsidR="000E785B" w:rsidRDefault="000E785B">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成交通知书发出后，采购人不得违法改变成交结果，成交人无正当理由不得放弃成交，否则应当依法承担法律责任。</w:t>
      </w:r>
    </w:p>
    <w:p w14:paraId="704A958E" w14:textId="77777777" w:rsidR="000E785B" w:rsidRDefault="000E785B">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成交通知书是合同的组成部分，对采购人和成交人具有同等法律效力。</w:t>
      </w:r>
    </w:p>
    <w:p w14:paraId="78586962" w14:textId="77777777" w:rsidR="000E785B" w:rsidRDefault="000E785B">
      <w:pPr>
        <w:pStyle w:val="3"/>
        <w:spacing w:line="360" w:lineRule="auto"/>
        <w:ind w:left="899" w:hanging="899"/>
        <w:rPr>
          <w:rFonts w:hAnsi="宋体"/>
        </w:rPr>
      </w:pPr>
      <w:bookmarkStart w:id="170" w:name="_Ref467306377"/>
      <w:bookmarkStart w:id="171" w:name="_Ref467306978"/>
      <w:bookmarkStart w:id="172" w:name="_Ref467307062"/>
      <w:bookmarkStart w:id="173" w:name="_Ref467307204"/>
      <w:bookmarkStart w:id="174" w:name="_Toc520356175"/>
      <w:bookmarkStart w:id="175" w:name="_Toc134857303"/>
      <w:bookmarkStart w:id="176" w:name="_Toc163893417"/>
      <w:bookmarkStart w:id="177" w:name="_Toc38746715"/>
      <w:bookmarkStart w:id="178" w:name="_Toc44273987"/>
      <w:r>
        <w:rPr>
          <w:rFonts w:hAnsi="宋体"/>
        </w:rPr>
        <w:t>27.</w:t>
      </w:r>
      <w:r>
        <w:rPr>
          <w:rFonts w:hAnsi="宋体"/>
        </w:rPr>
        <w:tab/>
      </w:r>
      <w:r>
        <w:rPr>
          <w:rFonts w:hAnsi="宋体" w:hint="eastAsia"/>
        </w:rPr>
        <w:t>签订合同</w:t>
      </w:r>
      <w:bookmarkEnd w:id="170"/>
      <w:bookmarkEnd w:id="171"/>
      <w:bookmarkEnd w:id="172"/>
      <w:bookmarkEnd w:id="173"/>
      <w:bookmarkEnd w:id="174"/>
      <w:bookmarkEnd w:id="175"/>
      <w:bookmarkEnd w:id="176"/>
      <w:bookmarkEnd w:id="177"/>
      <w:bookmarkEnd w:id="178"/>
    </w:p>
    <w:p w14:paraId="72CFDE18" w14:textId="77777777" w:rsidR="000E785B" w:rsidRDefault="000E785B">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成交人应当自成交通</w:t>
      </w:r>
      <w:r>
        <w:rPr>
          <w:rFonts w:ascii="宋体" w:hAnsi="宋体" w:cs="宋体" w:hint="eastAsia"/>
          <w:sz w:val="24"/>
          <w:szCs w:val="24"/>
        </w:rPr>
        <w:t>知书发出之日起30日内，按照校级评比文件和成交人报价文件的规定，与采购人签订书面合同。所签订的合同不得对校</w:t>
      </w:r>
      <w:r>
        <w:rPr>
          <w:rFonts w:ascii="宋体" w:hAnsi="宋体" w:cs="宋体" w:hint="eastAsia"/>
          <w:sz w:val="24"/>
          <w:szCs w:val="24"/>
        </w:rPr>
        <w:lastRenderedPageBreak/>
        <w:t>级评比文件确定的事项和成交人报价文件作实质性修改，采购人不得向成交人提出任何不合理的要求作为签订合同的条件。</w:t>
      </w:r>
    </w:p>
    <w:p w14:paraId="2B88248C" w14:textId="77777777" w:rsidR="000E785B" w:rsidRDefault="000E785B">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79" w:name="_Ref467306425"/>
      <w:bookmarkStart w:id="180" w:name="_Ref467307090"/>
      <w:bookmarkStart w:id="181" w:name="_Toc520356176"/>
      <w:r>
        <w:rPr>
          <w:rFonts w:ascii="宋体" w:hAnsi="宋体" w:cs="宋体" w:hint="eastAsia"/>
          <w:sz w:val="24"/>
          <w:szCs w:val="24"/>
        </w:rPr>
        <w:t>校级评比文件、成交人的报价文件及其澄清文件等，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20EEE302" w14:textId="77777777" w:rsidR="000E785B" w:rsidRDefault="000E785B">
      <w:pPr>
        <w:pStyle w:val="3"/>
        <w:spacing w:line="360" w:lineRule="auto"/>
        <w:rPr>
          <w:rFonts w:hAnsi="宋体"/>
        </w:rPr>
      </w:pPr>
      <w:bookmarkStart w:id="182" w:name="_Toc134857304"/>
      <w:bookmarkStart w:id="183" w:name="_Toc163893418"/>
      <w:bookmarkStart w:id="184" w:name="_Toc38746716"/>
      <w:bookmarkStart w:id="185" w:name="_Toc44273988"/>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79"/>
      <w:bookmarkEnd w:id="180"/>
      <w:bookmarkEnd w:id="181"/>
      <w:bookmarkEnd w:id="182"/>
      <w:bookmarkEnd w:id="183"/>
      <w:bookmarkEnd w:id="184"/>
      <w:bookmarkEnd w:id="185"/>
    </w:p>
    <w:p w14:paraId="07877688" w14:textId="77777777" w:rsidR="000E785B" w:rsidRDefault="000E785B">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r w:rsidR="00224558">
        <w:rPr>
          <w:rFonts w:ascii="宋体" w:hAnsi="宋体" w:cs="宋体" w:hint="eastAsia"/>
          <w:sz w:val="24"/>
          <w:szCs w:val="24"/>
        </w:rPr>
        <w:t>无</w:t>
      </w:r>
    </w:p>
    <w:p w14:paraId="5584CFAF" w14:textId="29180AFD" w:rsidR="00AC7E1C" w:rsidRPr="000D3DA8" w:rsidRDefault="000E785B" w:rsidP="00AC7E1C">
      <w:pPr>
        <w:pStyle w:val="3"/>
        <w:spacing w:line="360" w:lineRule="auto"/>
        <w:rPr>
          <w:rFonts w:hAnsi="宋体"/>
        </w:rPr>
      </w:pPr>
      <w:bookmarkStart w:id="186" w:name="_Toc38746717"/>
      <w:bookmarkStart w:id="187" w:name="_Toc44273989"/>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Start w:id="188" w:name="_Hlk44438323"/>
      <w:bookmarkEnd w:id="186"/>
      <w:bookmarkEnd w:id="187"/>
      <w:r w:rsidR="00AC7E1C">
        <w:rPr>
          <w:rFonts w:hAnsi="宋体" w:hint="eastAsia"/>
          <w:color w:val="000000"/>
        </w:rPr>
        <w:tab/>
      </w:r>
      <w:r w:rsidR="00AC7E1C">
        <w:rPr>
          <w:rFonts w:hAnsi="宋体" w:hint="eastAsia"/>
          <w:color w:val="000000"/>
        </w:rPr>
        <w:t>质疑的内容、时间与处理</w:t>
      </w:r>
    </w:p>
    <w:p w14:paraId="63205DCA" w14:textId="77777777" w:rsidR="00AC7E1C" w:rsidRDefault="00AC7E1C" w:rsidP="00AC7E1C">
      <w:pPr>
        <w:pStyle w:val="a1"/>
        <w:spacing w:line="360" w:lineRule="auto"/>
        <w:ind w:left="840" w:hangingChars="350" w:hanging="840"/>
        <w:rPr>
          <w:rFonts w:hAnsi="宋体" w:cs="宋体"/>
          <w:color w:val="000000"/>
          <w:szCs w:val="21"/>
        </w:rPr>
      </w:pPr>
      <w:r>
        <w:rPr>
          <w:rFonts w:hint="eastAsia"/>
          <w:color w:val="000000"/>
        </w:rPr>
        <w:t>29.1</w:t>
      </w:r>
      <w:r>
        <w:rPr>
          <w:rFonts w:hAnsi="宋体" w:hint="eastAsia"/>
          <w:color w:val="000000"/>
        </w:rPr>
        <w:tab/>
      </w:r>
      <w:r>
        <w:rPr>
          <w:rFonts w:hAnsi="宋体"/>
          <w:color w:val="000000"/>
          <w:kern w:val="2"/>
          <w:szCs w:val="24"/>
        </w:rPr>
        <w:t>供应商认为</w:t>
      </w:r>
      <w:r>
        <w:rPr>
          <w:rFonts w:hAnsi="宋体" w:hint="eastAsia"/>
          <w:color w:val="000000"/>
          <w:kern w:val="2"/>
          <w:szCs w:val="24"/>
        </w:rPr>
        <w:t>采购</w:t>
      </w:r>
      <w:r>
        <w:rPr>
          <w:rFonts w:hAnsi="宋体"/>
          <w:color w:val="000000"/>
          <w:kern w:val="2"/>
          <w:szCs w:val="24"/>
        </w:rPr>
        <w:t>文件、</w:t>
      </w:r>
      <w:r>
        <w:rPr>
          <w:rFonts w:hAnsi="宋体" w:hint="eastAsia"/>
          <w:color w:val="000000"/>
          <w:kern w:val="2"/>
          <w:szCs w:val="24"/>
        </w:rPr>
        <w:t>采购</w:t>
      </w:r>
      <w:r>
        <w:rPr>
          <w:rFonts w:hAnsi="宋体"/>
          <w:color w:val="000000"/>
          <w:kern w:val="2"/>
          <w:szCs w:val="24"/>
        </w:rPr>
        <w:t>过程、</w:t>
      </w:r>
      <w:r>
        <w:rPr>
          <w:rFonts w:hAnsi="宋体" w:hint="eastAsia"/>
          <w:color w:val="000000"/>
          <w:kern w:val="2"/>
          <w:szCs w:val="24"/>
        </w:rPr>
        <w:t>成交</w:t>
      </w:r>
      <w:r>
        <w:rPr>
          <w:rFonts w:hAnsi="宋体"/>
          <w:color w:val="000000"/>
          <w:kern w:val="2"/>
          <w:szCs w:val="24"/>
        </w:rPr>
        <w:t>结果使自己的权益受到损害的，可以在知道或者应知其权益受到损害之日起1日内，以书面形式</w:t>
      </w:r>
      <w:r>
        <w:rPr>
          <w:rFonts w:hAnsi="宋体"/>
          <w:b/>
          <w:color w:val="000000"/>
          <w:kern w:val="2"/>
          <w:szCs w:val="24"/>
        </w:rPr>
        <w:t>向采购代理机构</w:t>
      </w:r>
      <w:r>
        <w:rPr>
          <w:rFonts w:hAnsi="宋体"/>
          <w:color w:val="000000"/>
          <w:kern w:val="2"/>
          <w:szCs w:val="24"/>
        </w:rPr>
        <w:t>提出质疑</w:t>
      </w:r>
      <w:r>
        <w:rPr>
          <w:rFonts w:hAnsi="宋体" w:hint="eastAsia"/>
          <w:color w:val="000000"/>
          <w:kern w:val="2"/>
          <w:szCs w:val="24"/>
        </w:rPr>
        <w:t>（</w:t>
      </w:r>
      <w:r>
        <w:rPr>
          <w:rFonts w:ascii="Arial" w:hAnsi="Arial" w:cs="Arial"/>
          <w:color w:val="000000"/>
          <w:szCs w:val="24"/>
        </w:rPr>
        <w:t>针对同一</w:t>
      </w:r>
      <w:r>
        <w:rPr>
          <w:rFonts w:ascii="Arial" w:hAnsi="Arial" w:cs="Arial" w:hint="eastAsia"/>
          <w:color w:val="000000"/>
          <w:szCs w:val="24"/>
        </w:rPr>
        <w:t>采购</w:t>
      </w:r>
      <w:r>
        <w:rPr>
          <w:rFonts w:ascii="Arial" w:hAnsi="Arial" w:cs="Arial"/>
          <w:color w:val="000000"/>
          <w:szCs w:val="24"/>
        </w:rPr>
        <w:t>程序环节的质疑</w:t>
      </w:r>
      <w:r>
        <w:rPr>
          <w:rFonts w:ascii="Arial" w:hAnsi="Arial" w:cs="Arial" w:hint="eastAsia"/>
          <w:color w:val="000000"/>
          <w:szCs w:val="24"/>
        </w:rPr>
        <w:t>，</w:t>
      </w:r>
      <w:r>
        <w:rPr>
          <w:rFonts w:ascii="Arial" w:hAnsi="Arial" w:cs="Arial"/>
          <w:color w:val="000000"/>
          <w:szCs w:val="24"/>
        </w:rPr>
        <w:t>供应商</w:t>
      </w:r>
      <w:r>
        <w:rPr>
          <w:rFonts w:ascii="Arial" w:hAnsi="Arial" w:cs="Arial" w:hint="eastAsia"/>
          <w:color w:val="000000"/>
          <w:szCs w:val="24"/>
        </w:rPr>
        <w:t>应</w:t>
      </w:r>
      <w:r>
        <w:rPr>
          <w:rFonts w:ascii="Arial" w:hAnsi="Arial" w:cs="Arial"/>
          <w:color w:val="000000"/>
          <w:szCs w:val="24"/>
        </w:rPr>
        <w:t>在法定质疑期内一次性提出</w:t>
      </w:r>
      <w:r>
        <w:rPr>
          <w:rFonts w:ascii="Arial" w:hAnsi="Arial" w:cs="Arial" w:hint="eastAsia"/>
          <w:color w:val="000000"/>
          <w:szCs w:val="24"/>
        </w:rPr>
        <w:t>）。</w:t>
      </w:r>
      <w:r>
        <w:rPr>
          <w:rFonts w:hAnsi="宋体" w:cs="宋体"/>
          <w:color w:val="000000"/>
          <w:szCs w:val="21"/>
        </w:rPr>
        <w:t>应知其权益受到损害之日</w:t>
      </w:r>
      <w:r>
        <w:rPr>
          <w:rFonts w:hAnsi="宋体" w:cs="宋体" w:hint="eastAsia"/>
          <w:color w:val="000000"/>
          <w:szCs w:val="21"/>
        </w:rPr>
        <w:t>，</w:t>
      </w:r>
      <w:r>
        <w:rPr>
          <w:rFonts w:hAnsi="宋体" w:cs="宋体"/>
          <w:color w:val="000000"/>
          <w:szCs w:val="21"/>
        </w:rPr>
        <w:t>是指：</w:t>
      </w:r>
    </w:p>
    <w:p w14:paraId="6BBAF9D4" w14:textId="77777777" w:rsidR="00AC7E1C" w:rsidRDefault="00AC7E1C" w:rsidP="00AC7E1C">
      <w:pPr>
        <w:spacing w:before="120" w:line="360" w:lineRule="auto"/>
        <w:ind w:left="900" w:hangingChars="375" w:hanging="900"/>
        <w:rPr>
          <w:rFonts w:ascii="宋体" w:hAnsi="宋体"/>
          <w:kern w:val="0"/>
          <w:sz w:val="24"/>
          <w:szCs w:val="20"/>
        </w:rPr>
      </w:pPr>
      <w:r>
        <w:rPr>
          <w:rFonts w:ascii="宋体" w:hAnsi="宋体" w:hint="eastAsia"/>
          <w:kern w:val="0"/>
          <w:sz w:val="24"/>
          <w:szCs w:val="20"/>
        </w:rPr>
        <w:t>29.1.1</w:t>
      </w:r>
      <w:r>
        <w:rPr>
          <w:rFonts w:ascii="宋体" w:hAnsi="宋体" w:hint="eastAsia"/>
          <w:kern w:val="0"/>
          <w:sz w:val="24"/>
          <w:szCs w:val="20"/>
        </w:rPr>
        <w:tab/>
      </w:r>
      <w:r>
        <w:rPr>
          <w:rFonts w:ascii="宋体" w:hAnsi="宋体"/>
          <w:kern w:val="0"/>
          <w:sz w:val="24"/>
          <w:szCs w:val="20"/>
        </w:rPr>
        <w:t>对可以质疑的</w:t>
      </w:r>
      <w:r>
        <w:rPr>
          <w:rFonts w:ascii="宋体" w:hAnsi="宋体" w:hint="eastAsia"/>
          <w:kern w:val="0"/>
          <w:sz w:val="24"/>
          <w:szCs w:val="20"/>
        </w:rPr>
        <w:t>采购</w:t>
      </w:r>
      <w:r>
        <w:rPr>
          <w:rFonts w:ascii="宋体" w:hAnsi="宋体"/>
          <w:kern w:val="0"/>
          <w:sz w:val="24"/>
          <w:szCs w:val="20"/>
        </w:rPr>
        <w:t>文件提出质疑的，为</w:t>
      </w:r>
      <w:r>
        <w:rPr>
          <w:rFonts w:ascii="宋体" w:hAnsi="宋体" w:hint="eastAsia"/>
          <w:kern w:val="0"/>
          <w:sz w:val="24"/>
          <w:szCs w:val="20"/>
        </w:rPr>
        <w:t>按要求购买并收到采购</w:t>
      </w:r>
      <w:r>
        <w:rPr>
          <w:rFonts w:ascii="宋体" w:hAnsi="宋体"/>
          <w:kern w:val="0"/>
          <w:sz w:val="24"/>
          <w:szCs w:val="20"/>
        </w:rPr>
        <w:t>文件之日；</w:t>
      </w:r>
    </w:p>
    <w:p w14:paraId="7F0F25FC" w14:textId="77777777" w:rsidR="00AC7E1C" w:rsidRDefault="00AC7E1C" w:rsidP="00AC7E1C">
      <w:pPr>
        <w:spacing w:before="120" w:line="360" w:lineRule="auto"/>
        <w:ind w:left="900" w:hangingChars="375" w:hanging="900"/>
        <w:rPr>
          <w:rFonts w:ascii="宋体" w:hAnsi="宋体"/>
          <w:kern w:val="0"/>
          <w:sz w:val="24"/>
          <w:szCs w:val="20"/>
        </w:rPr>
      </w:pPr>
      <w:r>
        <w:rPr>
          <w:rFonts w:ascii="宋体" w:hAnsi="宋体" w:hint="eastAsia"/>
          <w:kern w:val="0"/>
          <w:sz w:val="24"/>
          <w:szCs w:val="20"/>
        </w:rPr>
        <w:t>29.1.2</w:t>
      </w:r>
      <w:r>
        <w:rPr>
          <w:rFonts w:ascii="宋体" w:hAnsi="宋体" w:hint="eastAsia"/>
          <w:kern w:val="0"/>
          <w:sz w:val="24"/>
          <w:szCs w:val="20"/>
        </w:rPr>
        <w:tab/>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过程提出质疑的，为各</w:t>
      </w:r>
      <w:r>
        <w:rPr>
          <w:rFonts w:ascii="宋体" w:hAnsi="宋体" w:hint="eastAsia"/>
          <w:kern w:val="0"/>
          <w:sz w:val="24"/>
          <w:szCs w:val="20"/>
        </w:rPr>
        <w:t>采购</w:t>
      </w:r>
      <w:r>
        <w:rPr>
          <w:rFonts w:ascii="宋体" w:hAnsi="宋体"/>
          <w:kern w:val="0"/>
          <w:sz w:val="24"/>
          <w:szCs w:val="20"/>
        </w:rPr>
        <w:t>程序环节结束之日；</w:t>
      </w:r>
    </w:p>
    <w:p w14:paraId="03312B03" w14:textId="77777777" w:rsidR="00AC7E1C" w:rsidRDefault="00AC7E1C" w:rsidP="00AC7E1C">
      <w:pPr>
        <w:spacing w:before="120" w:line="360" w:lineRule="auto"/>
        <w:ind w:left="900" w:hangingChars="375" w:hanging="900"/>
        <w:rPr>
          <w:rFonts w:ascii="宋体" w:hAnsi="宋体"/>
          <w:kern w:val="0"/>
          <w:sz w:val="24"/>
          <w:szCs w:val="20"/>
        </w:rPr>
      </w:pPr>
      <w:r>
        <w:rPr>
          <w:rFonts w:ascii="宋体" w:hAnsi="宋体" w:hint="eastAsia"/>
          <w:kern w:val="0"/>
          <w:sz w:val="24"/>
          <w:szCs w:val="20"/>
        </w:rPr>
        <w:t>29.1.3</w:t>
      </w:r>
      <w:r>
        <w:rPr>
          <w:rFonts w:ascii="宋体" w:hAnsi="宋体" w:hint="eastAsia"/>
          <w:kern w:val="0"/>
          <w:sz w:val="24"/>
          <w:szCs w:val="20"/>
        </w:rPr>
        <w:tab/>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结果提出质疑的，为</w:t>
      </w:r>
      <w:r>
        <w:rPr>
          <w:rFonts w:ascii="宋体" w:hAnsi="宋体" w:hint="eastAsia"/>
          <w:kern w:val="0"/>
          <w:sz w:val="24"/>
          <w:szCs w:val="20"/>
        </w:rPr>
        <w:t>采购</w:t>
      </w:r>
      <w:r>
        <w:rPr>
          <w:rFonts w:ascii="宋体" w:hAnsi="宋体"/>
          <w:kern w:val="0"/>
          <w:sz w:val="24"/>
          <w:szCs w:val="20"/>
        </w:rPr>
        <w:t>结果公告期限届满之日。</w:t>
      </w:r>
    </w:p>
    <w:p w14:paraId="104BCC50" w14:textId="77777777" w:rsidR="00AC7E1C" w:rsidRDefault="00AC7E1C" w:rsidP="00AC7E1C">
      <w:pPr>
        <w:spacing w:before="120" w:line="360" w:lineRule="auto"/>
        <w:ind w:left="900" w:hangingChars="375" w:hanging="900"/>
        <w:rPr>
          <w:rFonts w:ascii="宋体" w:hAnsi="宋体"/>
          <w:kern w:val="0"/>
          <w:sz w:val="24"/>
          <w:szCs w:val="20"/>
        </w:rPr>
      </w:pPr>
      <w:r>
        <w:rPr>
          <w:rFonts w:ascii="宋体" w:hAnsi="宋体" w:hint="eastAsia"/>
          <w:kern w:val="0"/>
          <w:sz w:val="24"/>
          <w:szCs w:val="20"/>
        </w:rPr>
        <w:t>29.2</w:t>
      </w:r>
      <w:r>
        <w:rPr>
          <w:rFonts w:ascii="宋体" w:hAnsi="宋体" w:hint="eastAsia"/>
          <w:kern w:val="0"/>
          <w:sz w:val="24"/>
          <w:szCs w:val="20"/>
        </w:rPr>
        <w:tab/>
      </w:r>
      <w:r>
        <w:rPr>
          <w:rFonts w:ascii="宋体" w:hAnsi="宋体"/>
          <w:kern w:val="0"/>
          <w:sz w:val="24"/>
          <w:szCs w:val="20"/>
        </w:rPr>
        <w:t>提出质疑的供应商应当是参与所质疑项目</w:t>
      </w:r>
      <w:r>
        <w:rPr>
          <w:rFonts w:ascii="宋体" w:hAnsi="宋体" w:hint="eastAsia"/>
          <w:kern w:val="0"/>
          <w:sz w:val="24"/>
          <w:szCs w:val="20"/>
        </w:rPr>
        <w:t>采购</w:t>
      </w:r>
      <w:r>
        <w:rPr>
          <w:rFonts w:ascii="宋体" w:hAnsi="宋体"/>
          <w:kern w:val="0"/>
          <w:sz w:val="24"/>
          <w:szCs w:val="20"/>
        </w:rPr>
        <w:t>活动的供应商</w:t>
      </w:r>
      <w:r>
        <w:rPr>
          <w:rFonts w:ascii="宋体" w:hAnsi="宋体" w:hint="eastAsia"/>
          <w:kern w:val="0"/>
          <w:sz w:val="24"/>
          <w:szCs w:val="20"/>
        </w:rPr>
        <w:t>。</w:t>
      </w:r>
      <w:r>
        <w:rPr>
          <w:rFonts w:ascii="宋体" w:hAnsi="宋体"/>
          <w:kern w:val="0"/>
          <w:sz w:val="24"/>
          <w:szCs w:val="20"/>
        </w:rPr>
        <w:t>潜在供应商已</w:t>
      </w:r>
      <w:r>
        <w:rPr>
          <w:rFonts w:ascii="宋体" w:hAnsi="宋体" w:hint="eastAsia"/>
          <w:kern w:val="0"/>
          <w:sz w:val="24"/>
          <w:szCs w:val="20"/>
        </w:rPr>
        <w:t>按要求购买采购</w:t>
      </w:r>
      <w:r>
        <w:rPr>
          <w:rFonts w:ascii="宋体" w:hAnsi="宋体"/>
          <w:kern w:val="0"/>
          <w:sz w:val="24"/>
          <w:szCs w:val="20"/>
        </w:rPr>
        <w:t>文件的，可以</w:t>
      </w:r>
      <w:r>
        <w:rPr>
          <w:rFonts w:ascii="宋体" w:hAnsi="宋体" w:hint="eastAsia"/>
          <w:kern w:val="0"/>
          <w:sz w:val="24"/>
          <w:szCs w:val="20"/>
        </w:rPr>
        <w:t>按规定</w:t>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文件</w:t>
      </w:r>
      <w:r>
        <w:rPr>
          <w:rFonts w:ascii="宋体" w:hAnsi="宋体" w:hint="eastAsia"/>
          <w:kern w:val="0"/>
          <w:sz w:val="24"/>
          <w:szCs w:val="20"/>
        </w:rPr>
        <w:t>提出</w:t>
      </w:r>
      <w:r>
        <w:rPr>
          <w:rFonts w:ascii="宋体" w:hAnsi="宋体"/>
          <w:kern w:val="0"/>
          <w:sz w:val="24"/>
          <w:szCs w:val="20"/>
        </w:rPr>
        <w:t>质疑。</w:t>
      </w:r>
    </w:p>
    <w:p w14:paraId="46E9D1B6" w14:textId="77777777" w:rsidR="00AC7E1C" w:rsidRDefault="00AC7E1C" w:rsidP="00AC7E1C">
      <w:pPr>
        <w:spacing w:before="120" w:line="360" w:lineRule="auto"/>
        <w:ind w:left="900" w:hangingChars="375" w:hanging="900"/>
        <w:rPr>
          <w:rFonts w:ascii="宋体" w:hAnsi="宋体"/>
          <w:kern w:val="0"/>
          <w:sz w:val="24"/>
          <w:szCs w:val="20"/>
        </w:rPr>
      </w:pPr>
      <w:r>
        <w:rPr>
          <w:rFonts w:ascii="宋体" w:hAnsi="宋体" w:hint="eastAsia"/>
          <w:kern w:val="0"/>
          <w:sz w:val="24"/>
          <w:szCs w:val="20"/>
        </w:rPr>
        <w:t>29.3</w:t>
      </w:r>
      <w:r>
        <w:rPr>
          <w:rFonts w:ascii="宋体" w:hAnsi="宋体" w:hint="eastAsia"/>
          <w:kern w:val="0"/>
          <w:sz w:val="24"/>
          <w:szCs w:val="20"/>
        </w:rPr>
        <w:tab/>
      </w:r>
      <w:r>
        <w:rPr>
          <w:rFonts w:ascii="宋体" w:hAnsi="宋体"/>
          <w:kern w:val="0"/>
          <w:sz w:val="24"/>
          <w:szCs w:val="20"/>
        </w:rPr>
        <w:t>供应商提出质疑应当提交质疑函和必要的证明材料</w:t>
      </w:r>
      <w:r>
        <w:rPr>
          <w:rFonts w:ascii="宋体" w:hAnsi="宋体" w:hint="eastAsia"/>
          <w:kern w:val="0"/>
          <w:sz w:val="24"/>
          <w:szCs w:val="20"/>
        </w:rPr>
        <w:t>，质疑函</w:t>
      </w:r>
      <w:r>
        <w:rPr>
          <w:rFonts w:ascii="宋体" w:hAnsi="宋体"/>
          <w:kern w:val="0"/>
          <w:sz w:val="24"/>
          <w:szCs w:val="20"/>
        </w:rPr>
        <w:t>应当由法定代表人</w:t>
      </w:r>
      <w:r>
        <w:rPr>
          <w:rFonts w:ascii="宋体" w:hAnsi="宋体" w:hint="eastAsia"/>
          <w:kern w:val="0"/>
          <w:sz w:val="24"/>
          <w:szCs w:val="20"/>
        </w:rPr>
        <w:t>（</w:t>
      </w:r>
      <w:r>
        <w:rPr>
          <w:rFonts w:ascii="宋体" w:hAnsi="宋体"/>
          <w:kern w:val="0"/>
          <w:sz w:val="24"/>
          <w:szCs w:val="20"/>
        </w:rPr>
        <w:t>主要负责人</w:t>
      </w:r>
      <w:r>
        <w:rPr>
          <w:rFonts w:ascii="宋体" w:hAnsi="宋体" w:hint="eastAsia"/>
          <w:kern w:val="0"/>
          <w:sz w:val="24"/>
          <w:szCs w:val="20"/>
        </w:rPr>
        <w:t>）</w:t>
      </w:r>
      <w:r>
        <w:rPr>
          <w:rFonts w:ascii="宋体" w:hAnsi="宋体"/>
          <w:kern w:val="0"/>
          <w:sz w:val="24"/>
          <w:szCs w:val="20"/>
        </w:rPr>
        <w:t>或者其授权代表签字</w:t>
      </w:r>
      <w:r>
        <w:rPr>
          <w:rFonts w:ascii="宋体" w:hAnsi="宋体" w:hint="eastAsia"/>
          <w:kern w:val="0"/>
          <w:sz w:val="24"/>
          <w:szCs w:val="20"/>
        </w:rPr>
        <w:t>（</w:t>
      </w:r>
      <w:r>
        <w:rPr>
          <w:rFonts w:ascii="宋体" w:hAnsi="宋体"/>
          <w:kern w:val="0"/>
          <w:sz w:val="24"/>
          <w:szCs w:val="20"/>
        </w:rPr>
        <w:t>或者盖章</w:t>
      </w:r>
      <w:r>
        <w:rPr>
          <w:rFonts w:ascii="宋体" w:hAnsi="宋体" w:hint="eastAsia"/>
          <w:kern w:val="0"/>
          <w:sz w:val="24"/>
          <w:szCs w:val="20"/>
        </w:rPr>
        <w:t>），</w:t>
      </w:r>
      <w:r>
        <w:rPr>
          <w:rFonts w:ascii="宋体" w:hAnsi="宋体"/>
          <w:kern w:val="0"/>
          <w:sz w:val="24"/>
          <w:szCs w:val="20"/>
        </w:rPr>
        <w:t>并加盖</w:t>
      </w:r>
      <w:r>
        <w:rPr>
          <w:rFonts w:ascii="宋体" w:hAnsi="宋体" w:hint="eastAsia"/>
          <w:kern w:val="0"/>
          <w:sz w:val="24"/>
          <w:szCs w:val="20"/>
        </w:rPr>
        <w:t>单位</w:t>
      </w:r>
      <w:r>
        <w:rPr>
          <w:rFonts w:ascii="宋体" w:hAnsi="宋体"/>
          <w:kern w:val="0"/>
          <w:sz w:val="24"/>
          <w:szCs w:val="20"/>
        </w:rPr>
        <w:t>公章</w:t>
      </w:r>
      <w:r>
        <w:rPr>
          <w:rFonts w:ascii="宋体" w:hAnsi="宋体" w:hint="eastAsia"/>
          <w:kern w:val="0"/>
          <w:sz w:val="24"/>
          <w:szCs w:val="20"/>
        </w:rPr>
        <w:t>，</w:t>
      </w:r>
      <w:r>
        <w:rPr>
          <w:rFonts w:ascii="宋体" w:hAnsi="宋体"/>
          <w:kern w:val="0"/>
          <w:sz w:val="24"/>
          <w:szCs w:val="20"/>
        </w:rPr>
        <w:t>供应商为自然人的，应当由本人签字</w:t>
      </w:r>
      <w:r>
        <w:rPr>
          <w:rFonts w:ascii="宋体" w:hAnsi="宋体" w:hint="eastAsia"/>
          <w:kern w:val="0"/>
          <w:sz w:val="24"/>
          <w:szCs w:val="20"/>
        </w:rPr>
        <w:t>。</w:t>
      </w:r>
      <w:r>
        <w:rPr>
          <w:rFonts w:ascii="宋体" w:hAnsi="宋体"/>
          <w:kern w:val="0"/>
          <w:sz w:val="24"/>
          <w:szCs w:val="20"/>
        </w:rPr>
        <w:t>供应商可以委托代理人进行质疑</w:t>
      </w:r>
      <w:r>
        <w:rPr>
          <w:rFonts w:ascii="宋体" w:hAnsi="宋体" w:hint="eastAsia"/>
          <w:kern w:val="0"/>
          <w:sz w:val="24"/>
          <w:szCs w:val="20"/>
        </w:rPr>
        <w:t>，</w:t>
      </w:r>
      <w:r>
        <w:rPr>
          <w:rFonts w:ascii="宋体" w:hAnsi="宋体"/>
          <w:kern w:val="0"/>
          <w:sz w:val="24"/>
          <w:szCs w:val="20"/>
        </w:rPr>
        <w:t>其授权委托书应当载明代理人的姓名或者名称、代理事项、具体权限、期限和相关事项</w:t>
      </w:r>
      <w:r>
        <w:rPr>
          <w:rFonts w:ascii="宋体" w:hAnsi="宋体" w:hint="eastAsia"/>
          <w:kern w:val="0"/>
          <w:sz w:val="24"/>
          <w:szCs w:val="20"/>
        </w:rPr>
        <w:t>，</w:t>
      </w:r>
      <w:r>
        <w:rPr>
          <w:rFonts w:ascii="宋体" w:hAnsi="宋体"/>
          <w:kern w:val="0"/>
          <w:sz w:val="24"/>
          <w:szCs w:val="20"/>
        </w:rPr>
        <w:t>由法定代表人</w:t>
      </w:r>
      <w:r>
        <w:rPr>
          <w:rFonts w:ascii="宋体" w:hAnsi="宋体" w:hint="eastAsia"/>
          <w:kern w:val="0"/>
          <w:sz w:val="24"/>
          <w:szCs w:val="20"/>
        </w:rPr>
        <w:t>（</w:t>
      </w:r>
      <w:r>
        <w:rPr>
          <w:rFonts w:ascii="宋体" w:hAnsi="宋体"/>
          <w:kern w:val="0"/>
          <w:sz w:val="24"/>
          <w:szCs w:val="20"/>
        </w:rPr>
        <w:t>主要负责人</w:t>
      </w:r>
      <w:r>
        <w:rPr>
          <w:rFonts w:ascii="宋体" w:hAnsi="宋体" w:hint="eastAsia"/>
          <w:kern w:val="0"/>
          <w:sz w:val="24"/>
          <w:szCs w:val="20"/>
        </w:rPr>
        <w:t>）</w:t>
      </w:r>
      <w:r>
        <w:rPr>
          <w:rFonts w:ascii="宋体" w:hAnsi="宋体"/>
          <w:kern w:val="0"/>
          <w:sz w:val="24"/>
          <w:szCs w:val="20"/>
        </w:rPr>
        <w:t>签字</w:t>
      </w:r>
      <w:r>
        <w:rPr>
          <w:rFonts w:ascii="宋体" w:hAnsi="宋体" w:hint="eastAsia"/>
          <w:kern w:val="0"/>
          <w:sz w:val="24"/>
          <w:szCs w:val="20"/>
        </w:rPr>
        <w:t>（</w:t>
      </w:r>
      <w:r>
        <w:rPr>
          <w:rFonts w:ascii="宋体" w:hAnsi="宋体"/>
          <w:kern w:val="0"/>
          <w:sz w:val="24"/>
          <w:szCs w:val="20"/>
        </w:rPr>
        <w:t>或者盖章</w:t>
      </w:r>
      <w:r>
        <w:rPr>
          <w:rFonts w:ascii="宋体" w:hAnsi="宋体" w:hint="eastAsia"/>
          <w:kern w:val="0"/>
          <w:sz w:val="24"/>
          <w:szCs w:val="20"/>
        </w:rPr>
        <w:t>），</w:t>
      </w:r>
      <w:r>
        <w:rPr>
          <w:rFonts w:ascii="宋体" w:hAnsi="宋体"/>
          <w:kern w:val="0"/>
          <w:sz w:val="24"/>
          <w:szCs w:val="20"/>
        </w:rPr>
        <w:t>并加盖</w:t>
      </w:r>
      <w:r>
        <w:rPr>
          <w:rFonts w:ascii="宋体" w:hAnsi="宋体" w:hint="eastAsia"/>
          <w:kern w:val="0"/>
          <w:sz w:val="24"/>
          <w:szCs w:val="20"/>
        </w:rPr>
        <w:t>单位</w:t>
      </w:r>
      <w:r>
        <w:rPr>
          <w:rFonts w:ascii="宋体" w:hAnsi="宋体"/>
          <w:kern w:val="0"/>
          <w:sz w:val="24"/>
          <w:szCs w:val="20"/>
        </w:rPr>
        <w:t>公章</w:t>
      </w:r>
      <w:r>
        <w:rPr>
          <w:rFonts w:ascii="宋体" w:hAnsi="宋体" w:hint="eastAsia"/>
          <w:kern w:val="0"/>
          <w:sz w:val="24"/>
          <w:szCs w:val="20"/>
        </w:rPr>
        <w:t>，</w:t>
      </w:r>
      <w:r>
        <w:rPr>
          <w:rFonts w:ascii="宋体" w:hAnsi="宋体"/>
          <w:kern w:val="0"/>
          <w:sz w:val="24"/>
          <w:szCs w:val="20"/>
        </w:rPr>
        <w:t>供应商为自然人的，应当由本人签字</w:t>
      </w:r>
      <w:r>
        <w:rPr>
          <w:rFonts w:ascii="宋体" w:hAnsi="宋体" w:hint="eastAsia"/>
          <w:kern w:val="0"/>
          <w:sz w:val="24"/>
          <w:szCs w:val="20"/>
        </w:rPr>
        <w:t>。</w:t>
      </w:r>
    </w:p>
    <w:p w14:paraId="131F09E3"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hint="eastAsia"/>
          <w:color w:val="000000"/>
          <w:szCs w:val="21"/>
        </w:rPr>
        <w:t>29.4</w:t>
      </w:r>
      <w:r>
        <w:rPr>
          <w:rFonts w:hAnsi="宋体" w:hint="eastAsia"/>
        </w:rPr>
        <w:tab/>
      </w:r>
      <w:r>
        <w:rPr>
          <w:rFonts w:hAnsi="宋体" w:cs="宋体"/>
          <w:color w:val="000000"/>
          <w:szCs w:val="21"/>
        </w:rPr>
        <w:t>质疑函应当包括下列内容：</w:t>
      </w:r>
    </w:p>
    <w:p w14:paraId="28CB09FB"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1</w:t>
      </w:r>
      <w:r>
        <w:rPr>
          <w:rFonts w:hAnsi="宋体" w:cs="宋体"/>
          <w:color w:val="000000"/>
          <w:szCs w:val="21"/>
        </w:rPr>
        <w:t>）供应商的姓名或者名称、地址、邮编、联系人及联系电话；</w:t>
      </w:r>
    </w:p>
    <w:p w14:paraId="104AA4B9"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2</w:t>
      </w:r>
      <w:r>
        <w:rPr>
          <w:rFonts w:hAnsi="宋体" w:cs="宋体"/>
          <w:color w:val="000000"/>
          <w:szCs w:val="21"/>
        </w:rPr>
        <w:t>）质疑项目的名称、编号；</w:t>
      </w:r>
    </w:p>
    <w:p w14:paraId="1A9E0C13"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3</w:t>
      </w:r>
      <w:r>
        <w:rPr>
          <w:rFonts w:hAnsi="宋体" w:cs="宋体"/>
          <w:color w:val="000000"/>
          <w:szCs w:val="21"/>
        </w:rPr>
        <w:t>）具体、明确的质疑事项和与质疑事项相关的请求；</w:t>
      </w:r>
    </w:p>
    <w:p w14:paraId="3C41F797"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lastRenderedPageBreak/>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4</w:t>
      </w:r>
      <w:r>
        <w:rPr>
          <w:rFonts w:hAnsi="宋体" w:cs="宋体"/>
          <w:color w:val="000000"/>
          <w:szCs w:val="21"/>
        </w:rPr>
        <w:t>）事实依据；</w:t>
      </w:r>
    </w:p>
    <w:p w14:paraId="49C428A8"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5</w:t>
      </w:r>
      <w:r>
        <w:rPr>
          <w:rFonts w:hAnsi="宋体" w:cs="宋体"/>
          <w:color w:val="000000"/>
          <w:szCs w:val="21"/>
        </w:rPr>
        <w:t>）必要的法律依据；</w:t>
      </w:r>
    </w:p>
    <w:p w14:paraId="055895D8"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6</w:t>
      </w:r>
      <w:r>
        <w:rPr>
          <w:rFonts w:hAnsi="宋体" w:cs="宋体"/>
          <w:color w:val="000000"/>
          <w:szCs w:val="21"/>
        </w:rPr>
        <w:t>）提出质疑的日期。</w:t>
      </w:r>
    </w:p>
    <w:p w14:paraId="327926A8"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hint="eastAsia"/>
          <w:color w:val="000000"/>
          <w:szCs w:val="21"/>
        </w:rPr>
        <w:t>29.5</w:t>
      </w:r>
      <w:r>
        <w:rPr>
          <w:rFonts w:hAnsi="宋体" w:hint="eastAsia"/>
        </w:rPr>
        <w:tab/>
      </w:r>
      <w:r>
        <w:rPr>
          <w:rFonts w:hAnsi="宋体" w:cs="宋体"/>
          <w:color w:val="000000"/>
          <w:szCs w:val="21"/>
        </w:rPr>
        <w:t>采购代理机构不得拒收质疑供应商在法定质疑期内发出的质疑函，应当在收到质疑函后</w:t>
      </w:r>
      <w:r>
        <w:rPr>
          <w:rFonts w:hAnsi="宋体" w:cs="宋体" w:hint="eastAsia"/>
          <w:color w:val="000000"/>
          <w:szCs w:val="21"/>
        </w:rPr>
        <w:t>根据实际情况</w:t>
      </w:r>
      <w:r>
        <w:rPr>
          <w:rFonts w:hAnsi="宋体" w:cs="宋体"/>
          <w:color w:val="000000"/>
          <w:szCs w:val="21"/>
        </w:rPr>
        <w:t>作出答复，并以书面形式通知质疑供应商和其他有关供应商。质疑答复的内容不得涉及商业秘密。供应商对</w:t>
      </w:r>
      <w:r>
        <w:rPr>
          <w:rFonts w:hAnsi="宋体" w:cs="宋体" w:hint="eastAsia"/>
          <w:color w:val="000000"/>
          <w:szCs w:val="21"/>
        </w:rPr>
        <w:t>评审</w:t>
      </w:r>
      <w:r>
        <w:rPr>
          <w:rFonts w:hAnsi="宋体" w:cs="宋体"/>
          <w:color w:val="000000"/>
          <w:szCs w:val="21"/>
        </w:rPr>
        <w:t>过程、</w:t>
      </w:r>
      <w:r>
        <w:rPr>
          <w:rFonts w:hAnsi="宋体" w:cs="宋体" w:hint="eastAsia"/>
          <w:color w:val="000000"/>
          <w:szCs w:val="21"/>
        </w:rPr>
        <w:t>成交</w:t>
      </w:r>
      <w:r>
        <w:rPr>
          <w:rFonts w:hAnsi="宋体" w:cs="宋体"/>
          <w:color w:val="000000"/>
          <w:szCs w:val="21"/>
        </w:rPr>
        <w:t>结果提出质疑的，采购代理机构可以组织原评</w:t>
      </w:r>
      <w:r>
        <w:rPr>
          <w:rFonts w:hAnsi="宋体" w:cs="宋体" w:hint="eastAsia"/>
          <w:color w:val="000000"/>
          <w:szCs w:val="21"/>
        </w:rPr>
        <w:t>审</w:t>
      </w:r>
      <w:r>
        <w:rPr>
          <w:rFonts w:hAnsi="宋体" w:cs="宋体"/>
          <w:color w:val="000000"/>
          <w:szCs w:val="21"/>
        </w:rPr>
        <w:t>委员会协助答复质疑。</w:t>
      </w:r>
    </w:p>
    <w:p w14:paraId="6CCCD4CB" w14:textId="77777777" w:rsidR="00AC7E1C" w:rsidRDefault="00AC7E1C" w:rsidP="00AC7E1C">
      <w:pPr>
        <w:widowControl/>
        <w:spacing w:line="360" w:lineRule="auto"/>
        <w:ind w:left="840" w:hangingChars="350" w:hanging="840"/>
        <w:jc w:val="left"/>
        <w:rPr>
          <w:rFonts w:ascii="宋体" w:hAnsi="宋体" w:cs="宋体"/>
          <w:color w:val="000000"/>
          <w:kern w:val="0"/>
          <w:sz w:val="24"/>
        </w:rPr>
      </w:pPr>
      <w:r>
        <w:rPr>
          <w:rFonts w:ascii="宋体" w:hAnsi="宋体" w:cs="宋体" w:hint="eastAsia"/>
          <w:color w:val="000000"/>
          <w:kern w:val="0"/>
          <w:sz w:val="24"/>
        </w:rPr>
        <w:t>29.6</w:t>
      </w:r>
      <w:r>
        <w:rPr>
          <w:rFonts w:ascii="宋体" w:hAnsi="宋体" w:hint="eastAsia"/>
          <w:kern w:val="0"/>
          <w:sz w:val="24"/>
          <w:szCs w:val="20"/>
        </w:rPr>
        <w:tab/>
      </w:r>
      <w:r>
        <w:rPr>
          <w:rFonts w:ascii="宋体" w:hAnsi="宋体" w:cs="宋体"/>
          <w:color w:val="000000"/>
          <w:kern w:val="0"/>
          <w:sz w:val="24"/>
        </w:rPr>
        <w:t>采购人、采购代理机构认为供应商质疑不成立，或者成立但未对</w:t>
      </w:r>
      <w:r>
        <w:rPr>
          <w:rFonts w:ascii="宋体" w:hAnsi="宋体" w:cs="宋体" w:hint="eastAsia"/>
          <w:color w:val="000000"/>
          <w:kern w:val="0"/>
          <w:sz w:val="24"/>
        </w:rPr>
        <w:t>成交</w:t>
      </w:r>
      <w:r>
        <w:rPr>
          <w:rFonts w:ascii="宋体" w:hAnsi="宋体" w:cs="宋体"/>
          <w:color w:val="000000"/>
          <w:kern w:val="0"/>
          <w:sz w:val="24"/>
        </w:rPr>
        <w:t>结果构成影响的，继续开展采购活动；认为供应商质疑成立且影响或者可能影响</w:t>
      </w:r>
      <w:r>
        <w:rPr>
          <w:rFonts w:ascii="宋体" w:hAnsi="宋体" w:cs="宋体" w:hint="eastAsia"/>
          <w:color w:val="000000"/>
          <w:kern w:val="0"/>
          <w:sz w:val="24"/>
        </w:rPr>
        <w:t>成交</w:t>
      </w:r>
      <w:r>
        <w:rPr>
          <w:rFonts w:ascii="宋体" w:hAnsi="宋体" w:cs="宋体"/>
          <w:color w:val="000000"/>
          <w:kern w:val="0"/>
          <w:sz w:val="24"/>
        </w:rPr>
        <w:t>结果的，按照下列情况处理：</w:t>
      </w:r>
    </w:p>
    <w:p w14:paraId="090C60D1"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1</w:t>
      </w:r>
      <w:r>
        <w:rPr>
          <w:rFonts w:hAnsi="宋体" w:cs="宋体"/>
          <w:color w:val="000000"/>
          <w:szCs w:val="21"/>
        </w:rPr>
        <w:t>）对</w:t>
      </w:r>
      <w:r>
        <w:rPr>
          <w:rFonts w:hAnsi="宋体" w:cs="宋体" w:hint="eastAsia"/>
          <w:color w:val="000000"/>
          <w:szCs w:val="21"/>
        </w:rPr>
        <w:t>采购</w:t>
      </w:r>
      <w:r>
        <w:rPr>
          <w:rFonts w:hAnsi="宋体" w:cs="宋体"/>
          <w:color w:val="000000"/>
          <w:szCs w:val="21"/>
        </w:rPr>
        <w:t>文件提出的质疑，依法通过澄清或者修改可以继续开展</w:t>
      </w:r>
      <w:r>
        <w:rPr>
          <w:rFonts w:hAnsi="宋体" w:cs="宋体" w:hint="eastAsia"/>
          <w:color w:val="000000"/>
          <w:szCs w:val="21"/>
        </w:rPr>
        <w:t>采购</w:t>
      </w:r>
      <w:r>
        <w:rPr>
          <w:rFonts w:hAnsi="宋体" w:cs="宋体"/>
          <w:color w:val="000000"/>
          <w:szCs w:val="21"/>
        </w:rPr>
        <w:t>活动的，澄清或者修改</w:t>
      </w:r>
      <w:r>
        <w:rPr>
          <w:rFonts w:hAnsi="宋体" w:cs="宋体" w:hint="eastAsia"/>
          <w:color w:val="000000"/>
          <w:szCs w:val="21"/>
        </w:rPr>
        <w:t>采购</w:t>
      </w:r>
      <w:r>
        <w:rPr>
          <w:rFonts w:hAnsi="宋体" w:cs="宋体"/>
          <w:color w:val="000000"/>
          <w:szCs w:val="21"/>
        </w:rPr>
        <w:t>文件后继续开展采购活动；否则应当修改</w:t>
      </w:r>
      <w:r>
        <w:rPr>
          <w:rFonts w:hAnsi="宋体" w:cs="宋体" w:hint="eastAsia"/>
          <w:color w:val="000000"/>
          <w:szCs w:val="21"/>
        </w:rPr>
        <w:t>采购</w:t>
      </w:r>
      <w:r>
        <w:rPr>
          <w:rFonts w:hAnsi="宋体" w:cs="宋体"/>
          <w:color w:val="000000"/>
          <w:szCs w:val="21"/>
        </w:rPr>
        <w:t>文件后重新开展</w:t>
      </w:r>
      <w:r>
        <w:rPr>
          <w:rFonts w:hAnsi="宋体" w:cs="宋体" w:hint="eastAsia"/>
          <w:color w:val="000000"/>
          <w:szCs w:val="21"/>
        </w:rPr>
        <w:t>采购</w:t>
      </w:r>
      <w:r>
        <w:rPr>
          <w:rFonts w:hAnsi="宋体" w:cs="宋体"/>
          <w:color w:val="000000"/>
          <w:szCs w:val="21"/>
        </w:rPr>
        <w:t>活动。</w:t>
      </w:r>
    </w:p>
    <w:p w14:paraId="3AEAE926" w14:textId="77777777" w:rsidR="00AC7E1C" w:rsidRDefault="00AC7E1C" w:rsidP="00AC7E1C">
      <w:pPr>
        <w:pStyle w:val="a1"/>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2</w:t>
      </w:r>
      <w:r>
        <w:rPr>
          <w:rFonts w:hAnsi="宋体" w:cs="宋体"/>
          <w:color w:val="000000"/>
          <w:szCs w:val="21"/>
        </w:rPr>
        <w:t>）对</w:t>
      </w:r>
      <w:r>
        <w:rPr>
          <w:rFonts w:hAnsi="宋体" w:cs="宋体" w:hint="eastAsia"/>
          <w:color w:val="000000"/>
          <w:szCs w:val="21"/>
        </w:rPr>
        <w:t>采购</w:t>
      </w:r>
      <w:r>
        <w:rPr>
          <w:rFonts w:hAnsi="宋体" w:cs="宋体"/>
          <w:color w:val="000000"/>
          <w:szCs w:val="21"/>
        </w:rPr>
        <w:t>过程、</w:t>
      </w:r>
      <w:r>
        <w:rPr>
          <w:rFonts w:hAnsi="宋体" w:cs="宋体" w:hint="eastAsia"/>
          <w:color w:val="000000"/>
          <w:szCs w:val="21"/>
        </w:rPr>
        <w:t>采购</w:t>
      </w:r>
      <w:r>
        <w:rPr>
          <w:rFonts w:hAnsi="宋体" w:cs="宋体"/>
          <w:color w:val="000000"/>
          <w:szCs w:val="21"/>
        </w:rPr>
        <w:t>结果提出的质疑，合格供应商符合法定数量时，可以从合格的</w:t>
      </w:r>
      <w:r>
        <w:rPr>
          <w:rFonts w:hAnsi="宋体" w:cs="宋体" w:hint="eastAsia"/>
          <w:color w:val="000000"/>
          <w:szCs w:val="21"/>
        </w:rPr>
        <w:t>成交</w:t>
      </w:r>
      <w:r>
        <w:rPr>
          <w:rFonts w:hAnsi="宋体" w:cs="宋体"/>
          <w:color w:val="000000"/>
          <w:szCs w:val="21"/>
        </w:rPr>
        <w:t>候选人中另行确定</w:t>
      </w:r>
      <w:r>
        <w:rPr>
          <w:rFonts w:hAnsi="宋体" w:cs="宋体" w:hint="eastAsia"/>
          <w:color w:val="000000"/>
          <w:szCs w:val="21"/>
        </w:rPr>
        <w:t>成交</w:t>
      </w:r>
      <w:r>
        <w:rPr>
          <w:rFonts w:hAnsi="宋体" w:cs="宋体"/>
          <w:color w:val="000000"/>
          <w:szCs w:val="21"/>
        </w:rPr>
        <w:t>供应商的，应当依法另行确定</w:t>
      </w:r>
      <w:r>
        <w:rPr>
          <w:rFonts w:hAnsi="宋体" w:cs="宋体" w:hint="eastAsia"/>
          <w:color w:val="000000"/>
          <w:szCs w:val="21"/>
        </w:rPr>
        <w:t>成交</w:t>
      </w:r>
      <w:r>
        <w:rPr>
          <w:rFonts w:hAnsi="宋体" w:cs="宋体"/>
          <w:color w:val="000000"/>
          <w:szCs w:val="21"/>
        </w:rPr>
        <w:t>供应商；否则应当重新开展</w:t>
      </w:r>
      <w:r>
        <w:rPr>
          <w:rFonts w:hAnsi="宋体" w:cs="宋体" w:hint="eastAsia"/>
          <w:color w:val="000000"/>
          <w:szCs w:val="21"/>
        </w:rPr>
        <w:t>采购</w:t>
      </w:r>
      <w:r>
        <w:rPr>
          <w:rFonts w:hAnsi="宋体" w:cs="宋体"/>
          <w:color w:val="000000"/>
          <w:szCs w:val="21"/>
        </w:rPr>
        <w:t>活动。</w:t>
      </w:r>
    </w:p>
    <w:p w14:paraId="60FF2B9F" w14:textId="77777777" w:rsidR="00AC7E1C" w:rsidRDefault="00AC7E1C" w:rsidP="00AC7E1C">
      <w:pPr>
        <w:spacing w:before="120" w:line="360" w:lineRule="auto"/>
        <w:ind w:left="900" w:hangingChars="375" w:hanging="900"/>
        <w:rPr>
          <w:rFonts w:ascii="宋体" w:hAnsi="宋体"/>
          <w:b/>
          <w:color w:val="000000"/>
          <w:sz w:val="24"/>
        </w:rPr>
      </w:pPr>
      <w:r>
        <w:rPr>
          <w:rFonts w:ascii="宋体" w:hAnsi="宋体" w:cs="宋体" w:hint="eastAsia"/>
          <w:color w:val="000000"/>
          <w:sz w:val="24"/>
        </w:rPr>
        <w:t>29.7</w:t>
      </w:r>
      <w:r>
        <w:rPr>
          <w:rFonts w:ascii="宋体" w:hAnsi="宋体" w:hint="eastAsia"/>
          <w:kern w:val="0"/>
          <w:sz w:val="24"/>
          <w:szCs w:val="20"/>
        </w:rPr>
        <w:tab/>
      </w:r>
      <w:r>
        <w:rPr>
          <w:rFonts w:ascii="宋体" w:hAnsi="宋体" w:cs="宋体"/>
          <w:color w:val="000000"/>
          <w:sz w:val="24"/>
        </w:rPr>
        <w:t>质疑答复导致</w:t>
      </w:r>
      <w:r>
        <w:rPr>
          <w:rFonts w:ascii="宋体" w:hAnsi="宋体" w:cs="宋体" w:hint="eastAsia"/>
          <w:color w:val="000000"/>
          <w:sz w:val="24"/>
        </w:rPr>
        <w:t>成交</w:t>
      </w:r>
      <w:r>
        <w:rPr>
          <w:rFonts w:ascii="宋体" w:hAnsi="宋体" w:cs="宋体"/>
          <w:color w:val="000000"/>
          <w:sz w:val="24"/>
        </w:rPr>
        <w:t>结果改变的，采购人或者采购代理机构应当将有关情况书面报告</w:t>
      </w:r>
      <w:r>
        <w:rPr>
          <w:rFonts w:ascii="宋体" w:hAnsi="宋体" w:cs="宋体" w:hint="eastAsia"/>
          <w:color w:val="000000"/>
          <w:sz w:val="24"/>
        </w:rPr>
        <w:t>学校</w:t>
      </w:r>
      <w:r>
        <w:rPr>
          <w:rFonts w:ascii="宋体" w:hAnsi="宋体" w:cs="宋体"/>
          <w:color w:val="000000"/>
          <w:sz w:val="24"/>
        </w:rPr>
        <w:t>。</w:t>
      </w:r>
    </w:p>
    <w:bookmarkEnd w:id="188"/>
    <w:p w14:paraId="38396447" w14:textId="77777777" w:rsidR="000E785B" w:rsidRPr="00AC7E1C" w:rsidRDefault="000E785B">
      <w:pPr>
        <w:widowControl/>
        <w:spacing w:before="100" w:beforeAutospacing="1" w:after="100" w:afterAutospacing="1"/>
        <w:ind w:leftChars="229" w:left="481" w:firstLineChars="1550" w:firstLine="3255"/>
        <w:jc w:val="left"/>
      </w:pPr>
    </w:p>
    <w:p w14:paraId="0CC8D8C1" w14:textId="77777777" w:rsidR="00AE7558" w:rsidRDefault="000E785B" w:rsidP="00AE7558">
      <w:pPr>
        <w:pStyle w:val="1"/>
        <w:rPr>
          <w:rFonts w:hAnsi="宋体"/>
        </w:rPr>
      </w:pPr>
      <w:r>
        <w:rPr>
          <w:rFonts w:hAnsi="宋体"/>
        </w:rPr>
        <w:br w:type="page"/>
      </w:r>
      <w:bookmarkStart w:id="189" w:name="_Toc44273990"/>
      <w:r w:rsidR="00AE7558">
        <w:rPr>
          <w:rFonts w:hAnsi="宋体" w:hint="eastAsia"/>
        </w:rPr>
        <w:lastRenderedPageBreak/>
        <w:t>第二章　合同格式及主要条款</w:t>
      </w:r>
      <w:bookmarkEnd w:id="189"/>
    </w:p>
    <w:p w14:paraId="1030193E" w14:textId="77777777" w:rsidR="00574628" w:rsidRPr="00574628" w:rsidRDefault="00574628" w:rsidP="00574628">
      <w:pPr>
        <w:pStyle w:val="aff"/>
        <w:shd w:val="clear" w:color="auto" w:fill="FFFFFF"/>
        <w:spacing w:beforeAutospacing="0" w:afterAutospacing="0"/>
        <w:ind w:firstLine="420"/>
        <w:jc w:val="center"/>
        <w:rPr>
          <w:rFonts w:cs="Times New Roman"/>
          <w:b/>
          <w:bCs/>
          <w:kern w:val="44"/>
          <w:sz w:val="32"/>
          <w:szCs w:val="32"/>
        </w:rPr>
      </w:pPr>
      <w:r w:rsidRPr="00574628">
        <w:rPr>
          <w:rFonts w:cs="Times New Roman" w:hint="eastAsia"/>
          <w:b/>
          <w:bCs/>
          <w:kern w:val="44"/>
          <w:sz w:val="32"/>
          <w:szCs w:val="32"/>
        </w:rPr>
        <w:t>（示范文本）</w:t>
      </w:r>
    </w:p>
    <w:p w14:paraId="20450AAF"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13B7A708"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078F8E04"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2947D418"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43A06FBD"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7CEB8963"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73029219"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44ABC217"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0C41D3AF" w14:textId="77777777" w:rsidR="00574628" w:rsidRDefault="00574628" w:rsidP="00574628">
      <w:pPr>
        <w:pStyle w:val="aff"/>
        <w:shd w:val="clear" w:color="auto" w:fill="FFFFFF"/>
        <w:spacing w:beforeAutospacing="0" w:afterAutospacing="0" w:line="560" w:lineRule="exact"/>
        <w:ind w:firstLine="420"/>
        <w:jc w:val="center"/>
        <w:rPr>
          <w:rFonts w:ascii="仿宋_GB2312" w:eastAsia="仿宋_GB2312"/>
          <w:b/>
          <w:bCs/>
          <w:color w:val="333333"/>
          <w:shd w:val="clear" w:color="auto" w:fill="FFFFFF"/>
        </w:rPr>
      </w:pPr>
    </w:p>
    <w:p w14:paraId="5462A68E" w14:textId="77777777" w:rsidR="00574628" w:rsidRDefault="00574628" w:rsidP="00574628">
      <w:pPr>
        <w:widowControl/>
        <w:jc w:val="left"/>
        <w:rPr>
          <w:rFonts w:ascii="仿宋_GB2312" w:eastAsia="仿宋_GB2312" w:hAnsi="宋体" w:cs="宋体"/>
          <w:b/>
          <w:bCs/>
          <w:color w:val="333333"/>
          <w:kern w:val="0"/>
          <w:sz w:val="24"/>
          <w:shd w:val="clear" w:color="auto" w:fill="FFFFFF"/>
        </w:rPr>
      </w:pPr>
      <w:r>
        <w:rPr>
          <w:rFonts w:ascii="仿宋_GB2312" w:eastAsia="仿宋_GB2312"/>
          <w:b/>
          <w:bCs/>
          <w:color w:val="333333"/>
          <w:shd w:val="clear" w:color="auto" w:fill="FFFFFF"/>
        </w:rPr>
        <w:br w:type="page"/>
      </w:r>
    </w:p>
    <w:p w14:paraId="679C8873" w14:textId="77777777" w:rsidR="00574628" w:rsidRPr="00574628" w:rsidRDefault="00574628" w:rsidP="00574628">
      <w:pPr>
        <w:pStyle w:val="aff"/>
        <w:shd w:val="clear" w:color="auto" w:fill="FFFFFF"/>
        <w:spacing w:before="0" w:beforeAutospacing="0" w:after="0" w:afterAutospacing="0" w:line="360" w:lineRule="auto"/>
        <w:ind w:firstLine="420"/>
        <w:jc w:val="center"/>
        <w:rPr>
          <w:b/>
          <w:bCs/>
          <w:color w:val="333333"/>
          <w:shd w:val="clear" w:color="auto" w:fill="FFFFFF"/>
        </w:rPr>
      </w:pPr>
    </w:p>
    <w:p w14:paraId="7B2B8F12"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本合同于</w:t>
      </w:r>
      <w:r w:rsidRPr="00574628">
        <w:rPr>
          <w:rFonts w:ascii="宋体" w:hAnsi="宋体" w:hint="eastAsia"/>
          <w:color w:val="000000"/>
          <w:sz w:val="24"/>
          <w:szCs w:val="24"/>
          <w:u w:val="single"/>
        </w:rPr>
        <w:t xml:space="preserve">     </w:t>
      </w:r>
      <w:r w:rsidRPr="00574628">
        <w:rPr>
          <w:rFonts w:ascii="宋体" w:hAnsi="宋体" w:hint="eastAsia"/>
          <w:color w:val="000000"/>
          <w:sz w:val="24"/>
          <w:szCs w:val="24"/>
        </w:rPr>
        <w:t>年</w:t>
      </w:r>
      <w:r w:rsidRPr="00574628">
        <w:rPr>
          <w:rFonts w:ascii="宋体" w:hAnsi="宋体" w:hint="eastAsia"/>
          <w:color w:val="000000"/>
          <w:sz w:val="24"/>
          <w:szCs w:val="24"/>
          <w:u w:val="single"/>
        </w:rPr>
        <w:t xml:space="preserve">    </w:t>
      </w:r>
      <w:r w:rsidRPr="00574628">
        <w:rPr>
          <w:rFonts w:ascii="宋体" w:hAnsi="宋体" w:hint="eastAsia"/>
          <w:color w:val="000000"/>
          <w:sz w:val="24"/>
          <w:szCs w:val="24"/>
        </w:rPr>
        <w:t>月</w:t>
      </w:r>
      <w:r w:rsidRPr="00574628">
        <w:rPr>
          <w:rFonts w:ascii="宋体" w:hAnsi="宋体" w:hint="eastAsia"/>
          <w:color w:val="000000"/>
          <w:sz w:val="24"/>
          <w:szCs w:val="24"/>
          <w:u w:val="single"/>
        </w:rPr>
        <w:t xml:space="preserve">    </w:t>
      </w:r>
      <w:r w:rsidRPr="00574628">
        <w:rPr>
          <w:rFonts w:ascii="宋体" w:hAnsi="宋体" w:hint="eastAsia"/>
          <w:color w:val="000000"/>
          <w:sz w:val="24"/>
          <w:szCs w:val="24"/>
        </w:rPr>
        <w:t>日由中华人民共和国的（</w:t>
      </w:r>
      <w:r w:rsidRPr="00574628">
        <w:rPr>
          <w:rFonts w:ascii="宋体" w:hAnsi="宋体" w:hint="eastAsia"/>
          <w:color w:val="000000"/>
          <w:sz w:val="24"/>
          <w:szCs w:val="24"/>
          <w:u w:val="single"/>
        </w:rPr>
        <w:t>北京理工大学</w:t>
      </w:r>
      <w:r w:rsidRPr="00574628">
        <w:rPr>
          <w:rFonts w:ascii="宋体" w:hAnsi="宋体" w:hint="eastAsia"/>
          <w:color w:val="000000"/>
          <w:sz w:val="24"/>
          <w:szCs w:val="24"/>
        </w:rPr>
        <w:t>）（以下简称“甲方”）为一方和（</w:t>
      </w:r>
      <w:r w:rsidRPr="00574628">
        <w:rPr>
          <w:rFonts w:ascii="宋体" w:hAnsi="宋体" w:hint="eastAsia"/>
          <w:color w:val="000000"/>
          <w:sz w:val="24"/>
          <w:szCs w:val="24"/>
          <w:u w:val="single"/>
        </w:rPr>
        <w:t xml:space="preserve">中国，   </w:t>
      </w:r>
      <w:r w:rsidRPr="00574628">
        <w:rPr>
          <w:rFonts w:ascii="宋体" w:hAnsi="宋体" w:hint="eastAsia"/>
          <w:color w:val="000000"/>
          <w:sz w:val="24"/>
          <w:szCs w:val="24"/>
        </w:rPr>
        <w:t>）的（</w:t>
      </w:r>
      <w:r w:rsidRPr="00574628">
        <w:rPr>
          <w:rFonts w:ascii="宋体" w:hAnsi="宋体" w:hint="eastAsia"/>
          <w:color w:val="000000"/>
          <w:sz w:val="24"/>
          <w:szCs w:val="24"/>
          <w:u w:val="single"/>
        </w:rPr>
        <w:t xml:space="preserve">                  </w:t>
      </w:r>
      <w:r w:rsidRPr="00574628">
        <w:rPr>
          <w:rFonts w:ascii="宋体" w:hAnsi="宋体" w:hint="eastAsia"/>
          <w:color w:val="000000"/>
          <w:sz w:val="24"/>
          <w:szCs w:val="24"/>
        </w:rPr>
        <w:t>）（以下简称“乙方”）为另一方按下述条款和条件签署。</w:t>
      </w:r>
    </w:p>
    <w:p w14:paraId="511CA9F0"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鉴于甲方为获得以下外包服务，即（</w:t>
      </w:r>
      <w:r w:rsidRPr="00574628">
        <w:rPr>
          <w:rFonts w:ascii="宋体" w:hAnsi="宋体" w:hint="eastAsia"/>
          <w:color w:val="000000"/>
          <w:sz w:val="24"/>
          <w:szCs w:val="24"/>
          <w:u w:val="single"/>
        </w:rPr>
        <w:t>服务内容和服务成果</w:t>
      </w:r>
      <w:r w:rsidRPr="00574628">
        <w:rPr>
          <w:rFonts w:ascii="宋体" w:hAnsi="宋体" w:hint="eastAsia"/>
          <w:color w:val="000000"/>
          <w:sz w:val="24"/>
          <w:szCs w:val="24"/>
        </w:rPr>
        <w:t>）而购置，并接受了乙方以总金额（</w:t>
      </w:r>
      <w:r w:rsidRPr="00574628">
        <w:rPr>
          <w:rFonts w:ascii="宋体" w:hAnsi="宋体" w:hint="eastAsia"/>
          <w:color w:val="000000"/>
          <w:sz w:val="24"/>
          <w:szCs w:val="24"/>
          <w:u w:val="single"/>
        </w:rPr>
        <w:t>人民币：（大写）*********整，￥*****</w:t>
      </w:r>
      <w:r w:rsidRPr="00574628">
        <w:rPr>
          <w:rFonts w:ascii="宋体" w:hAnsi="宋体" w:hint="eastAsia"/>
          <w:color w:val="000000"/>
          <w:sz w:val="24"/>
          <w:szCs w:val="24"/>
        </w:rPr>
        <w:t>）（以下简称“合同总金额”）提供上述工作内容服务的响应。</w:t>
      </w:r>
    </w:p>
    <w:p w14:paraId="53B03487" w14:textId="77777777" w:rsidR="00574628" w:rsidRPr="00574628" w:rsidRDefault="00574628" w:rsidP="00574628">
      <w:pPr>
        <w:spacing w:line="360" w:lineRule="auto"/>
        <w:ind w:left="482"/>
        <w:rPr>
          <w:rFonts w:ascii="宋体" w:hAnsi="宋体"/>
          <w:color w:val="000000"/>
          <w:sz w:val="24"/>
          <w:szCs w:val="24"/>
        </w:rPr>
      </w:pPr>
      <w:r w:rsidRPr="00574628">
        <w:rPr>
          <w:rFonts w:ascii="宋体" w:hAnsi="宋体" w:hint="eastAsia"/>
          <w:color w:val="000000"/>
          <w:sz w:val="24"/>
          <w:szCs w:val="24"/>
        </w:rPr>
        <w:t>本合同在此声明如下：</w:t>
      </w:r>
    </w:p>
    <w:p w14:paraId="29DBFECE" w14:textId="77777777" w:rsidR="00574628" w:rsidRPr="00574628" w:rsidRDefault="00574628" w:rsidP="00574628">
      <w:pPr>
        <w:spacing w:line="360" w:lineRule="auto"/>
        <w:ind w:left="482"/>
        <w:rPr>
          <w:rFonts w:ascii="宋体" w:hAnsi="宋体"/>
          <w:color w:val="000000"/>
          <w:sz w:val="24"/>
          <w:szCs w:val="24"/>
        </w:rPr>
      </w:pPr>
      <w:r w:rsidRPr="00574628">
        <w:rPr>
          <w:rFonts w:ascii="宋体" w:hAnsi="宋体" w:hint="eastAsia"/>
          <w:color w:val="000000"/>
          <w:sz w:val="24"/>
          <w:szCs w:val="24"/>
        </w:rPr>
        <w:t>本合同中的词语和述语的含义与合同条款中定义的相同。</w:t>
      </w:r>
    </w:p>
    <w:p w14:paraId="77CADD8E" w14:textId="77777777" w:rsidR="00574628" w:rsidRPr="00574628" w:rsidRDefault="00574628" w:rsidP="00574628">
      <w:pPr>
        <w:spacing w:line="360" w:lineRule="auto"/>
        <w:ind w:left="482"/>
        <w:rPr>
          <w:rFonts w:ascii="宋体" w:hAnsi="宋体"/>
          <w:color w:val="000000"/>
          <w:sz w:val="24"/>
          <w:szCs w:val="24"/>
        </w:rPr>
      </w:pPr>
    </w:p>
    <w:p w14:paraId="3CA27DAF" w14:textId="77777777" w:rsidR="00574628" w:rsidRPr="00574628" w:rsidRDefault="00574628" w:rsidP="00574628">
      <w:pPr>
        <w:spacing w:line="360" w:lineRule="auto"/>
        <w:rPr>
          <w:rFonts w:ascii="宋体" w:hAnsi="宋体"/>
          <w:color w:val="000000"/>
          <w:sz w:val="24"/>
          <w:szCs w:val="24"/>
          <w:u w:val="single"/>
        </w:rPr>
        <w:sectPr w:rsidR="00574628" w:rsidRPr="00574628" w:rsidSect="007B6643">
          <w:footerReference w:type="default" r:id="rId14"/>
          <w:pgSz w:w="11907" w:h="16840"/>
          <w:pgMar w:top="1246" w:right="1797" w:bottom="833" w:left="1797" w:header="851" w:footer="992" w:gutter="0"/>
          <w:pgNumType w:start="1"/>
          <w:cols w:space="425"/>
          <w:docGrid w:linePitch="326"/>
        </w:sectPr>
      </w:pPr>
    </w:p>
    <w:p w14:paraId="40BC6808"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190" w:name="_Toc329766490"/>
      <w:bookmarkStart w:id="191" w:name="_Toc329765629"/>
      <w:bookmarkStart w:id="192" w:name="_Toc73427818"/>
      <w:r w:rsidRPr="00574628">
        <w:rPr>
          <w:rFonts w:ascii="宋体" w:hAnsi="宋体" w:hint="eastAsia"/>
          <w:color w:val="000000"/>
          <w:sz w:val="24"/>
          <w:szCs w:val="24"/>
        </w:rPr>
        <w:lastRenderedPageBreak/>
        <w:t>定义</w:t>
      </w:r>
      <w:bookmarkEnd w:id="190"/>
      <w:bookmarkEnd w:id="191"/>
      <w:bookmarkEnd w:id="192"/>
    </w:p>
    <w:p w14:paraId="16EFE35C" w14:textId="77777777" w:rsidR="00574628" w:rsidRPr="00574628" w:rsidRDefault="00574628" w:rsidP="00574628">
      <w:pPr>
        <w:spacing w:line="360" w:lineRule="auto"/>
        <w:ind w:left="454"/>
        <w:rPr>
          <w:rFonts w:ascii="宋体" w:hAnsi="宋体"/>
          <w:color w:val="000000"/>
          <w:sz w:val="24"/>
          <w:szCs w:val="24"/>
        </w:rPr>
      </w:pPr>
      <w:r w:rsidRPr="00574628">
        <w:rPr>
          <w:rFonts w:ascii="宋体" w:hAnsi="宋体" w:hint="eastAsia"/>
          <w:color w:val="000000"/>
          <w:sz w:val="24"/>
          <w:szCs w:val="24"/>
        </w:rPr>
        <w:t>本合同下列术语应解释为：</w:t>
      </w:r>
    </w:p>
    <w:p w14:paraId="0BF1FBD8" w14:textId="77777777" w:rsidR="00574628" w:rsidRPr="00574628" w:rsidRDefault="00574628" w:rsidP="00D21945">
      <w:pPr>
        <w:numPr>
          <w:ilvl w:val="0"/>
          <w:numId w:val="24"/>
        </w:numPr>
        <w:spacing w:line="360" w:lineRule="auto"/>
        <w:rPr>
          <w:rFonts w:ascii="宋体" w:hAnsi="宋体"/>
          <w:color w:val="000000"/>
          <w:sz w:val="24"/>
          <w:szCs w:val="24"/>
        </w:rPr>
      </w:pPr>
      <w:r w:rsidRPr="00574628">
        <w:rPr>
          <w:rFonts w:ascii="宋体" w:hAnsi="宋体" w:hint="eastAsia"/>
          <w:color w:val="000000"/>
          <w:sz w:val="24"/>
          <w:szCs w:val="24"/>
        </w:rPr>
        <w:t>“合同”系指买卖双方签署的买卖双方所达成的协议，包括所有的附件、附录和上述文件所提到的构成合同的所有文件。</w:t>
      </w:r>
    </w:p>
    <w:p w14:paraId="5D574284" w14:textId="77777777" w:rsidR="00574628" w:rsidRPr="00574628" w:rsidRDefault="00574628" w:rsidP="00D21945">
      <w:pPr>
        <w:numPr>
          <w:ilvl w:val="0"/>
          <w:numId w:val="24"/>
        </w:numPr>
        <w:spacing w:line="360" w:lineRule="auto"/>
        <w:rPr>
          <w:rFonts w:ascii="宋体" w:hAnsi="宋体"/>
          <w:color w:val="000000"/>
          <w:sz w:val="24"/>
          <w:szCs w:val="24"/>
        </w:rPr>
      </w:pPr>
      <w:r w:rsidRPr="00574628">
        <w:rPr>
          <w:rFonts w:ascii="宋体" w:hAnsi="宋体" w:hint="eastAsia"/>
          <w:color w:val="000000"/>
          <w:sz w:val="24"/>
          <w:szCs w:val="24"/>
        </w:rPr>
        <w:t>“合同价”系指根据本合同规定乙方在正确地完全履行合同义务后甲方应支付给乙方的价格。</w:t>
      </w:r>
    </w:p>
    <w:p w14:paraId="779FB2DE" w14:textId="77777777" w:rsidR="00574628" w:rsidRPr="00574628" w:rsidRDefault="00574628" w:rsidP="00D21945">
      <w:pPr>
        <w:numPr>
          <w:ilvl w:val="0"/>
          <w:numId w:val="24"/>
        </w:numPr>
        <w:spacing w:line="360" w:lineRule="auto"/>
        <w:rPr>
          <w:rFonts w:ascii="宋体" w:hAnsi="宋体"/>
          <w:color w:val="000000"/>
          <w:sz w:val="24"/>
          <w:szCs w:val="24"/>
        </w:rPr>
      </w:pPr>
      <w:r w:rsidRPr="00574628">
        <w:rPr>
          <w:rFonts w:ascii="宋体" w:hAnsi="宋体" w:hint="eastAsia"/>
          <w:color w:val="000000"/>
          <w:sz w:val="24"/>
          <w:szCs w:val="24"/>
        </w:rPr>
        <w:t>“服务”系指根据本合同规定乙方承担与供货有关的全部服务内容，包括：服务范围、服务工作、服务效果和服务时长等合同中规定乙方应承担的其它服务义务。</w:t>
      </w:r>
    </w:p>
    <w:p w14:paraId="449DE496" w14:textId="77777777" w:rsidR="00574628" w:rsidRPr="00574628" w:rsidRDefault="00574628" w:rsidP="00D21945">
      <w:pPr>
        <w:numPr>
          <w:ilvl w:val="0"/>
          <w:numId w:val="24"/>
        </w:numPr>
        <w:spacing w:line="360" w:lineRule="auto"/>
        <w:rPr>
          <w:rFonts w:ascii="宋体" w:hAnsi="宋体"/>
          <w:color w:val="000000"/>
          <w:sz w:val="24"/>
          <w:szCs w:val="24"/>
        </w:rPr>
      </w:pPr>
      <w:r w:rsidRPr="00574628">
        <w:rPr>
          <w:rFonts w:ascii="宋体" w:hAnsi="宋体" w:hint="eastAsia"/>
          <w:color w:val="000000"/>
          <w:sz w:val="24"/>
          <w:szCs w:val="24"/>
        </w:rPr>
        <w:t>“合同条款”系指本合同条款。</w:t>
      </w:r>
    </w:p>
    <w:p w14:paraId="785724BB" w14:textId="77777777" w:rsidR="00574628" w:rsidRPr="00574628" w:rsidRDefault="00574628" w:rsidP="00D21945">
      <w:pPr>
        <w:numPr>
          <w:ilvl w:val="0"/>
          <w:numId w:val="24"/>
        </w:numPr>
        <w:spacing w:line="360" w:lineRule="auto"/>
        <w:rPr>
          <w:rFonts w:ascii="宋体" w:hAnsi="宋体"/>
          <w:color w:val="000000"/>
          <w:sz w:val="24"/>
          <w:szCs w:val="24"/>
        </w:rPr>
      </w:pPr>
      <w:r w:rsidRPr="00574628">
        <w:rPr>
          <w:rFonts w:ascii="宋体" w:hAnsi="宋体" w:hint="eastAsia"/>
          <w:color w:val="000000"/>
          <w:sz w:val="24"/>
          <w:szCs w:val="24"/>
        </w:rPr>
        <w:t>“甲方”系指北京理工大学。</w:t>
      </w:r>
    </w:p>
    <w:p w14:paraId="42291CC2" w14:textId="77777777" w:rsidR="00574628" w:rsidRPr="00574628" w:rsidRDefault="00574628" w:rsidP="00D21945">
      <w:pPr>
        <w:numPr>
          <w:ilvl w:val="0"/>
          <w:numId w:val="24"/>
        </w:numPr>
        <w:spacing w:line="360" w:lineRule="auto"/>
        <w:rPr>
          <w:rFonts w:ascii="宋体" w:hAnsi="宋体"/>
          <w:color w:val="000000"/>
          <w:sz w:val="24"/>
          <w:szCs w:val="24"/>
        </w:rPr>
      </w:pPr>
      <w:r w:rsidRPr="00574628">
        <w:rPr>
          <w:rFonts w:ascii="宋体" w:hAnsi="宋体" w:hint="eastAsia"/>
          <w:color w:val="000000"/>
          <w:sz w:val="24"/>
          <w:szCs w:val="24"/>
        </w:rPr>
        <w:t>“乙方”系指</w:t>
      </w:r>
      <w:r w:rsidRPr="00574628">
        <w:rPr>
          <w:rFonts w:ascii="宋体" w:hAnsi="宋体" w:hint="eastAsia"/>
          <w:color w:val="000000"/>
          <w:sz w:val="24"/>
          <w:szCs w:val="24"/>
          <w:u w:val="single"/>
        </w:rPr>
        <w:t>填写乙方全称</w:t>
      </w:r>
      <w:r w:rsidRPr="00574628">
        <w:rPr>
          <w:rFonts w:ascii="宋体" w:hAnsi="宋体" w:hint="eastAsia"/>
          <w:color w:val="000000"/>
          <w:sz w:val="24"/>
          <w:szCs w:val="24"/>
        </w:rPr>
        <w:t>。</w:t>
      </w:r>
    </w:p>
    <w:p w14:paraId="3E411E03" w14:textId="77777777" w:rsidR="00574628" w:rsidRPr="00574628" w:rsidRDefault="00574628" w:rsidP="00D21945">
      <w:pPr>
        <w:numPr>
          <w:ilvl w:val="0"/>
          <w:numId w:val="24"/>
        </w:numPr>
        <w:spacing w:line="360" w:lineRule="auto"/>
        <w:rPr>
          <w:rFonts w:ascii="宋体" w:hAnsi="宋体"/>
          <w:color w:val="000000"/>
          <w:sz w:val="24"/>
          <w:szCs w:val="24"/>
        </w:rPr>
      </w:pPr>
      <w:r w:rsidRPr="00574628">
        <w:rPr>
          <w:rFonts w:ascii="宋体" w:hAnsi="宋体" w:hint="eastAsia"/>
          <w:color w:val="000000"/>
          <w:sz w:val="24"/>
          <w:szCs w:val="24"/>
        </w:rPr>
        <w:t xml:space="preserve"> “天”指日历天数。</w:t>
      </w:r>
    </w:p>
    <w:p w14:paraId="63292344"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193" w:name="_Toc329765630"/>
      <w:bookmarkStart w:id="194" w:name="_Toc329766491"/>
      <w:bookmarkStart w:id="195" w:name="_Toc73427819"/>
      <w:r w:rsidRPr="00574628">
        <w:rPr>
          <w:rFonts w:ascii="宋体" w:hAnsi="宋体" w:hint="eastAsia"/>
          <w:color w:val="000000"/>
          <w:sz w:val="24"/>
          <w:szCs w:val="24"/>
        </w:rPr>
        <w:t>适用性</w:t>
      </w:r>
      <w:bookmarkEnd w:id="193"/>
      <w:bookmarkEnd w:id="194"/>
      <w:bookmarkEnd w:id="195"/>
    </w:p>
    <w:p w14:paraId="3C3AE12A" w14:textId="77777777" w:rsidR="00574628" w:rsidRPr="00574628" w:rsidRDefault="00574628" w:rsidP="00574628">
      <w:pPr>
        <w:spacing w:line="360" w:lineRule="auto"/>
        <w:ind w:left="454"/>
        <w:rPr>
          <w:rFonts w:ascii="宋体" w:hAnsi="宋体"/>
          <w:color w:val="000000"/>
          <w:sz w:val="24"/>
          <w:szCs w:val="24"/>
        </w:rPr>
      </w:pPr>
      <w:r w:rsidRPr="00574628">
        <w:rPr>
          <w:rFonts w:ascii="宋体" w:hAnsi="宋体" w:hint="eastAsia"/>
          <w:color w:val="000000"/>
          <w:sz w:val="24"/>
          <w:szCs w:val="24"/>
        </w:rPr>
        <w:t>本合同条款适用于没有被本合同其他部分的条款所取代的范围。</w:t>
      </w:r>
    </w:p>
    <w:p w14:paraId="39DCCC98"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196" w:name="_Toc73427821"/>
      <w:bookmarkStart w:id="197" w:name="_Toc329765632"/>
      <w:bookmarkStart w:id="198" w:name="_Toc329766493"/>
      <w:r w:rsidRPr="00574628">
        <w:rPr>
          <w:rFonts w:ascii="宋体" w:hAnsi="宋体" w:hint="eastAsia"/>
          <w:color w:val="000000"/>
          <w:sz w:val="24"/>
          <w:szCs w:val="24"/>
        </w:rPr>
        <w:t>标准</w:t>
      </w:r>
      <w:bookmarkEnd w:id="196"/>
      <w:bookmarkEnd w:id="197"/>
      <w:bookmarkEnd w:id="198"/>
    </w:p>
    <w:p w14:paraId="66A1AFDE"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3.1 本合同下提供的全部服务内容应符合国内有关机构的发布的技术标准或相关文件规定。</w:t>
      </w:r>
    </w:p>
    <w:p w14:paraId="63E4D0E1"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3.2 计量单位均采用中华人民共和国法定计量单位。</w:t>
      </w:r>
    </w:p>
    <w:p w14:paraId="5C2E43E5"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b w:val="0"/>
          <w:bCs w:val="0"/>
          <w:color w:val="000000"/>
          <w:sz w:val="24"/>
          <w:szCs w:val="24"/>
        </w:rPr>
      </w:pPr>
      <w:bookmarkStart w:id="199" w:name="_Toc73427822"/>
      <w:bookmarkStart w:id="200" w:name="_Toc329765633"/>
      <w:bookmarkStart w:id="201" w:name="_Toc329766494"/>
      <w:r w:rsidRPr="00574628">
        <w:rPr>
          <w:rFonts w:ascii="宋体" w:hAnsi="宋体" w:cs="微软雅黑" w:hint="eastAsia"/>
          <w:b w:val="0"/>
          <w:color w:val="000000"/>
          <w:sz w:val="24"/>
          <w:szCs w:val="24"/>
        </w:rPr>
        <w:t>专利权</w:t>
      </w:r>
      <w:bookmarkEnd w:id="199"/>
      <w:bookmarkEnd w:id="200"/>
      <w:bookmarkEnd w:id="201"/>
      <w:r w:rsidRPr="00574628">
        <w:rPr>
          <w:rFonts w:ascii="宋体" w:hAnsi="宋体" w:hint="eastAsia"/>
          <w:b w:val="0"/>
          <w:color w:val="000000"/>
          <w:sz w:val="24"/>
          <w:szCs w:val="24"/>
        </w:rPr>
        <w:t>、</w:t>
      </w:r>
      <w:r w:rsidRPr="00574628">
        <w:rPr>
          <w:rFonts w:ascii="宋体" w:hAnsi="宋体" w:cs="微软雅黑" w:hint="eastAsia"/>
          <w:b w:val="0"/>
          <w:color w:val="000000"/>
          <w:sz w:val="24"/>
          <w:szCs w:val="24"/>
        </w:rPr>
        <w:t>著作权和知识产权</w:t>
      </w:r>
    </w:p>
    <w:p w14:paraId="75EF8134"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 xml:space="preserve">4.1 </w:t>
      </w:r>
      <w:r w:rsidRPr="00574628">
        <w:rPr>
          <w:rFonts w:ascii="宋体" w:hAnsi="宋体" w:cs="微软雅黑" w:hint="eastAsia"/>
          <w:color w:val="000000"/>
          <w:sz w:val="24"/>
          <w:szCs w:val="24"/>
        </w:rPr>
        <w:t>甲方在任何范围内使用乙方提供的服务或服务所带来的产品的任何一部分时</w:t>
      </w:r>
      <w:r w:rsidRPr="00574628">
        <w:rPr>
          <w:rFonts w:ascii="宋体" w:hAnsi="宋体" w:cs="Malgun Gothic Semilight" w:hint="eastAsia"/>
          <w:color w:val="000000"/>
          <w:sz w:val="24"/>
          <w:szCs w:val="24"/>
        </w:rPr>
        <w:t>，乙方应保证甲方</w:t>
      </w:r>
      <w:r w:rsidRPr="00574628">
        <w:rPr>
          <w:rFonts w:ascii="宋体" w:hAnsi="宋体" w:cs="微软雅黑" w:hint="eastAsia"/>
          <w:color w:val="000000"/>
          <w:sz w:val="24"/>
          <w:szCs w:val="24"/>
        </w:rPr>
        <w:t>免受第三方提出的侵犯其专利权</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商标权或工业设计权的起诉</w:t>
      </w:r>
      <w:r w:rsidRPr="00574628">
        <w:rPr>
          <w:rFonts w:ascii="宋体" w:hAnsi="宋体" w:cs="Malgun Gothic Semilight" w:hint="eastAsia"/>
          <w:color w:val="000000"/>
          <w:sz w:val="24"/>
          <w:szCs w:val="24"/>
        </w:rPr>
        <w:t>。</w:t>
      </w:r>
    </w:p>
    <w:p w14:paraId="003CA001"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 xml:space="preserve">4.2 </w:t>
      </w:r>
      <w:r w:rsidRPr="00574628">
        <w:rPr>
          <w:rFonts w:ascii="宋体" w:hAnsi="宋体" w:cs="微软雅黑" w:hint="eastAsia"/>
          <w:color w:val="000000"/>
          <w:sz w:val="24"/>
          <w:szCs w:val="24"/>
        </w:rPr>
        <w:t>乙方根据甲方的需求提供的服务和服务产品</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未经甲方许可</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乙方不得以任何形式擅自使用或复制版权内的任何内容</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也不得许可任何人以行使版权的方式对本协议约定的内容进行使用</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否则</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甲方有权依法追究乙方法律责任</w:t>
      </w:r>
      <w:r w:rsidRPr="00574628">
        <w:rPr>
          <w:rFonts w:ascii="宋体" w:hAnsi="宋体" w:cs="Malgun Gothic Semilight" w:hint="eastAsia"/>
          <w:color w:val="000000"/>
          <w:sz w:val="24"/>
          <w:szCs w:val="24"/>
        </w:rPr>
        <w:t>。</w:t>
      </w:r>
    </w:p>
    <w:p w14:paraId="30D3006F"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r w:rsidRPr="00574628">
        <w:rPr>
          <w:rFonts w:ascii="宋体" w:hAnsi="宋体" w:hint="eastAsia"/>
          <w:color w:val="000000"/>
          <w:sz w:val="24"/>
          <w:szCs w:val="24"/>
        </w:rPr>
        <w:t>服务报价</w:t>
      </w:r>
    </w:p>
    <w:tbl>
      <w:tblPr>
        <w:tblW w:w="537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
        <w:gridCol w:w="2483"/>
        <w:gridCol w:w="1267"/>
        <w:gridCol w:w="2358"/>
        <w:gridCol w:w="2443"/>
      </w:tblGrid>
      <w:tr w:rsidR="00574628" w:rsidRPr="00574628" w14:paraId="43E2B2AE" w14:textId="77777777" w:rsidTr="0077517C">
        <w:trPr>
          <w:trHeight w:val="662"/>
        </w:trPr>
        <w:tc>
          <w:tcPr>
            <w:tcW w:w="558" w:type="pct"/>
            <w:vAlign w:val="center"/>
          </w:tcPr>
          <w:p w14:paraId="29C47366" w14:textId="77777777" w:rsidR="00574628" w:rsidRPr="00574628" w:rsidRDefault="00574628" w:rsidP="00574628">
            <w:pPr>
              <w:tabs>
                <w:tab w:val="left" w:pos="5580"/>
              </w:tabs>
              <w:spacing w:line="360" w:lineRule="auto"/>
              <w:jc w:val="center"/>
              <w:rPr>
                <w:rFonts w:ascii="宋体" w:hAnsi="宋体"/>
                <w:b/>
                <w:bCs/>
                <w:color w:val="000000"/>
                <w:kern w:val="0"/>
                <w:sz w:val="24"/>
                <w:szCs w:val="24"/>
                <w:lang w:val="zh-CN"/>
              </w:rPr>
            </w:pPr>
            <w:r w:rsidRPr="00574628">
              <w:rPr>
                <w:rFonts w:ascii="宋体" w:hAnsi="宋体" w:cs="微软雅黑" w:hint="eastAsia"/>
                <w:b/>
                <w:bCs/>
                <w:color w:val="000000"/>
                <w:kern w:val="0"/>
                <w:sz w:val="24"/>
                <w:szCs w:val="24"/>
                <w:lang w:val="zh-CN"/>
              </w:rPr>
              <w:t>服务内容</w:t>
            </w:r>
          </w:p>
        </w:tc>
        <w:tc>
          <w:tcPr>
            <w:tcW w:w="1290" w:type="pct"/>
            <w:vAlign w:val="center"/>
          </w:tcPr>
          <w:p w14:paraId="708BE672" w14:textId="77777777" w:rsidR="00574628" w:rsidRPr="00574628" w:rsidRDefault="00574628" w:rsidP="00574628">
            <w:pPr>
              <w:tabs>
                <w:tab w:val="left" w:pos="5580"/>
              </w:tabs>
              <w:spacing w:line="360" w:lineRule="auto"/>
              <w:jc w:val="center"/>
              <w:rPr>
                <w:rFonts w:ascii="宋体" w:hAnsi="宋体"/>
                <w:b/>
                <w:bCs/>
                <w:color w:val="000000"/>
                <w:kern w:val="0"/>
                <w:sz w:val="24"/>
                <w:szCs w:val="24"/>
                <w:lang w:val="zh-CN"/>
              </w:rPr>
            </w:pPr>
            <w:r w:rsidRPr="00574628">
              <w:rPr>
                <w:rFonts w:ascii="宋体" w:hAnsi="宋体" w:cs="微软雅黑" w:hint="eastAsia"/>
                <w:b/>
                <w:bCs/>
                <w:color w:val="000000"/>
                <w:kern w:val="0"/>
                <w:sz w:val="24"/>
                <w:szCs w:val="24"/>
                <w:lang w:val="zh-CN"/>
              </w:rPr>
              <w:t>服务总价</w:t>
            </w:r>
            <w:r w:rsidRPr="00574628">
              <w:rPr>
                <w:rFonts w:ascii="宋体" w:hAnsi="宋体" w:cs="Malgun Gothic Semilight" w:hint="eastAsia"/>
                <w:b/>
                <w:bCs/>
                <w:color w:val="000000"/>
                <w:kern w:val="0"/>
                <w:sz w:val="24"/>
                <w:szCs w:val="24"/>
                <w:lang w:val="zh-CN"/>
              </w:rPr>
              <w:t>（</w:t>
            </w:r>
            <w:r w:rsidRPr="00574628">
              <w:rPr>
                <w:rFonts w:ascii="宋体" w:hAnsi="宋体" w:cs="微软雅黑" w:hint="eastAsia"/>
                <w:b/>
                <w:bCs/>
                <w:color w:val="000000"/>
                <w:kern w:val="0"/>
                <w:sz w:val="24"/>
                <w:szCs w:val="24"/>
                <w:lang w:val="zh-CN"/>
              </w:rPr>
              <w:t>人民币</w:t>
            </w:r>
            <w:r w:rsidRPr="00574628">
              <w:rPr>
                <w:rFonts w:ascii="宋体" w:hAnsi="宋体"/>
                <w:b/>
                <w:bCs/>
                <w:color w:val="000000"/>
                <w:kern w:val="0"/>
                <w:sz w:val="24"/>
                <w:szCs w:val="24"/>
                <w:lang w:val="zh-CN"/>
              </w:rPr>
              <w:t>/</w:t>
            </w:r>
            <w:r w:rsidRPr="00574628">
              <w:rPr>
                <w:rFonts w:ascii="宋体" w:hAnsi="宋体" w:cs="微软雅黑" w:hint="eastAsia"/>
                <w:b/>
                <w:bCs/>
                <w:color w:val="000000"/>
                <w:kern w:val="0"/>
                <w:sz w:val="24"/>
                <w:szCs w:val="24"/>
                <w:lang w:val="zh-CN"/>
              </w:rPr>
              <w:t>元</w:t>
            </w:r>
            <w:r w:rsidRPr="00574628">
              <w:rPr>
                <w:rFonts w:ascii="宋体" w:hAnsi="宋体" w:cs="Malgun Gothic Semilight" w:hint="eastAsia"/>
                <w:b/>
                <w:bCs/>
                <w:color w:val="000000"/>
                <w:kern w:val="0"/>
                <w:sz w:val="24"/>
                <w:szCs w:val="24"/>
                <w:lang w:val="zh-CN"/>
              </w:rPr>
              <w:t>）</w:t>
            </w:r>
          </w:p>
        </w:tc>
        <w:tc>
          <w:tcPr>
            <w:tcW w:w="658" w:type="pct"/>
            <w:vAlign w:val="center"/>
          </w:tcPr>
          <w:p w14:paraId="42148DD0" w14:textId="77777777" w:rsidR="00574628" w:rsidRPr="00574628" w:rsidRDefault="00574628" w:rsidP="00574628">
            <w:pPr>
              <w:tabs>
                <w:tab w:val="left" w:pos="5580"/>
              </w:tabs>
              <w:spacing w:line="360" w:lineRule="auto"/>
              <w:jc w:val="center"/>
              <w:rPr>
                <w:rFonts w:ascii="宋体" w:hAnsi="宋体"/>
                <w:b/>
                <w:bCs/>
                <w:color w:val="000000"/>
                <w:kern w:val="0"/>
                <w:sz w:val="24"/>
                <w:szCs w:val="24"/>
                <w:lang w:val="zh-CN"/>
              </w:rPr>
            </w:pPr>
            <w:r w:rsidRPr="00574628">
              <w:rPr>
                <w:rFonts w:ascii="宋体" w:hAnsi="宋体" w:cs="微软雅黑" w:hint="eastAsia"/>
                <w:b/>
                <w:bCs/>
                <w:color w:val="000000"/>
                <w:kern w:val="0"/>
                <w:sz w:val="24"/>
                <w:szCs w:val="24"/>
                <w:lang w:val="zh-CN"/>
              </w:rPr>
              <w:t>服务期限</w:t>
            </w:r>
          </w:p>
        </w:tc>
        <w:tc>
          <w:tcPr>
            <w:tcW w:w="1225" w:type="pct"/>
            <w:vAlign w:val="center"/>
          </w:tcPr>
          <w:p w14:paraId="29913BB5" w14:textId="77777777" w:rsidR="00574628" w:rsidRPr="00574628" w:rsidRDefault="00574628" w:rsidP="00574628">
            <w:pPr>
              <w:tabs>
                <w:tab w:val="left" w:pos="5580"/>
              </w:tabs>
              <w:spacing w:line="360" w:lineRule="auto"/>
              <w:jc w:val="center"/>
              <w:rPr>
                <w:rFonts w:ascii="宋体" w:hAnsi="宋体"/>
                <w:b/>
                <w:bCs/>
                <w:color w:val="000000"/>
                <w:kern w:val="0"/>
                <w:sz w:val="24"/>
                <w:szCs w:val="24"/>
                <w:lang w:val="zh-CN"/>
              </w:rPr>
            </w:pPr>
            <w:r w:rsidRPr="00574628">
              <w:rPr>
                <w:rFonts w:ascii="宋体" w:hAnsi="宋体" w:cs="微软雅黑" w:hint="eastAsia"/>
                <w:b/>
                <w:bCs/>
                <w:color w:val="000000"/>
                <w:kern w:val="0"/>
                <w:sz w:val="24"/>
                <w:szCs w:val="24"/>
                <w:lang w:val="zh-CN"/>
              </w:rPr>
              <w:t>服务承诺</w:t>
            </w:r>
          </w:p>
        </w:tc>
        <w:tc>
          <w:tcPr>
            <w:tcW w:w="1269" w:type="pct"/>
            <w:vAlign w:val="center"/>
          </w:tcPr>
          <w:p w14:paraId="43AC4BBF" w14:textId="77777777" w:rsidR="00574628" w:rsidRPr="00574628" w:rsidRDefault="00574628" w:rsidP="00574628">
            <w:pPr>
              <w:tabs>
                <w:tab w:val="left" w:pos="5580"/>
              </w:tabs>
              <w:spacing w:line="360" w:lineRule="auto"/>
              <w:jc w:val="center"/>
              <w:rPr>
                <w:rFonts w:ascii="宋体" w:hAnsi="宋体"/>
                <w:b/>
                <w:bCs/>
                <w:color w:val="000000"/>
                <w:kern w:val="0"/>
                <w:sz w:val="24"/>
                <w:szCs w:val="24"/>
                <w:lang w:val="zh-CN"/>
              </w:rPr>
            </w:pPr>
            <w:r w:rsidRPr="00574628">
              <w:rPr>
                <w:rFonts w:ascii="宋体" w:hAnsi="宋体" w:cs="微软雅黑" w:hint="eastAsia"/>
                <w:b/>
                <w:bCs/>
                <w:color w:val="000000"/>
                <w:kern w:val="0"/>
                <w:sz w:val="24"/>
                <w:szCs w:val="24"/>
                <w:lang w:val="zh-CN"/>
              </w:rPr>
              <w:t>备注</w:t>
            </w:r>
          </w:p>
        </w:tc>
      </w:tr>
      <w:tr w:rsidR="00574628" w:rsidRPr="00574628" w14:paraId="6014EAC2" w14:textId="77777777" w:rsidTr="0077517C">
        <w:trPr>
          <w:cantSplit/>
          <w:trHeight w:val="1048"/>
        </w:trPr>
        <w:tc>
          <w:tcPr>
            <w:tcW w:w="558" w:type="pct"/>
            <w:vAlign w:val="center"/>
          </w:tcPr>
          <w:p w14:paraId="6AEDA44F" w14:textId="77777777" w:rsidR="00574628" w:rsidRPr="00574628" w:rsidRDefault="00574628" w:rsidP="00574628">
            <w:pPr>
              <w:tabs>
                <w:tab w:val="left" w:pos="5580"/>
              </w:tabs>
              <w:spacing w:line="360" w:lineRule="auto"/>
              <w:jc w:val="center"/>
              <w:rPr>
                <w:rFonts w:ascii="宋体" w:hAnsi="宋体"/>
                <w:color w:val="000000"/>
                <w:sz w:val="24"/>
                <w:szCs w:val="24"/>
              </w:rPr>
            </w:pPr>
          </w:p>
        </w:tc>
        <w:tc>
          <w:tcPr>
            <w:tcW w:w="1290" w:type="pct"/>
            <w:vAlign w:val="center"/>
          </w:tcPr>
          <w:p w14:paraId="39C56881" w14:textId="77777777" w:rsidR="00574628" w:rsidRPr="00574628" w:rsidRDefault="00574628" w:rsidP="00574628">
            <w:pPr>
              <w:tabs>
                <w:tab w:val="left" w:pos="5580"/>
              </w:tabs>
              <w:spacing w:line="360" w:lineRule="auto"/>
              <w:jc w:val="center"/>
              <w:rPr>
                <w:rFonts w:ascii="宋体" w:hAnsi="宋体"/>
                <w:color w:val="000000"/>
                <w:sz w:val="24"/>
                <w:szCs w:val="24"/>
              </w:rPr>
            </w:pPr>
          </w:p>
        </w:tc>
        <w:tc>
          <w:tcPr>
            <w:tcW w:w="658" w:type="pct"/>
            <w:vAlign w:val="center"/>
          </w:tcPr>
          <w:p w14:paraId="6546F5CD" w14:textId="77777777" w:rsidR="00574628" w:rsidRPr="00574628" w:rsidRDefault="00574628" w:rsidP="00574628">
            <w:pPr>
              <w:tabs>
                <w:tab w:val="left" w:pos="5580"/>
              </w:tabs>
              <w:spacing w:line="360" w:lineRule="auto"/>
              <w:jc w:val="center"/>
              <w:rPr>
                <w:rFonts w:ascii="宋体" w:hAnsi="宋体"/>
                <w:color w:val="000000"/>
                <w:sz w:val="24"/>
                <w:szCs w:val="24"/>
              </w:rPr>
            </w:pPr>
          </w:p>
        </w:tc>
        <w:tc>
          <w:tcPr>
            <w:tcW w:w="1225" w:type="pct"/>
            <w:vAlign w:val="center"/>
          </w:tcPr>
          <w:p w14:paraId="6E50AA9D" w14:textId="77777777" w:rsidR="00574628" w:rsidRPr="00574628" w:rsidRDefault="00574628" w:rsidP="00574628">
            <w:pPr>
              <w:tabs>
                <w:tab w:val="left" w:pos="5580"/>
              </w:tabs>
              <w:spacing w:line="360" w:lineRule="auto"/>
              <w:jc w:val="center"/>
              <w:rPr>
                <w:rFonts w:ascii="宋体" w:hAnsi="宋体"/>
                <w:color w:val="000000"/>
                <w:sz w:val="24"/>
                <w:szCs w:val="24"/>
              </w:rPr>
            </w:pPr>
          </w:p>
        </w:tc>
        <w:tc>
          <w:tcPr>
            <w:tcW w:w="1269" w:type="pct"/>
            <w:vAlign w:val="center"/>
          </w:tcPr>
          <w:p w14:paraId="27AE2D84" w14:textId="77777777" w:rsidR="00574628" w:rsidRPr="00574628" w:rsidRDefault="00574628" w:rsidP="00574628">
            <w:pPr>
              <w:tabs>
                <w:tab w:val="left" w:pos="5580"/>
              </w:tabs>
              <w:spacing w:line="360" w:lineRule="auto"/>
              <w:jc w:val="center"/>
              <w:rPr>
                <w:rFonts w:ascii="宋体" w:hAnsi="宋体"/>
                <w:color w:val="000000"/>
                <w:sz w:val="24"/>
                <w:szCs w:val="24"/>
              </w:rPr>
            </w:pPr>
          </w:p>
        </w:tc>
      </w:tr>
    </w:tbl>
    <w:p w14:paraId="1D7EEB19"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r w:rsidRPr="00574628">
        <w:rPr>
          <w:rFonts w:ascii="宋体" w:hAnsi="宋体" w:hint="eastAsia"/>
          <w:color w:val="000000"/>
          <w:sz w:val="24"/>
          <w:szCs w:val="24"/>
        </w:rPr>
        <w:t>服务工作内容与要求</w:t>
      </w:r>
    </w:p>
    <w:p w14:paraId="290DD0A9" w14:textId="77777777" w:rsidR="00574628" w:rsidRPr="00574628" w:rsidRDefault="00574628" w:rsidP="00574628">
      <w:pPr>
        <w:spacing w:line="360" w:lineRule="auto"/>
        <w:rPr>
          <w:rFonts w:ascii="宋体" w:hAnsi="宋体"/>
          <w:color w:val="000000"/>
          <w:sz w:val="24"/>
          <w:szCs w:val="24"/>
          <w:lang w:val="zh-CN"/>
        </w:rPr>
      </w:pPr>
      <w:r w:rsidRPr="00574628">
        <w:rPr>
          <w:rFonts w:ascii="宋体" w:hAnsi="宋体" w:hint="eastAsia"/>
          <w:color w:val="000000"/>
          <w:sz w:val="24"/>
          <w:szCs w:val="24"/>
        </w:rPr>
        <w:t>请按照响应文件相关内容填写</w:t>
      </w:r>
    </w:p>
    <w:p w14:paraId="120AAE2D"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r w:rsidRPr="00574628">
        <w:rPr>
          <w:rFonts w:ascii="宋体" w:hAnsi="宋体" w:hint="eastAsia"/>
          <w:color w:val="000000"/>
          <w:sz w:val="24"/>
          <w:szCs w:val="24"/>
        </w:rPr>
        <w:t>服务产品交付时间</w:t>
      </w:r>
    </w:p>
    <w:p w14:paraId="3EC8B277"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7.1</w:t>
      </w:r>
      <w:r w:rsidRPr="00574628">
        <w:rPr>
          <w:rFonts w:ascii="宋体" w:hAnsi="宋体"/>
          <w:color w:val="000000"/>
          <w:sz w:val="24"/>
          <w:szCs w:val="24"/>
        </w:rPr>
        <w:t xml:space="preserve"> </w:t>
      </w:r>
      <w:r w:rsidRPr="00574628">
        <w:rPr>
          <w:rFonts w:ascii="宋体" w:hAnsi="宋体" w:hint="eastAsia"/>
          <w:color w:val="000000"/>
          <w:sz w:val="24"/>
          <w:szCs w:val="24"/>
        </w:rPr>
        <w:t>交付时间请按照响应文件相关内容填写</w:t>
      </w:r>
    </w:p>
    <w:p w14:paraId="347348F6"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7.2 若因</w:t>
      </w:r>
      <w:r w:rsidRPr="00574628">
        <w:rPr>
          <w:rFonts w:ascii="宋体" w:hAnsi="宋体"/>
          <w:color w:val="000000"/>
          <w:sz w:val="24"/>
          <w:szCs w:val="24"/>
        </w:rPr>
        <w:t>甲方</w:t>
      </w:r>
      <w:r w:rsidRPr="00574628">
        <w:rPr>
          <w:rFonts w:ascii="宋体" w:hAnsi="宋体" w:hint="eastAsia"/>
          <w:color w:val="000000"/>
          <w:sz w:val="24"/>
          <w:szCs w:val="24"/>
        </w:rPr>
        <w:t>原因或不可抗力因素影响</w:t>
      </w:r>
      <w:r w:rsidRPr="00574628">
        <w:rPr>
          <w:rFonts w:ascii="宋体" w:hAnsi="宋体"/>
          <w:color w:val="000000"/>
          <w:sz w:val="24"/>
          <w:szCs w:val="24"/>
        </w:rPr>
        <w:t>乙方</w:t>
      </w:r>
      <w:r w:rsidRPr="00574628">
        <w:rPr>
          <w:rFonts w:ascii="宋体" w:hAnsi="宋体" w:hint="eastAsia"/>
          <w:color w:val="000000"/>
          <w:sz w:val="24"/>
          <w:szCs w:val="24"/>
        </w:rPr>
        <w:t>工作进度，经甲乙双方友好协商则交付时间可以相应顺延。</w:t>
      </w:r>
    </w:p>
    <w:p w14:paraId="45C2D504"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commentRangeStart w:id="202"/>
      <w:r w:rsidRPr="00574628">
        <w:rPr>
          <w:rFonts w:ascii="宋体" w:hAnsi="宋体" w:hint="eastAsia"/>
          <w:color w:val="000000"/>
          <w:sz w:val="24"/>
          <w:szCs w:val="24"/>
        </w:rPr>
        <w:t>付款方法和条件：</w:t>
      </w:r>
      <w:commentRangeEnd w:id="202"/>
      <w:r w:rsidR="000E6973">
        <w:rPr>
          <w:rStyle w:val="a5"/>
          <w:b w:val="0"/>
          <w:bCs w:val="0"/>
          <w:kern w:val="2"/>
        </w:rPr>
        <w:commentReference w:id="202"/>
      </w:r>
    </w:p>
    <w:p w14:paraId="7ED911BF" w14:textId="77777777" w:rsidR="00606C0F" w:rsidRPr="00606C0F" w:rsidRDefault="00606C0F" w:rsidP="00606C0F">
      <w:pPr>
        <w:pStyle w:val="aff"/>
        <w:shd w:val="clear" w:color="auto" w:fill="FFFFFF"/>
        <w:spacing w:before="0" w:beforeAutospacing="0" w:after="0" w:afterAutospacing="0" w:line="360" w:lineRule="auto"/>
        <w:ind w:firstLine="482"/>
        <w:rPr>
          <w:shd w:val="clear" w:color="auto" w:fill="FFFFFF"/>
        </w:rPr>
      </w:pPr>
      <w:r w:rsidRPr="00606C0F">
        <w:rPr>
          <w:rFonts w:hint="eastAsia"/>
          <w:shd w:val="clear" w:color="auto" w:fill="FFFFFF"/>
        </w:rPr>
        <w:t>1、付款方式：每半年支付一次。</w:t>
      </w:r>
    </w:p>
    <w:p w14:paraId="688ACD56" w14:textId="77777777" w:rsidR="00606C0F" w:rsidRPr="00606C0F" w:rsidRDefault="00606C0F" w:rsidP="00606C0F">
      <w:pPr>
        <w:pStyle w:val="aff"/>
        <w:shd w:val="clear" w:color="auto" w:fill="FFFFFF"/>
        <w:spacing w:before="0" w:beforeAutospacing="0" w:after="0" w:afterAutospacing="0" w:line="360" w:lineRule="auto"/>
        <w:ind w:firstLine="482"/>
        <w:rPr>
          <w:shd w:val="clear" w:color="auto" w:fill="FFFFFF"/>
        </w:rPr>
      </w:pPr>
      <w:r w:rsidRPr="00606C0F">
        <w:rPr>
          <w:rFonts w:hint="eastAsia"/>
          <w:shd w:val="clear" w:color="auto" w:fill="FFFFFF"/>
        </w:rPr>
        <w:t>2、每次付款：乙方需完成合同约定的服务内容并考核合格后，根据合同价款，乙方开具国家正式发票。</w:t>
      </w:r>
    </w:p>
    <w:p w14:paraId="2FF44D4F" w14:textId="77777777" w:rsidR="00606C0F" w:rsidRPr="00606C0F" w:rsidRDefault="00606C0F" w:rsidP="00606C0F">
      <w:pPr>
        <w:pStyle w:val="aff"/>
        <w:shd w:val="clear" w:color="auto" w:fill="FFFFFF"/>
        <w:spacing w:before="0" w:beforeAutospacing="0" w:after="0" w:afterAutospacing="0" w:line="360" w:lineRule="auto"/>
        <w:ind w:firstLine="482"/>
        <w:rPr>
          <w:shd w:val="clear" w:color="auto" w:fill="FFFFFF"/>
        </w:rPr>
      </w:pPr>
      <w:r w:rsidRPr="00606C0F">
        <w:rPr>
          <w:rFonts w:hint="eastAsia"/>
          <w:shd w:val="clear" w:color="auto" w:fill="FFFFFF"/>
        </w:rPr>
        <w:t>第一次支付款：服务满6个月后，7个工作日内，支付合同金额的50%，即人民币元（大写：）。</w:t>
      </w:r>
    </w:p>
    <w:p w14:paraId="4A46AD36" w14:textId="0CDFEA27" w:rsidR="00606C0F" w:rsidRDefault="00606C0F" w:rsidP="00606C0F">
      <w:pPr>
        <w:pStyle w:val="aff"/>
        <w:shd w:val="clear" w:color="auto" w:fill="FFFFFF"/>
        <w:spacing w:before="0" w:beforeAutospacing="0" w:after="0" w:afterAutospacing="0" w:line="360" w:lineRule="auto"/>
        <w:ind w:firstLine="482"/>
        <w:rPr>
          <w:shd w:val="clear" w:color="auto" w:fill="FFFFFF"/>
        </w:rPr>
      </w:pPr>
      <w:r w:rsidRPr="00606C0F">
        <w:rPr>
          <w:rFonts w:hint="eastAsia"/>
          <w:shd w:val="clear" w:color="auto" w:fill="FFFFFF"/>
        </w:rPr>
        <w:t>第二次支付款：服务满12个月后，7个工作日内，</w:t>
      </w:r>
      <w:r w:rsidR="002D2A2E" w:rsidRPr="00606C0F">
        <w:rPr>
          <w:rFonts w:hint="eastAsia"/>
          <w:shd w:val="clear" w:color="auto" w:fill="FFFFFF"/>
        </w:rPr>
        <w:t>支付合同金额的50%，即人民币元（大写：）。</w:t>
      </w:r>
    </w:p>
    <w:p w14:paraId="22E99270" w14:textId="55133624" w:rsidR="002D2A2E" w:rsidRPr="002D2A2E" w:rsidRDefault="002D2A2E" w:rsidP="00606C0F">
      <w:pPr>
        <w:pStyle w:val="aff"/>
        <w:shd w:val="clear" w:color="auto" w:fill="FFFFFF"/>
        <w:spacing w:before="0" w:beforeAutospacing="0" w:after="0" w:afterAutospacing="0" w:line="360" w:lineRule="auto"/>
        <w:ind w:firstLine="482"/>
        <w:rPr>
          <w:shd w:val="clear" w:color="auto" w:fill="FFFFFF"/>
        </w:rPr>
      </w:pPr>
      <w:r>
        <w:rPr>
          <w:shd w:val="clear" w:color="auto" w:fill="FFFFFF"/>
        </w:rPr>
        <w:t>3</w:t>
      </w:r>
      <w:r>
        <w:rPr>
          <w:rFonts w:hint="eastAsia"/>
          <w:shd w:val="clear" w:color="auto" w:fill="FFFFFF"/>
        </w:rPr>
        <w:t>、</w:t>
      </w:r>
      <w:r w:rsidR="00033546" w:rsidRPr="00033546">
        <w:rPr>
          <w:rFonts w:hint="eastAsia"/>
          <w:shd w:val="clear" w:color="auto" w:fill="FFFFFF"/>
        </w:rPr>
        <w:t>若在合同期任一时间发生维保方责任事故，甲方有权立即解除合同，按以下方式结算维保费用：</w:t>
      </w:r>
      <w:r w:rsidR="00C05F08" w:rsidRPr="00C05F08">
        <w:rPr>
          <w:rFonts w:hint="eastAsia"/>
          <w:shd w:val="clear" w:color="auto" w:fill="FFFFFF"/>
        </w:rPr>
        <w:t>“维保费用=合同总价÷合同约定服务天数×实际服务天数-已付合同款</w:t>
      </w:r>
      <w:r w:rsidR="00877F99" w:rsidRPr="000E6973">
        <w:rPr>
          <w:rFonts w:hint="eastAsia"/>
          <w:shd w:val="clear" w:color="auto" w:fill="FFFFFF"/>
        </w:rPr>
        <w:t>”。</w:t>
      </w:r>
    </w:p>
    <w:p w14:paraId="33784B76" w14:textId="34D731A0" w:rsidR="002D2A2E" w:rsidRPr="00606C0F" w:rsidRDefault="00467216" w:rsidP="00606C0F">
      <w:pPr>
        <w:pStyle w:val="aff"/>
        <w:shd w:val="clear" w:color="auto" w:fill="FFFFFF"/>
        <w:spacing w:before="0" w:beforeAutospacing="0" w:after="0" w:afterAutospacing="0" w:line="360" w:lineRule="auto"/>
        <w:ind w:firstLine="482"/>
        <w:rPr>
          <w:shd w:val="clear" w:color="auto" w:fill="FFFFFF"/>
        </w:rPr>
      </w:pPr>
      <w:r>
        <w:rPr>
          <w:rFonts w:hint="eastAsia"/>
          <w:shd w:val="clear" w:color="auto" w:fill="FFFFFF"/>
        </w:rPr>
        <w:t>4、</w:t>
      </w:r>
      <w:r w:rsidRPr="006F37A1">
        <w:rPr>
          <w:rFonts w:hint="eastAsia"/>
        </w:rPr>
        <w:t>若因疫情防控及其它因素，导致招标文件中部分项目未能实施，将依据</w:t>
      </w:r>
      <w:r w:rsidRPr="002C5019">
        <w:rPr>
          <w:rFonts w:hint="eastAsia"/>
        </w:rPr>
        <w:t>分项报价</w:t>
      </w:r>
      <w:r w:rsidRPr="006F37A1">
        <w:rPr>
          <w:rFonts w:hint="eastAsia"/>
        </w:rPr>
        <w:t>表和未实施项目数量进行经费核减。</w:t>
      </w:r>
    </w:p>
    <w:p w14:paraId="20B8CF91" w14:textId="6D903780"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203" w:name="_Toc73427835"/>
      <w:bookmarkStart w:id="204" w:name="_Toc329765646"/>
      <w:bookmarkStart w:id="205" w:name="_Toc329766507"/>
      <w:r w:rsidRPr="00574628">
        <w:rPr>
          <w:rFonts w:ascii="宋体" w:hAnsi="宋体" w:hint="eastAsia"/>
          <w:color w:val="000000"/>
          <w:sz w:val="24"/>
          <w:szCs w:val="24"/>
        </w:rPr>
        <w:t>合同修改</w:t>
      </w:r>
      <w:bookmarkEnd w:id="203"/>
      <w:bookmarkEnd w:id="204"/>
      <w:bookmarkEnd w:id="205"/>
    </w:p>
    <w:p w14:paraId="6CFFB9F3"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合同生效后任何对合同条件的变更或修改均须双方协商并签订书面的修改协议。</w:t>
      </w:r>
    </w:p>
    <w:p w14:paraId="298D9C09"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206" w:name="_Toc329766510"/>
      <w:bookmarkStart w:id="207" w:name="_Toc73427838"/>
      <w:bookmarkStart w:id="208" w:name="_Toc329765649"/>
      <w:r w:rsidRPr="00574628">
        <w:rPr>
          <w:rFonts w:ascii="宋体" w:hAnsi="宋体" w:hint="eastAsia"/>
          <w:color w:val="000000"/>
          <w:sz w:val="24"/>
          <w:szCs w:val="24"/>
        </w:rPr>
        <w:t>乙方履约延误</w:t>
      </w:r>
      <w:bookmarkEnd w:id="206"/>
      <w:bookmarkEnd w:id="207"/>
      <w:bookmarkEnd w:id="208"/>
      <w:r w:rsidRPr="00574628">
        <w:rPr>
          <w:rFonts w:ascii="宋体" w:hAnsi="宋体" w:hint="eastAsia"/>
          <w:color w:val="000000"/>
          <w:sz w:val="24"/>
          <w:szCs w:val="24"/>
        </w:rPr>
        <w:t>与赔偿</w:t>
      </w:r>
    </w:p>
    <w:p w14:paraId="38A7C961"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10.1 乙方应按照甲方要求在规定的时间表提供相关服务内容和相关服务产品。甲方享有对该服务的审核权，</w:t>
      </w:r>
      <w:r w:rsidRPr="00574628">
        <w:rPr>
          <w:rFonts w:ascii="宋体" w:hAnsi="宋体"/>
          <w:color w:val="000000"/>
          <w:sz w:val="24"/>
          <w:szCs w:val="24"/>
        </w:rPr>
        <w:t>乙方</w:t>
      </w:r>
      <w:r w:rsidRPr="00574628">
        <w:rPr>
          <w:rFonts w:ascii="宋体" w:hAnsi="宋体" w:hint="eastAsia"/>
          <w:color w:val="000000"/>
          <w:sz w:val="24"/>
          <w:szCs w:val="24"/>
        </w:rPr>
        <w:t>应在服务工作完成后，交由甲方进行服务验收。</w:t>
      </w:r>
    </w:p>
    <w:p w14:paraId="17E56C5A"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10.2 如果乙方没有按照合同规定的时间交货和提供服务，甲方应在不影响合同项下的其他补救措施的情况下，从合同价中扣除误期赔偿费。每延误一日，应向甲</w:t>
      </w:r>
      <w:r w:rsidRPr="00574628">
        <w:rPr>
          <w:rFonts w:ascii="宋体" w:hAnsi="宋体"/>
          <w:color w:val="000000"/>
          <w:sz w:val="24"/>
          <w:szCs w:val="24"/>
        </w:rPr>
        <w:t>方</w:t>
      </w:r>
      <w:r w:rsidRPr="00574628">
        <w:rPr>
          <w:rFonts w:ascii="宋体" w:hAnsi="宋体" w:hint="eastAsia"/>
          <w:color w:val="000000"/>
          <w:sz w:val="24"/>
          <w:szCs w:val="24"/>
        </w:rPr>
        <w:t>交</w:t>
      </w:r>
      <w:r w:rsidRPr="00574628">
        <w:rPr>
          <w:rFonts w:ascii="宋体" w:hAnsi="宋体" w:hint="eastAsia"/>
          <w:color w:val="000000"/>
          <w:sz w:val="24"/>
          <w:szCs w:val="24"/>
        </w:rPr>
        <w:lastRenderedPageBreak/>
        <w:t>纳合同总标的额1%的违约金，直至提供约定的服务及服务产品为止。逾期交付违约金的最高限额为合同价格的20%。如果乙方违约给甲方造成损失，应按实际损失额赔偿，甲方有权终止合同。若因</w:t>
      </w:r>
      <w:r w:rsidRPr="00574628">
        <w:rPr>
          <w:rFonts w:ascii="宋体" w:hAnsi="宋体"/>
          <w:color w:val="000000"/>
          <w:sz w:val="24"/>
          <w:szCs w:val="24"/>
        </w:rPr>
        <w:t>乙方的原因终止合同或乙方</w:t>
      </w:r>
      <w:r w:rsidRPr="00574628">
        <w:rPr>
          <w:rFonts w:ascii="宋体" w:hAnsi="宋体" w:hint="eastAsia"/>
          <w:color w:val="000000"/>
          <w:sz w:val="24"/>
          <w:szCs w:val="24"/>
        </w:rPr>
        <w:t>交付的作品因质量问题屡次修改，致使合同交付日依然达不到标准而给甲方造成损失，</w:t>
      </w:r>
      <w:r w:rsidRPr="00574628">
        <w:rPr>
          <w:rFonts w:ascii="宋体" w:hAnsi="宋体"/>
          <w:color w:val="000000"/>
          <w:sz w:val="24"/>
          <w:szCs w:val="24"/>
        </w:rPr>
        <w:t>乙方</w:t>
      </w:r>
      <w:r w:rsidRPr="00574628">
        <w:rPr>
          <w:rFonts w:ascii="宋体" w:hAnsi="宋体" w:hint="eastAsia"/>
          <w:color w:val="000000"/>
          <w:sz w:val="24"/>
          <w:szCs w:val="24"/>
        </w:rPr>
        <w:t>除应承担合同总金额50%的违约金外，还须承担给</w:t>
      </w:r>
      <w:r w:rsidRPr="00574628">
        <w:rPr>
          <w:rFonts w:ascii="宋体" w:hAnsi="宋体"/>
          <w:color w:val="000000"/>
          <w:sz w:val="24"/>
          <w:szCs w:val="24"/>
        </w:rPr>
        <w:t>甲</w:t>
      </w:r>
      <w:r w:rsidRPr="00574628">
        <w:rPr>
          <w:rFonts w:ascii="宋体" w:hAnsi="宋体" w:hint="eastAsia"/>
          <w:color w:val="000000"/>
          <w:sz w:val="24"/>
          <w:szCs w:val="24"/>
        </w:rPr>
        <w:t>方造成的实际损失的责任。</w:t>
      </w:r>
    </w:p>
    <w:p w14:paraId="577A7191"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209" w:name="_Toc329765651"/>
      <w:bookmarkStart w:id="210" w:name="_Toc73427840"/>
      <w:bookmarkStart w:id="211" w:name="_Toc329766512"/>
      <w:r w:rsidRPr="00574628">
        <w:rPr>
          <w:rFonts w:ascii="宋体" w:hAnsi="宋体" w:hint="eastAsia"/>
          <w:color w:val="000000"/>
          <w:sz w:val="24"/>
          <w:szCs w:val="24"/>
        </w:rPr>
        <w:t>合同</w:t>
      </w:r>
      <w:bookmarkEnd w:id="209"/>
      <w:bookmarkEnd w:id="210"/>
      <w:bookmarkEnd w:id="211"/>
      <w:r w:rsidRPr="00574628">
        <w:rPr>
          <w:rFonts w:ascii="宋体" w:hAnsi="宋体" w:hint="eastAsia"/>
          <w:color w:val="000000"/>
          <w:sz w:val="24"/>
          <w:szCs w:val="24"/>
        </w:rPr>
        <w:t>终止</w:t>
      </w:r>
    </w:p>
    <w:p w14:paraId="0F639C59"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11.1在甲方对乙方违约而采取的任何补救措施不受影响的情况下，甲方可向乙方发出书面违约通知，提出终止部分或全部合同。</w:t>
      </w:r>
    </w:p>
    <w:p w14:paraId="7B71BF8C" w14:textId="77777777" w:rsidR="00574628" w:rsidRPr="00574628" w:rsidRDefault="00574628" w:rsidP="00D21945">
      <w:pPr>
        <w:numPr>
          <w:ilvl w:val="0"/>
          <w:numId w:val="25"/>
        </w:numPr>
        <w:spacing w:line="360" w:lineRule="auto"/>
        <w:rPr>
          <w:rFonts w:ascii="宋体" w:hAnsi="宋体"/>
          <w:color w:val="000000"/>
          <w:sz w:val="24"/>
          <w:szCs w:val="24"/>
        </w:rPr>
      </w:pPr>
      <w:r w:rsidRPr="00574628">
        <w:rPr>
          <w:rFonts w:ascii="宋体" w:hAnsi="宋体" w:hint="eastAsia"/>
          <w:color w:val="000000"/>
          <w:sz w:val="24"/>
          <w:szCs w:val="24"/>
        </w:rPr>
        <w:t>如果乙方未能在合同规定的期限内履行合同规定的义务，达到合同条款的10.2所规定的最长延期的。</w:t>
      </w:r>
    </w:p>
    <w:p w14:paraId="55CE470F" w14:textId="77777777" w:rsidR="00574628" w:rsidRPr="00574628" w:rsidRDefault="00574628" w:rsidP="00D21945">
      <w:pPr>
        <w:numPr>
          <w:ilvl w:val="0"/>
          <w:numId w:val="25"/>
        </w:numPr>
        <w:spacing w:line="360" w:lineRule="auto"/>
        <w:rPr>
          <w:rFonts w:ascii="宋体" w:hAnsi="宋体"/>
          <w:color w:val="000000"/>
          <w:sz w:val="24"/>
          <w:szCs w:val="24"/>
        </w:rPr>
      </w:pPr>
      <w:r w:rsidRPr="00574628">
        <w:rPr>
          <w:rFonts w:ascii="宋体" w:hAnsi="宋体" w:hint="eastAsia"/>
          <w:color w:val="000000"/>
          <w:sz w:val="24"/>
          <w:szCs w:val="24"/>
        </w:rPr>
        <w:t>如果甲方认为乙方在本合同的竞争和实施过程中有腐败和欺诈行为。为此目的，定义下述条件:</w:t>
      </w:r>
    </w:p>
    <w:p w14:paraId="6588E52F" w14:textId="77777777" w:rsidR="00574628" w:rsidRPr="00574628" w:rsidRDefault="00574628" w:rsidP="00574628">
      <w:pPr>
        <w:spacing w:line="360" w:lineRule="auto"/>
        <w:ind w:left="1320" w:hanging="360"/>
        <w:rPr>
          <w:rFonts w:ascii="宋体" w:hAnsi="宋体"/>
          <w:color w:val="000000"/>
          <w:sz w:val="24"/>
          <w:szCs w:val="24"/>
        </w:rPr>
      </w:pPr>
      <w:r w:rsidRPr="00574628">
        <w:rPr>
          <w:rFonts w:ascii="宋体" w:hAnsi="宋体" w:hint="eastAsia"/>
          <w:color w:val="000000"/>
          <w:sz w:val="24"/>
          <w:szCs w:val="24"/>
        </w:rPr>
        <w:t>a)“腐败行为”是指提供、给予、接受或索取任何有价值的物品来影响甲方在采购过程或合同实施过程中的行为。</w:t>
      </w:r>
    </w:p>
    <w:p w14:paraId="4FCD3B01" w14:textId="77777777" w:rsidR="00574628" w:rsidRPr="00574628" w:rsidRDefault="00574628" w:rsidP="00574628">
      <w:pPr>
        <w:spacing w:line="360" w:lineRule="auto"/>
        <w:ind w:left="1320" w:hanging="360"/>
        <w:rPr>
          <w:rFonts w:ascii="宋体" w:hAnsi="宋体"/>
          <w:color w:val="000000"/>
          <w:sz w:val="24"/>
          <w:szCs w:val="24"/>
        </w:rPr>
      </w:pPr>
      <w:r w:rsidRPr="00574628">
        <w:rPr>
          <w:rFonts w:ascii="宋体" w:hAnsi="宋体" w:hint="eastAsia"/>
          <w:color w:val="000000"/>
          <w:sz w:val="24"/>
          <w:szCs w:val="24"/>
        </w:rPr>
        <w:t>b)“欺诈行为”是指为了影响采购过程或合同实施过程而虚构事实或隐瞒事实真相，损害甲方的利益的行为。</w:t>
      </w:r>
    </w:p>
    <w:p w14:paraId="0F5D63AB" w14:textId="77777777" w:rsidR="00574628" w:rsidRPr="00574628" w:rsidRDefault="00574628" w:rsidP="00574628">
      <w:pPr>
        <w:spacing w:line="360" w:lineRule="auto"/>
        <w:ind w:firstLineChars="189" w:firstLine="454"/>
        <w:rPr>
          <w:rFonts w:ascii="宋体" w:hAnsi="宋体"/>
          <w:color w:val="000000"/>
          <w:sz w:val="24"/>
          <w:szCs w:val="24"/>
        </w:rPr>
      </w:pPr>
      <w:r w:rsidRPr="00574628">
        <w:rPr>
          <w:rFonts w:ascii="宋体" w:hAnsi="宋体" w:hint="eastAsia"/>
          <w:color w:val="000000"/>
          <w:sz w:val="24"/>
          <w:szCs w:val="24"/>
        </w:rPr>
        <w:t>11.2 如果甲方根据上述第</w:t>
      </w:r>
      <w:r w:rsidRPr="00574628">
        <w:rPr>
          <w:rFonts w:ascii="宋体" w:hAnsi="宋体"/>
          <w:color w:val="000000"/>
          <w:sz w:val="24"/>
          <w:szCs w:val="24"/>
        </w:rPr>
        <w:t>11.1</w:t>
      </w:r>
      <w:r w:rsidRPr="00574628">
        <w:rPr>
          <w:rFonts w:ascii="宋体" w:hAnsi="宋体" w:hint="eastAsia"/>
          <w:color w:val="000000"/>
          <w:sz w:val="24"/>
          <w:szCs w:val="24"/>
        </w:rPr>
        <w:t>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0CC5437B"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 xml:space="preserve">11.3 </w:t>
      </w:r>
      <w:r w:rsidRPr="00574628">
        <w:rPr>
          <w:rFonts w:ascii="宋体" w:hAnsi="宋体" w:cs="微软雅黑" w:hint="eastAsia"/>
          <w:color w:val="000000"/>
          <w:sz w:val="24"/>
          <w:szCs w:val="24"/>
        </w:rPr>
        <w:t>如果乙方破产或无清偿能力</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甲方可在任何时候以书面形式通知乙方</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提出终止合同而不给乙方补偿</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该合同的终止将不损害或影响甲方已经采取或将要采取的任何行动或补救措施的权力</w:t>
      </w:r>
      <w:r w:rsidRPr="00574628">
        <w:rPr>
          <w:rFonts w:ascii="宋体" w:hAnsi="宋体" w:cs="Malgun Gothic Semilight" w:hint="eastAsia"/>
          <w:color w:val="000000"/>
          <w:sz w:val="24"/>
          <w:szCs w:val="24"/>
        </w:rPr>
        <w:t>。</w:t>
      </w:r>
    </w:p>
    <w:p w14:paraId="06BA8D8B"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212" w:name="_Toc73427841"/>
      <w:bookmarkStart w:id="213" w:name="_Toc329765652"/>
      <w:bookmarkStart w:id="214" w:name="_Toc329766513"/>
      <w:r w:rsidRPr="00574628">
        <w:rPr>
          <w:rFonts w:ascii="宋体" w:hAnsi="宋体" w:hint="eastAsia"/>
          <w:color w:val="000000"/>
          <w:sz w:val="24"/>
          <w:szCs w:val="24"/>
        </w:rPr>
        <w:lastRenderedPageBreak/>
        <w:t>不可抗力</w:t>
      </w:r>
      <w:bookmarkEnd w:id="212"/>
      <w:bookmarkEnd w:id="213"/>
      <w:bookmarkEnd w:id="214"/>
    </w:p>
    <w:p w14:paraId="3DD4C864" w14:textId="77777777" w:rsidR="00574628" w:rsidRPr="00574628" w:rsidRDefault="00574628" w:rsidP="00574628">
      <w:pPr>
        <w:pStyle w:val="3"/>
        <w:spacing w:before="0" w:after="0" w:line="360" w:lineRule="auto"/>
        <w:ind w:left="420"/>
        <w:rPr>
          <w:rFonts w:ascii="宋体" w:hAnsi="宋体"/>
          <w:b w:val="0"/>
          <w:color w:val="000000"/>
          <w:sz w:val="24"/>
          <w:szCs w:val="24"/>
        </w:rPr>
      </w:pPr>
      <w:r w:rsidRPr="00574628">
        <w:rPr>
          <w:rFonts w:ascii="宋体" w:hAnsi="宋体" w:hint="eastAsia"/>
          <w:b w:val="0"/>
          <w:color w:val="000000"/>
          <w:sz w:val="24"/>
          <w:szCs w:val="24"/>
        </w:rPr>
        <w:t>12.1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传染病疫情、战争、严重火灾、洪水、台风、地震等。</w:t>
      </w:r>
    </w:p>
    <w:p w14:paraId="27187554" w14:textId="77777777" w:rsidR="00574628" w:rsidRPr="00574628" w:rsidRDefault="00574628" w:rsidP="00574628">
      <w:pPr>
        <w:pStyle w:val="3"/>
        <w:spacing w:before="0" w:after="0" w:line="360" w:lineRule="auto"/>
        <w:ind w:left="420"/>
        <w:rPr>
          <w:rFonts w:ascii="宋体" w:hAnsi="宋体"/>
          <w:b w:val="0"/>
          <w:color w:val="000000"/>
          <w:sz w:val="24"/>
          <w:szCs w:val="24"/>
        </w:rPr>
      </w:pPr>
      <w:r w:rsidRPr="00574628">
        <w:rPr>
          <w:rFonts w:ascii="宋体" w:hAnsi="宋体" w:hint="eastAsia"/>
          <w:b w:val="0"/>
          <w:color w:val="000000"/>
          <w:sz w:val="24"/>
          <w:szCs w:val="24"/>
        </w:rPr>
        <w:t>12.2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bookmarkStart w:id="215" w:name="_Toc329766534"/>
      <w:bookmarkStart w:id="216" w:name="_Toc329765673"/>
    </w:p>
    <w:p w14:paraId="7059D88D"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r w:rsidRPr="00574628">
        <w:rPr>
          <w:rFonts w:ascii="宋体" w:hAnsi="宋体" w:hint="eastAsia"/>
          <w:color w:val="000000"/>
          <w:sz w:val="24"/>
          <w:szCs w:val="24"/>
        </w:rPr>
        <w:t>售后服务、保修承诺及培训方案</w:t>
      </w:r>
      <w:bookmarkStart w:id="217" w:name="_Toc329765654"/>
      <w:bookmarkStart w:id="218" w:name="_Toc329766515"/>
      <w:bookmarkStart w:id="219" w:name="_Toc73427843"/>
      <w:bookmarkEnd w:id="215"/>
      <w:bookmarkEnd w:id="216"/>
      <w:r w:rsidRPr="00574628">
        <w:rPr>
          <w:rFonts w:ascii="宋体" w:hAnsi="宋体" w:hint="eastAsia"/>
          <w:color w:val="000000"/>
          <w:sz w:val="24"/>
          <w:szCs w:val="24"/>
        </w:rPr>
        <w:t>（请按照响应文件相关内容填写，并可以在双方按照甲方的要求增加服务）</w:t>
      </w:r>
    </w:p>
    <w:p w14:paraId="41D58C8A"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r w:rsidRPr="00574628">
        <w:rPr>
          <w:rFonts w:ascii="宋体" w:hAnsi="宋体" w:hint="eastAsia"/>
          <w:color w:val="000000"/>
          <w:sz w:val="24"/>
          <w:szCs w:val="24"/>
        </w:rPr>
        <w:t>争端的解决</w:t>
      </w:r>
      <w:bookmarkEnd w:id="217"/>
      <w:bookmarkEnd w:id="218"/>
      <w:bookmarkEnd w:id="219"/>
    </w:p>
    <w:p w14:paraId="387D5297" w14:textId="77777777" w:rsidR="00574628" w:rsidRPr="00574628" w:rsidRDefault="00574628" w:rsidP="00574628">
      <w:pPr>
        <w:spacing w:line="360" w:lineRule="auto"/>
        <w:ind w:firstLineChars="189" w:firstLine="454"/>
        <w:rPr>
          <w:rFonts w:ascii="宋体" w:hAnsi="宋体"/>
          <w:color w:val="000000"/>
          <w:sz w:val="24"/>
          <w:szCs w:val="24"/>
        </w:rPr>
      </w:pPr>
      <w:bookmarkStart w:id="220" w:name="_Toc73427846"/>
      <w:bookmarkStart w:id="221" w:name="_Toc329766518"/>
      <w:bookmarkStart w:id="222" w:name="_Toc329765657"/>
      <w:r w:rsidRPr="00574628">
        <w:rPr>
          <w:rFonts w:ascii="宋体" w:hAnsi="宋体" w:hint="eastAsia"/>
          <w:color w:val="000000"/>
          <w:sz w:val="24"/>
          <w:szCs w:val="24"/>
        </w:rPr>
        <w:t>合同实施或与合同有关的一切争端应通过双方协商解决。如果协商后还不能解决，任何一方均可按“中华人民共和国民事诉讼法”向北京海淀区人民法院提起诉讼。</w:t>
      </w:r>
    </w:p>
    <w:p w14:paraId="3AD63722" w14:textId="77777777" w:rsidR="00574628" w:rsidRPr="00574628" w:rsidRDefault="00574628" w:rsidP="00D21945">
      <w:pPr>
        <w:pStyle w:val="3"/>
        <w:numPr>
          <w:ilvl w:val="0"/>
          <w:numId w:val="23"/>
        </w:numPr>
        <w:autoSpaceDE/>
        <w:autoSpaceDN/>
        <w:adjustRightInd/>
        <w:spacing w:before="0" w:after="0" w:line="360" w:lineRule="auto"/>
        <w:jc w:val="both"/>
        <w:rPr>
          <w:rFonts w:ascii="宋体" w:hAnsi="宋体"/>
          <w:color w:val="000000"/>
          <w:sz w:val="24"/>
          <w:szCs w:val="24"/>
        </w:rPr>
      </w:pPr>
      <w:bookmarkStart w:id="223" w:name="_Toc329766519"/>
      <w:bookmarkStart w:id="224" w:name="_Toc73427847"/>
      <w:bookmarkStart w:id="225" w:name="_Toc329765658"/>
      <w:bookmarkEnd w:id="220"/>
      <w:bookmarkEnd w:id="221"/>
      <w:bookmarkEnd w:id="222"/>
      <w:r w:rsidRPr="00574628">
        <w:rPr>
          <w:rFonts w:ascii="宋体" w:hAnsi="宋体" w:hint="eastAsia"/>
          <w:color w:val="000000"/>
          <w:sz w:val="24"/>
          <w:szCs w:val="24"/>
        </w:rPr>
        <w:t>其他</w:t>
      </w:r>
      <w:bookmarkEnd w:id="223"/>
      <w:bookmarkEnd w:id="224"/>
      <w:bookmarkEnd w:id="225"/>
      <w:r w:rsidRPr="00574628">
        <w:rPr>
          <w:rFonts w:ascii="宋体" w:hAnsi="宋体" w:hint="eastAsia"/>
          <w:color w:val="000000"/>
          <w:sz w:val="24"/>
          <w:szCs w:val="24"/>
        </w:rPr>
        <w:t>约定事项</w:t>
      </w:r>
    </w:p>
    <w:p w14:paraId="470DE9BE"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 xml:space="preserve">15.1  </w:t>
      </w:r>
      <w:r w:rsidRPr="00574628">
        <w:rPr>
          <w:rFonts w:ascii="宋体" w:hAnsi="宋体" w:cs="微软雅黑" w:hint="eastAsia"/>
          <w:color w:val="000000"/>
          <w:sz w:val="24"/>
          <w:szCs w:val="24"/>
        </w:rPr>
        <w:t>本评比项目不允许分包</w:t>
      </w:r>
      <w:r w:rsidRPr="00574628">
        <w:rPr>
          <w:rFonts w:ascii="宋体" w:hAnsi="宋体" w:cs="Malgun Gothic Semilight" w:hint="eastAsia"/>
          <w:color w:val="000000"/>
          <w:sz w:val="24"/>
          <w:szCs w:val="24"/>
        </w:rPr>
        <w:t>。</w:t>
      </w:r>
    </w:p>
    <w:p w14:paraId="7BCD086B"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 xml:space="preserve">15.2  </w:t>
      </w:r>
      <w:r w:rsidRPr="00574628">
        <w:rPr>
          <w:rFonts w:ascii="宋体" w:hAnsi="宋体" w:cs="微软雅黑" w:hint="eastAsia"/>
          <w:color w:val="000000"/>
          <w:sz w:val="24"/>
          <w:szCs w:val="24"/>
        </w:rPr>
        <w:t>任何对合同条件的变更或修改均须双方签订书面的修改书</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并需符合相关法律法规的规定</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修改后的合同条款代替原条文生效</w:t>
      </w:r>
      <w:r w:rsidRPr="00574628">
        <w:rPr>
          <w:rFonts w:ascii="宋体" w:hAnsi="宋体" w:cs="Malgun Gothic Semilight" w:hint="eastAsia"/>
          <w:color w:val="000000"/>
          <w:sz w:val="24"/>
          <w:szCs w:val="24"/>
        </w:rPr>
        <w:t>。</w:t>
      </w:r>
    </w:p>
    <w:p w14:paraId="03C8EE61"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 xml:space="preserve">15.3  </w:t>
      </w:r>
      <w:r w:rsidRPr="00574628">
        <w:rPr>
          <w:rFonts w:ascii="宋体" w:hAnsi="宋体" w:cs="微软雅黑" w:hint="eastAsia"/>
          <w:color w:val="000000"/>
          <w:sz w:val="24"/>
          <w:szCs w:val="24"/>
        </w:rPr>
        <w:t>本合同条款适用于没有被本合同其他部分的条款所取代的范围</w:t>
      </w:r>
      <w:r w:rsidRPr="00574628">
        <w:rPr>
          <w:rFonts w:ascii="宋体" w:hAnsi="宋体" w:cs="Malgun Gothic Semilight" w:hint="eastAsia"/>
          <w:color w:val="000000"/>
          <w:sz w:val="24"/>
          <w:szCs w:val="24"/>
        </w:rPr>
        <w:t>。</w:t>
      </w:r>
    </w:p>
    <w:p w14:paraId="4E6DBC4E"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 xml:space="preserve">15.4  </w:t>
      </w:r>
      <w:r w:rsidRPr="00574628">
        <w:rPr>
          <w:rFonts w:ascii="宋体" w:hAnsi="宋体" w:cs="微软雅黑" w:hint="eastAsia"/>
          <w:color w:val="000000"/>
          <w:sz w:val="24"/>
          <w:szCs w:val="24"/>
        </w:rPr>
        <w:t>本合同一式捌份</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甲方执陆份</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乙方执贰份</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传真件与原件具有同等法律效力</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手写涂改无效</w:t>
      </w:r>
      <w:r w:rsidRPr="00574628">
        <w:rPr>
          <w:rFonts w:ascii="宋体" w:hAnsi="宋体" w:cs="Malgun Gothic Semilight" w:hint="eastAsia"/>
          <w:color w:val="000000"/>
          <w:sz w:val="24"/>
          <w:szCs w:val="24"/>
        </w:rPr>
        <w:t>；</w:t>
      </w:r>
    </w:p>
    <w:p w14:paraId="62DDD799" w14:textId="77777777" w:rsidR="00574628" w:rsidRPr="00574628" w:rsidRDefault="00574628" w:rsidP="00574628">
      <w:pPr>
        <w:spacing w:line="360" w:lineRule="auto"/>
        <w:ind w:firstLineChars="200" w:firstLine="480"/>
        <w:rPr>
          <w:rFonts w:ascii="宋体" w:hAnsi="宋体"/>
          <w:color w:val="000000"/>
          <w:sz w:val="24"/>
          <w:szCs w:val="24"/>
        </w:rPr>
      </w:pPr>
      <w:r w:rsidRPr="00574628">
        <w:rPr>
          <w:rFonts w:ascii="宋体" w:hAnsi="宋体" w:hint="eastAsia"/>
          <w:color w:val="000000"/>
          <w:sz w:val="24"/>
          <w:szCs w:val="24"/>
        </w:rPr>
        <w:t xml:space="preserve">15.5  </w:t>
      </w:r>
      <w:r w:rsidRPr="00574628">
        <w:rPr>
          <w:rFonts w:ascii="宋体" w:hAnsi="宋体" w:cs="微软雅黑" w:hint="eastAsia"/>
          <w:color w:val="000000"/>
          <w:sz w:val="24"/>
          <w:szCs w:val="24"/>
        </w:rPr>
        <w:t>本合同自双方签字盖章后生效</w:t>
      </w:r>
      <w:r w:rsidRPr="00574628">
        <w:rPr>
          <w:rFonts w:ascii="宋体" w:hAnsi="宋体" w:cs="Malgun Gothic Semilight" w:hint="eastAsia"/>
          <w:color w:val="000000"/>
          <w:sz w:val="24"/>
          <w:szCs w:val="24"/>
        </w:rPr>
        <w:t>。</w:t>
      </w:r>
    </w:p>
    <w:p w14:paraId="73A4EB8F" w14:textId="77777777" w:rsidR="00574628" w:rsidRPr="00574628" w:rsidRDefault="00574628" w:rsidP="00574628">
      <w:pPr>
        <w:spacing w:line="360" w:lineRule="auto"/>
        <w:rPr>
          <w:rFonts w:ascii="宋体" w:hAnsi="宋体"/>
          <w:color w:val="000000"/>
          <w:sz w:val="24"/>
          <w:szCs w:val="24"/>
        </w:rPr>
      </w:pPr>
      <w:r w:rsidRPr="00574628">
        <w:rPr>
          <w:rFonts w:ascii="宋体" w:hAnsi="宋体" w:cs="微软雅黑" w:hint="eastAsia"/>
          <w:color w:val="000000"/>
          <w:sz w:val="24"/>
          <w:szCs w:val="24"/>
        </w:rPr>
        <w:t>双方在上述日期根据各自的法律签署本协议</w:t>
      </w:r>
      <w:r w:rsidRPr="00574628">
        <w:rPr>
          <w:rFonts w:ascii="宋体" w:hAnsi="宋体" w:cs="Malgun Gothic Semilight" w:hint="eastAsia"/>
          <w:color w:val="000000"/>
          <w:sz w:val="24"/>
          <w:szCs w:val="24"/>
        </w:rPr>
        <w:t>。</w:t>
      </w:r>
    </w:p>
    <w:p w14:paraId="18EDCB22" w14:textId="77777777" w:rsidR="00574628" w:rsidRPr="00574628" w:rsidRDefault="00574628" w:rsidP="00574628">
      <w:pPr>
        <w:spacing w:line="360" w:lineRule="auto"/>
        <w:rPr>
          <w:rFonts w:ascii="宋体" w:hAnsi="宋体" w:cs="Malgun Gothic Semilight"/>
          <w:color w:val="000000"/>
          <w:sz w:val="24"/>
          <w:szCs w:val="24"/>
        </w:rPr>
      </w:pPr>
      <w:r w:rsidRPr="00574628">
        <w:rPr>
          <w:rFonts w:ascii="宋体" w:hAnsi="宋体" w:cs="微软雅黑" w:hint="eastAsia"/>
          <w:color w:val="000000"/>
          <w:sz w:val="24"/>
          <w:szCs w:val="24"/>
        </w:rPr>
        <w:t>甲方</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盖章</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 xml:space="preserve">____________　　       </w:t>
      </w:r>
      <w:r w:rsidRPr="00574628">
        <w:rPr>
          <w:rFonts w:ascii="宋体" w:hAnsi="宋体"/>
          <w:color w:val="000000"/>
          <w:sz w:val="24"/>
          <w:szCs w:val="24"/>
        </w:rPr>
        <w:t xml:space="preserve">     </w:t>
      </w:r>
      <w:r w:rsidRPr="00574628">
        <w:rPr>
          <w:rFonts w:ascii="宋体" w:hAnsi="宋体" w:hint="eastAsia"/>
          <w:color w:val="000000"/>
          <w:sz w:val="24"/>
          <w:szCs w:val="24"/>
        </w:rPr>
        <w:t xml:space="preserve">    </w:t>
      </w:r>
      <w:r w:rsidRPr="00574628">
        <w:rPr>
          <w:rFonts w:ascii="宋体" w:hAnsi="宋体"/>
          <w:color w:val="000000"/>
          <w:sz w:val="24"/>
          <w:szCs w:val="24"/>
        </w:rPr>
        <w:t xml:space="preserve"> </w:t>
      </w:r>
      <w:r w:rsidRPr="00574628">
        <w:rPr>
          <w:rFonts w:ascii="宋体" w:hAnsi="宋体" w:hint="eastAsia"/>
          <w:color w:val="000000"/>
          <w:sz w:val="24"/>
          <w:szCs w:val="24"/>
        </w:rPr>
        <w:t xml:space="preserve"> </w:t>
      </w:r>
      <w:r w:rsidRPr="00574628">
        <w:rPr>
          <w:rFonts w:ascii="宋体" w:hAnsi="宋体"/>
          <w:color w:val="000000"/>
          <w:sz w:val="24"/>
          <w:szCs w:val="24"/>
        </w:rPr>
        <w:t xml:space="preserve">  </w:t>
      </w:r>
      <w:r w:rsidRPr="00574628">
        <w:rPr>
          <w:rFonts w:ascii="宋体" w:hAnsi="宋体" w:cs="微软雅黑" w:hint="eastAsia"/>
          <w:color w:val="000000"/>
          <w:sz w:val="24"/>
          <w:szCs w:val="24"/>
        </w:rPr>
        <w:t>乙方</w:t>
      </w:r>
      <w:r w:rsidRPr="00574628">
        <w:rPr>
          <w:rFonts w:ascii="宋体" w:hAnsi="宋体" w:cs="Malgun Gothic Semilight" w:hint="eastAsia"/>
          <w:color w:val="000000"/>
          <w:sz w:val="24"/>
          <w:szCs w:val="24"/>
        </w:rPr>
        <w:t>（</w:t>
      </w:r>
      <w:r w:rsidRPr="00574628">
        <w:rPr>
          <w:rFonts w:ascii="宋体" w:hAnsi="宋体" w:cs="微软雅黑" w:hint="eastAsia"/>
          <w:color w:val="000000"/>
          <w:sz w:val="24"/>
          <w:szCs w:val="24"/>
        </w:rPr>
        <w:t>盖章</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_____________</w:t>
      </w:r>
      <w:r w:rsidRPr="00574628">
        <w:rPr>
          <w:rFonts w:ascii="宋体" w:hAnsi="宋体" w:hint="eastAsia"/>
          <w:color w:val="000000"/>
          <w:sz w:val="24"/>
          <w:szCs w:val="24"/>
        </w:rPr>
        <w:br/>
      </w:r>
      <w:r w:rsidRPr="00574628">
        <w:rPr>
          <w:rFonts w:ascii="宋体" w:hAnsi="宋体" w:cs="微软雅黑" w:hint="eastAsia"/>
          <w:color w:val="000000"/>
          <w:sz w:val="24"/>
          <w:szCs w:val="24"/>
        </w:rPr>
        <w:t>地址</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 xml:space="preserve">____________________　　          </w:t>
      </w:r>
      <w:r w:rsidRPr="00574628">
        <w:rPr>
          <w:rFonts w:ascii="宋体" w:hAnsi="宋体"/>
          <w:color w:val="000000"/>
          <w:sz w:val="24"/>
          <w:szCs w:val="24"/>
        </w:rPr>
        <w:t xml:space="preserve">     </w:t>
      </w:r>
      <w:r w:rsidRPr="00574628">
        <w:rPr>
          <w:rFonts w:ascii="宋体" w:hAnsi="宋体" w:hint="eastAsia"/>
          <w:color w:val="000000"/>
          <w:sz w:val="24"/>
          <w:szCs w:val="24"/>
        </w:rPr>
        <w:t xml:space="preserve"> </w:t>
      </w:r>
      <w:r w:rsidRPr="00574628">
        <w:rPr>
          <w:rFonts w:ascii="宋体" w:hAnsi="宋体"/>
          <w:color w:val="000000"/>
          <w:sz w:val="24"/>
          <w:szCs w:val="24"/>
        </w:rPr>
        <w:t xml:space="preserve">    </w:t>
      </w:r>
      <w:r w:rsidRPr="00574628">
        <w:rPr>
          <w:rFonts w:ascii="宋体" w:hAnsi="宋体" w:cs="微软雅黑" w:hint="eastAsia"/>
          <w:color w:val="000000"/>
          <w:sz w:val="24"/>
          <w:szCs w:val="24"/>
        </w:rPr>
        <w:t>地址</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_____________________</w:t>
      </w:r>
      <w:r w:rsidRPr="00574628">
        <w:rPr>
          <w:rFonts w:ascii="宋体" w:hAnsi="宋体" w:hint="eastAsia"/>
          <w:color w:val="000000"/>
          <w:sz w:val="24"/>
          <w:szCs w:val="24"/>
        </w:rPr>
        <w:br/>
      </w:r>
      <w:r w:rsidRPr="00574628">
        <w:rPr>
          <w:rFonts w:ascii="宋体" w:hAnsi="宋体" w:cs="微软雅黑" w:hint="eastAsia"/>
          <w:color w:val="000000"/>
          <w:sz w:val="24"/>
          <w:szCs w:val="24"/>
        </w:rPr>
        <w:t>法人代表或委托代理人</w:t>
      </w:r>
      <w:r w:rsidRPr="00574628">
        <w:rPr>
          <w:rFonts w:ascii="宋体" w:hAnsi="宋体" w:hint="eastAsia"/>
          <w:color w:val="000000"/>
          <w:sz w:val="24"/>
          <w:szCs w:val="24"/>
        </w:rPr>
        <w:t>（</w:t>
      </w:r>
      <w:r w:rsidRPr="00574628">
        <w:rPr>
          <w:rFonts w:ascii="宋体" w:hAnsi="宋体" w:cs="微软雅黑" w:hint="eastAsia"/>
          <w:color w:val="000000"/>
          <w:sz w:val="24"/>
          <w:szCs w:val="24"/>
        </w:rPr>
        <w:t>签字</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________</w:t>
      </w:r>
      <w:r w:rsidRPr="00574628">
        <w:rPr>
          <w:rFonts w:ascii="宋体" w:hAnsi="宋体"/>
          <w:color w:val="000000"/>
          <w:sz w:val="24"/>
          <w:szCs w:val="24"/>
        </w:rPr>
        <w:t xml:space="preserve">             </w:t>
      </w:r>
      <w:r w:rsidRPr="00574628">
        <w:rPr>
          <w:rFonts w:ascii="宋体" w:hAnsi="宋体" w:cs="微软雅黑" w:hint="eastAsia"/>
          <w:color w:val="000000"/>
          <w:sz w:val="24"/>
          <w:szCs w:val="24"/>
        </w:rPr>
        <w:t>法人代表或委托代理人</w:t>
      </w:r>
      <w:r w:rsidRPr="00574628">
        <w:rPr>
          <w:rFonts w:ascii="宋体" w:hAnsi="宋体" w:hint="eastAsia"/>
          <w:color w:val="000000"/>
          <w:sz w:val="24"/>
          <w:szCs w:val="24"/>
        </w:rPr>
        <w:t>（</w:t>
      </w:r>
      <w:r w:rsidRPr="00574628">
        <w:rPr>
          <w:rFonts w:ascii="宋体" w:hAnsi="宋体" w:cs="微软雅黑" w:hint="eastAsia"/>
          <w:color w:val="000000"/>
          <w:sz w:val="24"/>
          <w:szCs w:val="24"/>
        </w:rPr>
        <w:t>签字</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 xml:space="preserve">________　</w:t>
      </w:r>
    </w:p>
    <w:p w14:paraId="75968654" w14:textId="77777777" w:rsidR="00574628" w:rsidRPr="00574628" w:rsidRDefault="00574628" w:rsidP="00574628">
      <w:pPr>
        <w:spacing w:line="360" w:lineRule="auto"/>
        <w:rPr>
          <w:rFonts w:ascii="等线" w:eastAsia="等线" w:hAnsi="等线"/>
          <w:color w:val="000000"/>
          <w:sz w:val="22"/>
          <w:szCs w:val="22"/>
        </w:rPr>
      </w:pPr>
      <w:r w:rsidRPr="00574628">
        <w:rPr>
          <w:rFonts w:ascii="宋体" w:hAnsi="宋体" w:cs="Malgun Gothic Semilight" w:hint="eastAsia"/>
          <w:color w:val="000000"/>
          <w:sz w:val="24"/>
          <w:szCs w:val="24"/>
        </w:rPr>
        <w:t>开户银行：</w:t>
      </w:r>
      <w:r w:rsidRPr="00574628">
        <w:rPr>
          <w:rFonts w:ascii="宋体" w:hAnsi="宋体" w:hint="eastAsia"/>
          <w:color w:val="000000"/>
          <w:sz w:val="24"/>
          <w:szCs w:val="24"/>
        </w:rPr>
        <w:t xml:space="preserve">____________________　</w:t>
      </w:r>
      <w:r w:rsidRPr="00574628">
        <w:rPr>
          <w:rFonts w:ascii="宋体" w:hAnsi="宋体"/>
          <w:color w:val="000000"/>
          <w:sz w:val="24"/>
          <w:szCs w:val="24"/>
        </w:rPr>
        <w:t xml:space="preserve">                  </w:t>
      </w:r>
      <w:r w:rsidRPr="00574628">
        <w:rPr>
          <w:rFonts w:ascii="宋体" w:hAnsi="宋体" w:cs="微软雅黑" w:hint="eastAsia"/>
          <w:color w:val="000000"/>
          <w:sz w:val="24"/>
          <w:szCs w:val="24"/>
        </w:rPr>
        <w:t>开户银行：</w:t>
      </w:r>
      <w:r w:rsidRPr="00574628">
        <w:rPr>
          <w:rFonts w:ascii="宋体" w:hAnsi="宋体" w:hint="eastAsia"/>
          <w:color w:val="000000"/>
          <w:sz w:val="24"/>
          <w:szCs w:val="24"/>
        </w:rPr>
        <w:lastRenderedPageBreak/>
        <w:t xml:space="preserve">____________________　        </w:t>
      </w:r>
      <w:r w:rsidRPr="00574628">
        <w:rPr>
          <w:rFonts w:ascii="宋体" w:hAnsi="宋体" w:hint="eastAsia"/>
          <w:color w:val="000000"/>
          <w:sz w:val="24"/>
          <w:szCs w:val="24"/>
        </w:rPr>
        <w:br/>
      </w:r>
      <w:r w:rsidRPr="00574628">
        <w:rPr>
          <w:rFonts w:ascii="宋体" w:hAnsi="宋体" w:cs="微软雅黑" w:hint="eastAsia"/>
          <w:color w:val="000000"/>
          <w:sz w:val="24"/>
          <w:szCs w:val="24"/>
        </w:rPr>
        <w:t>银行账号</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 xml:space="preserve">____________________　　       </w:t>
      </w:r>
      <w:r w:rsidRPr="00574628">
        <w:rPr>
          <w:rFonts w:ascii="宋体" w:hAnsi="宋体"/>
          <w:color w:val="000000"/>
          <w:sz w:val="24"/>
          <w:szCs w:val="24"/>
        </w:rPr>
        <w:t xml:space="preserve">      </w:t>
      </w:r>
      <w:r w:rsidRPr="00574628">
        <w:rPr>
          <w:rFonts w:ascii="宋体" w:hAnsi="宋体" w:hint="eastAsia"/>
          <w:color w:val="000000"/>
          <w:sz w:val="24"/>
          <w:szCs w:val="24"/>
        </w:rPr>
        <w:t xml:space="preserve">  </w:t>
      </w:r>
      <w:r w:rsidRPr="00574628">
        <w:rPr>
          <w:rFonts w:ascii="宋体" w:hAnsi="宋体"/>
          <w:color w:val="000000"/>
          <w:sz w:val="24"/>
          <w:szCs w:val="24"/>
        </w:rPr>
        <w:t xml:space="preserve"> </w:t>
      </w:r>
      <w:r w:rsidRPr="00574628">
        <w:rPr>
          <w:rFonts w:ascii="宋体" w:hAnsi="宋体" w:cs="微软雅黑" w:hint="eastAsia"/>
          <w:color w:val="000000"/>
          <w:sz w:val="24"/>
          <w:szCs w:val="24"/>
        </w:rPr>
        <w:t>银行账号</w:t>
      </w:r>
      <w:r w:rsidRPr="00574628">
        <w:rPr>
          <w:rFonts w:ascii="宋体" w:hAnsi="宋体" w:cs="Malgun Gothic Semilight" w:hint="eastAsia"/>
          <w:color w:val="000000"/>
          <w:sz w:val="24"/>
          <w:szCs w:val="24"/>
        </w:rPr>
        <w:t>：</w:t>
      </w:r>
      <w:r w:rsidRPr="00574628">
        <w:rPr>
          <w:rFonts w:ascii="宋体" w:hAnsi="宋体" w:hint="eastAsia"/>
          <w:color w:val="000000"/>
          <w:sz w:val="24"/>
          <w:szCs w:val="24"/>
        </w:rPr>
        <w:t>_____________________</w:t>
      </w:r>
      <w:r w:rsidRPr="00574628">
        <w:rPr>
          <w:rFonts w:ascii="宋体" w:hAnsi="宋体" w:hint="eastAsia"/>
          <w:color w:val="000000"/>
          <w:sz w:val="24"/>
          <w:szCs w:val="24"/>
        </w:rPr>
        <w:br/>
        <w:t>_________</w:t>
      </w:r>
      <w:r w:rsidRPr="00574628">
        <w:rPr>
          <w:rFonts w:ascii="宋体" w:hAnsi="宋体" w:cs="微软雅黑" w:hint="eastAsia"/>
          <w:color w:val="000000"/>
          <w:sz w:val="24"/>
          <w:szCs w:val="24"/>
        </w:rPr>
        <w:t>年</w:t>
      </w:r>
      <w:r w:rsidRPr="00574628">
        <w:rPr>
          <w:rFonts w:ascii="宋体" w:hAnsi="宋体" w:hint="eastAsia"/>
          <w:color w:val="000000"/>
          <w:sz w:val="24"/>
          <w:szCs w:val="24"/>
        </w:rPr>
        <w:t>____</w:t>
      </w:r>
      <w:r w:rsidRPr="00574628">
        <w:rPr>
          <w:rFonts w:ascii="宋体" w:hAnsi="宋体"/>
          <w:color w:val="000000"/>
          <w:sz w:val="24"/>
          <w:szCs w:val="24"/>
        </w:rPr>
        <w:t xml:space="preserve"> </w:t>
      </w:r>
      <w:r w:rsidRPr="00574628">
        <w:rPr>
          <w:rFonts w:ascii="宋体" w:hAnsi="宋体" w:cs="微软雅黑" w:hint="eastAsia"/>
          <w:color w:val="000000"/>
          <w:sz w:val="24"/>
          <w:szCs w:val="24"/>
        </w:rPr>
        <w:t>月</w:t>
      </w:r>
      <w:r w:rsidRPr="00574628">
        <w:rPr>
          <w:rFonts w:ascii="宋体" w:hAnsi="宋体" w:hint="eastAsia"/>
          <w:color w:val="000000"/>
          <w:sz w:val="24"/>
          <w:szCs w:val="24"/>
        </w:rPr>
        <w:t>_______</w:t>
      </w:r>
      <w:r w:rsidRPr="00574628">
        <w:rPr>
          <w:rFonts w:ascii="宋体" w:hAnsi="宋体" w:cs="微软雅黑" w:hint="eastAsia"/>
          <w:color w:val="000000"/>
          <w:sz w:val="24"/>
          <w:szCs w:val="24"/>
        </w:rPr>
        <w:t>日</w:t>
      </w:r>
      <w:r w:rsidRPr="00574628">
        <w:rPr>
          <w:rFonts w:ascii="宋体" w:hAnsi="宋体" w:cs="Malgun Gothic Semilight" w:hint="eastAsia"/>
          <w:color w:val="000000"/>
          <w:sz w:val="24"/>
          <w:szCs w:val="24"/>
        </w:rPr>
        <w:t xml:space="preserve">　　</w:t>
      </w:r>
      <w:r w:rsidRPr="00574628">
        <w:rPr>
          <w:rFonts w:ascii="宋体" w:hAnsi="宋体" w:hint="eastAsia"/>
          <w:color w:val="000000"/>
          <w:sz w:val="24"/>
          <w:szCs w:val="24"/>
        </w:rPr>
        <w:t xml:space="preserve">        </w:t>
      </w:r>
      <w:r w:rsidRPr="00574628">
        <w:rPr>
          <w:rFonts w:ascii="宋体" w:hAnsi="宋体"/>
          <w:color w:val="000000"/>
          <w:sz w:val="24"/>
          <w:szCs w:val="24"/>
        </w:rPr>
        <w:t xml:space="preserve">           </w:t>
      </w:r>
      <w:r w:rsidRPr="00574628">
        <w:rPr>
          <w:rFonts w:ascii="宋体" w:hAnsi="宋体" w:hint="eastAsia"/>
          <w:color w:val="000000"/>
          <w:sz w:val="24"/>
          <w:szCs w:val="24"/>
        </w:rPr>
        <w:t xml:space="preserve">   _________</w:t>
      </w:r>
      <w:r w:rsidRPr="00574628">
        <w:rPr>
          <w:rFonts w:ascii="宋体" w:hAnsi="宋体" w:cs="微软雅黑" w:hint="eastAsia"/>
          <w:color w:val="000000"/>
          <w:sz w:val="24"/>
          <w:szCs w:val="24"/>
        </w:rPr>
        <w:t>年</w:t>
      </w:r>
      <w:r w:rsidRPr="00574628">
        <w:rPr>
          <w:rFonts w:ascii="宋体" w:hAnsi="宋体" w:hint="eastAsia"/>
          <w:color w:val="000000"/>
          <w:sz w:val="24"/>
          <w:szCs w:val="24"/>
        </w:rPr>
        <w:t>____</w:t>
      </w:r>
      <w:r w:rsidRPr="00574628">
        <w:rPr>
          <w:rFonts w:ascii="宋体" w:hAnsi="宋体" w:cs="微软雅黑" w:hint="eastAsia"/>
          <w:color w:val="000000"/>
          <w:sz w:val="24"/>
          <w:szCs w:val="24"/>
        </w:rPr>
        <w:t>月</w:t>
      </w:r>
      <w:r w:rsidRPr="00574628">
        <w:rPr>
          <w:rFonts w:ascii="宋体" w:hAnsi="宋体" w:hint="eastAsia"/>
          <w:color w:val="000000"/>
          <w:sz w:val="24"/>
          <w:szCs w:val="24"/>
        </w:rPr>
        <w:t>________</w:t>
      </w:r>
      <w:r w:rsidRPr="00574628">
        <w:rPr>
          <w:rFonts w:ascii="宋体" w:hAnsi="宋体" w:cs="微软雅黑" w:hint="eastAsia"/>
          <w:color w:val="000000"/>
          <w:sz w:val="24"/>
          <w:szCs w:val="24"/>
        </w:rPr>
        <w:t>日</w:t>
      </w:r>
      <w:r w:rsidRPr="00574628">
        <w:rPr>
          <w:rFonts w:ascii="等线" w:eastAsia="等线" w:hAnsi="等线" w:hint="eastAsia"/>
          <w:color w:val="000000"/>
          <w:sz w:val="22"/>
          <w:szCs w:val="22"/>
        </w:rPr>
        <w:br/>
      </w:r>
    </w:p>
    <w:p w14:paraId="2AAC4073" w14:textId="77777777" w:rsidR="00574628" w:rsidRPr="00574628" w:rsidRDefault="00574628" w:rsidP="00574628"/>
    <w:p w14:paraId="2D31400A" w14:textId="77777777" w:rsidR="006F37A1" w:rsidRDefault="00574628" w:rsidP="00574628">
      <w:r>
        <w:br w:type="page"/>
      </w:r>
      <w:bookmarkStart w:id="226" w:name="_Hlt487972895"/>
      <w:bookmarkStart w:id="227" w:name="_Toc487900382"/>
      <w:bookmarkEnd w:id="226"/>
    </w:p>
    <w:p w14:paraId="55728551" w14:textId="77777777" w:rsidR="000E785B" w:rsidRDefault="000E785B">
      <w:pPr>
        <w:pStyle w:val="1"/>
        <w:spacing w:before="120" w:line="22" w:lineRule="atLeast"/>
        <w:ind w:firstLine="2570"/>
        <w:jc w:val="left"/>
        <w:rPr>
          <w:rFonts w:hAnsi="宋体"/>
        </w:rPr>
      </w:pPr>
      <w:bookmarkStart w:id="228" w:name="_Toc44273991"/>
      <w:bookmarkEnd w:id="22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报价文件格式</w:t>
      </w:r>
      <w:bookmarkEnd w:id="228"/>
    </w:p>
    <w:p w14:paraId="25714B6B" w14:textId="77777777" w:rsidR="000E785B" w:rsidRDefault="000E785B">
      <w:pPr>
        <w:rPr>
          <w:rFonts w:ascii="宋体"/>
          <w:sz w:val="24"/>
          <w:szCs w:val="24"/>
        </w:rPr>
      </w:pPr>
    </w:p>
    <w:p w14:paraId="06671D4B" w14:textId="77777777" w:rsidR="000E785B" w:rsidRDefault="000E785B">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CDB7C6B" w14:textId="77777777" w:rsidR="000E785B" w:rsidRDefault="000E785B">
      <w:pPr>
        <w:tabs>
          <w:tab w:val="left" w:pos="5580"/>
        </w:tabs>
        <w:spacing w:before="120" w:line="22" w:lineRule="atLeast"/>
        <w:rPr>
          <w:rFonts w:ascii="宋体"/>
          <w:sz w:val="24"/>
          <w:szCs w:val="24"/>
        </w:rPr>
      </w:pPr>
    </w:p>
    <w:p w14:paraId="4B40FB39" w14:textId="77777777" w:rsidR="000E785B" w:rsidRDefault="000E785B">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报价书（格式）</w:t>
      </w:r>
    </w:p>
    <w:p w14:paraId="16F29832" w14:textId="77777777" w:rsidR="000E785B" w:rsidRDefault="000E785B">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73C56B83" w14:textId="77777777" w:rsidR="000E785B" w:rsidRDefault="000E785B">
      <w:pPr>
        <w:tabs>
          <w:tab w:val="left" w:pos="5580"/>
        </w:tabs>
        <w:spacing w:before="360" w:line="160" w:lineRule="exac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报价分项报价表（格式）</w:t>
      </w:r>
    </w:p>
    <w:p w14:paraId="77BA6704" w14:textId="77777777" w:rsidR="000E785B" w:rsidRDefault="000E785B">
      <w:pPr>
        <w:tabs>
          <w:tab w:val="left" w:pos="5580"/>
        </w:tabs>
        <w:spacing w:before="360" w:line="160" w:lineRule="exac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450EE9FB" w14:textId="77777777" w:rsidR="000E785B" w:rsidRDefault="000E785B">
      <w:pPr>
        <w:tabs>
          <w:tab w:val="left" w:pos="5580"/>
        </w:tabs>
        <w:spacing w:before="360" w:line="160" w:lineRule="exac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683320D1" w14:textId="77777777" w:rsidR="000E785B" w:rsidRDefault="000E785B">
      <w:pPr>
        <w:tabs>
          <w:tab w:val="left" w:pos="5580"/>
        </w:tabs>
        <w:spacing w:before="360" w:line="160" w:lineRule="exac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7EDB94" w14:textId="77777777" w:rsidR="000E785B" w:rsidRDefault="000E785B">
      <w:pPr>
        <w:tabs>
          <w:tab w:val="left" w:pos="5580"/>
        </w:tabs>
        <w:spacing w:before="360" w:line="160" w:lineRule="exac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79BA7496" w14:textId="77777777" w:rsidR="000E785B" w:rsidRDefault="000E785B">
      <w:pPr>
        <w:tabs>
          <w:tab w:val="left" w:pos="5580"/>
        </w:tabs>
        <w:spacing w:before="360"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011784B3" w14:textId="77777777" w:rsidR="000E785B" w:rsidRDefault="000E785B">
      <w:pPr>
        <w:tabs>
          <w:tab w:val="left" w:pos="5580"/>
        </w:tabs>
        <w:spacing w:before="360"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7E4A7135" w14:textId="77777777" w:rsidR="000E785B" w:rsidRDefault="000E785B">
      <w:pPr>
        <w:tabs>
          <w:tab w:val="left" w:pos="5580"/>
        </w:tabs>
        <w:spacing w:before="360" w:line="240" w:lineRule="exact"/>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08E60894" w14:textId="77777777" w:rsidR="000E785B" w:rsidRDefault="000E785B">
      <w:pPr>
        <w:tabs>
          <w:tab w:val="left" w:pos="5580"/>
        </w:tabs>
        <w:spacing w:before="360" w:line="240" w:lineRule="exact"/>
        <w:rPr>
          <w:rFonts w:ascii="宋体"/>
          <w:sz w:val="24"/>
          <w:szCs w:val="24"/>
        </w:rPr>
      </w:pPr>
    </w:p>
    <w:p w14:paraId="7BE3BA41" w14:textId="77777777" w:rsidR="000E785B" w:rsidRDefault="000E785B">
      <w:pPr>
        <w:pStyle w:val="2"/>
        <w:tabs>
          <w:tab w:val="left" w:pos="5580"/>
        </w:tabs>
        <w:spacing w:line="22" w:lineRule="atLeast"/>
        <w:rPr>
          <w:rFonts w:ascii="宋体" w:eastAsia="宋体" w:hAnsi="宋体"/>
          <w:sz w:val="24"/>
          <w:szCs w:val="24"/>
        </w:rPr>
      </w:pPr>
      <w:bookmarkStart w:id="229" w:name="_Ref467988698"/>
      <w:bookmarkStart w:id="230" w:name="_Toc480942349"/>
      <w:bookmarkStart w:id="231" w:name="_Toc520356217"/>
      <w:bookmarkStart w:id="232" w:name="_Toc163893450"/>
      <w:bookmarkStart w:id="233" w:name="_Toc38746720"/>
      <w:bookmarkStart w:id="234" w:name="_Toc44273992"/>
      <w:r>
        <w:rPr>
          <w:rFonts w:ascii="宋体" w:eastAsia="宋体" w:hAnsi="宋体" w:cs="宋体" w:hint="eastAsia"/>
          <w:sz w:val="24"/>
          <w:szCs w:val="24"/>
        </w:rPr>
        <w:t>附件</w:t>
      </w:r>
      <w:r>
        <w:rPr>
          <w:rFonts w:ascii="宋体" w:eastAsia="宋体" w:hAnsi="宋体" w:cs="宋体"/>
          <w:sz w:val="24"/>
          <w:szCs w:val="24"/>
        </w:rPr>
        <w:t>1</w:t>
      </w:r>
      <w:r>
        <w:rPr>
          <w:rFonts w:ascii="宋体" w:eastAsia="宋体" w:hAnsi="宋体" w:cs="宋体" w:hint="eastAsia"/>
          <w:sz w:val="24"/>
          <w:szCs w:val="24"/>
        </w:rPr>
        <w:t xml:space="preserve">　　　　报价</w:t>
      </w:r>
      <w:bookmarkEnd w:id="229"/>
      <w:bookmarkEnd w:id="230"/>
      <w:r>
        <w:rPr>
          <w:rFonts w:ascii="宋体" w:eastAsia="宋体" w:hAnsi="宋体" w:cs="宋体" w:hint="eastAsia"/>
          <w:sz w:val="24"/>
          <w:szCs w:val="24"/>
        </w:rPr>
        <w:t>书</w:t>
      </w:r>
      <w:bookmarkEnd w:id="231"/>
      <w:r>
        <w:rPr>
          <w:rFonts w:ascii="宋体" w:eastAsia="宋体" w:hAnsi="宋体" w:cs="宋体" w:hint="eastAsia"/>
          <w:sz w:val="24"/>
          <w:szCs w:val="24"/>
        </w:rPr>
        <w:t>（格式）</w:t>
      </w:r>
      <w:bookmarkEnd w:id="232"/>
      <w:bookmarkEnd w:id="233"/>
      <w:bookmarkEnd w:id="234"/>
    </w:p>
    <w:p w14:paraId="6A6D3B0F" w14:textId="77777777" w:rsidR="000E785B" w:rsidRDefault="000E785B">
      <w:pPr>
        <w:tabs>
          <w:tab w:val="left" w:pos="5580"/>
        </w:tabs>
        <w:spacing w:before="120" w:line="360" w:lineRule="auto"/>
        <w:rPr>
          <w:rFonts w:ascii="宋体"/>
          <w:sz w:val="24"/>
          <w:szCs w:val="24"/>
        </w:rPr>
      </w:pPr>
    </w:p>
    <w:p w14:paraId="7B7F9A91" w14:textId="77777777" w:rsidR="000E785B" w:rsidRDefault="000E785B">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（校级评比采购代理单位）</w:t>
      </w:r>
    </w:p>
    <w:p w14:paraId="6959B0FF" w14:textId="77777777" w:rsidR="000E785B" w:rsidRDefault="000E785B">
      <w:pPr>
        <w:pStyle w:val="afb"/>
        <w:tabs>
          <w:tab w:val="left" w:pos="5580"/>
        </w:tabs>
        <w:spacing w:line="360" w:lineRule="auto"/>
        <w:rPr>
          <w:rFonts w:hAnsi="宋体"/>
          <w:sz w:val="24"/>
          <w:szCs w:val="24"/>
        </w:rPr>
      </w:pPr>
    </w:p>
    <w:p w14:paraId="30E81E73" w14:textId="77777777" w:rsidR="000E785B" w:rsidRDefault="000E785B">
      <w:pPr>
        <w:pStyle w:val="afb"/>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项目校级评比的报价邀请</w:t>
      </w:r>
      <w:r>
        <w:rPr>
          <w:rFonts w:hAnsi="宋体"/>
          <w:sz w:val="24"/>
          <w:szCs w:val="24"/>
        </w:rPr>
        <w:t>(</w:t>
      </w:r>
      <w:r>
        <w:rPr>
          <w:rFonts w:hAnsi="宋体" w:hint="eastAsia"/>
          <w:sz w:val="24"/>
          <w:szCs w:val="24"/>
          <w:u w:val="single"/>
        </w:rPr>
        <w:t>校级评比编号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经正式授权并代表报价人（</w:t>
      </w:r>
      <w:r>
        <w:rPr>
          <w:rFonts w:hAnsi="宋体" w:hint="eastAsia"/>
          <w:sz w:val="24"/>
          <w:szCs w:val="24"/>
          <w:u w:val="single"/>
        </w:rPr>
        <w:t>报价人名称、地址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53E4E643" w14:textId="77777777" w:rsidR="000E785B" w:rsidRDefault="000E785B" w:rsidP="00D21945">
      <w:pPr>
        <w:pStyle w:val="afb"/>
        <w:numPr>
          <w:ilvl w:val="0"/>
          <w:numId w:val="8"/>
        </w:numPr>
        <w:tabs>
          <w:tab w:val="left" w:pos="768"/>
          <w:tab w:val="left" w:pos="5580"/>
        </w:tabs>
        <w:spacing w:line="360" w:lineRule="auto"/>
        <w:rPr>
          <w:rFonts w:hAnsi="宋体"/>
          <w:sz w:val="24"/>
          <w:szCs w:val="24"/>
        </w:rPr>
      </w:pPr>
      <w:r>
        <w:rPr>
          <w:rFonts w:hAnsi="宋体" w:hint="eastAsia"/>
          <w:sz w:val="24"/>
          <w:szCs w:val="24"/>
        </w:rPr>
        <w:t>报价一览表</w:t>
      </w:r>
    </w:p>
    <w:p w14:paraId="0F6272EE" w14:textId="77777777" w:rsidR="000E785B" w:rsidRDefault="000E785B" w:rsidP="00D21945">
      <w:pPr>
        <w:pStyle w:val="afb"/>
        <w:numPr>
          <w:ilvl w:val="0"/>
          <w:numId w:val="8"/>
        </w:numPr>
        <w:tabs>
          <w:tab w:val="left" w:pos="768"/>
          <w:tab w:val="left" w:pos="5580"/>
        </w:tabs>
        <w:spacing w:line="360" w:lineRule="auto"/>
        <w:rPr>
          <w:rFonts w:hAnsi="宋体"/>
          <w:sz w:val="24"/>
          <w:szCs w:val="24"/>
        </w:rPr>
      </w:pPr>
      <w:r>
        <w:rPr>
          <w:rFonts w:hAnsi="宋体" w:hint="eastAsia"/>
          <w:sz w:val="24"/>
          <w:szCs w:val="24"/>
        </w:rPr>
        <w:t>报价分项报价表</w:t>
      </w:r>
    </w:p>
    <w:p w14:paraId="4EDFDF17" w14:textId="77777777" w:rsidR="000E785B" w:rsidRDefault="000E785B" w:rsidP="00D21945">
      <w:pPr>
        <w:pStyle w:val="afb"/>
        <w:numPr>
          <w:ilvl w:val="0"/>
          <w:numId w:val="8"/>
        </w:numPr>
        <w:tabs>
          <w:tab w:val="left" w:pos="768"/>
          <w:tab w:val="left" w:pos="5580"/>
        </w:tabs>
        <w:spacing w:line="360" w:lineRule="auto"/>
        <w:rPr>
          <w:rFonts w:hAnsi="宋体"/>
          <w:sz w:val="24"/>
          <w:szCs w:val="24"/>
        </w:rPr>
      </w:pPr>
      <w:r>
        <w:rPr>
          <w:rFonts w:hAnsi="宋体" w:hint="eastAsia"/>
          <w:sz w:val="24"/>
          <w:szCs w:val="24"/>
        </w:rPr>
        <w:t>技术规格偏离表</w:t>
      </w:r>
    </w:p>
    <w:p w14:paraId="7D7E4BE5" w14:textId="77777777" w:rsidR="000E785B" w:rsidRDefault="000E785B" w:rsidP="00D21945">
      <w:pPr>
        <w:pStyle w:val="afb"/>
        <w:numPr>
          <w:ilvl w:val="0"/>
          <w:numId w:val="8"/>
        </w:numPr>
        <w:tabs>
          <w:tab w:val="left" w:pos="768"/>
          <w:tab w:val="left" w:pos="5580"/>
        </w:tabs>
        <w:spacing w:line="360" w:lineRule="auto"/>
        <w:rPr>
          <w:rFonts w:hAnsi="宋体"/>
          <w:sz w:val="24"/>
          <w:szCs w:val="24"/>
        </w:rPr>
      </w:pPr>
      <w:r>
        <w:rPr>
          <w:rFonts w:hAnsi="宋体" w:hint="eastAsia"/>
          <w:sz w:val="24"/>
          <w:szCs w:val="24"/>
        </w:rPr>
        <w:t>商务条款偏离表</w:t>
      </w:r>
    </w:p>
    <w:p w14:paraId="71328886" w14:textId="77777777" w:rsidR="000E785B" w:rsidRDefault="000E785B" w:rsidP="00D21945">
      <w:pPr>
        <w:pStyle w:val="afb"/>
        <w:numPr>
          <w:ilvl w:val="0"/>
          <w:numId w:val="8"/>
        </w:numPr>
        <w:tabs>
          <w:tab w:val="left" w:pos="768"/>
          <w:tab w:val="left" w:pos="5580"/>
        </w:tabs>
        <w:spacing w:line="360" w:lineRule="auto"/>
        <w:rPr>
          <w:rFonts w:hAnsi="宋体"/>
          <w:sz w:val="24"/>
          <w:szCs w:val="24"/>
        </w:rPr>
      </w:pPr>
      <w:r>
        <w:rPr>
          <w:rFonts w:hAnsi="宋体" w:hint="eastAsia"/>
          <w:sz w:val="24"/>
          <w:szCs w:val="24"/>
        </w:rPr>
        <w:lastRenderedPageBreak/>
        <w:t>资格证明文件</w:t>
      </w:r>
    </w:p>
    <w:p w14:paraId="3AAC7218" w14:textId="77777777" w:rsidR="000E785B" w:rsidRDefault="000E785B" w:rsidP="00D21945">
      <w:pPr>
        <w:pStyle w:val="afb"/>
        <w:numPr>
          <w:ilvl w:val="0"/>
          <w:numId w:val="8"/>
        </w:numPr>
        <w:tabs>
          <w:tab w:val="left" w:pos="768"/>
          <w:tab w:val="left" w:pos="5580"/>
        </w:tabs>
        <w:spacing w:line="360" w:lineRule="auto"/>
        <w:rPr>
          <w:rFonts w:hAnsi="宋体"/>
          <w:sz w:val="24"/>
          <w:szCs w:val="24"/>
        </w:rPr>
      </w:pPr>
      <w:r>
        <w:rPr>
          <w:rFonts w:hAnsi="宋体" w:hint="eastAsia"/>
          <w:sz w:val="24"/>
          <w:szCs w:val="24"/>
        </w:rPr>
        <w:t>遵守国家有关法律、法规和规章，按校级评比文件中报价人须知和技术规格要求提供的有关文件</w:t>
      </w:r>
    </w:p>
    <w:p w14:paraId="04A1CE7A" w14:textId="00CD1084" w:rsidR="000E785B" w:rsidRDefault="000E785B" w:rsidP="00D21945">
      <w:pPr>
        <w:pStyle w:val="afb"/>
        <w:numPr>
          <w:ilvl w:val="0"/>
          <w:numId w:val="8"/>
        </w:numPr>
        <w:tabs>
          <w:tab w:val="left" w:pos="768"/>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形式出具的报价保证金，金额为人民币</w:t>
      </w:r>
      <w:r>
        <w:rPr>
          <w:rFonts w:hAnsi="宋体" w:hint="eastAsia"/>
          <w:sz w:val="24"/>
          <w:szCs w:val="24"/>
          <w:u w:val="single"/>
        </w:rPr>
        <w:t xml:space="preserve">　（</w:t>
      </w:r>
      <w:r w:rsidR="009C155F">
        <w:rPr>
          <w:rFonts w:hAnsi="宋体" w:hint="eastAsia"/>
          <w:sz w:val="24"/>
          <w:szCs w:val="24"/>
          <w:u w:val="single"/>
        </w:rPr>
        <w:t>项目</w:t>
      </w:r>
      <w:r>
        <w:rPr>
          <w:rFonts w:hAnsi="宋体" w:hint="eastAsia"/>
          <w:sz w:val="24"/>
          <w:szCs w:val="24"/>
          <w:u w:val="single"/>
        </w:rPr>
        <w:t xml:space="preserve">和金额）　</w:t>
      </w:r>
      <w:r>
        <w:rPr>
          <w:rFonts w:hAnsi="宋体" w:hint="eastAsia"/>
          <w:sz w:val="24"/>
          <w:szCs w:val="24"/>
        </w:rPr>
        <w:t>元。</w:t>
      </w:r>
    </w:p>
    <w:p w14:paraId="4E7AC3EF" w14:textId="77777777" w:rsidR="000E785B" w:rsidRDefault="000E785B">
      <w:pPr>
        <w:pStyle w:val="afb"/>
        <w:tabs>
          <w:tab w:val="left" w:pos="5580"/>
        </w:tabs>
        <w:spacing w:line="360" w:lineRule="auto"/>
        <w:ind w:left="408"/>
        <w:rPr>
          <w:rFonts w:hAnsi="宋体"/>
          <w:sz w:val="24"/>
          <w:szCs w:val="24"/>
        </w:rPr>
      </w:pPr>
      <w:r>
        <w:rPr>
          <w:rFonts w:hAnsi="宋体" w:hint="eastAsia"/>
          <w:sz w:val="24"/>
          <w:szCs w:val="24"/>
        </w:rPr>
        <w:t>据此，签字代表宣布同意如下：</w:t>
      </w:r>
    </w:p>
    <w:p w14:paraId="56BB88B5" w14:textId="77777777" w:rsidR="000E785B" w:rsidRDefault="000E785B">
      <w:pPr>
        <w:pStyle w:val="afb"/>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）本项目的报价总价见“报价一览表”。</w:t>
      </w:r>
    </w:p>
    <w:p w14:paraId="73785C45" w14:textId="77777777" w:rsidR="000E785B" w:rsidRDefault="000E785B">
      <w:pPr>
        <w:pStyle w:val="afb"/>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）如成交，我方将按校级评比文件的规定履行合同责任和义务。</w:t>
      </w:r>
    </w:p>
    <w:p w14:paraId="6B78BF12" w14:textId="77777777" w:rsidR="000E785B" w:rsidRDefault="000E785B">
      <w:pPr>
        <w:pStyle w:val="afb"/>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）我方已详细审查全部校级评比文件，包括第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247070F" w14:textId="77777777" w:rsidR="000E785B" w:rsidRDefault="000E785B">
      <w:pPr>
        <w:pStyle w:val="afb"/>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）本报价有效期为自报价截止日起</w:t>
      </w:r>
      <w:r>
        <w:rPr>
          <w:rFonts w:hAnsi="宋体"/>
          <w:sz w:val="24"/>
          <w:szCs w:val="24"/>
          <w:u w:val="single"/>
        </w:rPr>
        <w:t xml:space="preserve">          </w:t>
      </w:r>
      <w:r>
        <w:rPr>
          <w:rFonts w:hAnsi="宋体" w:hint="eastAsia"/>
          <w:sz w:val="24"/>
          <w:szCs w:val="24"/>
        </w:rPr>
        <w:t>个日历日。</w:t>
      </w:r>
    </w:p>
    <w:p w14:paraId="49E6851E" w14:textId="77777777" w:rsidR="000E785B" w:rsidRDefault="000E785B">
      <w:pPr>
        <w:pStyle w:val="afb"/>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）在规定的文件开启时间后，我方保证遵守校级评比文件中有关保证金的规定。</w:t>
      </w:r>
    </w:p>
    <w:p w14:paraId="2B8DB25B" w14:textId="3B658A82" w:rsidR="000E785B" w:rsidRDefault="000E785B">
      <w:pPr>
        <w:pStyle w:val="afb"/>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在报价截止时间之前，我方未曾为报价</w:t>
      </w:r>
      <w:r w:rsidR="009C155F">
        <w:rPr>
          <w:rFonts w:hAnsi="宋体" w:hint="eastAsia"/>
          <w:sz w:val="24"/>
        </w:rPr>
        <w:t>项目</w:t>
      </w:r>
      <w:r>
        <w:rPr>
          <w:rFonts w:hAnsi="宋体" w:hint="eastAsia"/>
          <w:sz w:val="24"/>
        </w:rPr>
        <w:t>提供过整体设计、规范编制或者项目管理、监理、检测等服务，也没有被列入失信被执行人、重大税收违法案件当事人名单、政府采购严重违法失信行为记录名单。贵方或评审委员会可通过“信用中国”网站（</w:t>
      </w:r>
      <w:hyperlink r:id="rId15"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76001A75" w14:textId="77777777" w:rsidR="000E785B" w:rsidRDefault="000E785B">
      <w:pPr>
        <w:pStyle w:val="afb"/>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）我方同意提供按照贵方可能要求的与其报价有关的一切数据或资料，完全理解贵方不一定接受最低价的报价或收到的任何报价。</w:t>
      </w:r>
    </w:p>
    <w:p w14:paraId="7D03ECB1" w14:textId="77777777" w:rsidR="000E785B" w:rsidRDefault="000E785B">
      <w:pPr>
        <w:pStyle w:val="afb"/>
        <w:tabs>
          <w:tab w:val="left" w:pos="5580"/>
        </w:tabs>
        <w:spacing w:line="360" w:lineRule="auto"/>
        <w:ind w:left="180"/>
        <w:rPr>
          <w:rFonts w:hAnsi="宋体"/>
          <w:sz w:val="24"/>
          <w:szCs w:val="24"/>
        </w:rPr>
      </w:pPr>
      <w:r>
        <w:rPr>
          <w:rFonts w:hAnsi="宋体" w:hint="eastAsia"/>
          <w:sz w:val="24"/>
          <w:szCs w:val="24"/>
        </w:rPr>
        <w:t>8．与本报价有关的一切正式往来信函请寄：</w:t>
      </w:r>
    </w:p>
    <w:p w14:paraId="1A9C3B9D" w14:textId="77777777" w:rsidR="000E785B" w:rsidRDefault="000E785B">
      <w:pPr>
        <w:pStyle w:val="afb"/>
        <w:tabs>
          <w:tab w:val="left" w:pos="5580"/>
        </w:tabs>
        <w:spacing w:line="360" w:lineRule="auto"/>
        <w:ind w:left="420"/>
        <w:rPr>
          <w:rFonts w:hAnsi="宋体"/>
          <w:sz w:val="24"/>
          <w:szCs w:val="24"/>
        </w:rPr>
      </w:pPr>
    </w:p>
    <w:p w14:paraId="76A7AC81" w14:textId="77777777" w:rsidR="000E785B" w:rsidRDefault="000E785B">
      <w:pPr>
        <w:pStyle w:val="afb"/>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991D317" w14:textId="77777777" w:rsidR="000E785B" w:rsidRDefault="000E785B">
      <w:pPr>
        <w:pStyle w:val="afb"/>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0A5BE782" w14:textId="77777777" w:rsidR="000E785B" w:rsidRDefault="000E785B">
      <w:pPr>
        <w:pStyle w:val="afb"/>
        <w:tabs>
          <w:tab w:val="left" w:pos="5580"/>
        </w:tabs>
        <w:spacing w:line="360" w:lineRule="auto"/>
        <w:ind w:left="420"/>
        <w:rPr>
          <w:rFonts w:hAnsi="宋体"/>
          <w:sz w:val="24"/>
          <w:szCs w:val="24"/>
        </w:rPr>
      </w:pPr>
    </w:p>
    <w:p w14:paraId="02CD2B04" w14:textId="77777777" w:rsidR="000E785B" w:rsidRDefault="000E785B">
      <w:pPr>
        <w:pStyle w:val="afb"/>
        <w:tabs>
          <w:tab w:val="left" w:pos="5580"/>
        </w:tabs>
        <w:spacing w:line="360" w:lineRule="auto"/>
        <w:ind w:left="420"/>
        <w:rPr>
          <w:rFonts w:hAnsi="宋体"/>
          <w:sz w:val="24"/>
          <w:szCs w:val="24"/>
        </w:rPr>
      </w:pPr>
      <w:r>
        <w:rPr>
          <w:rFonts w:hAnsi="宋体" w:hint="eastAsia"/>
          <w:sz w:val="24"/>
          <w:szCs w:val="24"/>
        </w:rPr>
        <w:t>报价人授权代表签字</w:t>
      </w:r>
      <w:r>
        <w:rPr>
          <w:rFonts w:hAnsi="宋体" w:hint="eastAsia"/>
          <w:sz w:val="24"/>
          <w:szCs w:val="24"/>
          <w:u w:val="single"/>
        </w:rPr>
        <w:t xml:space="preserve">　　　　　　　　　　</w:t>
      </w:r>
    </w:p>
    <w:p w14:paraId="13F7E231" w14:textId="77777777" w:rsidR="000E785B" w:rsidRDefault="000E785B">
      <w:pPr>
        <w:pStyle w:val="afb"/>
        <w:tabs>
          <w:tab w:val="left" w:pos="5580"/>
        </w:tabs>
        <w:spacing w:line="360" w:lineRule="auto"/>
        <w:ind w:left="420"/>
        <w:rPr>
          <w:rFonts w:hAnsi="宋体"/>
          <w:sz w:val="24"/>
          <w:szCs w:val="24"/>
        </w:rPr>
      </w:pPr>
      <w:r>
        <w:rPr>
          <w:rFonts w:hAnsi="宋体" w:hint="eastAsia"/>
          <w:sz w:val="24"/>
          <w:szCs w:val="24"/>
        </w:rPr>
        <w:t>报价人名称（全称）</w:t>
      </w:r>
      <w:r>
        <w:rPr>
          <w:rFonts w:hAnsi="宋体" w:hint="eastAsia"/>
          <w:sz w:val="24"/>
          <w:szCs w:val="24"/>
          <w:u w:val="single"/>
        </w:rPr>
        <w:t xml:space="preserve">　　　　　　　　　　</w:t>
      </w:r>
    </w:p>
    <w:p w14:paraId="27AD2BF3" w14:textId="77777777" w:rsidR="000E785B" w:rsidRDefault="000E785B">
      <w:pPr>
        <w:pStyle w:val="afb"/>
        <w:tabs>
          <w:tab w:val="left" w:pos="5580"/>
        </w:tabs>
        <w:spacing w:line="360" w:lineRule="auto"/>
        <w:ind w:left="420"/>
        <w:rPr>
          <w:rFonts w:hAnsi="宋体"/>
          <w:sz w:val="24"/>
          <w:szCs w:val="24"/>
        </w:rPr>
      </w:pPr>
      <w:r>
        <w:rPr>
          <w:rFonts w:hAnsi="宋体" w:hint="eastAsia"/>
          <w:sz w:val="24"/>
          <w:szCs w:val="24"/>
        </w:rPr>
        <w:t>报价人开户银行（全称）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397BD1F5" w14:textId="77777777" w:rsidR="000E785B" w:rsidRDefault="000E785B">
      <w:pPr>
        <w:pStyle w:val="afb"/>
        <w:tabs>
          <w:tab w:val="left" w:pos="5580"/>
        </w:tabs>
        <w:spacing w:line="360" w:lineRule="auto"/>
        <w:ind w:left="420"/>
        <w:rPr>
          <w:rFonts w:hAnsi="宋体"/>
          <w:sz w:val="24"/>
          <w:szCs w:val="24"/>
        </w:rPr>
      </w:pPr>
      <w:r>
        <w:rPr>
          <w:rFonts w:hAnsi="宋体" w:hint="eastAsia"/>
          <w:sz w:val="24"/>
          <w:szCs w:val="24"/>
        </w:rPr>
        <w:t>报价人银行帐号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5E32852F" w14:textId="77777777" w:rsidR="000E785B" w:rsidRDefault="000E785B">
      <w:pPr>
        <w:pStyle w:val="afb"/>
        <w:tabs>
          <w:tab w:val="left" w:pos="5580"/>
        </w:tabs>
        <w:spacing w:line="360" w:lineRule="auto"/>
        <w:ind w:left="420"/>
        <w:rPr>
          <w:rFonts w:hAnsi="宋体"/>
          <w:sz w:val="24"/>
          <w:szCs w:val="24"/>
        </w:rPr>
      </w:pPr>
      <w:r>
        <w:rPr>
          <w:rFonts w:hAnsi="宋体" w:hint="eastAsia"/>
          <w:sz w:val="24"/>
          <w:szCs w:val="24"/>
        </w:rPr>
        <w:t>报价人公章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532C4C77" w14:textId="77777777" w:rsidR="000E785B" w:rsidRDefault="000E785B">
      <w:pPr>
        <w:pStyle w:val="afb"/>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657E5CC0" w14:textId="77777777" w:rsidR="000E785B" w:rsidRDefault="000E785B">
      <w:pPr>
        <w:pStyle w:val="afb"/>
        <w:tabs>
          <w:tab w:val="left" w:pos="5580"/>
        </w:tabs>
        <w:spacing w:line="360" w:lineRule="auto"/>
        <w:ind w:left="420"/>
        <w:rPr>
          <w:rFonts w:hAnsi="宋体"/>
          <w:sz w:val="24"/>
          <w:szCs w:val="24"/>
          <w:u w:val="single"/>
        </w:rPr>
      </w:pPr>
    </w:p>
    <w:p w14:paraId="3BB924B1" w14:textId="77777777" w:rsidR="000E785B" w:rsidRDefault="000E785B">
      <w:pPr>
        <w:pStyle w:val="afb"/>
        <w:tabs>
          <w:tab w:val="left" w:pos="5580"/>
        </w:tabs>
        <w:spacing w:line="360" w:lineRule="auto"/>
        <w:ind w:left="420"/>
        <w:rPr>
          <w:rFonts w:hAnsi="宋体"/>
          <w:sz w:val="24"/>
          <w:szCs w:val="24"/>
          <w:u w:val="single"/>
        </w:rPr>
      </w:pPr>
    </w:p>
    <w:p w14:paraId="48C16634" w14:textId="77777777" w:rsidR="000E785B" w:rsidRDefault="000E785B">
      <w:pPr>
        <w:pStyle w:val="afb"/>
        <w:tabs>
          <w:tab w:val="left" w:pos="5580"/>
        </w:tabs>
        <w:spacing w:line="360" w:lineRule="auto"/>
        <w:ind w:left="420"/>
        <w:rPr>
          <w:rFonts w:hAnsi="宋体"/>
          <w:sz w:val="24"/>
          <w:szCs w:val="24"/>
          <w:u w:val="single"/>
        </w:rPr>
      </w:pPr>
    </w:p>
    <w:p w14:paraId="3E7AB2CE" w14:textId="77777777" w:rsidR="000E785B" w:rsidRDefault="000E785B">
      <w:pPr>
        <w:pStyle w:val="afb"/>
        <w:tabs>
          <w:tab w:val="left" w:pos="5580"/>
        </w:tabs>
        <w:spacing w:line="360" w:lineRule="auto"/>
        <w:ind w:left="420"/>
        <w:jc w:val="left"/>
        <w:rPr>
          <w:rFonts w:hAnsi="宋体"/>
          <w:sz w:val="24"/>
          <w:szCs w:val="24"/>
          <w:u w:val="single"/>
        </w:rPr>
        <w:sectPr w:rsidR="000E785B" w:rsidSect="005D2C13">
          <w:footerReference w:type="first" r:id="rId16"/>
          <w:type w:val="nextColumn"/>
          <w:pgSz w:w="11907" w:h="16840"/>
          <w:pgMar w:top="1758" w:right="1701" w:bottom="1588" w:left="1259" w:header="851" w:footer="851" w:gutter="0"/>
          <w:cols w:space="720"/>
          <w:titlePg/>
          <w:docGrid w:linePitch="462"/>
        </w:sectPr>
      </w:pPr>
    </w:p>
    <w:p w14:paraId="042A617B" w14:textId="77777777" w:rsidR="000E785B" w:rsidRDefault="000E785B">
      <w:pPr>
        <w:pStyle w:val="2"/>
        <w:tabs>
          <w:tab w:val="left" w:pos="5580"/>
        </w:tabs>
        <w:rPr>
          <w:rFonts w:ascii="宋体" w:eastAsia="宋体" w:hAnsi="宋体"/>
          <w:sz w:val="24"/>
          <w:szCs w:val="24"/>
        </w:rPr>
      </w:pPr>
      <w:bookmarkStart w:id="235" w:name="_Ref467988705"/>
      <w:bookmarkStart w:id="236" w:name="_Toc480942350"/>
      <w:bookmarkStart w:id="237" w:name="_Toc520356218"/>
      <w:bookmarkStart w:id="238" w:name="_Toc163893451"/>
      <w:bookmarkStart w:id="239" w:name="_Toc38746721"/>
      <w:bookmarkStart w:id="240" w:name="_Toc44273993"/>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报价一览表</w:t>
      </w:r>
      <w:bookmarkEnd w:id="235"/>
      <w:bookmarkEnd w:id="236"/>
      <w:bookmarkEnd w:id="237"/>
      <w:bookmarkEnd w:id="238"/>
      <w:bookmarkEnd w:id="239"/>
      <w:bookmarkEnd w:id="240"/>
    </w:p>
    <w:p w14:paraId="68EA5A96" w14:textId="77777777" w:rsidR="000E785B" w:rsidRDefault="000E785B">
      <w:pPr>
        <w:tabs>
          <w:tab w:val="left" w:pos="1800"/>
          <w:tab w:val="left" w:pos="5580"/>
        </w:tabs>
        <w:jc w:val="left"/>
        <w:rPr>
          <w:rFonts w:ascii="宋体"/>
          <w:sz w:val="24"/>
          <w:szCs w:val="24"/>
        </w:rPr>
      </w:pPr>
      <w:r>
        <w:rPr>
          <w:rFonts w:ascii="宋体" w:hAnsi="宋体" w:cs="宋体" w:hint="eastAsia"/>
          <w:sz w:val="24"/>
          <w:szCs w:val="24"/>
        </w:rPr>
        <w:t>校级评比编号：</w:t>
      </w:r>
      <w:r>
        <w:rPr>
          <w:rFonts w:ascii="宋体" w:hAnsi="宋体" w:cs="宋体"/>
          <w:sz w:val="24"/>
          <w:szCs w:val="24"/>
        </w:rPr>
        <w:t xml:space="preserve">                              </w:t>
      </w:r>
      <w:r>
        <w:rPr>
          <w:rFonts w:ascii="宋体" w:hAnsi="宋体" w:cs="宋体" w:hint="eastAsia"/>
          <w:sz w:val="24"/>
          <w:szCs w:val="24"/>
        </w:rPr>
        <w:t xml:space="preserve">项目名称：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3925"/>
        <w:gridCol w:w="2693"/>
        <w:gridCol w:w="2552"/>
        <w:gridCol w:w="3827"/>
      </w:tblGrid>
      <w:tr w:rsidR="000E785B" w14:paraId="0878231A" w14:textId="77777777" w:rsidTr="001D7C12">
        <w:trPr>
          <w:trHeight w:val="964"/>
        </w:trPr>
        <w:tc>
          <w:tcPr>
            <w:tcW w:w="956" w:type="dxa"/>
            <w:vAlign w:val="center"/>
          </w:tcPr>
          <w:p w14:paraId="01A22176" w14:textId="1CE85AE6" w:rsidR="000E785B" w:rsidRDefault="005E333B">
            <w:pPr>
              <w:tabs>
                <w:tab w:val="left" w:pos="5580"/>
              </w:tabs>
              <w:jc w:val="center"/>
              <w:rPr>
                <w:rFonts w:ascii="宋体"/>
                <w:sz w:val="24"/>
                <w:szCs w:val="24"/>
              </w:rPr>
            </w:pPr>
            <w:r>
              <w:rPr>
                <w:rFonts w:ascii="宋体" w:hAnsi="宋体" w:cs="宋体" w:hint="eastAsia"/>
                <w:sz w:val="24"/>
                <w:szCs w:val="24"/>
              </w:rPr>
              <w:t>序号</w:t>
            </w:r>
          </w:p>
        </w:tc>
        <w:tc>
          <w:tcPr>
            <w:tcW w:w="3925" w:type="dxa"/>
            <w:vAlign w:val="center"/>
          </w:tcPr>
          <w:p w14:paraId="43EA4DBC" w14:textId="77777777" w:rsidR="000E785B" w:rsidRDefault="000E785B">
            <w:pPr>
              <w:tabs>
                <w:tab w:val="left" w:pos="5580"/>
              </w:tabs>
              <w:ind w:right="-199"/>
              <w:jc w:val="center"/>
              <w:rPr>
                <w:rFonts w:ascii="宋体"/>
                <w:sz w:val="24"/>
                <w:szCs w:val="24"/>
              </w:rPr>
            </w:pPr>
            <w:r>
              <w:rPr>
                <w:rFonts w:ascii="宋体" w:hAnsi="宋体" w:cs="宋体" w:hint="eastAsia"/>
                <w:sz w:val="24"/>
                <w:szCs w:val="24"/>
              </w:rPr>
              <w:t>名称</w:t>
            </w:r>
          </w:p>
        </w:tc>
        <w:tc>
          <w:tcPr>
            <w:tcW w:w="2693" w:type="dxa"/>
            <w:vAlign w:val="center"/>
          </w:tcPr>
          <w:p w14:paraId="0EB50309" w14:textId="77777777" w:rsidR="000E785B" w:rsidRDefault="000E785B">
            <w:pPr>
              <w:tabs>
                <w:tab w:val="left" w:pos="5580"/>
              </w:tabs>
              <w:ind w:left="163" w:hanging="163"/>
              <w:jc w:val="center"/>
              <w:rPr>
                <w:rFonts w:ascii="宋体"/>
                <w:sz w:val="24"/>
                <w:szCs w:val="24"/>
              </w:rPr>
            </w:pPr>
            <w:r>
              <w:rPr>
                <w:rFonts w:ascii="宋体" w:hAnsi="宋体" w:cs="宋体" w:hint="eastAsia"/>
                <w:sz w:val="24"/>
                <w:szCs w:val="24"/>
              </w:rPr>
              <w:t>报价总价（元）</w:t>
            </w:r>
          </w:p>
        </w:tc>
        <w:tc>
          <w:tcPr>
            <w:tcW w:w="2552" w:type="dxa"/>
            <w:vAlign w:val="center"/>
          </w:tcPr>
          <w:p w14:paraId="51423820" w14:textId="77777777" w:rsidR="000E785B" w:rsidRDefault="000E785B">
            <w:pPr>
              <w:tabs>
                <w:tab w:val="left" w:pos="5580"/>
              </w:tabs>
              <w:jc w:val="center"/>
              <w:rPr>
                <w:rFonts w:ascii="宋体"/>
                <w:sz w:val="24"/>
                <w:szCs w:val="24"/>
              </w:rPr>
            </w:pPr>
            <w:r>
              <w:rPr>
                <w:rFonts w:ascii="宋体" w:hAnsi="宋体" w:cs="宋体" w:hint="eastAsia"/>
                <w:sz w:val="24"/>
                <w:szCs w:val="24"/>
              </w:rPr>
              <w:t>报价保证金（元）</w:t>
            </w:r>
          </w:p>
        </w:tc>
        <w:tc>
          <w:tcPr>
            <w:tcW w:w="3827" w:type="dxa"/>
            <w:vAlign w:val="center"/>
          </w:tcPr>
          <w:p w14:paraId="747004E1" w14:textId="77777777" w:rsidR="000E785B" w:rsidRDefault="000E785B">
            <w:pPr>
              <w:tabs>
                <w:tab w:val="left" w:pos="5580"/>
              </w:tabs>
              <w:jc w:val="center"/>
              <w:rPr>
                <w:rFonts w:ascii="宋体"/>
                <w:sz w:val="24"/>
                <w:szCs w:val="24"/>
              </w:rPr>
            </w:pPr>
            <w:r>
              <w:rPr>
                <w:rFonts w:ascii="宋体" w:hAnsi="宋体" w:cs="宋体" w:hint="eastAsia"/>
                <w:sz w:val="24"/>
                <w:szCs w:val="24"/>
              </w:rPr>
              <w:t>备注</w:t>
            </w:r>
          </w:p>
        </w:tc>
      </w:tr>
      <w:tr w:rsidR="000E785B" w14:paraId="104DD377" w14:textId="77777777" w:rsidTr="001D7C12">
        <w:trPr>
          <w:trHeight w:val="1302"/>
        </w:trPr>
        <w:tc>
          <w:tcPr>
            <w:tcW w:w="956" w:type="dxa"/>
            <w:vAlign w:val="center"/>
          </w:tcPr>
          <w:p w14:paraId="03E75D90" w14:textId="77777777" w:rsidR="000E785B" w:rsidRDefault="000E785B">
            <w:pPr>
              <w:tabs>
                <w:tab w:val="left" w:pos="5580"/>
              </w:tabs>
              <w:ind w:left="-697"/>
              <w:jc w:val="center"/>
              <w:rPr>
                <w:rFonts w:ascii="宋体"/>
                <w:sz w:val="24"/>
                <w:szCs w:val="24"/>
              </w:rPr>
            </w:pPr>
            <w:r>
              <w:rPr>
                <w:rFonts w:ascii="宋体" w:hAnsi="宋体" w:cs="宋体"/>
                <w:sz w:val="24"/>
                <w:szCs w:val="24"/>
              </w:rPr>
              <w:t xml:space="preserve">     01</w:t>
            </w:r>
          </w:p>
        </w:tc>
        <w:tc>
          <w:tcPr>
            <w:tcW w:w="3925" w:type="dxa"/>
            <w:vAlign w:val="center"/>
          </w:tcPr>
          <w:p w14:paraId="5DFD0ADE" w14:textId="77777777" w:rsidR="000E785B" w:rsidRDefault="000E785B">
            <w:pPr>
              <w:tabs>
                <w:tab w:val="left" w:pos="5580"/>
              </w:tabs>
              <w:ind w:left="-697"/>
              <w:jc w:val="center"/>
              <w:rPr>
                <w:rFonts w:ascii="宋体"/>
                <w:sz w:val="24"/>
                <w:szCs w:val="24"/>
              </w:rPr>
            </w:pPr>
            <w:r>
              <w:rPr>
                <w:rFonts w:ascii="宋体" w:hAnsi="宋体" w:cs="宋体"/>
                <w:sz w:val="24"/>
                <w:szCs w:val="24"/>
              </w:rPr>
              <w:t xml:space="preserve">      </w:t>
            </w:r>
          </w:p>
        </w:tc>
        <w:tc>
          <w:tcPr>
            <w:tcW w:w="2693" w:type="dxa"/>
            <w:vAlign w:val="center"/>
          </w:tcPr>
          <w:p w14:paraId="4F96D145" w14:textId="77777777" w:rsidR="000E785B" w:rsidRDefault="000E785B">
            <w:pPr>
              <w:tabs>
                <w:tab w:val="left" w:pos="5580"/>
              </w:tabs>
              <w:jc w:val="right"/>
              <w:rPr>
                <w:rFonts w:ascii="宋体"/>
                <w:sz w:val="24"/>
                <w:szCs w:val="24"/>
              </w:rPr>
            </w:pPr>
          </w:p>
        </w:tc>
        <w:tc>
          <w:tcPr>
            <w:tcW w:w="2552" w:type="dxa"/>
            <w:vAlign w:val="center"/>
          </w:tcPr>
          <w:p w14:paraId="67E7301C" w14:textId="77777777" w:rsidR="000E785B" w:rsidRDefault="000E785B">
            <w:pPr>
              <w:tabs>
                <w:tab w:val="left" w:pos="5580"/>
              </w:tabs>
              <w:jc w:val="right"/>
              <w:rPr>
                <w:rFonts w:ascii="宋体"/>
                <w:sz w:val="24"/>
                <w:szCs w:val="24"/>
              </w:rPr>
            </w:pPr>
          </w:p>
        </w:tc>
        <w:tc>
          <w:tcPr>
            <w:tcW w:w="3827" w:type="dxa"/>
            <w:vAlign w:val="center"/>
          </w:tcPr>
          <w:p w14:paraId="2B2D9F87" w14:textId="77777777" w:rsidR="000E785B" w:rsidRDefault="000E785B">
            <w:pPr>
              <w:tabs>
                <w:tab w:val="left" w:pos="5580"/>
              </w:tabs>
              <w:jc w:val="center"/>
              <w:rPr>
                <w:rFonts w:ascii="宋体"/>
                <w:sz w:val="24"/>
                <w:szCs w:val="24"/>
              </w:rPr>
            </w:pPr>
          </w:p>
        </w:tc>
      </w:tr>
    </w:tbl>
    <w:p w14:paraId="14B63268" w14:textId="77777777" w:rsidR="000E785B" w:rsidRDefault="000E785B">
      <w:pPr>
        <w:pStyle w:val="afb"/>
        <w:tabs>
          <w:tab w:val="left" w:pos="5580"/>
        </w:tabs>
        <w:spacing w:before="120" w:line="22" w:lineRule="atLeast"/>
        <w:rPr>
          <w:rFonts w:hAnsi="宋体"/>
          <w:sz w:val="24"/>
          <w:szCs w:val="24"/>
        </w:rPr>
      </w:pPr>
    </w:p>
    <w:p w14:paraId="2CB87FC6" w14:textId="77777777" w:rsidR="000E785B" w:rsidRDefault="000E785B">
      <w:pPr>
        <w:pStyle w:val="afb"/>
        <w:tabs>
          <w:tab w:val="left" w:pos="5580"/>
        </w:tabs>
        <w:spacing w:before="120" w:line="22" w:lineRule="atLeast"/>
        <w:rPr>
          <w:rFonts w:hAnsi="宋体"/>
          <w:sz w:val="24"/>
          <w:szCs w:val="24"/>
        </w:rPr>
      </w:pPr>
      <w:r>
        <w:rPr>
          <w:rFonts w:hAnsi="宋体" w:hint="eastAsia"/>
          <w:sz w:val="24"/>
          <w:szCs w:val="24"/>
        </w:rPr>
        <w:t>报价人名称（盖章）：</w:t>
      </w:r>
      <w:r>
        <w:rPr>
          <w:rFonts w:hAnsi="宋体"/>
          <w:sz w:val="24"/>
          <w:szCs w:val="24"/>
          <w:u w:val="single"/>
        </w:rPr>
        <w:t xml:space="preserve">                       </w:t>
      </w:r>
    </w:p>
    <w:p w14:paraId="3D0A870D" w14:textId="77777777" w:rsidR="000E785B" w:rsidRDefault="000E785B">
      <w:pPr>
        <w:pStyle w:val="afb"/>
        <w:tabs>
          <w:tab w:val="left" w:pos="5580"/>
        </w:tabs>
        <w:spacing w:before="120" w:line="22" w:lineRule="atLeast"/>
        <w:rPr>
          <w:rFonts w:hAnsi="宋体"/>
          <w:sz w:val="24"/>
          <w:szCs w:val="24"/>
        </w:rPr>
      </w:pPr>
    </w:p>
    <w:p w14:paraId="57EBD96F" w14:textId="77777777" w:rsidR="000E785B" w:rsidRDefault="000E785B">
      <w:pPr>
        <w:pStyle w:val="afb"/>
        <w:tabs>
          <w:tab w:val="left" w:pos="5580"/>
        </w:tabs>
        <w:spacing w:before="120" w:line="22" w:lineRule="atLeast"/>
        <w:rPr>
          <w:rFonts w:hAnsi="宋体"/>
          <w:sz w:val="24"/>
          <w:szCs w:val="24"/>
          <w:u w:val="single"/>
        </w:rPr>
      </w:pPr>
      <w:r>
        <w:rPr>
          <w:rFonts w:hAnsi="宋体" w:hint="eastAsia"/>
          <w:sz w:val="24"/>
          <w:szCs w:val="24"/>
        </w:rPr>
        <w:t>报价人授权代表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0E015DC1" w14:textId="77777777" w:rsidR="000E785B" w:rsidRDefault="000E785B">
      <w:pPr>
        <w:pStyle w:val="afb"/>
        <w:tabs>
          <w:tab w:val="left" w:pos="5580"/>
        </w:tabs>
        <w:spacing w:before="120" w:line="22" w:lineRule="atLeast"/>
        <w:rPr>
          <w:rFonts w:hAnsi="宋体"/>
          <w:sz w:val="24"/>
          <w:szCs w:val="24"/>
        </w:rPr>
      </w:pPr>
    </w:p>
    <w:p w14:paraId="65767433" w14:textId="77777777" w:rsidR="000E785B" w:rsidRDefault="000E785B">
      <w:pPr>
        <w:pStyle w:val="afb"/>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此表应按报价人须知的规定密封标记并单独递交（一份原件即可）。</w:t>
      </w:r>
    </w:p>
    <w:p w14:paraId="0C54C67C" w14:textId="77777777" w:rsidR="000E785B" w:rsidRDefault="000E785B">
      <w:pPr>
        <w:pStyle w:val="afb"/>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、此表中，报价总价应和附件</w:t>
      </w:r>
      <w:r>
        <w:rPr>
          <w:rFonts w:hAnsi="宋体"/>
          <w:sz w:val="24"/>
          <w:szCs w:val="24"/>
        </w:rPr>
        <w:t>3</w:t>
      </w:r>
      <w:r>
        <w:rPr>
          <w:rFonts w:hAnsi="宋体" w:hint="eastAsia"/>
          <w:sz w:val="24"/>
          <w:szCs w:val="24"/>
        </w:rPr>
        <w:t>中的总价相一致。</w:t>
      </w:r>
    </w:p>
    <w:p w14:paraId="2B4F437D" w14:textId="77777777" w:rsidR="000E785B" w:rsidRDefault="000E785B">
      <w:pPr>
        <w:pStyle w:val="afb"/>
        <w:tabs>
          <w:tab w:val="left" w:pos="5580"/>
        </w:tabs>
        <w:spacing w:before="120" w:line="22" w:lineRule="atLeast"/>
        <w:ind w:firstLine="360"/>
        <w:rPr>
          <w:rFonts w:hAnsi="宋体"/>
          <w:sz w:val="24"/>
          <w:szCs w:val="24"/>
        </w:rPr>
      </w:pPr>
    </w:p>
    <w:p w14:paraId="1ADCCDFB" w14:textId="77777777" w:rsidR="000E785B" w:rsidRDefault="000E785B">
      <w:pPr>
        <w:pStyle w:val="afb"/>
        <w:tabs>
          <w:tab w:val="left" w:pos="5580"/>
        </w:tabs>
        <w:spacing w:before="120" w:line="22" w:lineRule="atLeast"/>
        <w:ind w:firstLine="360"/>
        <w:rPr>
          <w:rFonts w:hAnsi="宋体"/>
          <w:sz w:val="24"/>
          <w:szCs w:val="24"/>
        </w:rPr>
      </w:pPr>
    </w:p>
    <w:p w14:paraId="23D6D92C" w14:textId="77777777" w:rsidR="000E785B" w:rsidRDefault="000E785B">
      <w:pPr>
        <w:pStyle w:val="afb"/>
        <w:tabs>
          <w:tab w:val="left" w:pos="5580"/>
        </w:tabs>
        <w:spacing w:before="120" w:line="22" w:lineRule="atLeast"/>
        <w:ind w:firstLine="360"/>
        <w:rPr>
          <w:rFonts w:hAnsi="宋体"/>
          <w:sz w:val="24"/>
          <w:szCs w:val="24"/>
        </w:rPr>
      </w:pPr>
    </w:p>
    <w:p w14:paraId="04562F4D" w14:textId="77777777" w:rsidR="000E785B" w:rsidRDefault="000E785B">
      <w:pPr>
        <w:pStyle w:val="afb"/>
        <w:tabs>
          <w:tab w:val="left" w:pos="5580"/>
        </w:tabs>
        <w:spacing w:before="120" w:line="22" w:lineRule="atLeast"/>
        <w:ind w:firstLine="360"/>
        <w:rPr>
          <w:rFonts w:hAnsi="宋体"/>
          <w:sz w:val="24"/>
          <w:szCs w:val="24"/>
        </w:rPr>
      </w:pPr>
    </w:p>
    <w:p w14:paraId="796146EE" w14:textId="77777777" w:rsidR="000E785B" w:rsidRDefault="000E785B" w:rsidP="00FD13F6">
      <w:pPr>
        <w:pStyle w:val="2"/>
        <w:ind w:firstLineChars="2109" w:firstLine="5081"/>
        <w:jc w:val="both"/>
        <w:rPr>
          <w:rFonts w:ascii="宋体" w:eastAsia="宋体" w:hAnsi="宋体"/>
          <w:sz w:val="24"/>
          <w:szCs w:val="24"/>
        </w:rPr>
      </w:pPr>
      <w:bookmarkStart w:id="241" w:name="_Toc163893452"/>
      <w:bookmarkStart w:id="242" w:name="_Toc38746722"/>
      <w:bookmarkStart w:id="243" w:name="_Toc44273994"/>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报价分项报价表</w:t>
      </w:r>
      <w:bookmarkEnd w:id="241"/>
      <w:bookmarkEnd w:id="242"/>
      <w:bookmarkEnd w:id="243"/>
    </w:p>
    <w:p w14:paraId="23EB0DE0" w14:textId="77777777" w:rsidR="000E785B" w:rsidRDefault="000E785B">
      <w:pPr>
        <w:pStyle w:val="afb"/>
        <w:rPr>
          <w:rFonts w:hAnsi="宋体"/>
          <w:sz w:val="24"/>
          <w:szCs w:val="24"/>
        </w:rPr>
      </w:pPr>
    </w:p>
    <w:p w14:paraId="0B801622" w14:textId="77777777" w:rsidR="000E785B" w:rsidRDefault="000E785B">
      <w:pPr>
        <w:pStyle w:val="afb"/>
        <w:rPr>
          <w:rFonts w:hAnsi="宋体"/>
          <w:sz w:val="24"/>
          <w:szCs w:val="24"/>
        </w:rPr>
      </w:pPr>
    </w:p>
    <w:p w14:paraId="4BDDBBF7" w14:textId="58FD5673" w:rsidR="000E785B" w:rsidRDefault="000E785B">
      <w:pPr>
        <w:pStyle w:val="afb"/>
        <w:rPr>
          <w:rFonts w:hAnsi="宋体"/>
          <w:sz w:val="24"/>
          <w:szCs w:val="24"/>
        </w:rPr>
      </w:pPr>
      <w:r>
        <w:rPr>
          <w:rFonts w:hAnsi="宋体" w:hint="eastAsia"/>
          <w:sz w:val="24"/>
          <w:szCs w:val="24"/>
        </w:rPr>
        <w:t>报价人名称</w:t>
      </w:r>
      <w:r>
        <w:rPr>
          <w:rFonts w:hAnsi="宋体"/>
          <w:sz w:val="24"/>
          <w:szCs w:val="24"/>
        </w:rPr>
        <w:t xml:space="preserve">:___________ </w:t>
      </w:r>
      <w:r>
        <w:rPr>
          <w:rFonts w:hAnsi="宋体" w:hint="eastAsia"/>
          <w:sz w:val="24"/>
          <w:szCs w:val="24"/>
        </w:rPr>
        <w:t>校级评比编号</w:t>
      </w:r>
      <w:r>
        <w:rPr>
          <w:rFonts w:hAnsi="宋体"/>
          <w:sz w:val="24"/>
          <w:szCs w:val="24"/>
        </w:rPr>
        <w:t>:______________</w:t>
      </w:r>
      <w:r w:rsidR="005E333B">
        <w:rPr>
          <w:rFonts w:hAnsi="宋体"/>
          <w:sz w:val="24"/>
          <w:szCs w:val="24"/>
        </w:rPr>
        <w:t xml:space="preserve"> </w:t>
      </w:r>
      <w:r>
        <w:rPr>
          <w:rFonts w:hAnsi="宋体" w:hint="eastAsia"/>
          <w:sz w:val="24"/>
          <w:szCs w:val="24"/>
        </w:rPr>
        <w:t xml:space="preserve">　　　　　　　　　　报价单位：人民币元</w:t>
      </w:r>
    </w:p>
    <w:tbl>
      <w:tblPr>
        <w:tblW w:w="12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159"/>
        <w:gridCol w:w="983"/>
        <w:gridCol w:w="3345"/>
        <w:gridCol w:w="3240"/>
        <w:gridCol w:w="997"/>
        <w:gridCol w:w="983"/>
      </w:tblGrid>
      <w:tr w:rsidR="008B23C9" w14:paraId="1FC08DF8" w14:textId="77777777" w:rsidTr="008B23C9">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1480D39E" w14:textId="77777777" w:rsidR="008B23C9" w:rsidRDefault="008B23C9" w:rsidP="0066499B">
            <w:pPr>
              <w:pStyle w:val="afb"/>
              <w:spacing w:before="156"/>
              <w:jc w:val="center"/>
              <w:rPr>
                <w:rFonts w:hAnsi="宋体"/>
                <w:sz w:val="24"/>
                <w:szCs w:val="24"/>
              </w:rPr>
            </w:pPr>
            <w:r w:rsidRPr="004C2CAD">
              <w:rPr>
                <w:rFonts w:eastAsia="等线" w:hAnsi="宋体" w:cs="宋体" w:hint="eastAsia"/>
                <w:b/>
                <w:bCs/>
                <w:kern w:val="0"/>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2D43028E" w14:textId="5324584B" w:rsidR="008B23C9" w:rsidRPr="006F37A1" w:rsidRDefault="008B23C9" w:rsidP="0066499B">
            <w:pPr>
              <w:pStyle w:val="afb"/>
              <w:spacing w:before="156"/>
              <w:jc w:val="center"/>
              <w:rPr>
                <w:rFonts w:hAnsi="宋体"/>
                <w:sz w:val="24"/>
              </w:rPr>
            </w:pPr>
            <w:r w:rsidRPr="008B23C9">
              <w:rPr>
                <w:rFonts w:hAnsi="宋体" w:hint="eastAsia"/>
                <w:sz w:val="24"/>
              </w:rPr>
              <w:t>楼宇名称</w:t>
            </w:r>
          </w:p>
        </w:tc>
        <w:tc>
          <w:tcPr>
            <w:tcW w:w="983" w:type="dxa"/>
            <w:tcBorders>
              <w:top w:val="single" w:sz="4" w:space="0" w:color="auto"/>
              <w:left w:val="single" w:sz="4" w:space="0" w:color="auto"/>
              <w:bottom w:val="single" w:sz="4" w:space="0" w:color="auto"/>
              <w:right w:val="single" w:sz="4" w:space="0" w:color="auto"/>
            </w:tcBorders>
            <w:vAlign w:val="center"/>
          </w:tcPr>
          <w:p w14:paraId="7EC5D73A" w14:textId="77777777" w:rsidR="008B23C9" w:rsidRPr="006F37A1" w:rsidRDefault="008B23C9" w:rsidP="0066499B">
            <w:pPr>
              <w:pStyle w:val="afb"/>
              <w:spacing w:before="156"/>
              <w:jc w:val="center"/>
              <w:rPr>
                <w:rFonts w:hAnsi="宋体"/>
                <w:sz w:val="24"/>
              </w:rPr>
            </w:pPr>
            <w:r w:rsidRPr="006F37A1">
              <w:rPr>
                <w:rFonts w:hAnsi="宋体" w:hint="eastAsia"/>
                <w:sz w:val="24"/>
              </w:rPr>
              <w:t>数量</w:t>
            </w:r>
          </w:p>
        </w:tc>
        <w:tc>
          <w:tcPr>
            <w:tcW w:w="3345" w:type="dxa"/>
            <w:tcBorders>
              <w:top w:val="single" w:sz="4" w:space="0" w:color="auto"/>
              <w:left w:val="single" w:sz="4" w:space="0" w:color="auto"/>
              <w:bottom w:val="single" w:sz="4" w:space="0" w:color="auto"/>
              <w:right w:val="single" w:sz="4" w:space="0" w:color="auto"/>
            </w:tcBorders>
            <w:vAlign w:val="center"/>
          </w:tcPr>
          <w:p w14:paraId="21A2E11E" w14:textId="1435D5BA" w:rsidR="008B23C9" w:rsidRPr="006F37A1" w:rsidRDefault="008B23C9" w:rsidP="0066499B">
            <w:pPr>
              <w:jc w:val="center"/>
              <w:rPr>
                <w:rFonts w:ascii="宋体" w:hAnsi="宋体"/>
                <w:sz w:val="24"/>
              </w:rPr>
            </w:pPr>
            <w:r w:rsidRPr="006F37A1">
              <w:rPr>
                <w:rFonts w:ascii="宋体" w:hAnsi="宋体" w:hint="eastAsia"/>
                <w:sz w:val="24"/>
              </w:rPr>
              <w:t>维保费</w:t>
            </w:r>
          </w:p>
          <w:p w14:paraId="00A304CF" w14:textId="77777777" w:rsidR="008B23C9" w:rsidRPr="006F37A1" w:rsidRDefault="008B23C9" w:rsidP="0066499B">
            <w:pPr>
              <w:pStyle w:val="afb"/>
              <w:spacing w:before="156"/>
              <w:jc w:val="center"/>
              <w:rPr>
                <w:rFonts w:hAnsi="宋体"/>
                <w:sz w:val="24"/>
              </w:rPr>
            </w:pPr>
            <w:r w:rsidRPr="006F37A1">
              <w:rPr>
                <w:rFonts w:hAnsi="宋体" w:hint="eastAsia"/>
                <w:sz w:val="24"/>
              </w:rPr>
              <w:t>（元/年）</w:t>
            </w:r>
          </w:p>
        </w:tc>
        <w:tc>
          <w:tcPr>
            <w:tcW w:w="3240" w:type="dxa"/>
            <w:tcBorders>
              <w:top w:val="single" w:sz="4" w:space="0" w:color="auto"/>
              <w:left w:val="single" w:sz="4" w:space="0" w:color="auto"/>
              <w:bottom w:val="single" w:sz="4" w:space="0" w:color="auto"/>
              <w:right w:val="single" w:sz="4" w:space="0" w:color="auto"/>
            </w:tcBorders>
          </w:tcPr>
          <w:p w14:paraId="08FC2290" w14:textId="77777777" w:rsidR="008B23C9" w:rsidRDefault="008B23C9" w:rsidP="0066499B">
            <w:pPr>
              <w:pStyle w:val="afb"/>
              <w:spacing w:before="156"/>
              <w:jc w:val="center"/>
              <w:rPr>
                <w:rFonts w:hAnsi="宋体"/>
                <w:sz w:val="24"/>
                <w:szCs w:val="24"/>
              </w:rPr>
            </w:pPr>
            <w:r>
              <w:rPr>
                <w:rFonts w:hAnsi="宋体" w:hint="eastAsia"/>
                <w:sz w:val="24"/>
              </w:rPr>
              <w:t>是否属于小型和微型企业产品、服务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BC6ABFB" w14:textId="77777777" w:rsidR="008B23C9" w:rsidRDefault="008B23C9" w:rsidP="0066499B">
            <w:pPr>
              <w:pStyle w:val="afb"/>
              <w:spacing w:before="156"/>
              <w:jc w:val="center"/>
              <w:rPr>
                <w:rFonts w:hAnsi="宋体"/>
                <w:sz w:val="24"/>
                <w:szCs w:val="24"/>
              </w:rPr>
            </w:pPr>
            <w:r>
              <w:rPr>
                <w:rFonts w:hAnsi="宋体" w:cs="宋体" w:hint="eastAsia"/>
                <w:sz w:val="24"/>
                <w:szCs w:val="24"/>
              </w:rPr>
              <w:t>备注</w:t>
            </w:r>
          </w:p>
        </w:tc>
      </w:tr>
      <w:tr w:rsidR="008B23C9" w14:paraId="299628AD" w14:textId="77777777" w:rsidTr="008B23C9">
        <w:trPr>
          <w:trHeight w:val="567"/>
        </w:trPr>
        <w:tc>
          <w:tcPr>
            <w:tcW w:w="827" w:type="dxa"/>
            <w:tcBorders>
              <w:top w:val="single" w:sz="4" w:space="0" w:color="auto"/>
              <w:left w:val="single" w:sz="4" w:space="0" w:color="auto"/>
              <w:bottom w:val="single" w:sz="4" w:space="0" w:color="auto"/>
              <w:right w:val="single" w:sz="4" w:space="0" w:color="auto"/>
            </w:tcBorders>
          </w:tcPr>
          <w:p w14:paraId="391333B8" w14:textId="77777777" w:rsidR="008B23C9" w:rsidRDefault="008B23C9">
            <w:pPr>
              <w:pStyle w:val="afb"/>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30B3DE68" w14:textId="77777777" w:rsidR="008B23C9" w:rsidRDefault="008B23C9">
            <w:pPr>
              <w:widowControl/>
              <w:jc w:val="center"/>
              <w:rPr>
                <w:rFonts w:ascii="宋体"/>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7F67F6F9" w14:textId="77777777" w:rsidR="008B23C9" w:rsidRDefault="008B23C9">
            <w:pPr>
              <w:pStyle w:val="afb"/>
              <w:jc w:val="center"/>
              <w:rPr>
                <w:rFonts w:hAnsi="宋体"/>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tcPr>
          <w:p w14:paraId="44A5BC82" w14:textId="77777777" w:rsidR="008B23C9" w:rsidRDefault="008B23C9">
            <w:pPr>
              <w:widowControl/>
              <w:jc w:val="center"/>
              <w:rPr>
                <w:rFonts w:ascii="宋体"/>
                <w:kern w:val="0"/>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253D9CA6" w14:textId="77777777" w:rsidR="008B23C9" w:rsidRDefault="008B23C9">
            <w:pPr>
              <w:pStyle w:val="afb"/>
              <w:jc w:val="center"/>
              <w:rPr>
                <w:rFonts w:hAnsi="宋体"/>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7AF427A" w14:textId="77777777" w:rsidR="008B23C9" w:rsidRDefault="008B23C9">
            <w:pPr>
              <w:pStyle w:val="afb"/>
              <w:jc w:val="center"/>
              <w:rPr>
                <w:rFonts w:hAnsi="宋体"/>
                <w:sz w:val="24"/>
                <w:szCs w:val="24"/>
              </w:rPr>
            </w:pPr>
          </w:p>
        </w:tc>
      </w:tr>
      <w:tr w:rsidR="008B23C9" w14:paraId="13A45289" w14:textId="77777777" w:rsidTr="008B23C9">
        <w:trPr>
          <w:trHeight w:val="567"/>
        </w:trPr>
        <w:tc>
          <w:tcPr>
            <w:tcW w:w="827" w:type="dxa"/>
            <w:tcBorders>
              <w:top w:val="single" w:sz="4" w:space="0" w:color="auto"/>
              <w:left w:val="single" w:sz="4" w:space="0" w:color="auto"/>
              <w:bottom w:val="single" w:sz="4" w:space="0" w:color="auto"/>
              <w:right w:val="single" w:sz="4" w:space="0" w:color="auto"/>
            </w:tcBorders>
          </w:tcPr>
          <w:p w14:paraId="00A32CF9" w14:textId="77777777" w:rsidR="008B23C9" w:rsidRDefault="008B23C9">
            <w:pPr>
              <w:pStyle w:val="afb"/>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0F0101CF" w14:textId="77777777" w:rsidR="008B23C9" w:rsidRDefault="008B23C9">
            <w:pPr>
              <w:widowControl/>
              <w:jc w:val="center"/>
              <w:rPr>
                <w:rFonts w:ascii="宋体"/>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34AF2244" w14:textId="77777777" w:rsidR="008B23C9" w:rsidRDefault="008B23C9">
            <w:pPr>
              <w:pStyle w:val="afb"/>
              <w:jc w:val="center"/>
              <w:rPr>
                <w:rFonts w:hAnsi="宋体"/>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tcPr>
          <w:p w14:paraId="634F047C" w14:textId="77777777" w:rsidR="008B23C9" w:rsidRDefault="008B23C9">
            <w:pPr>
              <w:widowControl/>
              <w:jc w:val="center"/>
              <w:rPr>
                <w:rFonts w:ascii="宋体"/>
                <w:kern w:val="0"/>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696BF04C" w14:textId="77777777" w:rsidR="008B23C9" w:rsidRDefault="008B23C9">
            <w:pPr>
              <w:pStyle w:val="afb"/>
              <w:jc w:val="center"/>
              <w:rPr>
                <w:rFonts w:hAnsi="宋体"/>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CEE78FC" w14:textId="77777777" w:rsidR="008B23C9" w:rsidRDefault="008B23C9">
            <w:pPr>
              <w:pStyle w:val="afb"/>
              <w:jc w:val="center"/>
              <w:rPr>
                <w:rFonts w:hAnsi="宋体"/>
                <w:sz w:val="24"/>
                <w:szCs w:val="24"/>
              </w:rPr>
            </w:pPr>
          </w:p>
        </w:tc>
      </w:tr>
      <w:tr w:rsidR="008B23C9" w14:paraId="553678EE" w14:textId="77777777" w:rsidTr="008B23C9">
        <w:trPr>
          <w:trHeight w:val="567"/>
        </w:trPr>
        <w:tc>
          <w:tcPr>
            <w:tcW w:w="827" w:type="dxa"/>
            <w:tcBorders>
              <w:top w:val="single" w:sz="4" w:space="0" w:color="auto"/>
              <w:left w:val="single" w:sz="4" w:space="0" w:color="auto"/>
              <w:bottom w:val="single" w:sz="4" w:space="0" w:color="auto"/>
              <w:right w:val="single" w:sz="4" w:space="0" w:color="auto"/>
            </w:tcBorders>
          </w:tcPr>
          <w:p w14:paraId="21FF1655" w14:textId="77777777" w:rsidR="008B23C9" w:rsidRDefault="008B23C9">
            <w:pPr>
              <w:pStyle w:val="afb"/>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52087612" w14:textId="77777777" w:rsidR="008B23C9" w:rsidRDefault="008B23C9">
            <w:pPr>
              <w:widowControl/>
              <w:jc w:val="center"/>
              <w:rPr>
                <w:rFonts w:ascii="宋体"/>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29A67D69" w14:textId="77777777" w:rsidR="008B23C9" w:rsidRDefault="008B23C9">
            <w:pPr>
              <w:pStyle w:val="afb"/>
              <w:jc w:val="center"/>
              <w:rPr>
                <w:rFonts w:hAnsi="宋体"/>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tcPr>
          <w:p w14:paraId="1343C044" w14:textId="77777777" w:rsidR="008B23C9" w:rsidRDefault="008B23C9">
            <w:pPr>
              <w:widowControl/>
              <w:jc w:val="center"/>
              <w:rPr>
                <w:rFonts w:ascii="宋体"/>
                <w:kern w:val="0"/>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2933AB13" w14:textId="77777777" w:rsidR="008B23C9" w:rsidRDefault="008B23C9">
            <w:pPr>
              <w:pStyle w:val="afb"/>
              <w:jc w:val="center"/>
              <w:rPr>
                <w:rFonts w:hAnsi="宋体"/>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E36BE7C" w14:textId="77777777" w:rsidR="008B23C9" w:rsidRDefault="008B23C9">
            <w:pPr>
              <w:pStyle w:val="afb"/>
              <w:jc w:val="center"/>
              <w:rPr>
                <w:rFonts w:hAnsi="宋体"/>
                <w:sz w:val="24"/>
                <w:szCs w:val="24"/>
              </w:rPr>
            </w:pPr>
          </w:p>
        </w:tc>
      </w:tr>
      <w:tr w:rsidR="008B23C9" w14:paraId="3B6D4845" w14:textId="77777777" w:rsidTr="008B23C9">
        <w:trPr>
          <w:trHeight w:val="651"/>
        </w:trPr>
        <w:tc>
          <w:tcPr>
            <w:tcW w:w="827" w:type="dxa"/>
            <w:tcBorders>
              <w:top w:val="single" w:sz="4" w:space="0" w:color="auto"/>
              <w:left w:val="single" w:sz="4" w:space="0" w:color="auto"/>
              <w:bottom w:val="single" w:sz="4" w:space="0" w:color="auto"/>
              <w:right w:val="single" w:sz="4" w:space="0" w:color="auto"/>
            </w:tcBorders>
          </w:tcPr>
          <w:p w14:paraId="25CA3328" w14:textId="77777777" w:rsidR="008B23C9" w:rsidRDefault="008B23C9">
            <w:pPr>
              <w:pStyle w:val="afb"/>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59194033" w14:textId="77777777" w:rsidR="008B23C9" w:rsidRDefault="008B23C9">
            <w:pPr>
              <w:widowControl/>
              <w:jc w:val="center"/>
              <w:rPr>
                <w:rFonts w:ascii="宋体"/>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38C0C6FC" w14:textId="77777777" w:rsidR="008B23C9" w:rsidRDefault="008B23C9">
            <w:pPr>
              <w:pStyle w:val="afb"/>
              <w:jc w:val="center"/>
              <w:rPr>
                <w:rFonts w:hAnsi="宋体"/>
                <w:sz w:val="24"/>
                <w:szCs w:val="24"/>
              </w:rPr>
            </w:pPr>
          </w:p>
        </w:tc>
        <w:tc>
          <w:tcPr>
            <w:tcW w:w="3345" w:type="dxa"/>
            <w:tcBorders>
              <w:top w:val="single" w:sz="4" w:space="0" w:color="auto"/>
              <w:left w:val="single" w:sz="4" w:space="0" w:color="auto"/>
              <w:bottom w:val="single" w:sz="4" w:space="0" w:color="auto"/>
              <w:right w:val="single" w:sz="4" w:space="0" w:color="auto"/>
            </w:tcBorders>
            <w:vAlign w:val="center"/>
          </w:tcPr>
          <w:p w14:paraId="1978FC1C" w14:textId="77777777" w:rsidR="008B23C9" w:rsidRDefault="008B23C9">
            <w:pPr>
              <w:widowControl/>
              <w:jc w:val="center"/>
              <w:rPr>
                <w:rFonts w:ascii="宋体"/>
                <w:kern w:val="0"/>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516C6AC1" w14:textId="77777777" w:rsidR="008B23C9" w:rsidRDefault="008B23C9">
            <w:pPr>
              <w:pStyle w:val="afb"/>
              <w:jc w:val="center"/>
              <w:rPr>
                <w:rFonts w:hAnsi="宋体"/>
                <w:sz w:val="24"/>
                <w:szCs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7484AE0" w14:textId="77777777" w:rsidR="008B23C9" w:rsidRDefault="008B23C9">
            <w:pPr>
              <w:pStyle w:val="afb"/>
              <w:jc w:val="center"/>
              <w:rPr>
                <w:rFonts w:hAnsi="宋体"/>
                <w:sz w:val="24"/>
                <w:szCs w:val="24"/>
              </w:rPr>
            </w:pPr>
          </w:p>
        </w:tc>
      </w:tr>
      <w:tr w:rsidR="008B23C9" w14:paraId="5389F365" w14:textId="77777777" w:rsidTr="008B23C9">
        <w:trPr>
          <w:gridAfter w:val="1"/>
          <w:wAfter w:w="983" w:type="dxa"/>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6A7A5130" w14:textId="77777777" w:rsidR="008B23C9" w:rsidRDefault="008B23C9">
            <w:pPr>
              <w:widowControl/>
              <w:jc w:val="center"/>
              <w:rPr>
                <w:rFonts w:ascii="宋体"/>
                <w:kern w:val="0"/>
                <w:sz w:val="24"/>
                <w:szCs w:val="24"/>
              </w:rPr>
            </w:pPr>
            <w:r>
              <w:rPr>
                <w:rFonts w:ascii="宋体" w:hAnsi="宋体" w:cs="宋体" w:hint="eastAsia"/>
                <w:kern w:val="0"/>
                <w:sz w:val="24"/>
                <w:szCs w:val="24"/>
              </w:rPr>
              <w:t>总价</w:t>
            </w:r>
          </w:p>
        </w:tc>
        <w:tc>
          <w:tcPr>
            <w:tcW w:w="8565" w:type="dxa"/>
            <w:gridSpan w:val="4"/>
            <w:tcBorders>
              <w:top w:val="single" w:sz="4" w:space="0" w:color="auto"/>
              <w:left w:val="single" w:sz="4" w:space="0" w:color="auto"/>
              <w:bottom w:val="single" w:sz="4" w:space="0" w:color="auto"/>
              <w:right w:val="single" w:sz="4" w:space="0" w:color="auto"/>
            </w:tcBorders>
          </w:tcPr>
          <w:p w14:paraId="424B084B" w14:textId="77777777" w:rsidR="008B23C9" w:rsidRDefault="008B23C9">
            <w:pPr>
              <w:pStyle w:val="afb"/>
              <w:tabs>
                <w:tab w:val="left" w:pos="630"/>
              </w:tabs>
              <w:rPr>
                <w:rFonts w:hAnsi="宋体"/>
                <w:sz w:val="24"/>
                <w:szCs w:val="24"/>
              </w:rPr>
            </w:pPr>
            <w:r>
              <w:rPr>
                <w:rFonts w:hAnsi="宋体" w:hint="eastAsia"/>
                <w:sz w:val="24"/>
              </w:rPr>
              <w:t>总价</w:t>
            </w:r>
            <w:r>
              <w:rPr>
                <w:rFonts w:hAnsi="宋体" w:hint="eastAsia"/>
                <w:sz w:val="24"/>
                <w:u w:val="single"/>
              </w:rPr>
              <w:t xml:space="preserve">        </w:t>
            </w:r>
            <w:r>
              <w:rPr>
                <w:rFonts w:hAnsi="宋体" w:hint="eastAsia"/>
                <w:sz w:val="24"/>
              </w:rPr>
              <w:t>，其中属于小型和微型企业产品、服务的价格合计</w:t>
            </w:r>
            <w:r>
              <w:rPr>
                <w:rFonts w:hAnsi="宋体" w:hint="eastAsia"/>
                <w:sz w:val="24"/>
                <w:u w:val="single"/>
              </w:rPr>
              <w:t xml:space="preserve">          </w:t>
            </w:r>
          </w:p>
        </w:tc>
      </w:tr>
    </w:tbl>
    <w:p w14:paraId="6E4B54D6" w14:textId="77777777" w:rsidR="000E785B" w:rsidRDefault="000E785B">
      <w:pPr>
        <w:pStyle w:val="afb"/>
        <w:rPr>
          <w:rFonts w:hAnsi="宋体"/>
          <w:sz w:val="24"/>
          <w:szCs w:val="24"/>
        </w:rPr>
      </w:pPr>
    </w:p>
    <w:p w14:paraId="5B028C34" w14:textId="77777777" w:rsidR="000E785B" w:rsidRDefault="000E785B">
      <w:pPr>
        <w:pStyle w:val="afb"/>
        <w:rPr>
          <w:rFonts w:hAnsi="宋体"/>
          <w:sz w:val="24"/>
          <w:szCs w:val="24"/>
        </w:rPr>
      </w:pPr>
      <w:r>
        <w:rPr>
          <w:rFonts w:hAnsi="宋体" w:hint="eastAsia"/>
          <w:sz w:val="24"/>
          <w:szCs w:val="24"/>
        </w:rPr>
        <w:t>报价人授权代表签字</w:t>
      </w:r>
      <w:r>
        <w:rPr>
          <w:rFonts w:hAnsi="宋体"/>
          <w:sz w:val="24"/>
          <w:szCs w:val="24"/>
        </w:rPr>
        <w:t>___________________</w:t>
      </w:r>
    </w:p>
    <w:p w14:paraId="0BC9877A" w14:textId="77777777" w:rsidR="000E785B" w:rsidRDefault="000E785B">
      <w:pPr>
        <w:pStyle w:val="afb"/>
        <w:rPr>
          <w:rFonts w:hAnsi="宋体"/>
          <w:sz w:val="24"/>
          <w:szCs w:val="24"/>
          <w:u w:val="single"/>
        </w:rPr>
      </w:pPr>
      <w:r>
        <w:rPr>
          <w:rFonts w:hAnsi="宋体" w:hint="eastAsia"/>
          <w:sz w:val="24"/>
          <w:szCs w:val="24"/>
        </w:rPr>
        <w:t>报价人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4D5F0BF7" w14:textId="77777777" w:rsidR="000E785B" w:rsidRDefault="000E785B">
      <w:pPr>
        <w:pStyle w:val="afb"/>
        <w:rPr>
          <w:rFonts w:hAnsi="宋体"/>
          <w:sz w:val="24"/>
          <w:szCs w:val="24"/>
        </w:rPr>
      </w:pPr>
    </w:p>
    <w:p w14:paraId="525AE8DB" w14:textId="77777777" w:rsidR="000E785B" w:rsidRDefault="000E785B">
      <w:pPr>
        <w:pStyle w:val="afb"/>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如果不提供详细分项报价将视为没有实质性响应校级评比文件。</w:t>
      </w:r>
    </w:p>
    <w:p w14:paraId="04A40981" w14:textId="3ED07CF1" w:rsidR="000E785B" w:rsidRDefault="000E785B">
      <w:pPr>
        <w:pStyle w:val="afb"/>
        <w:rPr>
          <w:rFonts w:hAnsi="宋体"/>
          <w:sz w:val="24"/>
          <w:szCs w:val="24"/>
        </w:rPr>
      </w:pPr>
      <w:r>
        <w:rPr>
          <w:rFonts w:hAnsi="宋体"/>
          <w:sz w:val="24"/>
          <w:szCs w:val="24"/>
        </w:rPr>
        <w:t xml:space="preserve">   2.</w:t>
      </w:r>
      <w:r>
        <w:rPr>
          <w:rFonts w:hAnsi="宋体" w:hint="eastAsia"/>
          <w:sz w:val="24"/>
          <w:szCs w:val="24"/>
        </w:rPr>
        <w:t>分项报价表应包括完成校级评比文件要求的该</w:t>
      </w:r>
      <w:r w:rsidR="009C155F">
        <w:rPr>
          <w:rFonts w:hAnsi="宋体" w:hint="eastAsia"/>
          <w:sz w:val="24"/>
          <w:szCs w:val="24"/>
        </w:rPr>
        <w:t>项目</w:t>
      </w:r>
      <w:r>
        <w:rPr>
          <w:rFonts w:hAnsi="宋体" w:hint="eastAsia"/>
          <w:sz w:val="24"/>
          <w:szCs w:val="24"/>
        </w:rPr>
        <w:t>全部服务所需要的所有费用。</w:t>
      </w:r>
    </w:p>
    <w:p w14:paraId="240D5B94" w14:textId="77777777" w:rsidR="0066499B" w:rsidRDefault="000E785B" w:rsidP="0066499B">
      <w:pPr>
        <w:pStyle w:val="afb"/>
        <w:ind w:firstLineChars="150" w:firstLine="360"/>
        <w:rPr>
          <w:rFonts w:hAnsi="宋体"/>
          <w:sz w:val="24"/>
          <w:szCs w:val="24"/>
        </w:rPr>
      </w:pPr>
      <w:r>
        <w:rPr>
          <w:rFonts w:hAnsi="宋体"/>
          <w:sz w:val="24"/>
          <w:szCs w:val="24"/>
        </w:rPr>
        <w:t>3.</w:t>
      </w:r>
      <w:r>
        <w:rPr>
          <w:rFonts w:hAnsi="宋体" w:hint="eastAsia"/>
          <w:sz w:val="24"/>
          <w:szCs w:val="24"/>
        </w:rPr>
        <w:t>上述各项的详细分项报价，可另页描述。</w:t>
      </w:r>
    </w:p>
    <w:p w14:paraId="2F7EFBB5" w14:textId="1C48B8F1" w:rsidR="009B3CE2" w:rsidRDefault="0066499B" w:rsidP="0066499B">
      <w:pPr>
        <w:pStyle w:val="afb"/>
        <w:ind w:firstLineChars="150" w:firstLine="360"/>
        <w:rPr>
          <w:rFonts w:hAnsi="宋体"/>
          <w:sz w:val="24"/>
          <w:szCs w:val="24"/>
        </w:rPr>
      </w:pPr>
      <w:r>
        <w:rPr>
          <w:rFonts w:hAnsi="宋体" w:hint="eastAsia"/>
          <w:sz w:val="24"/>
          <w:szCs w:val="24"/>
        </w:rPr>
        <w:t>4</w:t>
      </w:r>
      <w:r>
        <w:rPr>
          <w:rFonts w:hAnsi="宋体"/>
          <w:sz w:val="24"/>
          <w:szCs w:val="24"/>
        </w:rPr>
        <w:t>.</w:t>
      </w:r>
      <w:r w:rsidRPr="006F37A1">
        <w:rPr>
          <w:rFonts w:hAnsi="宋体" w:hint="eastAsia"/>
          <w:sz w:val="24"/>
          <w:szCs w:val="24"/>
        </w:rPr>
        <w:t>若因疫情防控及其它因素，导致招标文件中部分项目未能实施，将依据</w:t>
      </w:r>
      <w:r w:rsidR="002C5019" w:rsidRPr="002C5019">
        <w:rPr>
          <w:rFonts w:hAnsi="宋体" w:hint="eastAsia"/>
          <w:sz w:val="24"/>
          <w:szCs w:val="24"/>
        </w:rPr>
        <w:t>分项报价</w:t>
      </w:r>
      <w:r w:rsidRPr="006F37A1">
        <w:rPr>
          <w:rFonts w:hAnsi="宋体" w:hint="eastAsia"/>
          <w:sz w:val="24"/>
          <w:szCs w:val="24"/>
        </w:rPr>
        <w:t>表和未实施项目数量进行经费核减。</w:t>
      </w:r>
    </w:p>
    <w:p w14:paraId="65006B1F" w14:textId="77777777" w:rsidR="009B3CE2" w:rsidRDefault="009B3CE2">
      <w:pPr>
        <w:widowControl/>
        <w:jc w:val="left"/>
        <w:rPr>
          <w:rFonts w:ascii="宋体" w:hAnsi="宋体"/>
          <w:sz w:val="24"/>
          <w:szCs w:val="24"/>
        </w:rPr>
      </w:pPr>
      <w:r>
        <w:rPr>
          <w:rFonts w:hAnsi="宋体"/>
          <w:sz w:val="24"/>
          <w:szCs w:val="24"/>
        </w:rPr>
        <w:br w:type="page"/>
      </w:r>
    </w:p>
    <w:p w14:paraId="68E634DB" w14:textId="69D081EE" w:rsidR="0066499B" w:rsidRDefault="009B3CE2" w:rsidP="0066499B">
      <w:pPr>
        <w:pStyle w:val="afb"/>
        <w:ind w:firstLineChars="150" w:firstLine="360"/>
        <w:rPr>
          <w:rFonts w:hAnsi="宋体"/>
          <w:sz w:val="24"/>
          <w:szCs w:val="24"/>
        </w:rPr>
      </w:pPr>
      <w:r w:rsidRPr="00F87358">
        <w:rPr>
          <w:rFonts w:hAnsi="宋体" w:hint="eastAsia"/>
          <w:sz w:val="24"/>
          <w:szCs w:val="24"/>
        </w:rPr>
        <w:lastRenderedPageBreak/>
        <w:t>甲方负责更换配件清单</w:t>
      </w:r>
      <w:r>
        <w:rPr>
          <w:rFonts w:hAnsi="宋体" w:hint="eastAsia"/>
          <w:sz w:val="24"/>
          <w:szCs w:val="24"/>
        </w:rPr>
        <w:t>1</w:t>
      </w:r>
      <w:r w:rsidR="002C5019">
        <w:rPr>
          <w:rFonts w:hAnsi="宋体" w:hint="eastAsia"/>
          <w:sz w:val="24"/>
          <w:szCs w:val="24"/>
        </w:rPr>
        <w:t>（图书馆）</w:t>
      </w:r>
      <w:r>
        <w:rPr>
          <w:rFonts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736"/>
        <w:gridCol w:w="2249"/>
      </w:tblGrid>
      <w:tr w:rsidR="009B3CE2" w:rsidRPr="00F87358" w14:paraId="5B501DF4" w14:textId="77777777" w:rsidTr="007F5F45">
        <w:trPr>
          <w:trHeight w:val="345"/>
        </w:trPr>
        <w:tc>
          <w:tcPr>
            <w:tcW w:w="2636" w:type="dxa"/>
            <w:shd w:val="clear" w:color="auto" w:fill="auto"/>
            <w:hideMark/>
          </w:tcPr>
          <w:p w14:paraId="3932AE01"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2711" w:type="dxa"/>
            <w:shd w:val="clear" w:color="auto" w:fill="auto"/>
            <w:hideMark/>
          </w:tcPr>
          <w:p w14:paraId="684A3766"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型   号</w:t>
            </w:r>
          </w:p>
        </w:tc>
        <w:tc>
          <w:tcPr>
            <w:tcW w:w="2247" w:type="dxa"/>
            <w:shd w:val="clear" w:color="auto" w:fill="auto"/>
          </w:tcPr>
          <w:p w14:paraId="023C387F"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报  价（元）</w:t>
            </w:r>
          </w:p>
        </w:tc>
      </w:tr>
      <w:tr w:rsidR="009B3CE2" w:rsidRPr="00F87358" w14:paraId="2FDD923B" w14:textId="77777777" w:rsidTr="007F5F45">
        <w:trPr>
          <w:trHeight w:val="345"/>
        </w:trPr>
        <w:tc>
          <w:tcPr>
            <w:tcW w:w="2636" w:type="dxa"/>
            <w:shd w:val="clear" w:color="auto" w:fill="auto"/>
            <w:hideMark/>
          </w:tcPr>
          <w:p w14:paraId="2B99EDDD"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冷却水泵</w:t>
            </w:r>
          </w:p>
        </w:tc>
        <w:tc>
          <w:tcPr>
            <w:tcW w:w="2711" w:type="dxa"/>
            <w:shd w:val="clear" w:color="auto" w:fill="auto"/>
            <w:hideMark/>
          </w:tcPr>
          <w:p w14:paraId="4B47080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KQPM45/4</w:t>
            </w:r>
          </w:p>
        </w:tc>
        <w:tc>
          <w:tcPr>
            <w:tcW w:w="2247" w:type="dxa"/>
            <w:shd w:val="clear" w:color="auto" w:fill="auto"/>
          </w:tcPr>
          <w:p w14:paraId="7F0CF9F1" w14:textId="77777777" w:rsidR="009B3CE2" w:rsidRPr="00D21945" w:rsidRDefault="009B3CE2" w:rsidP="00B7574E">
            <w:pPr>
              <w:snapToGrid w:val="0"/>
              <w:spacing w:line="360" w:lineRule="auto"/>
              <w:rPr>
                <w:rFonts w:ascii="宋体" w:hAnsi="宋体"/>
                <w:sz w:val="24"/>
                <w:szCs w:val="24"/>
              </w:rPr>
            </w:pPr>
          </w:p>
        </w:tc>
      </w:tr>
      <w:tr w:rsidR="009B3CE2" w:rsidRPr="00F87358" w14:paraId="7C7EE1AE" w14:textId="77777777" w:rsidTr="007F5F45">
        <w:trPr>
          <w:trHeight w:val="345"/>
        </w:trPr>
        <w:tc>
          <w:tcPr>
            <w:tcW w:w="2636" w:type="dxa"/>
            <w:shd w:val="clear" w:color="auto" w:fill="auto"/>
            <w:hideMark/>
          </w:tcPr>
          <w:p w14:paraId="623FA8B0"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冷冻水泵</w:t>
            </w:r>
          </w:p>
        </w:tc>
        <w:tc>
          <w:tcPr>
            <w:tcW w:w="2711" w:type="dxa"/>
            <w:shd w:val="clear" w:color="auto" w:fill="auto"/>
            <w:hideMark/>
          </w:tcPr>
          <w:p w14:paraId="3F375E2D"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KQPM30/4</w:t>
            </w:r>
          </w:p>
        </w:tc>
        <w:tc>
          <w:tcPr>
            <w:tcW w:w="2247" w:type="dxa"/>
            <w:shd w:val="clear" w:color="auto" w:fill="auto"/>
          </w:tcPr>
          <w:p w14:paraId="4A24AFF3" w14:textId="77777777" w:rsidR="009B3CE2" w:rsidRPr="00D21945" w:rsidRDefault="009B3CE2" w:rsidP="00B7574E">
            <w:pPr>
              <w:snapToGrid w:val="0"/>
              <w:spacing w:line="360" w:lineRule="auto"/>
              <w:rPr>
                <w:rFonts w:ascii="宋体" w:hAnsi="宋体"/>
                <w:sz w:val="24"/>
                <w:szCs w:val="24"/>
              </w:rPr>
            </w:pPr>
          </w:p>
        </w:tc>
      </w:tr>
      <w:tr w:rsidR="009B3CE2" w:rsidRPr="00F87358" w14:paraId="240C091C" w14:textId="77777777" w:rsidTr="007F5F45">
        <w:trPr>
          <w:trHeight w:val="345"/>
        </w:trPr>
        <w:tc>
          <w:tcPr>
            <w:tcW w:w="2636" w:type="dxa"/>
            <w:shd w:val="clear" w:color="auto" w:fill="auto"/>
            <w:hideMark/>
          </w:tcPr>
          <w:p w14:paraId="2AA4B956"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冷却塔风扇电机</w:t>
            </w:r>
          </w:p>
        </w:tc>
        <w:tc>
          <w:tcPr>
            <w:tcW w:w="2711" w:type="dxa"/>
            <w:shd w:val="clear" w:color="auto" w:fill="auto"/>
            <w:hideMark/>
          </w:tcPr>
          <w:p w14:paraId="0C66EC17"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47" w:type="dxa"/>
            <w:shd w:val="clear" w:color="auto" w:fill="auto"/>
          </w:tcPr>
          <w:p w14:paraId="637BEBA5" w14:textId="77777777" w:rsidR="009B3CE2" w:rsidRPr="00D21945" w:rsidRDefault="009B3CE2" w:rsidP="00B7574E">
            <w:pPr>
              <w:snapToGrid w:val="0"/>
              <w:spacing w:line="360" w:lineRule="auto"/>
              <w:rPr>
                <w:rFonts w:ascii="宋体" w:hAnsi="宋体"/>
                <w:sz w:val="24"/>
                <w:szCs w:val="24"/>
              </w:rPr>
            </w:pPr>
          </w:p>
        </w:tc>
      </w:tr>
      <w:tr w:rsidR="009B3CE2" w:rsidRPr="00F87358" w14:paraId="11018FD0" w14:textId="77777777" w:rsidTr="007F5F45">
        <w:trPr>
          <w:trHeight w:val="345"/>
        </w:trPr>
        <w:tc>
          <w:tcPr>
            <w:tcW w:w="2636" w:type="dxa"/>
            <w:shd w:val="clear" w:color="auto" w:fill="auto"/>
            <w:hideMark/>
          </w:tcPr>
          <w:p w14:paraId="7CC64DC9"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主机铜管</w:t>
            </w:r>
          </w:p>
        </w:tc>
        <w:tc>
          <w:tcPr>
            <w:tcW w:w="2711" w:type="dxa"/>
            <w:shd w:val="clear" w:color="auto" w:fill="auto"/>
            <w:hideMark/>
          </w:tcPr>
          <w:p w14:paraId="5EA31752"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47" w:type="dxa"/>
            <w:shd w:val="clear" w:color="auto" w:fill="auto"/>
          </w:tcPr>
          <w:p w14:paraId="31C29602" w14:textId="77777777" w:rsidR="009B3CE2" w:rsidRPr="00D21945" w:rsidRDefault="009B3CE2" w:rsidP="00B7574E">
            <w:pPr>
              <w:snapToGrid w:val="0"/>
              <w:spacing w:line="360" w:lineRule="auto"/>
              <w:rPr>
                <w:rFonts w:ascii="宋体" w:hAnsi="宋体"/>
                <w:sz w:val="24"/>
                <w:szCs w:val="24"/>
              </w:rPr>
            </w:pPr>
          </w:p>
        </w:tc>
      </w:tr>
      <w:tr w:rsidR="009B3CE2" w:rsidRPr="00F87358" w14:paraId="7278F6DD" w14:textId="77777777" w:rsidTr="007F5F45">
        <w:trPr>
          <w:trHeight w:val="345"/>
        </w:trPr>
        <w:tc>
          <w:tcPr>
            <w:tcW w:w="2636" w:type="dxa"/>
            <w:shd w:val="clear" w:color="auto" w:fill="auto"/>
            <w:hideMark/>
          </w:tcPr>
          <w:p w14:paraId="03F6E42D"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主机主控电脑版</w:t>
            </w:r>
          </w:p>
        </w:tc>
        <w:tc>
          <w:tcPr>
            <w:tcW w:w="2711" w:type="dxa"/>
            <w:shd w:val="clear" w:color="auto" w:fill="auto"/>
            <w:hideMark/>
          </w:tcPr>
          <w:p w14:paraId="319C3C02"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47" w:type="dxa"/>
            <w:shd w:val="clear" w:color="auto" w:fill="auto"/>
          </w:tcPr>
          <w:p w14:paraId="51B6F244" w14:textId="77777777" w:rsidR="009B3CE2" w:rsidRPr="00D21945" w:rsidRDefault="009B3CE2" w:rsidP="00B7574E">
            <w:pPr>
              <w:snapToGrid w:val="0"/>
              <w:spacing w:line="360" w:lineRule="auto"/>
              <w:rPr>
                <w:rFonts w:ascii="宋体" w:hAnsi="宋体"/>
                <w:sz w:val="24"/>
                <w:szCs w:val="24"/>
              </w:rPr>
            </w:pPr>
          </w:p>
        </w:tc>
      </w:tr>
      <w:tr w:rsidR="009B3CE2" w:rsidRPr="00F87358" w14:paraId="5A185F82" w14:textId="77777777" w:rsidTr="007F5F45">
        <w:trPr>
          <w:trHeight w:val="345"/>
        </w:trPr>
        <w:tc>
          <w:tcPr>
            <w:tcW w:w="2636" w:type="dxa"/>
            <w:shd w:val="clear" w:color="auto" w:fill="auto"/>
            <w:hideMark/>
          </w:tcPr>
          <w:p w14:paraId="25A36629"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程序控制器</w:t>
            </w:r>
          </w:p>
        </w:tc>
        <w:tc>
          <w:tcPr>
            <w:tcW w:w="2711" w:type="dxa"/>
            <w:shd w:val="clear" w:color="auto" w:fill="auto"/>
            <w:hideMark/>
          </w:tcPr>
          <w:p w14:paraId="0892FFB3"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47" w:type="dxa"/>
            <w:shd w:val="clear" w:color="auto" w:fill="auto"/>
          </w:tcPr>
          <w:p w14:paraId="0A68307A" w14:textId="77777777" w:rsidR="009B3CE2" w:rsidRPr="00D21945" w:rsidRDefault="009B3CE2" w:rsidP="00B7574E">
            <w:pPr>
              <w:snapToGrid w:val="0"/>
              <w:spacing w:line="360" w:lineRule="auto"/>
              <w:rPr>
                <w:rFonts w:ascii="宋体" w:hAnsi="宋体"/>
                <w:sz w:val="24"/>
                <w:szCs w:val="24"/>
              </w:rPr>
            </w:pPr>
          </w:p>
        </w:tc>
      </w:tr>
      <w:tr w:rsidR="009B3CE2" w:rsidRPr="00F87358" w14:paraId="421C4B9A" w14:textId="77777777" w:rsidTr="007F5F45">
        <w:trPr>
          <w:trHeight w:val="345"/>
        </w:trPr>
        <w:tc>
          <w:tcPr>
            <w:tcW w:w="2636" w:type="dxa"/>
            <w:shd w:val="clear" w:color="auto" w:fill="auto"/>
            <w:hideMark/>
          </w:tcPr>
          <w:p w14:paraId="7414D7FD"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真空泵</w:t>
            </w:r>
          </w:p>
        </w:tc>
        <w:tc>
          <w:tcPr>
            <w:tcW w:w="2711" w:type="dxa"/>
            <w:shd w:val="clear" w:color="auto" w:fill="auto"/>
            <w:hideMark/>
          </w:tcPr>
          <w:p w14:paraId="5EAEF5FA" w14:textId="77777777" w:rsidR="009B3CE2" w:rsidRPr="00D21945" w:rsidRDefault="009B3CE2" w:rsidP="00B7574E">
            <w:pPr>
              <w:snapToGrid w:val="0"/>
              <w:spacing w:line="360" w:lineRule="auto"/>
              <w:jc w:val="left"/>
              <w:rPr>
                <w:rFonts w:ascii="宋体" w:hAnsi="宋体"/>
                <w:sz w:val="24"/>
                <w:szCs w:val="24"/>
              </w:rPr>
            </w:pPr>
            <w:r w:rsidRPr="00D21945">
              <w:rPr>
                <w:rFonts w:ascii="宋体" w:hAnsi="宋体"/>
                <w:sz w:val="24"/>
                <w:szCs w:val="24"/>
              </w:rPr>
              <w:t>2H-4(16DNK-033G)-028F</w:t>
            </w:r>
          </w:p>
        </w:tc>
        <w:tc>
          <w:tcPr>
            <w:tcW w:w="2247" w:type="dxa"/>
            <w:shd w:val="clear" w:color="auto" w:fill="auto"/>
          </w:tcPr>
          <w:p w14:paraId="791F5567" w14:textId="77777777" w:rsidR="009B3CE2" w:rsidRPr="00D21945" w:rsidRDefault="009B3CE2" w:rsidP="00B7574E">
            <w:pPr>
              <w:snapToGrid w:val="0"/>
              <w:spacing w:line="360" w:lineRule="auto"/>
              <w:rPr>
                <w:rFonts w:ascii="宋体" w:hAnsi="宋体"/>
                <w:sz w:val="24"/>
                <w:szCs w:val="24"/>
              </w:rPr>
            </w:pPr>
          </w:p>
        </w:tc>
      </w:tr>
      <w:tr w:rsidR="009B3CE2" w:rsidRPr="00F87358" w14:paraId="0D29BBCA" w14:textId="77777777" w:rsidTr="007F5F45">
        <w:trPr>
          <w:trHeight w:val="345"/>
        </w:trPr>
        <w:tc>
          <w:tcPr>
            <w:tcW w:w="2636" w:type="dxa"/>
            <w:shd w:val="clear" w:color="auto" w:fill="auto"/>
            <w:hideMark/>
          </w:tcPr>
          <w:p w14:paraId="528D1E19"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溶液泵</w:t>
            </w:r>
          </w:p>
        </w:tc>
        <w:tc>
          <w:tcPr>
            <w:tcW w:w="2711" w:type="dxa"/>
            <w:shd w:val="clear" w:color="auto" w:fill="auto"/>
            <w:hideMark/>
          </w:tcPr>
          <w:p w14:paraId="0AC8860B" w14:textId="77777777" w:rsidR="009B3CE2" w:rsidRPr="00D21945" w:rsidRDefault="009B3CE2" w:rsidP="00B7574E">
            <w:pPr>
              <w:snapToGrid w:val="0"/>
              <w:spacing w:line="360" w:lineRule="auto"/>
              <w:rPr>
                <w:rFonts w:ascii="宋体" w:hAnsi="宋体"/>
                <w:sz w:val="24"/>
                <w:szCs w:val="24"/>
              </w:rPr>
            </w:pPr>
            <w:r w:rsidRPr="00D21945">
              <w:rPr>
                <w:rFonts w:ascii="宋体" w:hAnsi="宋体"/>
                <w:sz w:val="24"/>
                <w:szCs w:val="24"/>
              </w:rPr>
              <w:t>16DNL0320-2</w:t>
            </w:r>
          </w:p>
        </w:tc>
        <w:tc>
          <w:tcPr>
            <w:tcW w:w="2247" w:type="dxa"/>
            <w:shd w:val="clear" w:color="auto" w:fill="auto"/>
          </w:tcPr>
          <w:p w14:paraId="49CB091F" w14:textId="77777777" w:rsidR="009B3CE2" w:rsidRPr="00D21945" w:rsidRDefault="009B3CE2" w:rsidP="00B7574E">
            <w:pPr>
              <w:snapToGrid w:val="0"/>
              <w:spacing w:line="360" w:lineRule="auto"/>
              <w:rPr>
                <w:rFonts w:ascii="宋体" w:hAnsi="宋体"/>
                <w:sz w:val="24"/>
                <w:szCs w:val="24"/>
              </w:rPr>
            </w:pPr>
          </w:p>
        </w:tc>
      </w:tr>
      <w:tr w:rsidR="009B3CE2" w:rsidRPr="00F87358" w14:paraId="4DD67BF8" w14:textId="77777777" w:rsidTr="007F5F45">
        <w:trPr>
          <w:trHeight w:val="345"/>
        </w:trPr>
        <w:tc>
          <w:tcPr>
            <w:tcW w:w="2636" w:type="dxa"/>
            <w:shd w:val="clear" w:color="auto" w:fill="auto"/>
            <w:hideMark/>
          </w:tcPr>
          <w:p w14:paraId="1515D97A"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整机检漏堵漏</w:t>
            </w:r>
          </w:p>
        </w:tc>
        <w:tc>
          <w:tcPr>
            <w:tcW w:w="2711" w:type="dxa"/>
            <w:shd w:val="clear" w:color="auto" w:fill="auto"/>
            <w:hideMark/>
          </w:tcPr>
          <w:p w14:paraId="0244CD6E"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47" w:type="dxa"/>
            <w:shd w:val="clear" w:color="auto" w:fill="auto"/>
          </w:tcPr>
          <w:p w14:paraId="2489999A" w14:textId="77777777" w:rsidR="009B3CE2" w:rsidRPr="00D21945" w:rsidRDefault="009B3CE2" w:rsidP="00B7574E">
            <w:pPr>
              <w:snapToGrid w:val="0"/>
              <w:spacing w:line="360" w:lineRule="auto"/>
              <w:rPr>
                <w:rFonts w:ascii="宋体" w:hAnsi="宋体"/>
                <w:sz w:val="24"/>
                <w:szCs w:val="24"/>
              </w:rPr>
            </w:pPr>
          </w:p>
        </w:tc>
      </w:tr>
      <w:tr w:rsidR="009B3CE2" w:rsidRPr="00F87358" w14:paraId="2A0B9378" w14:textId="77777777" w:rsidTr="007F5F45">
        <w:trPr>
          <w:trHeight w:val="345"/>
        </w:trPr>
        <w:tc>
          <w:tcPr>
            <w:tcW w:w="2636" w:type="dxa"/>
            <w:shd w:val="clear" w:color="auto" w:fill="auto"/>
            <w:hideMark/>
          </w:tcPr>
          <w:p w14:paraId="385EAD77"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燃烧控制器</w:t>
            </w:r>
          </w:p>
        </w:tc>
        <w:tc>
          <w:tcPr>
            <w:tcW w:w="2711" w:type="dxa"/>
            <w:shd w:val="clear" w:color="auto" w:fill="auto"/>
            <w:noWrap/>
            <w:hideMark/>
          </w:tcPr>
          <w:p w14:paraId="233175F0"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上海华之邦</w:t>
            </w:r>
          </w:p>
        </w:tc>
        <w:tc>
          <w:tcPr>
            <w:tcW w:w="2247" w:type="dxa"/>
            <w:shd w:val="clear" w:color="auto" w:fill="auto"/>
          </w:tcPr>
          <w:p w14:paraId="3B864B82" w14:textId="77777777" w:rsidR="009B3CE2" w:rsidRPr="00D21945" w:rsidRDefault="009B3CE2" w:rsidP="00B7574E">
            <w:pPr>
              <w:snapToGrid w:val="0"/>
              <w:spacing w:line="360" w:lineRule="auto"/>
              <w:rPr>
                <w:rFonts w:ascii="宋体" w:hAnsi="宋体"/>
                <w:sz w:val="24"/>
                <w:szCs w:val="24"/>
              </w:rPr>
            </w:pPr>
          </w:p>
        </w:tc>
      </w:tr>
      <w:tr w:rsidR="009B3CE2" w:rsidRPr="00F87358" w14:paraId="09F44CA1" w14:textId="77777777" w:rsidTr="007F5F45">
        <w:trPr>
          <w:trHeight w:val="345"/>
        </w:trPr>
        <w:tc>
          <w:tcPr>
            <w:tcW w:w="2636" w:type="dxa"/>
            <w:shd w:val="clear" w:color="auto" w:fill="auto"/>
            <w:hideMark/>
          </w:tcPr>
          <w:p w14:paraId="192522E3"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冷却塔填料</w:t>
            </w:r>
          </w:p>
        </w:tc>
        <w:tc>
          <w:tcPr>
            <w:tcW w:w="2711" w:type="dxa"/>
            <w:shd w:val="clear" w:color="auto" w:fill="auto"/>
            <w:noWrap/>
            <w:hideMark/>
          </w:tcPr>
          <w:p w14:paraId="40B80C19"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47" w:type="dxa"/>
            <w:shd w:val="clear" w:color="auto" w:fill="auto"/>
          </w:tcPr>
          <w:p w14:paraId="6FB4E64F" w14:textId="77777777" w:rsidR="009B3CE2" w:rsidRPr="00D21945" w:rsidRDefault="009B3CE2" w:rsidP="00B7574E">
            <w:pPr>
              <w:snapToGrid w:val="0"/>
              <w:spacing w:line="360" w:lineRule="auto"/>
              <w:rPr>
                <w:rFonts w:ascii="宋体" w:hAnsi="宋体"/>
                <w:sz w:val="24"/>
                <w:szCs w:val="24"/>
              </w:rPr>
            </w:pPr>
          </w:p>
        </w:tc>
      </w:tr>
      <w:tr w:rsidR="007F5F45" w:rsidRPr="00F87358" w14:paraId="5350714B" w14:textId="77777777" w:rsidTr="007F5F45">
        <w:trPr>
          <w:trHeight w:val="345"/>
        </w:trPr>
        <w:tc>
          <w:tcPr>
            <w:tcW w:w="7596" w:type="dxa"/>
            <w:gridSpan w:val="3"/>
            <w:shd w:val="clear" w:color="auto" w:fill="auto"/>
          </w:tcPr>
          <w:p w14:paraId="2D7742F5" w14:textId="3083F175" w:rsidR="00D77689" w:rsidRPr="00D21945" w:rsidRDefault="007F5F45" w:rsidP="00B7574E">
            <w:pPr>
              <w:snapToGrid w:val="0"/>
              <w:spacing w:line="360" w:lineRule="auto"/>
              <w:rPr>
                <w:rFonts w:ascii="宋体" w:hAnsi="宋体"/>
                <w:sz w:val="24"/>
                <w:szCs w:val="24"/>
              </w:rPr>
            </w:pPr>
            <w:r w:rsidRPr="001D7F19">
              <w:rPr>
                <w:rFonts w:ascii="宋体" w:hAnsi="宋体" w:hint="eastAsia"/>
                <w:sz w:val="24"/>
                <w:szCs w:val="24"/>
              </w:rPr>
              <w:t>以上配件</w:t>
            </w:r>
            <w:r w:rsidR="005B0E27" w:rsidRPr="001D7F19">
              <w:rPr>
                <w:rFonts w:ascii="宋体" w:hAnsi="宋体" w:hint="eastAsia"/>
                <w:sz w:val="24"/>
                <w:szCs w:val="24"/>
              </w:rPr>
              <w:t>各单价之和：</w:t>
            </w:r>
          </w:p>
        </w:tc>
      </w:tr>
    </w:tbl>
    <w:p w14:paraId="6BD77B51" w14:textId="0DB0AC28" w:rsidR="00B569BE" w:rsidRDefault="001E7658" w:rsidP="001E7658">
      <w:pPr>
        <w:pStyle w:val="afb"/>
        <w:rPr>
          <w:rFonts w:hAnsi="宋体" w:cs="宋体"/>
          <w:b/>
          <w:bCs/>
          <w:color w:val="000000"/>
          <w:sz w:val="24"/>
          <w:szCs w:val="24"/>
        </w:rPr>
      </w:pPr>
      <w:r w:rsidRPr="001E7658">
        <w:rPr>
          <w:rFonts w:hAnsi="宋体" w:cs="宋体" w:hint="eastAsia"/>
          <w:b/>
          <w:bCs/>
          <w:color w:val="000000"/>
          <w:sz w:val="24"/>
          <w:szCs w:val="24"/>
        </w:rPr>
        <w:t>注：</w:t>
      </w:r>
      <w:r w:rsidR="00B569BE">
        <w:rPr>
          <w:rFonts w:hAnsi="宋体" w:cs="宋体" w:hint="eastAsia"/>
          <w:b/>
          <w:bCs/>
          <w:color w:val="000000"/>
          <w:sz w:val="24"/>
          <w:szCs w:val="24"/>
        </w:rPr>
        <w:t>1</w:t>
      </w:r>
      <w:r w:rsidR="00B569BE">
        <w:rPr>
          <w:rFonts w:hAnsi="宋体" w:cs="宋体"/>
          <w:b/>
          <w:bCs/>
          <w:color w:val="000000"/>
          <w:sz w:val="24"/>
          <w:szCs w:val="24"/>
        </w:rPr>
        <w:t>.</w:t>
      </w:r>
      <w:r w:rsidR="00B569BE" w:rsidRPr="00B569BE">
        <w:rPr>
          <w:rFonts w:hAnsi="宋体" w:cs="宋体" w:hint="eastAsia"/>
          <w:b/>
          <w:bCs/>
          <w:color w:val="000000"/>
          <w:sz w:val="24"/>
          <w:szCs w:val="24"/>
        </w:rPr>
        <w:t>以上报价包含配件费用及其拆装费、人工费等全部费用。</w:t>
      </w:r>
    </w:p>
    <w:p w14:paraId="7E6D1103" w14:textId="7D564912" w:rsidR="009B3CE2" w:rsidRPr="00BC338F" w:rsidRDefault="00B569BE" w:rsidP="00B569BE">
      <w:pPr>
        <w:pStyle w:val="afb"/>
        <w:ind w:firstLineChars="200" w:firstLine="482"/>
        <w:rPr>
          <w:rFonts w:hAnsi="宋体" w:cs="宋体"/>
          <w:b/>
          <w:bCs/>
          <w:color w:val="000000"/>
          <w:sz w:val="24"/>
          <w:szCs w:val="24"/>
        </w:rPr>
      </w:pPr>
      <w:r>
        <w:rPr>
          <w:rFonts w:hAnsi="宋体" w:cs="宋体"/>
          <w:b/>
          <w:bCs/>
          <w:color w:val="000000"/>
          <w:sz w:val="24"/>
          <w:szCs w:val="24"/>
        </w:rPr>
        <w:t>2.</w:t>
      </w:r>
      <w:r w:rsidR="001E7658" w:rsidRPr="001E7658">
        <w:rPr>
          <w:rFonts w:hAnsi="宋体" w:cs="宋体" w:hint="eastAsia"/>
          <w:b/>
          <w:bCs/>
          <w:color w:val="000000"/>
          <w:sz w:val="24"/>
          <w:szCs w:val="24"/>
        </w:rPr>
        <w:t>此清单外的所有非人为故障，单件配件1000元（含）以下由乙方承担，1000元以上配件由甲方支付。</w:t>
      </w:r>
    </w:p>
    <w:p w14:paraId="1B6F4A49" w14:textId="77777777" w:rsidR="009B3CE2" w:rsidRDefault="009B3CE2">
      <w:pPr>
        <w:widowControl/>
        <w:jc w:val="left"/>
        <w:rPr>
          <w:rFonts w:ascii="宋体" w:hAnsi="宋体"/>
          <w:sz w:val="24"/>
          <w:szCs w:val="24"/>
        </w:rPr>
      </w:pPr>
      <w:r>
        <w:rPr>
          <w:rFonts w:hAnsi="宋体"/>
          <w:sz w:val="24"/>
          <w:szCs w:val="24"/>
        </w:rPr>
        <w:br w:type="page"/>
      </w:r>
    </w:p>
    <w:p w14:paraId="67BFE7D4" w14:textId="375990C2" w:rsidR="009B3CE2" w:rsidRDefault="009B3CE2" w:rsidP="0066499B">
      <w:pPr>
        <w:pStyle w:val="afb"/>
        <w:ind w:firstLineChars="150" w:firstLine="360"/>
        <w:rPr>
          <w:rFonts w:hAnsi="宋体"/>
          <w:sz w:val="24"/>
          <w:szCs w:val="24"/>
        </w:rPr>
      </w:pPr>
      <w:r w:rsidRPr="009B3CE2">
        <w:rPr>
          <w:rFonts w:hAnsi="宋体" w:hint="eastAsia"/>
          <w:sz w:val="24"/>
          <w:szCs w:val="24"/>
        </w:rPr>
        <w:lastRenderedPageBreak/>
        <w:t>甲方负责更换配件清单</w:t>
      </w:r>
      <w:r>
        <w:rPr>
          <w:rFonts w:hAnsi="宋体" w:hint="eastAsia"/>
          <w:sz w:val="24"/>
          <w:szCs w:val="24"/>
        </w:rPr>
        <w:t>2</w:t>
      </w:r>
      <w:r w:rsidR="002C5019">
        <w:rPr>
          <w:rFonts w:hAnsi="宋体" w:hint="eastAsia"/>
          <w:sz w:val="24"/>
          <w:szCs w:val="24"/>
        </w:rPr>
        <w:t>（</w:t>
      </w:r>
      <w:r w:rsidR="002C5019" w:rsidRPr="002C5019">
        <w:rPr>
          <w:rFonts w:hAnsi="宋体" w:hint="eastAsia"/>
          <w:sz w:val="24"/>
          <w:szCs w:val="24"/>
        </w:rPr>
        <w:t>信息科学实验楼</w:t>
      </w:r>
      <w:r w:rsidR="002C5019">
        <w:rPr>
          <w:rFonts w:hAnsi="宋体" w:hint="eastAsia"/>
          <w:sz w:val="24"/>
          <w:szCs w:val="24"/>
        </w:rPr>
        <w:t>）</w:t>
      </w:r>
      <w:r>
        <w:rPr>
          <w:rFonts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6"/>
        <w:gridCol w:w="2647"/>
      </w:tblGrid>
      <w:tr w:rsidR="009B3CE2" w:rsidRPr="00F87358" w14:paraId="4BE57CBA" w14:textId="77777777" w:rsidTr="00B7574E">
        <w:trPr>
          <w:trHeight w:val="343"/>
        </w:trPr>
        <w:tc>
          <w:tcPr>
            <w:tcW w:w="3085" w:type="dxa"/>
            <w:shd w:val="clear" w:color="auto" w:fill="auto"/>
            <w:noWrap/>
            <w:hideMark/>
          </w:tcPr>
          <w:p w14:paraId="5EFA3C64"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2736" w:type="dxa"/>
            <w:shd w:val="clear" w:color="auto" w:fill="auto"/>
          </w:tcPr>
          <w:p w14:paraId="40EBA16B"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型   号</w:t>
            </w:r>
          </w:p>
        </w:tc>
        <w:tc>
          <w:tcPr>
            <w:tcW w:w="2647" w:type="dxa"/>
            <w:shd w:val="clear" w:color="auto" w:fill="auto"/>
            <w:noWrap/>
            <w:hideMark/>
          </w:tcPr>
          <w:p w14:paraId="2A9C5E96"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报 价（元）</w:t>
            </w:r>
          </w:p>
        </w:tc>
      </w:tr>
      <w:tr w:rsidR="009B3CE2" w:rsidRPr="00F87358" w14:paraId="2C204CE7" w14:textId="77777777" w:rsidTr="00B7574E">
        <w:trPr>
          <w:trHeight w:val="343"/>
        </w:trPr>
        <w:tc>
          <w:tcPr>
            <w:tcW w:w="3085" w:type="dxa"/>
            <w:shd w:val="clear" w:color="auto" w:fill="auto"/>
            <w:hideMark/>
          </w:tcPr>
          <w:p w14:paraId="3DEEDC6A"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冷却水泵</w:t>
            </w:r>
          </w:p>
        </w:tc>
        <w:tc>
          <w:tcPr>
            <w:tcW w:w="2736" w:type="dxa"/>
            <w:shd w:val="clear" w:color="auto" w:fill="auto"/>
          </w:tcPr>
          <w:p w14:paraId="0F8A971E" w14:textId="77777777" w:rsidR="009B3CE2" w:rsidRPr="00D21945" w:rsidRDefault="009B3CE2" w:rsidP="00B7574E">
            <w:pPr>
              <w:snapToGrid w:val="0"/>
              <w:spacing w:line="360" w:lineRule="auto"/>
              <w:rPr>
                <w:rFonts w:ascii="宋体" w:hAnsi="宋体"/>
                <w:sz w:val="24"/>
                <w:szCs w:val="24"/>
              </w:rPr>
            </w:pPr>
            <w:r w:rsidRPr="00D21945">
              <w:rPr>
                <w:rFonts w:ascii="宋体" w:hAnsi="宋体"/>
                <w:sz w:val="24"/>
                <w:szCs w:val="24"/>
              </w:rPr>
              <w:t>KQW200-320-45-4</w:t>
            </w:r>
          </w:p>
        </w:tc>
        <w:tc>
          <w:tcPr>
            <w:tcW w:w="2647" w:type="dxa"/>
            <w:shd w:val="clear" w:color="auto" w:fill="auto"/>
            <w:hideMark/>
          </w:tcPr>
          <w:p w14:paraId="52D40DB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26C10549" w14:textId="77777777" w:rsidTr="00B7574E">
        <w:trPr>
          <w:trHeight w:val="343"/>
        </w:trPr>
        <w:tc>
          <w:tcPr>
            <w:tcW w:w="3085" w:type="dxa"/>
            <w:shd w:val="clear" w:color="auto" w:fill="auto"/>
            <w:hideMark/>
          </w:tcPr>
          <w:p w14:paraId="6E32FEB3"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电子膨胀阀执行器</w:t>
            </w:r>
          </w:p>
        </w:tc>
        <w:tc>
          <w:tcPr>
            <w:tcW w:w="2736" w:type="dxa"/>
            <w:shd w:val="clear" w:color="auto" w:fill="auto"/>
          </w:tcPr>
          <w:p w14:paraId="35620F7D"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hideMark/>
          </w:tcPr>
          <w:p w14:paraId="0DF90EF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7E6B1DD5" w14:textId="77777777" w:rsidTr="00B7574E">
        <w:trPr>
          <w:trHeight w:val="343"/>
        </w:trPr>
        <w:tc>
          <w:tcPr>
            <w:tcW w:w="3085" w:type="dxa"/>
            <w:shd w:val="clear" w:color="auto" w:fill="auto"/>
            <w:hideMark/>
          </w:tcPr>
          <w:p w14:paraId="55F48148"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电源模块</w:t>
            </w:r>
          </w:p>
        </w:tc>
        <w:tc>
          <w:tcPr>
            <w:tcW w:w="2736" w:type="dxa"/>
            <w:shd w:val="clear" w:color="auto" w:fill="auto"/>
          </w:tcPr>
          <w:p w14:paraId="2010971A"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hideMark/>
          </w:tcPr>
          <w:p w14:paraId="37818229"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31EC887A" w14:textId="77777777" w:rsidTr="00B7574E">
        <w:trPr>
          <w:trHeight w:val="343"/>
        </w:trPr>
        <w:tc>
          <w:tcPr>
            <w:tcW w:w="3085" w:type="dxa"/>
            <w:shd w:val="clear" w:color="auto" w:fill="auto"/>
            <w:hideMark/>
          </w:tcPr>
          <w:p w14:paraId="6E646465"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启动模块</w:t>
            </w:r>
          </w:p>
        </w:tc>
        <w:tc>
          <w:tcPr>
            <w:tcW w:w="2736" w:type="dxa"/>
            <w:shd w:val="clear" w:color="auto" w:fill="auto"/>
          </w:tcPr>
          <w:p w14:paraId="1C6C65D0"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hideMark/>
          </w:tcPr>
          <w:p w14:paraId="058A9E6E"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7DE8D44C" w14:textId="77777777" w:rsidTr="00B7574E">
        <w:trPr>
          <w:trHeight w:val="343"/>
        </w:trPr>
        <w:tc>
          <w:tcPr>
            <w:tcW w:w="3085" w:type="dxa"/>
            <w:shd w:val="clear" w:color="auto" w:fill="auto"/>
            <w:hideMark/>
          </w:tcPr>
          <w:p w14:paraId="5A3C71BB"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主机电动机</w:t>
            </w:r>
          </w:p>
        </w:tc>
        <w:tc>
          <w:tcPr>
            <w:tcW w:w="2736" w:type="dxa"/>
            <w:shd w:val="clear" w:color="auto" w:fill="auto"/>
          </w:tcPr>
          <w:p w14:paraId="5BE402BA"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hideMark/>
          </w:tcPr>
          <w:p w14:paraId="554973B5"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6D5A5EBA" w14:textId="77777777" w:rsidTr="00B7574E">
        <w:trPr>
          <w:trHeight w:val="343"/>
        </w:trPr>
        <w:tc>
          <w:tcPr>
            <w:tcW w:w="3085" w:type="dxa"/>
            <w:shd w:val="clear" w:color="auto" w:fill="auto"/>
            <w:hideMark/>
          </w:tcPr>
          <w:p w14:paraId="682556E0"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冷冻水泵</w:t>
            </w:r>
          </w:p>
        </w:tc>
        <w:tc>
          <w:tcPr>
            <w:tcW w:w="2736" w:type="dxa"/>
            <w:shd w:val="clear" w:color="auto" w:fill="auto"/>
          </w:tcPr>
          <w:p w14:paraId="7B82C589" w14:textId="77777777" w:rsidR="009B3CE2" w:rsidRPr="00D21945" w:rsidRDefault="009B3CE2" w:rsidP="00B7574E">
            <w:pPr>
              <w:snapToGrid w:val="0"/>
              <w:spacing w:line="360" w:lineRule="auto"/>
              <w:rPr>
                <w:rFonts w:ascii="宋体" w:hAnsi="宋体"/>
                <w:sz w:val="24"/>
                <w:szCs w:val="24"/>
              </w:rPr>
            </w:pPr>
            <w:r w:rsidRPr="00D21945">
              <w:rPr>
                <w:rFonts w:ascii="宋体" w:hAnsi="宋体"/>
                <w:sz w:val="24"/>
                <w:szCs w:val="24"/>
              </w:rPr>
              <w:t>KQW200-315-45/4(Z)(T)</w:t>
            </w:r>
          </w:p>
        </w:tc>
        <w:tc>
          <w:tcPr>
            <w:tcW w:w="2647" w:type="dxa"/>
            <w:shd w:val="clear" w:color="auto" w:fill="auto"/>
            <w:hideMark/>
          </w:tcPr>
          <w:p w14:paraId="62E103C4"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3BD5CCC9" w14:textId="77777777" w:rsidTr="00B7574E">
        <w:trPr>
          <w:trHeight w:val="343"/>
        </w:trPr>
        <w:tc>
          <w:tcPr>
            <w:tcW w:w="3085" w:type="dxa"/>
            <w:shd w:val="clear" w:color="auto" w:fill="auto"/>
            <w:hideMark/>
          </w:tcPr>
          <w:p w14:paraId="3EF0EE52"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CH530模块</w:t>
            </w:r>
          </w:p>
        </w:tc>
        <w:tc>
          <w:tcPr>
            <w:tcW w:w="2736" w:type="dxa"/>
            <w:shd w:val="clear" w:color="auto" w:fill="auto"/>
          </w:tcPr>
          <w:p w14:paraId="3BF3973B"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hideMark/>
          </w:tcPr>
          <w:p w14:paraId="0AFD8B4D"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2D7CD407" w14:textId="77777777" w:rsidTr="00B7574E">
        <w:trPr>
          <w:trHeight w:val="343"/>
        </w:trPr>
        <w:tc>
          <w:tcPr>
            <w:tcW w:w="3085" w:type="dxa"/>
            <w:shd w:val="clear" w:color="auto" w:fill="auto"/>
            <w:hideMark/>
          </w:tcPr>
          <w:p w14:paraId="141DFD42"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油箱加热器</w:t>
            </w:r>
          </w:p>
        </w:tc>
        <w:tc>
          <w:tcPr>
            <w:tcW w:w="2736" w:type="dxa"/>
            <w:shd w:val="clear" w:color="auto" w:fill="auto"/>
          </w:tcPr>
          <w:p w14:paraId="5D899654"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hideMark/>
          </w:tcPr>
          <w:p w14:paraId="02590E0E"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54FEFD1C" w14:textId="77777777" w:rsidTr="00B7574E">
        <w:trPr>
          <w:trHeight w:val="343"/>
        </w:trPr>
        <w:tc>
          <w:tcPr>
            <w:tcW w:w="3085" w:type="dxa"/>
            <w:shd w:val="clear" w:color="auto" w:fill="auto"/>
            <w:hideMark/>
          </w:tcPr>
          <w:p w14:paraId="28DED914"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控制电源变压器</w:t>
            </w:r>
          </w:p>
        </w:tc>
        <w:tc>
          <w:tcPr>
            <w:tcW w:w="2736" w:type="dxa"/>
            <w:shd w:val="clear" w:color="auto" w:fill="auto"/>
          </w:tcPr>
          <w:p w14:paraId="083A9828"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hideMark/>
          </w:tcPr>
          <w:p w14:paraId="4AEBD95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404B0BA0" w14:textId="77777777" w:rsidTr="00B7574E">
        <w:trPr>
          <w:trHeight w:val="343"/>
        </w:trPr>
        <w:tc>
          <w:tcPr>
            <w:tcW w:w="3085" w:type="dxa"/>
            <w:shd w:val="clear" w:color="auto" w:fill="auto"/>
            <w:hideMark/>
          </w:tcPr>
          <w:p w14:paraId="5540EEB7"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冷却塔风扇电机</w:t>
            </w:r>
          </w:p>
        </w:tc>
        <w:tc>
          <w:tcPr>
            <w:tcW w:w="2736" w:type="dxa"/>
            <w:shd w:val="clear" w:color="auto" w:fill="auto"/>
          </w:tcPr>
          <w:p w14:paraId="3712D0A0"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noWrap/>
            <w:hideMark/>
          </w:tcPr>
          <w:p w14:paraId="67DA6469"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3F3B761D" w14:textId="77777777" w:rsidTr="00B7574E">
        <w:trPr>
          <w:trHeight w:val="41"/>
        </w:trPr>
        <w:tc>
          <w:tcPr>
            <w:tcW w:w="3085" w:type="dxa"/>
            <w:shd w:val="clear" w:color="auto" w:fill="auto"/>
            <w:noWrap/>
            <w:hideMark/>
          </w:tcPr>
          <w:p w14:paraId="1A09E027"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冷却塔填料</w:t>
            </w:r>
          </w:p>
        </w:tc>
        <w:tc>
          <w:tcPr>
            <w:tcW w:w="2736" w:type="dxa"/>
            <w:shd w:val="clear" w:color="auto" w:fill="auto"/>
          </w:tcPr>
          <w:p w14:paraId="07E908A5" w14:textId="77777777" w:rsidR="009B3CE2" w:rsidRPr="00D21945" w:rsidRDefault="009B3CE2" w:rsidP="00B7574E">
            <w:pPr>
              <w:snapToGrid w:val="0"/>
              <w:spacing w:line="360" w:lineRule="auto"/>
              <w:rPr>
                <w:rFonts w:ascii="宋体" w:hAnsi="宋体"/>
                <w:sz w:val="24"/>
                <w:szCs w:val="24"/>
              </w:rPr>
            </w:pPr>
          </w:p>
        </w:tc>
        <w:tc>
          <w:tcPr>
            <w:tcW w:w="2647" w:type="dxa"/>
            <w:shd w:val="clear" w:color="auto" w:fill="auto"/>
            <w:noWrap/>
            <w:hideMark/>
          </w:tcPr>
          <w:p w14:paraId="11FD5891"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9B3CE2" w:rsidRPr="00F87358" w14:paraId="2A1F9723" w14:textId="77777777" w:rsidTr="00B7574E">
        <w:trPr>
          <w:trHeight w:val="41"/>
        </w:trPr>
        <w:tc>
          <w:tcPr>
            <w:tcW w:w="3085" w:type="dxa"/>
            <w:shd w:val="clear" w:color="auto" w:fill="auto"/>
            <w:noWrap/>
            <w:hideMark/>
          </w:tcPr>
          <w:p w14:paraId="672EFC4B"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冷冻水补水泵</w:t>
            </w:r>
          </w:p>
        </w:tc>
        <w:tc>
          <w:tcPr>
            <w:tcW w:w="2736" w:type="dxa"/>
            <w:shd w:val="clear" w:color="auto" w:fill="auto"/>
          </w:tcPr>
          <w:p w14:paraId="1091A736" w14:textId="77777777" w:rsidR="009B3CE2" w:rsidRPr="00D21945" w:rsidRDefault="009B3CE2" w:rsidP="00B7574E">
            <w:pPr>
              <w:snapToGrid w:val="0"/>
              <w:spacing w:line="360" w:lineRule="auto"/>
              <w:rPr>
                <w:rFonts w:ascii="宋体" w:hAnsi="宋体"/>
                <w:sz w:val="24"/>
                <w:szCs w:val="24"/>
              </w:rPr>
            </w:pPr>
            <w:r w:rsidRPr="00D21945">
              <w:rPr>
                <w:rFonts w:ascii="宋体" w:hAnsi="宋体"/>
                <w:sz w:val="24"/>
                <w:szCs w:val="24"/>
              </w:rPr>
              <w:t>KQL-4C-220</w:t>
            </w:r>
          </w:p>
        </w:tc>
        <w:tc>
          <w:tcPr>
            <w:tcW w:w="2647" w:type="dxa"/>
            <w:shd w:val="clear" w:color="auto" w:fill="auto"/>
            <w:noWrap/>
            <w:hideMark/>
          </w:tcPr>
          <w:p w14:paraId="3EC86D8D" w14:textId="77777777" w:rsidR="009B3CE2" w:rsidRPr="00D21945" w:rsidRDefault="009B3CE2" w:rsidP="00B7574E">
            <w:pPr>
              <w:snapToGrid w:val="0"/>
              <w:spacing w:line="360" w:lineRule="auto"/>
              <w:rPr>
                <w:rFonts w:ascii="宋体" w:hAnsi="宋体"/>
                <w:sz w:val="24"/>
                <w:szCs w:val="24"/>
              </w:rPr>
            </w:pPr>
          </w:p>
        </w:tc>
      </w:tr>
      <w:tr w:rsidR="009B3CE2" w:rsidRPr="00F87358" w14:paraId="52711DE3" w14:textId="77777777" w:rsidTr="00B7574E">
        <w:trPr>
          <w:trHeight w:val="41"/>
        </w:trPr>
        <w:tc>
          <w:tcPr>
            <w:tcW w:w="3085" w:type="dxa"/>
            <w:shd w:val="clear" w:color="auto" w:fill="auto"/>
            <w:noWrap/>
            <w:hideMark/>
          </w:tcPr>
          <w:p w14:paraId="18F5D62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热循环泵</w:t>
            </w:r>
          </w:p>
        </w:tc>
        <w:tc>
          <w:tcPr>
            <w:tcW w:w="2736" w:type="dxa"/>
            <w:shd w:val="clear" w:color="auto" w:fill="auto"/>
          </w:tcPr>
          <w:p w14:paraId="2A2692F5" w14:textId="77777777" w:rsidR="009B3CE2" w:rsidRPr="00D21945" w:rsidRDefault="009B3CE2" w:rsidP="00B7574E">
            <w:pPr>
              <w:snapToGrid w:val="0"/>
              <w:spacing w:line="360" w:lineRule="auto"/>
              <w:rPr>
                <w:rFonts w:ascii="宋体" w:hAnsi="宋体"/>
                <w:sz w:val="24"/>
                <w:szCs w:val="24"/>
              </w:rPr>
            </w:pPr>
            <w:r w:rsidRPr="00D21945">
              <w:rPr>
                <w:rFonts w:ascii="宋体" w:hAnsi="宋体"/>
                <w:sz w:val="24"/>
                <w:szCs w:val="24"/>
              </w:rPr>
              <w:t>KQW-100/160-15-2</w:t>
            </w:r>
          </w:p>
        </w:tc>
        <w:tc>
          <w:tcPr>
            <w:tcW w:w="2647" w:type="dxa"/>
            <w:shd w:val="clear" w:color="auto" w:fill="auto"/>
            <w:noWrap/>
            <w:hideMark/>
          </w:tcPr>
          <w:p w14:paraId="24E0783A" w14:textId="77777777" w:rsidR="009B3CE2" w:rsidRPr="00D21945" w:rsidRDefault="009B3CE2" w:rsidP="00B7574E">
            <w:pPr>
              <w:snapToGrid w:val="0"/>
              <w:spacing w:line="360" w:lineRule="auto"/>
              <w:rPr>
                <w:rFonts w:ascii="宋体" w:hAnsi="宋体"/>
                <w:sz w:val="24"/>
                <w:szCs w:val="24"/>
              </w:rPr>
            </w:pPr>
          </w:p>
        </w:tc>
      </w:tr>
      <w:tr w:rsidR="005B0E27" w:rsidRPr="00F87358" w14:paraId="7292D45E" w14:textId="77777777" w:rsidTr="00951B6F">
        <w:trPr>
          <w:trHeight w:val="41"/>
        </w:trPr>
        <w:tc>
          <w:tcPr>
            <w:tcW w:w="8468" w:type="dxa"/>
            <w:gridSpan w:val="3"/>
            <w:shd w:val="clear" w:color="auto" w:fill="auto"/>
            <w:noWrap/>
          </w:tcPr>
          <w:p w14:paraId="2520B37F" w14:textId="26FF52C6" w:rsidR="00D77689" w:rsidRPr="00D21945" w:rsidRDefault="005B0E27" w:rsidP="00B7574E">
            <w:pPr>
              <w:snapToGrid w:val="0"/>
              <w:spacing w:line="360" w:lineRule="auto"/>
              <w:rPr>
                <w:rFonts w:ascii="宋体" w:hAnsi="宋体"/>
                <w:sz w:val="24"/>
                <w:szCs w:val="24"/>
              </w:rPr>
            </w:pPr>
            <w:r w:rsidRPr="001D7F19">
              <w:rPr>
                <w:rFonts w:ascii="宋体" w:hAnsi="宋体" w:hint="eastAsia"/>
                <w:sz w:val="24"/>
                <w:szCs w:val="24"/>
              </w:rPr>
              <w:t>以上配件各单价之和：</w:t>
            </w:r>
          </w:p>
        </w:tc>
      </w:tr>
    </w:tbl>
    <w:p w14:paraId="4785DD08" w14:textId="3960FF50" w:rsidR="00B569BE" w:rsidRDefault="001E7658" w:rsidP="00BC338F">
      <w:pPr>
        <w:pStyle w:val="afb"/>
        <w:rPr>
          <w:rFonts w:hAnsi="宋体" w:cs="宋体"/>
          <w:b/>
          <w:bCs/>
          <w:color w:val="000000"/>
          <w:sz w:val="24"/>
          <w:szCs w:val="24"/>
        </w:rPr>
      </w:pPr>
      <w:r w:rsidRPr="001E7658">
        <w:rPr>
          <w:rFonts w:hAnsi="宋体" w:cs="宋体" w:hint="eastAsia"/>
          <w:b/>
          <w:bCs/>
          <w:color w:val="000000"/>
          <w:sz w:val="24"/>
          <w:szCs w:val="24"/>
        </w:rPr>
        <w:t>注：</w:t>
      </w:r>
      <w:r w:rsidR="00B569BE">
        <w:rPr>
          <w:rFonts w:hAnsi="宋体" w:cs="宋体" w:hint="eastAsia"/>
          <w:b/>
          <w:bCs/>
          <w:color w:val="000000"/>
          <w:sz w:val="24"/>
          <w:szCs w:val="24"/>
        </w:rPr>
        <w:t>1</w:t>
      </w:r>
      <w:r w:rsidR="00B569BE">
        <w:rPr>
          <w:rFonts w:hAnsi="宋体" w:cs="宋体"/>
          <w:b/>
          <w:bCs/>
          <w:color w:val="000000"/>
          <w:sz w:val="24"/>
          <w:szCs w:val="24"/>
        </w:rPr>
        <w:t>.</w:t>
      </w:r>
      <w:r w:rsidR="00B569BE" w:rsidRPr="00B569BE">
        <w:rPr>
          <w:rFonts w:hAnsi="宋体" w:hint="eastAsia"/>
          <w:sz w:val="24"/>
          <w:szCs w:val="24"/>
        </w:rPr>
        <w:t xml:space="preserve"> </w:t>
      </w:r>
      <w:r w:rsidR="00B569BE" w:rsidRPr="00B569BE">
        <w:rPr>
          <w:rFonts w:hAnsi="宋体" w:cs="宋体" w:hint="eastAsia"/>
          <w:b/>
          <w:bCs/>
          <w:color w:val="000000"/>
          <w:sz w:val="24"/>
          <w:szCs w:val="24"/>
        </w:rPr>
        <w:t>以上报价包含配件费用及其拆装费、人工费等全部费用。</w:t>
      </w:r>
    </w:p>
    <w:p w14:paraId="28004B35" w14:textId="4AB61D10" w:rsidR="009B3CE2" w:rsidRPr="00BC338F" w:rsidRDefault="00B569BE" w:rsidP="00B569BE">
      <w:pPr>
        <w:pStyle w:val="afb"/>
        <w:ind w:firstLineChars="200" w:firstLine="482"/>
        <w:rPr>
          <w:rFonts w:hAnsi="宋体" w:cs="宋体"/>
          <w:b/>
          <w:bCs/>
          <w:color w:val="000000"/>
          <w:sz w:val="24"/>
          <w:szCs w:val="24"/>
        </w:rPr>
      </w:pPr>
      <w:r>
        <w:rPr>
          <w:rFonts w:hAnsi="宋体" w:cs="宋体" w:hint="eastAsia"/>
          <w:b/>
          <w:bCs/>
          <w:color w:val="000000"/>
          <w:sz w:val="24"/>
          <w:szCs w:val="24"/>
        </w:rPr>
        <w:t>2</w:t>
      </w:r>
      <w:r>
        <w:rPr>
          <w:rFonts w:hAnsi="宋体" w:cs="宋体"/>
          <w:b/>
          <w:bCs/>
          <w:color w:val="000000"/>
          <w:sz w:val="24"/>
          <w:szCs w:val="24"/>
        </w:rPr>
        <w:t>.</w:t>
      </w:r>
      <w:r w:rsidR="001E7658" w:rsidRPr="001E7658">
        <w:rPr>
          <w:rFonts w:hAnsi="宋体" w:cs="宋体" w:hint="eastAsia"/>
          <w:b/>
          <w:bCs/>
          <w:color w:val="000000"/>
          <w:sz w:val="24"/>
          <w:szCs w:val="24"/>
        </w:rPr>
        <w:t>此清单外的所有非人为故障，单件配件1000元（含）以下由乙方承担，1000元以上配件由甲方支付。</w:t>
      </w:r>
      <w:r w:rsidR="009B3CE2">
        <w:rPr>
          <w:rFonts w:hAnsi="宋体"/>
          <w:sz w:val="24"/>
          <w:szCs w:val="24"/>
        </w:rPr>
        <w:br w:type="page"/>
      </w:r>
    </w:p>
    <w:p w14:paraId="7F46A705" w14:textId="512DBA1D" w:rsidR="009B3CE2" w:rsidRDefault="009B3CE2" w:rsidP="0066499B">
      <w:pPr>
        <w:pStyle w:val="afb"/>
        <w:ind w:firstLineChars="150" w:firstLine="360"/>
        <w:rPr>
          <w:rFonts w:hAnsi="宋体"/>
          <w:sz w:val="24"/>
          <w:szCs w:val="24"/>
        </w:rPr>
      </w:pPr>
      <w:r w:rsidRPr="009B3CE2">
        <w:rPr>
          <w:rFonts w:hAnsi="宋体" w:hint="eastAsia"/>
          <w:sz w:val="24"/>
          <w:szCs w:val="24"/>
        </w:rPr>
        <w:lastRenderedPageBreak/>
        <w:t>甲方负责更换配件清单</w:t>
      </w:r>
      <w:r>
        <w:rPr>
          <w:rFonts w:hAnsi="宋体" w:hint="eastAsia"/>
          <w:sz w:val="24"/>
          <w:szCs w:val="24"/>
        </w:rPr>
        <w:t>3</w:t>
      </w:r>
      <w:r w:rsidR="002C5019">
        <w:rPr>
          <w:rFonts w:hAnsi="宋体" w:hint="eastAsia"/>
          <w:sz w:val="24"/>
          <w:szCs w:val="24"/>
        </w:rPr>
        <w:t>（</w:t>
      </w:r>
      <w:r w:rsidR="002C5019" w:rsidRPr="002C5019">
        <w:rPr>
          <w:rFonts w:hAnsi="宋体" w:hint="eastAsia"/>
          <w:sz w:val="24"/>
          <w:szCs w:val="24"/>
        </w:rPr>
        <w:t>出版楼</w:t>
      </w:r>
      <w:r w:rsidR="002C5019">
        <w:rPr>
          <w:rFonts w:hAnsi="宋体" w:hint="eastAsia"/>
          <w:sz w:val="24"/>
          <w:szCs w:val="24"/>
        </w:rPr>
        <w:t>）</w:t>
      </w:r>
      <w:r>
        <w:rPr>
          <w:rFonts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985"/>
      </w:tblGrid>
      <w:tr w:rsidR="009B3CE2" w:rsidRPr="00F87358" w14:paraId="433EB2A5" w14:textId="77777777" w:rsidTr="00B7574E">
        <w:trPr>
          <w:trHeight w:val="343"/>
        </w:trPr>
        <w:tc>
          <w:tcPr>
            <w:tcW w:w="3510" w:type="dxa"/>
            <w:shd w:val="clear" w:color="auto" w:fill="auto"/>
            <w:hideMark/>
          </w:tcPr>
          <w:p w14:paraId="3D0B1889"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1701" w:type="dxa"/>
            <w:shd w:val="clear" w:color="auto" w:fill="auto"/>
            <w:hideMark/>
          </w:tcPr>
          <w:p w14:paraId="6DB9272B"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型  号</w:t>
            </w:r>
          </w:p>
        </w:tc>
        <w:tc>
          <w:tcPr>
            <w:tcW w:w="1985" w:type="dxa"/>
            <w:shd w:val="clear" w:color="auto" w:fill="auto"/>
          </w:tcPr>
          <w:p w14:paraId="73208FEF" w14:textId="77777777" w:rsidR="009B3CE2" w:rsidRPr="00D21945" w:rsidRDefault="009B3CE2" w:rsidP="00B7574E">
            <w:pPr>
              <w:snapToGrid w:val="0"/>
              <w:spacing w:line="360" w:lineRule="auto"/>
              <w:jc w:val="center"/>
              <w:rPr>
                <w:rFonts w:ascii="宋体" w:hAnsi="宋体"/>
                <w:b/>
                <w:sz w:val="24"/>
                <w:szCs w:val="24"/>
              </w:rPr>
            </w:pPr>
            <w:r w:rsidRPr="00D21945">
              <w:rPr>
                <w:rFonts w:ascii="宋体" w:hAnsi="宋体" w:hint="eastAsia"/>
                <w:b/>
                <w:sz w:val="24"/>
                <w:szCs w:val="24"/>
              </w:rPr>
              <w:t>报  价（元）</w:t>
            </w:r>
          </w:p>
        </w:tc>
      </w:tr>
      <w:tr w:rsidR="009B3CE2" w:rsidRPr="00F87358" w14:paraId="755A4C15" w14:textId="77777777" w:rsidTr="00B7574E">
        <w:trPr>
          <w:trHeight w:val="343"/>
        </w:trPr>
        <w:tc>
          <w:tcPr>
            <w:tcW w:w="3510" w:type="dxa"/>
            <w:shd w:val="clear" w:color="auto" w:fill="auto"/>
            <w:hideMark/>
          </w:tcPr>
          <w:p w14:paraId="5758304B"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发动机</w:t>
            </w:r>
          </w:p>
        </w:tc>
        <w:tc>
          <w:tcPr>
            <w:tcW w:w="1701" w:type="dxa"/>
            <w:shd w:val="clear" w:color="auto" w:fill="auto"/>
            <w:hideMark/>
          </w:tcPr>
          <w:p w14:paraId="6D418A9B"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K25</w:t>
            </w:r>
          </w:p>
        </w:tc>
        <w:tc>
          <w:tcPr>
            <w:tcW w:w="1985" w:type="dxa"/>
            <w:shd w:val="clear" w:color="auto" w:fill="auto"/>
          </w:tcPr>
          <w:p w14:paraId="066F4297" w14:textId="77777777" w:rsidR="009B3CE2" w:rsidRPr="00D21945" w:rsidRDefault="009B3CE2" w:rsidP="00B7574E">
            <w:pPr>
              <w:snapToGrid w:val="0"/>
              <w:spacing w:line="360" w:lineRule="auto"/>
              <w:rPr>
                <w:rFonts w:ascii="宋体" w:hAnsi="宋体"/>
                <w:sz w:val="24"/>
                <w:szCs w:val="24"/>
              </w:rPr>
            </w:pPr>
          </w:p>
        </w:tc>
      </w:tr>
      <w:tr w:rsidR="009B3CE2" w:rsidRPr="00F87358" w14:paraId="6AD93805" w14:textId="77777777" w:rsidTr="00B7574E">
        <w:trPr>
          <w:trHeight w:val="343"/>
        </w:trPr>
        <w:tc>
          <w:tcPr>
            <w:tcW w:w="3510" w:type="dxa"/>
            <w:shd w:val="clear" w:color="auto" w:fill="auto"/>
            <w:hideMark/>
          </w:tcPr>
          <w:p w14:paraId="2425A86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冷媒</w:t>
            </w:r>
          </w:p>
        </w:tc>
        <w:tc>
          <w:tcPr>
            <w:tcW w:w="1701" w:type="dxa"/>
            <w:shd w:val="clear" w:color="auto" w:fill="auto"/>
            <w:hideMark/>
          </w:tcPr>
          <w:p w14:paraId="53BB65E4"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R407C</w:t>
            </w:r>
          </w:p>
        </w:tc>
        <w:tc>
          <w:tcPr>
            <w:tcW w:w="1985" w:type="dxa"/>
            <w:shd w:val="clear" w:color="auto" w:fill="auto"/>
          </w:tcPr>
          <w:p w14:paraId="5740C52D" w14:textId="77777777" w:rsidR="009B3CE2" w:rsidRPr="00D21945" w:rsidRDefault="009B3CE2" w:rsidP="00B7574E">
            <w:pPr>
              <w:snapToGrid w:val="0"/>
              <w:spacing w:line="360" w:lineRule="auto"/>
              <w:rPr>
                <w:rFonts w:ascii="宋体" w:hAnsi="宋体"/>
                <w:sz w:val="24"/>
                <w:szCs w:val="24"/>
              </w:rPr>
            </w:pPr>
          </w:p>
        </w:tc>
      </w:tr>
      <w:tr w:rsidR="009B3CE2" w:rsidRPr="00F87358" w14:paraId="1997D1F4" w14:textId="77777777" w:rsidTr="00B7574E">
        <w:trPr>
          <w:trHeight w:val="343"/>
        </w:trPr>
        <w:tc>
          <w:tcPr>
            <w:tcW w:w="3510" w:type="dxa"/>
            <w:shd w:val="clear" w:color="auto" w:fill="auto"/>
            <w:hideMark/>
          </w:tcPr>
          <w:p w14:paraId="2A470E81"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控制基板（主机）</w:t>
            </w:r>
          </w:p>
        </w:tc>
        <w:tc>
          <w:tcPr>
            <w:tcW w:w="1701" w:type="dxa"/>
            <w:shd w:val="clear" w:color="auto" w:fill="auto"/>
            <w:hideMark/>
          </w:tcPr>
          <w:p w14:paraId="030439EB"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542E91AF" w14:textId="77777777" w:rsidR="009B3CE2" w:rsidRPr="00D21945" w:rsidRDefault="009B3CE2" w:rsidP="00B7574E">
            <w:pPr>
              <w:snapToGrid w:val="0"/>
              <w:spacing w:line="360" w:lineRule="auto"/>
              <w:rPr>
                <w:rFonts w:ascii="宋体" w:hAnsi="宋体"/>
                <w:sz w:val="24"/>
                <w:szCs w:val="24"/>
              </w:rPr>
            </w:pPr>
          </w:p>
        </w:tc>
      </w:tr>
      <w:tr w:rsidR="009B3CE2" w:rsidRPr="00F87358" w14:paraId="4971D592" w14:textId="77777777" w:rsidTr="00B7574E">
        <w:trPr>
          <w:trHeight w:val="343"/>
        </w:trPr>
        <w:tc>
          <w:tcPr>
            <w:tcW w:w="3510" w:type="dxa"/>
            <w:shd w:val="clear" w:color="auto" w:fill="auto"/>
            <w:hideMark/>
          </w:tcPr>
          <w:p w14:paraId="705E2CEB"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集控系统</w:t>
            </w:r>
          </w:p>
        </w:tc>
        <w:tc>
          <w:tcPr>
            <w:tcW w:w="1701" w:type="dxa"/>
            <w:shd w:val="clear" w:color="auto" w:fill="auto"/>
            <w:hideMark/>
          </w:tcPr>
          <w:p w14:paraId="67EE24C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360719B4" w14:textId="77777777" w:rsidR="009B3CE2" w:rsidRPr="00D21945" w:rsidRDefault="009B3CE2" w:rsidP="00B7574E">
            <w:pPr>
              <w:snapToGrid w:val="0"/>
              <w:spacing w:line="360" w:lineRule="auto"/>
              <w:rPr>
                <w:rFonts w:ascii="宋体" w:hAnsi="宋体"/>
                <w:sz w:val="24"/>
                <w:szCs w:val="24"/>
              </w:rPr>
            </w:pPr>
          </w:p>
        </w:tc>
      </w:tr>
      <w:tr w:rsidR="009B3CE2" w:rsidRPr="00F87358" w14:paraId="253128FD" w14:textId="77777777" w:rsidTr="00B7574E">
        <w:trPr>
          <w:trHeight w:val="343"/>
        </w:trPr>
        <w:tc>
          <w:tcPr>
            <w:tcW w:w="3510" w:type="dxa"/>
            <w:shd w:val="clear" w:color="auto" w:fill="auto"/>
            <w:hideMark/>
          </w:tcPr>
          <w:p w14:paraId="2F1B314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排气热交</w:t>
            </w:r>
          </w:p>
        </w:tc>
        <w:tc>
          <w:tcPr>
            <w:tcW w:w="1701" w:type="dxa"/>
            <w:shd w:val="clear" w:color="auto" w:fill="auto"/>
            <w:hideMark/>
          </w:tcPr>
          <w:p w14:paraId="413F736C"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3A3BDA44" w14:textId="77777777" w:rsidR="009B3CE2" w:rsidRPr="00D21945" w:rsidRDefault="009B3CE2" w:rsidP="00B7574E">
            <w:pPr>
              <w:snapToGrid w:val="0"/>
              <w:spacing w:line="360" w:lineRule="auto"/>
              <w:rPr>
                <w:rFonts w:ascii="宋体" w:hAnsi="宋体"/>
                <w:sz w:val="24"/>
                <w:szCs w:val="24"/>
              </w:rPr>
            </w:pPr>
          </w:p>
        </w:tc>
      </w:tr>
      <w:tr w:rsidR="009B3CE2" w:rsidRPr="00F87358" w14:paraId="69C715DE" w14:textId="77777777" w:rsidTr="00B7574E">
        <w:trPr>
          <w:trHeight w:val="343"/>
        </w:trPr>
        <w:tc>
          <w:tcPr>
            <w:tcW w:w="3510" w:type="dxa"/>
            <w:shd w:val="clear" w:color="auto" w:fill="auto"/>
            <w:hideMark/>
          </w:tcPr>
          <w:p w14:paraId="69FE33EB"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压缩机</w:t>
            </w:r>
          </w:p>
        </w:tc>
        <w:tc>
          <w:tcPr>
            <w:tcW w:w="1701" w:type="dxa"/>
            <w:shd w:val="clear" w:color="auto" w:fill="auto"/>
            <w:hideMark/>
          </w:tcPr>
          <w:p w14:paraId="581ABF8C"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SS275VM1</w:t>
            </w:r>
          </w:p>
        </w:tc>
        <w:tc>
          <w:tcPr>
            <w:tcW w:w="1985" w:type="dxa"/>
            <w:shd w:val="clear" w:color="auto" w:fill="auto"/>
          </w:tcPr>
          <w:p w14:paraId="15333D65" w14:textId="77777777" w:rsidR="009B3CE2" w:rsidRPr="00D21945" w:rsidRDefault="009B3CE2" w:rsidP="00B7574E">
            <w:pPr>
              <w:snapToGrid w:val="0"/>
              <w:spacing w:line="360" w:lineRule="auto"/>
              <w:rPr>
                <w:rFonts w:ascii="宋体" w:hAnsi="宋体"/>
                <w:sz w:val="24"/>
                <w:szCs w:val="24"/>
              </w:rPr>
            </w:pPr>
          </w:p>
        </w:tc>
      </w:tr>
      <w:tr w:rsidR="009B3CE2" w:rsidRPr="00F87358" w14:paraId="67B3D69B" w14:textId="77777777" w:rsidTr="00B7574E">
        <w:trPr>
          <w:trHeight w:val="343"/>
        </w:trPr>
        <w:tc>
          <w:tcPr>
            <w:tcW w:w="3510" w:type="dxa"/>
            <w:shd w:val="clear" w:color="auto" w:fill="auto"/>
            <w:hideMark/>
          </w:tcPr>
          <w:p w14:paraId="159EDF1C"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启动电机</w:t>
            </w:r>
          </w:p>
        </w:tc>
        <w:tc>
          <w:tcPr>
            <w:tcW w:w="1701" w:type="dxa"/>
            <w:shd w:val="clear" w:color="auto" w:fill="auto"/>
            <w:hideMark/>
          </w:tcPr>
          <w:p w14:paraId="0AE1F983"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1A2DBCE1" w14:textId="77777777" w:rsidR="009B3CE2" w:rsidRPr="00D21945" w:rsidRDefault="009B3CE2" w:rsidP="00B7574E">
            <w:pPr>
              <w:snapToGrid w:val="0"/>
              <w:spacing w:line="360" w:lineRule="auto"/>
              <w:rPr>
                <w:rFonts w:ascii="宋体" w:hAnsi="宋体"/>
                <w:sz w:val="24"/>
                <w:szCs w:val="24"/>
              </w:rPr>
            </w:pPr>
          </w:p>
        </w:tc>
      </w:tr>
      <w:tr w:rsidR="009B3CE2" w:rsidRPr="00F87358" w14:paraId="1C648336" w14:textId="77777777" w:rsidTr="00B7574E">
        <w:trPr>
          <w:trHeight w:val="343"/>
        </w:trPr>
        <w:tc>
          <w:tcPr>
            <w:tcW w:w="3510" w:type="dxa"/>
            <w:shd w:val="clear" w:color="auto" w:fill="auto"/>
            <w:hideMark/>
          </w:tcPr>
          <w:p w14:paraId="793CF476"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电源基板（主机）</w:t>
            </w:r>
          </w:p>
        </w:tc>
        <w:tc>
          <w:tcPr>
            <w:tcW w:w="1701" w:type="dxa"/>
            <w:shd w:val="clear" w:color="auto" w:fill="auto"/>
            <w:hideMark/>
          </w:tcPr>
          <w:p w14:paraId="327B523F"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400F0CA2" w14:textId="77777777" w:rsidR="009B3CE2" w:rsidRPr="00D21945" w:rsidRDefault="009B3CE2" w:rsidP="00B7574E">
            <w:pPr>
              <w:snapToGrid w:val="0"/>
              <w:spacing w:line="360" w:lineRule="auto"/>
              <w:rPr>
                <w:rFonts w:ascii="宋体" w:hAnsi="宋体"/>
                <w:sz w:val="24"/>
                <w:szCs w:val="24"/>
              </w:rPr>
            </w:pPr>
          </w:p>
        </w:tc>
      </w:tr>
      <w:tr w:rsidR="009B3CE2" w:rsidRPr="00F87358" w14:paraId="03D2834F" w14:textId="77777777" w:rsidTr="00B7574E">
        <w:trPr>
          <w:trHeight w:val="343"/>
        </w:trPr>
        <w:tc>
          <w:tcPr>
            <w:tcW w:w="3510" w:type="dxa"/>
            <w:shd w:val="clear" w:color="auto" w:fill="auto"/>
            <w:hideMark/>
          </w:tcPr>
          <w:p w14:paraId="570A78B8"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板换</w:t>
            </w:r>
          </w:p>
        </w:tc>
        <w:tc>
          <w:tcPr>
            <w:tcW w:w="1701" w:type="dxa"/>
            <w:shd w:val="clear" w:color="auto" w:fill="auto"/>
            <w:hideMark/>
          </w:tcPr>
          <w:p w14:paraId="47C61D56" w14:textId="77777777" w:rsidR="009B3CE2" w:rsidRPr="00D21945" w:rsidRDefault="009B3CE2" w:rsidP="00B7574E">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166034B3" w14:textId="77777777" w:rsidR="009B3CE2" w:rsidRPr="00D21945" w:rsidRDefault="009B3CE2" w:rsidP="00B7574E">
            <w:pPr>
              <w:snapToGrid w:val="0"/>
              <w:spacing w:line="360" w:lineRule="auto"/>
              <w:rPr>
                <w:rFonts w:ascii="宋体" w:hAnsi="宋体"/>
                <w:sz w:val="24"/>
                <w:szCs w:val="24"/>
              </w:rPr>
            </w:pPr>
          </w:p>
        </w:tc>
      </w:tr>
      <w:tr w:rsidR="005B0E27" w:rsidRPr="00F87358" w14:paraId="26D705EA" w14:textId="77777777" w:rsidTr="00951B6F">
        <w:trPr>
          <w:trHeight w:val="343"/>
        </w:trPr>
        <w:tc>
          <w:tcPr>
            <w:tcW w:w="7196" w:type="dxa"/>
            <w:gridSpan w:val="3"/>
            <w:shd w:val="clear" w:color="auto" w:fill="auto"/>
          </w:tcPr>
          <w:p w14:paraId="108A5B23" w14:textId="084DB7DF" w:rsidR="00D77689" w:rsidRPr="00D21945" w:rsidRDefault="005B0E27" w:rsidP="00B7574E">
            <w:pPr>
              <w:snapToGrid w:val="0"/>
              <w:spacing w:line="360" w:lineRule="auto"/>
              <w:rPr>
                <w:rFonts w:ascii="宋体" w:hAnsi="宋体"/>
                <w:sz w:val="24"/>
                <w:szCs w:val="24"/>
              </w:rPr>
            </w:pPr>
            <w:r w:rsidRPr="001D7F19">
              <w:rPr>
                <w:rFonts w:ascii="宋体" w:hAnsi="宋体" w:hint="eastAsia"/>
                <w:sz w:val="24"/>
                <w:szCs w:val="24"/>
              </w:rPr>
              <w:t>以上配件各单价之和：</w:t>
            </w:r>
          </w:p>
        </w:tc>
      </w:tr>
    </w:tbl>
    <w:p w14:paraId="35D4A497" w14:textId="3069D9F1" w:rsidR="001D3CE5" w:rsidRDefault="001E7658" w:rsidP="001E7658">
      <w:pPr>
        <w:pStyle w:val="afb"/>
        <w:rPr>
          <w:rFonts w:hAnsi="宋体" w:cs="宋体"/>
          <w:b/>
          <w:bCs/>
          <w:color w:val="000000"/>
          <w:sz w:val="24"/>
          <w:szCs w:val="24"/>
        </w:rPr>
      </w:pPr>
      <w:r w:rsidRPr="001E7658">
        <w:rPr>
          <w:rFonts w:hAnsi="宋体" w:cs="宋体" w:hint="eastAsia"/>
          <w:b/>
          <w:bCs/>
          <w:color w:val="000000"/>
          <w:sz w:val="24"/>
          <w:szCs w:val="24"/>
        </w:rPr>
        <w:t>注：</w:t>
      </w:r>
      <w:r w:rsidR="001D3CE5">
        <w:rPr>
          <w:rFonts w:hAnsi="宋体" w:cs="宋体" w:hint="eastAsia"/>
          <w:b/>
          <w:bCs/>
          <w:color w:val="000000"/>
          <w:sz w:val="24"/>
          <w:szCs w:val="24"/>
        </w:rPr>
        <w:t>1</w:t>
      </w:r>
      <w:r w:rsidR="001D3CE5">
        <w:rPr>
          <w:rFonts w:hAnsi="宋体" w:cs="宋体"/>
          <w:b/>
          <w:bCs/>
          <w:color w:val="000000"/>
          <w:sz w:val="24"/>
          <w:szCs w:val="24"/>
        </w:rPr>
        <w:t>.</w:t>
      </w:r>
      <w:r w:rsidR="001D3CE5" w:rsidRPr="001D3CE5">
        <w:rPr>
          <w:rFonts w:hAnsi="宋体" w:hint="eastAsia"/>
          <w:b/>
          <w:sz w:val="24"/>
          <w:szCs w:val="24"/>
        </w:rPr>
        <w:t>以上报价包含配件费用及其拆装费、人工费等全部费用。</w:t>
      </w:r>
    </w:p>
    <w:p w14:paraId="72DDA888" w14:textId="2F85A9ED" w:rsidR="001E7658" w:rsidRPr="001E7658" w:rsidRDefault="001D3CE5" w:rsidP="001D3CE5">
      <w:pPr>
        <w:pStyle w:val="afb"/>
        <w:ind w:firstLineChars="200" w:firstLine="482"/>
        <w:rPr>
          <w:rFonts w:hAnsi="宋体"/>
          <w:b/>
          <w:sz w:val="24"/>
          <w:szCs w:val="24"/>
        </w:rPr>
      </w:pPr>
      <w:r>
        <w:rPr>
          <w:rFonts w:hAnsi="宋体" w:cs="宋体" w:hint="eastAsia"/>
          <w:b/>
          <w:bCs/>
          <w:color w:val="000000"/>
          <w:sz w:val="24"/>
          <w:szCs w:val="24"/>
        </w:rPr>
        <w:t>2</w:t>
      </w:r>
      <w:r>
        <w:rPr>
          <w:rFonts w:hAnsi="宋体" w:cs="宋体"/>
          <w:b/>
          <w:bCs/>
          <w:color w:val="000000"/>
          <w:sz w:val="24"/>
          <w:szCs w:val="24"/>
        </w:rPr>
        <w:t>.</w:t>
      </w:r>
      <w:r w:rsidR="001E7658" w:rsidRPr="001E7658">
        <w:rPr>
          <w:rFonts w:hAnsi="宋体" w:cs="宋体" w:hint="eastAsia"/>
          <w:b/>
          <w:bCs/>
          <w:color w:val="000000"/>
          <w:sz w:val="24"/>
          <w:szCs w:val="24"/>
        </w:rPr>
        <w:t>此清单外的所有非人为故障，单件配件1000元（含）以下由乙方承担，1000元以上配件由甲方支付。</w:t>
      </w:r>
    </w:p>
    <w:p w14:paraId="2A669912" w14:textId="647CCB3C" w:rsidR="009B3CE2" w:rsidRPr="00BA7E07" w:rsidRDefault="009B3CE2" w:rsidP="0066499B">
      <w:pPr>
        <w:pStyle w:val="afb"/>
        <w:ind w:firstLineChars="150" w:firstLine="360"/>
        <w:rPr>
          <w:rFonts w:hAnsi="宋体"/>
          <w:sz w:val="24"/>
          <w:szCs w:val="24"/>
        </w:rPr>
      </w:pPr>
    </w:p>
    <w:p w14:paraId="228DA027" w14:textId="77777777" w:rsidR="009B3CE2" w:rsidRDefault="009B3CE2">
      <w:pPr>
        <w:widowControl/>
        <w:jc w:val="left"/>
        <w:rPr>
          <w:rFonts w:ascii="宋体" w:hAnsi="宋体"/>
          <w:sz w:val="24"/>
          <w:szCs w:val="24"/>
        </w:rPr>
      </w:pPr>
      <w:r>
        <w:rPr>
          <w:rFonts w:hAnsi="宋体"/>
          <w:sz w:val="24"/>
          <w:szCs w:val="24"/>
        </w:rPr>
        <w:br w:type="page"/>
      </w:r>
    </w:p>
    <w:p w14:paraId="3EF552F8" w14:textId="0D8723E9" w:rsidR="009B3CE2" w:rsidRDefault="009B3CE2" w:rsidP="0066499B">
      <w:pPr>
        <w:pStyle w:val="afb"/>
        <w:ind w:firstLineChars="150" w:firstLine="360"/>
        <w:rPr>
          <w:rFonts w:hAnsi="宋体"/>
          <w:sz w:val="24"/>
          <w:szCs w:val="24"/>
        </w:rPr>
      </w:pPr>
      <w:r w:rsidRPr="009B3CE2">
        <w:rPr>
          <w:rFonts w:hAnsi="宋体" w:hint="eastAsia"/>
          <w:sz w:val="24"/>
          <w:szCs w:val="24"/>
        </w:rPr>
        <w:lastRenderedPageBreak/>
        <w:t>甲方负责更换配件清单</w:t>
      </w:r>
      <w:r>
        <w:rPr>
          <w:rFonts w:hAnsi="宋体" w:hint="eastAsia"/>
          <w:sz w:val="24"/>
          <w:szCs w:val="24"/>
        </w:rPr>
        <w:t>4</w:t>
      </w:r>
      <w:r w:rsidR="002C5019">
        <w:rPr>
          <w:rFonts w:hAnsi="宋体" w:hint="eastAsia"/>
          <w:sz w:val="24"/>
          <w:szCs w:val="24"/>
        </w:rPr>
        <w:t>（</w:t>
      </w:r>
      <w:r w:rsidR="002C5019" w:rsidRPr="002C5019">
        <w:rPr>
          <w:rFonts w:hAnsi="宋体" w:hint="eastAsia"/>
          <w:sz w:val="24"/>
          <w:szCs w:val="24"/>
        </w:rPr>
        <w:t>宇航楼</w:t>
      </w:r>
      <w:r w:rsidR="002C5019">
        <w:rPr>
          <w:rFonts w:hAnsi="宋体" w:hint="eastAsia"/>
          <w:sz w:val="24"/>
          <w:szCs w:val="24"/>
        </w:rPr>
        <w:t>）</w:t>
      </w:r>
      <w:r>
        <w:rPr>
          <w:rFonts w:hAnsi="宋体" w:hint="eastAsia"/>
          <w:sz w:val="24"/>
          <w:szCs w:val="24"/>
        </w:rPr>
        <w:t>：</w:t>
      </w:r>
    </w:p>
    <w:tbl>
      <w:tblPr>
        <w:tblW w:w="6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953"/>
      </w:tblGrid>
      <w:tr w:rsidR="009B3CE2" w:rsidRPr="00F87358" w14:paraId="67F69933" w14:textId="77777777" w:rsidTr="005B0E27">
        <w:trPr>
          <w:trHeight w:val="343"/>
        </w:trPr>
        <w:tc>
          <w:tcPr>
            <w:tcW w:w="3127" w:type="dxa"/>
            <w:shd w:val="clear" w:color="auto" w:fill="auto"/>
            <w:hideMark/>
          </w:tcPr>
          <w:p w14:paraId="26FD1AA5" w14:textId="77777777" w:rsidR="009B3CE2" w:rsidRPr="00F87358" w:rsidRDefault="009B3CE2" w:rsidP="00B7574E">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名  称</w:t>
            </w:r>
          </w:p>
        </w:tc>
        <w:tc>
          <w:tcPr>
            <w:tcW w:w="2953" w:type="dxa"/>
            <w:shd w:val="clear" w:color="auto" w:fill="auto"/>
            <w:hideMark/>
          </w:tcPr>
          <w:p w14:paraId="56F3F479" w14:textId="77777777" w:rsidR="009B3CE2" w:rsidRPr="00F87358" w:rsidRDefault="009B3CE2" w:rsidP="00B7574E">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报  价（元）</w:t>
            </w:r>
          </w:p>
        </w:tc>
      </w:tr>
      <w:tr w:rsidR="009B3CE2" w:rsidRPr="00F87358" w14:paraId="2DBE28D1" w14:textId="77777777" w:rsidTr="005B0E27">
        <w:trPr>
          <w:trHeight w:val="343"/>
        </w:trPr>
        <w:tc>
          <w:tcPr>
            <w:tcW w:w="3127" w:type="dxa"/>
            <w:shd w:val="clear" w:color="auto" w:fill="auto"/>
            <w:hideMark/>
          </w:tcPr>
          <w:p w14:paraId="7A603229" w14:textId="77777777" w:rsidR="009B3CE2" w:rsidRPr="00F87358" w:rsidRDefault="009B3CE2" w:rsidP="00B7574E">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直流变频压缩机</w:t>
            </w:r>
          </w:p>
        </w:tc>
        <w:tc>
          <w:tcPr>
            <w:tcW w:w="2953" w:type="dxa"/>
            <w:shd w:val="clear" w:color="auto" w:fill="auto"/>
            <w:hideMark/>
          </w:tcPr>
          <w:p w14:paraId="577139AB" w14:textId="77777777" w:rsidR="009B3CE2" w:rsidRPr="00F87358" w:rsidRDefault="009B3CE2" w:rsidP="00B7574E">
            <w:pPr>
              <w:widowControl/>
              <w:spacing w:line="360" w:lineRule="auto"/>
              <w:rPr>
                <w:rFonts w:ascii="宋体" w:hAnsi="宋体" w:cs="宋体"/>
                <w:color w:val="000000"/>
                <w:kern w:val="0"/>
                <w:sz w:val="24"/>
                <w:szCs w:val="24"/>
              </w:rPr>
            </w:pPr>
          </w:p>
        </w:tc>
      </w:tr>
      <w:tr w:rsidR="005B0E27" w:rsidRPr="00F87358" w14:paraId="161D5CE8" w14:textId="77777777" w:rsidTr="005B0E27">
        <w:trPr>
          <w:trHeight w:val="343"/>
        </w:trPr>
        <w:tc>
          <w:tcPr>
            <w:tcW w:w="6080" w:type="dxa"/>
            <w:gridSpan w:val="2"/>
            <w:shd w:val="clear" w:color="auto" w:fill="auto"/>
          </w:tcPr>
          <w:p w14:paraId="41813D67" w14:textId="05ED245F" w:rsidR="00D77689" w:rsidRPr="001D3CE5" w:rsidRDefault="005B0E27" w:rsidP="00B7574E">
            <w:pPr>
              <w:widowControl/>
              <w:spacing w:line="360" w:lineRule="auto"/>
              <w:rPr>
                <w:rFonts w:ascii="宋体" w:hAnsi="宋体"/>
                <w:sz w:val="24"/>
                <w:szCs w:val="24"/>
              </w:rPr>
            </w:pPr>
            <w:r w:rsidRPr="001D7F19">
              <w:rPr>
                <w:rFonts w:ascii="宋体" w:hAnsi="宋体" w:hint="eastAsia"/>
                <w:sz w:val="24"/>
                <w:szCs w:val="24"/>
              </w:rPr>
              <w:t>以上配件各单价之和：</w:t>
            </w:r>
          </w:p>
        </w:tc>
      </w:tr>
    </w:tbl>
    <w:p w14:paraId="01A6535E" w14:textId="22DDC831" w:rsidR="001D3CE5" w:rsidRDefault="001E7658" w:rsidP="001E7658">
      <w:pPr>
        <w:pStyle w:val="afb"/>
        <w:rPr>
          <w:rFonts w:hAnsi="宋体" w:cs="宋体"/>
          <w:b/>
          <w:bCs/>
          <w:color w:val="000000"/>
          <w:sz w:val="24"/>
          <w:szCs w:val="24"/>
        </w:rPr>
      </w:pPr>
      <w:r w:rsidRPr="001E7658">
        <w:rPr>
          <w:rFonts w:hAnsi="宋体" w:cs="宋体" w:hint="eastAsia"/>
          <w:b/>
          <w:bCs/>
          <w:color w:val="000000"/>
          <w:sz w:val="24"/>
          <w:szCs w:val="24"/>
        </w:rPr>
        <w:t>注：</w:t>
      </w:r>
      <w:r w:rsidR="001D3CE5">
        <w:rPr>
          <w:rFonts w:hAnsi="宋体" w:cs="宋体" w:hint="eastAsia"/>
          <w:b/>
          <w:bCs/>
          <w:color w:val="000000"/>
          <w:sz w:val="24"/>
          <w:szCs w:val="24"/>
        </w:rPr>
        <w:t>1</w:t>
      </w:r>
      <w:r w:rsidR="001D3CE5">
        <w:rPr>
          <w:rFonts w:hAnsi="宋体" w:cs="宋体"/>
          <w:b/>
          <w:bCs/>
          <w:color w:val="000000"/>
          <w:sz w:val="24"/>
          <w:szCs w:val="24"/>
        </w:rPr>
        <w:t>.</w:t>
      </w:r>
      <w:r w:rsidR="001D3CE5" w:rsidRPr="001D3CE5">
        <w:rPr>
          <w:rFonts w:hAnsi="宋体" w:cs="宋体" w:hint="eastAsia"/>
          <w:b/>
          <w:bCs/>
          <w:color w:val="000000"/>
          <w:sz w:val="24"/>
          <w:szCs w:val="24"/>
        </w:rPr>
        <w:t>以上报价包含配件费用及其拆装费、人工费等全部费用。</w:t>
      </w:r>
    </w:p>
    <w:p w14:paraId="6E85677C" w14:textId="5DB17F7E" w:rsidR="001E7658" w:rsidRPr="001E7658" w:rsidRDefault="001D3CE5" w:rsidP="001D3CE5">
      <w:pPr>
        <w:pStyle w:val="afb"/>
        <w:ind w:firstLineChars="200" w:firstLine="482"/>
        <w:rPr>
          <w:rFonts w:hAnsi="宋体"/>
          <w:b/>
          <w:sz w:val="24"/>
          <w:szCs w:val="24"/>
        </w:rPr>
      </w:pPr>
      <w:r>
        <w:rPr>
          <w:rFonts w:hAnsi="宋体" w:cs="宋体"/>
          <w:b/>
          <w:bCs/>
          <w:color w:val="000000"/>
          <w:sz w:val="24"/>
          <w:szCs w:val="24"/>
        </w:rPr>
        <w:t>2.</w:t>
      </w:r>
      <w:r w:rsidR="001E7658" w:rsidRPr="001E7658">
        <w:rPr>
          <w:rFonts w:hAnsi="宋体" w:cs="宋体" w:hint="eastAsia"/>
          <w:b/>
          <w:bCs/>
          <w:color w:val="000000"/>
          <w:sz w:val="24"/>
          <w:szCs w:val="24"/>
        </w:rPr>
        <w:t>此清单外的所有非人为故障，单件配件1000元（含）以下由乙方承担，1000元以上配件由甲方支付。</w:t>
      </w:r>
    </w:p>
    <w:p w14:paraId="415BC01C" w14:textId="77E5D406" w:rsidR="005B0E27" w:rsidRDefault="005B0E27" w:rsidP="0066499B">
      <w:pPr>
        <w:pStyle w:val="afb"/>
        <w:ind w:firstLineChars="150" w:firstLine="360"/>
        <w:rPr>
          <w:rFonts w:hAnsi="宋体"/>
          <w:sz w:val="24"/>
          <w:szCs w:val="24"/>
        </w:rPr>
      </w:pPr>
    </w:p>
    <w:p w14:paraId="4703F2EC" w14:textId="7D8B349A" w:rsidR="005B0E27" w:rsidRDefault="005B0E27" w:rsidP="0066499B">
      <w:pPr>
        <w:pStyle w:val="afb"/>
        <w:ind w:firstLineChars="150" w:firstLine="360"/>
        <w:rPr>
          <w:rFonts w:hAnsi="宋体"/>
          <w:sz w:val="24"/>
          <w:szCs w:val="24"/>
        </w:rPr>
      </w:pPr>
    </w:p>
    <w:p w14:paraId="358B1869" w14:textId="14680D4F" w:rsidR="0066499B" w:rsidRDefault="0066499B">
      <w:pPr>
        <w:pStyle w:val="afb"/>
        <w:ind w:firstLineChars="150" w:firstLine="360"/>
        <w:rPr>
          <w:rFonts w:hAnsi="宋体"/>
          <w:sz w:val="24"/>
          <w:szCs w:val="24"/>
        </w:rPr>
      </w:pPr>
    </w:p>
    <w:tbl>
      <w:tblPr>
        <w:tblW w:w="1379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gridCol w:w="4773"/>
      </w:tblGrid>
      <w:tr w:rsidR="005B0E27" w:rsidRPr="00F87358" w14:paraId="0F302217" w14:textId="77777777" w:rsidTr="00BA7E07">
        <w:trPr>
          <w:trHeight w:val="590"/>
        </w:trPr>
        <w:tc>
          <w:tcPr>
            <w:tcW w:w="9022" w:type="dxa"/>
            <w:shd w:val="clear" w:color="auto" w:fill="auto"/>
            <w:hideMark/>
          </w:tcPr>
          <w:p w14:paraId="797D5832" w14:textId="6F83F885" w:rsidR="005B0E27" w:rsidRPr="00F87358" w:rsidRDefault="005B0E27" w:rsidP="00951B6F">
            <w:pPr>
              <w:widowControl/>
              <w:spacing w:line="360" w:lineRule="auto"/>
              <w:jc w:val="center"/>
              <w:rPr>
                <w:rFonts w:ascii="宋体" w:hAnsi="宋体" w:cs="宋体"/>
                <w:b/>
                <w:color w:val="000000"/>
                <w:kern w:val="0"/>
                <w:sz w:val="24"/>
                <w:szCs w:val="24"/>
              </w:rPr>
            </w:pPr>
            <w:r w:rsidRPr="009B3CE2">
              <w:rPr>
                <w:rFonts w:hAnsi="宋体" w:hint="eastAsia"/>
                <w:sz w:val="24"/>
                <w:szCs w:val="24"/>
              </w:rPr>
              <w:t>甲方负责更换配件清单</w:t>
            </w:r>
            <w:r>
              <w:rPr>
                <w:rFonts w:hAnsi="宋体" w:hint="eastAsia"/>
                <w:sz w:val="24"/>
                <w:szCs w:val="24"/>
              </w:rPr>
              <w:t>1-4</w:t>
            </w:r>
            <w:r w:rsidR="00BA7E07">
              <w:rPr>
                <w:rFonts w:hAnsi="宋体" w:hint="eastAsia"/>
                <w:sz w:val="24"/>
                <w:szCs w:val="24"/>
              </w:rPr>
              <w:t>（图书馆、</w:t>
            </w:r>
            <w:r w:rsidR="00BA7E07" w:rsidRPr="002C5019">
              <w:rPr>
                <w:rFonts w:hAnsi="宋体" w:hint="eastAsia"/>
                <w:sz w:val="24"/>
                <w:szCs w:val="24"/>
              </w:rPr>
              <w:t>信息科学实验楼</w:t>
            </w:r>
            <w:r w:rsidR="00BA7E07">
              <w:rPr>
                <w:rFonts w:hAnsi="宋体" w:hint="eastAsia"/>
                <w:sz w:val="24"/>
                <w:szCs w:val="24"/>
              </w:rPr>
              <w:t>、</w:t>
            </w:r>
            <w:r w:rsidR="00BA7E07" w:rsidRPr="002C5019">
              <w:rPr>
                <w:rFonts w:hAnsi="宋体" w:hint="eastAsia"/>
                <w:sz w:val="24"/>
                <w:szCs w:val="24"/>
              </w:rPr>
              <w:t>出版楼</w:t>
            </w:r>
            <w:r w:rsidR="00BA7E07">
              <w:rPr>
                <w:rFonts w:hAnsi="宋体" w:hint="eastAsia"/>
                <w:sz w:val="24"/>
                <w:szCs w:val="24"/>
              </w:rPr>
              <w:t>、</w:t>
            </w:r>
            <w:r w:rsidR="00BA7E07" w:rsidRPr="002C5019">
              <w:rPr>
                <w:rFonts w:hAnsi="宋体" w:hint="eastAsia"/>
                <w:sz w:val="24"/>
                <w:szCs w:val="24"/>
              </w:rPr>
              <w:t>宇航楼</w:t>
            </w:r>
            <w:r w:rsidR="00BA7E07">
              <w:rPr>
                <w:rFonts w:hAnsi="宋体" w:hint="eastAsia"/>
                <w:sz w:val="24"/>
                <w:szCs w:val="24"/>
              </w:rPr>
              <w:t>）</w:t>
            </w:r>
          </w:p>
        </w:tc>
        <w:tc>
          <w:tcPr>
            <w:tcW w:w="4772" w:type="dxa"/>
            <w:shd w:val="clear" w:color="auto" w:fill="auto"/>
            <w:hideMark/>
          </w:tcPr>
          <w:p w14:paraId="58AD6608" w14:textId="77777777" w:rsidR="005B0E27" w:rsidRPr="00F87358" w:rsidRDefault="005B0E27" w:rsidP="00951B6F">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报  价（元）</w:t>
            </w:r>
          </w:p>
        </w:tc>
      </w:tr>
      <w:tr w:rsidR="005B0E27" w:rsidRPr="00F87358" w14:paraId="248098BD" w14:textId="77777777" w:rsidTr="00BA7E07">
        <w:trPr>
          <w:trHeight w:val="590"/>
        </w:trPr>
        <w:tc>
          <w:tcPr>
            <w:tcW w:w="13795" w:type="dxa"/>
            <w:gridSpan w:val="2"/>
            <w:shd w:val="clear" w:color="auto" w:fill="auto"/>
          </w:tcPr>
          <w:p w14:paraId="02E7378C" w14:textId="77777777" w:rsidR="005B0E27" w:rsidRPr="001D7F19" w:rsidRDefault="005B0E27" w:rsidP="00951B6F">
            <w:pPr>
              <w:widowControl/>
              <w:spacing w:line="360" w:lineRule="auto"/>
              <w:rPr>
                <w:rFonts w:ascii="宋体" w:hAnsi="宋体"/>
                <w:sz w:val="24"/>
                <w:szCs w:val="24"/>
              </w:rPr>
            </w:pPr>
            <w:r w:rsidRPr="001D7F19">
              <w:rPr>
                <w:rFonts w:ascii="宋体" w:hAnsi="宋体" w:hint="eastAsia"/>
                <w:sz w:val="24"/>
                <w:szCs w:val="24"/>
              </w:rPr>
              <w:t>以上配件各单价之和：</w:t>
            </w:r>
          </w:p>
          <w:p w14:paraId="0A4F6FCC" w14:textId="10D00CAE" w:rsidR="00D77689" w:rsidRPr="00F87358" w:rsidRDefault="00D77689" w:rsidP="00951B6F">
            <w:pPr>
              <w:widowControl/>
              <w:spacing w:line="360" w:lineRule="auto"/>
              <w:rPr>
                <w:rFonts w:ascii="宋体" w:hAnsi="宋体" w:cs="宋体"/>
                <w:color w:val="000000"/>
                <w:kern w:val="0"/>
                <w:sz w:val="24"/>
                <w:szCs w:val="24"/>
              </w:rPr>
            </w:pPr>
            <w:r w:rsidRPr="001D7F19">
              <w:rPr>
                <w:rFonts w:ascii="宋体" w:hAnsi="宋体" w:hint="eastAsia"/>
                <w:sz w:val="24"/>
                <w:szCs w:val="24"/>
              </w:rPr>
              <w:t>注：以上报价包含配件费用及其拆装费、人工费等全部费用。</w:t>
            </w:r>
          </w:p>
        </w:tc>
      </w:tr>
    </w:tbl>
    <w:p w14:paraId="639CABA6" w14:textId="77777777" w:rsidR="001D3CE5" w:rsidRDefault="001D3CE5">
      <w:pPr>
        <w:pStyle w:val="afb"/>
        <w:ind w:firstLineChars="150" w:firstLine="360"/>
        <w:rPr>
          <w:rFonts w:hAnsi="宋体"/>
          <w:sz w:val="24"/>
          <w:szCs w:val="24"/>
        </w:rPr>
      </w:pPr>
    </w:p>
    <w:p w14:paraId="1FA65525" w14:textId="77777777" w:rsidR="001D3CE5" w:rsidRDefault="001D3CE5">
      <w:pPr>
        <w:pStyle w:val="afb"/>
        <w:ind w:firstLineChars="150" w:firstLine="360"/>
        <w:rPr>
          <w:rFonts w:hAnsi="宋体"/>
          <w:sz w:val="24"/>
          <w:szCs w:val="24"/>
        </w:rPr>
      </w:pPr>
    </w:p>
    <w:p w14:paraId="731977A3" w14:textId="77777777" w:rsidR="001D3CE5" w:rsidRDefault="001D3CE5">
      <w:pPr>
        <w:pStyle w:val="afb"/>
        <w:ind w:firstLineChars="150" w:firstLine="360"/>
        <w:rPr>
          <w:rFonts w:hAnsi="宋体"/>
          <w:sz w:val="24"/>
          <w:szCs w:val="24"/>
        </w:rPr>
      </w:pPr>
    </w:p>
    <w:p w14:paraId="2F350C88" w14:textId="77777777" w:rsidR="001D3CE5" w:rsidRDefault="001D3CE5">
      <w:pPr>
        <w:pStyle w:val="afb"/>
        <w:ind w:firstLineChars="150" w:firstLine="360"/>
        <w:rPr>
          <w:rFonts w:hAnsi="宋体"/>
          <w:sz w:val="24"/>
          <w:szCs w:val="24"/>
        </w:rPr>
      </w:pPr>
    </w:p>
    <w:p w14:paraId="76D33F0D" w14:textId="5E2AE8E2" w:rsidR="005B0E27" w:rsidRPr="00216F85" w:rsidRDefault="00BA7E07">
      <w:pPr>
        <w:pStyle w:val="afb"/>
        <w:ind w:firstLineChars="150" w:firstLine="361"/>
        <w:rPr>
          <w:rFonts w:hAnsi="宋体"/>
          <w:b/>
          <w:sz w:val="24"/>
          <w:szCs w:val="24"/>
        </w:rPr>
      </w:pPr>
      <w:r w:rsidRPr="00216F85">
        <w:rPr>
          <w:rFonts w:hAnsi="宋体" w:hint="eastAsia"/>
          <w:b/>
          <w:sz w:val="24"/>
          <w:szCs w:val="24"/>
        </w:rPr>
        <w:t>注：未按要求提供上述五个表格属于无效报价</w:t>
      </w:r>
    </w:p>
    <w:p w14:paraId="68BEC44B" w14:textId="77777777" w:rsidR="005B0E27" w:rsidRPr="0066499B" w:rsidRDefault="005B0E27">
      <w:pPr>
        <w:pStyle w:val="afb"/>
        <w:ind w:firstLineChars="150" w:firstLine="360"/>
        <w:rPr>
          <w:rFonts w:hAnsi="宋体"/>
          <w:sz w:val="24"/>
          <w:szCs w:val="24"/>
        </w:rPr>
      </w:pPr>
    </w:p>
    <w:p w14:paraId="34343CD3" w14:textId="77777777" w:rsidR="0066499B" w:rsidRDefault="0066499B">
      <w:pPr>
        <w:pStyle w:val="afb"/>
        <w:ind w:firstLineChars="150" w:firstLine="360"/>
        <w:rPr>
          <w:rFonts w:hAnsi="宋体"/>
          <w:sz w:val="24"/>
          <w:szCs w:val="24"/>
        </w:rPr>
        <w:sectPr w:rsidR="0066499B">
          <w:footerReference w:type="default" r:id="rId17"/>
          <w:pgSz w:w="16838" w:h="11906" w:orient="landscape"/>
          <w:pgMar w:top="1797" w:right="1440" w:bottom="1797" w:left="1440" w:header="851" w:footer="992" w:gutter="0"/>
          <w:cols w:space="720"/>
          <w:docGrid w:type="linesAndChars" w:linePitch="312"/>
        </w:sectPr>
      </w:pPr>
    </w:p>
    <w:p w14:paraId="530E4BD5" w14:textId="77777777" w:rsidR="000E785B" w:rsidRDefault="000E785B">
      <w:pPr>
        <w:pStyle w:val="2"/>
        <w:rPr>
          <w:rFonts w:ascii="宋体" w:eastAsia="宋体" w:hAnsi="宋体" w:cs="宋体"/>
          <w:sz w:val="24"/>
          <w:szCs w:val="24"/>
        </w:rPr>
      </w:pPr>
      <w:bookmarkStart w:id="244" w:name="_Toc38746723"/>
      <w:bookmarkStart w:id="245" w:name="_Toc44273995"/>
      <w:bookmarkStart w:id="246" w:name="_Toc163893454"/>
      <w:r>
        <w:rPr>
          <w:rFonts w:ascii="宋体" w:eastAsia="宋体" w:hAnsi="宋体" w:cs="宋体" w:hint="eastAsia"/>
          <w:sz w:val="24"/>
          <w:szCs w:val="24"/>
        </w:rPr>
        <w:lastRenderedPageBreak/>
        <w:t>附件</w:t>
      </w:r>
      <w:r>
        <w:rPr>
          <w:rFonts w:ascii="宋体" w:eastAsia="宋体" w:hAnsi="宋体" w:cs="宋体"/>
          <w:sz w:val="24"/>
          <w:szCs w:val="24"/>
        </w:rPr>
        <w:t>4</w:t>
      </w:r>
      <w:r w:rsidR="00FD60B4">
        <w:rPr>
          <w:rFonts w:ascii="宋体" w:eastAsia="宋体" w:hAnsi="宋体" w:cs="宋体" w:hint="eastAsia"/>
          <w:sz w:val="24"/>
          <w:szCs w:val="24"/>
        </w:rPr>
        <w:t xml:space="preserve">　　　　</w:t>
      </w:r>
      <w:r>
        <w:rPr>
          <w:rFonts w:ascii="宋体" w:eastAsia="宋体" w:hAnsi="宋体" w:cs="宋体" w:hint="eastAsia"/>
          <w:sz w:val="24"/>
          <w:szCs w:val="24"/>
        </w:rPr>
        <w:t>项目说明一览表</w:t>
      </w:r>
      <w:bookmarkEnd w:id="244"/>
      <w:bookmarkEnd w:id="245"/>
    </w:p>
    <w:p w14:paraId="66801AC5" w14:textId="77777777" w:rsidR="000E785B" w:rsidRDefault="000E785B">
      <w:pPr>
        <w:pStyle w:val="a1"/>
      </w:pPr>
    </w:p>
    <w:p w14:paraId="5B8FE316" w14:textId="77777777" w:rsidR="000E785B" w:rsidRDefault="000E785B">
      <w:pPr>
        <w:pStyle w:val="a1"/>
      </w:pPr>
    </w:p>
    <w:p w14:paraId="3A07B5EF" w14:textId="22B81535" w:rsidR="000E785B" w:rsidRDefault="000E785B">
      <w:pPr>
        <w:pStyle w:val="afb"/>
        <w:ind w:firstLine="240"/>
        <w:rPr>
          <w:rFonts w:hAnsi="宋体"/>
          <w:sz w:val="24"/>
        </w:rPr>
      </w:pPr>
      <w:r>
        <w:rPr>
          <w:rFonts w:hAnsi="宋体" w:hint="eastAsia"/>
          <w:sz w:val="24"/>
        </w:rPr>
        <w:t xml:space="preserve">报价人名称:______________ 校级评比编号:______________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0E785B" w14:paraId="3B18268D" w14:textId="77777777">
        <w:tc>
          <w:tcPr>
            <w:tcW w:w="1440" w:type="dxa"/>
            <w:vAlign w:val="center"/>
          </w:tcPr>
          <w:p w14:paraId="54DB5DBA" w14:textId="77777777" w:rsidR="000E785B" w:rsidRDefault="000E785B">
            <w:pPr>
              <w:pStyle w:val="afb"/>
              <w:jc w:val="center"/>
              <w:rPr>
                <w:rFonts w:hAnsi="宋体"/>
                <w:sz w:val="24"/>
                <w:szCs w:val="24"/>
              </w:rPr>
            </w:pPr>
            <w:r>
              <w:rPr>
                <w:rFonts w:hAnsi="宋体" w:hint="eastAsia"/>
                <w:sz w:val="24"/>
                <w:szCs w:val="24"/>
              </w:rPr>
              <w:t>序号</w:t>
            </w:r>
          </w:p>
        </w:tc>
        <w:tc>
          <w:tcPr>
            <w:tcW w:w="1980" w:type="dxa"/>
            <w:vAlign w:val="center"/>
          </w:tcPr>
          <w:p w14:paraId="7EA7827B" w14:textId="77777777" w:rsidR="000E785B" w:rsidRDefault="000E785B">
            <w:pPr>
              <w:pStyle w:val="afb"/>
              <w:jc w:val="center"/>
              <w:rPr>
                <w:rFonts w:hAnsi="宋体"/>
                <w:sz w:val="24"/>
                <w:szCs w:val="24"/>
              </w:rPr>
            </w:pPr>
            <w:r>
              <w:rPr>
                <w:rFonts w:hAnsi="宋体" w:hint="eastAsia"/>
                <w:sz w:val="24"/>
                <w:szCs w:val="24"/>
              </w:rPr>
              <w:t>名称</w:t>
            </w:r>
          </w:p>
        </w:tc>
        <w:tc>
          <w:tcPr>
            <w:tcW w:w="6606" w:type="dxa"/>
            <w:vAlign w:val="center"/>
          </w:tcPr>
          <w:p w14:paraId="7B45A7AF" w14:textId="77777777" w:rsidR="000E785B" w:rsidRDefault="000E785B">
            <w:pPr>
              <w:pStyle w:val="afb"/>
              <w:jc w:val="center"/>
              <w:rPr>
                <w:rFonts w:hAnsi="宋体"/>
                <w:sz w:val="24"/>
                <w:szCs w:val="24"/>
              </w:rPr>
            </w:pPr>
            <w:r>
              <w:rPr>
                <w:rFonts w:hAnsi="宋体" w:hint="eastAsia"/>
                <w:sz w:val="24"/>
                <w:szCs w:val="24"/>
              </w:rPr>
              <w:t>简要说明</w:t>
            </w:r>
          </w:p>
        </w:tc>
        <w:tc>
          <w:tcPr>
            <w:tcW w:w="1620" w:type="dxa"/>
            <w:vAlign w:val="center"/>
          </w:tcPr>
          <w:p w14:paraId="3A3EE048" w14:textId="77777777" w:rsidR="000E785B" w:rsidRDefault="000E785B">
            <w:pPr>
              <w:pStyle w:val="afb"/>
              <w:jc w:val="center"/>
              <w:rPr>
                <w:rFonts w:hAnsi="宋体"/>
                <w:sz w:val="24"/>
                <w:szCs w:val="24"/>
              </w:rPr>
            </w:pPr>
            <w:r>
              <w:rPr>
                <w:rFonts w:hAnsi="宋体" w:hint="eastAsia"/>
                <w:sz w:val="24"/>
                <w:szCs w:val="24"/>
              </w:rPr>
              <w:t>数量</w:t>
            </w:r>
          </w:p>
        </w:tc>
        <w:tc>
          <w:tcPr>
            <w:tcW w:w="1980" w:type="dxa"/>
            <w:vAlign w:val="center"/>
          </w:tcPr>
          <w:p w14:paraId="192EFFCD" w14:textId="77777777" w:rsidR="000E785B" w:rsidRDefault="000E785B">
            <w:pPr>
              <w:pStyle w:val="afb"/>
              <w:jc w:val="center"/>
              <w:rPr>
                <w:rFonts w:hAnsi="宋体"/>
                <w:sz w:val="24"/>
                <w:szCs w:val="24"/>
              </w:rPr>
            </w:pPr>
            <w:r>
              <w:rPr>
                <w:rFonts w:hAnsi="宋体" w:hint="eastAsia"/>
                <w:sz w:val="24"/>
                <w:szCs w:val="24"/>
              </w:rPr>
              <w:t>其它</w:t>
            </w:r>
          </w:p>
        </w:tc>
      </w:tr>
      <w:tr w:rsidR="000E785B" w14:paraId="58195EA1" w14:textId="77777777">
        <w:tc>
          <w:tcPr>
            <w:tcW w:w="1440" w:type="dxa"/>
            <w:vAlign w:val="center"/>
          </w:tcPr>
          <w:p w14:paraId="288BC937" w14:textId="77777777" w:rsidR="000E785B" w:rsidRDefault="000E785B">
            <w:pPr>
              <w:pStyle w:val="afb"/>
              <w:jc w:val="center"/>
              <w:rPr>
                <w:rFonts w:hAnsi="宋体"/>
                <w:sz w:val="24"/>
                <w:szCs w:val="24"/>
              </w:rPr>
            </w:pPr>
          </w:p>
        </w:tc>
        <w:tc>
          <w:tcPr>
            <w:tcW w:w="1980" w:type="dxa"/>
            <w:vAlign w:val="center"/>
          </w:tcPr>
          <w:p w14:paraId="15B2FC3B" w14:textId="77777777" w:rsidR="000E785B" w:rsidRDefault="000E785B">
            <w:pPr>
              <w:pStyle w:val="afb"/>
              <w:jc w:val="center"/>
              <w:rPr>
                <w:rFonts w:hAnsi="宋体"/>
                <w:sz w:val="24"/>
                <w:szCs w:val="24"/>
              </w:rPr>
            </w:pPr>
          </w:p>
        </w:tc>
        <w:tc>
          <w:tcPr>
            <w:tcW w:w="6606" w:type="dxa"/>
            <w:vAlign w:val="center"/>
          </w:tcPr>
          <w:p w14:paraId="0E830E39" w14:textId="77777777" w:rsidR="000E785B" w:rsidRDefault="000E785B">
            <w:pPr>
              <w:pStyle w:val="afb"/>
              <w:jc w:val="center"/>
              <w:rPr>
                <w:rFonts w:hAnsi="宋体"/>
                <w:sz w:val="24"/>
                <w:szCs w:val="24"/>
              </w:rPr>
            </w:pPr>
          </w:p>
        </w:tc>
        <w:tc>
          <w:tcPr>
            <w:tcW w:w="1620" w:type="dxa"/>
            <w:vAlign w:val="center"/>
          </w:tcPr>
          <w:p w14:paraId="54C54951" w14:textId="77777777" w:rsidR="000E785B" w:rsidRDefault="000E785B">
            <w:pPr>
              <w:pStyle w:val="afb"/>
              <w:jc w:val="center"/>
              <w:rPr>
                <w:rFonts w:hAnsi="宋体"/>
                <w:sz w:val="24"/>
                <w:szCs w:val="24"/>
              </w:rPr>
            </w:pPr>
          </w:p>
        </w:tc>
        <w:tc>
          <w:tcPr>
            <w:tcW w:w="1980" w:type="dxa"/>
            <w:vAlign w:val="center"/>
          </w:tcPr>
          <w:p w14:paraId="2F9A9380" w14:textId="77777777" w:rsidR="000E785B" w:rsidRDefault="000E785B">
            <w:pPr>
              <w:pStyle w:val="afb"/>
              <w:jc w:val="center"/>
              <w:rPr>
                <w:rFonts w:hAnsi="宋体"/>
                <w:sz w:val="24"/>
                <w:szCs w:val="24"/>
              </w:rPr>
            </w:pPr>
          </w:p>
        </w:tc>
      </w:tr>
      <w:tr w:rsidR="000E785B" w14:paraId="542B9F30" w14:textId="77777777">
        <w:tc>
          <w:tcPr>
            <w:tcW w:w="1440" w:type="dxa"/>
            <w:vAlign w:val="center"/>
          </w:tcPr>
          <w:p w14:paraId="60502B1E" w14:textId="77777777" w:rsidR="000E785B" w:rsidRDefault="000E785B">
            <w:pPr>
              <w:pStyle w:val="afb"/>
              <w:jc w:val="center"/>
              <w:rPr>
                <w:rFonts w:hAnsi="宋体"/>
                <w:sz w:val="24"/>
                <w:szCs w:val="24"/>
              </w:rPr>
            </w:pPr>
          </w:p>
        </w:tc>
        <w:tc>
          <w:tcPr>
            <w:tcW w:w="1980" w:type="dxa"/>
            <w:vAlign w:val="center"/>
          </w:tcPr>
          <w:p w14:paraId="7E92F590" w14:textId="77777777" w:rsidR="000E785B" w:rsidRDefault="000E785B">
            <w:pPr>
              <w:pStyle w:val="afb"/>
              <w:jc w:val="center"/>
              <w:rPr>
                <w:rFonts w:hAnsi="宋体"/>
                <w:sz w:val="24"/>
                <w:szCs w:val="24"/>
              </w:rPr>
            </w:pPr>
          </w:p>
        </w:tc>
        <w:tc>
          <w:tcPr>
            <w:tcW w:w="6606" w:type="dxa"/>
            <w:vAlign w:val="center"/>
          </w:tcPr>
          <w:p w14:paraId="66E38315" w14:textId="77777777" w:rsidR="000E785B" w:rsidRDefault="000E785B">
            <w:pPr>
              <w:pStyle w:val="afb"/>
              <w:jc w:val="center"/>
              <w:rPr>
                <w:rFonts w:hAnsi="宋体"/>
                <w:sz w:val="24"/>
                <w:szCs w:val="24"/>
              </w:rPr>
            </w:pPr>
          </w:p>
        </w:tc>
        <w:tc>
          <w:tcPr>
            <w:tcW w:w="1620" w:type="dxa"/>
            <w:vAlign w:val="center"/>
          </w:tcPr>
          <w:p w14:paraId="41289A84" w14:textId="77777777" w:rsidR="000E785B" w:rsidRDefault="000E785B">
            <w:pPr>
              <w:pStyle w:val="afb"/>
              <w:jc w:val="center"/>
              <w:rPr>
                <w:rFonts w:hAnsi="宋体"/>
                <w:sz w:val="24"/>
                <w:szCs w:val="24"/>
              </w:rPr>
            </w:pPr>
          </w:p>
        </w:tc>
        <w:tc>
          <w:tcPr>
            <w:tcW w:w="1980" w:type="dxa"/>
            <w:vAlign w:val="center"/>
          </w:tcPr>
          <w:p w14:paraId="4DBC8448" w14:textId="77777777" w:rsidR="000E785B" w:rsidRDefault="000E785B">
            <w:pPr>
              <w:pStyle w:val="afb"/>
              <w:jc w:val="center"/>
              <w:rPr>
                <w:rFonts w:hAnsi="宋体"/>
                <w:sz w:val="24"/>
                <w:szCs w:val="24"/>
              </w:rPr>
            </w:pPr>
          </w:p>
        </w:tc>
      </w:tr>
      <w:tr w:rsidR="000E785B" w14:paraId="22D72A71" w14:textId="77777777">
        <w:tc>
          <w:tcPr>
            <w:tcW w:w="1440" w:type="dxa"/>
            <w:vAlign w:val="center"/>
          </w:tcPr>
          <w:p w14:paraId="2886D6E5" w14:textId="77777777" w:rsidR="000E785B" w:rsidRDefault="000E785B">
            <w:pPr>
              <w:pStyle w:val="afb"/>
              <w:jc w:val="center"/>
              <w:rPr>
                <w:rFonts w:hAnsi="宋体"/>
                <w:sz w:val="24"/>
                <w:szCs w:val="24"/>
              </w:rPr>
            </w:pPr>
          </w:p>
        </w:tc>
        <w:tc>
          <w:tcPr>
            <w:tcW w:w="1980" w:type="dxa"/>
            <w:vAlign w:val="center"/>
          </w:tcPr>
          <w:p w14:paraId="57EEDC97" w14:textId="77777777" w:rsidR="000E785B" w:rsidRDefault="000E785B">
            <w:pPr>
              <w:pStyle w:val="afb"/>
              <w:jc w:val="center"/>
              <w:rPr>
                <w:rFonts w:hAnsi="宋体"/>
                <w:sz w:val="24"/>
                <w:szCs w:val="24"/>
              </w:rPr>
            </w:pPr>
          </w:p>
        </w:tc>
        <w:tc>
          <w:tcPr>
            <w:tcW w:w="6606" w:type="dxa"/>
            <w:vAlign w:val="center"/>
          </w:tcPr>
          <w:p w14:paraId="01917F0D" w14:textId="77777777" w:rsidR="000E785B" w:rsidRDefault="000E785B">
            <w:pPr>
              <w:pStyle w:val="afb"/>
              <w:jc w:val="center"/>
              <w:rPr>
                <w:rFonts w:hAnsi="宋体"/>
                <w:sz w:val="24"/>
                <w:szCs w:val="24"/>
              </w:rPr>
            </w:pPr>
          </w:p>
        </w:tc>
        <w:tc>
          <w:tcPr>
            <w:tcW w:w="1620" w:type="dxa"/>
            <w:vAlign w:val="center"/>
          </w:tcPr>
          <w:p w14:paraId="45C3C24E" w14:textId="77777777" w:rsidR="000E785B" w:rsidRDefault="000E785B">
            <w:pPr>
              <w:pStyle w:val="afb"/>
              <w:jc w:val="center"/>
              <w:rPr>
                <w:rFonts w:hAnsi="宋体"/>
                <w:sz w:val="24"/>
                <w:szCs w:val="24"/>
              </w:rPr>
            </w:pPr>
          </w:p>
        </w:tc>
        <w:tc>
          <w:tcPr>
            <w:tcW w:w="1980" w:type="dxa"/>
            <w:vAlign w:val="center"/>
          </w:tcPr>
          <w:p w14:paraId="0202071A" w14:textId="77777777" w:rsidR="000E785B" w:rsidRDefault="000E785B">
            <w:pPr>
              <w:pStyle w:val="afb"/>
              <w:jc w:val="center"/>
              <w:rPr>
                <w:rFonts w:hAnsi="宋体"/>
                <w:sz w:val="24"/>
                <w:szCs w:val="24"/>
              </w:rPr>
            </w:pPr>
          </w:p>
        </w:tc>
      </w:tr>
      <w:tr w:rsidR="000E785B" w14:paraId="6090DE03" w14:textId="77777777">
        <w:tc>
          <w:tcPr>
            <w:tcW w:w="1440" w:type="dxa"/>
            <w:vAlign w:val="center"/>
          </w:tcPr>
          <w:p w14:paraId="3383FB29" w14:textId="77777777" w:rsidR="000E785B" w:rsidRDefault="000E785B">
            <w:pPr>
              <w:pStyle w:val="afb"/>
              <w:jc w:val="center"/>
              <w:rPr>
                <w:rFonts w:hAnsi="宋体"/>
                <w:sz w:val="24"/>
                <w:szCs w:val="24"/>
              </w:rPr>
            </w:pPr>
          </w:p>
        </w:tc>
        <w:tc>
          <w:tcPr>
            <w:tcW w:w="1980" w:type="dxa"/>
            <w:vAlign w:val="center"/>
          </w:tcPr>
          <w:p w14:paraId="694710A9" w14:textId="77777777" w:rsidR="000E785B" w:rsidRDefault="000E785B">
            <w:pPr>
              <w:pStyle w:val="afb"/>
              <w:jc w:val="center"/>
              <w:rPr>
                <w:rFonts w:hAnsi="宋体"/>
                <w:sz w:val="24"/>
                <w:szCs w:val="24"/>
              </w:rPr>
            </w:pPr>
          </w:p>
        </w:tc>
        <w:tc>
          <w:tcPr>
            <w:tcW w:w="6606" w:type="dxa"/>
            <w:vAlign w:val="center"/>
          </w:tcPr>
          <w:p w14:paraId="66570925" w14:textId="77777777" w:rsidR="000E785B" w:rsidRDefault="000E785B">
            <w:pPr>
              <w:pStyle w:val="afb"/>
              <w:jc w:val="center"/>
              <w:rPr>
                <w:rFonts w:hAnsi="宋体"/>
                <w:sz w:val="24"/>
                <w:szCs w:val="24"/>
              </w:rPr>
            </w:pPr>
          </w:p>
        </w:tc>
        <w:tc>
          <w:tcPr>
            <w:tcW w:w="1620" w:type="dxa"/>
            <w:vAlign w:val="center"/>
          </w:tcPr>
          <w:p w14:paraId="3406C3E8" w14:textId="77777777" w:rsidR="000E785B" w:rsidRDefault="000E785B">
            <w:pPr>
              <w:pStyle w:val="afb"/>
              <w:jc w:val="center"/>
              <w:rPr>
                <w:rFonts w:hAnsi="宋体"/>
                <w:sz w:val="24"/>
                <w:szCs w:val="24"/>
              </w:rPr>
            </w:pPr>
          </w:p>
        </w:tc>
        <w:tc>
          <w:tcPr>
            <w:tcW w:w="1980" w:type="dxa"/>
            <w:vAlign w:val="center"/>
          </w:tcPr>
          <w:p w14:paraId="0296719A" w14:textId="77777777" w:rsidR="000E785B" w:rsidRDefault="000E785B">
            <w:pPr>
              <w:pStyle w:val="afb"/>
              <w:jc w:val="center"/>
              <w:rPr>
                <w:rFonts w:hAnsi="宋体"/>
                <w:sz w:val="24"/>
                <w:szCs w:val="24"/>
              </w:rPr>
            </w:pPr>
          </w:p>
        </w:tc>
      </w:tr>
      <w:tr w:rsidR="000E785B" w14:paraId="2FEDE0D9" w14:textId="77777777">
        <w:tc>
          <w:tcPr>
            <w:tcW w:w="1440" w:type="dxa"/>
            <w:vAlign w:val="center"/>
          </w:tcPr>
          <w:p w14:paraId="30A1F45B" w14:textId="77777777" w:rsidR="000E785B" w:rsidRDefault="000E785B">
            <w:pPr>
              <w:pStyle w:val="afb"/>
              <w:jc w:val="center"/>
              <w:rPr>
                <w:rFonts w:hAnsi="宋体"/>
                <w:sz w:val="24"/>
                <w:szCs w:val="24"/>
              </w:rPr>
            </w:pPr>
          </w:p>
        </w:tc>
        <w:tc>
          <w:tcPr>
            <w:tcW w:w="1980" w:type="dxa"/>
            <w:vAlign w:val="center"/>
          </w:tcPr>
          <w:p w14:paraId="50281AAE" w14:textId="77777777" w:rsidR="000E785B" w:rsidRDefault="000E785B">
            <w:pPr>
              <w:pStyle w:val="afb"/>
              <w:jc w:val="center"/>
              <w:rPr>
                <w:rFonts w:hAnsi="宋体"/>
                <w:sz w:val="24"/>
                <w:szCs w:val="24"/>
              </w:rPr>
            </w:pPr>
          </w:p>
        </w:tc>
        <w:tc>
          <w:tcPr>
            <w:tcW w:w="6606" w:type="dxa"/>
            <w:vAlign w:val="center"/>
          </w:tcPr>
          <w:p w14:paraId="2D9453F6" w14:textId="77777777" w:rsidR="000E785B" w:rsidRDefault="000E785B">
            <w:pPr>
              <w:pStyle w:val="afb"/>
              <w:jc w:val="center"/>
              <w:rPr>
                <w:rFonts w:hAnsi="宋体"/>
                <w:sz w:val="24"/>
                <w:szCs w:val="24"/>
              </w:rPr>
            </w:pPr>
          </w:p>
        </w:tc>
        <w:tc>
          <w:tcPr>
            <w:tcW w:w="1620" w:type="dxa"/>
            <w:vAlign w:val="center"/>
          </w:tcPr>
          <w:p w14:paraId="2E65DA89" w14:textId="77777777" w:rsidR="000E785B" w:rsidRDefault="000E785B">
            <w:pPr>
              <w:pStyle w:val="afb"/>
              <w:jc w:val="center"/>
              <w:rPr>
                <w:rFonts w:hAnsi="宋体"/>
                <w:sz w:val="24"/>
                <w:szCs w:val="24"/>
              </w:rPr>
            </w:pPr>
          </w:p>
        </w:tc>
        <w:tc>
          <w:tcPr>
            <w:tcW w:w="1980" w:type="dxa"/>
            <w:vAlign w:val="center"/>
          </w:tcPr>
          <w:p w14:paraId="147D8F44" w14:textId="77777777" w:rsidR="000E785B" w:rsidRDefault="000E785B">
            <w:pPr>
              <w:pStyle w:val="afb"/>
              <w:jc w:val="center"/>
              <w:rPr>
                <w:rFonts w:hAnsi="宋体"/>
                <w:sz w:val="24"/>
                <w:szCs w:val="24"/>
              </w:rPr>
            </w:pPr>
          </w:p>
        </w:tc>
      </w:tr>
      <w:tr w:rsidR="000E785B" w14:paraId="113D3FAA" w14:textId="77777777">
        <w:tc>
          <w:tcPr>
            <w:tcW w:w="1440" w:type="dxa"/>
            <w:vAlign w:val="center"/>
          </w:tcPr>
          <w:p w14:paraId="53D7A0B3" w14:textId="77777777" w:rsidR="000E785B" w:rsidRDefault="000E785B">
            <w:pPr>
              <w:pStyle w:val="afb"/>
              <w:jc w:val="center"/>
              <w:rPr>
                <w:rFonts w:hAnsi="宋体"/>
                <w:sz w:val="24"/>
                <w:szCs w:val="24"/>
              </w:rPr>
            </w:pPr>
          </w:p>
        </w:tc>
        <w:tc>
          <w:tcPr>
            <w:tcW w:w="1980" w:type="dxa"/>
            <w:vAlign w:val="center"/>
          </w:tcPr>
          <w:p w14:paraId="123CD1E4" w14:textId="77777777" w:rsidR="000E785B" w:rsidRDefault="000E785B">
            <w:pPr>
              <w:pStyle w:val="afb"/>
              <w:jc w:val="center"/>
              <w:rPr>
                <w:rFonts w:hAnsi="宋体"/>
                <w:sz w:val="24"/>
                <w:szCs w:val="24"/>
              </w:rPr>
            </w:pPr>
          </w:p>
        </w:tc>
        <w:tc>
          <w:tcPr>
            <w:tcW w:w="6606" w:type="dxa"/>
            <w:vAlign w:val="center"/>
          </w:tcPr>
          <w:p w14:paraId="424CC9A8" w14:textId="77777777" w:rsidR="000E785B" w:rsidRDefault="000E785B">
            <w:pPr>
              <w:pStyle w:val="afb"/>
              <w:jc w:val="center"/>
              <w:rPr>
                <w:rFonts w:hAnsi="宋体"/>
                <w:sz w:val="24"/>
                <w:szCs w:val="24"/>
              </w:rPr>
            </w:pPr>
          </w:p>
        </w:tc>
        <w:tc>
          <w:tcPr>
            <w:tcW w:w="1620" w:type="dxa"/>
            <w:vAlign w:val="center"/>
          </w:tcPr>
          <w:p w14:paraId="16E103DB" w14:textId="77777777" w:rsidR="000E785B" w:rsidRDefault="000E785B">
            <w:pPr>
              <w:pStyle w:val="afb"/>
              <w:jc w:val="center"/>
              <w:rPr>
                <w:rFonts w:hAnsi="宋体"/>
                <w:sz w:val="24"/>
                <w:szCs w:val="24"/>
              </w:rPr>
            </w:pPr>
          </w:p>
        </w:tc>
        <w:tc>
          <w:tcPr>
            <w:tcW w:w="1980" w:type="dxa"/>
            <w:vAlign w:val="center"/>
          </w:tcPr>
          <w:p w14:paraId="515DA985" w14:textId="77777777" w:rsidR="000E785B" w:rsidRDefault="000E785B">
            <w:pPr>
              <w:pStyle w:val="afb"/>
              <w:jc w:val="center"/>
              <w:rPr>
                <w:rFonts w:hAnsi="宋体"/>
                <w:sz w:val="24"/>
                <w:szCs w:val="24"/>
              </w:rPr>
            </w:pPr>
          </w:p>
        </w:tc>
      </w:tr>
      <w:tr w:rsidR="000E785B" w14:paraId="264A574E" w14:textId="77777777">
        <w:tc>
          <w:tcPr>
            <w:tcW w:w="1440" w:type="dxa"/>
            <w:vAlign w:val="center"/>
          </w:tcPr>
          <w:p w14:paraId="75C02942" w14:textId="77777777" w:rsidR="000E785B" w:rsidRDefault="000E785B">
            <w:pPr>
              <w:pStyle w:val="afb"/>
              <w:jc w:val="center"/>
              <w:rPr>
                <w:rFonts w:hAnsi="宋体"/>
                <w:sz w:val="24"/>
                <w:szCs w:val="24"/>
              </w:rPr>
            </w:pPr>
          </w:p>
        </w:tc>
        <w:tc>
          <w:tcPr>
            <w:tcW w:w="1980" w:type="dxa"/>
            <w:vAlign w:val="center"/>
          </w:tcPr>
          <w:p w14:paraId="67FBB446" w14:textId="77777777" w:rsidR="000E785B" w:rsidRDefault="000E785B">
            <w:pPr>
              <w:pStyle w:val="afb"/>
              <w:jc w:val="center"/>
              <w:rPr>
                <w:rFonts w:hAnsi="宋体"/>
                <w:sz w:val="24"/>
                <w:szCs w:val="24"/>
              </w:rPr>
            </w:pPr>
          </w:p>
        </w:tc>
        <w:tc>
          <w:tcPr>
            <w:tcW w:w="6606" w:type="dxa"/>
            <w:vAlign w:val="center"/>
          </w:tcPr>
          <w:p w14:paraId="3E3FBF77" w14:textId="77777777" w:rsidR="000E785B" w:rsidRDefault="000E785B">
            <w:pPr>
              <w:pStyle w:val="afb"/>
              <w:jc w:val="center"/>
              <w:rPr>
                <w:rFonts w:hAnsi="宋体"/>
                <w:sz w:val="24"/>
                <w:szCs w:val="24"/>
              </w:rPr>
            </w:pPr>
          </w:p>
        </w:tc>
        <w:tc>
          <w:tcPr>
            <w:tcW w:w="1620" w:type="dxa"/>
            <w:vAlign w:val="center"/>
          </w:tcPr>
          <w:p w14:paraId="2EA1107F" w14:textId="77777777" w:rsidR="000E785B" w:rsidRDefault="000E785B">
            <w:pPr>
              <w:pStyle w:val="afb"/>
              <w:jc w:val="center"/>
              <w:rPr>
                <w:rFonts w:hAnsi="宋体"/>
                <w:sz w:val="24"/>
                <w:szCs w:val="24"/>
              </w:rPr>
            </w:pPr>
          </w:p>
        </w:tc>
        <w:tc>
          <w:tcPr>
            <w:tcW w:w="1980" w:type="dxa"/>
            <w:vAlign w:val="center"/>
          </w:tcPr>
          <w:p w14:paraId="7402B0ED" w14:textId="77777777" w:rsidR="000E785B" w:rsidRDefault="000E785B">
            <w:pPr>
              <w:pStyle w:val="afb"/>
              <w:jc w:val="center"/>
              <w:rPr>
                <w:rFonts w:hAnsi="宋体"/>
                <w:sz w:val="24"/>
                <w:szCs w:val="24"/>
              </w:rPr>
            </w:pPr>
          </w:p>
        </w:tc>
      </w:tr>
      <w:tr w:rsidR="000E785B" w14:paraId="0D7FE1E2" w14:textId="77777777">
        <w:tc>
          <w:tcPr>
            <w:tcW w:w="1440" w:type="dxa"/>
            <w:vAlign w:val="center"/>
          </w:tcPr>
          <w:p w14:paraId="0D0411B2" w14:textId="77777777" w:rsidR="000E785B" w:rsidRDefault="000E785B">
            <w:pPr>
              <w:pStyle w:val="afb"/>
              <w:jc w:val="center"/>
              <w:rPr>
                <w:rFonts w:hAnsi="宋体"/>
                <w:sz w:val="24"/>
                <w:szCs w:val="24"/>
              </w:rPr>
            </w:pPr>
          </w:p>
        </w:tc>
        <w:tc>
          <w:tcPr>
            <w:tcW w:w="1980" w:type="dxa"/>
            <w:vAlign w:val="center"/>
          </w:tcPr>
          <w:p w14:paraId="7027A2A4" w14:textId="77777777" w:rsidR="000E785B" w:rsidRDefault="000E785B">
            <w:pPr>
              <w:pStyle w:val="afb"/>
              <w:jc w:val="center"/>
              <w:rPr>
                <w:rFonts w:hAnsi="宋体"/>
                <w:sz w:val="24"/>
                <w:szCs w:val="24"/>
              </w:rPr>
            </w:pPr>
          </w:p>
        </w:tc>
        <w:tc>
          <w:tcPr>
            <w:tcW w:w="6606" w:type="dxa"/>
            <w:vAlign w:val="center"/>
          </w:tcPr>
          <w:p w14:paraId="3B976AA2" w14:textId="77777777" w:rsidR="000E785B" w:rsidRDefault="000E785B">
            <w:pPr>
              <w:pStyle w:val="afb"/>
              <w:jc w:val="center"/>
              <w:rPr>
                <w:rFonts w:hAnsi="宋体"/>
                <w:sz w:val="24"/>
                <w:szCs w:val="24"/>
              </w:rPr>
            </w:pPr>
          </w:p>
        </w:tc>
        <w:tc>
          <w:tcPr>
            <w:tcW w:w="1620" w:type="dxa"/>
            <w:vAlign w:val="center"/>
          </w:tcPr>
          <w:p w14:paraId="3AE2A8D6" w14:textId="77777777" w:rsidR="000E785B" w:rsidRDefault="000E785B">
            <w:pPr>
              <w:pStyle w:val="afb"/>
              <w:jc w:val="center"/>
              <w:rPr>
                <w:rFonts w:hAnsi="宋体"/>
                <w:sz w:val="24"/>
                <w:szCs w:val="24"/>
              </w:rPr>
            </w:pPr>
          </w:p>
        </w:tc>
        <w:tc>
          <w:tcPr>
            <w:tcW w:w="1980" w:type="dxa"/>
            <w:vAlign w:val="center"/>
          </w:tcPr>
          <w:p w14:paraId="2473E75F" w14:textId="77777777" w:rsidR="000E785B" w:rsidRDefault="000E785B">
            <w:pPr>
              <w:pStyle w:val="afb"/>
              <w:jc w:val="center"/>
              <w:rPr>
                <w:rFonts w:hAnsi="宋体"/>
                <w:sz w:val="24"/>
                <w:szCs w:val="24"/>
              </w:rPr>
            </w:pPr>
          </w:p>
        </w:tc>
      </w:tr>
    </w:tbl>
    <w:p w14:paraId="7E0961AE" w14:textId="77777777" w:rsidR="000E785B" w:rsidRDefault="000E785B">
      <w:pPr>
        <w:pStyle w:val="afb"/>
        <w:rPr>
          <w:rFonts w:hAnsi="宋体"/>
          <w:sz w:val="24"/>
        </w:rPr>
      </w:pPr>
    </w:p>
    <w:p w14:paraId="48F55476" w14:textId="77777777" w:rsidR="000E785B" w:rsidRDefault="000E785B">
      <w:pPr>
        <w:pStyle w:val="afb"/>
        <w:ind w:firstLine="240"/>
        <w:rPr>
          <w:rFonts w:hAnsi="宋体"/>
          <w:sz w:val="24"/>
        </w:rPr>
      </w:pPr>
      <w:r>
        <w:rPr>
          <w:rFonts w:hAnsi="宋体" w:hint="eastAsia"/>
          <w:sz w:val="24"/>
        </w:rPr>
        <w:t>报价人授权代表签字:_______________________</w:t>
      </w:r>
    </w:p>
    <w:p w14:paraId="06B5FD46" w14:textId="77777777" w:rsidR="000E785B" w:rsidRDefault="000E785B">
      <w:pPr>
        <w:pStyle w:val="afb"/>
        <w:tabs>
          <w:tab w:val="left" w:pos="5370"/>
        </w:tabs>
        <w:spacing w:before="120" w:line="22" w:lineRule="atLeast"/>
        <w:ind w:firstLineChars="100" w:firstLine="240"/>
        <w:rPr>
          <w:rFonts w:hAnsi="宋体"/>
          <w:sz w:val="24"/>
          <w:u w:val="single"/>
        </w:rPr>
      </w:pPr>
      <w:r>
        <w:rPr>
          <w:rFonts w:hAnsi="宋体" w:hint="eastAsia"/>
          <w:sz w:val="24"/>
        </w:rPr>
        <w:t>报价人(盖章):</w:t>
      </w:r>
      <w:r>
        <w:rPr>
          <w:rFonts w:hAnsi="宋体"/>
          <w:sz w:val="24"/>
          <w:u w:val="single"/>
        </w:rPr>
        <w:tab/>
      </w:r>
    </w:p>
    <w:p w14:paraId="0EC22812" w14:textId="77777777" w:rsidR="000E785B" w:rsidRDefault="000E785B">
      <w:pPr>
        <w:pStyle w:val="afb"/>
        <w:rPr>
          <w:rFonts w:hAnsi="宋体"/>
          <w:sz w:val="24"/>
        </w:rPr>
      </w:pPr>
    </w:p>
    <w:p w14:paraId="4987F283" w14:textId="77777777" w:rsidR="000E785B" w:rsidRDefault="000E785B">
      <w:pPr>
        <w:pStyle w:val="afb"/>
        <w:ind w:firstLineChars="100" w:firstLine="240"/>
        <w:rPr>
          <w:rFonts w:hAnsi="宋体"/>
          <w:sz w:val="24"/>
        </w:rPr>
      </w:pPr>
      <w:r>
        <w:rPr>
          <w:rFonts w:hAnsi="宋体" w:hint="eastAsia"/>
          <w:sz w:val="24"/>
        </w:rPr>
        <w:t>注: 各项详细技术性能可另页描述。</w:t>
      </w:r>
    </w:p>
    <w:p w14:paraId="7F6F595D" w14:textId="77777777" w:rsidR="000E785B" w:rsidRDefault="000E785B">
      <w:pPr>
        <w:pStyle w:val="afb"/>
        <w:jc w:val="center"/>
        <w:rPr>
          <w:rFonts w:hAnsi="宋体"/>
          <w:sz w:val="24"/>
        </w:rPr>
      </w:pPr>
    </w:p>
    <w:p w14:paraId="6DC43374" w14:textId="77777777" w:rsidR="000E785B" w:rsidRDefault="000E785B">
      <w:pPr>
        <w:pStyle w:val="afb"/>
        <w:jc w:val="center"/>
        <w:rPr>
          <w:rFonts w:hAnsi="宋体"/>
          <w:sz w:val="24"/>
        </w:rPr>
        <w:sectPr w:rsidR="000E785B">
          <w:footerReference w:type="default" r:id="rId18"/>
          <w:pgSz w:w="16838" w:h="11906" w:orient="landscape"/>
          <w:pgMar w:top="1797" w:right="1440" w:bottom="1797" w:left="1440" w:header="851" w:footer="992" w:gutter="0"/>
          <w:cols w:space="720"/>
          <w:docGrid w:type="linesAndChars" w:linePitch="312"/>
        </w:sectPr>
      </w:pPr>
    </w:p>
    <w:p w14:paraId="1AF6CDEC" w14:textId="77777777" w:rsidR="000E785B" w:rsidRDefault="000E785B">
      <w:pPr>
        <w:pStyle w:val="2"/>
        <w:rPr>
          <w:rFonts w:ascii="宋体" w:eastAsia="宋体" w:hAnsi="宋体" w:cs="宋体"/>
          <w:sz w:val="24"/>
          <w:szCs w:val="24"/>
        </w:rPr>
      </w:pPr>
      <w:bookmarkStart w:id="247" w:name="_Toc38746724"/>
      <w:bookmarkStart w:id="248" w:name="_Toc44273996"/>
      <w:r>
        <w:rPr>
          <w:rFonts w:ascii="宋体" w:eastAsia="宋体" w:hAnsi="宋体" w:cs="宋体" w:hint="eastAsia"/>
          <w:sz w:val="24"/>
          <w:szCs w:val="24"/>
        </w:rPr>
        <w:lastRenderedPageBreak/>
        <w:t>附件5   技术规格偏离表</w:t>
      </w:r>
      <w:bookmarkEnd w:id="246"/>
      <w:bookmarkEnd w:id="247"/>
      <w:bookmarkEnd w:id="248"/>
    </w:p>
    <w:p w14:paraId="0946960D" w14:textId="77777777" w:rsidR="000E785B" w:rsidRDefault="000E785B">
      <w:pPr>
        <w:pStyle w:val="afb"/>
        <w:rPr>
          <w:rFonts w:hAnsi="宋体"/>
          <w:sz w:val="24"/>
          <w:szCs w:val="24"/>
        </w:rPr>
      </w:pPr>
    </w:p>
    <w:p w14:paraId="73F736DA" w14:textId="0B1256AB" w:rsidR="000E785B" w:rsidRDefault="000E785B">
      <w:pPr>
        <w:pStyle w:val="afb"/>
        <w:rPr>
          <w:rFonts w:hAnsi="宋体"/>
          <w:sz w:val="24"/>
          <w:szCs w:val="24"/>
        </w:rPr>
      </w:pPr>
      <w:r>
        <w:rPr>
          <w:rFonts w:hAnsi="宋体" w:hint="eastAsia"/>
          <w:sz w:val="24"/>
          <w:szCs w:val="24"/>
        </w:rPr>
        <w:t>报价人名称</w:t>
      </w:r>
      <w:r>
        <w:rPr>
          <w:rFonts w:hAnsi="宋体"/>
          <w:sz w:val="24"/>
          <w:szCs w:val="24"/>
        </w:rPr>
        <w:t xml:space="preserve">:___________ </w:t>
      </w:r>
      <w:r>
        <w:rPr>
          <w:rFonts w:hAnsi="宋体" w:hint="eastAsia"/>
          <w:sz w:val="24"/>
          <w:szCs w:val="24"/>
        </w:rPr>
        <w:t>校级评比编号</w:t>
      </w:r>
      <w:r>
        <w:rPr>
          <w:rFonts w:hAnsi="宋体"/>
          <w:sz w:val="24"/>
          <w:szCs w:val="24"/>
        </w:rPr>
        <w:t xml:space="preserve">:______________ </w:t>
      </w:r>
    </w:p>
    <w:p w14:paraId="6E0049FF" w14:textId="77777777" w:rsidR="000E785B" w:rsidRDefault="000E785B">
      <w:pPr>
        <w:pStyle w:val="afb"/>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0E785B" w14:paraId="1B95174C"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1C239EC5" w14:textId="77777777" w:rsidR="000E785B" w:rsidRDefault="000E785B">
            <w:pPr>
              <w:pStyle w:val="afb"/>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1D8EAB08" w14:textId="77777777" w:rsidR="000E785B" w:rsidRDefault="000E785B">
            <w:pPr>
              <w:pStyle w:val="afb"/>
              <w:jc w:val="center"/>
              <w:rPr>
                <w:rFonts w:hAnsi="宋体"/>
                <w:sz w:val="24"/>
                <w:szCs w:val="24"/>
              </w:rPr>
            </w:pPr>
            <w:r>
              <w:rPr>
                <w:rFonts w:hAnsi="宋体" w:cs="宋体" w:hint="eastAsia"/>
                <w:sz w:val="24"/>
                <w:szCs w:val="24"/>
              </w:rPr>
              <w:t>校级评比文件章节及条款号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054425FB" w14:textId="77777777" w:rsidR="000E785B" w:rsidRDefault="000E785B">
            <w:pPr>
              <w:pStyle w:val="afb"/>
              <w:jc w:val="center"/>
              <w:rPr>
                <w:rFonts w:hAnsi="宋体"/>
                <w:sz w:val="24"/>
                <w:szCs w:val="24"/>
              </w:rPr>
            </w:pPr>
            <w:r>
              <w:rPr>
                <w:rFonts w:hAnsi="宋体" w:cs="宋体" w:hint="eastAsia"/>
                <w:sz w:val="24"/>
                <w:szCs w:val="24"/>
              </w:rPr>
              <w:t>校级评比要求</w:t>
            </w:r>
          </w:p>
        </w:tc>
        <w:tc>
          <w:tcPr>
            <w:tcW w:w="1559" w:type="dxa"/>
            <w:tcBorders>
              <w:top w:val="single" w:sz="4" w:space="0" w:color="auto"/>
              <w:left w:val="single" w:sz="4" w:space="0" w:color="auto"/>
              <w:bottom w:val="single" w:sz="4" w:space="0" w:color="auto"/>
              <w:right w:val="single" w:sz="4" w:space="0" w:color="auto"/>
            </w:tcBorders>
            <w:vAlign w:val="center"/>
          </w:tcPr>
          <w:p w14:paraId="2271BA05" w14:textId="77777777" w:rsidR="000E785B" w:rsidRDefault="000E785B">
            <w:pPr>
              <w:pStyle w:val="afb"/>
              <w:jc w:val="center"/>
              <w:rPr>
                <w:rFonts w:hAnsi="宋体"/>
                <w:sz w:val="24"/>
                <w:szCs w:val="24"/>
              </w:rPr>
            </w:pPr>
            <w:r>
              <w:rPr>
                <w:rFonts w:hAnsi="宋体" w:cs="宋体" w:hint="eastAsia"/>
                <w:sz w:val="24"/>
                <w:szCs w:val="24"/>
              </w:rPr>
              <w:t>报价响应</w:t>
            </w:r>
          </w:p>
        </w:tc>
        <w:tc>
          <w:tcPr>
            <w:tcW w:w="1134" w:type="dxa"/>
            <w:tcBorders>
              <w:top w:val="single" w:sz="4" w:space="0" w:color="auto"/>
              <w:left w:val="single" w:sz="4" w:space="0" w:color="auto"/>
              <w:bottom w:val="single" w:sz="4" w:space="0" w:color="auto"/>
              <w:right w:val="single" w:sz="4" w:space="0" w:color="auto"/>
            </w:tcBorders>
            <w:vAlign w:val="center"/>
          </w:tcPr>
          <w:p w14:paraId="7FFA0F41" w14:textId="77777777" w:rsidR="000E785B" w:rsidRDefault="000E785B">
            <w:pPr>
              <w:pStyle w:val="afb"/>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37282EB8" w14:textId="77777777" w:rsidR="000E785B" w:rsidRDefault="000E785B">
            <w:pPr>
              <w:pStyle w:val="afb"/>
              <w:jc w:val="center"/>
              <w:rPr>
                <w:rFonts w:hAnsi="宋体"/>
                <w:sz w:val="24"/>
                <w:szCs w:val="24"/>
              </w:rPr>
            </w:pPr>
            <w:r>
              <w:rPr>
                <w:rFonts w:hAnsi="宋体" w:cs="宋体" w:hint="eastAsia"/>
                <w:sz w:val="24"/>
                <w:szCs w:val="24"/>
              </w:rPr>
              <w:t>说明</w:t>
            </w:r>
          </w:p>
        </w:tc>
      </w:tr>
      <w:tr w:rsidR="000E785B" w14:paraId="70115A8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1AB78E7"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4A1BE5"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1D0233"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EA287B"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1FDB3C"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2A83DB" w14:textId="77777777" w:rsidR="000E785B" w:rsidRDefault="000E785B">
            <w:pPr>
              <w:pStyle w:val="afb"/>
              <w:rPr>
                <w:rFonts w:hAnsi="宋体"/>
                <w:sz w:val="24"/>
                <w:szCs w:val="24"/>
              </w:rPr>
            </w:pPr>
          </w:p>
        </w:tc>
      </w:tr>
      <w:tr w:rsidR="000E785B" w14:paraId="150A9E2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CAAB28"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150DB3"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BB62A6"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C42CE1"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FAA4E1"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943039" w14:textId="77777777" w:rsidR="000E785B" w:rsidRDefault="000E785B">
            <w:pPr>
              <w:pStyle w:val="afb"/>
              <w:rPr>
                <w:rFonts w:hAnsi="宋体"/>
                <w:sz w:val="24"/>
                <w:szCs w:val="24"/>
              </w:rPr>
            </w:pPr>
          </w:p>
        </w:tc>
      </w:tr>
      <w:tr w:rsidR="000E785B" w14:paraId="458F0B3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361EE6C"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F047E2C"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694F21"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0D6341"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A58C47"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036D90" w14:textId="77777777" w:rsidR="000E785B" w:rsidRDefault="000E785B">
            <w:pPr>
              <w:pStyle w:val="afb"/>
              <w:rPr>
                <w:rFonts w:hAnsi="宋体"/>
                <w:sz w:val="24"/>
                <w:szCs w:val="24"/>
              </w:rPr>
            </w:pPr>
          </w:p>
        </w:tc>
      </w:tr>
      <w:tr w:rsidR="000E785B" w14:paraId="59AF467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BAD6DDC"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75C4B97"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CCC24F"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474476"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1A550F"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3DF364" w14:textId="77777777" w:rsidR="000E785B" w:rsidRDefault="000E785B">
            <w:pPr>
              <w:pStyle w:val="afb"/>
              <w:rPr>
                <w:rFonts w:hAnsi="宋体"/>
                <w:sz w:val="24"/>
                <w:szCs w:val="24"/>
              </w:rPr>
            </w:pPr>
          </w:p>
        </w:tc>
      </w:tr>
      <w:tr w:rsidR="000E785B" w14:paraId="4000D81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42EA52F"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C83DC21"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9A0D8F2"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F9899"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7E19E0"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35642" w14:textId="77777777" w:rsidR="000E785B" w:rsidRDefault="000E785B">
            <w:pPr>
              <w:pStyle w:val="afb"/>
              <w:rPr>
                <w:rFonts w:hAnsi="宋体"/>
                <w:sz w:val="24"/>
                <w:szCs w:val="24"/>
              </w:rPr>
            </w:pPr>
          </w:p>
        </w:tc>
      </w:tr>
      <w:tr w:rsidR="000E785B" w14:paraId="6D05203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B6E3048"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3F4320"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FEFDF7"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61B050"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5E71F"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7065FB" w14:textId="77777777" w:rsidR="000E785B" w:rsidRDefault="000E785B">
            <w:pPr>
              <w:pStyle w:val="afb"/>
              <w:rPr>
                <w:rFonts w:hAnsi="宋体"/>
                <w:sz w:val="24"/>
                <w:szCs w:val="24"/>
              </w:rPr>
            </w:pPr>
          </w:p>
        </w:tc>
      </w:tr>
      <w:tr w:rsidR="000E785B" w14:paraId="665B070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8B24D4C"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B4C631A"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82DE72"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9C9AF2"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F12688"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60098C" w14:textId="77777777" w:rsidR="000E785B" w:rsidRDefault="000E785B">
            <w:pPr>
              <w:pStyle w:val="afb"/>
              <w:rPr>
                <w:rFonts w:hAnsi="宋体"/>
                <w:sz w:val="24"/>
                <w:szCs w:val="24"/>
              </w:rPr>
            </w:pPr>
          </w:p>
        </w:tc>
      </w:tr>
      <w:tr w:rsidR="000E785B" w14:paraId="5E98543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D29F9E7"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E64E2A4"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57919B"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79D3F5"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C52005"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6A1443" w14:textId="77777777" w:rsidR="000E785B" w:rsidRDefault="000E785B">
            <w:pPr>
              <w:pStyle w:val="afb"/>
              <w:rPr>
                <w:rFonts w:hAnsi="宋体"/>
                <w:sz w:val="24"/>
                <w:szCs w:val="24"/>
              </w:rPr>
            </w:pPr>
          </w:p>
        </w:tc>
      </w:tr>
      <w:tr w:rsidR="000E785B" w14:paraId="68E79A4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4E4726B"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B062693"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02959D"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329B6D"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8173F1"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49F278" w14:textId="77777777" w:rsidR="000E785B" w:rsidRDefault="000E785B">
            <w:pPr>
              <w:pStyle w:val="afb"/>
              <w:rPr>
                <w:rFonts w:hAnsi="宋体"/>
                <w:sz w:val="24"/>
                <w:szCs w:val="24"/>
              </w:rPr>
            </w:pPr>
          </w:p>
        </w:tc>
      </w:tr>
      <w:tr w:rsidR="000E785B" w14:paraId="092718A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8161725"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282A442"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E44C33"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4BFA4C"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CE112C"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759D7A" w14:textId="77777777" w:rsidR="000E785B" w:rsidRDefault="000E785B">
            <w:pPr>
              <w:pStyle w:val="afb"/>
              <w:rPr>
                <w:rFonts w:hAnsi="宋体"/>
                <w:sz w:val="24"/>
                <w:szCs w:val="24"/>
              </w:rPr>
            </w:pPr>
          </w:p>
        </w:tc>
      </w:tr>
      <w:tr w:rsidR="000E785B" w14:paraId="69D886E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BE99583"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B198A13"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D2B951"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1C3E07"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847811"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FF2919" w14:textId="77777777" w:rsidR="000E785B" w:rsidRDefault="000E785B">
            <w:pPr>
              <w:pStyle w:val="afb"/>
              <w:rPr>
                <w:rFonts w:hAnsi="宋体"/>
                <w:sz w:val="24"/>
                <w:szCs w:val="24"/>
              </w:rPr>
            </w:pPr>
          </w:p>
        </w:tc>
      </w:tr>
      <w:tr w:rsidR="000E785B" w14:paraId="372DCE6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2BC88E3"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5DC4A0E"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11A98A"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A204A7"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993556"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A006B3" w14:textId="77777777" w:rsidR="000E785B" w:rsidRDefault="000E785B">
            <w:pPr>
              <w:pStyle w:val="afb"/>
              <w:rPr>
                <w:rFonts w:hAnsi="宋体"/>
                <w:sz w:val="24"/>
                <w:szCs w:val="24"/>
              </w:rPr>
            </w:pPr>
          </w:p>
        </w:tc>
      </w:tr>
      <w:tr w:rsidR="000E785B" w14:paraId="5EB7399F"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3551DC9"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364A155"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8DF05A"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4A888E"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65A3F3"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4F7E91" w14:textId="77777777" w:rsidR="000E785B" w:rsidRDefault="000E785B">
            <w:pPr>
              <w:pStyle w:val="afb"/>
              <w:rPr>
                <w:rFonts w:hAnsi="宋体"/>
                <w:sz w:val="24"/>
                <w:szCs w:val="24"/>
              </w:rPr>
            </w:pPr>
          </w:p>
        </w:tc>
      </w:tr>
      <w:tr w:rsidR="000E785B" w14:paraId="6207CCF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2A6466"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35A7C84"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67972B"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1EFD79"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EEF548"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449B55" w14:textId="77777777" w:rsidR="000E785B" w:rsidRDefault="000E785B">
            <w:pPr>
              <w:pStyle w:val="afb"/>
              <w:rPr>
                <w:rFonts w:hAnsi="宋体"/>
                <w:sz w:val="24"/>
                <w:szCs w:val="24"/>
              </w:rPr>
            </w:pPr>
          </w:p>
        </w:tc>
      </w:tr>
      <w:tr w:rsidR="000E785B" w14:paraId="6CDD855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0500031"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824426C"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151548"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DE424D"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A240F6"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A31806" w14:textId="77777777" w:rsidR="000E785B" w:rsidRDefault="000E785B">
            <w:pPr>
              <w:pStyle w:val="afb"/>
              <w:rPr>
                <w:rFonts w:hAnsi="宋体"/>
                <w:sz w:val="24"/>
                <w:szCs w:val="24"/>
              </w:rPr>
            </w:pPr>
          </w:p>
        </w:tc>
      </w:tr>
      <w:tr w:rsidR="000E785B" w14:paraId="0ED1370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951D279"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3041A57"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733FCA"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3630D76"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08430D"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014C19" w14:textId="77777777" w:rsidR="000E785B" w:rsidRDefault="000E785B">
            <w:pPr>
              <w:pStyle w:val="afb"/>
              <w:rPr>
                <w:rFonts w:hAnsi="宋体"/>
                <w:sz w:val="24"/>
                <w:szCs w:val="24"/>
              </w:rPr>
            </w:pPr>
          </w:p>
        </w:tc>
      </w:tr>
      <w:tr w:rsidR="000E785B" w14:paraId="1825429D"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388FCA" w14:textId="77777777" w:rsidR="000E785B" w:rsidRDefault="000E785B">
            <w:pPr>
              <w:pStyle w:val="afb"/>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3F0EB1D" w14:textId="77777777" w:rsidR="000E785B" w:rsidRDefault="000E785B">
            <w:pPr>
              <w:pStyle w:val="afb"/>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7869E4" w14:textId="77777777" w:rsidR="000E785B" w:rsidRDefault="000E785B">
            <w:pPr>
              <w:pStyle w:val="afb"/>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8305B3"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7E94E0" w14:textId="77777777" w:rsidR="000E785B" w:rsidRDefault="000E785B">
            <w:pPr>
              <w:pStyle w:val="afb"/>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21F79F" w14:textId="77777777" w:rsidR="000E785B" w:rsidRDefault="000E785B">
            <w:pPr>
              <w:pStyle w:val="afb"/>
              <w:rPr>
                <w:rFonts w:hAnsi="宋体"/>
                <w:sz w:val="24"/>
                <w:szCs w:val="24"/>
              </w:rPr>
            </w:pPr>
          </w:p>
        </w:tc>
      </w:tr>
    </w:tbl>
    <w:p w14:paraId="68794F2F" w14:textId="77777777" w:rsidR="000E785B" w:rsidRDefault="000E785B">
      <w:pPr>
        <w:pStyle w:val="afb"/>
        <w:rPr>
          <w:rFonts w:hAnsi="宋体"/>
          <w:sz w:val="24"/>
          <w:szCs w:val="24"/>
        </w:rPr>
      </w:pPr>
    </w:p>
    <w:p w14:paraId="10DFA93A" w14:textId="77777777" w:rsidR="000E785B" w:rsidRDefault="000E785B">
      <w:pPr>
        <w:pStyle w:val="afb"/>
        <w:rPr>
          <w:rFonts w:hAnsi="宋体"/>
          <w:sz w:val="24"/>
          <w:szCs w:val="24"/>
        </w:rPr>
      </w:pPr>
    </w:p>
    <w:p w14:paraId="6F6BBFCE" w14:textId="77777777" w:rsidR="000E785B" w:rsidRDefault="000E785B">
      <w:pPr>
        <w:pStyle w:val="afb"/>
        <w:rPr>
          <w:rFonts w:hAnsi="宋体"/>
          <w:sz w:val="24"/>
          <w:szCs w:val="24"/>
        </w:rPr>
      </w:pPr>
      <w:r>
        <w:rPr>
          <w:rFonts w:hAnsi="宋体" w:hint="eastAsia"/>
          <w:sz w:val="24"/>
          <w:szCs w:val="24"/>
        </w:rPr>
        <w:t>报价人授权代表签字：</w:t>
      </w:r>
      <w:r>
        <w:rPr>
          <w:rFonts w:hAnsi="宋体"/>
          <w:sz w:val="24"/>
          <w:szCs w:val="24"/>
        </w:rPr>
        <w:t>____________________</w:t>
      </w:r>
    </w:p>
    <w:p w14:paraId="13AA2259" w14:textId="77777777" w:rsidR="000E785B" w:rsidRDefault="000E785B">
      <w:pPr>
        <w:pStyle w:val="afb"/>
        <w:tabs>
          <w:tab w:val="left" w:pos="5580"/>
        </w:tabs>
        <w:spacing w:before="120" w:line="22" w:lineRule="atLeast"/>
        <w:rPr>
          <w:rFonts w:hAnsi="宋体"/>
          <w:sz w:val="24"/>
          <w:szCs w:val="24"/>
          <w:u w:val="single"/>
        </w:rPr>
      </w:pPr>
      <w:r>
        <w:rPr>
          <w:rFonts w:hAnsi="宋体" w:hint="eastAsia"/>
          <w:sz w:val="24"/>
          <w:szCs w:val="24"/>
        </w:rPr>
        <w:t>报价人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00F46203" w14:textId="77777777" w:rsidR="000E785B" w:rsidRDefault="000E785B">
      <w:pPr>
        <w:pStyle w:val="afb"/>
        <w:rPr>
          <w:rFonts w:hAnsi="宋体"/>
          <w:sz w:val="24"/>
          <w:szCs w:val="24"/>
        </w:rPr>
      </w:pPr>
    </w:p>
    <w:p w14:paraId="3A60D0FA" w14:textId="77777777" w:rsidR="000E785B" w:rsidRDefault="000E785B">
      <w:pPr>
        <w:pStyle w:val="2"/>
        <w:rPr>
          <w:rFonts w:ascii="宋体" w:eastAsia="宋体" w:hAnsi="宋体"/>
          <w:sz w:val="24"/>
          <w:szCs w:val="24"/>
        </w:rPr>
      </w:pPr>
      <w:r>
        <w:rPr>
          <w:rFonts w:ascii="宋体" w:eastAsia="宋体" w:hAnsi="宋体"/>
          <w:sz w:val="24"/>
          <w:szCs w:val="24"/>
        </w:rPr>
        <w:br w:type="page"/>
      </w:r>
      <w:bookmarkStart w:id="249" w:name="_Toc163893455"/>
      <w:bookmarkStart w:id="250" w:name="_Toc38746725"/>
      <w:bookmarkStart w:id="251" w:name="_Toc44273997"/>
      <w:r>
        <w:rPr>
          <w:rFonts w:ascii="宋体" w:eastAsia="宋体" w:hAnsi="宋体" w:cs="宋体" w:hint="eastAsia"/>
          <w:sz w:val="24"/>
          <w:szCs w:val="24"/>
        </w:rPr>
        <w:lastRenderedPageBreak/>
        <w:t>附件6</w:t>
      </w:r>
      <w:r w:rsidR="00FD60B4">
        <w:rPr>
          <w:rFonts w:ascii="宋体" w:eastAsia="宋体" w:hAnsi="宋体" w:cs="宋体" w:hint="eastAsia"/>
          <w:sz w:val="24"/>
          <w:szCs w:val="24"/>
        </w:rPr>
        <w:t xml:space="preserve">　　　　</w:t>
      </w:r>
      <w:r>
        <w:rPr>
          <w:rFonts w:ascii="宋体" w:eastAsia="宋体" w:hAnsi="宋体" w:cs="宋体" w:hint="eastAsia"/>
          <w:sz w:val="24"/>
          <w:szCs w:val="24"/>
        </w:rPr>
        <w:t>商务条款偏离表</w:t>
      </w:r>
      <w:bookmarkEnd w:id="249"/>
      <w:bookmarkEnd w:id="250"/>
      <w:bookmarkEnd w:id="251"/>
    </w:p>
    <w:p w14:paraId="2F3DD007" w14:textId="77777777" w:rsidR="000E785B" w:rsidRDefault="000E785B">
      <w:pPr>
        <w:pStyle w:val="afb"/>
        <w:rPr>
          <w:rFonts w:hAnsi="宋体"/>
          <w:sz w:val="24"/>
          <w:szCs w:val="24"/>
        </w:rPr>
      </w:pPr>
    </w:p>
    <w:p w14:paraId="71626D3D" w14:textId="77777777" w:rsidR="000E785B" w:rsidRDefault="000E785B">
      <w:pPr>
        <w:pStyle w:val="afb"/>
        <w:rPr>
          <w:rFonts w:hAnsi="宋体"/>
          <w:sz w:val="24"/>
          <w:szCs w:val="24"/>
        </w:rPr>
      </w:pPr>
    </w:p>
    <w:p w14:paraId="6805AF0D" w14:textId="77777777" w:rsidR="000E785B" w:rsidRDefault="000E785B">
      <w:pPr>
        <w:pStyle w:val="afb"/>
        <w:rPr>
          <w:rFonts w:hAnsi="宋体"/>
          <w:sz w:val="24"/>
          <w:szCs w:val="24"/>
        </w:rPr>
      </w:pPr>
      <w:r>
        <w:rPr>
          <w:rFonts w:hAnsi="宋体" w:hint="eastAsia"/>
          <w:sz w:val="24"/>
          <w:szCs w:val="24"/>
        </w:rPr>
        <w:t>报价人名称</w:t>
      </w:r>
      <w:r>
        <w:rPr>
          <w:rFonts w:hAnsi="宋体"/>
          <w:sz w:val="24"/>
          <w:szCs w:val="24"/>
        </w:rPr>
        <w:t xml:space="preserve">:_____________ </w:t>
      </w:r>
      <w:r>
        <w:rPr>
          <w:rFonts w:hAnsi="宋体" w:hint="eastAsia"/>
          <w:sz w:val="24"/>
          <w:szCs w:val="24"/>
        </w:rPr>
        <w:t>校级评比编号</w:t>
      </w:r>
      <w:r>
        <w:rPr>
          <w:rFonts w:hAnsi="宋体"/>
          <w:sz w:val="24"/>
          <w:szCs w:val="24"/>
        </w:rPr>
        <w:t xml:space="preserve">:_____________ </w:t>
      </w:r>
    </w:p>
    <w:p w14:paraId="3D196329" w14:textId="77777777" w:rsidR="000E785B" w:rsidRDefault="000E785B">
      <w:pPr>
        <w:pStyle w:val="afb"/>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0E785B" w14:paraId="3AA9449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FDE2C8" w14:textId="77777777" w:rsidR="000E785B" w:rsidRDefault="000E785B">
            <w:pPr>
              <w:pStyle w:val="afb"/>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3F1BFB0" w14:textId="77777777" w:rsidR="000E785B" w:rsidRDefault="000E785B">
            <w:pPr>
              <w:pStyle w:val="afb"/>
              <w:spacing w:before="156"/>
              <w:jc w:val="center"/>
              <w:rPr>
                <w:rFonts w:hAnsi="宋体"/>
                <w:sz w:val="24"/>
                <w:szCs w:val="24"/>
              </w:rPr>
            </w:pPr>
            <w:r>
              <w:rPr>
                <w:rFonts w:hAnsi="宋体" w:cs="宋体" w:hint="eastAsia"/>
                <w:sz w:val="24"/>
                <w:szCs w:val="24"/>
              </w:rPr>
              <w:t>校级评比文件章节及条款号</w:t>
            </w:r>
          </w:p>
        </w:tc>
        <w:tc>
          <w:tcPr>
            <w:tcW w:w="2520" w:type="dxa"/>
            <w:tcBorders>
              <w:top w:val="single" w:sz="4" w:space="0" w:color="auto"/>
              <w:left w:val="single" w:sz="4" w:space="0" w:color="auto"/>
              <w:bottom w:val="single" w:sz="4" w:space="0" w:color="auto"/>
              <w:right w:val="single" w:sz="4" w:space="0" w:color="auto"/>
            </w:tcBorders>
          </w:tcPr>
          <w:p w14:paraId="7C53A324" w14:textId="77777777" w:rsidR="000E785B" w:rsidRDefault="000E785B">
            <w:pPr>
              <w:pStyle w:val="afb"/>
              <w:spacing w:before="156"/>
              <w:jc w:val="center"/>
              <w:rPr>
                <w:rFonts w:hAnsi="宋体"/>
                <w:sz w:val="24"/>
                <w:szCs w:val="24"/>
              </w:rPr>
            </w:pPr>
            <w:r>
              <w:rPr>
                <w:rFonts w:hAnsi="宋体" w:cs="宋体" w:hint="eastAsia"/>
                <w:sz w:val="24"/>
                <w:szCs w:val="24"/>
              </w:rPr>
              <w:t>校级评比文件的商务要求</w:t>
            </w:r>
          </w:p>
        </w:tc>
        <w:tc>
          <w:tcPr>
            <w:tcW w:w="2520" w:type="dxa"/>
            <w:tcBorders>
              <w:top w:val="single" w:sz="4" w:space="0" w:color="auto"/>
              <w:left w:val="single" w:sz="4" w:space="0" w:color="auto"/>
              <w:bottom w:val="single" w:sz="4" w:space="0" w:color="auto"/>
              <w:right w:val="single" w:sz="4" w:space="0" w:color="auto"/>
            </w:tcBorders>
          </w:tcPr>
          <w:p w14:paraId="2FA6A4F9" w14:textId="77777777" w:rsidR="000E785B" w:rsidRDefault="000E785B">
            <w:pPr>
              <w:pStyle w:val="afb"/>
              <w:spacing w:before="156"/>
              <w:jc w:val="center"/>
              <w:rPr>
                <w:rFonts w:hAnsi="宋体"/>
                <w:sz w:val="24"/>
                <w:szCs w:val="24"/>
              </w:rPr>
            </w:pPr>
            <w:r>
              <w:rPr>
                <w:rFonts w:hAnsi="宋体" w:cs="宋体" w:hint="eastAsia"/>
                <w:sz w:val="24"/>
                <w:szCs w:val="24"/>
              </w:rPr>
              <w:t>报价文件的商务响应</w:t>
            </w:r>
          </w:p>
        </w:tc>
        <w:tc>
          <w:tcPr>
            <w:tcW w:w="900" w:type="dxa"/>
            <w:tcBorders>
              <w:top w:val="single" w:sz="4" w:space="0" w:color="auto"/>
              <w:left w:val="single" w:sz="4" w:space="0" w:color="auto"/>
              <w:bottom w:val="single" w:sz="4" w:space="0" w:color="auto"/>
              <w:right w:val="single" w:sz="4" w:space="0" w:color="auto"/>
            </w:tcBorders>
          </w:tcPr>
          <w:p w14:paraId="2713B8E7" w14:textId="77777777" w:rsidR="000E785B" w:rsidRDefault="000E785B">
            <w:pPr>
              <w:pStyle w:val="afb"/>
              <w:spacing w:before="156"/>
              <w:rPr>
                <w:rFonts w:hAnsi="宋体"/>
                <w:sz w:val="24"/>
                <w:szCs w:val="24"/>
              </w:rPr>
            </w:pPr>
            <w:r>
              <w:rPr>
                <w:rFonts w:hAnsi="宋体" w:cs="宋体" w:hint="eastAsia"/>
                <w:sz w:val="24"/>
                <w:szCs w:val="24"/>
              </w:rPr>
              <w:t>说明</w:t>
            </w:r>
          </w:p>
        </w:tc>
      </w:tr>
      <w:tr w:rsidR="000E785B" w14:paraId="5D98D75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AB94A6C"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168C47D"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B46AC2E" w14:textId="77777777" w:rsidR="000E785B" w:rsidRDefault="000E785B">
            <w:pPr>
              <w:pStyle w:val="afb"/>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48201A" w14:textId="77777777" w:rsidR="000E785B" w:rsidRDefault="000E785B">
            <w:pPr>
              <w:pStyle w:val="afb"/>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7045E0C" w14:textId="77777777" w:rsidR="000E785B" w:rsidRDefault="000E785B">
            <w:pPr>
              <w:pStyle w:val="afb"/>
              <w:rPr>
                <w:rFonts w:hAnsi="宋体"/>
                <w:sz w:val="24"/>
                <w:szCs w:val="24"/>
              </w:rPr>
            </w:pPr>
          </w:p>
        </w:tc>
      </w:tr>
      <w:tr w:rsidR="000E785B" w14:paraId="533B40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8ADEEE"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99729A1"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24BECF"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7B8E351"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AF56548" w14:textId="77777777" w:rsidR="000E785B" w:rsidRDefault="000E785B">
            <w:pPr>
              <w:pStyle w:val="afb"/>
              <w:rPr>
                <w:rFonts w:hAnsi="宋体"/>
                <w:sz w:val="24"/>
                <w:szCs w:val="24"/>
              </w:rPr>
            </w:pPr>
          </w:p>
        </w:tc>
      </w:tr>
      <w:tr w:rsidR="000E785B" w14:paraId="30B49A5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31C5022"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03AF861"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157546A"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E4E42AB"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B6083FF" w14:textId="77777777" w:rsidR="000E785B" w:rsidRDefault="000E785B">
            <w:pPr>
              <w:pStyle w:val="afb"/>
              <w:rPr>
                <w:rFonts w:hAnsi="宋体"/>
                <w:sz w:val="24"/>
                <w:szCs w:val="24"/>
              </w:rPr>
            </w:pPr>
          </w:p>
        </w:tc>
      </w:tr>
      <w:tr w:rsidR="000E785B" w14:paraId="4CBD282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B92BBA0"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34BACB"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EEFD7F"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7FE5BA"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9CDC52" w14:textId="77777777" w:rsidR="000E785B" w:rsidRDefault="000E785B">
            <w:pPr>
              <w:pStyle w:val="afb"/>
              <w:rPr>
                <w:rFonts w:hAnsi="宋体"/>
                <w:sz w:val="24"/>
                <w:szCs w:val="24"/>
              </w:rPr>
            </w:pPr>
          </w:p>
        </w:tc>
      </w:tr>
      <w:tr w:rsidR="000E785B" w14:paraId="79EF574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FB95B06"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4E5B145"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CE97D6"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A39235"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82CCE33" w14:textId="77777777" w:rsidR="000E785B" w:rsidRDefault="000E785B">
            <w:pPr>
              <w:pStyle w:val="afb"/>
              <w:rPr>
                <w:rFonts w:hAnsi="宋体"/>
                <w:sz w:val="24"/>
                <w:szCs w:val="24"/>
              </w:rPr>
            </w:pPr>
          </w:p>
        </w:tc>
      </w:tr>
      <w:tr w:rsidR="000E785B" w14:paraId="0FAB131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DF486C6"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8E3527D"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E0694B"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341A97"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0ED0379" w14:textId="77777777" w:rsidR="000E785B" w:rsidRDefault="000E785B">
            <w:pPr>
              <w:pStyle w:val="afb"/>
              <w:rPr>
                <w:rFonts w:hAnsi="宋体"/>
                <w:sz w:val="24"/>
                <w:szCs w:val="24"/>
              </w:rPr>
            </w:pPr>
          </w:p>
        </w:tc>
      </w:tr>
      <w:tr w:rsidR="000E785B" w14:paraId="731C9EC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1086D44"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B54929C"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893A65"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99218B9"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4CB377E" w14:textId="77777777" w:rsidR="000E785B" w:rsidRDefault="000E785B">
            <w:pPr>
              <w:pStyle w:val="afb"/>
              <w:rPr>
                <w:rFonts w:hAnsi="宋体"/>
                <w:sz w:val="24"/>
                <w:szCs w:val="24"/>
              </w:rPr>
            </w:pPr>
          </w:p>
        </w:tc>
      </w:tr>
      <w:tr w:rsidR="000E785B" w14:paraId="55CABC7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C045FD6"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EDD4DEA"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02D430"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930888"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BB341B" w14:textId="77777777" w:rsidR="000E785B" w:rsidRDefault="000E785B">
            <w:pPr>
              <w:pStyle w:val="afb"/>
              <w:rPr>
                <w:rFonts w:hAnsi="宋体"/>
                <w:sz w:val="24"/>
                <w:szCs w:val="24"/>
              </w:rPr>
            </w:pPr>
          </w:p>
        </w:tc>
      </w:tr>
      <w:tr w:rsidR="000E785B" w14:paraId="3D717E4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DACCDBD"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95DA174"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807B828"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30A847"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4B48C27" w14:textId="77777777" w:rsidR="000E785B" w:rsidRDefault="000E785B">
            <w:pPr>
              <w:pStyle w:val="afb"/>
              <w:rPr>
                <w:rFonts w:hAnsi="宋体"/>
                <w:sz w:val="24"/>
                <w:szCs w:val="24"/>
              </w:rPr>
            </w:pPr>
          </w:p>
        </w:tc>
      </w:tr>
      <w:tr w:rsidR="000E785B" w14:paraId="33DCB9F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6060F8F"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18FA967"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62C70F"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B7B60FD"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744C23F" w14:textId="77777777" w:rsidR="000E785B" w:rsidRDefault="000E785B">
            <w:pPr>
              <w:pStyle w:val="afb"/>
              <w:rPr>
                <w:rFonts w:hAnsi="宋体"/>
                <w:sz w:val="24"/>
                <w:szCs w:val="24"/>
              </w:rPr>
            </w:pPr>
          </w:p>
        </w:tc>
      </w:tr>
      <w:tr w:rsidR="000E785B" w14:paraId="4D2F485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5D5F7DE"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C92C4A8"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58F4609"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47E9B69"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81D0AAC" w14:textId="77777777" w:rsidR="000E785B" w:rsidRDefault="000E785B">
            <w:pPr>
              <w:pStyle w:val="afb"/>
              <w:rPr>
                <w:rFonts w:hAnsi="宋体"/>
                <w:sz w:val="24"/>
                <w:szCs w:val="24"/>
              </w:rPr>
            </w:pPr>
          </w:p>
        </w:tc>
      </w:tr>
      <w:tr w:rsidR="000E785B" w14:paraId="2AEEFED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9F6317B"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4D4FE4B"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A2C6F71"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BC26FA"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E30385C" w14:textId="77777777" w:rsidR="000E785B" w:rsidRDefault="000E785B">
            <w:pPr>
              <w:pStyle w:val="afb"/>
              <w:rPr>
                <w:rFonts w:hAnsi="宋体"/>
                <w:sz w:val="24"/>
                <w:szCs w:val="24"/>
              </w:rPr>
            </w:pPr>
          </w:p>
        </w:tc>
      </w:tr>
      <w:tr w:rsidR="000E785B" w14:paraId="0B03093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B404CE"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E29263B"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BAC85A4"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8FC71B"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AD6518A" w14:textId="77777777" w:rsidR="000E785B" w:rsidRDefault="000E785B">
            <w:pPr>
              <w:pStyle w:val="afb"/>
              <w:rPr>
                <w:rFonts w:hAnsi="宋体"/>
                <w:sz w:val="24"/>
                <w:szCs w:val="24"/>
              </w:rPr>
            </w:pPr>
          </w:p>
        </w:tc>
      </w:tr>
      <w:tr w:rsidR="000E785B" w14:paraId="6FCD312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E84E34A"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B1047BB"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A9C8D1A"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2DDF2D1"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7B903A2" w14:textId="77777777" w:rsidR="000E785B" w:rsidRDefault="000E785B">
            <w:pPr>
              <w:pStyle w:val="afb"/>
              <w:rPr>
                <w:rFonts w:hAnsi="宋体"/>
                <w:sz w:val="24"/>
                <w:szCs w:val="24"/>
              </w:rPr>
            </w:pPr>
          </w:p>
        </w:tc>
      </w:tr>
      <w:tr w:rsidR="000E785B" w14:paraId="01A8B25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E43E3A"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833F76F"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A83849"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8435FE"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7181349" w14:textId="77777777" w:rsidR="000E785B" w:rsidRDefault="000E785B">
            <w:pPr>
              <w:pStyle w:val="afb"/>
              <w:rPr>
                <w:rFonts w:hAnsi="宋体"/>
                <w:sz w:val="24"/>
                <w:szCs w:val="24"/>
              </w:rPr>
            </w:pPr>
          </w:p>
        </w:tc>
      </w:tr>
      <w:tr w:rsidR="000E785B" w14:paraId="12DCCB4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FCE466A"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701AB0"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BCB07F"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BCBDAD2"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696663B" w14:textId="77777777" w:rsidR="000E785B" w:rsidRDefault="000E785B">
            <w:pPr>
              <w:pStyle w:val="afb"/>
              <w:rPr>
                <w:rFonts w:hAnsi="宋体"/>
                <w:sz w:val="24"/>
                <w:szCs w:val="24"/>
              </w:rPr>
            </w:pPr>
          </w:p>
        </w:tc>
      </w:tr>
      <w:tr w:rsidR="000E785B" w14:paraId="7320AEC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6E9D69" w14:textId="77777777" w:rsidR="000E785B" w:rsidRDefault="000E785B">
            <w:pPr>
              <w:pStyle w:val="af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D999758"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84FC869" w14:textId="77777777" w:rsidR="000E785B" w:rsidRDefault="000E785B">
            <w:pPr>
              <w:pStyle w:val="af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C83BE3" w14:textId="77777777" w:rsidR="000E785B" w:rsidRDefault="000E785B">
            <w:pPr>
              <w:pStyle w:val="af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7AE41D6" w14:textId="77777777" w:rsidR="000E785B" w:rsidRDefault="000E785B">
            <w:pPr>
              <w:pStyle w:val="afb"/>
              <w:rPr>
                <w:rFonts w:hAnsi="宋体"/>
                <w:sz w:val="24"/>
                <w:szCs w:val="24"/>
              </w:rPr>
            </w:pPr>
          </w:p>
        </w:tc>
      </w:tr>
    </w:tbl>
    <w:p w14:paraId="47DE8BEB" w14:textId="77777777" w:rsidR="000E785B" w:rsidRDefault="000E785B">
      <w:pPr>
        <w:pStyle w:val="afb"/>
        <w:rPr>
          <w:rFonts w:hAnsi="宋体"/>
          <w:sz w:val="24"/>
          <w:szCs w:val="24"/>
        </w:rPr>
      </w:pPr>
    </w:p>
    <w:p w14:paraId="3FAA9F0C" w14:textId="77777777" w:rsidR="000E785B" w:rsidRDefault="000E785B">
      <w:pPr>
        <w:pStyle w:val="afb"/>
        <w:rPr>
          <w:rFonts w:hAnsi="宋体"/>
          <w:sz w:val="24"/>
          <w:szCs w:val="24"/>
        </w:rPr>
      </w:pPr>
    </w:p>
    <w:p w14:paraId="0FA45FB0" w14:textId="77777777" w:rsidR="000E785B" w:rsidRDefault="000E785B">
      <w:pPr>
        <w:pStyle w:val="afb"/>
        <w:rPr>
          <w:rFonts w:hAnsi="宋体"/>
          <w:sz w:val="24"/>
          <w:szCs w:val="24"/>
        </w:rPr>
      </w:pPr>
      <w:r>
        <w:rPr>
          <w:rFonts w:hAnsi="宋体" w:hint="eastAsia"/>
          <w:sz w:val="24"/>
          <w:szCs w:val="24"/>
        </w:rPr>
        <w:t>报价人授权代表签字：</w:t>
      </w:r>
      <w:r>
        <w:rPr>
          <w:rFonts w:hAnsi="宋体"/>
          <w:sz w:val="24"/>
          <w:szCs w:val="24"/>
        </w:rPr>
        <w:t>____________________________</w:t>
      </w:r>
    </w:p>
    <w:p w14:paraId="2FF78BA0" w14:textId="77777777" w:rsidR="000E785B" w:rsidRDefault="000E785B">
      <w:pPr>
        <w:pStyle w:val="afb"/>
        <w:rPr>
          <w:rFonts w:hAnsi="宋体"/>
          <w:sz w:val="24"/>
          <w:szCs w:val="24"/>
        </w:rPr>
      </w:pPr>
    </w:p>
    <w:p w14:paraId="46B444CD" w14:textId="77777777" w:rsidR="000E785B" w:rsidRDefault="000E785B">
      <w:pPr>
        <w:pStyle w:val="afb"/>
        <w:rPr>
          <w:rFonts w:hAnsi="宋体"/>
          <w:sz w:val="24"/>
          <w:szCs w:val="24"/>
        </w:rPr>
      </w:pPr>
      <w:r>
        <w:rPr>
          <w:rFonts w:hAnsi="宋体" w:hint="eastAsia"/>
          <w:sz w:val="24"/>
          <w:szCs w:val="24"/>
        </w:rPr>
        <w:t>报价人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0CC057D9" w14:textId="77777777" w:rsidR="000E785B" w:rsidRDefault="000E785B">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52" w:name="_Ref467988543"/>
      <w:bookmarkStart w:id="253" w:name="_Toc480942355"/>
      <w:bookmarkStart w:id="254" w:name="_Toc520356224"/>
      <w:bookmarkStart w:id="255" w:name="_Toc135539136"/>
      <w:bookmarkStart w:id="256" w:name="_Toc163893456"/>
      <w:bookmarkStart w:id="257" w:name="_Toc163893457"/>
      <w:bookmarkStart w:id="258" w:name="_Toc38746726"/>
      <w:bookmarkStart w:id="259" w:name="_Toc44273998"/>
      <w:r>
        <w:rPr>
          <w:rFonts w:ascii="宋体" w:eastAsia="宋体" w:hAnsi="宋体" w:cs="宋体" w:hint="eastAsia"/>
          <w:sz w:val="24"/>
          <w:szCs w:val="24"/>
        </w:rPr>
        <w:lastRenderedPageBreak/>
        <w:t>附件7</w:t>
      </w:r>
      <w:r w:rsidR="00FD60B4">
        <w:rPr>
          <w:rFonts w:ascii="宋体" w:eastAsia="宋体" w:hAnsi="宋体" w:cs="宋体" w:hint="eastAsia"/>
          <w:sz w:val="24"/>
          <w:szCs w:val="24"/>
        </w:rPr>
        <w:t xml:space="preserve">　　　　</w:t>
      </w:r>
      <w:r>
        <w:rPr>
          <w:rFonts w:ascii="宋体" w:eastAsia="宋体" w:hAnsi="宋体" w:cs="宋体" w:hint="eastAsia"/>
          <w:sz w:val="24"/>
          <w:szCs w:val="24"/>
        </w:rPr>
        <w:t>资格证明文件（格式</w:t>
      </w:r>
      <w:bookmarkEnd w:id="252"/>
      <w:bookmarkEnd w:id="253"/>
      <w:bookmarkEnd w:id="254"/>
      <w:r>
        <w:rPr>
          <w:rFonts w:ascii="宋体" w:eastAsia="宋体" w:hAnsi="宋体" w:cs="宋体" w:hint="eastAsia"/>
          <w:sz w:val="24"/>
          <w:szCs w:val="24"/>
        </w:rPr>
        <w:t>）</w:t>
      </w:r>
      <w:bookmarkEnd w:id="255"/>
      <w:bookmarkEnd w:id="256"/>
      <w:bookmarkEnd w:id="257"/>
      <w:bookmarkEnd w:id="258"/>
      <w:bookmarkEnd w:id="259"/>
    </w:p>
    <w:p w14:paraId="49F6DE79" w14:textId="77777777" w:rsidR="000E785B" w:rsidRDefault="000E785B">
      <w:pPr>
        <w:pStyle w:val="afb"/>
        <w:tabs>
          <w:tab w:val="left" w:pos="5580"/>
        </w:tabs>
        <w:spacing w:line="360" w:lineRule="auto"/>
        <w:ind w:left="2405" w:hanging="1687"/>
        <w:rPr>
          <w:rFonts w:hAnsi="宋体"/>
          <w:b/>
          <w:bCs/>
          <w:sz w:val="24"/>
          <w:szCs w:val="24"/>
        </w:rPr>
      </w:pPr>
    </w:p>
    <w:p w14:paraId="1EC19C1B" w14:textId="77777777" w:rsidR="000E785B" w:rsidRDefault="000E785B">
      <w:pPr>
        <w:pStyle w:val="afb"/>
        <w:tabs>
          <w:tab w:val="left" w:pos="5580"/>
        </w:tabs>
        <w:spacing w:line="360" w:lineRule="auto"/>
        <w:ind w:left="2820" w:firstLine="241"/>
        <w:rPr>
          <w:rFonts w:hAnsi="宋体"/>
          <w:sz w:val="24"/>
          <w:szCs w:val="24"/>
        </w:rPr>
      </w:pPr>
      <w:r>
        <w:rPr>
          <w:rFonts w:hAnsi="宋体" w:hint="eastAsia"/>
          <w:sz w:val="24"/>
          <w:szCs w:val="24"/>
        </w:rPr>
        <w:t>目</w:t>
      </w:r>
      <w:r>
        <w:rPr>
          <w:rFonts w:hAnsi="宋体"/>
          <w:sz w:val="24"/>
          <w:szCs w:val="24"/>
        </w:rPr>
        <w:t xml:space="preserve">     </w:t>
      </w:r>
      <w:r>
        <w:rPr>
          <w:rFonts w:hAnsi="宋体" w:hint="eastAsia"/>
          <w:sz w:val="24"/>
          <w:szCs w:val="24"/>
        </w:rPr>
        <w:t>录</w:t>
      </w:r>
    </w:p>
    <w:p w14:paraId="048E6A9D" w14:textId="77777777" w:rsidR="000E785B" w:rsidRDefault="000E785B">
      <w:pPr>
        <w:pStyle w:val="afb"/>
        <w:tabs>
          <w:tab w:val="left" w:pos="5580"/>
        </w:tabs>
        <w:spacing w:line="360" w:lineRule="auto"/>
        <w:ind w:left="2820" w:firstLine="241"/>
        <w:rPr>
          <w:rFonts w:hAnsi="宋体"/>
        </w:rPr>
      </w:pPr>
    </w:p>
    <w:p w14:paraId="669CC25A" w14:textId="77777777" w:rsidR="000C750E" w:rsidRDefault="000C750E" w:rsidP="000C750E">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26D8F52D" w14:textId="77777777" w:rsidR="000C750E" w:rsidRDefault="000C750E" w:rsidP="000C750E">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2</w:t>
      </w:r>
      <w:r>
        <w:rPr>
          <w:rFonts w:ascii="宋体" w:hAnsi="宋体" w:hint="eastAsia"/>
          <w:sz w:val="24"/>
        </w:rPr>
        <w:t>信用声明</w:t>
      </w:r>
    </w:p>
    <w:p w14:paraId="6C428A33" w14:textId="77777777" w:rsidR="000E785B" w:rsidRDefault="000C750E" w:rsidP="000C750E">
      <w:pPr>
        <w:tabs>
          <w:tab w:val="left" w:pos="5580"/>
        </w:tabs>
        <w:spacing w:before="120" w:line="360" w:lineRule="auto"/>
        <w:ind w:left="1258"/>
        <w:rPr>
          <w:rFonts w:hAnsi="宋体"/>
          <w:b/>
          <w:bCs/>
          <w:sz w:val="24"/>
          <w:szCs w:val="24"/>
        </w:rPr>
      </w:pPr>
      <w:r>
        <w:rPr>
          <w:rFonts w:ascii="宋体" w:hAnsi="宋体" w:hint="eastAsia"/>
          <w:sz w:val="24"/>
        </w:rPr>
        <w:t>7-</w:t>
      </w:r>
      <w:r>
        <w:rPr>
          <w:rFonts w:ascii="宋体" w:hAnsi="宋体"/>
          <w:sz w:val="24"/>
        </w:rPr>
        <w:t>3</w:t>
      </w:r>
      <w:r>
        <w:rPr>
          <w:rFonts w:ascii="宋体" w:hAnsi="宋体" w:hint="eastAsia"/>
          <w:sz w:val="24"/>
        </w:rPr>
        <w:t>其他证明文</w:t>
      </w:r>
      <w:r w:rsidR="001322D6">
        <w:rPr>
          <w:rFonts w:ascii="宋体" w:hAnsi="宋体" w:hint="eastAsia"/>
          <w:sz w:val="24"/>
        </w:rPr>
        <w:t>件</w:t>
      </w:r>
      <w:r w:rsidR="000E785B">
        <w:rPr>
          <w:rFonts w:hAnsi="宋体"/>
          <w:b/>
          <w:bCs/>
          <w:sz w:val="24"/>
          <w:szCs w:val="24"/>
        </w:rPr>
        <w:br w:type="page"/>
      </w:r>
      <w:r w:rsidR="000E785B">
        <w:rPr>
          <w:rFonts w:hAnsi="宋体" w:hint="eastAsia"/>
          <w:b/>
          <w:bCs/>
          <w:sz w:val="24"/>
          <w:szCs w:val="24"/>
        </w:rPr>
        <w:lastRenderedPageBreak/>
        <w:t>附件</w:t>
      </w:r>
      <w:r w:rsidR="000E785B">
        <w:rPr>
          <w:rFonts w:hAnsi="宋体" w:hint="eastAsia"/>
          <w:b/>
          <w:bCs/>
          <w:sz w:val="24"/>
          <w:szCs w:val="24"/>
        </w:rPr>
        <w:t>7</w:t>
      </w:r>
      <w:r w:rsidR="000E785B">
        <w:rPr>
          <w:rFonts w:hAnsi="宋体"/>
          <w:b/>
          <w:bCs/>
          <w:sz w:val="24"/>
          <w:szCs w:val="24"/>
        </w:rPr>
        <w:t xml:space="preserve">-1    </w:t>
      </w:r>
      <w:r w:rsidR="000E785B">
        <w:rPr>
          <w:rFonts w:hAnsi="宋体" w:hint="eastAsia"/>
          <w:b/>
          <w:bCs/>
          <w:sz w:val="24"/>
          <w:szCs w:val="24"/>
        </w:rPr>
        <w:t>法人或其他组织的营业执照等证明文件</w:t>
      </w:r>
    </w:p>
    <w:p w14:paraId="4FBCB1F9" w14:textId="77777777" w:rsidR="000E785B" w:rsidRDefault="000E785B">
      <w:pPr>
        <w:pStyle w:val="afb"/>
        <w:tabs>
          <w:tab w:val="left" w:pos="5580"/>
        </w:tabs>
        <w:jc w:val="center"/>
        <w:rPr>
          <w:rFonts w:hAnsi="宋体"/>
          <w:b/>
          <w:bCs/>
          <w:sz w:val="24"/>
          <w:szCs w:val="24"/>
        </w:rPr>
      </w:pPr>
    </w:p>
    <w:p w14:paraId="15048995" w14:textId="77777777" w:rsidR="000E785B" w:rsidRDefault="000E785B">
      <w:pPr>
        <w:pStyle w:val="afb"/>
        <w:tabs>
          <w:tab w:val="left" w:pos="5580"/>
        </w:tabs>
        <w:jc w:val="center"/>
        <w:rPr>
          <w:rFonts w:hAnsi="宋体"/>
          <w:b/>
          <w:bCs/>
          <w:sz w:val="24"/>
          <w:szCs w:val="24"/>
        </w:rPr>
      </w:pPr>
    </w:p>
    <w:p w14:paraId="6A1ED0B9" w14:textId="77777777" w:rsidR="000E785B" w:rsidRDefault="000E785B">
      <w:pPr>
        <w:pStyle w:val="afb"/>
        <w:tabs>
          <w:tab w:val="left" w:pos="5580"/>
        </w:tabs>
        <w:spacing w:line="360" w:lineRule="auto"/>
        <w:jc w:val="center"/>
        <w:rPr>
          <w:rFonts w:hAnsi="宋体"/>
          <w:b/>
          <w:bCs/>
          <w:sz w:val="24"/>
          <w:szCs w:val="24"/>
        </w:rPr>
      </w:pPr>
    </w:p>
    <w:p w14:paraId="3B3A40DE" w14:textId="77777777" w:rsidR="000E785B" w:rsidRDefault="000E785B">
      <w:pPr>
        <w:pStyle w:val="afb"/>
        <w:tabs>
          <w:tab w:val="left" w:pos="5580"/>
        </w:tabs>
        <w:spacing w:line="360" w:lineRule="auto"/>
        <w:jc w:val="left"/>
        <w:rPr>
          <w:rFonts w:hAnsi="宋体"/>
          <w:sz w:val="24"/>
          <w:szCs w:val="24"/>
        </w:rPr>
      </w:pPr>
      <w:r>
        <w:rPr>
          <w:rFonts w:hAnsi="宋体" w:hint="eastAsia"/>
          <w:sz w:val="24"/>
        </w:rPr>
        <w:t>【提供营业执照（事业单位报价提供事业单位法人证书、非企业专业服务机构报价提供执业许可证、自然人报价提供身份证）复印件（须按国家有关规定年检合格）加盖本单位公章】</w:t>
      </w:r>
    </w:p>
    <w:p w14:paraId="44D7618F" w14:textId="77777777" w:rsidR="000E785B" w:rsidRDefault="000E785B">
      <w:pPr>
        <w:pStyle w:val="afb"/>
        <w:tabs>
          <w:tab w:val="left" w:pos="5580"/>
        </w:tabs>
        <w:rPr>
          <w:rFonts w:hAnsi="宋体"/>
          <w:sz w:val="24"/>
          <w:szCs w:val="24"/>
        </w:rPr>
      </w:pPr>
    </w:p>
    <w:p w14:paraId="15C68DC8" w14:textId="77777777" w:rsidR="000E785B" w:rsidRDefault="000E785B">
      <w:pPr>
        <w:pStyle w:val="afb"/>
        <w:tabs>
          <w:tab w:val="left" w:pos="5580"/>
        </w:tabs>
        <w:rPr>
          <w:rFonts w:hAnsi="宋体"/>
          <w:sz w:val="24"/>
          <w:szCs w:val="24"/>
        </w:rPr>
      </w:pPr>
    </w:p>
    <w:p w14:paraId="7D39FB88" w14:textId="77777777" w:rsidR="000E785B" w:rsidRDefault="000E785B">
      <w:pPr>
        <w:jc w:val="center"/>
        <w:rPr>
          <w:rFonts w:hAnsi="宋体"/>
          <w:sz w:val="24"/>
          <w:szCs w:val="24"/>
        </w:rPr>
      </w:pPr>
      <w:r>
        <w:rPr>
          <w:rFonts w:hAnsi="宋体"/>
          <w:sz w:val="24"/>
          <w:szCs w:val="24"/>
        </w:rPr>
        <w:br w:type="page"/>
      </w:r>
      <w:bookmarkStart w:id="260" w:name="_Toc520356226"/>
    </w:p>
    <w:p w14:paraId="3473945B" w14:textId="77777777" w:rsidR="000C750E" w:rsidRDefault="000C750E" w:rsidP="000C750E">
      <w:bookmarkStart w:id="261" w:name="_Toc166087422"/>
      <w:bookmarkStart w:id="262" w:name="_Toc8735004"/>
      <w:bookmarkStart w:id="263" w:name="_Toc8747956"/>
      <w:bookmarkEnd w:id="260"/>
    </w:p>
    <w:p w14:paraId="510F3BF4" w14:textId="77777777" w:rsidR="000C750E" w:rsidRDefault="000C750E" w:rsidP="000C750E">
      <w:pPr>
        <w:jc w:val="center"/>
        <w:rPr>
          <w:b/>
          <w:color w:val="000000"/>
          <w:sz w:val="24"/>
        </w:rPr>
      </w:pPr>
      <w:r>
        <w:rPr>
          <w:rFonts w:ascii="宋体" w:hAnsi="宋体" w:hint="eastAsia"/>
          <w:b/>
          <w:color w:val="000000"/>
          <w:sz w:val="24"/>
        </w:rPr>
        <w:t>附件7-</w:t>
      </w:r>
      <w:r>
        <w:rPr>
          <w:rFonts w:ascii="宋体" w:hAnsi="宋体"/>
          <w:b/>
          <w:color w:val="000000"/>
          <w:sz w:val="24"/>
        </w:rPr>
        <w:t>2</w:t>
      </w:r>
      <w:r>
        <w:rPr>
          <w:rFonts w:ascii="宋体" w:hAnsi="宋体" w:hint="eastAsia"/>
          <w:b/>
          <w:color w:val="000000"/>
          <w:sz w:val="24"/>
        </w:rPr>
        <w:t xml:space="preserve">    信用声明</w:t>
      </w:r>
      <w:r>
        <w:rPr>
          <w:rFonts w:ascii="宋体" w:hAnsi="宋体" w:hint="eastAsia"/>
          <w:b/>
          <w:color w:val="000000"/>
          <w:sz w:val="24"/>
        </w:rPr>
        <w:cr/>
      </w:r>
    </w:p>
    <w:p w14:paraId="507BD1C3" w14:textId="77777777" w:rsidR="000C750E" w:rsidRDefault="000C750E" w:rsidP="000C750E">
      <w:pPr>
        <w:spacing w:line="360" w:lineRule="auto"/>
        <w:ind w:firstLineChars="200" w:firstLine="480"/>
        <w:rPr>
          <w:rFonts w:ascii="宋体" w:hAnsi="宋体"/>
          <w:color w:val="000000"/>
          <w:sz w:val="24"/>
        </w:rPr>
      </w:pPr>
      <w:r>
        <w:rPr>
          <w:rFonts w:ascii="宋体" w:hAnsi="宋体" w:hint="eastAsia"/>
          <w:color w:val="000000"/>
          <w:sz w:val="24"/>
        </w:rPr>
        <w:t>在参与本次采购活动之前，我公司没有被列入失信被执行人、重大税收违法案件当事人名单、政府采购严重违法失信行为记录名单。</w:t>
      </w:r>
    </w:p>
    <w:p w14:paraId="392B02AD" w14:textId="77777777" w:rsidR="000C750E" w:rsidRDefault="000C750E" w:rsidP="000C750E">
      <w:pPr>
        <w:spacing w:line="360" w:lineRule="auto"/>
        <w:ind w:firstLineChars="200" w:firstLine="480"/>
        <w:rPr>
          <w:rFonts w:ascii="宋体" w:hAnsi="宋体"/>
          <w:color w:val="000000"/>
          <w:sz w:val="24"/>
        </w:rPr>
      </w:pPr>
      <w:r>
        <w:rPr>
          <w:rFonts w:ascii="宋体" w:hAnsi="宋体" w:hint="eastAsia"/>
          <w:color w:val="000000"/>
          <w:sz w:val="24"/>
        </w:rPr>
        <w:t>招标采购单位或评标委员会可以通过“信用中国”网站（www.creditchina.gov.cn）和中国政府采购网（www.ccgp.gov.cn）进行查询并留存查询结果的截图，我公司完全接受由此查询的结果，特此声明。</w:t>
      </w:r>
    </w:p>
    <w:p w14:paraId="421282B6" w14:textId="77777777" w:rsidR="000C750E" w:rsidRDefault="000C750E" w:rsidP="000C750E">
      <w:pPr>
        <w:spacing w:line="360" w:lineRule="auto"/>
        <w:rPr>
          <w:rFonts w:ascii="宋体" w:hAnsi="宋体"/>
          <w:color w:val="000000"/>
          <w:sz w:val="24"/>
        </w:rPr>
      </w:pPr>
    </w:p>
    <w:p w14:paraId="5B2D4E1E" w14:textId="77777777" w:rsidR="000C750E" w:rsidRDefault="000C750E" w:rsidP="000C750E">
      <w:pPr>
        <w:spacing w:line="360" w:lineRule="auto"/>
        <w:rPr>
          <w:rFonts w:ascii="宋体" w:hAnsi="宋体"/>
          <w:color w:val="000000"/>
          <w:sz w:val="24"/>
        </w:rPr>
      </w:pPr>
      <w:r>
        <w:rPr>
          <w:rFonts w:ascii="宋体" w:hAnsi="宋体" w:hint="eastAsia"/>
          <w:color w:val="000000"/>
          <w:sz w:val="24"/>
        </w:rPr>
        <w:t>供应商授权代表签字：____________________________</w:t>
      </w:r>
    </w:p>
    <w:p w14:paraId="741AB21B" w14:textId="77777777" w:rsidR="000C750E" w:rsidRDefault="000C750E" w:rsidP="000C750E">
      <w:pPr>
        <w:spacing w:line="360" w:lineRule="auto"/>
        <w:rPr>
          <w:rFonts w:ascii="宋体" w:hAnsi="宋体"/>
          <w:color w:val="000000"/>
          <w:sz w:val="24"/>
        </w:rPr>
      </w:pPr>
    </w:p>
    <w:p w14:paraId="3F2FB483" w14:textId="77777777" w:rsidR="000C750E" w:rsidRDefault="000C750E" w:rsidP="000C750E">
      <w:pPr>
        <w:spacing w:line="360" w:lineRule="auto"/>
        <w:rPr>
          <w:rFonts w:ascii="宋体" w:hAnsi="宋体"/>
          <w:color w:val="000000"/>
          <w:sz w:val="24"/>
        </w:rPr>
      </w:pPr>
      <w:r>
        <w:rPr>
          <w:rFonts w:ascii="宋体" w:hAnsi="宋体" w:hint="eastAsia"/>
          <w:color w:val="000000"/>
          <w:sz w:val="24"/>
        </w:rPr>
        <w:t>公司盖章:</w:t>
      </w:r>
    </w:p>
    <w:p w14:paraId="242CE56D" w14:textId="77777777" w:rsidR="000C750E" w:rsidRDefault="000C750E" w:rsidP="000C750E">
      <w:pPr>
        <w:spacing w:line="360" w:lineRule="auto"/>
        <w:rPr>
          <w:rFonts w:ascii="宋体" w:hAnsi="宋体"/>
          <w:color w:val="000000"/>
          <w:sz w:val="24"/>
        </w:rPr>
      </w:pPr>
    </w:p>
    <w:p w14:paraId="696A4649" w14:textId="77777777" w:rsidR="000C750E" w:rsidRDefault="000C750E" w:rsidP="000C750E">
      <w:pPr>
        <w:spacing w:line="360" w:lineRule="auto"/>
        <w:rPr>
          <w:rFonts w:ascii="宋体" w:hAnsi="宋体"/>
          <w:color w:val="000000"/>
          <w:sz w:val="24"/>
        </w:rPr>
      </w:pPr>
      <w:r>
        <w:rPr>
          <w:rFonts w:ascii="宋体" w:hAnsi="宋体" w:hint="eastAsia"/>
          <w:color w:val="000000"/>
          <w:sz w:val="24"/>
        </w:rPr>
        <w:t>日期：</w:t>
      </w:r>
    </w:p>
    <w:p w14:paraId="2D17477F" w14:textId="77777777" w:rsidR="000C750E" w:rsidRDefault="000C750E" w:rsidP="000C750E">
      <w:pPr>
        <w:spacing w:line="360" w:lineRule="auto"/>
        <w:rPr>
          <w:color w:val="000000"/>
          <w:sz w:val="24"/>
        </w:rPr>
      </w:pPr>
    </w:p>
    <w:p w14:paraId="711E98F8" w14:textId="77777777" w:rsidR="000C750E" w:rsidRDefault="000C750E" w:rsidP="000C750E">
      <w:pPr>
        <w:spacing w:line="360" w:lineRule="auto"/>
        <w:rPr>
          <w:color w:val="000000"/>
          <w:sz w:val="24"/>
        </w:rPr>
      </w:pPr>
    </w:p>
    <w:p w14:paraId="3DDF4706" w14:textId="77777777" w:rsidR="000C750E" w:rsidRDefault="000C750E" w:rsidP="000C750E">
      <w:pPr>
        <w:spacing w:line="360" w:lineRule="auto"/>
        <w:jc w:val="left"/>
        <w:rPr>
          <w:rFonts w:ascii="宋体" w:hAnsi="宋体"/>
          <w:color w:val="000000"/>
          <w:sz w:val="24"/>
        </w:rPr>
      </w:pPr>
      <w:r>
        <w:rPr>
          <w:rFonts w:ascii="宋体" w:hAnsi="宋体" w:hint="eastAsia"/>
          <w:color w:val="000000"/>
          <w:sz w:val="24"/>
        </w:rPr>
        <w:t>说明：招标采购单位将于投标截止日当日</w:t>
      </w:r>
      <w:r w:rsidRPr="00243EF2">
        <w:rPr>
          <w:rFonts w:ascii="宋体" w:hAnsi="宋体" w:hint="eastAsia"/>
          <w:color w:val="000000"/>
          <w:sz w:val="24"/>
        </w:rPr>
        <w:t>（投标截止时间后）</w:t>
      </w:r>
      <w:r>
        <w:rPr>
          <w:rFonts w:ascii="宋体" w:hAnsi="宋体" w:hint="eastAsia"/>
          <w:color w:val="000000"/>
          <w:sz w:val="24"/>
        </w:rPr>
        <w:t>，在“信用中国”网站（www.creditchina.gov.cn）和中国政府采购网（www.ccgp.gov.cn）对所有投标人进行信用信息查询并保留网页查询结果</w:t>
      </w:r>
    </w:p>
    <w:p w14:paraId="39B47E6E" w14:textId="77777777" w:rsidR="000C750E" w:rsidRDefault="000C750E" w:rsidP="000C750E">
      <w:pPr>
        <w:spacing w:line="360" w:lineRule="auto"/>
        <w:jc w:val="left"/>
        <w:rPr>
          <w:rFonts w:ascii="宋体" w:hAnsi="宋体"/>
          <w:color w:val="000000"/>
          <w:sz w:val="24"/>
        </w:rPr>
      </w:pPr>
      <w:r>
        <w:rPr>
          <w:rFonts w:ascii="宋体" w:hAnsi="宋体"/>
          <w:color w:val="000000"/>
          <w:sz w:val="24"/>
        </w:rPr>
        <w:br w:type="page"/>
      </w:r>
    </w:p>
    <w:p w14:paraId="5C632637" w14:textId="77777777" w:rsidR="000C750E" w:rsidRDefault="000C750E" w:rsidP="000C750E">
      <w:pPr>
        <w:pStyle w:val="afb"/>
        <w:tabs>
          <w:tab w:val="left" w:pos="5580"/>
        </w:tabs>
        <w:ind w:left="424" w:firstLine="240"/>
        <w:rPr>
          <w:rFonts w:hAnsi="宋体"/>
          <w:color w:val="000000"/>
          <w:sz w:val="24"/>
        </w:rPr>
      </w:pPr>
    </w:p>
    <w:p w14:paraId="62BDE72B" w14:textId="77777777" w:rsidR="000C750E" w:rsidRDefault="000C750E" w:rsidP="000C750E">
      <w:pPr>
        <w:jc w:val="center"/>
        <w:rPr>
          <w:rFonts w:ascii="宋体" w:hAnsi="宋体"/>
          <w:b/>
          <w:color w:val="000000"/>
          <w:sz w:val="24"/>
        </w:rPr>
      </w:pPr>
      <w:r>
        <w:rPr>
          <w:rFonts w:ascii="宋体" w:hAnsi="宋体" w:hint="eastAsia"/>
          <w:b/>
          <w:color w:val="000000"/>
          <w:sz w:val="24"/>
        </w:rPr>
        <w:t>附件7-</w:t>
      </w:r>
      <w:r>
        <w:rPr>
          <w:rFonts w:ascii="宋体" w:hAnsi="宋体"/>
          <w:b/>
          <w:color w:val="000000"/>
          <w:sz w:val="24"/>
        </w:rPr>
        <w:t>3</w:t>
      </w:r>
      <w:r>
        <w:rPr>
          <w:rFonts w:ascii="宋体" w:hAnsi="宋体" w:hint="eastAsia"/>
          <w:b/>
          <w:color w:val="000000"/>
          <w:sz w:val="24"/>
        </w:rPr>
        <w:t xml:space="preserve">    其他证明文件</w:t>
      </w:r>
    </w:p>
    <w:bookmarkEnd w:id="261"/>
    <w:bookmarkEnd w:id="262"/>
    <w:bookmarkEnd w:id="263"/>
    <w:p w14:paraId="2A5A38A2" w14:textId="392741A6" w:rsidR="00F333C3" w:rsidRDefault="00F333C3" w:rsidP="00F333C3">
      <w:pPr>
        <w:spacing w:before="120" w:line="360" w:lineRule="auto"/>
        <w:ind w:left="900" w:hanging="900"/>
        <w:rPr>
          <w:rFonts w:ascii="宋体" w:hAnsi="宋体" w:cs="宋体"/>
          <w:sz w:val="24"/>
          <w:szCs w:val="24"/>
        </w:rPr>
      </w:pPr>
      <w:r>
        <w:rPr>
          <w:rFonts w:ascii="宋体" w:hAnsi="宋体" w:cs="宋体"/>
          <w:sz w:val="24"/>
          <w:szCs w:val="24"/>
        </w:rPr>
        <w:t xml:space="preserve">1.  </w:t>
      </w:r>
      <w:r>
        <w:rPr>
          <w:rFonts w:ascii="宋体" w:hAnsi="宋体" w:cs="宋体" w:hint="eastAsia"/>
          <w:sz w:val="24"/>
          <w:szCs w:val="24"/>
        </w:rPr>
        <w:t>供应商具有</w:t>
      </w:r>
      <w:r w:rsidRPr="00F87358">
        <w:rPr>
          <w:rFonts w:ascii="宋体" w:hAnsi="宋体" w:hint="eastAsia"/>
          <w:kern w:val="0"/>
          <w:sz w:val="24"/>
          <w:szCs w:val="24"/>
        </w:rPr>
        <w:t>中国制冷空调设备维修安装企业资质证书A类</w:t>
      </w:r>
      <w:r w:rsidR="008B23C9" w:rsidRPr="008B23C9">
        <w:rPr>
          <w:rFonts w:ascii="宋体" w:hAnsi="宋体" w:hint="eastAsia"/>
          <w:kern w:val="0"/>
          <w:sz w:val="24"/>
          <w:szCs w:val="24"/>
        </w:rPr>
        <w:t>Ⅰ</w:t>
      </w:r>
      <w:r w:rsidRPr="00F87358">
        <w:rPr>
          <w:rFonts w:ascii="宋体" w:hAnsi="宋体" w:hint="eastAsia"/>
          <w:kern w:val="0"/>
          <w:sz w:val="24"/>
          <w:szCs w:val="24"/>
        </w:rPr>
        <w:t>级资质</w:t>
      </w:r>
    </w:p>
    <w:p w14:paraId="623B7AC9" w14:textId="77777777" w:rsidR="000E785B" w:rsidRPr="00F333C3" w:rsidRDefault="000E785B">
      <w:pPr>
        <w:tabs>
          <w:tab w:val="left" w:pos="5580"/>
        </w:tabs>
        <w:spacing w:before="120" w:line="360" w:lineRule="auto"/>
        <w:ind w:left="1258"/>
        <w:rPr>
          <w:rFonts w:ascii="宋体"/>
          <w:sz w:val="24"/>
          <w:szCs w:val="24"/>
        </w:rPr>
      </w:pPr>
    </w:p>
    <w:p w14:paraId="1EE26C5B" w14:textId="77777777" w:rsidR="000E785B" w:rsidRDefault="000C750E">
      <w:pPr>
        <w:pStyle w:val="2"/>
        <w:spacing w:line="360" w:lineRule="auto"/>
        <w:rPr>
          <w:szCs w:val="24"/>
          <w:u w:val="single"/>
        </w:rPr>
      </w:pPr>
      <w:r>
        <w:rPr>
          <w:rFonts w:ascii="宋体" w:eastAsia="宋体" w:hAnsi="宋体" w:cs="宋体"/>
          <w:sz w:val="24"/>
          <w:szCs w:val="24"/>
        </w:rPr>
        <w:br w:type="page"/>
      </w:r>
      <w:bookmarkStart w:id="264" w:name="_Toc38746727"/>
      <w:bookmarkStart w:id="265" w:name="_Toc44273999"/>
      <w:r w:rsidR="000E785B">
        <w:rPr>
          <w:rFonts w:ascii="宋体" w:eastAsia="宋体" w:hAnsi="宋体" w:cs="宋体" w:hint="eastAsia"/>
          <w:sz w:val="24"/>
          <w:szCs w:val="24"/>
        </w:rPr>
        <w:lastRenderedPageBreak/>
        <w:t>附件8</w:t>
      </w:r>
      <w:r w:rsidR="000E785B">
        <w:rPr>
          <w:rFonts w:ascii="宋体" w:eastAsia="宋体" w:hAnsi="宋体" w:cs="宋体"/>
          <w:sz w:val="24"/>
          <w:szCs w:val="24"/>
        </w:rPr>
        <w:t xml:space="preserve">    </w:t>
      </w:r>
      <w:r w:rsidR="000E785B">
        <w:rPr>
          <w:rFonts w:ascii="宋体" w:eastAsia="宋体" w:hAnsi="宋体" w:cs="宋体" w:hint="eastAsia"/>
          <w:sz w:val="24"/>
          <w:szCs w:val="24"/>
        </w:rPr>
        <w:t>法定代表人授权书</w:t>
      </w:r>
      <w:r w:rsidR="000E785B">
        <w:rPr>
          <w:rFonts w:ascii="宋体" w:eastAsia="宋体" w:hAnsi="宋体" w:cs="宋体"/>
          <w:sz w:val="24"/>
          <w:szCs w:val="24"/>
        </w:rPr>
        <w:t>(</w:t>
      </w:r>
      <w:r w:rsidR="000E785B">
        <w:rPr>
          <w:rFonts w:ascii="宋体" w:eastAsia="宋体" w:hAnsi="宋体" w:cs="宋体" w:hint="eastAsia"/>
          <w:sz w:val="24"/>
          <w:szCs w:val="24"/>
        </w:rPr>
        <w:t>格式</w:t>
      </w:r>
      <w:r w:rsidR="000E785B">
        <w:rPr>
          <w:rFonts w:ascii="宋体" w:eastAsia="宋体" w:hAnsi="宋体" w:cs="宋体"/>
          <w:sz w:val="24"/>
          <w:szCs w:val="24"/>
        </w:rPr>
        <w:t>)</w:t>
      </w:r>
      <w:bookmarkEnd w:id="264"/>
      <w:bookmarkEnd w:id="265"/>
    </w:p>
    <w:p w14:paraId="6F6391C8" w14:textId="77777777" w:rsidR="000E785B" w:rsidRDefault="000E785B">
      <w:pPr>
        <w:jc w:val="center"/>
        <w:rPr>
          <w:rFonts w:ascii="宋体" w:hAnsi="宋体"/>
          <w:sz w:val="24"/>
        </w:rPr>
      </w:pPr>
    </w:p>
    <w:p w14:paraId="59DCA4BC" w14:textId="77777777" w:rsidR="000E785B" w:rsidRDefault="000E785B">
      <w:pPr>
        <w:jc w:val="center"/>
        <w:rPr>
          <w:rFonts w:ascii="宋体" w:hAnsi="宋体"/>
          <w:sz w:val="24"/>
        </w:rPr>
      </w:pPr>
      <w:r>
        <w:rPr>
          <w:rFonts w:ascii="宋体" w:hAnsi="宋体" w:hint="eastAsia"/>
          <w:sz w:val="24"/>
        </w:rPr>
        <w:t>（注：自然人报价无需提供）</w:t>
      </w:r>
    </w:p>
    <w:p w14:paraId="00A89C8A" w14:textId="77777777" w:rsidR="000E785B" w:rsidRDefault="000E785B">
      <w:pPr>
        <w:rPr>
          <w:rFonts w:ascii="宋体" w:hAnsi="宋体"/>
          <w:sz w:val="24"/>
          <w:szCs w:val="24"/>
        </w:rPr>
      </w:pPr>
    </w:p>
    <w:p w14:paraId="5F89FE3F" w14:textId="77777777" w:rsidR="000E785B" w:rsidRDefault="000E785B">
      <w:pPr>
        <w:tabs>
          <w:tab w:val="left" w:pos="5580"/>
        </w:tabs>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）的报价，以本公司名义处理一切与之有关的事务。　　</w:t>
      </w:r>
    </w:p>
    <w:p w14:paraId="4BEBA5DB" w14:textId="77777777" w:rsidR="000E785B" w:rsidRDefault="000E785B">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2A46A83D" w14:textId="77777777" w:rsidR="000E785B" w:rsidRDefault="000E785B">
      <w:pPr>
        <w:tabs>
          <w:tab w:val="left" w:pos="5580"/>
        </w:tabs>
        <w:spacing w:line="360" w:lineRule="auto"/>
        <w:rPr>
          <w:rFonts w:ascii="宋体" w:hAnsi="宋体"/>
          <w:sz w:val="24"/>
          <w:szCs w:val="24"/>
        </w:rPr>
      </w:pPr>
    </w:p>
    <w:p w14:paraId="73B0F24A" w14:textId="7DD57FBF" w:rsidR="000E785B" w:rsidRDefault="000E785B">
      <w:pPr>
        <w:tabs>
          <w:tab w:val="left" w:pos="5580"/>
        </w:tabs>
        <w:spacing w:line="360" w:lineRule="auto"/>
        <w:rPr>
          <w:rFonts w:ascii="宋体" w:hAnsi="宋体"/>
          <w:sz w:val="24"/>
          <w:szCs w:val="24"/>
        </w:rPr>
      </w:pPr>
      <w:r>
        <w:rPr>
          <w:rFonts w:ascii="宋体" w:hAnsi="宋体" w:hint="eastAsia"/>
          <w:sz w:val="24"/>
          <w:szCs w:val="24"/>
        </w:rPr>
        <w:t>法定代表人签字</w:t>
      </w:r>
      <w:r>
        <w:rPr>
          <w:rFonts w:ascii="宋体" w:hAnsi="宋体"/>
          <w:sz w:val="24"/>
          <w:szCs w:val="24"/>
        </w:rPr>
        <w:t>______________________________</w:t>
      </w:r>
    </w:p>
    <w:p w14:paraId="664C01AF" w14:textId="77777777" w:rsidR="000E785B" w:rsidRDefault="000E785B">
      <w:pPr>
        <w:tabs>
          <w:tab w:val="left" w:pos="5580"/>
        </w:tabs>
        <w:spacing w:line="360" w:lineRule="auto"/>
        <w:rPr>
          <w:rFonts w:ascii="宋体" w:hAnsi="宋体"/>
          <w:sz w:val="24"/>
          <w:szCs w:val="24"/>
        </w:rPr>
      </w:pPr>
    </w:p>
    <w:p w14:paraId="0CE979B5"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73EED424" w14:textId="77777777" w:rsidR="000E785B" w:rsidRDefault="000E785B">
      <w:pPr>
        <w:tabs>
          <w:tab w:val="left" w:pos="5580"/>
        </w:tabs>
        <w:spacing w:line="360" w:lineRule="auto"/>
        <w:rPr>
          <w:rFonts w:ascii="宋体" w:hAnsi="宋体"/>
          <w:sz w:val="24"/>
          <w:szCs w:val="24"/>
        </w:rPr>
      </w:pPr>
    </w:p>
    <w:p w14:paraId="2C4D5C8B"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2EE416E4" w14:textId="77777777" w:rsidR="000E785B" w:rsidRDefault="000E785B">
      <w:pPr>
        <w:tabs>
          <w:tab w:val="left" w:pos="5580"/>
        </w:tabs>
        <w:spacing w:line="360" w:lineRule="auto"/>
        <w:rPr>
          <w:rFonts w:ascii="宋体" w:hAnsi="宋体"/>
          <w:sz w:val="24"/>
          <w:szCs w:val="24"/>
        </w:rPr>
      </w:pPr>
    </w:p>
    <w:p w14:paraId="7F4EECDC" w14:textId="77777777" w:rsidR="000E785B" w:rsidRDefault="000E785B">
      <w:pPr>
        <w:tabs>
          <w:tab w:val="left" w:pos="5580"/>
        </w:tabs>
        <w:spacing w:line="360" w:lineRule="auto"/>
        <w:rPr>
          <w:rFonts w:ascii="宋体" w:hAnsi="宋体"/>
          <w:sz w:val="24"/>
          <w:szCs w:val="24"/>
        </w:rPr>
      </w:pPr>
    </w:p>
    <w:p w14:paraId="11E1B16E"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附：</w:t>
      </w:r>
    </w:p>
    <w:p w14:paraId="1A608608"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被授权人姓名：</w:t>
      </w:r>
    </w:p>
    <w:p w14:paraId="040295CF"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身份证号：</w:t>
      </w:r>
    </w:p>
    <w:p w14:paraId="7239E2D0"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职　　　　务：</w:t>
      </w:r>
    </w:p>
    <w:p w14:paraId="31BF43BE"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详细通讯地址：</w:t>
      </w:r>
    </w:p>
    <w:p w14:paraId="1196A55F"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邮政编码　　：</w:t>
      </w:r>
    </w:p>
    <w:p w14:paraId="5B52DCB7"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传　　　　真：</w:t>
      </w:r>
    </w:p>
    <w:p w14:paraId="14EA42F5" w14:textId="77777777" w:rsidR="000E785B" w:rsidRDefault="000E785B">
      <w:pPr>
        <w:tabs>
          <w:tab w:val="left" w:pos="5580"/>
        </w:tabs>
        <w:spacing w:line="360" w:lineRule="auto"/>
        <w:rPr>
          <w:rFonts w:ascii="宋体" w:hAnsi="宋体"/>
          <w:sz w:val="24"/>
          <w:szCs w:val="24"/>
        </w:rPr>
      </w:pPr>
      <w:r>
        <w:rPr>
          <w:rFonts w:ascii="宋体" w:hAnsi="宋体" w:hint="eastAsia"/>
          <w:sz w:val="24"/>
          <w:szCs w:val="24"/>
        </w:rPr>
        <w:t>电　　　　话：</w:t>
      </w:r>
    </w:p>
    <w:p w14:paraId="7A1768BF" w14:textId="77777777" w:rsidR="000E785B" w:rsidRDefault="000E785B">
      <w:pPr>
        <w:pStyle w:val="2"/>
        <w:rPr>
          <w:rFonts w:ascii="宋体"/>
          <w:b w:val="0"/>
          <w:bCs w:val="0"/>
          <w:sz w:val="24"/>
          <w:szCs w:val="24"/>
        </w:rPr>
      </w:pPr>
      <w:r>
        <w:rPr>
          <w:rFonts w:ascii="宋体" w:hAnsi="宋体" w:cs="宋体"/>
          <w:b w:val="0"/>
          <w:bCs w:val="0"/>
          <w:sz w:val="24"/>
          <w:szCs w:val="24"/>
        </w:rPr>
        <w:br w:type="page"/>
      </w:r>
      <w:bookmarkStart w:id="266" w:name="_Toc38746728"/>
      <w:bookmarkStart w:id="267" w:name="_Toc44274000"/>
      <w:r>
        <w:rPr>
          <w:rFonts w:ascii="宋体" w:eastAsia="宋体" w:hAnsi="宋体" w:hint="eastAsia"/>
          <w:sz w:val="24"/>
        </w:rPr>
        <w:lastRenderedPageBreak/>
        <w:t>附件9</w:t>
      </w:r>
      <w:r w:rsidR="00FD60B4">
        <w:rPr>
          <w:rFonts w:ascii="宋体" w:eastAsia="宋体" w:hAnsi="宋体" w:cs="宋体" w:hint="eastAsia"/>
          <w:sz w:val="24"/>
          <w:szCs w:val="24"/>
        </w:rPr>
        <w:t xml:space="preserve">　　　　</w:t>
      </w:r>
      <w:r>
        <w:rPr>
          <w:rFonts w:ascii="宋体" w:eastAsia="宋体" w:hAnsi="宋体" w:hint="eastAsia"/>
          <w:sz w:val="24"/>
        </w:rPr>
        <w:t>项目业绩及项目组成员相关证明材料</w:t>
      </w:r>
      <w:bookmarkEnd w:id="266"/>
      <w:bookmarkEnd w:id="267"/>
    </w:p>
    <w:p w14:paraId="6F1A6CFB" w14:textId="77777777" w:rsidR="000E785B" w:rsidRDefault="000E785B">
      <w:pPr>
        <w:jc w:val="center"/>
        <w:rPr>
          <w:rFonts w:ascii="宋体"/>
          <w:b/>
          <w:bCs/>
          <w:sz w:val="24"/>
          <w:szCs w:val="24"/>
        </w:rPr>
      </w:pPr>
    </w:p>
    <w:p w14:paraId="63D3D44A" w14:textId="77777777" w:rsidR="000E785B" w:rsidRDefault="000E785B">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【按校级评比文件“第一章，</w:t>
      </w:r>
      <w:r w:rsidR="00B9542F" w:rsidRPr="00B9542F">
        <w:rPr>
          <w:rFonts w:ascii="宋体" w:hAnsi="宋体" w:cs="宋体" w:hint="eastAsia"/>
          <w:sz w:val="24"/>
          <w:szCs w:val="24"/>
        </w:rPr>
        <w:t>评审办法</w:t>
      </w:r>
      <w:r>
        <w:rPr>
          <w:rFonts w:ascii="宋体" w:hAnsi="宋体" w:cs="宋体" w:hint="eastAsia"/>
          <w:sz w:val="24"/>
          <w:szCs w:val="24"/>
        </w:rPr>
        <w:t>”中要求提供相应的项目业绩及项目组成员相关证明材料】</w:t>
      </w:r>
    </w:p>
    <w:p w14:paraId="50840581" w14:textId="77777777" w:rsidR="000E785B" w:rsidRDefault="000E785B">
      <w:pPr>
        <w:spacing w:line="360" w:lineRule="auto"/>
        <w:jc w:val="center"/>
        <w:rPr>
          <w:rFonts w:ascii="宋体"/>
          <w:b/>
          <w:bCs/>
          <w:sz w:val="24"/>
          <w:szCs w:val="24"/>
        </w:rPr>
      </w:pPr>
    </w:p>
    <w:p w14:paraId="73D411E8" w14:textId="77777777" w:rsidR="000E785B" w:rsidRDefault="000E785B">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29BFEEA3" w14:textId="77777777" w:rsidR="000E785B" w:rsidRDefault="000E785B">
      <w:pPr>
        <w:jc w:val="center"/>
        <w:rPr>
          <w:rFonts w:ascii="宋体"/>
          <w:b/>
          <w:bCs/>
          <w:sz w:val="24"/>
          <w:szCs w:val="24"/>
        </w:rPr>
      </w:pPr>
    </w:p>
    <w:p w14:paraId="4332B8B5" w14:textId="77777777" w:rsidR="000E785B" w:rsidRDefault="000E785B">
      <w:pPr>
        <w:pStyle w:val="2"/>
        <w:rPr>
          <w:rFonts w:ascii="宋体" w:eastAsia="宋体" w:hAnsi="宋体"/>
          <w:sz w:val="24"/>
        </w:rPr>
      </w:pPr>
      <w:r>
        <w:rPr>
          <w:rFonts w:ascii="宋体"/>
          <w:b w:val="0"/>
          <w:bCs w:val="0"/>
          <w:sz w:val="24"/>
          <w:szCs w:val="24"/>
        </w:rPr>
        <w:br w:type="page"/>
      </w:r>
      <w:bookmarkStart w:id="268" w:name="_Toc317168872"/>
      <w:bookmarkStart w:id="269" w:name="_Toc513471072"/>
      <w:bookmarkStart w:id="270" w:name="_Toc38746729"/>
      <w:bookmarkStart w:id="271" w:name="_Toc44274001"/>
      <w:r>
        <w:rPr>
          <w:rFonts w:ascii="宋体" w:eastAsia="宋体" w:hAnsi="宋体" w:hint="eastAsia"/>
          <w:sz w:val="24"/>
        </w:rPr>
        <w:lastRenderedPageBreak/>
        <w:t>附件10　　　　中小企业声明函</w:t>
      </w:r>
      <w:bookmarkEnd w:id="268"/>
      <w:r>
        <w:rPr>
          <w:rFonts w:ascii="宋体" w:eastAsia="宋体" w:hAnsi="宋体" w:hint="eastAsia"/>
          <w:sz w:val="24"/>
        </w:rPr>
        <w:t>、残疾人福利性单位声明函</w:t>
      </w:r>
      <w:bookmarkEnd w:id="269"/>
      <w:bookmarkEnd w:id="270"/>
      <w:bookmarkEnd w:id="271"/>
    </w:p>
    <w:p w14:paraId="0BE4DB43" w14:textId="77777777" w:rsidR="000E785B" w:rsidRDefault="000E785B">
      <w:pPr>
        <w:pStyle w:val="a1"/>
        <w:ind w:firstLine="0"/>
      </w:pPr>
    </w:p>
    <w:p w14:paraId="65BC5535" w14:textId="77777777" w:rsidR="000E785B" w:rsidRDefault="000E785B">
      <w:pPr>
        <w:pStyle w:val="a1"/>
        <w:spacing w:line="360" w:lineRule="auto"/>
        <w:ind w:firstLine="0"/>
      </w:pPr>
      <w:bookmarkStart w:id="272" w:name="_Hlk496025786"/>
      <w:r>
        <w:rPr>
          <w:rFonts w:hint="eastAsia"/>
        </w:rPr>
        <w:t>一</w:t>
      </w:r>
      <w:r>
        <w:rPr>
          <w:rFonts w:hAnsi="宋体" w:cs="宋体" w:hint="eastAsia"/>
          <w:szCs w:val="24"/>
        </w:rPr>
        <w:t>、</w:t>
      </w:r>
      <w:r>
        <w:rPr>
          <w:rFonts w:hAnsi="宋体" w:cs="宋体"/>
        </w:rPr>
        <w:t>中小企业声明函</w:t>
      </w:r>
    </w:p>
    <w:bookmarkEnd w:id="272"/>
    <w:p w14:paraId="051DB11E" w14:textId="77777777" w:rsidR="000E785B" w:rsidRDefault="000E785B">
      <w:pPr>
        <w:widowControl/>
        <w:spacing w:line="360" w:lineRule="auto"/>
        <w:jc w:val="center"/>
        <w:rPr>
          <w:rFonts w:ascii="宋体" w:hAnsi="宋体" w:cs="宋体"/>
          <w:kern w:val="0"/>
          <w:sz w:val="24"/>
        </w:rPr>
      </w:pPr>
      <w:r>
        <w:rPr>
          <w:rFonts w:ascii="宋体" w:hAnsi="宋体" w:cs="宋体"/>
          <w:kern w:val="0"/>
          <w:sz w:val="24"/>
        </w:rPr>
        <w:t xml:space="preserve">　中小企业声明函</w:t>
      </w:r>
    </w:p>
    <w:p w14:paraId="5F207DB9" w14:textId="77777777" w:rsidR="000E785B" w:rsidRDefault="000E785B">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7C841A63" w14:textId="77777777" w:rsidR="000E785B" w:rsidRDefault="000E785B">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72F555A7" w14:textId="77777777" w:rsidR="000E785B" w:rsidRDefault="000E785B">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8E3D417" w14:textId="77777777" w:rsidR="000E785B" w:rsidRDefault="000E785B">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674C49E6" w14:textId="77777777" w:rsidR="000E785B" w:rsidRDefault="000E785B">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74BBEAB2" w14:textId="77777777" w:rsidR="000E785B" w:rsidRDefault="000E785B">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6827AF50" w14:textId="77777777" w:rsidR="000E785B" w:rsidRDefault="000E785B">
      <w:pPr>
        <w:widowControl/>
        <w:spacing w:line="360" w:lineRule="auto"/>
        <w:jc w:val="left"/>
        <w:rPr>
          <w:rFonts w:ascii="宋体" w:hAnsi="宋体" w:cs="宋体"/>
          <w:kern w:val="0"/>
          <w:sz w:val="24"/>
        </w:rPr>
      </w:pPr>
    </w:p>
    <w:p w14:paraId="557D8B9E" w14:textId="77777777" w:rsidR="000E785B" w:rsidRDefault="000E785B">
      <w:pPr>
        <w:pStyle w:val="afb"/>
        <w:spacing w:line="360" w:lineRule="auto"/>
        <w:rPr>
          <w:rFonts w:hAnsi="宋体"/>
          <w:sz w:val="24"/>
        </w:rPr>
      </w:pPr>
      <w:r>
        <w:rPr>
          <w:rFonts w:hAnsi="宋体" w:hint="eastAsia"/>
          <w:sz w:val="24"/>
        </w:rPr>
        <w:t>注：</w:t>
      </w:r>
    </w:p>
    <w:p w14:paraId="4C621A65" w14:textId="77777777" w:rsidR="000E785B" w:rsidRDefault="000E785B">
      <w:pPr>
        <w:pStyle w:val="afb"/>
        <w:spacing w:line="360" w:lineRule="auto"/>
        <w:ind w:firstLine="480"/>
        <w:rPr>
          <w:rFonts w:hAnsi="宋体"/>
          <w:sz w:val="24"/>
        </w:rPr>
      </w:pPr>
      <w:r>
        <w:rPr>
          <w:rFonts w:hAnsi="宋体" w:hint="eastAsia"/>
          <w:sz w:val="24"/>
        </w:rPr>
        <w:t>1、如报价人为大型企业，则应进行如下声明：</w:t>
      </w:r>
    </w:p>
    <w:p w14:paraId="6A9B610B" w14:textId="77777777" w:rsidR="000E785B" w:rsidRDefault="000E785B">
      <w:pPr>
        <w:pStyle w:val="afb"/>
        <w:spacing w:line="360" w:lineRule="auto"/>
        <w:ind w:firstLineChars="200" w:firstLine="480"/>
        <w:rPr>
          <w:rFonts w:hAnsi="宋体"/>
          <w:sz w:val="24"/>
        </w:rPr>
      </w:pPr>
      <w:r>
        <w:rPr>
          <w:rFonts w:hAnsi="宋体" w:hint="eastAsia"/>
          <w:sz w:val="24"/>
        </w:rPr>
        <w:t>本公司郑重声明，</w:t>
      </w:r>
      <w:r>
        <w:rPr>
          <w:rFonts w:hAnsi="宋体" w:cs="宋体"/>
          <w:sz w:val="24"/>
        </w:rPr>
        <w:t>根据《工业和信息化部、国家统计局、国家发展和改革委员会、财政部关于印发中小企业划型标准规定的通知》（工信部联企业[2011]300号）规定的划分标准，本公司为</w:t>
      </w:r>
      <w:r>
        <w:rPr>
          <w:rFonts w:hAnsi="宋体" w:cs="宋体"/>
          <w:sz w:val="24"/>
          <w:u w:val="single"/>
        </w:rPr>
        <w:t xml:space="preserve">_ </w:t>
      </w:r>
      <w:r>
        <w:rPr>
          <w:rFonts w:hAnsi="宋体" w:cs="宋体" w:hint="eastAsia"/>
          <w:sz w:val="24"/>
          <w:u w:val="single"/>
        </w:rPr>
        <w:t>大型</w:t>
      </w:r>
      <w:r>
        <w:rPr>
          <w:rFonts w:hAnsi="宋体" w:cs="宋体"/>
          <w:sz w:val="24"/>
        </w:rPr>
        <w:t>__企业。</w:t>
      </w:r>
    </w:p>
    <w:p w14:paraId="65E6C05B" w14:textId="77777777" w:rsidR="000E785B" w:rsidRDefault="000E785B">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606E4956" w14:textId="77777777" w:rsidR="000E785B" w:rsidRDefault="000E785B">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02003FC3" w14:textId="77777777" w:rsidR="000E785B" w:rsidRDefault="000E785B">
      <w:pPr>
        <w:widowControl/>
        <w:spacing w:line="360" w:lineRule="auto"/>
        <w:jc w:val="left"/>
        <w:rPr>
          <w:rFonts w:ascii="宋体" w:hAnsi="宋体" w:cs="宋体"/>
          <w:kern w:val="0"/>
          <w:sz w:val="24"/>
        </w:rPr>
      </w:pPr>
      <w:r>
        <w:rPr>
          <w:rFonts w:ascii="宋体" w:hAnsi="宋体" w:cs="宋体"/>
          <w:kern w:val="0"/>
          <w:sz w:val="24"/>
        </w:rPr>
        <w:t xml:space="preserve">　　日　期：　</w:t>
      </w:r>
    </w:p>
    <w:p w14:paraId="5E9AD54F" w14:textId="77777777" w:rsidR="000E785B" w:rsidRDefault="000E785B">
      <w:pPr>
        <w:pStyle w:val="afb"/>
        <w:spacing w:line="360" w:lineRule="auto"/>
        <w:ind w:firstLine="480"/>
        <w:rPr>
          <w:rFonts w:hAnsi="宋体"/>
          <w:sz w:val="24"/>
        </w:rPr>
      </w:pPr>
    </w:p>
    <w:p w14:paraId="74F61DC0" w14:textId="77777777" w:rsidR="000E785B" w:rsidRDefault="000E785B">
      <w:pPr>
        <w:pStyle w:val="afb"/>
        <w:spacing w:line="360" w:lineRule="auto"/>
        <w:ind w:firstLine="480"/>
        <w:rPr>
          <w:rFonts w:hAnsi="宋体"/>
          <w:sz w:val="24"/>
        </w:rPr>
      </w:pPr>
      <w:r>
        <w:rPr>
          <w:rFonts w:hAnsi="宋体" w:hint="eastAsia"/>
          <w:sz w:val="24"/>
        </w:rPr>
        <w:t>2、监狱企业参与报价视同小型、微型企业，须提供由省级以上监狱管理局、戒毒管理局（含新疆生产建设兵团）出具的属于监狱企业的证明文件复印件，否则不考虑价格扣除。</w:t>
      </w:r>
    </w:p>
    <w:p w14:paraId="20E04EBB" w14:textId="77777777" w:rsidR="000E785B" w:rsidRDefault="000E785B">
      <w:pPr>
        <w:pStyle w:val="afb"/>
        <w:spacing w:line="360" w:lineRule="auto"/>
        <w:rPr>
          <w:rFonts w:hAnsi="宋体"/>
          <w:sz w:val="24"/>
        </w:rPr>
      </w:pPr>
      <w:r>
        <w:rPr>
          <w:rFonts w:hAnsi="宋体" w:cs="宋体"/>
          <w:sz w:val="24"/>
        </w:rPr>
        <w:br w:type="page"/>
      </w:r>
      <w:bookmarkStart w:id="273" w:name="_Hlk496025812"/>
      <w:r>
        <w:rPr>
          <w:rFonts w:hAnsi="宋体" w:hint="eastAsia"/>
          <w:sz w:val="24"/>
        </w:rPr>
        <w:lastRenderedPageBreak/>
        <w:t>二、残疾人福利性单位声明函</w:t>
      </w:r>
    </w:p>
    <w:p w14:paraId="583918B3" w14:textId="77777777" w:rsidR="000E785B" w:rsidRDefault="000E785B">
      <w:pPr>
        <w:pStyle w:val="afb"/>
        <w:spacing w:line="360" w:lineRule="auto"/>
        <w:ind w:firstLineChars="200" w:firstLine="480"/>
        <w:rPr>
          <w:rFonts w:hAnsi="宋体"/>
          <w:sz w:val="24"/>
        </w:rPr>
      </w:pPr>
    </w:p>
    <w:p w14:paraId="217570C8" w14:textId="77777777" w:rsidR="000E785B" w:rsidRDefault="000E785B">
      <w:pPr>
        <w:spacing w:line="360" w:lineRule="auto"/>
        <w:jc w:val="center"/>
        <w:rPr>
          <w:rFonts w:ascii="宋体" w:hAnsi="宋体"/>
          <w:spacing w:val="6"/>
          <w:sz w:val="24"/>
        </w:rPr>
      </w:pPr>
      <w:bookmarkStart w:id="274" w:name="_Hlk492985404"/>
      <w:bookmarkStart w:id="275" w:name="OLE_LINK13"/>
      <w:bookmarkStart w:id="276" w:name="OLE_LINK14"/>
      <w:r>
        <w:rPr>
          <w:rFonts w:ascii="宋体" w:hAnsi="宋体" w:hint="eastAsia"/>
          <w:spacing w:val="6"/>
          <w:sz w:val="24"/>
        </w:rPr>
        <w:t>残疾人福利性单位声明函</w:t>
      </w:r>
      <w:bookmarkEnd w:id="274"/>
    </w:p>
    <w:bookmarkEnd w:id="275"/>
    <w:bookmarkEnd w:id="276"/>
    <w:p w14:paraId="317475C2" w14:textId="77777777" w:rsidR="000E785B" w:rsidRDefault="000E785B">
      <w:pPr>
        <w:spacing w:line="360" w:lineRule="auto"/>
        <w:ind w:firstLineChars="200" w:firstLine="504"/>
        <w:rPr>
          <w:rFonts w:ascii="宋体" w:hAnsi="宋体"/>
          <w:spacing w:val="6"/>
          <w:sz w:val="24"/>
        </w:rPr>
      </w:pPr>
    </w:p>
    <w:p w14:paraId="5BD669CB" w14:textId="77777777" w:rsidR="000E785B" w:rsidRDefault="000E785B">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A5742D" w14:textId="77777777" w:rsidR="000E785B" w:rsidRDefault="000E785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566BD9D" w14:textId="77777777" w:rsidR="000E785B" w:rsidRDefault="000E785B">
      <w:pPr>
        <w:spacing w:line="360" w:lineRule="auto"/>
        <w:ind w:firstLineChars="200" w:firstLine="504"/>
        <w:rPr>
          <w:rFonts w:ascii="宋体" w:hAnsi="宋体"/>
          <w:spacing w:val="6"/>
          <w:sz w:val="24"/>
        </w:rPr>
      </w:pPr>
    </w:p>
    <w:p w14:paraId="7184ECA6" w14:textId="77777777" w:rsidR="000E785B" w:rsidRDefault="000E785B">
      <w:pPr>
        <w:spacing w:line="360" w:lineRule="auto"/>
        <w:ind w:firstLineChars="200" w:firstLine="504"/>
        <w:rPr>
          <w:rFonts w:ascii="宋体" w:hAnsi="宋体"/>
          <w:spacing w:val="6"/>
          <w:sz w:val="24"/>
        </w:rPr>
      </w:pPr>
    </w:p>
    <w:p w14:paraId="13779A7D" w14:textId="77777777" w:rsidR="000E785B" w:rsidRDefault="000E785B">
      <w:pPr>
        <w:tabs>
          <w:tab w:val="left" w:pos="4860"/>
        </w:tabs>
        <w:spacing w:line="360" w:lineRule="auto"/>
        <w:ind w:right="1560" w:firstLineChars="200" w:firstLine="504"/>
        <w:jc w:val="left"/>
        <w:rPr>
          <w:rFonts w:ascii="宋体" w:hAnsi="宋体"/>
          <w:spacing w:val="6"/>
          <w:sz w:val="24"/>
        </w:rPr>
      </w:pPr>
      <w:r>
        <w:rPr>
          <w:rFonts w:ascii="宋体" w:hAnsi="宋体" w:hint="eastAsia"/>
          <w:spacing w:val="6"/>
          <w:sz w:val="24"/>
        </w:rPr>
        <w:t>单位名称（盖章）：</w:t>
      </w:r>
    </w:p>
    <w:p w14:paraId="6E6E5C63" w14:textId="77777777" w:rsidR="000E785B" w:rsidRDefault="000E785B">
      <w:pPr>
        <w:tabs>
          <w:tab w:val="left" w:pos="4860"/>
        </w:tabs>
        <w:spacing w:line="360" w:lineRule="auto"/>
        <w:ind w:right="2568" w:firstLineChars="200" w:firstLine="504"/>
        <w:jc w:val="left"/>
        <w:rPr>
          <w:rFonts w:ascii="宋体" w:hAnsi="宋体"/>
          <w:spacing w:val="6"/>
          <w:sz w:val="24"/>
        </w:rPr>
      </w:pPr>
      <w:r>
        <w:rPr>
          <w:rFonts w:ascii="宋体" w:hAnsi="宋体" w:hint="eastAsia"/>
          <w:spacing w:val="6"/>
          <w:sz w:val="24"/>
        </w:rPr>
        <w:t>日  期：</w:t>
      </w:r>
    </w:p>
    <w:bookmarkEnd w:id="273"/>
    <w:p w14:paraId="1ADB3DE6" w14:textId="77777777" w:rsidR="000E785B" w:rsidRDefault="000E785B">
      <w:pPr>
        <w:rPr>
          <w:rFonts w:ascii="仿宋_GB2312" w:eastAsia="仿宋_GB2312"/>
          <w:b/>
          <w:bCs/>
          <w:sz w:val="52"/>
          <w:szCs w:val="52"/>
        </w:rPr>
      </w:pPr>
    </w:p>
    <w:p w14:paraId="67E264D0" w14:textId="77777777" w:rsidR="000E785B" w:rsidRDefault="000E785B">
      <w:pPr>
        <w:rPr>
          <w:rFonts w:ascii="仿宋_GB2312" w:eastAsia="仿宋_GB2312"/>
          <w:b/>
          <w:bCs/>
          <w:sz w:val="52"/>
          <w:szCs w:val="52"/>
        </w:rPr>
        <w:sectPr w:rsidR="000E785B">
          <w:pgSz w:w="11906" w:h="16838"/>
          <w:pgMar w:top="1440" w:right="1797" w:bottom="1440" w:left="1797" w:header="851" w:footer="992" w:gutter="0"/>
          <w:cols w:space="720"/>
          <w:docGrid w:type="lines" w:linePitch="312"/>
        </w:sectPr>
      </w:pPr>
    </w:p>
    <w:p w14:paraId="73426B9B" w14:textId="77777777" w:rsidR="000E785B" w:rsidRDefault="000E785B">
      <w:pPr>
        <w:pStyle w:val="1"/>
        <w:spacing w:line="360" w:lineRule="auto"/>
        <w:ind w:firstLine="2570"/>
        <w:jc w:val="left"/>
        <w:rPr>
          <w:rFonts w:hAnsi="宋体"/>
        </w:rPr>
      </w:pPr>
      <w:bookmarkStart w:id="277" w:name="_Toc44274002"/>
      <w:r>
        <w:rPr>
          <w:rFonts w:hAnsi="宋体" w:hint="eastAsia"/>
        </w:rPr>
        <w:lastRenderedPageBreak/>
        <w:t>第四章</w:t>
      </w:r>
      <w:r>
        <w:rPr>
          <w:rFonts w:hAnsi="宋体"/>
        </w:rPr>
        <w:t xml:space="preserve">    </w:t>
      </w:r>
      <w:r>
        <w:rPr>
          <w:rFonts w:hAnsi="宋体" w:hint="eastAsia"/>
        </w:rPr>
        <w:t>报</w:t>
      </w:r>
      <w:r>
        <w:rPr>
          <w:rFonts w:hAnsi="宋体"/>
        </w:rPr>
        <w:t xml:space="preserve"> </w:t>
      </w:r>
      <w:r>
        <w:rPr>
          <w:rFonts w:hAnsi="宋体" w:hint="eastAsia"/>
        </w:rPr>
        <w:t>价</w:t>
      </w:r>
      <w:r>
        <w:rPr>
          <w:rFonts w:hAnsi="宋体"/>
        </w:rPr>
        <w:t xml:space="preserve"> </w:t>
      </w:r>
      <w:r>
        <w:rPr>
          <w:rFonts w:hAnsi="宋体" w:hint="eastAsia"/>
        </w:rPr>
        <w:t>邀</w:t>
      </w:r>
      <w:r>
        <w:rPr>
          <w:rFonts w:hAnsi="宋体"/>
        </w:rPr>
        <w:t xml:space="preserve"> </w:t>
      </w:r>
      <w:r>
        <w:rPr>
          <w:rFonts w:hAnsi="宋体" w:hint="eastAsia"/>
        </w:rPr>
        <w:t>请</w:t>
      </w:r>
      <w:bookmarkEnd w:id="277"/>
    </w:p>
    <w:p w14:paraId="562716AA" w14:textId="77777777" w:rsidR="000E785B" w:rsidRDefault="000E785B">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北京国际工程咨询有限公司受北京理工大学的委托，对下述项目进行国内公开校级评比</w:t>
      </w:r>
      <w:r>
        <w:rPr>
          <w:rFonts w:ascii="宋体" w:cs="宋体"/>
          <w:sz w:val="24"/>
          <w:szCs w:val="24"/>
        </w:rPr>
        <w:t>,</w:t>
      </w:r>
      <w:r>
        <w:rPr>
          <w:rFonts w:ascii="宋体" w:hAnsi="宋体" w:cs="宋体" w:hint="eastAsia"/>
          <w:sz w:val="24"/>
          <w:szCs w:val="24"/>
        </w:rPr>
        <w:t>欢迎合格的报价人前来报价。该项目资金已经落实。</w:t>
      </w:r>
    </w:p>
    <w:p w14:paraId="349D4D41" w14:textId="77777777" w:rsidR="000E785B" w:rsidRDefault="000E785B" w:rsidP="00D21945">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w:t>
      </w:r>
      <w:r w:rsidR="002C5C1F">
        <w:rPr>
          <w:rFonts w:ascii="宋体" w:hAnsi="宋体" w:cs="宋体" w:hint="eastAsia"/>
          <w:color w:val="000000"/>
          <w:sz w:val="24"/>
          <w:szCs w:val="24"/>
        </w:rPr>
        <w:t>北京理工大学中关村校区部分教学楼中央空调、燃气热泵、直燃机维保服务</w:t>
      </w:r>
      <w:r w:rsidR="008B65CE">
        <w:rPr>
          <w:rFonts w:ascii="宋体" w:hAnsi="宋体" w:cs="宋体" w:hint="eastAsia"/>
          <w:color w:val="000000"/>
          <w:sz w:val="24"/>
          <w:szCs w:val="24"/>
        </w:rPr>
        <w:t xml:space="preserve"> </w:t>
      </w:r>
      <w:r w:rsidR="002C4DF9">
        <w:rPr>
          <w:rFonts w:ascii="宋体" w:hAnsi="宋体" w:cs="宋体" w:hint="eastAsia"/>
          <w:color w:val="000000"/>
          <w:sz w:val="24"/>
          <w:szCs w:val="24"/>
        </w:rPr>
        <w:t xml:space="preserve"> </w:t>
      </w:r>
    </w:p>
    <w:p w14:paraId="11A973C2" w14:textId="3F8E109B" w:rsidR="000E785B" w:rsidRDefault="000E785B" w:rsidP="00D21945">
      <w:pPr>
        <w:numPr>
          <w:ilvl w:val="0"/>
          <w:numId w:val="9"/>
        </w:numPr>
        <w:spacing w:line="360" w:lineRule="auto"/>
        <w:rPr>
          <w:rFonts w:ascii="宋体"/>
          <w:color w:val="000000"/>
          <w:sz w:val="24"/>
          <w:szCs w:val="24"/>
        </w:rPr>
      </w:pPr>
      <w:r>
        <w:rPr>
          <w:rFonts w:ascii="宋体" w:hAnsi="宋体" w:cs="宋体" w:hint="eastAsia"/>
          <w:color w:val="000000"/>
          <w:sz w:val="24"/>
          <w:szCs w:val="24"/>
        </w:rPr>
        <w:t>校级评比编号：</w:t>
      </w:r>
      <w:r>
        <w:rPr>
          <w:rFonts w:ascii="宋体" w:hAnsi="宋体" w:cs="宋体"/>
          <w:color w:val="000000"/>
          <w:sz w:val="24"/>
          <w:szCs w:val="24"/>
        </w:rPr>
        <w:t>BIECC</w:t>
      </w:r>
      <w:r>
        <w:rPr>
          <w:rFonts w:ascii="宋体" w:hAnsi="宋体" w:cs="宋体" w:hint="eastAsia"/>
          <w:color w:val="000000"/>
          <w:sz w:val="24"/>
          <w:szCs w:val="24"/>
        </w:rPr>
        <w:t>－</w:t>
      </w:r>
      <w:r>
        <w:rPr>
          <w:rFonts w:ascii="宋体" w:hAnsi="宋体" w:cs="宋体"/>
          <w:color w:val="000000"/>
          <w:sz w:val="24"/>
          <w:szCs w:val="24"/>
        </w:rPr>
        <w:t>ZB</w:t>
      </w:r>
      <w:r w:rsidR="00606C0F">
        <w:rPr>
          <w:rFonts w:ascii="宋体" w:hAnsi="宋体" w:cs="宋体" w:hint="eastAsia"/>
          <w:color w:val="000000"/>
          <w:sz w:val="24"/>
          <w:szCs w:val="24"/>
        </w:rPr>
        <w:t>8510</w:t>
      </w:r>
    </w:p>
    <w:p w14:paraId="2CCA9559" w14:textId="77777777" w:rsidR="000E785B" w:rsidRDefault="000E785B" w:rsidP="00D21945">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72D02FD3" w14:textId="77777777" w:rsidR="000E785B" w:rsidRDefault="000E785B" w:rsidP="00D21945">
      <w:pPr>
        <w:numPr>
          <w:ilvl w:val="0"/>
          <w:numId w:val="9"/>
        </w:numPr>
        <w:spacing w:line="360" w:lineRule="auto"/>
        <w:rPr>
          <w:rFonts w:ascii="宋体"/>
          <w:sz w:val="24"/>
          <w:szCs w:val="24"/>
        </w:rPr>
      </w:pPr>
      <w:r>
        <w:rPr>
          <w:rFonts w:ascii="宋体" w:hAnsi="宋体" w:cs="宋体" w:hint="eastAsia"/>
          <w:sz w:val="24"/>
          <w:szCs w:val="24"/>
        </w:rPr>
        <w:t>合格报价人：</w:t>
      </w:r>
      <w:r>
        <w:rPr>
          <w:rFonts w:ascii="宋体" w:hAnsi="宋体" w:hint="eastAsia"/>
          <w:sz w:val="24"/>
        </w:rPr>
        <w:t>见第一章“报价人须知”的1.2条。</w:t>
      </w:r>
    </w:p>
    <w:p w14:paraId="37C7B035" w14:textId="77777777" w:rsidR="000E785B" w:rsidRDefault="000E785B" w:rsidP="00D21945">
      <w:pPr>
        <w:numPr>
          <w:ilvl w:val="0"/>
          <w:numId w:val="9"/>
        </w:numPr>
        <w:spacing w:line="360" w:lineRule="auto"/>
        <w:rPr>
          <w:rFonts w:ascii="宋体" w:hAnsi="宋体"/>
          <w:sz w:val="24"/>
        </w:rPr>
      </w:pPr>
      <w:r>
        <w:rPr>
          <w:rFonts w:ascii="宋体" w:hAnsi="宋体" w:hint="eastAsia"/>
          <w:sz w:val="24"/>
        </w:rPr>
        <w:t>购买校级评比文件：</w:t>
      </w:r>
    </w:p>
    <w:p w14:paraId="02BFB328" w14:textId="1D0E12D9" w:rsidR="000E785B" w:rsidRDefault="000E785B">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采购公告发布之时至</w:t>
      </w:r>
      <w:r w:rsidRPr="00C82F38">
        <w:rPr>
          <w:rFonts w:ascii="宋体" w:hAnsi="宋体" w:hint="eastAsia"/>
          <w:color w:val="000000"/>
          <w:sz w:val="24"/>
        </w:rPr>
        <w:t>20</w:t>
      </w:r>
      <w:r w:rsidR="00574628" w:rsidRPr="00C82F38">
        <w:rPr>
          <w:rFonts w:ascii="宋体" w:hAnsi="宋体"/>
          <w:color w:val="000000"/>
          <w:sz w:val="24"/>
        </w:rPr>
        <w:t>20</w:t>
      </w:r>
      <w:r w:rsidRPr="00C82F38">
        <w:rPr>
          <w:rFonts w:ascii="宋体" w:hAnsi="宋体" w:hint="eastAsia"/>
          <w:color w:val="000000"/>
          <w:sz w:val="24"/>
        </w:rPr>
        <w:t>年</w:t>
      </w:r>
      <w:r w:rsidR="00574628" w:rsidRPr="00C82F38">
        <w:rPr>
          <w:rFonts w:ascii="宋体" w:hAnsi="宋体"/>
          <w:color w:val="000000"/>
          <w:sz w:val="24"/>
        </w:rPr>
        <w:t>7</w:t>
      </w:r>
      <w:r w:rsidRPr="00C82F38">
        <w:rPr>
          <w:rFonts w:ascii="宋体" w:hAnsi="宋体" w:hint="eastAsia"/>
          <w:color w:val="000000"/>
          <w:sz w:val="24"/>
        </w:rPr>
        <w:t>月</w:t>
      </w:r>
      <w:r w:rsidR="00BA7E07" w:rsidRPr="00C82F38">
        <w:rPr>
          <w:rFonts w:ascii="宋体" w:hAnsi="宋体"/>
          <w:color w:val="000000"/>
          <w:sz w:val="24"/>
        </w:rPr>
        <w:t>20</w:t>
      </w:r>
      <w:r w:rsidRPr="00C82F38">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（北京时间，下同。非工作日只能电汇或网银购买标书）。</w:t>
      </w:r>
      <w:r>
        <w:rPr>
          <w:rFonts w:ascii="宋体" w:hAnsi="宋体"/>
          <w:sz w:val="24"/>
        </w:rPr>
        <w:t>期满后</w:t>
      </w:r>
      <w:r>
        <w:rPr>
          <w:rFonts w:ascii="宋体" w:hAnsi="宋体" w:hint="eastAsia"/>
          <w:sz w:val="24"/>
        </w:rPr>
        <w:t>购买</w:t>
      </w:r>
      <w:r>
        <w:rPr>
          <w:rFonts w:ascii="宋体" w:hAnsi="宋体"/>
          <w:sz w:val="24"/>
        </w:rPr>
        <w:t>校级评比文件</w:t>
      </w:r>
      <w:r>
        <w:rPr>
          <w:rFonts w:ascii="宋体" w:hAnsi="宋体" w:hint="eastAsia"/>
          <w:sz w:val="24"/>
        </w:rPr>
        <w:t>的潜在报价人</w:t>
      </w:r>
      <w:r>
        <w:rPr>
          <w:rFonts w:ascii="宋体" w:hAnsi="宋体"/>
          <w:sz w:val="24"/>
        </w:rPr>
        <w:t>不足</w:t>
      </w:r>
      <w:r w:rsidR="004F5399">
        <w:rPr>
          <w:rFonts w:ascii="宋体" w:hAnsi="宋体"/>
          <w:sz w:val="24"/>
        </w:rPr>
        <w:t>2</w:t>
      </w:r>
      <w:r>
        <w:rPr>
          <w:rFonts w:ascii="宋体" w:hAnsi="宋体"/>
          <w:sz w:val="24"/>
        </w:rPr>
        <w:t>家的，</w:t>
      </w:r>
      <w:r>
        <w:rPr>
          <w:rFonts w:ascii="宋体" w:hAnsi="宋体" w:hint="eastAsia"/>
          <w:sz w:val="24"/>
        </w:rPr>
        <w:t>校级评比采购单位</w:t>
      </w:r>
      <w:r>
        <w:rPr>
          <w:rFonts w:ascii="宋体" w:hAnsi="宋体"/>
          <w:sz w:val="24"/>
        </w:rPr>
        <w:t>可以顺延</w:t>
      </w:r>
      <w:r>
        <w:rPr>
          <w:rFonts w:ascii="宋体" w:hAnsi="宋体" w:hint="eastAsia"/>
          <w:sz w:val="24"/>
        </w:rPr>
        <w:t>校级评比文件出售时间</w:t>
      </w:r>
      <w:r>
        <w:rPr>
          <w:rFonts w:ascii="宋体" w:hAnsi="宋体"/>
          <w:sz w:val="24"/>
        </w:rPr>
        <w:t>并</w:t>
      </w:r>
      <w:r>
        <w:rPr>
          <w:rFonts w:ascii="宋体" w:hAnsi="宋体" w:hint="eastAsia"/>
          <w:sz w:val="24"/>
        </w:rPr>
        <w:t>另行</w:t>
      </w:r>
      <w:r>
        <w:rPr>
          <w:rFonts w:ascii="宋体" w:hAnsi="宋体"/>
          <w:sz w:val="24"/>
        </w:rPr>
        <w:t>公告。</w:t>
      </w:r>
    </w:p>
    <w:p w14:paraId="0F48A71A" w14:textId="77777777" w:rsidR="000E785B" w:rsidRDefault="000E785B">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13F524F" w14:textId="0E101324" w:rsidR="000E785B" w:rsidRDefault="000E785B">
      <w:pPr>
        <w:spacing w:line="360" w:lineRule="auto"/>
        <w:ind w:left="600"/>
        <w:rPr>
          <w:rFonts w:ascii="宋体" w:hAnsi="宋体"/>
          <w:color w:val="000000"/>
          <w:sz w:val="24"/>
        </w:rPr>
      </w:pPr>
      <w:r>
        <w:rPr>
          <w:rFonts w:ascii="宋体" w:hAnsi="宋体" w:hint="eastAsia"/>
          <w:sz w:val="24"/>
        </w:rPr>
        <w:t>3）校级评比文件售价：</w:t>
      </w:r>
      <w:r>
        <w:rPr>
          <w:rFonts w:ascii="宋体" w:hAnsi="宋体" w:hint="eastAsia"/>
          <w:b/>
          <w:sz w:val="24"/>
        </w:rPr>
        <w:t>人民币</w:t>
      </w:r>
      <w:r>
        <w:rPr>
          <w:rFonts w:ascii="宋体" w:hAnsi="宋体"/>
          <w:b/>
          <w:sz w:val="24"/>
        </w:rPr>
        <w:t>500</w:t>
      </w:r>
      <w:r>
        <w:rPr>
          <w:rFonts w:ascii="宋体" w:hAnsi="宋体" w:hint="eastAsia"/>
          <w:b/>
          <w:sz w:val="24"/>
        </w:rPr>
        <w:t>元，售后不退（电子版校级评比文件下载地址：</w:t>
      </w:r>
      <w:hyperlink r:id="rId19" w:history="1">
        <w:r>
          <w:rPr>
            <w:rFonts w:ascii="宋体" w:hAnsi="宋体" w:hint="eastAsia"/>
            <w:b/>
            <w:sz w:val="24"/>
          </w:rPr>
          <w:t>www.biecc.com.cn</w:t>
        </w:r>
      </w:hyperlink>
      <w:r>
        <w:rPr>
          <w:rFonts w:ascii="宋体" w:hAnsi="宋体" w:hint="eastAsia"/>
          <w:b/>
          <w:sz w:val="24"/>
        </w:rPr>
        <w:t>，进入主页后搜索项目名称）</w:t>
      </w:r>
      <w:r>
        <w:rPr>
          <w:rFonts w:ascii="宋体" w:hAnsi="宋体" w:hint="eastAsia"/>
          <w:sz w:val="24"/>
        </w:rPr>
        <w:t>。若电汇或网银购买标书，请将电汇底单（网银转账页面）扫描件及以下表格发邮件至jowena@163.com，邮件主题请务必注明“（采购编号）购买标书信息”。若需快递纸质版校级评比文件，须加收快递费50元。电汇或</w:t>
      </w:r>
      <w:r>
        <w:rPr>
          <w:rFonts w:ascii="宋体" w:hAnsi="宋体" w:hint="eastAsia"/>
          <w:color w:val="000000"/>
          <w:sz w:val="24"/>
        </w:rPr>
        <w:t>网银必须于校级评比文件出售截止日下午16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25458495" w14:textId="356F21D2" w:rsidR="000E785B" w:rsidRDefault="000E785B">
      <w:pPr>
        <w:spacing w:line="360" w:lineRule="auto"/>
        <w:ind w:leftChars="285" w:left="598" w:firstLineChars="200" w:firstLine="480"/>
        <w:rPr>
          <w:rFonts w:ascii="宋体" w:hAnsi="宋体"/>
          <w:sz w:val="24"/>
        </w:rPr>
      </w:pPr>
      <w:r>
        <w:rPr>
          <w:rFonts w:ascii="宋体" w:hAnsi="宋体" w:hint="eastAsia"/>
          <w:sz w:val="24"/>
        </w:rPr>
        <w:t>在购买文件截止时间前，汇款没有到账或未收到购买文件的校级评比编号、购买单位名称、详细通讯地址、电话、传真及联系人等相关信息的，不予登记。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0E785B" w14:paraId="783AD55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6FC008C" w14:textId="77777777" w:rsidR="000E785B" w:rsidRDefault="000E785B">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3CADF272" w14:textId="77777777" w:rsidR="000E785B" w:rsidRDefault="000E785B">
            <w:pPr>
              <w:spacing w:line="360" w:lineRule="auto"/>
              <w:rPr>
                <w:rFonts w:ascii="宋体" w:hAnsi="宋体"/>
                <w:sz w:val="24"/>
              </w:rPr>
            </w:pPr>
          </w:p>
        </w:tc>
      </w:tr>
      <w:tr w:rsidR="000E785B" w14:paraId="71E6B64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49E85B" w14:textId="77777777" w:rsidR="000E785B" w:rsidRDefault="000E785B">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063DB73" w14:textId="77777777" w:rsidR="000E785B" w:rsidRDefault="000E785B">
            <w:pPr>
              <w:spacing w:line="360" w:lineRule="auto"/>
              <w:rPr>
                <w:rFonts w:ascii="宋体" w:hAnsi="宋体"/>
                <w:sz w:val="24"/>
              </w:rPr>
            </w:pPr>
          </w:p>
        </w:tc>
      </w:tr>
      <w:tr w:rsidR="000E785B" w14:paraId="60E3924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AEC748D" w14:textId="77777777" w:rsidR="000E785B" w:rsidRDefault="000E785B">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C401147" w14:textId="77777777" w:rsidR="000E785B" w:rsidRDefault="000E785B">
            <w:pPr>
              <w:spacing w:line="360" w:lineRule="auto"/>
              <w:rPr>
                <w:rFonts w:ascii="宋体" w:hAnsi="宋体"/>
                <w:sz w:val="24"/>
              </w:rPr>
            </w:pPr>
          </w:p>
        </w:tc>
      </w:tr>
      <w:tr w:rsidR="000E785B" w14:paraId="23924E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6FA48F" w14:textId="77777777" w:rsidR="000E785B" w:rsidRDefault="000E785B">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708B19A" w14:textId="77777777" w:rsidR="000E785B" w:rsidRDefault="000E785B">
            <w:pPr>
              <w:spacing w:line="360" w:lineRule="auto"/>
              <w:rPr>
                <w:rFonts w:ascii="宋体" w:hAnsi="宋体"/>
                <w:sz w:val="24"/>
              </w:rPr>
            </w:pPr>
          </w:p>
        </w:tc>
      </w:tr>
      <w:tr w:rsidR="000E785B" w14:paraId="07CAC9C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E8601B" w14:textId="77777777" w:rsidR="000E785B" w:rsidRDefault="000E785B">
            <w:pPr>
              <w:spacing w:line="360" w:lineRule="auto"/>
              <w:jc w:val="center"/>
              <w:rPr>
                <w:rFonts w:ascii="宋体" w:hAnsi="宋体"/>
                <w:sz w:val="24"/>
              </w:rPr>
            </w:pPr>
            <w:r>
              <w:rPr>
                <w:rFonts w:ascii="宋体" w:hAnsi="宋体" w:hint="eastAsia"/>
                <w:sz w:val="24"/>
              </w:rPr>
              <w:lastRenderedPageBreak/>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3BBD441" w14:textId="77777777" w:rsidR="000E785B" w:rsidRDefault="000E785B">
            <w:pPr>
              <w:spacing w:line="360" w:lineRule="auto"/>
              <w:rPr>
                <w:rFonts w:ascii="宋体" w:hAnsi="宋体"/>
                <w:sz w:val="24"/>
              </w:rPr>
            </w:pPr>
          </w:p>
        </w:tc>
      </w:tr>
      <w:tr w:rsidR="000E785B" w14:paraId="3BB0EC1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9AAF2F8" w14:textId="77777777" w:rsidR="000E785B" w:rsidRDefault="000E785B">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E37BF40" w14:textId="77777777" w:rsidR="000E785B" w:rsidRDefault="000E785B">
            <w:pPr>
              <w:spacing w:line="360" w:lineRule="auto"/>
              <w:rPr>
                <w:rFonts w:ascii="宋体" w:hAnsi="宋体"/>
                <w:sz w:val="24"/>
              </w:rPr>
            </w:pPr>
          </w:p>
        </w:tc>
      </w:tr>
    </w:tbl>
    <w:p w14:paraId="0D5D1EB9" w14:textId="77777777" w:rsidR="000E785B" w:rsidRDefault="000E785B">
      <w:pPr>
        <w:spacing w:line="360" w:lineRule="auto"/>
        <w:ind w:leftChars="285" w:left="598" w:firstLineChars="200" w:firstLine="480"/>
        <w:rPr>
          <w:rFonts w:ascii="宋体" w:hAnsi="宋体"/>
          <w:sz w:val="24"/>
        </w:rPr>
      </w:pPr>
    </w:p>
    <w:p w14:paraId="48704AD1" w14:textId="77946189" w:rsidR="000E785B" w:rsidRDefault="000E785B">
      <w:pPr>
        <w:spacing w:line="360" w:lineRule="auto"/>
        <w:ind w:leftChars="285" w:left="598" w:firstLineChars="200" w:firstLine="480"/>
        <w:rPr>
          <w:rFonts w:ascii="宋体" w:hAnsi="宋体"/>
          <w:sz w:val="24"/>
        </w:rPr>
      </w:pPr>
      <w:r>
        <w:rPr>
          <w:rFonts w:ascii="宋体" w:hAnsi="宋体" w:hint="eastAsia"/>
          <w:sz w:val="24"/>
        </w:rPr>
        <w:t>注：报价人在购买校级评比文件时按照校级评比公告的要求提供相应材料，如实完整的填写出售标书记录，尤其须明确拟报价</w:t>
      </w:r>
      <w:r w:rsidR="005E333B">
        <w:rPr>
          <w:rFonts w:ascii="宋体" w:hAnsi="宋体" w:cs="宋体" w:hint="eastAsia"/>
          <w:sz w:val="24"/>
          <w:szCs w:val="24"/>
        </w:rPr>
        <w:t>项目</w:t>
      </w:r>
      <w:r>
        <w:rPr>
          <w:rFonts w:ascii="宋体" w:hAnsi="宋体" w:hint="eastAsia"/>
          <w:sz w:val="24"/>
        </w:rPr>
        <w:t>。，报价人必须按所投</w:t>
      </w:r>
      <w:r w:rsidR="005E333B">
        <w:rPr>
          <w:rFonts w:ascii="宋体" w:hAnsi="宋体" w:cs="宋体" w:hint="eastAsia"/>
          <w:sz w:val="24"/>
          <w:szCs w:val="24"/>
        </w:rPr>
        <w:t>项目</w:t>
      </w:r>
      <w:r>
        <w:rPr>
          <w:rFonts w:ascii="宋体" w:hAnsi="宋体" w:hint="eastAsia"/>
          <w:sz w:val="24"/>
        </w:rPr>
        <w:t>缴纳购买校级评比文件的费用。报价人在购买校级评比文件后，如果决定变更登记的信息，应在购买文件截止时间前补交齐相关费用并书面通知项目负责人，否则变更信息将不予认可。</w:t>
      </w:r>
    </w:p>
    <w:p w14:paraId="16F302D4" w14:textId="77777777" w:rsidR="000E785B" w:rsidRDefault="000E785B">
      <w:pPr>
        <w:spacing w:line="360" w:lineRule="auto"/>
        <w:ind w:left="600"/>
        <w:rPr>
          <w:rFonts w:ascii="宋体" w:hAnsi="宋体"/>
          <w:sz w:val="24"/>
        </w:rPr>
      </w:pPr>
    </w:p>
    <w:p w14:paraId="03C03CC3" w14:textId="77777777" w:rsidR="000E785B" w:rsidRDefault="000E785B">
      <w:pPr>
        <w:spacing w:line="360" w:lineRule="auto"/>
        <w:ind w:left="600"/>
        <w:rPr>
          <w:rFonts w:ascii="宋体" w:hAnsi="宋体"/>
          <w:sz w:val="24"/>
        </w:rPr>
      </w:pPr>
      <w:r>
        <w:rPr>
          <w:rFonts w:ascii="宋体" w:hAnsi="宋体" w:hint="eastAsia"/>
          <w:sz w:val="24"/>
        </w:rPr>
        <w:t>4）</w:t>
      </w:r>
      <w:r>
        <w:rPr>
          <w:rFonts w:ascii="宋体" w:hAnsi="宋体"/>
          <w:sz w:val="24"/>
        </w:rPr>
        <w:t>电汇购买校级评比文件/报价保证金及成交服务费收取的信息</w:t>
      </w:r>
      <w:r>
        <w:rPr>
          <w:rFonts w:ascii="宋体" w:hAnsi="宋体" w:hint="eastAsia"/>
          <w:sz w:val="24"/>
        </w:rPr>
        <w:t>如下</w:t>
      </w:r>
      <w:r>
        <w:rPr>
          <w:rFonts w:ascii="宋体" w:hAnsi="宋体"/>
          <w:sz w:val="24"/>
        </w:rPr>
        <w:t>：</w:t>
      </w:r>
    </w:p>
    <w:p w14:paraId="00E7ABBB" w14:textId="77777777" w:rsidR="000E785B" w:rsidRDefault="000E785B">
      <w:pPr>
        <w:spacing w:line="360" w:lineRule="auto"/>
        <w:ind w:left="600"/>
        <w:rPr>
          <w:rFonts w:ascii="宋体" w:hAnsi="宋体"/>
          <w:sz w:val="24"/>
        </w:rPr>
      </w:pPr>
      <w:r>
        <w:rPr>
          <w:rFonts w:ascii="宋体" w:hAnsi="宋体" w:hint="eastAsia"/>
          <w:sz w:val="24"/>
        </w:rPr>
        <w:t>开 户 行：华夏银行北京学院路支行</w:t>
      </w:r>
    </w:p>
    <w:p w14:paraId="52B3E2D3" w14:textId="77777777" w:rsidR="000E785B" w:rsidRDefault="000E785B">
      <w:pPr>
        <w:spacing w:line="360" w:lineRule="auto"/>
        <w:ind w:left="600"/>
        <w:rPr>
          <w:rFonts w:ascii="宋体" w:hAnsi="宋体"/>
          <w:sz w:val="24"/>
        </w:rPr>
      </w:pPr>
      <w:r>
        <w:rPr>
          <w:rFonts w:ascii="宋体" w:hAnsi="宋体" w:hint="eastAsia"/>
          <w:sz w:val="24"/>
        </w:rPr>
        <w:t>账    号：102 420 000 00 002 546</w:t>
      </w:r>
    </w:p>
    <w:p w14:paraId="5A1193D7" w14:textId="77777777" w:rsidR="000E785B" w:rsidRDefault="000E785B">
      <w:pPr>
        <w:spacing w:line="360" w:lineRule="auto"/>
        <w:ind w:left="600"/>
        <w:rPr>
          <w:rFonts w:ascii="宋体" w:hAnsi="宋体"/>
          <w:sz w:val="24"/>
        </w:rPr>
      </w:pPr>
    </w:p>
    <w:p w14:paraId="6F618694" w14:textId="77777777" w:rsidR="000E785B" w:rsidRDefault="000E785B" w:rsidP="00D21945">
      <w:pPr>
        <w:numPr>
          <w:ilvl w:val="0"/>
          <w:numId w:val="9"/>
        </w:numPr>
        <w:spacing w:line="360" w:lineRule="auto"/>
        <w:rPr>
          <w:rFonts w:ascii="宋体" w:hAnsi="宋体"/>
          <w:sz w:val="24"/>
        </w:rPr>
      </w:pPr>
      <w:r>
        <w:rPr>
          <w:rFonts w:ascii="宋体" w:hAnsi="宋体" w:hint="eastAsia"/>
          <w:sz w:val="24"/>
        </w:rPr>
        <w:t>报价截止时间及文件开启时间、地点：</w:t>
      </w:r>
    </w:p>
    <w:p w14:paraId="0B74D60D" w14:textId="6FABDC0C" w:rsidR="000E785B" w:rsidRDefault="000E785B">
      <w:pPr>
        <w:spacing w:line="360" w:lineRule="auto"/>
        <w:ind w:left="600"/>
        <w:rPr>
          <w:rFonts w:ascii="宋体" w:hAnsi="宋体"/>
          <w:sz w:val="24"/>
          <w:u w:val="single"/>
        </w:rPr>
      </w:pPr>
      <w:r>
        <w:rPr>
          <w:rFonts w:ascii="宋体" w:hAnsi="宋体" w:hint="eastAsia"/>
          <w:sz w:val="24"/>
        </w:rPr>
        <w:t>1）报价截止时间及文件开启时间：</w:t>
      </w:r>
      <w:r>
        <w:rPr>
          <w:rFonts w:ascii="宋体" w:hAnsi="宋体" w:hint="eastAsia"/>
          <w:color w:val="000000"/>
          <w:sz w:val="24"/>
        </w:rPr>
        <w:t xml:space="preserve"> </w:t>
      </w:r>
      <w:r w:rsidRPr="00C82F38">
        <w:rPr>
          <w:rFonts w:ascii="宋体" w:hAnsi="宋体" w:hint="eastAsia"/>
          <w:color w:val="000000"/>
          <w:sz w:val="24"/>
        </w:rPr>
        <w:t>20</w:t>
      </w:r>
      <w:r w:rsidR="00574628" w:rsidRPr="00C82F38">
        <w:rPr>
          <w:rFonts w:ascii="宋体" w:hAnsi="宋体"/>
          <w:color w:val="000000"/>
          <w:sz w:val="24"/>
        </w:rPr>
        <w:t>20</w:t>
      </w:r>
      <w:r w:rsidRPr="00C82F38">
        <w:rPr>
          <w:rFonts w:ascii="宋体" w:hAnsi="宋体" w:hint="eastAsia"/>
          <w:color w:val="000000"/>
          <w:sz w:val="24"/>
        </w:rPr>
        <w:t>年</w:t>
      </w:r>
      <w:r w:rsidR="00574628" w:rsidRPr="00C82F38">
        <w:rPr>
          <w:rFonts w:ascii="宋体" w:hAnsi="宋体"/>
          <w:color w:val="000000"/>
          <w:sz w:val="24"/>
        </w:rPr>
        <w:t>7</w:t>
      </w:r>
      <w:r w:rsidRPr="00C82F38">
        <w:rPr>
          <w:rFonts w:ascii="宋体" w:hAnsi="宋体" w:hint="eastAsia"/>
          <w:color w:val="000000"/>
          <w:sz w:val="24"/>
        </w:rPr>
        <w:t>月</w:t>
      </w:r>
      <w:r w:rsidR="00BA7E07" w:rsidRPr="00C82F38">
        <w:rPr>
          <w:rFonts w:ascii="宋体" w:hAnsi="宋体"/>
          <w:color w:val="000000"/>
          <w:sz w:val="24"/>
        </w:rPr>
        <w:t>23</w:t>
      </w:r>
      <w:r w:rsidRPr="00C82F38">
        <w:rPr>
          <w:rFonts w:ascii="宋体" w:hAnsi="宋体" w:hint="eastAsia"/>
          <w:color w:val="000000"/>
          <w:sz w:val="24"/>
        </w:rPr>
        <w:t>日</w:t>
      </w:r>
      <w:r w:rsidR="008A1222">
        <w:rPr>
          <w:rFonts w:ascii="宋体" w:hAnsi="宋体" w:hint="eastAsia"/>
          <w:color w:val="000000"/>
          <w:sz w:val="24"/>
        </w:rPr>
        <w:t>上</w:t>
      </w:r>
      <w:r>
        <w:rPr>
          <w:rFonts w:ascii="宋体" w:hAnsi="宋体" w:hint="eastAsia"/>
          <w:color w:val="000000"/>
          <w:sz w:val="24"/>
        </w:rPr>
        <w:t>午</w:t>
      </w:r>
      <w:r w:rsidR="008A1222">
        <w:rPr>
          <w:rFonts w:ascii="宋体" w:hAnsi="宋体"/>
          <w:color w:val="000000"/>
          <w:sz w:val="24"/>
        </w:rPr>
        <w:t>09</w:t>
      </w:r>
      <w:r>
        <w:rPr>
          <w:rFonts w:ascii="宋体" w:hAnsi="宋体" w:hint="eastAsia"/>
          <w:color w:val="000000"/>
          <w:sz w:val="24"/>
        </w:rPr>
        <w:t>:</w:t>
      </w:r>
      <w:r w:rsidR="0008756E">
        <w:rPr>
          <w:rFonts w:ascii="宋体" w:hAnsi="宋体"/>
          <w:color w:val="000000"/>
          <w:sz w:val="24"/>
        </w:rPr>
        <w:t>0</w:t>
      </w:r>
      <w:r>
        <w:rPr>
          <w:rFonts w:ascii="宋体" w:hAnsi="宋体" w:hint="eastAsia"/>
          <w:color w:val="000000"/>
          <w:sz w:val="24"/>
        </w:rPr>
        <w:t>0（北京时</w:t>
      </w:r>
      <w:r>
        <w:rPr>
          <w:rFonts w:ascii="宋体" w:hAnsi="宋体" w:hint="eastAsia"/>
          <w:sz w:val="24"/>
        </w:rPr>
        <w:t xml:space="preserve">间）； </w:t>
      </w:r>
    </w:p>
    <w:p w14:paraId="1C4474FC" w14:textId="513DEB10" w:rsidR="000E785B" w:rsidRDefault="000E785B">
      <w:pPr>
        <w:spacing w:line="360" w:lineRule="auto"/>
        <w:ind w:left="600"/>
        <w:rPr>
          <w:rFonts w:ascii="宋体" w:hAnsi="宋体"/>
          <w:sz w:val="32"/>
        </w:rPr>
      </w:pPr>
      <w:r>
        <w:rPr>
          <w:rFonts w:ascii="宋体" w:hAnsi="宋体" w:hint="eastAsia"/>
          <w:sz w:val="24"/>
        </w:rPr>
        <w:t>2）报价、文件开启地点：</w:t>
      </w:r>
      <w:r w:rsidR="00574628" w:rsidRPr="00574628">
        <w:rPr>
          <w:rFonts w:ascii="宋体" w:hAnsi="宋体" w:hint="eastAsia"/>
          <w:color w:val="000000"/>
          <w:sz w:val="24"/>
        </w:rPr>
        <w:t>北京市海淀区学院路30号科大天工大厦A座六层61</w:t>
      </w:r>
      <w:r w:rsidR="008A1222">
        <w:rPr>
          <w:rFonts w:ascii="宋体" w:hAnsi="宋体"/>
          <w:color w:val="000000"/>
          <w:sz w:val="24"/>
        </w:rPr>
        <w:t>1</w:t>
      </w:r>
      <w:r w:rsidR="00574628" w:rsidRPr="00574628">
        <w:rPr>
          <w:rFonts w:ascii="宋体" w:hAnsi="宋体" w:hint="eastAsia"/>
          <w:color w:val="000000"/>
          <w:sz w:val="24"/>
        </w:rPr>
        <w:t>会议室</w:t>
      </w:r>
    </w:p>
    <w:p w14:paraId="0948AD3C" w14:textId="77777777" w:rsidR="000E785B" w:rsidRDefault="000E785B" w:rsidP="00D21945">
      <w:pPr>
        <w:numPr>
          <w:ilvl w:val="0"/>
          <w:numId w:val="9"/>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442A876D" w14:textId="77777777" w:rsidR="000E785B" w:rsidRDefault="000E785B" w:rsidP="00D21945">
      <w:pPr>
        <w:numPr>
          <w:ilvl w:val="0"/>
          <w:numId w:val="9"/>
        </w:numPr>
        <w:spacing w:line="360" w:lineRule="auto"/>
        <w:rPr>
          <w:rFonts w:ascii="宋体" w:hAnsi="宋体"/>
          <w:sz w:val="24"/>
        </w:rPr>
      </w:pPr>
      <w:r>
        <w:rPr>
          <w:rFonts w:ascii="宋体" w:hAnsi="宋体" w:hint="eastAsia"/>
          <w:sz w:val="24"/>
        </w:rPr>
        <w:t>发布公告的媒介：本公告在</w:t>
      </w:r>
      <w:r w:rsidR="0030043A">
        <w:rPr>
          <w:rFonts w:ascii="宋体" w:hAnsi="宋体" w:hint="eastAsia"/>
          <w:sz w:val="24"/>
        </w:rPr>
        <w:t>校园网</w:t>
      </w:r>
      <w:r>
        <w:rPr>
          <w:rFonts w:ascii="宋体" w:hAnsi="宋体" w:hint="eastAsia"/>
          <w:sz w:val="24"/>
        </w:rPr>
        <w:t>发布。</w:t>
      </w:r>
    </w:p>
    <w:p w14:paraId="2E9A3604" w14:textId="77777777" w:rsidR="000E785B" w:rsidRDefault="000E785B" w:rsidP="00D21945">
      <w:pPr>
        <w:numPr>
          <w:ilvl w:val="0"/>
          <w:numId w:val="9"/>
        </w:numPr>
        <w:spacing w:line="360" w:lineRule="auto"/>
        <w:rPr>
          <w:rFonts w:ascii="宋体" w:hAnsi="宋体"/>
          <w:i/>
          <w:sz w:val="24"/>
        </w:rPr>
      </w:pPr>
      <w:r>
        <w:rPr>
          <w:rFonts w:ascii="宋体" w:hAnsi="宋体" w:hint="eastAsia"/>
          <w:bCs/>
          <w:sz w:val="24"/>
        </w:rPr>
        <w:t>其他：</w:t>
      </w:r>
    </w:p>
    <w:p w14:paraId="6D1713FD" w14:textId="77777777" w:rsidR="000E785B" w:rsidRDefault="000E785B">
      <w:pPr>
        <w:spacing w:line="360" w:lineRule="auto"/>
        <w:ind w:left="600"/>
        <w:rPr>
          <w:rFonts w:ascii="宋体" w:hAnsi="宋体"/>
          <w:sz w:val="24"/>
        </w:rPr>
      </w:pPr>
      <w:r>
        <w:rPr>
          <w:rFonts w:ascii="宋体" w:hAnsi="宋体" w:hint="eastAsia"/>
          <w:sz w:val="24"/>
        </w:rPr>
        <w:t>1） 报价文件请于报价当日（报价截止时间之前）递交至报价地点，逾期递交的文件恕不接受。</w:t>
      </w:r>
    </w:p>
    <w:p w14:paraId="2966B744" w14:textId="77777777" w:rsidR="000E785B" w:rsidRDefault="000E785B">
      <w:pPr>
        <w:spacing w:line="360" w:lineRule="auto"/>
        <w:ind w:left="600"/>
        <w:rPr>
          <w:rFonts w:ascii="宋体" w:hAnsi="宋体"/>
          <w:sz w:val="24"/>
        </w:rPr>
      </w:pPr>
      <w:r>
        <w:rPr>
          <w:rFonts w:ascii="宋体" w:hAnsi="宋体" w:hint="eastAsia"/>
          <w:sz w:val="24"/>
        </w:rPr>
        <w:t>2） 届时请报价人派代表参加文件开启仪式。</w:t>
      </w:r>
    </w:p>
    <w:p w14:paraId="649163F9" w14:textId="77777777" w:rsidR="000E785B" w:rsidRDefault="000E785B" w:rsidP="00D21945">
      <w:pPr>
        <w:numPr>
          <w:ilvl w:val="0"/>
          <w:numId w:val="9"/>
        </w:numPr>
        <w:spacing w:line="360" w:lineRule="auto"/>
        <w:rPr>
          <w:rFonts w:ascii="宋体" w:hAnsi="宋体"/>
          <w:sz w:val="24"/>
        </w:rPr>
      </w:pPr>
      <w:r>
        <w:rPr>
          <w:rFonts w:ascii="宋体" w:hAnsi="宋体" w:hint="eastAsia"/>
          <w:sz w:val="24"/>
        </w:rPr>
        <w:t>公告期</w:t>
      </w:r>
      <w:r>
        <w:rPr>
          <w:rFonts w:ascii="宋体" w:hAnsi="宋体" w:hint="eastAsia"/>
          <w:color w:val="000000"/>
          <w:sz w:val="24"/>
        </w:rPr>
        <w:t>限：三天</w:t>
      </w:r>
    </w:p>
    <w:p w14:paraId="38B5311B" w14:textId="77777777" w:rsidR="000E785B" w:rsidRDefault="000E785B">
      <w:pPr>
        <w:spacing w:line="360" w:lineRule="auto"/>
        <w:ind w:left="600"/>
        <w:rPr>
          <w:rFonts w:ascii="宋体" w:hAnsi="宋体"/>
          <w:b/>
          <w:sz w:val="24"/>
        </w:rPr>
      </w:pPr>
      <w:r>
        <w:rPr>
          <w:rFonts w:ascii="宋体" w:hAnsi="宋体" w:hint="eastAsia"/>
          <w:b/>
          <w:sz w:val="24"/>
        </w:rPr>
        <w:t>采购代理机构： 北京国际工程咨询有限公司</w:t>
      </w:r>
    </w:p>
    <w:p w14:paraId="1A29B6FF" w14:textId="77777777" w:rsidR="000E785B" w:rsidRDefault="000E785B">
      <w:pPr>
        <w:spacing w:line="360" w:lineRule="auto"/>
        <w:ind w:left="600"/>
        <w:rPr>
          <w:rFonts w:ascii="宋体" w:hAnsi="宋体"/>
          <w:sz w:val="24"/>
        </w:rPr>
      </w:pPr>
      <w:r>
        <w:rPr>
          <w:rFonts w:ascii="宋体" w:hAnsi="宋体" w:hint="eastAsia"/>
          <w:sz w:val="24"/>
        </w:rPr>
        <w:t xml:space="preserve">地  址：北京市海淀区学院路30号科大天工大厦A座611（购买标书在608） </w:t>
      </w:r>
    </w:p>
    <w:p w14:paraId="4D5E147A" w14:textId="77777777" w:rsidR="000E785B" w:rsidRDefault="000E785B">
      <w:pPr>
        <w:spacing w:line="360" w:lineRule="auto"/>
        <w:ind w:left="600"/>
        <w:rPr>
          <w:rFonts w:ascii="宋体" w:hAnsi="宋体"/>
          <w:sz w:val="24"/>
        </w:rPr>
      </w:pPr>
      <w:r>
        <w:rPr>
          <w:rFonts w:ascii="宋体" w:hAnsi="宋体" w:hint="eastAsia"/>
          <w:sz w:val="24"/>
        </w:rPr>
        <w:t xml:space="preserve">邮  编：100083      </w:t>
      </w:r>
    </w:p>
    <w:p w14:paraId="2D445CDF" w14:textId="77777777" w:rsidR="000E785B" w:rsidRDefault="000E785B">
      <w:pPr>
        <w:spacing w:line="360" w:lineRule="auto"/>
        <w:ind w:left="600"/>
        <w:rPr>
          <w:rFonts w:ascii="宋体" w:hAnsi="宋体"/>
          <w:sz w:val="24"/>
        </w:rPr>
      </w:pPr>
      <w:r>
        <w:rPr>
          <w:rFonts w:ascii="宋体" w:hAnsi="宋体" w:hint="eastAsia"/>
          <w:sz w:val="24"/>
        </w:rPr>
        <w:lastRenderedPageBreak/>
        <w:t>开户名称：北京国际工程咨询有限公司</w:t>
      </w:r>
    </w:p>
    <w:p w14:paraId="32AB949B" w14:textId="77777777" w:rsidR="000E785B" w:rsidRDefault="000E785B">
      <w:pPr>
        <w:spacing w:line="360" w:lineRule="auto"/>
        <w:ind w:left="600"/>
        <w:rPr>
          <w:rFonts w:ascii="宋体" w:hAnsi="宋体"/>
          <w:sz w:val="24"/>
        </w:rPr>
      </w:pPr>
      <w:r>
        <w:rPr>
          <w:rFonts w:ascii="宋体" w:hAnsi="宋体" w:hint="eastAsia"/>
          <w:sz w:val="24"/>
        </w:rPr>
        <w:t xml:space="preserve">开户银行：华夏银行北京学院路支行              </w:t>
      </w:r>
    </w:p>
    <w:p w14:paraId="7B70BD9F" w14:textId="77777777" w:rsidR="000E785B" w:rsidRDefault="000E785B">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2F276942" w14:textId="77777777" w:rsidR="000E785B" w:rsidRDefault="000E785B">
      <w:pPr>
        <w:spacing w:line="360" w:lineRule="auto"/>
        <w:ind w:left="600"/>
        <w:jc w:val="left"/>
        <w:rPr>
          <w:rFonts w:ascii="宋体" w:hAnsi="宋体"/>
          <w:sz w:val="24"/>
        </w:rPr>
      </w:pPr>
      <w:r>
        <w:rPr>
          <w:rFonts w:ascii="宋体" w:hAnsi="宋体" w:hint="eastAsia"/>
          <w:sz w:val="24"/>
        </w:rPr>
        <w:t xml:space="preserve">联系人：张乐、张昕昕                                   </w:t>
      </w:r>
    </w:p>
    <w:p w14:paraId="15FDE36B" w14:textId="77777777" w:rsidR="000E785B" w:rsidRDefault="000E785B">
      <w:pPr>
        <w:spacing w:line="360" w:lineRule="auto"/>
        <w:ind w:left="600"/>
        <w:jc w:val="left"/>
        <w:rPr>
          <w:rFonts w:ascii="宋体" w:hAnsi="宋体"/>
          <w:sz w:val="24"/>
        </w:rPr>
      </w:pPr>
      <w:r>
        <w:rPr>
          <w:rFonts w:ascii="宋体" w:hAnsi="宋体" w:hint="eastAsia"/>
          <w:sz w:val="24"/>
        </w:rPr>
        <w:t>联系电话：</w:t>
      </w:r>
      <w:r w:rsidR="002C4DF9">
        <w:rPr>
          <w:rFonts w:ascii="宋体" w:hAnsi="宋体" w:hint="eastAsia"/>
          <w:sz w:val="24"/>
        </w:rPr>
        <w:t>82376082</w:t>
      </w:r>
    </w:p>
    <w:p w14:paraId="480A3C90" w14:textId="77777777" w:rsidR="000E785B" w:rsidRDefault="000E785B">
      <w:pPr>
        <w:spacing w:line="360" w:lineRule="auto"/>
        <w:ind w:left="600"/>
        <w:jc w:val="left"/>
        <w:rPr>
          <w:rFonts w:ascii="宋体" w:hAnsi="宋体"/>
          <w:sz w:val="24"/>
        </w:rPr>
      </w:pPr>
      <w:r>
        <w:rPr>
          <w:rFonts w:ascii="宋体" w:hAnsi="宋体" w:hint="eastAsia"/>
          <w:sz w:val="24"/>
        </w:rPr>
        <w:t xml:space="preserve">传真：82370881                                </w:t>
      </w:r>
    </w:p>
    <w:p w14:paraId="4BC23F19" w14:textId="77777777" w:rsidR="000E785B" w:rsidRDefault="000E785B">
      <w:pPr>
        <w:spacing w:line="360" w:lineRule="auto"/>
        <w:ind w:left="600"/>
        <w:jc w:val="left"/>
        <w:rPr>
          <w:rFonts w:ascii="宋体" w:hAnsi="宋体"/>
          <w:sz w:val="24"/>
        </w:rPr>
      </w:pPr>
      <w:r>
        <w:rPr>
          <w:rFonts w:ascii="宋体" w:hAnsi="宋体" w:hint="eastAsia"/>
          <w:sz w:val="24"/>
        </w:rPr>
        <w:t>电子邮箱：</w:t>
      </w:r>
      <w:hyperlink r:id="rId20" w:history="1">
        <w:r>
          <w:rPr>
            <w:rFonts w:ascii="宋体" w:hAnsi="宋体" w:hint="eastAsia"/>
            <w:sz w:val="24"/>
          </w:rPr>
          <w:t>jowena@163.com</w:t>
        </w:r>
      </w:hyperlink>
    </w:p>
    <w:p w14:paraId="75FB734D" w14:textId="77777777" w:rsidR="000E785B" w:rsidRDefault="000E785B">
      <w:pPr>
        <w:spacing w:line="360" w:lineRule="auto"/>
        <w:ind w:left="600"/>
        <w:rPr>
          <w:rFonts w:ascii="宋体" w:hAnsi="宋体"/>
          <w:b/>
          <w:sz w:val="24"/>
        </w:rPr>
      </w:pPr>
      <w:r>
        <w:rPr>
          <w:rFonts w:ascii="宋体" w:hAnsi="宋体" w:hint="eastAsia"/>
          <w:b/>
          <w:sz w:val="24"/>
        </w:rPr>
        <w:t>项目联系人和联系方式</w:t>
      </w:r>
      <w:r>
        <w:rPr>
          <w:rFonts w:ascii="宋体" w:hAnsi="宋体" w:hint="eastAsia"/>
          <w:sz w:val="24"/>
        </w:rPr>
        <w:t>：</w:t>
      </w:r>
      <w:r>
        <w:rPr>
          <w:rFonts w:ascii="宋体" w:hAnsi="宋体" w:hint="eastAsia"/>
          <w:b/>
          <w:sz w:val="24"/>
        </w:rPr>
        <w:t>张乐、张昕昕；</w:t>
      </w:r>
      <w:r w:rsidR="002C4DF9">
        <w:rPr>
          <w:rFonts w:ascii="宋体" w:hAnsi="宋体" w:hint="eastAsia"/>
          <w:b/>
          <w:sz w:val="24"/>
        </w:rPr>
        <w:t>82376082</w:t>
      </w:r>
    </w:p>
    <w:p w14:paraId="4A834D47" w14:textId="77777777" w:rsidR="000E785B" w:rsidRDefault="000E785B">
      <w:pPr>
        <w:spacing w:line="360" w:lineRule="auto"/>
        <w:ind w:left="600"/>
        <w:rPr>
          <w:rFonts w:ascii="宋体"/>
          <w:sz w:val="24"/>
          <w:szCs w:val="24"/>
        </w:rPr>
      </w:pPr>
      <w:r>
        <w:rPr>
          <w:rFonts w:ascii="宋体" w:hAnsi="宋体"/>
          <w:b/>
          <w:sz w:val="24"/>
        </w:rPr>
        <w:br w:type="page"/>
      </w:r>
    </w:p>
    <w:p w14:paraId="2A3883D2" w14:textId="77777777" w:rsidR="000E785B" w:rsidRDefault="000E785B">
      <w:pPr>
        <w:pStyle w:val="1"/>
        <w:spacing w:line="360" w:lineRule="auto"/>
        <w:ind w:firstLine="2570"/>
        <w:jc w:val="both"/>
        <w:rPr>
          <w:rFonts w:hAnsi="宋体"/>
          <w:b w:val="0"/>
          <w:bCs w:val="0"/>
        </w:rPr>
      </w:pPr>
      <w:bookmarkStart w:id="278" w:name="_Toc512937850"/>
      <w:bookmarkStart w:id="279" w:name="_Toc44274003"/>
      <w:r>
        <w:rPr>
          <w:rFonts w:hAnsi="宋体" w:hint="eastAsia"/>
        </w:rPr>
        <w:lastRenderedPageBreak/>
        <w:t>第五章</w:t>
      </w:r>
      <w:r>
        <w:rPr>
          <w:rFonts w:hAnsi="宋体"/>
        </w:rPr>
        <w:t xml:space="preserve">  </w:t>
      </w:r>
      <w:r>
        <w:rPr>
          <w:rFonts w:hAnsi="宋体" w:hint="eastAsia"/>
        </w:rPr>
        <w:t>报价人须知资料表</w:t>
      </w:r>
      <w:bookmarkEnd w:id="278"/>
      <w:bookmarkEnd w:id="279"/>
    </w:p>
    <w:p w14:paraId="5525DFC3" w14:textId="77777777" w:rsidR="000E785B" w:rsidRDefault="000E785B">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本表是关于要采购货物的具体资料，是对报价人须知的具体补充和修改，如有矛盾，应以本资料表为准。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0E785B" w14:paraId="33FC67E6"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290618D4" w14:textId="77777777" w:rsidR="000E785B" w:rsidRDefault="001B774F">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9F34073" w14:textId="77777777" w:rsidR="000E785B" w:rsidRDefault="000E785B">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0E785B" w14:paraId="7B313A9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52AC083" w14:textId="77777777" w:rsidR="000E785B" w:rsidRDefault="001B774F">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04285941" w14:textId="77777777" w:rsidR="000E785B" w:rsidRDefault="000E785B">
            <w:pPr>
              <w:spacing w:line="360" w:lineRule="auto"/>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北京理工大学</w:t>
            </w:r>
          </w:p>
          <w:p w14:paraId="1AF4C93D" w14:textId="77777777" w:rsidR="000E785B" w:rsidRDefault="000E785B">
            <w:pPr>
              <w:spacing w:line="360" w:lineRule="auto"/>
              <w:rPr>
                <w:rFonts w:ascii="宋体" w:hAnsi="宋体"/>
                <w:color w:val="000000"/>
                <w:sz w:val="24"/>
                <w:u w:val="single"/>
              </w:rPr>
            </w:pPr>
            <w:r>
              <w:rPr>
                <w:rFonts w:ascii="宋体" w:hAnsi="宋体" w:hint="eastAsia"/>
                <w:color w:val="000000"/>
                <w:sz w:val="24"/>
              </w:rPr>
              <w:t>地址：</w:t>
            </w:r>
            <w:r>
              <w:rPr>
                <w:rFonts w:ascii="宋体" w:hAnsi="宋体" w:hint="eastAsia"/>
                <w:color w:val="000000"/>
                <w:sz w:val="24"/>
                <w:u w:val="single"/>
              </w:rPr>
              <w:t>海淀区中关村南大街5号</w:t>
            </w:r>
          </w:p>
          <w:p w14:paraId="3BD8EC99" w14:textId="77777777" w:rsidR="000E785B" w:rsidRDefault="000E785B">
            <w:pPr>
              <w:spacing w:line="360" w:lineRule="auto"/>
              <w:rPr>
                <w:rFonts w:ascii="宋体" w:hAnsi="宋体"/>
                <w:color w:val="000000"/>
                <w:sz w:val="24"/>
                <w:u w:val="single"/>
              </w:rPr>
            </w:pPr>
            <w:r>
              <w:rPr>
                <w:rFonts w:ascii="宋体" w:hAnsi="宋体" w:hint="eastAsia"/>
                <w:color w:val="000000"/>
                <w:sz w:val="24"/>
              </w:rPr>
              <w:t>联系人：</w:t>
            </w:r>
            <w:r>
              <w:rPr>
                <w:rFonts w:ascii="宋体" w:hAnsi="宋体" w:hint="eastAsia"/>
                <w:color w:val="000000"/>
                <w:sz w:val="24"/>
                <w:u w:val="single"/>
              </w:rPr>
              <w:t>陈老师</w:t>
            </w:r>
          </w:p>
          <w:p w14:paraId="0BF96F58" w14:textId="77777777" w:rsidR="000E785B" w:rsidRDefault="000E785B">
            <w:pPr>
              <w:spacing w:line="360" w:lineRule="auto"/>
              <w:jc w:val="left"/>
              <w:rPr>
                <w:rFonts w:ascii="宋体" w:hAnsi="宋体"/>
              </w:rPr>
            </w:pPr>
            <w:r>
              <w:rPr>
                <w:rFonts w:ascii="宋体" w:hAnsi="宋体" w:hint="eastAsia"/>
                <w:color w:val="000000"/>
                <w:sz w:val="24"/>
              </w:rPr>
              <w:t>电话：</w:t>
            </w:r>
            <w:r>
              <w:rPr>
                <w:rFonts w:ascii="宋体" w:hAnsi="宋体"/>
                <w:color w:val="000000"/>
                <w:sz w:val="24"/>
                <w:u w:val="single"/>
              </w:rPr>
              <w:t>010-68912384</w:t>
            </w:r>
          </w:p>
        </w:tc>
      </w:tr>
      <w:tr w:rsidR="000E785B" w14:paraId="1E0A76DA"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AA09DFA" w14:textId="77777777" w:rsidR="000E785B" w:rsidRDefault="001B774F">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6ED93671" w14:textId="5A2619BF" w:rsidR="000E785B" w:rsidRDefault="000E785B">
            <w:pPr>
              <w:spacing w:line="360" w:lineRule="auto"/>
              <w:jc w:val="left"/>
              <w:rPr>
                <w:rFonts w:ascii="宋体"/>
                <w:sz w:val="24"/>
                <w:szCs w:val="24"/>
              </w:rPr>
            </w:pPr>
            <w:r>
              <w:rPr>
                <w:rFonts w:ascii="宋体" w:hAnsi="宋体" w:cs="宋体" w:hint="eastAsia"/>
                <w:sz w:val="24"/>
                <w:szCs w:val="24"/>
              </w:rPr>
              <w:t>报价保证金：</w:t>
            </w:r>
            <w:r w:rsidR="005E333B">
              <w:rPr>
                <w:rFonts w:ascii="宋体" w:hAnsi="宋体" w:cs="宋体" w:hint="eastAsia"/>
                <w:sz w:val="24"/>
                <w:szCs w:val="24"/>
              </w:rPr>
              <w:t>项目</w:t>
            </w:r>
            <w:r>
              <w:rPr>
                <w:rFonts w:ascii="宋体" w:hAnsi="宋体" w:cs="宋体" w:hint="eastAsia"/>
                <w:sz w:val="24"/>
                <w:szCs w:val="24"/>
                <w:u w:val="single"/>
              </w:rPr>
              <w:t>预算（控制）金额的</w:t>
            </w:r>
            <w:r>
              <w:rPr>
                <w:rFonts w:ascii="宋体" w:hAnsi="宋体" w:cs="宋体"/>
                <w:sz w:val="24"/>
                <w:szCs w:val="24"/>
                <w:u w:val="single"/>
              </w:rPr>
              <w:t>1.5%</w:t>
            </w:r>
          </w:p>
        </w:tc>
      </w:tr>
      <w:tr w:rsidR="000E785B" w14:paraId="492E193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27E4EF5" w14:textId="77777777" w:rsidR="000E785B" w:rsidRDefault="001B774F">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12A7C49B" w14:textId="5371C638" w:rsidR="000E785B" w:rsidRDefault="000E785B">
            <w:pPr>
              <w:spacing w:line="360" w:lineRule="auto"/>
              <w:jc w:val="left"/>
              <w:rPr>
                <w:rFonts w:ascii="宋体"/>
                <w:sz w:val="24"/>
                <w:szCs w:val="24"/>
              </w:rPr>
            </w:pPr>
            <w:r>
              <w:rPr>
                <w:rFonts w:ascii="宋体" w:hAnsi="宋体" w:cs="宋体" w:hint="eastAsia"/>
                <w:sz w:val="24"/>
                <w:szCs w:val="24"/>
              </w:rPr>
              <w:t>成交服务费为：</w:t>
            </w:r>
            <w:r>
              <w:rPr>
                <w:rFonts w:ascii="宋体" w:hAnsi="宋体" w:cs="宋体" w:hint="eastAsia"/>
                <w:sz w:val="24"/>
                <w:szCs w:val="24"/>
                <w:u w:val="single"/>
              </w:rPr>
              <w:t>按原《招标代理服务收费管理暂行办法》（计价格[2002]1980号）及《国家发展改革委办公厅关于招标代理服务收费有关问题的通知》（发改办价格[2003]857号）执行，按成交金额差额定率累进法计算，按</w:t>
            </w:r>
            <w:r w:rsidR="005E333B" w:rsidRPr="005E333B">
              <w:rPr>
                <w:rFonts w:ascii="宋体" w:hAnsi="宋体" w:cs="宋体" w:hint="eastAsia"/>
                <w:sz w:val="24"/>
                <w:szCs w:val="24"/>
                <w:u w:val="single"/>
              </w:rPr>
              <w:t>项目</w:t>
            </w:r>
            <w:r>
              <w:rPr>
                <w:rFonts w:ascii="宋体" w:hAnsi="宋体" w:cs="宋体" w:hint="eastAsia"/>
                <w:sz w:val="24"/>
                <w:szCs w:val="24"/>
                <w:u w:val="single"/>
              </w:rPr>
              <w:t>由成交人支付</w:t>
            </w:r>
          </w:p>
        </w:tc>
      </w:tr>
      <w:tr w:rsidR="000E785B" w14:paraId="1B28356A"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88B3C70" w14:textId="77777777" w:rsidR="000E785B" w:rsidRDefault="001B774F">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609A5127" w14:textId="77777777" w:rsidR="000E785B" w:rsidRDefault="000E785B">
            <w:pPr>
              <w:spacing w:line="360" w:lineRule="auto"/>
              <w:ind w:left="1592" w:hanging="1592"/>
              <w:jc w:val="left"/>
              <w:rPr>
                <w:rFonts w:ascii="宋体"/>
                <w:sz w:val="24"/>
                <w:szCs w:val="24"/>
                <w:u w:val="single"/>
              </w:rPr>
            </w:pPr>
            <w:r>
              <w:rPr>
                <w:rFonts w:ascii="宋体" w:hAnsi="宋体" w:cs="宋体" w:hint="eastAsia"/>
                <w:sz w:val="24"/>
                <w:szCs w:val="24"/>
              </w:rPr>
              <w:t>报价有效期：</w:t>
            </w:r>
            <w:r>
              <w:rPr>
                <w:rFonts w:ascii="宋体" w:hAnsi="宋体" w:cs="宋体" w:hint="eastAsia"/>
                <w:sz w:val="24"/>
                <w:szCs w:val="24"/>
                <w:u w:val="single"/>
              </w:rPr>
              <w:t>文件开启日起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0E785B" w14:paraId="3FAAF8A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095DABA" w14:textId="77777777" w:rsidR="000E785B" w:rsidRDefault="001B774F">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3FF50CC1" w14:textId="77777777" w:rsidR="000E785B" w:rsidRDefault="000E785B">
            <w:pPr>
              <w:spacing w:line="360" w:lineRule="auto"/>
              <w:jc w:val="left"/>
              <w:rPr>
                <w:rFonts w:ascii="宋体"/>
                <w:sz w:val="24"/>
                <w:szCs w:val="24"/>
              </w:rPr>
            </w:pPr>
            <w:r>
              <w:rPr>
                <w:rFonts w:ascii="宋体" w:hAnsi="宋体" w:cs="宋体" w:hint="eastAsia"/>
                <w:sz w:val="24"/>
                <w:szCs w:val="24"/>
              </w:rPr>
              <w:t>报价文件：正本：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3</w:t>
            </w:r>
            <w:r>
              <w:rPr>
                <w:rFonts w:ascii="宋体" w:hAnsi="宋体" w:cs="宋体" w:hint="eastAsia"/>
                <w:sz w:val="24"/>
                <w:szCs w:val="24"/>
                <w:u w:val="single"/>
              </w:rPr>
              <w:t xml:space="preserve">　</w:t>
            </w:r>
            <w:r>
              <w:rPr>
                <w:rFonts w:ascii="宋体" w:hAnsi="宋体" w:cs="宋体" w:hint="eastAsia"/>
                <w:sz w:val="24"/>
                <w:szCs w:val="24"/>
              </w:rPr>
              <w:t>份</w:t>
            </w:r>
          </w:p>
          <w:p w14:paraId="36F71344" w14:textId="77777777" w:rsidR="000E785B" w:rsidRDefault="000E785B">
            <w:pPr>
              <w:spacing w:line="360" w:lineRule="auto"/>
              <w:jc w:val="left"/>
              <w:rPr>
                <w:rFonts w:ascii="宋体"/>
                <w:sz w:val="24"/>
                <w:szCs w:val="24"/>
                <w:u w:val="single"/>
              </w:rPr>
            </w:pPr>
            <w:r>
              <w:rPr>
                <w:rFonts w:ascii="宋体" w:hAnsi="宋体" w:cs="宋体"/>
                <w:sz w:val="24"/>
                <w:szCs w:val="24"/>
              </w:rPr>
              <w:t xml:space="preserve">          </w:t>
            </w:r>
            <w:r>
              <w:rPr>
                <w:rFonts w:ascii="宋体" w:hAnsi="宋体" w:cs="宋体" w:hint="eastAsia"/>
                <w:sz w:val="24"/>
                <w:szCs w:val="24"/>
              </w:rPr>
              <w:t>电子</w:t>
            </w:r>
            <w:r w:rsidR="001B774F">
              <w:rPr>
                <w:rFonts w:ascii="宋体" w:hAnsi="宋体" w:cs="宋体" w:hint="eastAsia"/>
                <w:sz w:val="24"/>
                <w:szCs w:val="24"/>
              </w:rPr>
              <w:t>U盘（word、pdf各一份）</w:t>
            </w:r>
            <w:r>
              <w:rPr>
                <w:rFonts w:ascii="宋体" w:hAnsi="宋体" w:cs="宋体"/>
                <w:sz w:val="24"/>
                <w:szCs w:val="24"/>
                <w:u w:val="single"/>
              </w:rPr>
              <w:t xml:space="preserve">  1  </w:t>
            </w:r>
            <w:r>
              <w:rPr>
                <w:rFonts w:ascii="宋体" w:hAnsi="宋体" w:cs="宋体" w:hint="eastAsia"/>
                <w:sz w:val="24"/>
                <w:szCs w:val="24"/>
              </w:rPr>
              <w:t>份</w:t>
            </w:r>
          </w:p>
        </w:tc>
      </w:tr>
      <w:tr w:rsidR="000E785B" w14:paraId="741B4E9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D1246E2" w14:textId="77777777" w:rsidR="000E785B" w:rsidRDefault="001B774F">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61361D9F" w14:textId="5CE1E358" w:rsidR="000E785B" w:rsidRDefault="000E785B" w:rsidP="00E62CDF">
            <w:pPr>
              <w:spacing w:line="360" w:lineRule="auto"/>
              <w:rPr>
                <w:rFonts w:ascii="宋体"/>
                <w:sz w:val="24"/>
                <w:szCs w:val="24"/>
              </w:rPr>
            </w:pPr>
            <w:r>
              <w:rPr>
                <w:rFonts w:ascii="宋体" w:hAnsi="宋体" w:cs="宋体" w:hint="eastAsia"/>
                <w:sz w:val="24"/>
                <w:szCs w:val="24"/>
              </w:rPr>
              <w:t>报价截止期</w:t>
            </w:r>
            <w:r>
              <w:rPr>
                <w:rFonts w:ascii="宋体" w:hAnsi="宋体" w:cs="宋体" w:hint="eastAsia"/>
                <w:color w:val="000000"/>
                <w:sz w:val="24"/>
                <w:szCs w:val="24"/>
              </w:rPr>
              <w:t>：</w:t>
            </w:r>
            <w:r w:rsidRPr="00C82F38">
              <w:rPr>
                <w:rFonts w:ascii="宋体" w:hAnsi="宋体" w:cs="宋体"/>
                <w:color w:val="000000"/>
                <w:sz w:val="24"/>
                <w:szCs w:val="24"/>
                <w:u w:val="single"/>
              </w:rPr>
              <w:t>20</w:t>
            </w:r>
            <w:r w:rsidR="00574628" w:rsidRPr="00C82F38">
              <w:rPr>
                <w:rFonts w:ascii="宋体" w:hAnsi="宋体" w:cs="宋体"/>
                <w:color w:val="000000"/>
                <w:sz w:val="24"/>
                <w:szCs w:val="24"/>
                <w:u w:val="single"/>
              </w:rPr>
              <w:t>20</w:t>
            </w:r>
            <w:r w:rsidRPr="00C82F38">
              <w:rPr>
                <w:rFonts w:ascii="宋体" w:hAnsi="宋体" w:cs="宋体" w:hint="eastAsia"/>
                <w:color w:val="000000"/>
                <w:sz w:val="24"/>
                <w:szCs w:val="24"/>
                <w:u w:val="single"/>
              </w:rPr>
              <w:t>年</w:t>
            </w:r>
            <w:r w:rsidR="00574628" w:rsidRPr="00C82F38">
              <w:rPr>
                <w:rFonts w:ascii="宋体" w:hAnsi="宋体" w:cs="宋体"/>
                <w:color w:val="000000"/>
                <w:sz w:val="24"/>
                <w:szCs w:val="24"/>
                <w:u w:val="single"/>
              </w:rPr>
              <w:t>7</w:t>
            </w:r>
            <w:r w:rsidRPr="00C82F38">
              <w:rPr>
                <w:rFonts w:ascii="宋体" w:hAnsi="宋体" w:cs="宋体" w:hint="eastAsia"/>
                <w:color w:val="000000"/>
                <w:sz w:val="24"/>
                <w:szCs w:val="24"/>
                <w:u w:val="single"/>
              </w:rPr>
              <w:t>月</w:t>
            </w:r>
            <w:r w:rsidR="008A1222" w:rsidRPr="00C82F38">
              <w:rPr>
                <w:rFonts w:ascii="宋体" w:hAnsi="宋体" w:cs="宋体"/>
                <w:color w:val="000000"/>
                <w:sz w:val="24"/>
                <w:szCs w:val="24"/>
                <w:u w:val="single"/>
              </w:rPr>
              <w:t>23</w:t>
            </w:r>
            <w:r w:rsidRPr="00C82F38">
              <w:rPr>
                <w:rFonts w:ascii="宋体" w:hAnsi="宋体" w:cs="宋体" w:hint="eastAsia"/>
                <w:color w:val="000000"/>
                <w:sz w:val="24"/>
                <w:szCs w:val="24"/>
                <w:u w:val="single"/>
              </w:rPr>
              <w:t>日</w:t>
            </w:r>
            <w:r w:rsidR="008A1222">
              <w:rPr>
                <w:rFonts w:ascii="宋体" w:hAnsi="宋体" w:cs="宋体" w:hint="eastAsia"/>
                <w:color w:val="000000"/>
                <w:sz w:val="24"/>
                <w:szCs w:val="24"/>
                <w:u w:val="single"/>
              </w:rPr>
              <w:t>上</w:t>
            </w:r>
            <w:r>
              <w:rPr>
                <w:rFonts w:ascii="宋体" w:hAnsi="宋体" w:cs="宋体" w:hint="eastAsia"/>
                <w:color w:val="000000"/>
                <w:sz w:val="24"/>
                <w:szCs w:val="24"/>
                <w:u w:val="single"/>
              </w:rPr>
              <w:t>午</w:t>
            </w:r>
            <w:r w:rsidR="008A1222">
              <w:rPr>
                <w:rFonts w:ascii="宋体" w:hAnsi="宋体" w:cs="宋体"/>
                <w:color w:val="000000"/>
                <w:sz w:val="24"/>
                <w:szCs w:val="24"/>
                <w:u w:val="single"/>
              </w:rPr>
              <w:t>09</w:t>
            </w:r>
            <w:r>
              <w:rPr>
                <w:rFonts w:ascii="宋体" w:hAnsi="宋体" w:cs="宋体"/>
                <w:color w:val="000000"/>
                <w:sz w:val="24"/>
                <w:szCs w:val="24"/>
                <w:u w:val="single"/>
              </w:rPr>
              <w:t>:</w:t>
            </w:r>
            <w:r w:rsidR="005A47E2">
              <w:rPr>
                <w:rFonts w:ascii="宋体" w:hAnsi="宋体" w:cs="宋体"/>
                <w:color w:val="000000"/>
                <w:sz w:val="24"/>
                <w:szCs w:val="24"/>
                <w:u w:val="single"/>
              </w:rPr>
              <w:t>0</w:t>
            </w:r>
            <w:r>
              <w:rPr>
                <w:rFonts w:ascii="宋体" w:hAnsi="宋体" w:cs="宋体" w:hint="eastAsia"/>
                <w:color w:val="000000"/>
                <w:sz w:val="24"/>
                <w:szCs w:val="24"/>
                <w:u w:val="single"/>
              </w:rPr>
              <w:t xml:space="preserve">0　</w:t>
            </w:r>
            <w:r>
              <w:rPr>
                <w:rFonts w:ascii="宋体" w:hAnsi="宋体" w:cs="宋体" w:hint="eastAsia"/>
                <w:sz w:val="24"/>
                <w:szCs w:val="24"/>
              </w:rPr>
              <w:t>（北京时间）</w:t>
            </w:r>
          </w:p>
        </w:tc>
      </w:tr>
      <w:tr w:rsidR="000E785B" w14:paraId="135DE24A"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6A25A3B" w14:textId="77777777" w:rsidR="000E785B" w:rsidRDefault="001B774F">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2D6C7AF4" w14:textId="77777777" w:rsidR="000E785B" w:rsidRDefault="000E785B">
            <w:pPr>
              <w:spacing w:line="360" w:lineRule="auto"/>
              <w:rPr>
                <w:rFonts w:ascii="宋体"/>
                <w:sz w:val="24"/>
                <w:szCs w:val="24"/>
              </w:rPr>
            </w:pPr>
            <w:r>
              <w:rPr>
                <w:rFonts w:ascii="宋体" w:hAnsi="宋体" w:cs="宋体" w:hint="eastAsia"/>
                <w:sz w:val="24"/>
                <w:szCs w:val="24"/>
              </w:rPr>
              <w:t>文件开启时间：同报价截止期</w:t>
            </w:r>
          </w:p>
          <w:p w14:paraId="35B59D3C" w14:textId="5F39FEC2" w:rsidR="000E785B" w:rsidRDefault="000E785B">
            <w:pPr>
              <w:spacing w:line="360" w:lineRule="auto"/>
              <w:ind w:left="1200" w:hangingChars="500" w:hanging="1200"/>
              <w:rPr>
                <w:rFonts w:ascii="宋体" w:hAnsi="宋体" w:cs="宋体"/>
                <w:sz w:val="24"/>
                <w:szCs w:val="24"/>
              </w:rPr>
            </w:pPr>
            <w:r>
              <w:rPr>
                <w:rFonts w:ascii="宋体" w:hAnsi="宋体" w:cs="宋体" w:hint="eastAsia"/>
                <w:sz w:val="24"/>
                <w:szCs w:val="24"/>
              </w:rPr>
              <w:t>报价、文件开启地点：</w:t>
            </w:r>
            <w:r w:rsidR="00574628" w:rsidRPr="00574628">
              <w:rPr>
                <w:rFonts w:ascii="宋体" w:hAnsi="宋体" w:hint="eastAsia"/>
                <w:sz w:val="24"/>
              </w:rPr>
              <w:t>北京市海淀区学院路30号科大天工大厦A座六层61</w:t>
            </w:r>
            <w:r w:rsidR="008A1222">
              <w:rPr>
                <w:rFonts w:ascii="宋体" w:hAnsi="宋体"/>
                <w:sz w:val="24"/>
              </w:rPr>
              <w:t>1</w:t>
            </w:r>
            <w:r w:rsidR="00574628" w:rsidRPr="00574628">
              <w:rPr>
                <w:rFonts w:ascii="宋体" w:hAnsi="宋体" w:hint="eastAsia"/>
                <w:sz w:val="24"/>
              </w:rPr>
              <w:t>会议室</w:t>
            </w:r>
          </w:p>
        </w:tc>
      </w:tr>
      <w:tr w:rsidR="000E785B" w14:paraId="2169DB3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3BEDC0B" w14:textId="77777777" w:rsidR="000E785B" w:rsidRDefault="001B774F">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C0C5D74" w14:textId="77777777" w:rsidR="000E785B" w:rsidRDefault="000E785B">
            <w:pPr>
              <w:spacing w:line="360" w:lineRule="auto"/>
              <w:rPr>
                <w:rFonts w:ascii="宋体"/>
                <w:sz w:val="24"/>
                <w:szCs w:val="24"/>
              </w:rPr>
            </w:pPr>
            <w:r>
              <w:rPr>
                <w:rFonts w:ascii="宋体" w:hAnsi="宋体" w:cs="宋体" w:hint="eastAsia"/>
                <w:sz w:val="24"/>
                <w:szCs w:val="24"/>
              </w:rPr>
              <w:t>评审方法：</w:t>
            </w:r>
            <w:r>
              <w:rPr>
                <w:rFonts w:ascii="宋体" w:hAnsi="宋体" w:cs="宋体"/>
                <w:sz w:val="24"/>
                <w:szCs w:val="24"/>
              </w:rPr>
              <w:t xml:space="preserve"> </w:t>
            </w:r>
            <w:r>
              <w:rPr>
                <w:rFonts w:ascii="宋体" w:hAnsi="宋体" w:cs="宋体" w:hint="eastAsia"/>
                <w:sz w:val="24"/>
                <w:szCs w:val="24"/>
              </w:rPr>
              <w:t>综合评分法。</w:t>
            </w:r>
          </w:p>
        </w:tc>
      </w:tr>
      <w:tr w:rsidR="000E785B" w14:paraId="02F9EB9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50CCAE3" w14:textId="77777777" w:rsidR="000E785B" w:rsidRDefault="001B774F">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06D05FDA" w14:textId="16D47015" w:rsidR="000E785B" w:rsidRDefault="000E785B">
            <w:pPr>
              <w:spacing w:line="360" w:lineRule="auto"/>
              <w:rPr>
                <w:rFonts w:ascii="宋体"/>
                <w:sz w:val="24"/>
                <w:szCs w:val="24"/>
              </w:rPr>
            </w:pPr>
            <w:r>
              <w:rPr>
                <w:rFonts w:ascii="宋体" w:hAnsi="宋体" w:cs="宋体" w:hint="eastAsia"/>
                <w:sz w:val="24"/>
                <w:szCs w:val="24"/>
              </w:rPr>
              <w:t>成交候选人：评审委员会按报价人须知第21.3条的要求确定各</w:t>
            </w:r>
            <w:r w:rsidR="005E333B" w:rsidRPr="005E333B">
              <w:rPr>
                <w:rFonts w:ascii="宋体" w:hAnsi="宋体" w:cs="宋体" w:hint="eastAsia"/>
                <w:sz w:val="24"/>
                <w:szCs w:val="24"/>
              </w:rPr>
              <w:t>项目</w:t>
            </w:r>
            <w:r>
              <w:rPr>
                <w:rFonts w:ascii="宋体" w:hAnsi="宋体" w:cs="宋体" w:hint="eastAsia"/>
                <w:sz w:val="24"/>
                <w:szCs w:val="24"/>
              </w:rPr>
              <w:t>成交候选人。</w:t>
            </w:r>
          </w:p>
        </w:tc>
      </w:tr>
    </w:tbl>
    <w:p w14:paraId="48CEC416" w14:textId="77777777" w:rsidR="000E785B" w:rsidRDefault="000E785B">
      <w:pPr>
        <w:pStyle w:val="1"/>
        <w:spacing w:line="360" w:lineRule="auto"/>
        <w:rPr>
          <w:rFonts w:hAnsi="宋体"/>
        </w:rPr>
        <w:sectPr w:rsidR="000E785B">
          <w:pgSz w:w="11906" w:h="16838"/>
          <w:pgMar w:top="1440" w:right="1800" w:bottom="1440" w:left="1800" w:header="851" w:footer="992" w:gutter="0"/>
          <w:cols w:space="720"/>
          <w:docGrid w:type="lines" w:linePitch="312"/>
        </w:sectPr>
      </w:pPr>
      <w:bookmarkStart w:id="280" w:name="_Toc512937852"/>
    </w:p>
    <w:p w14:paraId="3F45527E" w14:textId="77777777" w:rsidR="000E785B" w:rsidRDefault="000E785B">
      <w:pPr>
        <w:pStyle w:val="1"/>
        <w:spacing w:line="360" w:lineRule="auto"/>
        <w:rPr>
          <w:rFonts w:hAnsi="宋体"/>
        </w:rPr>
      </w:pPr>
      <w:bookmarkStart w:id="281" w:name="_Toc44274004"/>
      <w:r>
        <w:rPr>
          <w:rFonts w:hAnsi="宋体" w:hint="eastAsia"/>
        </w:rPr>
        <w:lastRenderedPageBreak/>
        <w:t>第六章</w:t>
      </w:r>
      <w:r>
        <w:rPr>
          <w:rFonts w:hAnsi="宋体"/>
        </w:rPr>
        <w:t xml:space="preserve">    </w:t>
      </w:r>
      <w:bookmarkEnd w:id="280"/>
      <w:r>
        <w:rPr>
          <w:rFonts w:hAnsi="宋体" w:hint="eastAsia"/>
        </w:rPr>
        <w:t>项目需求说明</w:t>
      </w:r>
      <w:bookmarkEnd w:id="281"/>
    </w:p>
    <w:p w14:paraId="617A75BA" w14:textId="77777777" w:rsidR="00F1241C" w:rsidRPr="00F1241C" w:rsidRDefault="000E785B">
      <w:pPr>
        <w:keepNext/>
        <w:keepLines/>
        <w:spacing w:line="360" w:lineRule="auto"/>
        <w:outlineLvl w:val="1"/>
        <w:rPr>
          <w:rFonts w:ascii="宋体" w:hAnsi="宋体"/>
          <w:sz w:val="24"/>
          <w:szCs w:val="24"/>
        </w:rPr>
      </w:pPr>
      <w:bookmarkStart w:id="282" w:name="_Toc38746733"/>
      <w:bookmarkStart w:id="283" w:name="_Toc44274005"/>
      <w:r>
        <w:rPr>
          <w:rFonts w:ascii="宋体" w:hAnsi="宋体" w:hint="eastAsia"/>
          <w:sz w:val="24"/>
          <w:szCs w:val="24"/>
        </w:rPr>
        <w:t>一、项目需求一览表及预算：</w:t>
      </w:r>
      <w:bookmarkEnd w:id="282"/>
      <w:bookmarkEnd w:id="283"/>
    </w:p>
    <w:tbl>
      <w:tblPr>
        <w:tblW w:w="9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2379"/>
        <w:gridCol w:w="4404"/>
        <w:gridCol w:w="1649"/>
      </w:tblGrid>
      <w:tr w:rsidR="000E785B" w:rsidRPr="00491A74" w14:paraId="56BB83D5" w14:textId="77777777" w:rsidTr="00447A99">
        <w:trPr>
          <w:trHeight w:val="384"/>
        </w:trPr>
        <w:tc>
          <w:tcPr>
            <w:tcW w:w="882" w:type="dxa"/>
            <w:vAlign w:val="center"/>
          </w:tcPr>
          <w:p w14:paraId="32034520" w14:textId="7C613A92" w:rsidR="000E785B" w:rsidRPr="00491A74" w:rsidRDefault="005E333B" w:rsidP="00491A74">
            <w:pPr>
              <w:pStyle w:val="15"/>
              <w:spacing w:line="360" w:lineRule="auto"/>
              <w:ind w:firstLineChars="0" w:firstLine="0"/>
              <w:jc w:val="center"/>
              <w:rPr>
                <w:rFonts w:ascii="宋体" w:hAnsi="宋体"/>
                <w:b/>
                <w:sz w:val="24"/>
                <w:szCs w:val="24"/>
              </w:rPr>
            </w:pPr>
            <w:bookmarkStart w:id="284" w:name="_Toc492297732"/>
            <w:r>
              <w:rPr>
                <w:rFonts w:ascii="宋体" w:hAnsi="宋体" w:hint="eastAsia"/>
                <w:b/>
                <w:sz w:val="24"/>
                <w:szCs w:val="24"/>
              </w:rPr>
              <w:t>序</w:t>
            </w:r>
            <w:r w:rsidR="00105DB4" w:rsidRPr="00491A74">
              <w:rPr>
                <w:rFonts w:ascii="宋体" w:hAnsi="宋体" w:hint="eastAsia"/>
                <w:b/>
                <w:sz w:val="24"/>
                <w:szCs w:val="24"/>
              </w:rPr>
              <w:t>号</w:t>
            </w:r>
          </w:p>
        </w:tc>
        <w:tc>
          <w:tcPr>
            <w:tcW w:w="2379" w:type="dxa"/>
            <w:vAlign w:val="center"/>
          </w:tcPr>
          <w:p w14:paraId="427FAD53" w14:textId="77777777" w:rsidR="000E785B" w:rsidRPr="00491A74" w:rsidRDefault="000E785B" w:rsidP="00491A74">
            <w:pPr>
              <w:pStyle w:val="15"/>
              <w:spacing w:line="360" w:lineRule="auto"/>
              <w:ind w:firstLineChars="0" w:firstLine="0"/>
              <w:jc w:val="center"/>
              <w:rPr>
                <w:rFonts w:ascii="宋体" w:hAnsi="宋体"/>
                <w:b/>
                <w:sz w:val="24"/>
                <w:szCs w:val="24"/>
              </w:rPr>
            </w:pPr>
            <w:r w:rsidRPr="00491A74">
              <w:rPr>
                <w:rFonts w:ascii="宋体" w:hAnsi="宋体" w:hint="eastAsia"/>
                <w:b/>
                <w:sz w:val="24"/>
                <w:szCs w:val="24"/>
              </w:rPr>
              <w:t>名称</w:t>
            </w:r>
          </w:p>
        </w:tc>
        <w:tc>
          <w:tcPr>
            <w:tcW w:w="4404" w:type="dxa"/>
            <w:vAlign w:val="center"/>
          </w:tcPr>
          <w:p w14:paraId="372914AE" w14:textId="77777777" w:rsidR="000E785B" w:rsidRPr="00491A74" w:rsidRDefault="000E785B" w:rsidP="00491A74">
            <w:pPr>
              <w:pStyle w:val="15"/>
              <w:spacing w:line="360" w:lineRule="auto"/>
              <w:ind w:firstLineChars="0" w:firstLine="0"/>
              <w:jc w:val="center"/>
              <w:rPr>
                <w:rFonts w:ascii="宋体" w:hAnsi="宋体"/>
                <w:b/>
                <w:sz w:val="24"/>
                <w:szCs w:val="24"/>
              </w:rPr>
            </w:pPr>
            <w:r w:rsidRPr="00491A74">
              <w:rPr>
                <w:rFonts w:ascii="宋体" w:hAnsi="宋体" w:hint="eastAsia"/>
                <w:b/>
                <w:sz w:val="24"/>
                <w:szCs w:val="24"/>
              </w:rPr>
              <w:t>内   容</w:t>
            </w:r>
          </w:p>
        </w:tc>
        <w:tc>
          <w:tcPr>
            <w:tcW w:w="1649" w:type="dxa"/>
            <w:vAlign w:val="center"/>
          </w:tcPr>
          <w:p w14:paraId="3E0B34A6" w14:textId="77777777" w:rsidR="000E785B" w:rsidRPr="00491A74" w:rsidRDefault="000E785B" w:rsidP="00491A74">
            <w:pPr>
              <w:pStyle w:val="15"/>
              <w:spacing w:line="360" w:lineRule="auto"/>
              <w:ind w:firstLineChars="0" w:firstLine="0"/>
              <w:jc w:val="center"/>
              <w:rPr>
                <w:rFonts w:ascii="宋体" w:hAnsi="宋体"/>
                <w:b/>
                <w:sz w:val="24"/>
                <w:szCs w:val="24"/>
              </w:rPr>
            </w:pPr>
            <w:r w:rsidRPr="00491A74">
              <w:rPr>
                <w:rFonts w:ascii="宋体" w:hAnsi="宋体" w:hint="eastAsia"/>
                <w:b/>
                <w:sz w:val="24"/>
                <w:szCs w:val="24"/>
              </w:rPr>
              <w:t>预算</w:t>
            </w:r>
          </w:p>
          <w:p w14:paraId="4EEF8B30" w14:textId="77777777" w:rsidR="000E785B" w:rsidRPr="00491A74" w:rsidRDefault="000E785B" w:rsidP="00491A74">
            <w:pPr>
              <w:pStyle w:val="15"/>
              <w:spacing w:line="360" w:lineRule="auto"/>
              <w:ind w:firstLineChars="0" w:firstLine="0"/>
              <w:jc w:val="center"/>
              <w:rPr>
                <w:rFonts w:ascii="宋体" w:hAnsi="宋体"/>
                <w:b/>
                <w:sz w:val="24"/>
                <w:szCs w:val="24"/>
              </w:rPr>
            </w:pPr>
            <w:r w:rsidRPr="00491A74">
              <w:rPr>
                <w:rFonts w:ascii="宋体" w:hAnsi="宋体" w:hint="eastAsia"/>
                <w:b/>
                <w:sz w:val="24"/>
                <w:szCs w:val="24"/>
              </w:rPr>
              <w:t>（万元）</w:t>
            </w:r>
          </w:p>
        </w:tc>
      </w:tr>
      <w:tr w:rsidR="00566092" w:rsidRPr="00491A74" w14:paraId="01B50CAD" w14:textId="77777777" w:rsidTr="00447A99">
        <w:trPr>
          <w:trHeight w:val="805"/>
        </w:trPr>
        <w:tc>
          <w:tcPr>
            <w:tcW w:w="882" w:type="dxa"/>
            <w:vAlign w:val="center"/>
          </w:tcPr>
          <w:p w14:paraId="72BD6296" w14:textId="77777777" w:rsidR="00566092" w:rsidRPr="00491A74" w:rsidRDefault="00566092" w:rsidP="00491A74">
            <w:pPr>
              <w:pStyle w:val="15"/>
              <w:spacing w:line="360" w:lineRule="auto"/>
              <w:ind w:firstLineChars="0" w:firstLine="0"/>
              <w:jc w:val="center"/>
              <w:rPr>
                <w:rFonts w:ascii="宋体" w:hAnsi="宋体"/>
                <w:sz w:val="24"/>
                <w:szCs w:val="24"/>
              </w:rPr>
            </w:pPr>
            <w:r w:rsidRPr="00491A74">
              <w:rPr>
                <w:rFonts w:ascii="宋体" w:hAnsi="宋体"/>
                <w:sz w:val="24"/>
                <w:szCs w:val="24"/>
              </w:rPr>
              <w:t>1</w:t>
            </w:r>
          </w:p>
        </w:tc>
        <w:tc>
          <w:tcPr>
            <w:tcW w:w="2379" w:type="dxa"/>
            <w:vAlign w:val="center"/>
          </w:tcPr>
          <w:p w14:paraId="667BF705" w14:textId="77777777" w:rsidR="00566092" w:rsidRPr="00491A74" w:rsidRDefault="00C24EC5" w:rsidP="00491A74">
            <w:pPr>
              <w:pStyle w:val="15"/>
              <w:spacing w:line="360" w:lineRule="auto"/>
              <w:ind w:firstLineChars="0" w:firstLine="0"/>
              <w:rPr>
                <w:rFonts w:ascii="宋体" w:hAnsi="宋体"/>
                <w:sz w:val="24"/>
                <w:szCs w:val="24"/>
              </w:rPr>
            </w:pPr>
            <w:r w:rsidRPr="00C24EC5">
              <w:rPr>
                <w:rFonts w:ascii="宋体" w:hAnsi="宋体" w:hint="eastAsia"/>
                <w:sz w:val="24"/>
                <w:szCs w:val="24"/>
              </w:rPr>
              <w:t>北京理工大学中关村校区部分教学楼中央空调、燃气热泵、直燃机维保服务</w:t>
            </w:r>
          </w:p>
        </w:tc>
        <w:tc>
          <w:tcPr>
            <w:tcW w:w="4404" w:type="dxa"/>
            <w:vAlign w:val="center"/>
          </w:tcPr>
          <w:p w14:paraId="3CC075A0" w14:textId="08BC84C0" w:rsidR="00566092" w:rsidRPr="00491A74" w:rsidRDefault="00447A99" w:rsidP="00491A74">
            <w:pPr>
              <w:pStyle w:val="15"/>
              <w:spacing w:line="360" w:lineRule="auto"/>
              <w:ind w:firstLineChars="0" w:firstLine="0"/>
              <w:rPr>
                <w:rFonts w:ascii="宋体" w:hAnsi="宋体"/>
                <w:sz w:val="24"/>
                <w:szCs w:val="24"/>
              </w:rPr>
            </w:pPr>
            <w:r w:rsidRPr="00447A99">
              <w:rPr>
                <w:rFonts w:ascii="宋体" w:hAnsi="宋体" w:hint="eastAsia"/>
                <w:sz w:val="24"/>
                <w:szCs w:val="24"/>
              </w:rPr>
              <w:t>对中关村校区图书馆（开利溴化锂直燃机+新风机组及风机盘管）、信息科学实验楼（特灵螺杆水冷机+新风机组及风机盘管）、出版楼（燃气热泵多联机组）、宇航楼（多联分体式空调机组）楼宇进行中央空调维保检测。</w:t>
            </w:r>
          </w:p>
        </w:tc>
        <w:tc>
          <w:tcPr>
            <w:tcW w:w="1649" w:type="dxa"/>
            <w:vAlign w:val="center"/>
          </w:tcPr>
          <w:p w14:paraId="3E6D49CD" w14:textId="77777777" w:rsidR="00566092" w:rsidRPr="00491A74" w:rsidRDefault="00C24EC5" w:rsidP="00491A74">
            <w:pPr>
              <w:pStyle w:val="15"/>
              <w:spacing w:line="360" w:lineRule="auto"/>
              <w:ind w:firstLineChars="0" w:firstLine="0"/>
              <w:jc w:val="center"/>
              <w:rPr>
                <w:rFonts w:ascii="宋体" w:hAnsi="宋体"/>
                <w:sz w:val="24"/>
                <w:szCs w:val="24"/>
              </w:rPr>
            </w:pPr>
            <w:r>
              <w:rPr>
                <w:rFonts w:ascii="宋体" w:hAnsi="宋体" w:hint="eastAsia"/>
                <w:sz w:val="24"/>
                <w:szCs w:val="24"/>
              </w:rPr>
              <w:t>9</w:t>
            </w:r>
            <w:r>
              <w:rPr>
                <w:rFonts w:ascii="宋体" w:hAnsi="宋体"/>
                <w:sz w:val="24"/>
                <w:szCs w:val="24"/>
              </w:rPr>
              <w:t>6.6</w:t>
            </w:r>
          </w:p>
        </w:tc>
      </w:tr>
    </w:tbl>
    <w:p w14:paraId="19B3FC1A" w14:textId="77777777" w:rsidR="000E785B" w:rsidRPr="001761C3" w:rsidRDefault="000E785B">
      <w:pPr>
        <w:spacing w:line="360" w:lineRule="auto"/>
        <w:rPr>
          <w:rFonts w:ascii="宋体" w:hAnsi="宋体"/>
          <w:color w:val="000000"/>
          <w:sz w:val="24"/>
          <w:szCs w:val="24"/>
        </w:rPr>
      </w:pPr>
      <w:r>
        <w:rPr>
          <w:rFonts w:ascii="宋体" w:hAnsi="宋体" w:hint="eastAsia"/>
          <w:sz w:val="24"/>
          <w:szCs w:val="24"/>
        </w:rPr>
        <w:t>注</w:t>
      </w:r>
      <w:r w:rsidRPr="001761C3">
        <w:rPr>
          <w:rFonts w:ascii="宋体" w:hAnsi="宋体" w:hint="eastAsia"/>
          <w:color w:val="000000"/>
          <w:sz w:val="24"/>
          <w:szCs w:val="24"/>
        </w:rPr>
        <w:t>：</w:t>
      </w:r>
      <w:r w:rsidR="005334AC" w:rsidRPr="001761C3">
        <w:rPr>
          <w:rFonts w:ascii="宋体" w:hAnsi="宋体" w:hint="eastAsia"/>
          <w:color w:val="000000"/>
          <w:sz w:val="24"/>
          <w:szCs w:val="24"/>
        </w:rPr>
        <w:t>*</w:t>
      </w:r>
      <w:r w:rsidRPr="001761C3">
        <w:rPr>
          <w:rFonts w:ascii="宋体" w:hAnsi="宋体" w:hint="eastAsia"/>
          <w:color w:val="000000"/>
          <w:sz w:val="24"/>
          <w:szCs w:val="24"/>
        </w:rPr>
        <w:t>1、超出预算金额的报价文件将被拒绝。</w:t>
      </w:r>
    </w:p>
    <w:p w14:paraId="7B88CA5F" w14:textId="77777777" w:rsidR="00566092" w:rsidRPr="00491A74" w:rsidRDefault="00566092" w:rsidP="00FD13F6">
      <w:pPr>
        <w:keepNext/>
        <w:keepLines/>
        <w:spacing w:line="360" w:lineRule="auto"/>
        <w:ind w:firstLineChars="200" w:firstLine="482"/>
        <w:jc w:val="left"/>
        <w:outlineLvl w:val="1"/>
        <w:rPr>
          <w:rFonts w:ascii="宋体" w:hAnsi="宋体"/>
          <w:sz w:val="24"/>
          <w:szCs w:val="24"/>
        </w:rPr>
      </w:pPr>
      <w:bookmarkStart w:id="285" w:name="_Toc44274007"/>
      <w:bookmarkEnd w:id="284"/>
      <w:r>
        <w:rPr>
          <w:rFonts w:ascii="宋体" w:hAnsi="宋体" w:hint="eastAsia"/>
          <w:b/>
          <w:sz w:val="24"/>
          <w:szCs w:val="24"/>
        </w:rPr>
        <w:t>一</w:t>
      </w:r>
      <w:r w:rsidRPr="00566092">
        <w:rPr>
          <w:rFonts w:ascii="宋体" w:hAnsi="宋体" w:hint="eastAsia"/>
          <w:b/>
          <w:sz w:val="24"/>
          <w:szCs w:val="24"/>
        </w:rPr>
        <w:t>、</w:t>
      </w:r>
      <w:r>
        <w:rPr>
          <w:rFonts w:ascii="宋体" w:hAnsi="宋体" w:hint="eastAsia"/>
          <w:b/>
          <w:sz w:val="24"/>
          <w:szCs w:val="24"/>
        </w:rPr>
        <w:t>项目背景：</w:t>
      </w:r>
      <w:r w:rsidR="00491A74" w:rsidRPr="00491A74">
        <w:rPr>
          <w:rFonts w:ascii="宋体" w:hAnsi="宋体" w:hint="eastAsia"/>
          <w:sz w:val="24"/>
          <w:szCs w:val="24"/>
        </w:rPr>
        <w:t>日常维修及定期维护保养</w:t>
      </w:r>
      <w:bookmarkEnd w:id="285"/>
    </w:p>
    <w:p w14:paraId="49C888E9" w14:textId="77777777" w:rsidR="00566092" w:rsidRPr="00566092" w:rsidRDefault="00566092" w:rsidP="00FD13F6">
      <w:pPr>
        <w:keepNext/>
        <w:keepLines/>
        <w:spacing w:line="360" w:lineRule="auto"/>
        <w:ind w:firstLineChars="200" w:firstLine="482"/>
        <w:jc w:val="left"/>
        <w:outlineLvl w:val="1"/>
        <w:rPr>
          <w:rFonts w:ascii="宋体" w:hAnsi="宋体"/>
          <w:b/>
          <w:sz w:val="24"/>
          <w:szCs w:val="24"/>
        </w:rPr>
      </w:pPr>
      <w:bookmarkStart w:id="286" w:name="_Toc13944199"/>
      <w:bookmarkStart w:id="287" w:name="_Toc44274008"/>
      <w:r w:rsidRPr="00566092">
        <w:rPr>
          <w:rFonts w:ascii="宋体" w:hAnsi="宋体" w:hint="eastAsia"/>
          <w:b/>
          <w:sz w:val="24"/>
          <w:szCs w:val="24"/>
        </w:rPr>
        <w:t>二、工作量</w:t>
      </w:r>
      <w:bookmarkEnd w:id="286"/>
      <w:bookmarkEnd w:id="287"/>
    </w:p>
    <w:p w14:paraId="2D3929CA" w14:textId="77777777" w:rsidR="00C24EC5" w:rsidRPr="00F87358" w:rsidRDefault="00C24EC5" w:rsidP="00C24EC5">
      <w:pPr>
        <w:snapToGrid w:val="0"/>
        <w:spacing w:line="360" w:lineRule="auto"/>
        <w:rPr>
          <w:rFonts w:ascii="宋体" w:hAnsi="宋体"/>
          <w:b/>
          <w:sz w:val="24"/>
          <w:szCs w:val="24"/>
        </w:rPr>
      </w:pPr>
      <w:r w:rsidRPr="00F87358">
        <w:rPr>
          <w:rFonts w:ascii="宋体" w:hAnsi="宋体" w:hint="eastAsia"/>
          <w:b/>
          <w:sz w:val="24"/>
          <w:szCs w:val="24"/>
        </w:rPr>
        <w:t>1、图书馆</w:t>
      </w:r>
    </w:p>
    <w:p w14:paraId="0504E761" w14:textId="77777777" w:rsidR="00C24EC5" w:rsidRDefault="00C24EC5" w:rsidP="00C24EC5">
      <w:pPr>
        <w:snapToGrid w:val="0"/>
        <w:spacing w:line="360" w:lineRule="auto"/>
        <w:rPr>
          <w:rFonts w:ascii="宋体" w:hAnsi="宋体"/>
          <w:sz w:val="24"/>
          <w:szCs w:val="24"/>
        </w:rPr>
      </w:pPr>
      <w:r w:rsidRPr="00F87358">
        <w:rPr>
          <w:rFonts w:ascii="宋体" w:hAnsi="宋体" w:hint="eastAsia"/>
          <w:sz w:val="24"/>
          <w:szCs w:val="24"/>
        </w:rPr>
        <w:t>（1）服务范围</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964"/>
        <w:gridCol w:w="2736"/>
        <w:gridCol w:w="1275"/>
        <w:gridCol w:w="1104"/>
      </w:tblGrid>
      <w:tr w:rsidR="00C24EC5" w:rsidRPr="00F87358" w14:paraId="4026C659" w14:textId="77777777" w:rsidTr="00C24EC5">
        <w:trPr>
          <w:trHeight w:val="434"/>
        </w:trPr>
        <w:tc>
          <w:tcPr>
            <w:tcW w:w="2425" w:type="dxa"/>
            <w:shd w:val="clear" w:color="auto" w:fill="auto"/>
            <w:noWrap/>
            <w:vAlign w:val="center"/>
            <w:hideMark/>
          </w:tcPr>
          <w:p w14:paraId="282D222C"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名   称</w:t>
            </w:r>
          </w:p>
        </w:tc>
        <w:tc>
          <w:tcPr>
            <w:tcW w:w="964" w:type="dxa"/>
            <w:shd w:val="clear" w:color="auto" w:fill="auto"/>
            <w:noWrap/>
            <w:vAlign w:val="center"/>
            <w:hideMark/>
          </w:tcPr>
          <w:p w14:paraId="6684B2B8"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品牌</w:t>
            </w:r>
          </w:p>
        </w:tc>
        <w:tc>
          <w:tcPr>
            <w:tcW w:w="2248" w:type="dxa"/>
            <w:shd w:val="clear" w:color="auto" w:fill="auto"/>
            <w:noWrap/>
            <w:vAlign w:val="center"/>
            <w:hideMark/>
          </w:tcPr>
          <w:p w14:paraId="0BC93AA7"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型号</w:t>
            </w:r>
          </w:p>
        </w:tc>
        <w:tc>
          <w:tcPr>
            <w:tcW w:w="1275" w:type="dxa"/>
            <w:shd w:val="clear" w:color="auto" w:fill="auto"/>
            <w:noWrap/>
            <w:vAlign w:val="center"/>
            <w:hideMark/>
          </w:tcPr>
          <w:p w14:paraId="41DBCB2B"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数量</w:t>
            </w:r>
          </w:p>
        </w:tc>
        <w:tc>
          <w:tcPr>
            <w:tcW w:w="1104" w:type="dxa"/>
            <w:shd w:val="clear" w:color="auto" w:fill="auto"/>
            <w:noWrap/>
            <w:vAlign w:val="center"/>
            <w:hideMark/>
          </w:tcPr>
          <w:p w14:paraId="280E1ACC"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投入使用时间</w:t>
            </w:r>
          </w:p>
        </w:tc>
      </w:tr>
      <w:tr w:rsidR="00C24EC5" w:rsidRPr="00F87358" w14:paraId="04AAB467" w14:textId="77777777" w:rsidTr="00C24EC5">
        <w:trPr>
          <w:trHeight w:val="901"/>
        </w:trPr>
        <w:tc>
          <w:tcPr>
            <w:tcW w:w="2425" w:type="dxa"/>
            <w:shd w:val="clear" w:color="auto" w:fill="auto"/>
            <w:vAlign w:val="center"/>
            <w:hideMark/>
          </w:tcPr>
          <w:p w14:paraId="2A940DB0"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燃气型溴化锂吸收式冷温水机组（直燃机）及控制、报警系统</w:t>
            </w:r>
          </w:p>
        </w:tc>
        <w:tc>
          <w:tcPr>
            <w:tcW w:w="964" w:type="dxa"/>
            <w:shd w:val="clear" w:color="auto" w:fill="auto"/>
            <w:vAlign w:val="center"/>
            <w:hideMark/>
          </w:tcPr>
          <w:p w14:paraId="0CDDEC1D"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上海开利</w:t>
            </w:r>
          </w:p>
        </w:tc>
        <w:tc>
          <w:tcPr>
            <w:tcW w:w="2248" w:type="dxa"/>
            <w:shd w:val="clear" w:color="auto" w:fill="auto"/>
            <w:noWrap/>
            <w:vAlign w:val="center"/>
            <w:hideMark/>
          </w:tcPr>
          <w:p w14:paraId="38B7B97A"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160DNHN034H2</w:t>
            </w:r>
          </w:p>
        </w:tc>
        <w:tc>
          <w:tcPr>
            <w:tcW w:w="1275" w:type="dxa"/>
            <w:shd w:val="clear" w:color="auto" w:fill="auto"/>
            <w:noWrap/>
            <w:vAlign w:val="center"/>
            <w:hideMark/>
          </w:tcPr>
          <w:p w14:paraId="7B5345D9" w14:textId="77777777" w:rsidR="00C24EC5" w:rsidRPr="00F87358" w:rsidRDefault="00C24EC5" w:rsidP="00C24EC5">
            <w:pPr>
              <w:spacing w:line="360" w:lineRule="auto"/>
              <w:jc w:val="center"/>
              <w:rPr>
                <w:rFonts w:ascii="宋体" w:hAnsi="宋体" w:cs="宋体"/>
                <w:color w:val="000000"/>
                <w:sz w:val="24"/>
                <w:szCs w:val="24"/>
              </w:rPr>
            </w:pPr>
            <w:r w:rsidRPr="00F87358">
              <w:rPr>
                <w:rFonts w:ascii="宋体" w:hAnsi="宋体" w:hint="eastAsia"/>
                <w:color w:val="000000"/>
                <w:sz w:val="24"/>
                <w:szCs w:val="24"/>
              </w:rPr>
              <w:t>2台</w:t>
            </w:r>
          </w:p>
        </w:tc>
        <w:tc>
          <w:tcPr>
            <w:tcW w:w="1104" w:type="dxa"/>
            <w:shd w:val="clear" w:color="auto" w:fill="auto"/>
            <w:noWrap/>
            <w:vAlign w:val="center"/>
            <w:hideMark/>
          </w:tcPr>
          <w:p w14:paraId="44AB8F71"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r w:rsidR="00C24EC5" w:rsidRPr="00F87358" w14:paraId="12819212" w14:textId="77777777" w:rsidTr="00C24EC5">
        <w:trPr>
          <w:trHeight w:val="771"/>
        </w:trPr>
        <w:tc>
          <w:tcPr>
            <w:tcW w:w="2425" w:type="dxa"/>
            <w:shd w:val="clear" w:color="auto" w:fill="auto"/>
            <w:vAlign w:val="center"/>
            <w:hideMark/>
          </w:tcPr>
          <w:p w14:paraId="23D7786F" w14:textId="77777777" w:rsidR="00C24EC5" w:rsidRPr="00F87358" w:rsidRDefault="00C24EC5" w:rsidP="00C24EC5">
            <w:pPr>
              <w:widowControl/>
              <w:spacing w:line="360" w:lineRule="auto"/>
              <w:rPr>
                <w:rFonts w:ascii="宋体" w:hAnsi="宋体" w:cs="宋体"/>
                <w:kern w:val="0"/>
                <w:sz w:val="24"/>
                <w:szCs w:val="24"/>
              </w:rPr>
            </w:pPr>
            <w:r w:rsidRPr="00F87358">
              <w:rPr>
                <w:rFonts w:ascii="宋体" w:hAnsi="宋体" w:cs="宋体" w:hint="eastAsia"/>
                <w:kern w:val="0"/>
                <w:sz w:val="24"/>
                <w:szCs w:val="24"/>
              </w:rPr>
              <w:t>组合式空调机组及控制系统（新风机组）清洗、消毒、维保</w:t>
            </w:r>
          </w:p>
        </w:tc>
        <w:tc>
          <w:tcPr>
            <w:tcW w:w="964" w:type="dxa"/>
            <w:shd w:val="clear" w:color="auto" w:fill="auto"/>
            <w:vAlign w:val="center"/>
            <w:hideMark/>
          </w:tcPr>
          <w:p w14:paraId="1C3409D3"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上海开利</w:t>
            </w:r>
          </w:p>
        </w:tc>
        <w:tc>
          <w:tcPr>
            <w:tcW w:w="2248" w:type="dxa"/>
            <w:shd w:val="clear" w:color="auto" w:fill="auto"/>
            <w:noWrap/>
            <w:vAlign w:val="center"/>
            <w:hideMark/>
          </w:tcPr>
          <w:p w14:paraId="1369B2C8"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 xml:space="preserve"> ZXD-10共2台；YH-D600共4台</w:t>
            </w:r>
          </w:p>
        </w:tc>
        <w:tc>
          <w:tcPr>
            <w:tcW w:w="1275" w:type="dxa"/>
            <w:shd w:val="clear" w:color="auto" w:fill="auto"/>
            <w:noWrap/>
            <w:vAlign w:val="center"/>
            <w:hideMark/>
          </w:tcPr>
          <w:p w14:paraId="58FC4EF0"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6台（套）</w:t>
            </w:r>
          </w:p>
        </w:tc>
        <w:tc>
          <w:tcPr>
            <w:tcW w:w="1104" w:type="dxa"/>
            <w:shd w:val="clear" w:color="auto" w:fill="auto"/>
            <w:noWrap/>
            <w:vAlign w:val="center"/>
            <w:hideMark/>
          </w:tcPr>
          <w:p w14:paraId="626D3470" w14:textId="77777777" w:rsidR="00C24EC5" w:rsidRPr="00F87358" w:rsidRDefault="00C24EC5" w:rsidP="00C24EC5">
            <w:pPr>
              <w:widowControl/>
              <w:spacing w:line="360" w:lineRule="auto"/>
              <w:jc w:val="center"/>
              <w:rPr>
                <w:rFonts w:ascii="宋体" w:hAnsi="宋体" w:cs="宋体"/>
                <w:kern w:val="0"/>
                <w:sz w:val="24"/>
                <w:szCs w:val="24"/>
              </w:rPr>
            </w:pPr>
            <w:r w:rsidRPr="00F87358">
              <w:rPr>
                <w:rFonts w:ascii="宋体" w:hAnsi="宋体" w:cs="宋体" w:hint="eastAsia"/>
                <w:kern w:val="0"/>
                <w:sz w:val="24"/>
                <w:szCs w:val="24"/>
              </w:rPr>
              <w:t>2004</w:t>
            </w:r>
          </w:p>
        </w:tc>
      </w:tr>
      <w:tr w:rsidR="00C24EC5" w:rsidRPr="00F87358" w14:paraId="3A657337" w14:textId="77777777" w:rsidTr="00C24EC5">
        <w:trPr>
          <w:trHeight w:val="529"/>
        </w:trPr>
        <w:tc>
          <w:tcPr>
            <w:tcW w:w="2425" w:type="dxa"/>
            <w:shd w:val="clear" w:color="auto" w:fill="auto"/>
            <w:vAlign w:val="center"/>
            <w:hideMark/>
          </w:tcPr>
          <w:p w14:paraId="0FCD66CD" w14:textId="77777777" w:rsidR="00C24EC5" w:rsidRPr="00F87358" w:rsidRDefault="00C24EC5" w:rsidP="00C24EC5">
            <w:pPr>
              <w:widowControl/>
              <w:spacing w:line="360" w:lineRule="auto"/>
              <w:rPr>
                <w:rFonts w:ascii="宋体" w:hAnsi="宋体" w:cs="宋体"/>
                <w:kern w:val="0"/>
                <w:sz w:val="24"/>
                <w:szCs w:val="24"/>
              </w:rPr>
            </w:pPr>
            <w:r w:rsidRPr="00F87358">
              <w:rPr>
                <w:rFonts w:ascii="宋体" w:hAnsi="宋体" w:cs="宋体" w:hint="eastAsia"/>
                <w:kern w:val="0"/>
                <w:sz w:val="24"/>
                <w:szCs w:val="24"/>
              </w:rPr>
              <w:t>低氮燃烧器及控制系统</w:t>
            </w:r>
          </w:p>
        </w:tc>
        <w:tc>
          <w:tcPr>
            <w:tcW w:w="964" w:type="dxa"/>
            <w:shd w:val="clear" w:color="auto" w:fill="auto"/>
            <w:vAlign w:val="center"/>
            <w:hideMark/>
          </w:tcPr>
          <w:p w14:paraId="55ED8B08"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上海华之邦</w:t>
            </w:r>
          </w:p>
        </w:tc>
        <w:tc>
          <w:tcPr>
            <w:tcW w:w="2248" w:type="dxa"/>
            <w:shd w:val="clear" w:color="auto" w:fill="auto"/>
            <w:noWrap/>
            <w:vAlign w:val="center"/>
            <w:hideMark/>
          </w:tcPr>
          <w:p w14:paraId="14FB9377"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W-SLG1</w:t>
            </w:r>
          </w:p>
        </w:tc>
        <w:tc>
          <w:tcPr>
            <w:tcW w:w="1275" w:type="dxa"/>
            <w:shd w:val="clear" w:color="auto" w:fill="auto"/>
            <w:noWrap/>
            <w:vAlign w:val="center"/>
            <w:hideMark/>
          </w:tcPr>
          <w:p w14:paraId="125502BE"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2台</w:t>
            </w:r>
          </w:p>
        </w:tc>
        <w:tc>
          <w:tcPr>
            <w:tcW w:w="1104" w:type="dxa"/>
            <w:shd w:val="clear" w:color="auto" w:fill="auto"/>
            <w:noWrap/>
            <w:vAlign w:val="center"/>
            <w:hideMark/>
          </w:tcPr>
          <w:p w14:paraId="6256E393" w14:textId="77777777" w:rsidR="00C24EC5" w:rsidRPr="00F87358" w:rsidRDefault="00C24EC5" w:rsidP="00C24EC5">
            <w:pPr>
              <w:widowControl/>
              <w:spacing w:line="360" w:lineRule="auto"/>
              <w:jc w:val="center"/>
              <w:rPr>
                <w:rFonts w:ascii="宋体" w:hAnsi="宋体" w:cs="宋体"/>
                <w:kern w:val="0"/>
                <w:sz w:val="24"/>
                <w:szCs w:val="24"/>
              </w:rPr>
            </w:pPr>
            <w:r w:rsidRPr="00F87358">
              <w:rPr>
                <w:rFonts w:ascii="宋体" w:hAnsi="宋体" w:cs="宋体" w:hint="eastAsia"/>
                <w:kern w:val="0"/>
                <w:sz w:val="24"/>
                <w:szCs w:val="24"/>
              </w:rPr>
              <w:t>2016（质保5年）</w:t>
            </w:r>
          </w:p>
        </w:tc>
      </w:tr>
      <w:tr w:rsidR="00C24EC5" w:rsidRPr="00F87358" w14:paraId="0CD21DC7" w14:textId="77777777" w:rsidTr="00C24EC5">
        <w:trPr>
          <w:trHeight w:val="711"/>
        </w:trPr>
        <w:tc>
          <w:tcPr>
            <w:tcW w:w="2425" w:type="dxa"/>
            <w:shd w:val="clear" w:color="auto" w:fill="auto"/>
            <w:noWrap/>
            <w:vAlign w:val="center"/>
            <w:hideMark/>
          </w:tcPr>
          <w:p w14:paraId="6101E5A3"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冷却塔及系统清洗、消毒；冷却水系统日常加药、水处理</w:t>
            </w:r>
          </w:p>
        </w:tc>
        <w:tc>
          <w:tcPr>
            <w:tcW w:w="964" w:type="dxa"/>
            <w:shd w:val="clear" w:color="auto" w:fill="auto"/>
            <w:noWrap/>
            <w:vAlign w:val="center"/>
            <w:hideMark/>
          </w:tcPr>
          <w:p w14:paraId="20D3843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上海开利</w:t>
            </w:r>
          </w:p>
        </w:tc>
        <w:tc>
          <w:tcPr>
            <w:tcW w:w="2248" w:type="dxa"/>
            <w:shd w:val="clear" w:color="auto" w:fill="auto"/>
            <w:noWrap/>
            <w:vAlign w:val="center"/>
            <w:hideMark/>
          </w:tcPr>
          <w:p w14:paraId="6D832DCE"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CTA-320UFWS</w:t>
            </w:r>
          </w:p>
        </w:tc>
        <w:tc>
          <w:tcPr>
            <w:tcW w:w="1275" w:type="dxa"/>
            <w:shd w:val="clear" w:color="auto" w:fill="auto"/>
            <w:noWrap/>
            <w:vAlign w:val="center"/>
            <w:hideMark/>
          </w:tcPr>
          <w:p w14:paraId="5C812827" w14:textId="77777777" w:rsidR="00C24EC5" w:rsidRPr="00F87358" w:rsidRDefault="00C24EC5" w:rsidP="00C24EC5">
            <w:pPr>
              <w:spacing w:line="360" w:lineRule="auto"/>
              <w:jc w:val="center"/>
              <w:rPr>
                <w:rFonts w:ascii="宋体" w:hAnsi="宋体" w:cs="宋体"/>
                <w:color w:val="000000"/>
                <w:sz w:val="24"/>
                <w:szCs w:val="24"/>
              </w:rPr>
            </w:pPr>
            <w:r w:rsidRPr="00F87358">
              <w:rPr>
                <w:rFonts w:ascii="宋体" w:hAnsi="宋体" w:hint="eastAsia"/>
                <w:color w:val="000000"/>
                <w:sz w:val="24"/>
                <w:szCs w:val="24"/>
              </w:rPr>
              <w:t>1套</w:t>
            </w:r>
          </w:p>
        </w:tc>
        <w:tc>
          <w:tcPr>
            <w:tcW w:w="1104" w:type="dxa"/>
            <w:shd w:val="clear" w:color="auto" w:fill="auto"/>
            <w:noWrap/>
            <w:vAlign w:val="center"/>
            <w:hideMark/>
          </w:tcPr>
          <w:p w14:paraId="61EE44CB"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r w:rsidR="00C24EC5" w:rsidRPr="00F87358" w14:paraId="7232D27E" w14:textId="77777777" w:rsidTr="00C24EC5">
        <w:trPr>
          <w:trHeight w:val="434"/>
        </w:trPr>
        <w:tc>
          <w:tcPr>
            <w:tcW w:w="2425" w:type="dxa"/>
            <w:shd w:val="clear" w:color="auto" w:fill="auto"/>
            <w:vAlign w:val="center"/>
            <w:hideMark/>
          </w:tcPr>
          <w:p w14:paraId="73CD22B2"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lastRenderedPageBreak/>
              <w:t>风机盘管及系统</w:t>
            </w:r>
          </w:p>
        </w:tc>
        <w:tc>
          <w:tcPr>
            <w:tcW w:w="964" w:type="dxa"/>
            <w:shd w:val="clear" w:color="auto" w:fill="auto"/>
            <w:vAlign w:val="center"/>
            <w:hideMark/>
          </w:tcPr>
          <w:p w14:paraId="1FB90AD7"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德州亚太</w:t>
            </w:r>
          </w:p>
        </w:tc>
        <w:tc>
          <w:tcPr>
            <w:tcW w:w="2248" w:type="dxa"/>
            <w:shd w:val="clear" w:color="auto" w:fill="auto"/>
            <w:noWrap/>
            <w:vAlign w:val="center"/>
            <w:hideMark/>
          </w:tcPr>
          <w:p w14:paraId="18E19D78"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FP-6.3</w:t>
            </w:r>
          </w:p>
        </w:tc>
        <w:tc>
          <w:tcPr>
            <w:tcW w:w="1275" w:type="dxa"/>
            <w:shd w:val="clear" w:color="auto" w:fill="auto"/>
            <w:noWrap/>
            <w:vAlign w:val="center"/>
            <w:hideMark/>
          </w:tcPr>
          <w:p w14:paraId="2262C363"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41（台）</w:t>
            </w:r>
          </w:p>
        </w:tc>
        <w:tc>
          <w:tcPr>
            <w:tcW w:w="1104" w:type="dxa"/>
            <w:shd w:val="clear" w:color="auto" w:fill="auto"/>
            <w:noWrap/>
            <w:vAlign w:val="center"/>
            <w:hideMark/>
          </w:tcPr>
          <w:p w14:paraId="41EE68AF"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r w:rsidR="00C24EC5" w:rsidRPr="00F87358" w14:paraId="6B1E1A95" w14:textId="77777777" w:rsidTr="00C24EC5">
        <w:trPr>
          <w:trHeight w:val="415"/>
        </w:trPr>
        <w:tc>
          <w:tcPr>
            <w:tcW w:w="2425" w:type="dxa"/>
            <w:shd w:val="clear" w:color="auto" w:fill="auto"/>
            <w:vAlign w:val="center"/>
            <w:hideMark/>
          </w:tcPr>
          <w:p w14:paraId="22C23292"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冷冻水泵（循环泵）及控制系统、控制柜</w:t>
            </w:r>
          </w:p>
        </w:tc>
        <w:tc>
          <w:tcPr>
            <w:tcW w:w="964" w:type="dxa"/>
            <w:shd w:val="clear" w:color="auto" w:fill="auto"/>
            <w:vAlign w:val="center"/>
            <w:hideMark/>
          </w:tcPr>
          <w:p w14:paraId="0F1ADC31"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凯泉</w:t>
            </w:r>
          </w:p>
        </w:tc>
        <w:tc>
          <w:tcPr>
            <w:tcW w:w="2248" w:type="dxa"/>
            <w:shd w:val="clear" w:color="auto" w:fill="auto"/>
            <w:vAlign w:val="center"/>
            <w:hideMark/>
          </w:tcPr>
          <w:p w14:paraId="147DEC6A"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KQPL 150/315-30/4</w:t>
            </w:r>
          </w:p>
        </w:tc>
        <w:tc>
          <w:tcPr>
            <w:tcW w:w="1275" w:type="dxa"/>
            <w:shd w:val="clear" w:color="auto" w:fill="auto"/>
            <w:noWrap/>
            <w:vAlign w:val="center"/>
            <w:hideMark/>
          </w:tcPr>
          <w:p w14:paraId="3DE36338" w14:textId="77777777" w:rsidR="00C24EC5" w:rsidRPr="00F87358" w:rsidRDefault="00C24EC5" w:rsidP="00C24EC5">
            <w:pPr>
              <w:spacing w:line="360" w:lineRule="auto"/>
              <w:jc w:val="center"/>
              <w:rPr>
                <w:rFonts w:ascii="宋体" w:hAnsi="宋体" w:cs="宋体"/>
                <w:color w:val="000000"/>
                <w:sz w:val="24"/>
                <w:szCs w:val="24"/>
              </w:rPr>
            </w:pPr>
            <w:r w:rsidRPr="00F87358">
              <w:rPr>
                <w:rFonts w:ascii="宋体" w:hAnsi="宋体" w:hint="eastAsia"/>
                <w:color w:val="000000"/>
                <w:sz w:val="24"/>
                <w:szCs w:val="24"/>
              </w:rPr>
              <w:t>2台</w:t>
            </w:r>
          </w:p>
        </w:tc>
        <w:tc>
          <w:tcPr>
            <w:tcW w:w="1104" w:type="dxa"/>
            <w:shd w:val="clear" w:color="auto" w:fill="auto"/>
            <w:noWrap/>
            <w:vAlign w:val="center"/>
            <w:hideMark/>
          </w:tcPr>
          <w:p w14:paraId="57622479"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r w:rsidR="00C24EC5" w:rsidRPr="00F87358" w14:paraId="0E14D23E" w14:textId="77777777" w:rsidTr="00C24EC5">
        <w:trPr>
          <w:trHeight w:val="434"/>
        </w:trPr>
        <w:tc>
          <w:tcPr>
            <w:tcW w:w="2425" w:type="dxa"/>
            <w:shd w:val="clear" w:color="auto" w:fill="auto"/>
            <w:noWrap/>
            <w:vAlign w:val="center"/>
            <w:hideMark/>
          </w:tcPr>
          <w:p w14:paraId="7CEEC428"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冷却水泵（循环泵）及控制系统</w:t>
            </w:r>
          </w:p>
        </w:tc>
        <w:tc>
          <w:tcPr>
            <w:tcW w:w="964" w:type="dxa"/>
            <w:shd w:val="clear" w:color="auto" w:fill="auto"/>
            <w:vAlign w:val="center"/>
            <w:hideMark/>
          </w:tcPr>
          <w:p w14:paraId="6EE82073"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凯泉</w:t>
            </w:r>
          </w:p>
        </w:tc>
        <w:tc>
          <w:tcPr>
            <w:tcW w:w="2248" w:type="dxa"/>
            <w:shd w:val="clear" w:color="auto" w:fill="auto"/>
            <w:noWrap/>
            <w:vAlign w:val="center"/>
            <w:hideMark/>
          </w:tcPr>
          <w:p w14:paraId="5A31C799"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KQPL200/300-45/4</w:t>
            </w:r>
          </w:p>
        </w:tc>
        <w:tc>
          <w:tcPr>
            <w:tcW w:w="1275" w:type="dxa"/>
            <w:shd w:val="clear" w:color="auto" w:fill="auto"/>
            <w:noWrap/>
            <w:vAlign w:val="center"/>
            <w:hideMark/>
          </w:tcPr>
          <w:p w14:paraId="42C3211B" w14:textId="77777777" w:rsidR="00C24EC5" w:rsidRPr="00F87358" w:rsidRDefault="00C24EC5" w:rsidP="00C24EC5">
            <w:pPr>
              <w:spacing w:line="360" w:lineRule="auto"/>
              <w:jc w:val="center"/>
              <w:rPr>
                <w:rFonts w:ascii="宋体" w:hAnsi="宋体" w:cs="宋体"/>
                <w:color w:val="000000"/>
                <w:sz w:val="24"/>
                <w:szCs w:val="24"/>
              </w:rPr>
            </w:pPr>
            <w:r w:rsidRPr="00F87358">
              <w:rPr>
                <w:rFonts w:ascii="宋体" w:hAnsi="宋体" w:hint="eastAsia"/>
                <w:color w:val="000000"/>
                <w:sz w:val="24"/>
                <w:szCs w:val="24"/>
              </w:rPr>
              <w:t>2台</w:t>
            </w:r>
          </w:p>
        </w:tc>
        <w:tc>
          <w:tcPr>
            <w:tcW w:w="1104" w:type="dxa"/>
            <w:shd w:val="clear" w:color="auto" w:fill="auto"/>
            <w:noWrap/>
            <w:vAlign w:val="center"/>
            <w:hideMark/>
          </w:tcPr>
          <w:p w14:paraId="52D9F18F"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r w:rsidR="00C24EC5" w:rsidRPr="00F87358" w14:paraId="24F06AB9" w14:textId="77777777" w:rsidTr="00C24EC5">
        <w:trPr>
          <w:trHeight w:val="434"/>
        </w:trPr>
        <w:tc>
          <w:tcPr>
            <w:tcW w:w="2425" w:type="dxa"/>
            <w:shd w:val="clear" w:color="auto" w:fill="auto"/>
            <w:vAlign w:val="center"/>
            <w:hideMark/>
          </w:tcPr>
          <w:p w14:paraId="4FD25F73"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冷却水泵（补水泵）及控制系统、控制柜</w:t>
            </w:r>
          </w:p>
        </w:tc>
        <w:tc>
          <w:tcPr>
            <w:tcW w:w="964" w:type="dxa"/>
            <w:shd w:val="clear" w:color="auto" w:fill="auto"/>
            <w:vAlign w:val="center"/>
            <w:hideMark/>
          </w:tcPr>
          <w:p w14:paraId="54A4B131"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凯泉</w:t>
            </w:r>
          </w:p>
        </w:tc>
        <w:tc>
          <w:tcPr>
            <w:tcW w:w="2248" w:type="dxa"/>
            <w:shd w:val="clear" w:color="auto" w:fill="auto"/>
            <w:noWrap/>
            <w:vAlign w:val="center"/>
            <w:hideMark/>
          </w:tcPr>
          <w:p w14:paraId="4D2E8CA7"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KQD  L40X2/2</w:t>
            </w:r>
          </w:p>
        </w:tc>
        <w:tc>
          <w:tcPr>
            <w:tcW w:w="1275" w:type="dxa"/>
            <w:shd w:val="clear" w:color="auto" w:fill="auto"/>
            <w:noWrap/>
            <w:vAlign w:val="center"/>
            <w:hideMark/>
          </w:tcPr>
          <w:p w14:paraId="0DD6B312" w14:textId="77777777" w:rsidR="00C24EC5" w:rsidRPr="00F87358" w:rsidRDefault="00C24EC5" w:rsidP="00C24EC5">
            <w:pPr>
              <w:spacing w:line="360" w:lineRule="auto"/>
              <w:jc w:val="center"/>
              <w:rPr>
                <w:rFonts w:ascii="宋体" w:hAnsi="宋体" w:cs="宋体"/>
                <w:color w:val="000000"/>
                <w:sz w:val="24"/>
                <w:szCs w:val="24"/>
              </w:rPr>
            </w:pPr>
            <w:r w:rsidRPr="00F87358">
              <w:rPr>
                <w:rFonts w:ascii="宋体" w:hAnsi="宋体" w:hint="eastAsia"/>
                <w:color w:val="000000"/>
                <w:sz w:val="24"/>
                <w:szCs w:val="24"/>
              </w:rPr>
              <w:t>2台</w:t>
            </w:r>
          </w:p>
        </w:tc>
        <w:tc>
          <w:tcPr>
            <w:tcW w:w="1104" w:type="dxa"/>
            <w:shd w:val="clear" w:color="auto" w:fill="auto"/>
            <w:noWrap/>
            <w:vAlign w:val="center"/>
            <w:hideMark/>
          </w:tcPr>
          <w:p w14:paraId="00A06933"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r w:rsidR="00C24EC5" w:rsidRPr="00F87358" w14:paraId="55B532E6" w14:textId="77777777" w:rsidTr="00C24EC5">
        <w:trPr>
          <w:trHeight w:val="434"/>
        </w:trPr>
        <w:tc>
          <w:tcPr>
            <w:tcW w:w="2425" w:type="dxa"/>
            <w:shd w:val="clear" w:color="auto" w:fill="auto"/>
            <w:vAlign w:val="center"/>
            <w:hideMark/>
          </w:tcPr>
          <w:p w14:paraId="363B0098"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真空泵及控制系统</w:t>
            </w:r>
          </w:p>
        </w:tc>
        <w:tc>
          <w:tcPr>
            <w:tcW w:w="964" w:type="dxa"/>
            <w:shd w:val="clear" w:color="auto" w:fill="auto"/>
            <w:vAlign w:val="center"/>
            <w:hideMark/>
          </w:tcPr>
          <w:p w14:paraId="10928DD8"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上海五舟</w:t>
            </w:r>
          </w:p>
        </w:tc>
        <w:tc>
          <w:tcPr>
            <w:tcW w:w="2248" w:type="dxa"/>
            <w:shd w:val="clear" w:color="auto" w:fill="auto"/>
            <w:noWrap/>
            <w:vAlign w:val="center"/>
            <w:hideMark/>
          </w:tcPr>
          <w:p w14:paraId="61583F54"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color w:val="000000"/>
                <w:kern w:val="0"/>
                <w:sz w:val="24"/>
                <w:szCs w:val="24"/>
              </w:rPr>
              <w:t>2H-4(16DNK-033G)-028F</w:t>
            </w:r>
          </w:p>
        </w:tc>
        <w:tc>
          <w:tcPr>
            <w:tcW w:w="1275" w:type="dxa"/>
            <w:shd w:val="clear" w:color="auto" w:fill="auto"/>
            <w:noWrap/>
            <w:vAlign w:val="center"/>
            <w:hideMark/>
          </w:tcPr>
          <w:p w14:paraId="11826BA2" w14:textId="77777777" w:rsidR="00C24EC5" w:rsidRPr="00F87358" w:rsidRDefault="00C24EC5" w:rsidP="00C24EC5">
            <w:pPr>
              <w:spacing w:line="360" w:lineRule="auto"/>
              <w:jc w:val="center"/>
              <w:rPr>
                <w:rFonts w:ascii="宋体" w:hAnsi="宋体" w:cs="宋体"/>
                <w:color w:val="000000"/>
                <w:sz w:val="24"/>
                <w:szCs w:val="24"/>
              </w:rPr>
            </w:pPr>
            <w:r w:rsidRPr="00F87358">
              <w:rPr>
                <w:rFonts w:ascii="宋体" w:hAnsi="宋体" w:hint="eastAsia"/>
                <w:color w:val="000000"/>
                <w:sz w:val="24"/>
                <w:szCs w:val="24"/>
              </w:rPr>
              <w:t>2台</w:t>
            </w:r>
          </w:p>
        </w:tc>
        <w:tc>
          <w:tcPr>
            <w:tcW w:w="1104" w:type="dxa"/>
            <w:shd w:val="clear" w:color="auto" w:fill="auto"/>
            <w:noWrap/>
            <w:vAlign w:val="center"/>
            <w:hideMark/>
          </w:tcPr>
          <w:p w14:paraId="5367F1D4"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r w:rsidR="00C24EC5" w:rsidRPr="00F87358" w14:paraId="3C8BCF27" w14:textId="77777777" w:rsidTr="00C24EC5">
        <w:trPr>
          <w:trHeight w:val="434"/>
        </w:trPr>
        <w:tc>
          <w:tcPr>
            <w:tcW w:w="2425" w:type="dxa"/>
            <w:shd w:val="clear" w:color="auto" w:fill="auto"/>
            <w:vAlign w:val="center"/>
            <w:hideMark/>
          </w:tcPr>
          <w:p w14:paraId="236E7613"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溶液、冷剂、泵及控制系统、控制柜</w:t>
            </w:r>
          </w:p>
        </w:tc>
        <w:tc>
          <w:tcPr>
            <w:tcW w:w="964" w:type="dxa"/>
            <w:shd w:val="clear" w:color="auto" w:fill="auto"/>
            <w:vAlign w:val="center"/>
            <w:hideMark/>
          </w:tcPr>
          <w:p w14:paraId="5FB48C8B"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 xml:space="preserve">　</w:t>
            </w:r>
          </w:p>
        </w:tc>
        <w:tc>
          <w:tcPr>
            <w:tcW w:w="2248" w:type="dxa"/>
            <w:shd w:val="clear" w:color="auto" w:fill="auto"/>
            <w:noWrap/>
            <w:vAlign w:val="center"/>
            <w:hideMark/>
          </w:tcPr>
          <w:p w14:paraId="2C80A1F0"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 xml:space="preserve">　</w:t>
            </w:r>
          </w:p>
        </w:tc>
        <w:tc>
          <w:tcPr>
            <w:tcW w:w="1275" w:type="dxa"/>
            <w:shd w:val="clear" w:color="auto" w:fill="auto"/>
            <w:noWrap/>
            <w:vAlign w:val="center"/>
            <w:hideMark/>
          </w:tcPr>
          <w:p w14:paraId="5DD14E2D" w14:textId="77777777" w:rsidR="00C24EC5" w:rsidRPr="00F87358" w:rsidRDefault="00C24EC5" w:rsidP="00C24EC5">
            <w:pPr>
              <w:spacing w:line="360" w:lineRule="auto"/>
              <w:jc w:val="center"/>
              <w:rPr>
                <w:rFonts w:ascii="宋体" w:hAnsi="宋体" w:cs="宋体"/>
                <w:color w:val="000000"/>
                <w:sz w:val="24"/>
                <w:szCs w:val="24"/>
              </w:rPr>
            </w:pPr>
            <w:r w:rsidRPr="00F87358">
              <w:rPr>
                <w:rFonts w:ascii="宋体" w:hAnsi="宋体" w:hint="eastAsia"/>
                <w:color w:val="000000"/>
                <w:sz w:val="24"/>
                <w:szCs w:val="24"/>
              </w:rPr>
              <w:t>各2台</w:t>
            </w:r>
          </w:p>
        </w:tc>
        <w:tc>
          <w:tcPr>
            <w:tcW w:w="1104" w:type="dxa"/>
            <w:shd w:val="clear" w:color="auto" w:fill="auto"/>
            <w:noWrap/>
            <w:vAlign w:val="center"/>
            <w:hideMark/>
          </w:tcPr>
          <w:p w14:paraId="41B0F3F5"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2004</w:t>
            </w:r>
          </w:p>
        </w:tc>
      </w:tr>
    </w:tbl>
    <w:p w14:paraId="5A96DA24" w14:textId="77777777" w:rsidR="00C24EC5" w:rsidRPr="00F87358" w:rsidRDefault="00C24EC5" w:rsidP="00C24EC5">
      <w:pPr>
        <w:snapToGrid w:val="0"/>
        <w:spacing w:line="360" w:lineRule="auto"/>
        <w:rPr>
          <w:rFonts w:ascii="宋体" w:hAnsi="宋体"/>
          <w:sz w:val="24"/>
          <w:szCs w:val="24"/>
        </w:rPr>
      </w:pPr>
    </w:p>
    <w:p w14:paraId="683B8226" w14:textId="77777777" w:rsidR="00C24EC5" w:rsidRPr="00F87358" w:rsidRDefault="00C24EC5" w:rsidP="00C24EC5">
      <w:pPr>
        <w:snapToGrid w:val="0"/>
        <w:spacing w:line="360" w:lineRule="auto"/>
        <w:rPr>
          <w:rFonts w:ascii="宋体" w:hAnsi="宋体"/>
          <w:b/>
          <w:sz w:val="24"/>
          <w:szCs w:val="24"/>
        </w:rPr>
      </w:pPr>
      <w:r w:rsidRPr="00F87358">
        <w:rPr>
          <w:rFonts w:ascii="宋体" w:hAnsi="宋体" w:hint="eastAsia"/>
          <w:b/>
          <w:sz w:val="24"/>
          <w:szCs w:val="24"/>
        </w:rPr>
        <w:t>注：维保服务范围清单未提及到，与中央空调成套设备有关的，一并纳入到维保范围</w:t>
      </w:r>
    </w:p>
    <w:p w14:paraId="4DFCDB4C" w14:textId="77777777" w:rsidR="00C24EC5" w:rsidRPr="00F87358" w:rsidRDefault="00C24EC5" w:rsidP="00C24EC5">
      <w:pPr>
        <w:snapToGrid w:val="0"/>
        <w:spacing w:line="360" w:lineRule="auto"/>
        <w:rPr>
          <w:rFonts w:ascii="宋体" w:hAnsi="宋体"/>
          <w:b/>
          <w:sz w:val="24"/>
          <w:szCs w:val="24"/>
        </w:rPr>
      </w:pPr>
    </w:p>
    <w:p w14:paraId="7875D73C"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（2）服务内容</w:t>
      </w:r>
    </w:p>
    <w:p w14:paraId="5BCF16D3"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Ⅰ、机组运行前的检查、维护：</w:t>
      </w:r>
    </w:p>
    <w:p w14:paraId="32AB8A93"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机组外观检查：锈蚀、油漆状况检查；机组保温情况检查；视镜腐蚀情况检查。</w:t>
      </w:r>
    </w:p>
    <w:p w14:paraId="79EFEEC8"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机组真空度（气密性）检查、维护：贮气室压力变化检查；自动抽气系统检查及维护；真空压力表检查及更换；真空度检查。</w:t>
      </w:r>
    </w:p>
    <w:p w14:paraId="04A8768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 机组控制参数设置检查调整。</w:t>
      </w:r>
    </w:p>
    <w:p w14:paraId="4DD6F27A"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④ 机组运行历史记录检查。</w:t>
      </w:r>
    </w:p>
    <w:p w14:paraId="4A211454"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⑤ 机组冷暖切换作业。</w:t>
      </w:r>
    </w:p>
    <w:p w14:paraId="7215A478"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⑥ 机组安全保护装置检查、确认：冷温水靶流动作检查确认；冷水低温保护装置检查确认；冷剂水低温保护装置检查确认；冷却水靶流动作检查确认；冷却水低温保护装置检查确认；吸收器低温保护装置检查确认；高发高温保护装置检查确认；高发高压保护装置检查确认；高发液位保护装置检查确认；冷剂水液位保护装置检查确认；安全阀动作检查确认；水泵连锁装置检查确认；冷却塔风机</w:t>
      </w:r>
      <w:r w:rsidRPr="00F87358">
        <w:rPr>
          <w:rFonts w:ascii="宋体" w:hAnsi="宋体" w:hint="eastAsia"/>
          <w:sz w:val="24"/>
          <w:szCs w:val="24"/>
        </w:rPr>
        <w:lastRenderedPageBreak/>
        <w:t>连锁装置检查确认。</w:t>
      </w:r>
    </w:p>
    <w:p w14:paraId="43537426"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⑦ 机组电气系统检查、确认或更换：接线端子检查紧固；空气开关检查确认；电控柜风扇检查确认；变频器参数设置检查确认；PLC性能检查确认；热继电器、时间继电器设定值检查确认；交流接触器、中间继电器检查确认；温度变送器及铂电阻、热电偶检查确认；报警系统可靠性检查确认；冷剂泵绝缘性能检查确认；溶液泵绝缘性能检查确认；燃烧器风机绝缘性能检查确认；计时器性能检查确认；机组电线电缆检查，对老化者进行更换。</w:t>
      </w:r>
    </w:p>
    <w:p w14:paraId="739BA6A6"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⑧ 燃烧机检查、维护：燃气调压器检查及调整；风门设置检查及调整；燃气泄漏检测装置性能检查及确认；点火电极检查调整；燃气阀组气密性检查及确认；火焰探测器性能检查及确认；燃气碟阀检查及调整；风叶的清理；燃气上、下限压力开关检查及调整；程序控制器性能检查及确认；油泵、油压检查及调整；燃烧头检查及调整；过滤器清洗；喷嘴清洗</w:t>
      </w:r>
    </w:p>
    <w:p w14:paraId="35552E22"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Ⅱ、机组运行期间性能检查、调整：</w:t>
      </w:r>
    </w:p>
    <w:p w14:paraId="1FD7A3B2"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制冷性能检查、调整：机组真空度确认；控制屏参数调整；控制方式选择；切换阀气密性检查；电气控制调节；液位自动控制调节；溶液循环量调；溶液浓度性能检查；冷剂水取样检测和再生；溶液定期取样检测及调整（溶液浓度、PH值、缓蚀剂含量、辛醇含量）；能量自调节检查及调整；排烟状态检查及调整。</w:t>
      </w:r>
    </w:p>
    <w:p w14:paraId="2EAFB93C"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机组保护装置检查、确认：冷水、冷却水靶流动作检查及确认；冷水、冷却水低温保护装置检查及确认；冷剂水低温保护装置检查及确认；吸收器低温保护装置检查及确认；高发高温高压保护装置检查及确认；高发液位保护装置检查及确认；冷剂水液位保护装置检查及确认；烟气排放检查及确认；安全阀动作检查及确认；防结晶保护装置检查及确认；保护继电器检查及确认。</w:t>
      </w:r>
    </w:p>
    <w:p w14:paraId="2661F6E9"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 供热性能检查、调整：机组气密性检查及确认；切换阀气密性检查及确认；控制参数设置检查及确认；能量自动调节检查及确认。</w:t>
      </w:r>
    </w:p>
    <w:p w14:paraId="174A0065"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Ⅲ、机组停机期间检查、保养：</w:t>
      </w:r>
    </w:p>
    <w:p w14:paraId="0CFDDB9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机组气密性。</w:t>
      </w:r>
    </w:p>
    <w:p w14:paraId="01DCF7FC"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机组真空度确认；溶液取样检测及调整（溶液浓度、PH值、缓蚀剂含量、辛醇含量、其他杂质指标）。</w:t>
      </w:r>
    </w:p>
    <w:p w14:paraId="15223BC4"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 电气系统检查维护：冷剂泵绝缘性能检查确认；溶液泵绝缘性能检查确认；真空泵绝缘性能检查确认；燃烧器电机绝缘性能检查确认；控制系统性能检查确</w:t>
      </w:r>
      <w:r w:rsidRPr="00F87358">
        <w:rPr>
          <w:rFonts w:ascii="宋体" w:hAnsi="宋体" w:hint="eastAsia"/>
          <w:sz w:val="24"/>
          <w:szCs w:val="24"/>
        </w:rPr>
        <w:lastRenderedPageBreak/>
        <w:t>认。</w:t>
      </w:r>
    </w:p>
    <w:p w14:paraId="5D5B910A"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④ 传热管结垢和腐蚀情况检查：吸收器传热管；冷凝器传热管；蒸发器传热管。</w:t>
      </w:r>
    </w:p>
    <w:p w14:paraId="1CD81E60"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⑤ 炉膛和烟管结垢情况检查。</w:t>
      </w:r>
    </w:p>
    <w:p w14:paraId="2A121860"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Ⅳ、冷却水系统日常加药水处理</w:t>
      </w:r>
    </w:p>
    <w:p w14:paraId="133DEA0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处理药剂：定期取水样分析PH值、浊度、碱度、硬度、电导率等多项指标</w:t>
      </w:r>
    </w:p>
    <w:p w14:paraId="4946D4A5"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药剂性能：缓蚀阻垢剂、杀菌灭藻剂</w:t>
      </w:r>
    </w:p>
    <w:p w14:paraId="3D58A53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 加药方式（冷却系统）：人工加药：直接从冷却塔投入；自动加药泵：冷却系统进水管</w:t>
      </w:r>
    </w:p>
    <w:p w14:paraId="0CC62E2F" w14:textId="77777777" w:rsidR="00C24EC5" w:rsidRPr="00F87358" w:rsidRDefault="00C24EC5" w:rsidP="00C24EC5">
      <w:pPr>
        <w:snapToGrid w:val="0"/>
        <w:spacing w:line="360" w:lineRule="auto"/>
        <w:rPr>
          <w:rFonts w:ascii="宋体" w:hAnsi="宋体"/>
          <w:b/>
          <w:sz w:val="24"/>
          <w:szCs w:val="24"/>
        </w:rPr>
      </w:pPr>
    </w:p>
    <w:p w14:paraId="29E66B56"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（3）服务要求</w:t>
      </w:r>
    </w:p>
    <w:p w14:paraId="07B086CE"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Ⅰ、通风管道每年至少清洗、消毒1次；</w:t>
      </w:r>
    </w:p>
    <w:p w14:paraId="1A304808"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空调系统、风机盘管每年至少清洗、消毒2次。</w:t>
      </w:r>
    </w:p>
    <w:p w14:paraId="4948216A"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每年出具一次北京市卫健委认可的检测报告。</w:t>
      </w:r>
    </w:p>
    <w:p w14:paraId="6F36B66C"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Ⅱ、负责对部分设施设备进行技术检测、并提出维护保养或维修方案。</w:t>
      </w:r>
    </w:p>
    <w:p w14:paraId="2101420D"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①与甲方（运行管理人员）设备管理技术人员进行系统的技术交流和工作沟通。</w:t>
      </w:r>
    </w:p>
    <w:p w14:paraId="484FA717"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②每月对设备运转性能进行跟踪检查调整、例行巡检。</w:t>
      </w:r>
    </w:p>
    <w:p w14:paraId="32CA0A4D"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③每月对电气系统的所有安全保护装置进行设定值核准及可靠性检查。对设备故障隐患进行预前检查排除，对机组易损件、密封件及时更新调换。</w:t>
      </w:r>
    </w:p>
    <w:p w14:paraId="0BFA09DC"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Ⅲ、每年二次对机组运转变工况调整性调试，测定机组性能；对设备本体及外部系统的“缺陷”提出专业性的维护建议。</w:t>
      </w:r>
    </w:p>
    <w:p w14:paraId="1259074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Ⅳ、每年二次指导用户进行停机常规性保养。</w:t>
      </w:r>
    </w:p>
    <w:p w14:paraId="7C780347"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Ⅴ、一个运转周期后，机组工作状态再次严格确认和维护，确保机组稳定、安全运转。</w:t>
      </w:r>
    </w:p>
    <w:p w14:paraId="2322C39D"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Ⅵ、保障甲方采暖及制冷期间的系统正常运行。</w:t>
      </w:r>
    </w:p>
    <w:p w14:paraId="07B72B97" w14:textId="41F3BB8A"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Ⅶ、设备突发事故服务：全年24小时无间断服务，空调故障响应标准：在接到报修电话后，</w:t>
      </w:r>
      <w:r w:rsidR="002C5019">
        <w:rPr>
          <w:rFonts w:ascii="宋体" w:hAnsi="宋体"/>
          <w:sz w:val="24"/>
          <w:szCs w:val="24"/>
        </w:rPr>
        <w:t>1.5</w:t>
      </w:r>
      <w:r w:rsidR="002C5019">
        <w:rPr>
          <w:rFonts w:ascii="宋体" w:hAnsi="宋体" w:hint="eastAsia"/>
          <w:sz w:val="24"/>
          <w:szCs w:val="24"/>
        </w:rPr>
        <w:t>小时</w:t>
      </w:r>
      <w:r w:rsidRPr="00F87358">
        <w:rPr>
          <w:rFonts w:ascii="宋体" w:hAnsi="宋体" w:hint="eastAsia"/>
          <w:sz w:val="24"/>
          <w:szCs w:val="24"/>
        </w:rPr>
        <w:t>内到达现场，及时查找故障，尽可能采取有效措施优先保证机组正常使用；一般问题在</w:t>
      </w:r>
      <w:r w:rsidR="002C5019">
        <w:rPr>
          <w:rFonts w:ascii="宋体" w:hAnsi="宋体" w:hint="eastAsia"/>
          <w:sz w:val="24"/>
          <w:szCs w:val="24"/>
        </w:rPr>
        <w:t>到达现场后</w:t>
      </w:r>
      <w:r w:rsidRPr="00F87358">
        <w:rPr>
          <w:rFonts w:ascii="宋体" w:hAnsi="宋体" w:hint="eastAsia"/>
          <w:sz w:val="24"/>
          <w:szCs w:val="24"/>
        </w:rPr>
        <w:t>2小时内解决；特殊故障在到达现场</w:t>
      </w:r>
      <w:r w:rsidRPr="00F87358">
        <w:rPr>
          <w:rFonts w:ascii="宋体" w:hAnsi="宋体" w:hint="eastAsia"/>
          <w:sz w:val="24"/>
          <w:szCs w:val="24"/>
        </w:rPr>
        <w:lastRenderedPageBreak/>
        <w:t>后2小时内出具解决方案。12小时解决处理。</w:t>
      </w:r>
    </w:p>
    <w:p w14:paraId="190FF342"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Ⅷ、其它服务：</w:t>
      </w:r>
    </w:p>
    <w:p w14:paraId="13F3F5AF"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①维护保养期间，维护保养工程师将给用户操作人员进行现场理论实践培训。</w:t>
      </w:r>
    </w:p>
    <w:p w14:paraId="1124F1BA"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一个运转周期后，机组真空度再次严格确认和维护，确保机组永处于高真空状态。</w:t>
      </w:r>
    </w:p>
    <w:p w14:paraId="515A140F"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③每年一次对机组溴化锂溶液进行检验，并及时以书面形式提供化验结果及处理措施，保证机组正常运行。</w:t>
      </w:r>
    </w:p>
    <w:p w14:paraId="07C052BA"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④主机过滤器的清理及更换、主机冷凝器药业清洗</w:t>
      </w:r>
    </w:p>
    <w:p w14:paraId="783263C9"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⑤冷却水系统投药维护</w:t>
      </w:r>
    </w:p>
    <w:p w14:paraId="402B1B64"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⑥软水系统投药维护</w:t>
      </w:r>
    </w:p>
    <w:p w14:paraId="50C6B174"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Ⅷ、每月出具维保工作报告、机组性能分析、并提出维护保养或维修方案。</w:t>
      </w:r>
    </w:p>
    <w:p w14:paraId="71929F15" w14:textId="77777777" w:rsidR="00C24EC5" w:rsidRPr="00F87358" w:rsidRDefault="00C24EC5" w:rsidP="00C24EC5">
      <w:pPr>
        <w:snapToGrid w:val="0"/>
        <w:spacing w:line="360" w:lineRule="auto"/>
        <w:rPr>
          <w:rFonts w:ascii="宋体" w:hAnsi="宋体"/>
          <w:sz w:val="24"/>
          <w:szCs w:val="24"/>
        </w:rPr>
      </w:pPr>
    </w:p>
    <w:p w14:paraId="20EDD0B5"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（4）甲、乙方负责更换配件清单</w:t>
      </w:r>
    </w:p>
    <w:p w14:paraId="5E6C6EC4"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Ⅰ、乙方负责更换配件清单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840"/>
      </w:tblGrid>
      <w:tr w:rsidR="00C24EC5" w:rsidRPr="00F87358" w14:paraId="655A82FA" w14:textId="77777777" w:rsidTr="00D21945">
        <w:trPr>
          <w:trHeight w:val="342"/>
        </w:trPr>
        <w:tc>
          <w:tcPr>
            <w:tcW w:w="2680" w:type="dxa"/>
            <w:shd w:val="clear" w:color="auto" w:fill="auto"/>
            <w:hideMark/>
          </w:tcPr>
          <w:p w14:paraId="00E24C32"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1840" w:type="dxa"/>
            <w:shd w:val="clear" w:color="auto" w:fill="auto"/>
            <w:hideMark/>
          </w:tcPr>
          <w:p w14:paraId="0491B85D"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型  号</w:t>
            </w:r>
          </w:p>
        </w:tc>
      </w:tr>
      <w:tr w:rsidR="00C24EC5" w:rsidRPr="00F87358" w14:paraId="29803E5B" w14:textId="77777777" w:rsidTr="00D21945">
        <w:trPr>
          <w:trHeight w:val="342"/>
        </w:trPr>
        <w:tc>
          <w:tcPr>
            <w:tcW w:w="2680" w:type="dxa"/>
            <w:shd w:val="clear" w:color="auto" w:fill="auto"/>
            <w:hideMark/>
          </w:tcPr>
          <w:p w14:paraId="5C5FA93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溴化锂溶液</w:t>
            </w:r>
          </w:p>
        </w:tc>
        <w:tc>
          <w:tcPr>
            <w:tcW w:w="1840" w:type="dxa"/>
            <w:shd w:val="clear" w:color="auto" w:fill="auto"/>
            <w:hideMark/>
          </w:tcPr>
          <w:p w14:paraId="5CEA746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ABS-LIBR-K</w:t>
            </w:r>
          </w:p>
        </w:tc>
      </w:tr>
      <w:tr w:rsidR="00C24EC5" w:rsidRPr="00F87358" w14:paraId="0FD4CEF6" w14:textId="77777777" w:rsidTr="00D21945">
        <w:trPr>
          <w:trHeight w:val="342"/>
        </w:trPr>
        <w:tc>
          <w:tcPr>
            <w:tcW w:w="2680" w:type="dxa"/>
            <w:shd w:val="clear" w:color="auto" w:fill="auto"/>
            <w:hideMark/>
          </w:tcPr>
          <w:p w14:paraId="37E4DF9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高压保护开关</w:t>
            </w:r>
          </w:p>
        </w:tc>
        <w:tc>
          <w:tcPr>
            <w:tcW w:w="1840" w:type="dxa"/>
            <w:shd w:val="clear" w:color="auto" w:fill="auto"/>
            <w:hideMark/>
          </w:tcPr>
          <w:p w14:paraId="6263202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C0IPP57261</w:t>
            </w:r>
          </w:p>
        </w:tc>
      </w:tr>
      <w:tr w:rsidR="00C24EC5" w:rsidRPr="00F87358" w14:paraId="74AF72FF" w14:textId="77777777" w:rsidTr="00D21945">
        <w:trPr>
          <w:trHeight w:val="342"/>
        </w:trPr>
        <w:tc>
          <w:tcPr>
            <w:tcW w:w="2680" w:type="dxa"/>
            <w:shd w:val="clear" w:color="auto" w:fill="auto"/>
            <w:hideMark/>
          </w:tcPr>
          <w:p w14:paraId="72146A9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高发液位开关</w:t>
            </w:r>
          </w:p>
        </w:tc>
        <w:tc>
          <w:tcPr>
            <w:tcW w:w="1840" w:type="dxa"/>
            <w:shd w:val="clear" w:color="auto" w:fill="auto"/>
            <w:hideMark/>
          </w:tcPr>
          <w:p w14:paraId="1449F7A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PSC03EU001A</w:t>
            </w:r>
          </w:p>
        </w:tc>
      </w:tr>
      <w:tr w:rsidR="00C24EC5" w:rsidRPr="00F87358" w14:paraId="58949C09" w14:textId="77777777" w:rsidTr="00D21945">
        <w:trPr>
          <w:trHeight w:val="342"/>
        </w:trPr>
        <w:tc>
          <w:tcPr>
            <w:tcW w:w="2680" w:type="dxa"/>
            <w:shd w:val="clear" w:color="auto" w:fill="auto"/>
            <w:hideMark/>
          </w:tcPr>
          <w:p w14:paraId="09DBA7F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烟管扰流片</w:t>
            </w:r>
          </w:p>
        </w:tc>
        <w:tc>
          <w:tcPr>
            <w:tcW w:w="1840" w:type="dxa"/>
            <w:shd w:val="clear" w:color="auto" w:fill="auto"/>
            <w:hideMark/>
          </w:tcPr>
          <w:p w14:paraId="4AC73DA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16DN02139003</w:t>
            </w:r>
          </w:p>
        </w:tc>
      </w:tr>
      <w:tr w:rsidR="00C24EC5" w:rsidRPr="00F87358" w14:paraId="1C2442E6" w14:textId="77777777" w:rsidTr="00D21945">
        <w:trPr>
          <w:trHeight w:val="342"/>
        </w:trPr>
        <w:tc>
          <w:tcPr>
            <w:tcW w:w="2680" w:type="dxa"/>
            <w:shd w:val="clear" w:color="auto" w:fill="auto"/>
            <w:hideMark/>
          </w:tcPr>
          <w:p w14:paraId="5832EED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高温断路开关</w:t>
            </w:r>
          </w:p>
        </w:tc>
        <w:tc>
          <w:tcPr>
            <w:tcW w:w="1840" w:type="dxa"/>
            <w:shd w:val="clear" w:color="auto" w:fill="auto"/>
            <w:hideMark/>
          </w:tcPr>
          <w:p w14:paraId="3501ABB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COIPP-57492</w:t>
            </w:r>
          </w:p>
        </w:tc>
      </w:tr>
      <w:tr w:rsidR="00C24EC5" w:rsidRPr="00F87358" w14:paraId="0537F448" w14:textId="77777777" w:rsidTr="00D21945">
        <w:trPr>
          <w:trHeight w:val="342"/>
        </w:trPr>
        <w:tc>
          <w:tcPr>
            <w:tcW w:w="2680" w:type="dxa"/>
            <w:shd w:val="clear" w:color="auto" w:fill="auto"/>
            <w:hideMark/>
          </w:tcPr>
          <w:p w14:paraId="362741B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温度传感器</w:t>
            </w:r>
          </w:p>
        </w:tc>
        <w:tc>
          <w:tcPr>
            <w:tcW w:w="1840" w:type="dxa"/>
            <w:shd w:val="clear" w:color="auto" w:fill="auto"/>
            <w:hideMark/>
          </w:tcPr>
          <w:p w14:paraId="1B11640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PTA0IDI00I0</w:t>
            </w:r>
          </w:p>
        </w:tc>
      </w:tr>
      <w:tr w:rsidR="00C24EC5" w:rsidRPr="00F87358" w14:paraId="43393694" w14:textId="77777777" w:rsidTr="00D21945">
        <w:trPr>
          <w:trHeight w:val="342"/>
        </w:trPr>
        <w:tc>
          <w:tcPr>
            <w:tcW w:w="2680" w:type="dxa"/>
            <w:shd w:val="clear" w:color="auto" w:fill="auto"/>
            <w:hideMark/>
          </w:tcPr>
          <w:p w14:paraId="4EA3326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温度传感器</w:t>
            </w:r>
          </w:p>
        </w:tc>
        <w:tc>
          <w:tcPr>
            <w:tcW w:w="1840" w:type="dxa"/>
            <w:shd w:val="clear" w:color="auto" w:fill="auto"/>
            <w:hideMark/>
          </w:tcPr>
          <w:p w14:paraId="65D1F88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HH79NZ047</w:t>
            </w:r>
          </w:p>
        </w:tc>
      </w:tr>
      <w:tr w:rsidR="00C24EC5" w:rsidRPr="00F87358" w14:paraId="4EAB9B06" w14:textId="77777777" w:rsidTr="00D21945">
        <w:trPr>
          <w:trHeight w:val="342"/>
        </w:trPr>
        <w:tc>
          <w:tcPr>
            <w:tcW w:w="2680" w:type="dxa"/>
            <w:shd w:val="clear" w:color="auto" w:fill="auto"/>
            <w:hideMark/>
          </w:tcPr>
          <w:p w14:paraId="04EFA13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温度传感器（排烟）</w:t>
            </w:r>
          </w:p>
        </w:tc>
        <w:tc>
          <w:tcPr>
            <w:tcW w:w="1840" w:type="dxa"/>
            <w:shd w:val="clear" w:color="auto" w:fill="auto"/>
            <w:hideMark/>
          </w:tcPr>
          <w:p w14:paraId="7807649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HH79NZ070</w:t>
            </w:r>
          </w:p>
        </w:tc>
      </w:tr>
      <w:tr w:rsidR="00C24EC5" w:rsidRPr="00F87358" w14:paraId="042B81CE" w14:textId="77777777" w:rsidTr="00D21945">
        <w:trPr>
          <w:trHeight w:val="342"/>
        </w:trPr>
        <w:tc>
          <w:tcPr>
            <w:tcW w:w="2680" w:type="dxa"/>
            <w:shd w:val="clear" w:color="auto" w:fill="auto"/>
            <w:hideMark/>
          </w:tcPr>
          <w:p w14:paraId="286713D1"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压力变送器</w:t>
            </w:r>
          </w:p>
        </w:tc>
        <w:tc>
          <w:tcPr>
            <w:tcW w:w="1840" w:type="dxa"/>
            <w:shd w:val="clear" w:color="auto" w:fill="auto"/>
            <w:hideMark/>
          </w:tcPr>
          <w:p w14:paraId="156FFC3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HK05YZ007</w:t>
            </w:r>
          </w:p>
        </w:tc>
      </w:tr>
      <w:tr w:rsidR="00C24EC5" w:rsidRPr="00F87358" w14:paraId="07C342A6" w14:textId="77777777" w:rsidTr="00D21945">
        <w:trPr>
          <w:trHeight w:val="342"/>
        </w:trPr>
        <w:tc>
          <w:tcPr>
            <w:tcW w:w="2680" w:type="dxa"/>
            <w:shd w:val="clear" w:color="auto" w:fill="auto"/>
            <w:hideMark/>
          </w:tcPr>
          <w:p w14:paraId="141F7BA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氢氧化锂</w:t>
            </w:r>
          </w:p>
        </w:tc>
        <w:tc>
          <w:tcPr>
            <w:tcW w:w="1840" w:type="dxa"/>
            <w:shd w:val="clear" w:color="auto" w:fill="auto"/>
            <w:hideMark/>
          </w:tcPr>
          <w:p w14:paraId="16D86C6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99%</w:t>
            </w:r>
          </w:p>
        </w:tc>
      </w:tr>
      <w:tr w:rsidR="00C24EC5" w:rsidRPr="00F87358" w14:paraId="367DE1A1" w14:textId="77777777" w:rsidTr="00D21945">
        <w:trPr>
          <w:trHeight w:val="342"/>
        </w:trPr>
        <w:tc>
          <w:tcPr>
            <w:tcW w:w="2680" w:type="dxa"/>
            <w:shd w:val="clear" w:color="auto" w:fill="auto"/>
            <w:hideMark/>
          </w:tcPr>
          <w:p w14:paraId="68E0999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溴氢酸</w:t>
            </w:r>
          </w:p>
        </w:tc>
        <w:tc>
          <w:tcPr>
            <w:tcW w:w="1840" w:type="dxa"/>
            <w:shd w:val="clear" w:color="auto" w:fill="auto"/>
            <w:hideMark/>
          </w:tcPr>
          <w:p w14:paraId="0B722EE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30%</w:t>
            </w:r>
          </w:p>
        </w:tc>
      </w:tr>
      <w:tr w:rsidR="00C24EC5" w:rsidRPr="00F87358" w14:paraId="326B6261" w14:textId="77777777" w:rsidTr="00D21945">
        <w:trPr>
          <w:trHeight w:val="342"/>
        </w:trPr>
        <w:tc>
          <w:tcPr>
            <w:tcW w:w="2680" w:type="dxa"/>
            <w:shd w:val="clear" w:color="auto" w:fill="auto"/>
            <w:hideMark/>
          </w:tcPr>
          <w:p w14:paraId="1645C08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爆破片泄压装置：</w:t>
            </w:r>
          </w:p>
        </w:tc>
        <w:tc>
          <w:tcPr>
            <w:tcW w:w="1840" w:type="dxa"/>
            <w:shd w:val="clear" w:color="auto" w:fill="auto"/>
            <w:hideMark/>
          </w:tcPr>
          <w:p w14:paraId="0CF8734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DN50</w:t>
            </w:r>
          </w:p>
        </w:tc>
      </w:tr>
      <w:tr w:rsidR="00C24EC5" w:rsidRPr="00F87358" w14:paraId="66C28343" w14:textId="77777777" w:rsidTr="00D21945">
        <w:trPr>
          <w:trHeight w:val="342"/>
        </w:trPr>
        <w:tc>
          <w:tcPr>
            <w:tcW w:w="2680" w:type="dxa"/>
            <w:shd w:val="clear" w:color="auto" w:fill="auto"/>
            <w:hideMark/>
          </w:tcPr>
          <w:p w14:paraId="5CA9F92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空调控制器</w:t>
            </w:r>
          </w:p>
        </w:tc>
        <w:tc>
          <w:tcPr>
            <w:tcW w:w="1840" w:type="dxa"/>
            <w:shd w:val="clear" w:color="auto" w:fill="auto"/>
            <w:hideMark/>
          </w:tcPr>
          <w:p w14:paraId="7FC940A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4DAEC347" w14:textId="77777777" w:rsidTr="00D21945">
        <w:trPr>
          <w:trHeight w:val="342"/>
        </w:trPr>
        <w:tc>
          <w:tcPr>
            <w:tcW w:w="2680" w:type="dxa"/>
            <w:shd w:val="clear" w:color="auto" w:fill="auto"/>
            <w:hideMark/>
          </w:tcPr>
          <w:p w14:paraId="4F32828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空调管路除垢器</w:t>
            </w:r>
          </w:p>
        </w:tc>
        <w:tc>
          <w:tcPr>
            <w:tcW w:w="1840" w:type="dxa"/>
            <w:shd w:val="clear" w:color="auto" w:fill="auto"/>
            <w:hideMark/>
          </w:tcPr>
          <w:p w14:paraId="5FC618B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5FF7636C" w14:textId="77777777" w:rsidTr="00D21945">
        <w:trPr>
          <w:trHeight w:val="342"/>
        </w:trPr>
        <w:tc>
          <w:tcPr>
            <w:tcW w:w="2680" w:type="dxa"/>
            <w:shd w:val="clear" w:color="auto" w:fill="auto"/>
            <w:hideMark/>
          </w:tcPr>
          <w:p w14:paraId="4486475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lastRenderedPageBreak/>
              <w:t>水泵轴封</w:t>
            </w:r>
          </w:p>
        </w:tc>
        <w:tc>
          <w:tcPr>
            <w:tcW w:w="1840" w:type="dxa"/>
            <w:shd w:val="clear" w:color="auto" w:fill="auto"/>
            <w:hideMark/>
          </w:tcPr>
          <w:p w14:paraId="6E6CD36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DN</w:t>
            </w:r>
          </w:p>
        </w:tc>
      </w:tr>
      <w:tr w:rsidR="00C24EC5" w:rsidRPr="00F87358" w14:paraId="0D47048B" w14:textId="77777777" w:rsidTr="00D21945">
        <w:trPr>
          <w:trHeight w:val="342"/>
        </w:trPr>
        <w:tc>
          <w:tcPr>
            <w:tcW w:w="2680" w:type="dxa"/>
            <w:shd w:val="clear" w:color="auto" w:fill="auto"/>
            <w:hideMark/>
          </w:tcPr>
          <w:p w14:paraId="30ADFEE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空调室内机电机</w:t>
            </w:r>
          </w:p>
        </w:tc>
        <w:tc>
          <w:tcPr>
            <w:tcW w:w="1840" w:type="dxa"/>
            <w:shd w:val="clear" w:color="auto" w:fill="auto"/>
            <w:hideMark/>
          </w:tcPr>
          <w:p w14:paraId="1E17ACA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220W-50W</w:t>
            </w:r>
          </w:p>
        </w:tc>
      </w:tr>
      <w:tr w:rsidR="00C24EC5" w:rsidRPr="00F87358" w14:paraId="1005CC2B" w14:textId="77777777" w:rsidTr="00D21945">
        <w:trPr>
          <w:trHeight w:val="342"/>
        </w:trPr>
        <w:tc>
          <w:tcPr>
            <w:tcW w:w="2680" w:type="dxa"/>
            <w:shd w:val="clear" w:color="auto" w:fill="auto"/>
            <w:hideMark/>
          </w:tcPr>
          <w:p w14:paraId="788610B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新风机组皮带</w:t>
            </w:r>
          </w:p>
        </w:tc>
        <w:tc>
          <w:tcPr>
            <w:tcW w:w="1840" w:type="dxa"/>
            <w:shd w:val="clear" w:color="auto" w:fill="auto"/>
            <w:hideMark/>
          </w:tcPr>
          <w:p w14:paraId="4A3C8D4E" w14:textId="77777777" w:rsidR="00C24EC5" w:rsidRPr="00D21945" w:rsidRDefault="00C24EC5" w:rsidP="00D21945">
            <w:pPr>
              <w:snapToGrid w:val="0"/>
              <w:spacing w:line="360" w:lineRule="auto"/>
              <w:jc w:val="left"/>
              <w:rPr>
                <w:rFonts w:ascii="宋体" w:hAnsi="宋体"/>
                <w:sz w:val="24"/>
                <w:szCs w:val="24"/>
              </w:rPr>
            </w:pPr>
            <w:r w:rsidRPr="00D21945">
              <w:rPr>
                <w:rFonts w:ascii="宋体" w:hAnsi="宋体" w:hint="eastAsia"/>
                <w:sz w:val="24"/>
                <w:szCs w:val="24"/>
              </w:rPr>
              <w:t xml:space="preserve">5V1180　</w:t>
            </w:r>
          </w:p>
        </w:tc>
      </w:tr>
      <w:tr w:rsidR="00C24EC5" w:rsidRPr="00F87358" w14:paraId="2CA1CBD0" w14:textId="77777777" w:rsidTr="00D21945">
        <w:trPr>
          <w:trHeight w:val="342"/>
        </w:trPr>
        <w:tc>
          <w:tcPr>
            <w:tcW w:w="2680" w:type="dxa"/>
            <w:shd w:val="clear" w:color="auto" w:fill="auto"/>
            <w:hideMark/>
          </w:tcPr>
          <w:p w14:paraId="4976578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新风机组轴承</w:t>
            </w:r>
          </w:p>
        </w:tc>
        <w:tc>
          <w:tcPr>
            <w:tcW w:w="1840" w:type="dxa"/>
            <w:shd w:val="clear" w:color="auto" w:fill="auto"/>
            <w:hideMark/>
          </w:tcPr>
          <w:p w14:paraId="5C07A71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5F12BA2C" w14:textId="77777777" w:rsidTr="00D21945">
        <w:trPr>
          <w:trHeight w:val="342"/>
        </w:trPr>
        <w:tc>
          <w:tcPr>
            <w:tcW w:w="2680" w:type="dxa"/>
            <w:shd w:val="clear" w:color="auto" w:fill="auto"/>
            <w:hideMark/>
          </w:tcPr>
          <w:p w14:paraId="5614B5B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空调内机轴承</w:t>
            </w:r>
          </w:p>
        </w:tc>
        <w:tc>
          <w:tcPr>
            <w:tcW w:w="1840" w:type="dxa"/>
            <w:shd w:val="clear" w:color="auto" w:fill="auto"/>
            <w:hideMark/>
          </w:tcPr>
          <w:p w14:paraId="738C0E6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73CE9C96" w14:textId="77777777" w:rsidTr="00D21945">
        <w:trPr>
          <w:trHeight w:val="342"/>
        </w:trPr>
        <w:tc>
          <w:tcPr>
            <w:tcW w:w="2680" w:type="dxa"/>
            <w:shd w:val="clear" w:color="auto" w:fill="auto"/>
            <w:hideMark/>
          </w:tcPr>
          <w:p w14:paraId="6C7D21F1"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阻垢剂</w:t>
            </w:r>
          </w:p>
        </w:tc>
        <w:tc>
          <w:tcPr>
            <w:tcW w:w="1840" w:type="dxa"/>
            <w:shd w:val="clear" w:color="auto" w:fill="auto"/>
            <w:hideMark/>
          </w:tcPr>
          <w:p w14:paraId="178C135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78EC4379" w14:textId="77777777" w:rsidTr="00D21945">
        <w:trPr>
          <w:trHeight w:val="342"/>
        </w:trPr>
        <w:tc>
          <w:tcPr>
            <w:tcW w:w="2680" w:type="dxa"/>
            <w:shd w:val="clear" w:color="auto" w:fill="auto"/>
            <w:hideMark/>
          </w:tcPr>
          <w:p w14:paraId="585A183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药剂泵</w:t>
            </w:r>
          </w:p>
        </w:tc>
        <w:tc>
          <w:tcPr>
            <w:tcW w:w="1840" w:type="dxa"/>
            <w:shd w:val="clear" w:color="auto" w:fill="auto"/>
            <w:hideMark/>
          </w:tcPr>
          <w:p w14:paraId="1360857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54649D75" w14:textId="77777777" w:rsidTr="00D21945">
        <w:trPr>
          <w:trHeight w:val="342"/>
        </w:trPr>
        <w:tc>
          <w:tcPr>
            <w:tcW w:w="2680" w:type="dxa"/>
            <w:shd w:val="clear" w:color="auto" w:fill="auto"/>
            <w:hideMark/>
          </w:tcPr>
          <w:p w14:paraId="1AE569B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单向止回阀</w:t>
            </w:r>
          </w:p>
        </w:tc>
        <w:tc>
          <w:tcPr>
            <w:tcW w:w="1840" w:type="dxa"/>
            <w:shd w:val="clear" w:color="auto" w:fill="auto"/>
            <w:hideMark/>
          </w:tcPr>
          <w:p w14:paraId="6E15C64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DNF200</w:t>
            </w:r>
          </w:p>
        </w:tc>
      </w:tr>
      <w:tr w:rsidR="00C24EC5" w:rsidRPr="00F87358" w14:paraId="4FFC3C9A" w14:textId="77777777" w:rsidTr="00D21945">
        <w:trPr>
          <w:trHeight w:val="342"/>
        </w:trPr>
        <w:tc>
          <w:tcPr>
            <w:tcW w:w="2680" w:type="dxa"/>
            <w:shd w:val="clear" w:color="auto" w:fill="auto"/>
            <w:hideMark/>
          </w:tcPr>
          <w:p w14:paraId="32F9818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压力表</w:t>
            </w:r>
          </w:p>
        </w:tc>
        <w:tc>
          <w:tcPr>
            <w:tcW w:w="1840" w:type="dxa"/>
            <w:shd w:val="clear" w:color="auto" w:fill="auto"/>
            <w:hideMark/>
          </w:tcPr>
          <w:p w14:paraId="28EABA5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1.6Pa</w:t>
            </w:r>
          </w:p>
        </w:tc>
      </w:tr>
      <w:tr w:rsidR="00C24EC5" w:rsidRPr="00F87358" w14:paraId="3D2651C8" w14:textId="77777777" w:rsidTr="00D21945">
        <w:trPr>
          <w:trHeight w:val="342"/>
        </w:trPr>
        <w:tc>
          <w:tcPr>
            <w:tcW w:w="2680" w:type="dxa"/>
            <w:shd w:val="clear" w:color="auto" w:fill="auto"/>
            <w:hideMark/>
          </w:tcPr>
          <w:p w14:paraId="1AADD05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温度计</w:t>
            </w:r>
          </w:p>
        </w:tc>
        <w:tc>
          <w:tcPr>
            <w:tcW w:w="1840" w:type="dxa"/>
            <w:shd w:val="clear" w:color="auto" w:fill="auto"/>
            <w:hideMark/>
          </w:tcPr>
          <w:p w14:paraId="191E5EC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-100</w:t>
            </w:r>
          </w:p>
        </w:tc>
      </w:tr>
      <w:tr w:rsidR="00C24EC5" w:rsidRPr="00F87358" w14:paraId="147B3AEE" w14:textId="77777777" w:rsidTr="00D21945">
        <w:trPr>
          <w:trHeight w:val="342"/>
        </w:trPr>
        <w:tc>
          <w:tcPr>
            <w:tcW w:w="2680" w:type="dxa"/>
            <w:shd w:val="clear" w:color="auto" w:fill="auto"/>
            <w:hideMark/>
          </w:tcPr>
          <w:p w14:paraId="021C319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浮球阀门</w:t>
            </w:r>
          </w:p>
        </w:tc>
        <w:tc>
          <w:tcPr>
            <w:tcW w:w="1840" w:type="dxa"/>
            <w:shd w:val="clear" w:color="auto" w:fill="auto"/>
            <w:hideMark/>
          </w:tcPr>
          <w:p w14:paraId="0EA614D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DNF40</w:t>
            </w:r>
          </w:p>
        </w:tc>
      </w:tr>
    </w:tbl>
    <w:p w14:paraId="5690825E" w14:textId="77777777" w:rsidR="00C24EC5" w:rsidRPr="00F87358" w:rsidRDefault="00C24EC5" w:rsidP="00C24EC5">
      <w:pPr>
        <w:snapToGrid w:val="0"/>
        <w:spacing w:line="360" w:lineRule="auto"/>
        <w:rPr>
          <w:rFonts w:ascii="宋体" w:hAnsi="宋体"/>
          <w:sz w:val="24"/>
          <w:szCs w:val="24"/>
        </w:rPr>
      </w:pPr>
    </w:p>
    <w:p w14:paraId="00E63C0D" w14:textId="03F467FF"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Ⅱ、甲方负责更换配件清单</w:t>
      </w:r>
      <w:r w:rsidR="00D77689">
        <w:rPr>
          <w:rFonts w:ascii="宋体" w:hAnsi="宋体" w:hint="eastAsia"/>
          <w:sz w:val="24"/>
          <w:szCs w:val="24"/>
        </w:rPr>
        <w:t>（</w:t>
      </w:r>
      <w:r w:rsidR="00D77689" w:rsidRPr="00D77689">
        <w:rPr>
          <w:rFonts w:ascii="宋体" w:hAnsi="宋体" w:hint="eastAsia"/>
          <w:sz w:val="24"/>
          <w:szCs w:val="24"/>
          <w:highlight w:val="yellow"/>
        </w:rPr>
        <w:t>注：</w:t>
      </w:r>
      <w:r w:rsidR="00D77689">
        <w:rPr>
          <w:rFonts w:ascii="宋体" w:hAnsi="宋体" w:hint="eastAsia"/>
          <w:sz w:val="24"/>
          <w:szCs w:val="24"/>
          <w:highlight w:val="yellow"/>
        </w:rPr>
        <w:t>以下</w:t>
      </w:r>
      <w:r w:rsidR="00D77689" w:rsidRPr="00D77689">
        <w:rPr>
          <w:rFonts w:ascii="宋体" w:hAnsi="宋体" w:hint="eastAsia"/>
          <w:sz w:val="24"/>
          <w:szCs w:val="24"/>
          <w:highlight w:val="yellow"/>
        </w:rPr>
        <w:t>报价包含配件费用及其拆装费、人工费等全部费用。</w:t>
      </w:r>
      <w:r w:rsidR="00D77689">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36"/>
        <w:gridCol w:w="2268"/>
      </w:tblGrid>
      <w:tr w:rsidR="00C24EC5" w:rsidRPr="00F87358" w14:paraId="2C655D54" w14:textId="77777777" w:rsidTr="00D21945">
        <w:trPr>
          <w:trHeight w:val="342"/>
        </w:trPr>
        <w:tc>
          <w:tcPr>
            <w:tcW w:w="2660" w:type="dxa"/>
            <w:shd w:val="clear" w:color="auto" w:fill="auto"/>
            <w:hideMark/>
          </w:tcPr>
          <w:p w14:paraId="1B9A616B"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2551" w:type="dxa"/>
            <w:shd w:val="clear" w:color="auto" w:fill="auto"/>
            <w:hideMark/>
          </w:tcPr>
          <w:p w14:paraId="0C97FD2C"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型   号</w:t>
            </w:r>
          </w:p>
        </w:tc>
        <w:tc>
          <w:tcPr>
            <w:tcW w:w="2268" w:type="dxa"/>
            <w:shd w:val="clear" w:color="auto" w:fill="auto"/>
          </w:tcPr>
          <w:p w14:paraId="3DD841E9"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报  价（元）</w:t>
            </w:r>
          </w:p>
        </w:tc>
      </w:tr>
      <w:tr w:rsidR="00C24EC5" w:rsidRPr="00F87358" w14:paraId="054CEFDB" w14:textId="77777777" w:rsidTr="00D21945">
        <w:trPr>
          <w:trHeight w:val="342"/>
        </w:trPr>
        <w:tc>
          <w:tcPr>
            <w:tcW w:w="2660" w:type="dxa"/>
            <w:shd w:val="clear" w:color="auto" w:fill="auto"/>
            <w:hideMark/>
          </w:tcPr>
          <w:p w14:paraId="47BA1AD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冷却水泵</w:t>
            </w:r>
          </w:p>
        </w:tc>
        <w:tc>
          <w:tcPr>
            <w:tcW w:w="2551" w:type="dxa"/>
            <w:shd w:val="clear" w:color="auto" w:fill="auto"/>
            <w:hideMark/>
          </w:tcPr>
          <w:p w14:paraId="49A53E5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KQPM45/4</w:t>
            </w:r>
          </w:p>
        </w:tc>
        <w:tc>
          <w:tcPr>
            <w:tcW w:w="2268" w:type="dxa"/>
            <w:shd w:val="clear" w:color="auto" w:fill="auto"/>
          </w:tcPr>
          <w:p w14:paraId="63566AD2" w14:textId="77777777" w:rsidR="00C24EC5" w:rsidRPr="00D21945" w:rsidRDefault="00C24EC5" w:rsidP="00D21945">
            <w:pPr>
              <w:snapToGrid w:val="0"/>
              <w:spacing w:line="360" w:lineRule="auto"/>
              <w:rPr>
                <w:rFonts w:ascii="宋体" w:hAnsi="宋体"/>
                <w:sz w:val="24"/>
                <w:szCs w:val="24"/>
              </w:rPr>
            </w:pPr>
          </w:p>
        </w:tc>
      </w:tr>
      <w:tr w:rsidR="00C24EC5" w:rsidRPr="00F87358" w14:paraId="1E80EB0B" w14:textId="77777777" w:rsidTr="00D21945">
        <w:trPr>
          <w:trHeight w:val="342"/>
        </w:trPr>
        <w:tc>
          <w:tcPr>
            <w:tcW w:w="2660" w:type="dxa"/>
            <w:shd w:val="clear" w:color="auto" w:fill="auto"/>
            <w:hideMark/>
          </w:tcPr>
          <w:p w14:paraId="739A57C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冷冻水泵</w:t>
            </w:r>
          </w:p>
        </w:tc>
        <w:tc>
          <w:tcPr>
            <w:tcW w:w="2551" w:type="dxa"/>
            <w:shd w:val="clear" w:color="auto" w:fill="auto"/>
            <w:hideMark/>
          </w:tcPr>
          <w:p w14:paraId="0327835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KQPM30/4</w:t>
            </w:r>
          </w:p>
        </w:tc>
        <w:tc>
          <w:tcPr>
            <w:tcW w:w="2268" w:type="dxa"/>
            <w:shd w:val="clear" w:color="auto" w:fill="auto"/>
          </w:tcPr>
          <w:p w14:paraId="1DE61358" w14:textId="77777777" w:rsidR="00C24EC5" w:rsidRPr="00D21945" w:rsidRDefault="00C24EC5" w:rsidP="00D21945">
            <w:pPr>
              <w:snapToGrid w:val="0"/>
              <w:spacing w:line="360" w:lineRule="auto"/>
              <w:rPr>
                <w:rFonts w:ascii="宋体" w:hAnsi="宋体"/>
                <w:sz w:val="24"/>
                <w:szCs w:val="24"/>
              </w:rPr>
            </w:pPr>
          </w:p>
        </w:tc>
      </w:tr>
      <w:tr w:rsidR="00C24EC5" w:rsidRPr="00F87358" w14:paraId="47FF9788" w14:textId="77777777" w:rsidTr="00D21945">
        <w:trPr>
          <w:trHeight w:val="342"/>
        </w:trPr>
        <w:tc>
          <w:tcPr>
            <w:tcW w:w="2660" w:type="dxa"/>
            <w:shd w:val="clear" w:color="auto" w:fill="auto"/>
            <w:hideMark/>
          </w:tcPr>
          <w:p w14:paraId="52C5C7D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冷却塔风扇电机</w:t>
            </w:r>
          </w:p>
        </w:tc>
        <w:tc>
          <w:tcPr>
            <w:tcW w:w="2551" w:type="dxa"/>
            <w:shd w:val="clear" w:color="auto" w:fill="auto"/>
            <w:hideMark/>
          </w:tcPr>
          <w:p w14:paraId="0890111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68" w:type="dxa"/>
            <w:shd w:val="clear" w:color="auto" w:fill="auto"/>
          </w:tcPr>
          <w:p w14:paraId="19ED8477" w14:textId="77777777" w:rsidR="00C24EC5" w:rsidRPr="00D21945" w:rsidRDefault="00C24EC5" w:rsidP="00D21945">
            <w:pPr>
              <w:snapToGrid w:val="0"/>
              <w:spacing w:line="360" w:lineRule="auto"/>
              <w:rPr>
                <w:rFonts w:ascii="宋体" w:hAnsi="宋体"/>
                <w:sz w:val="24"/>
                <w:szCs w:val="24"/>
              </w:rPr>
            </w:pPr>
          </w:p>
        </w:tc>
      </w:tr>
      <w:tr w:rsidR="00C24EC5" w:rsidRPr="00F87358" w14:paraId="61231F91" w14:textId="77777777" w:rsidTr="00D21945">
        <w:trPr>
          <w:trHeight w:val="342"/>
        </w:trPr>
        <w:tc>
          <w:tcPr>
            <w:tcW w:w="2660" w:type="dxa"/>
            <w:shd w:val="clear" w:color="auto" w:fill="auto"/>
            <w:hideMark/>
          </w:tcPr>
          <w:p w14:paraId="33650F21"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主机铜管</w:t>
            </w:r>
          </w:p>
        </w:tc>
        <w:tc>
          <w:tcPr>
            <w:tcW w:w="2551" w:type="dxa"/>
            <w:shd w:val="clear" w:color="auto" w:fill="auto"/>
            <w:hideMark/>
          </w:tcPr>
          <w:p w14:paraId="47022CD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68" w:type="dxa"/>
            <w:shd w:val="clear" w:color="auto" w:fill="auto"/>
          </w:tcPr>
          <w:p w14:paraId="397F3BBA" w14:textId="77777777" w:rsidR="00C24EC5" w:rsidRPr="00D21945" w:rsidRDefault="00C24EC5" w:rsidP="00D21945">
            <w:pPr>
              <w:snapToGrid w:val="0"/>
              <w:spacing w:line="360" w:lineRule="auto"/>
              <w:rPr>
                <w:rFonts w:ascii="宋体" w:hAnsi="宋体"/>
                <w:sz w:val="24"/>
                <w:szCs w:val="24"/>
              </w:rPr>
            </w:pPr>
          </w:p>
        </w:tc>
      </w:tr>
      <w:tr w:rsidR="00C24EC5" w:rsidRPr="00F87358" w14:paraId="1EC74608" w14:textId="77777777" w:rsidTr="00D21945">
        <w:trPr>
          <w:trHeight w:val="342"/>
        </w:trPr>
        <w:tc>
          <w:tcPr>
            <w:tcW w:w="2660" w:type="dxa"/>
            <w:shd w:val="clear" w:color="auto" w:fill="auto"/>
            <w:hideMark/>
          </w:tcPr>
          <w:p w14:paraId="1B7EE51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主机主控电脑版</w:t>
            </w:r>
          </w:p>
        </w:tc>
        <w:tc>
          <w:tcPr>
            <w:tcW w:w="2551" w:type="dxa"/>
            <w:shd w:val="clear" w:color="auto" w:fill="auto"/>
            <w:hideMark/>
          </w:tcPr>
          <w:p w14:paraId="6E26FD3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68" w:type="dxa"/>
            <w:shd w:val="clear" w:color="auto" w:fill="auto"/>
          </w:tcPr>
          <w:p w14:paraId="68CD15B9" w14:textId="77777777" w:rsidR="00C24EC5" w:rsidRPr="00D21945" w:rsidRDefault="00C24EC5" w:rsidP="00D21945">
            <w:pPr>
              <w:snapToGrid w:val="0"/>
              <w:spacing w:line="360" w:lineRule="auto"/>
              <w:rPr>
                <w:rFonts w:ascii="宋体" w:hAnsi="宋体"/>
                <w:sz w:val="24"/>
                <w:szCs w:val="24"/>
              </w:rPr>
            </w:pPr>
          </w:p>
        </w:tc>
      </w:tr>
      <w:tr w:rsidR="00C24EC5" w:rsidRPr="00F87358" w14:paraId="4530890E" w14:textId="77777777" w:rsidTr="00D21945">
        <w:trPr>
          <w:trHeight w:val="342"/>
        </w:trPr>
        <w:tc>
          <w:tcPr>
            <w:tcW w:w="2660" w:type="dxa"/>
            <w:shd w:val="clear" w:color="auto" w:fill="auto"/>
            <w:hideMark/>
          </w:tcPr>
          <w:p w14:paraId="5DD662F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程序控制器</w:t>
            </w:r>
          </w:p>
        </w:tc>
        <w:tc>
          <w:tcPr>
            <w:tcW w:w="2551" w:type="dxa"/>
            <w:shd w:val="clear" w:color="auto" w:fill="auto"/>
            <w:hideMark/>
          </w:tcPr>
          <w:p w14:paraId="04A08C0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68" w:type="dxa"/>
            <w:shd w:val="clear" w:color="auto" w:fill="auto"/>
          </w:tcPr>
          <w:p w14:paraId="1E29D080" w14:textId="77777777" w:rsidR="00C24EC5" w:rsidRPr="00D21945" w:rsidRDefault="00C24EC5" w:rsidP="00D21945">
            <w:pPr>
              <w:snapToGrid w:val="0"/>
              <w:spacing w:line="360" w:lineRule="auto"/>
              <w:rPr>
                <w:rFonts w:ascii="宋体" w:hAnsi="宋体"/>
                <w:sz w:val="24"/>
                <w:szCs w:val="24"/>
              </w:rPr>
            </w:pPr>
          </w:p>
        </w:tc>
      </w:tr>
      <w:tr w:rsidR="00C24EC5" w:rsidRPr="00F87358" w14:paraId="4082EF52" w14:textId="77777777" w:rsidTr="00D21945">
        <w:trPr>
          <w:trHeight w:val="342"/>
        </w:trPr>
        <w:tc>
          <w:tcPr>
            <w:tcW w:w="2660" w:type="dxa"/>
            <w:shd w:val="clear" w:color="auto" w:fill="auto"/>
            <w:hideMark/>
          </w:tcPr>
          <w:p w14:paraId="7206ADA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真空泵</w:t>
            </w:r>
          </w:p>
        </w:tc>
        <w:tc>
          <w:tcPr>
            <w:tcW w:w="2551" w:type="dxa"/>
            <w:shd w:val="clear" w:color="auto" w:fill="auto"/>
            <w:hideMark/>
          </w:tcPr>
          <w:p w14:paraId="0541027E" w14:textId="77777777" w:rsidR="00C24EC5" w:rsidRPr="00D21945" w:rsidRDefault="00C24EC5" w:rsidP="00D21945">
            <w:pPr>
              <w:snapToGrid w:val="0"/>
              <w:spacing w:line="360" w:lineRule="auto"/>
              <w:jc w:val="left"/>
              <w:rPr>
                <w:rFonts w:ascii="宋体" w:hAnsi="宋体"/>
                <w:sz w:val="24"/>
                <w:szCs w:val="24"/>
              </w:rPr>
            </w:pPr>
            <w:r w:rsidRPr="00D21945">
              <w:rPr>
                <w:rFonts w:ascii="宋体" w:hAnsi="宋体"/>
                <w:sz w:val="24"/>
                <w:szCs w:val="24"/>
              </w:rPr>
              <w:t>2H-4(16DNK-033G)-028F</w:t>
            </w:r>
          </w:p>
        </w:tc>
        <w:tc>
          <w:tcPr>
            <w:tcW w:w="2268" w:type="dxa"/>
            <w:shd w:val="clear" w:color="auto" w:fill="auto"/>
          </w:tcPr>
          <w:p w14:paraId="2A094403" w14:textId="77777777" w:rsidR="00C24EC5" w:rsidRPr="00D21945" w:rsidRDefault="00C24EC5" w:rsidP="00D21945">
            <w:pPr>
              <w:snapToGrid w:val="0"/>
              <w:spacing w:line="360" w:lineRule="auto"/>
              <w:rPr>
                <w:rFonts w:ascii="宋体" w:hAnsi="宋体"/>
                <w:sz w:val="24"/>
                <w:szCs w:val="24"/>
              </w:rPr>
            </w:pPr>
          </w:p>
        </w:tc>
      </w:tr>
      <w:tr w:rsidR="00C24EC5" w:rsidRPr="00F87358" w14:paraId="4FC7DF07" w14:textId="77777777" w:rsidTr="00D21945">
        <w:trPr>
          <w:trHeight w:val="342"/>
        </w:trPr>
        <w:tc>
          <w:tcPr>
            <w:tcW w:w="2660" w:type="dxa"/>
            <w:shd w:val="clear" w:color="auto" w:fill="auto"/>
            <w:hideMark/>
          </w:tcPr>
          <w:p w14:paraId="7A23FA8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溶液泵</w:t>
            </w:r>
          </w:p>
        </w:tc>
        <w:tc>
          <w:tcPr>
            <w:tcW w:w="2551" w:type="dxa"/>
            <w:shd w:val="clear" w:color="auto" w:fill="auto"/>
            <w:hideMark/>
          </w:tcPr>
          <w:p w14:paraId="514EC96F" w14:textId="77777777" w:rsidR="00C24EC5" w:rsidRPr="00D21945" w:rsidRDefault="00C24EC5" w:rsidP="00D21945">
            <w:pPr>
              <w:snapToGrid w:val="0"/>
              <w:spacing w:line="360" w:lineRule="auto"/>
              <w:rPr>
                <w:rFonts w:ascii="宋体" w:hAnsi="宋体"/>
                <w:sz w:val="24"/>
                <w:szCs w:val="24"/>
              </w:rPr>
            </w:pPr>
            <w:r w:rsidRPr="00D21945">
              <w:rPr>
                <w:rFonts w:ascii="宋体" w:hAnsi="宋体"/>
                <w:sz w:val="24"/>
                <w:szCs w:val="24"/>
              </w:rPr>
              <w:t>16DNL0320-2</w:t>
            </w:r>
          </w:p>
        </w:tc>
        <w:tc>
          <w:tcPr>
            <w:tcW w:w="2268" w:type="dxa"/>
            <w:shd w:val="clear" w:color="auto" w:fill="auto"/>
          </w:tcPr>
          <w:p w14:paraId="569290BF" w14:textId="77777777" w:rsidR="00C24EC5" w:rsidRPr="00D21945" w:rsidRDefault="00C24EC5" w:rsidP="00D21945">
            <w:pPr>
              <w:snapToGrid w:val="0"/>
              <w:spacing w:line="360" w:lineRule="auto"/>
              <w:rPr>
                <w:rFonts w:ascii="宋体" w:hAnsi="宋体"/>
                <w:sz w:val="24"/>
                <w:szCs w:val="24"/>
              </w:rPr>
            </w:pPr>
          </w:p>
        </w:tc>
      </w:tr>
      <w:tr w:rsidR="00C24EC5" w:rsidRPr="00F87358" w14:paraId="617ABD6D" w14:textId="77777777" w:rsidTr="00D21945">
        <w:trPr>
          <w:trHeight w:val="342"/>
        </w:trPr>
        <w:tc>
          <w:tcPr>
            <w:tcW w:w="2660" w:type="dxa"/>
            <w:shd w:val="clear" w:color="auto" w:fill="auto"/>
            <w:hideMark/>
          </w:tcPr>
          <w:p w14:paraId="41C4021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整机检漏堵漏</w:t>
            </w:r>
          </w:p>
        </w:tc>
        <w:tc>
          <w:tcPr>
            <w:tcW w:w="2551" w:type="dxa"/>
            <w:shd w:val="clear" w:color="auto" w:fill="auto"/>
            <w:hideMark/>
          </w:tcPr>
          <w:p w14:paraId="1791BB9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68" w:type="dxa"/>
            <w:shd w:val="clear" w:color="auto" w:fill="auto"/>
          </w:tcPr>
          <w:p w14:paraId="4CD6A4BD" w14:textId="77777777" w:rsidR="00C24EC5" w:rsidRPr="00D21945" w:rsidRDefault="00C24EC5" w:rsidP="00D21945">
            <w:pPr>
              <w:snapToGrid w:val="0"/>
              <w:spacing w:line="360" w:lineRule="auto"/>
              <w:rPr>
                <w:rFonts w:ascii="宋体" w:hAnsi="宋体"/>
                <w:sz w:val="24"/>
                <w:szCs w:val="24"/>
              </w:rPr>
            </w:pPr>
          </w:p>
        </w:tc>
      </w:tr>
      <w:tr w:rsidR="00C24EC5" w:rsidRPr="00F87358" w14:paraId="593C7925" w14:textId="77777777" w:rsidTr="00D21945">
        <w:trPr>
          <w:trHeight w:val="342"/>
        </w:trPr>
        <w:tc>
          <w:tcPr>
            <w:tcW w:w="2660" w:type="dxa"/>
            <w:shd w:val="clear" w:color="auto" w:fill="auto"/>
            <w:hideMark/>
          </w:tcPr>
          <w:p w14:paraId="3CC1E57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燃烧控制器</w:t>
            </w:r>
          </w:p>
        </w:tc>
        <w:tc>
          <w:tcPr>
            <w:tcW w:w="2551" w:type="dxa"/>
            <w:shd w:val="clear" w:color="auto" w:fill="auto"/>
            <w:noWrap/>
            <w:hideMark/>
          </w:tcPr>
          <w:p w14:paraId="758D3BD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上海华之邦</w:t>
            </w:r>
          </w:p>
        </w:tc>
        <w:tc>
          <w:tcPr>
            <w:tcW w:w="2268" w:type="dxa"/>
            <w:shd w:val="clear" w:color="auto" w:fill="auto"/>
          </w:tcPr>
          <w:p w14:paraId="463E25C9" w14:textId="77777777" w:rsidR="00C24EC5" w:rsidRPr="00D21945" w:rsidRDefault="00C24EC5" w:rsidP="00D21945">
            <w:pPr>
              <w:snapToGrid w:val="0"/>
              <w:spacing w:line="360" w:lineRule="auto"/>
              <w:rPr>
                <w:rFonts w:ascii="宋体" w:hAnsi="宋体"/>
                <w:sz w:val="24"/>
                <w:szCs w:val="24"/>
              </w:rPr>
            </w:pPr>
          </w:p>
        </w:tc>
      </w:tr>
      <w:tr w:rsidR="00C24EC5" w:rsidRPr="00F87358" w14:paraId="5AE9EC5E" w14:textId="77777777" w:rsidTr="00D21945">
        <w:trPr>
          <w:trHeight w:val="342"/>
        </w:trPr>
        <w:tc>
          <w:tcPr>
            <w:tcW w:w="2660" w:type="dxa"/>
            <w:shd w:val="clear" w:color="auto" w:fill="auto"/>
            <w:hideMark/>
          </w:tcPr>
          <w:p w14:paraId="0000543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冷却塔填料</w:t>
            </w:r>
          </w:p>
        </w:tc>
        <w:tc>
          <w:tcPr>
            <w:tcW w:w="2551" w:type="dxa"/>
            <w:shd w:val="clear" w:color="auto" w:fill="auto"/>
            <w:noWrap/>
            <w:hideMark/>
          </w:tcPr>
          <w:p w14:paraId="27AB784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2268" w:type="dxa"/>
            <w:shd w:val="clear" w:color="auto" w:fill="auto"/>
          </w:tcPr>
          <w:p w14:paraId="78331642" w14:textId="77777777" w:rsidR="00C24EC5" w:rsidRPr="00D21945" w:rsidRDefault="00C24EC5" w:rsidP="00D21945">
            <w:pPr>
              <w:snapToGrid w:val="0"/>
              <w:spacing w:line="360" w:lineRule="auto"/>
              <w:rPr>
                <w:rFonts w:ascii="宋体" w:hAnsi="宋体"/>
                <w:sz w:val="24"/>
                <w:szCs w:val="24"/>
              </w:rPr>
            </w:pPr>
          </w:p>
        </w:tc>
      </w:tr>
    </w:tbl>
    <w:p w14:paraId="5B1DBEDE" w14:textId="22946B4C" w:rsidR="00C24EC5" w:rsidRPr="00C24EC5" w:rsidRDefault="00C24EC5" w:rsidP="00C24EC5">
      <w:pPr>
        <w:snapToGrid w:val="0"/>
        <w:spacing w:line="360" w:lineRule="auto"/>
        <w:rPr>
          <w:rFonts w:ascii="宋体" w:hAnsi="宋体" w:cs="宋体"/>
          <w:bCs/>
          <w:color w:val="000000"/>
          <w:sz w:val="24"/>
          <w:szCs w:val="24"/>
        </w:rPr>
      </w:pPr>
      <w:r w:rsidRPr="00F87358">
        <w:rPr>
          <w:rFonts w:ascii="宋体" w:hAnsi="宋体" w:hint="eastAsia"/>
          <w:b/>
          <w:sz w:val="24"/>
          <w:szCs w:val="24"/>
        </w:rPr>
        <w:t>注：</w:t>
      </w:r>
      <w:r w:rsidRPr="00C24EC5">
        <w:rPr>
          <w:rFonts w:ascii="宋体" w:hAnsi="宋体" w:cs="宋体" w:hint="eastAsia"/>
          <w:bCs/>
          <w:color w:val="000000"/>
          <w:sz w:val="24"/>
          <w:szCs w:val="24"/>
        </w:rPr>
        <w:t>此清单外的所有非人为故障，</w:t>
      </w:r>
      <w:r w:rsidR="004D63CB" w:rsidRPr="004D63CB">
        <w:rPr>
          <w:rFonts w:ascii="宋体" w:hAnsi="宋体" w:cs="宋体" w:hint="eastAsia"/>
          <w:bCs/>
          <w:color w:val="000000"/>
          <w:sz w:val="24"/>
          <w:szCs w:val="24"/>
        </w:rPr>
        <w:t>单件配件1000元（含）以下由乙方</w:t>
      </w:r>
      <w:r w:rsidR="002D2A2E">
        <w:rPr>
          <w:rFonts w:ascii="宋体" w:hAnsi="宋体" w:cs="宋体" w:hint="eastAsia"/>
          <w:bCs/>
          <w:color w:val="000000"/>
          <w:sz w:val="24"/>
          <w:szCs w:val="24"/>
        </w:rPr>
        <w:t>承担</w:t>
      </w:r>
      <w:r w:rsidR="004D63CB">
        <w:rPr>
          <w:rFonts w:ascii="宋体" w:hAnsi="宋体" w:cs="宋体" w:hint="eastAsia"/>
          <w:bCs/>
          <w:color w:val="000000"/>
          <w:sz w:val="24"/>
          <w:szCs w:val="24"/>
        </w:rPr>
        <w:t>，</w:t>
      </w:r>
      <w:r w:rsidRPr="00C24EC5">
        <w:rPr>
          <w:rFonts w:ascii="宋体" w:hAnsi="宋体" w:cs="宋体" w:hint="eastAsia"/>
          <w:bCs/>
          <w:color w:val="000000"/>
          <w:sz w:val="24"/>
          <w:szCs w:val="24"/>
        </w:rPr>
        <w:t>1000元以上配件由甲方支付。</w:t>
      </w:r>
    </w:p>
    <w:p w14:paraId="1F3039FF" w14:textId="77777777" w:rsidR="00C24EC5" w:rsidRPr="00F87358" w:rsidRDefault="00C24EC5" w:rsidP="00C24EC5">
      <w:pPr>
        <w:snapToGrid w:val="0"/>
        <w:spacing w:line="360" w:lineRule="auto"/>
        <w:rPr>
          <w:rFonts w:ascii="宋体" w:hAnsi="宋体"/>
          <w:b/>
          <w:sz w:val="24"/>
          <w:szCs w:val="24"/>
        </w:rPr>
      </w:pPr>
    </w:p>
    <w:p w14:paraId="182D9BF8" w14:textId="77777777" w:rsidR="00C24EC5" w:rsidRPr="00F87358" w:rsidRDefault="00C24EC5" w:rsidP="00C24EC5">
      <w:pPr>
        <w:snapToGrid w:val="0"/>
        <w:spacing w:line="360" w:lineRule="auto"/>
        <w:rPr>
          <w:rFonts w:ascii="宋体" w:hAnsi="宋体"/>
          <w:b/>
          <w:sz w:val="24"/>
          <w:szCs w:val="24"/>
        </w:rPr>
      </w:pPr>
    </w:p>
    <w:p w14:paraId="28C532A4" w14:textId="77777777" w:rsidR="00C24EC5" w:rsidRPr="00F87358" w:rsidRDefault="00C24EC5" w:rsidP="00C24EC5">
      <w:pPr>
        <w:snapToGrid w:val="0"/>
        <w:spacing w:line="360" w:lineRule="auto"/>
        <w:rPr>
          <w:rFonts w:ascii="宋体" w:hAnsi="宋体"/>
          <w:b/>
          <w:sz w:val="24"/>
          <w:szCs w:val="24"/>
        </w:rPr>
      </w:pPr>
      <w:r w:rsidRPr="00F87358">
        <w:rPr>
          <w:rFonts w:ascii="宋体" w:hAnsi="宋体" w:hint="eastAsia"/>
          <w:b/>
          <w:sz w:val="24"/>
          <w:szCs w:val="24"/>
        </w:rPr>
        <w:t>2、信息科学实验楼</w:t>
      </w:r>
    </w:p>
    <w:p w14:paraId="3034843D"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（1）服务范围</w:t>
      </w:r>
    </w:p>
    <w:p w14:paraId="69C1D6A6" w14:textId="77777777" w:rsidR="00C24EC5" w:rsidRPr="00F87358" w:rsidRDefault="00C24EC5" w:rsidP="00C24EC5">
      <w:pPr>
        <w:snapToGrid w:val="0"/>
        <w:spacing w:line="360" w:lineRule="auto"/>
        <w:rPr>
          <w:rFonts w:ascii="宋体" w:hAnsi="宋体"/>
          <w:b/>
          <w:sz w:val="24"/>
          <w:szCs w:val="24"/>
        </w:rPr>
      </w:pPr>
    </w:p>
    <w:tbl>
      <w:tblPr>
        <w:tblpPr w:leftFromText="180" w:rightFromText="180" w:vertAnchor="text" w:tblpX="96" w:tblpY="1"/>
        <w:tblOverlap w:val="never"/>
        <w:tblW w:w="8522" w:type="dxa"/>
        <w:tblLayout w:type="fixed"/>
        <w:tblLook w:val="04A0" w:firstRow="1" w:lastRow="0" w:firstColumn="1" w:lastColumn="0" w:noHBand="0" w:noVBand="1"/>
      </w:tblPr>
      <w:tblGrid>
        <w:gridCol w:w="2796"/>
        <w:gridCol w:w="714"/>
        <w:gridCol w:w="2257"/>
        <w:gridCol w:w="1429"/>
        <w:gridCol w:w="1326"/>
      </w:tblGrid>
      <w:tr w:rsidR="00C24EC5" w:rsidRPr="00F87358" w14:paraId="51CDB1DE" w14:textId="77777777" w:rsidTr="00C24EC5">
        <w:trPr>
          <w:trHeight w:val="439"/>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8AE0"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名称</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626094C8"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品牌</w:t>
            </w:r>
          </w:p>
        </w:tc>
        <w:tc>
          <w:tcPr>
            <w:tcW w:w="2257" w:type="dxa"/>
            <w:tcBorders>
              <w:top w:val="single" w:sz="4" w:space="0" w:color="auto"/>
              <w:left w:val="nil"/>
              <w:bottom w:val="single" w:sz="4" w:space="0" w:color="auto"/>
              <w:right w:val="single" w:sz="4" w:space="0" w:color="auto"/>
            </w:tcBorders>
            <w:shd w:val="clear" w:color="auto" w:fill="auto"/>
            <w:noWrap/>
            <w:vAlign w:val="center"/>
            <w:hideMark/>
          </w:tcPr>
          <w:p w14:paraId="2E389B98"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型号</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4CB5CF04"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数量</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75D39A27"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投入使用时间</w:t>
            </w:r>
          </w:p>
        </w:tc>
      </w:tr>
      <w:tr w:rsidR="00C24EC5" w:rsidRPr="00F87358" w14:paraId="6B78F2E7"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5B2D7A79"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螺杆式冷水机组</w:t>
            </w:r>
          </w:p>
        </w:tc>
        <w:tc>
          <w:tcPr>
            <w:tcW w:w="714" w:type="dxa"/>
            <w:tcBorders>
              <w:top w:val="nil"/>
              <w:left w:val="nil"/>
              <w:bottom w:val="single" w:sz="4" w:space="0" w:color="auto"/>
              <w:right w:val="single" w:sz="4" w:space="0" w:color="auto"/>
            </w:tcBorders>
            <w:shd w:val="clear" w:color="auto" w:fill="auto"/>
            <w:noWrap/>
            <w:vAlign w:val="center"/>
            <w:hideMark/>
          </w:tcPr>
          <w:p w14:paraId="7AC05237"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特灵</w:t>
            </w:r>
          </w:p>
        </w:tc>
        <w:tc>
          <w:tcPr>
            <w:tcW w:w="2257" w:type="dxa"/>
            <w:tcBorders>
              <w:top w:val="nil"/>
              <w:left w:val="nil"/>
              <w:bottom w:val="single" w:sz="4" w:space="0" w:color="auto"/>
              <w:right w:val="single" w:sz="4" w:space="0" w:color="auto"/>
            </w:tcBorders>
            <w:shd w:val="clear" w:color="auto" w:fill="auto"/>
            <w:vAlign w:val="center"/>
            <w:hideMark/>
          </w:tcPr>
          <w:p w14:paraId="3F1EF527"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RTHDE3G2G1</w:t>
            </w:r>
          </w:p>
        </w:tc>
        <w:tc>
          <w:tcPr>
            <w:tcW w:w="1429" w:type="dxa"/>
            <w:tcBorders>
              <w:top w:val="nil"/>
              <w:left w:val="nil"/>
              <w:bottom w:val="single" w:sz="4" w:space="0" w:color="auto"/>
              <w:right w:val="single" w:sz="4" w:space="0" w:color="auto"/>
            </w:tcBorders>
            <w:shd w:val="clear" w:color="auto" w:fill="auto"/>
            <w:vAlign w:val="center"/>
            <w:hideMark/>
          </w:tcPr>
          <w:p w14:paraId="21AFA5AC"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2台</w:t>
            </w:r>
          </w:p>
        </w:tc>
        <w:tc>
          <w:tcPr>
            <w:tcW w:w="1326" w:type="dxa"/>
            <w:tcBorders>
              <w:top w:val="nil"/>
              <w:left w:val="nil"/>
              <w:bottom w:val="single" w:sz="4" w:space="0" w:color="auto"/>
              <w:right w:val="single" w:sz="4" w:space="0" w:color="auto"/>
            </w:tcBorders>
            <w:shd w:val="clear" w:color="auto" w:fill="auto"/>
            <w:noWrap/>
            <w:vAlign w:val="center"/>
            <w:hideMark/>
          </w:tcPr>
          <w:p w14:paraId="6A737C6B"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72EFEF67"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1A0B868D"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冷冻水循环泵</w:t>
            </w:r>
          </w:p>
        </w:tc>
        <w:tc>
          <w:tcPr>
            <w:tcW w:w="714" w:type="dxa"/>
            <w:tcBorders>
              <w:top w:val="nil"/>
              <w:left w:val="nil"/>
              <w:bottom w:val="single" w:sz="4" w:space="0" w:color="auto"/>
              <w:right w:val="single" w:sz="4" w:space="0" w:color="auto"/>
            </w:tcBorders>
            <w:shd w:val="clear" w:color="auto" w:fill="auto"/>
            <w:noWrap/>
            <w:vAlign w:val="center"/>
            <w:hideMark/>
          </w:tcPr>
          <w:p w14:paraId="473581CD"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凯泉</w:t>
            </w:r>
          </w:p>
        </w:tc>
        <w:tc>
          <w:tcPr>
            <w:tcW w:w="2257" w:type="dxa"/>
            <w:tcBorders>
              <w:top w:val="nil"/>
              <w:left w:val="nil"/>
              <w:bottom w:val="single" w:sz="4" w:space="0" w:color="auto"/>
              <w:right w:val="single" w:sz="4" w:space="0" w:color="auto"/>
            </w:tcBorders>
            <w:shd w:val="clear" w:color="auto" w:fill="auto"/>
            <w:vAlign w:val="center"/>
            <w:hideMark/>
          </w:tcPr>
          <w:p w14:paraId="6AC16040"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KQW200-315-45/4(Z)(T)</w:t>
            </w:r>
          </w:p>
        </w:tc>
        <w:tc>
          <w:tcPr>
            <w:tcW w:w="1429" w:type="dxa"/>
            <w:tcBorders>
              <w:top w:val="nil"/>
              <w:left w:val="nil"/>
              <w:bottom w:val="single" w:sz="4" w:space="0" w:color="auto"/>
              <w:right w:val="single" w:sz="4" w:space="0" w:color="auto"/>
            </w:tcBorders>
            <w:shd w:val="clear" w:color="auto" w:fill="auto"/>
            <w:vAlign w:val="center"/>
            <w:hideMark/>
          </w:tcPr>
          <w:p w14:paraId="17965BBB"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3台</w:t>
            </w:r>
          </w:p>
        </w:tc>
        <w:tc>
          <w:tcPr>
            <w:tcW w:w="1326" w:type="dxa"/>
            <w:tcBorders>
              <w:top w:val="nil"/>
              <w:left w:val="nil"/>
              <w:bottom w:val="single" w:sz="4" w:space="0" w:color="auto"/>
              <w:right w:val="single" w:sz="4" w:space="0" w:color="auto"/>
            </w:tcBorders>
            <w:shd w:val="clear" w:color="auto" w:fill="auto"/>
            <w:noWrap/>
            <w:vAlign w:val="center"/>
            <w:hideMark/>
          </w:tcPr>
          <w:p w14:paraId="7E49DEA9"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67D90DA8"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79C045EA"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冷冻水补水泵</w:t>
            </w:r>
          </w:p>
        </w:tc>
        <w:tc>
          <w:tcPr>
            <w:tcW w:w="714" w:type="dxa"/>
            <w:tcBorders>
              <w:top w:val="nil"/>
              <w:left w:val="nil"/>
              <w:bottom w:val="single" w:sz="4" w:space="0" w:color="auto"/>
              <w:right w:val="single" w:sz="4" w:space="0" w:color="auto"/>
            </w:tcBorders>
            <w:shd w:val="clear" w:color="auto" w:fill="auto"/>
            <w:noWrap/>
            <w:vAlign w:val="center"/>
            <w:hideMark/>
          </w:tcPr>
          <w:p w14:paraId="604719D1"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凯泉</w:t>
            </w:r>
          </w:p>
        </w:tc>
        <w:tc>
          <w:tcPr>
            <w:tcW w:w="2257" w:type="dxa"/>
            <w:tcBorders>
              <w:top w:val="nil"/>
              <w:left w:val="nil"/>
              <w:bottom w:val="single" w:sz="4" w:space="0" w:color="auto"/>
              <w:right w:val="single" w:sz="4" w:space="0" w:color="auto"/>
            </w:tcBorders>
            <w:shd w:val="clear" w:color="auto" w:fill="auto"/>
            <w:vAlign w:val="center"/>
            <w:hideMark/>
          </w:tcPr>
          <w:p w14:paraId="22B651DA"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KQL-4C-220</w:t>
            </w:r>
          </w:p>
        </w:tc>
        <w:tc>
          <w:tcPr>
            <w:tcW w:w="1429" w:type="dxa"/>
            <w:tcBorders>
              <w:top w:val="nil"/>
              <w:left w:val="nil"/>
              <w:bottom w:val="single" w:sz="4" w:space="0" w:color="auto"/>
              <w:right w:val="single" w:sz="4" w:space="0" w:color="auto"/>
            </w:tcBorders>
            <w:shd w:val="clear" w:color="auto" w:fill="auto"/>
            <w:vAlign w:val="center"/>
            <w:hideMark/>
          </w:tcPr>
          <w:p w14:paraId="476ED363"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2台</w:t>
            </w:r>
          </w:p>
        </w:tc>
        <w:tc>
          <w:tcPr>
            <w:tcW w:w="1326" w:type="dxa"/>
            <w:tcBorders>
              <w:top w:val="nil"/>
              <w:left w:val="nil"/>
              <w:bottom w:val="single" w:sz="4" w:space="0" w:color="auto"/>
              <w:right w:val="single" w:sz="4" w:space="0" w:color="auto"/>
            </w:tcBorders>
            <w:shd w:val="clear" w:color="auto" w:fill="auto"/>
            <w:noWrap/>
            <w:vAlign w:val="center"/>
            <w:hideMark/>
          </w:tcPr>
          <w:p w14:paraId="01B069D7"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39A0B70E"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0CEDDADA"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冷却塔</w:t>
            </w:r>
          </w:p>
        </w:tc>
        <w:tc>
          <w:tcPr>
            <w:tcW w:w="714" w:type="dxa"/>
            <w:tcBorders>
              <w:top w:val="nil"/>
              <w:left w:val="nil"/>
              <w:bottom w:val="single" w:sz="4" w:space="0" w:color="auto"/>
              <w:right w:val="single" w:sz="4" w:space="0" w:color="auto"/>
            </w:tcBorders>
            <w:shd w:val="clear" w:color="auto" w:fill="auto"/>
            <w:noWrap/>
            <w:vAlign w:val="center"/>
            <w:hideMark/>
          </w:tcPr>
          <w:p w14:paraId="1BF18822"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凯泉</w:t>
            </w:r>
          </w:p>
        </w:tc>
        <w:tc>
          <w:tcPr>
            <w:tcW w:w="2257" w:type="dxa"/>
            <w:tcBorders>
              <w:top w:val="nil"/>
              <w:left w:val="nil"/>
              <w:bottom w:val="single" w:sz="4" w:space="0" w:color="auto"/>
              <w:right w:val="single" w:sz="4" w:space="0" w:color="auto"/>
            </w:tcBorders>
            <w:shd w:val="clear" w:color="auto" w:fill="auto"/>
            <w:vAlign w:val="center"/>
            <w:hideMark/>
          </w:tcPr>
          <w:p w14:paraId="1C0036E7"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DFNDP-330T</w:t>
            </w:r>
          </w:p>
        </w:tc>
        <w:tc>
          <w:tcPr>
            <w:tcW w:w="1429" w:type="dxa"/>
            <w:tcBorders>
              <w:top w:val="nil"/>
              <w:left w:val="nil"/>
              <w:bottom w:val="single" w:sz="4" w:space="0" w:color="auto"/>
              <w:right w:val="single" w:sz="4" w:space="0" w:color="auto"/>
            </w:tcBorders>
            <w:shd w:val="clear" w:color="auto" w:fill="auto"/>
            <w:vAlign w:val="center"/>
            <w:hideMark/>
          </w:tcPr>
          <w:p w14:paraId="4F46F862"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2台</w:t>
            </w:r>
          </w:p>
        </w:tc>
        <w:tc>
          <w:tcPr>
            <w:tcW w:w="1326" w:type="dxa"/>
            <w:tcBorders>
              <w:top w:val="nil"/>
              <w:left w:val="nil"/>
              <w:bottom w:val="single" w:sz="4" w:space="0" w:color="auto"/>
              <w:right w:val="single" w:sz="4" w:space="0" w:color="auto"/>
            </w:tcBorders>
            <w:shd w:val="clear" w:color="auto" w:fill="auto"/>
            <w:noWrap/>
            <w:vAlign w:val="center"/>
            <w:hideMark/>
          </w:tcPr>
          <w:p w14:paraId="70B3B7D7"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4CB38597"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659B68FA"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冷却水循环泵</w:t>
            </w:r>
          </w:p>
        </w:tc>
        <w:tc>
          <w:tcPr>
            <w:tcW w:w="714" w:type="dxa"/>
            <w:tcBorders>
              <w:top w:val="nil"/>
              <w:left w:val="nil"/>
              <w:bottom w:val="single" w:sz="4" w:space="0" w:color="auto"/>
              <w:right w:val="single" w:sz="4" w:space="0" w:color="auto"/>
            </w:tcBorders>
            <w:shd w:val="clear" w:color="auto" w:fill="auto"/>
            <w:noWrap/>
            <w:vAlign w:val="center"/>
            <w:hideMark/>
          </w:tcPr>
          <w:p w14:paraId="1617374F"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凯泉</w:t>
            </w:r>
          </w:p>
        </w:tc>
        <w:tc>
          <w:tcPr>
            <w:tcW w:w="2257" w:type="dxa"/>
            <w:tcBorders>
              <w:top w:val="nil"/>
              <w:left w:val="nil"/>
              <w:bottom w:val="single" w:sz="4" w:space="0" w:color="auto"/>
              <w:right w:val="single" w:sz="4" w:space="0" w:color="auto"/>
            </w:tcBorders>
            <w:shd w:val="clear" w:color="auto" w:fill="auto"/>
            <w:vAlign w:val="center"/>
            <w:hideMark/>
          </w:tcPr>
          <w:p w14:paraId="13B1882D"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KQW200-320-45-4</w:t>
            </w:r>
          </w:p>
        </w:tc>
        <w:tc>
          <w:tcPr>
            <w:tcW w:w="1429" w:type="dxa"/>
            <w:tcBorders>
              <w:top w:val="nil"/>
              <w:left w:val="nil"/>
              <w:bottom w:val="single" w:sz="4" w:space="0" w:color="auto"/>
              <w:right w:val="single" w:sz="4" w:space="0" w:color="auto"/>
            </w:tcBorders>
            <w:shd w:val="clear" w:color="auto" w:fill="auto"/>
            <w:vAlign w:val="center"/>
            <w:hideMark/>
          </w:tcPr>
          <w:p w14:paraId="1CC1DBD9"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3台</w:t>
            </w:r>
          </w:p>
        </w:tc>
        <w:tc>
          <w:tcPr>
            <w:tcW w:w="1326" w:type="dxa"/>
            <w:tcBorders>
              <w:top w:val="nil"/>
              <w:left w:val="nil"/>
              <w:bottom w:val="single" w:sz="4" w:space="0" w:color="auto"/>
              <w:right w:val="single" w:sz="4" w:space="0" w:color="auto"/>
            </w:tcBorders>
            <w:shd w:val="clear" w:color="auto" w:fill="auto"/>
            <w:noWrap/>
            <w:vAlign w:val="center"/>
            <w:hideMark/>
          </w:tcPr>
          <w:p w14:paraId="541BE1D5"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6CE606AA" w14:textId="77777777" w:rsidTr="00C24EC5">
        <w:trPr>
          <w:trHeight w:val="402"/>
        </w:trPr>
        <w:tc>
          <w:tcPr>
            <w:tcW w:w="2796" w:type="dxa"/>
            <w:tcBorders>
              <w:top w:val="nil"/>
              <w:left w:val="single" w:sz="4" w:space="0" w:color="auto"/>
              <w:bottom w:val="single" w:sz="4" w:space="0" w:color="auto"/>
              <w:right w:val="single" w:sz="4" w:space="0" w:color="auto"/>
            </w:tcBorders>
            <w:shd w:val="clear" w:color="000000" w:fill="FFFFFF"/>
            <w:vAlign w:val="center"/>
            <w:hideMark/>
          </w:tcPr>
          <w:p w14:paraId="1E18CA33"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软化水处理及系统管路（含水箱）</w:t>
            </w:r>
          </w:p>
        </w:tc>
        <w:tc>
          <w:tcPr>
            <w:tcW w:w="714" w:type="dxa"/>
            <w:tcBorders>
              <w:top w:val="nil"/>
              <w:left w:val="nil"/>
              <w:bottom w:val="single" w:sz="4" w:space="0" w:color="auto"/>
              <w:right w:val="single" w:sz="4" w:space="0" w:color="auto"/>
            </w:tcBorders>
            <w:shd w:val="clear" w:color="000000" w:fill="FFFFFF"/>
            <w:noWrap/>
            <w:vAlign w:val="center"/>
            <w:hideMark/>
          </w:tcPr>
          <w:p w14:paraId="3811BFEC"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 xml:space="preserve">　</w:t>
            </w:r>
          </w:p>
        </w:tc>
        <w:tc>
          <w:tcPr>
            <w:tcW w:w="2257" w:type="dxa"/>
            <w:tcBorders>
              <w:top w:val="nil"/>
              <w:left w:val="nil"/>
              <w:bottom w:val="single" w:sz="4" w:space="0" w:color="auto"/>
              <w:right w:val="single" w:sz="4" w:space="0" w:color="auto"/>
            </w:tcBorders>
            <w:shd w:val="clear" w:color="000000" w:fill="FFFFFF"/>
            <w:vAlign w:val="center"/>
            <w:hideMark/>
          </w:tcPr>
          <w:p w14:paraId="1BFC9FD2"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 xml:space="preserve">　</w:t>
            </w:r>
          </w:p>
        </w:tc>
        <w:tc>
          <w:tcPr>
            <w:tcW w:w="1429" w:type="dxa"/>
            <w:tcBorders>
              <w:top w:val="nil"/>
              <w:left w:val="nil"/>
              <w:bottom w:val="single" w:sz="4" w:space="0" w:color="auto"/>
              <w:right w:val="single" w:sz="4" w:space="0" w:color="auto"/>
            </w:tcBorders>
            <w:shd w:val="clear" w:color="000000" w:fill="FFFFFF"/>
            <w:vAlign w:val="center"/>
            <w:hideMark/>
          </w:tcPr>
          <w:p w14:paraId="458C0205"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1套</w:t>
            </w:r>
          </w:p>
        </w:tc>
        <w:tc>
          <w:tcPr>
            <w:tcW w:w="1326" w:type="dxa"/>
            <w:tcBorders>
              <w:top w:val="nil"/>
              <w:left w:val="nil"/>
              <w:bottom w:val="single" w:sz="4" w:space="0" w:color="auto"/>
              <w:right w:val="single" w:sz="4" w:space="0" w:color="auto"/>
            </w:tcBorders>
            <w:shd w:val="clear" w:color="000000" w:fill="FFFFFF"/>
            <w:noWrap/>
            <w:vAlign w:val="center"/>
            <w:hideMark/>
          </w:tcPr>
          <w:p w14:paraId="273665A4"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7688D719"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4F9A898A"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新风机组</w:t>
            </w:r>
          </w:p>
        </w:tc>
        <w:tc>
          <w:tcPr>
            <w:tcW w:w="714" w:type="dxa"/>
            <w:tcBorders>
              <w:top w:val="nil"/>
              <w:left w:val="nil"/>
              <w:bottom w:val="single" w:sz="4" w:space="0" w:color="auto"/>
              <w:right w:val="single" w:sz="4" w:space="0" w:color="auto"/>
            </w:tcBorders>
            <w:shd w:val="clear" w:color="auto" w:fill="auto"/>
            <w:noWrap/>
            <w:vAlign w:val="center"/>
            <w:hideMark/>
          </w:tcPr>
          <w:p w14:paraId="769B4E9E"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上海惠林</w:t>
            </w:r>
          </w:p>
        </w:tc>
        <w:tc>
          <w:tcPr>
            <w:tcW w:w="2257" w:type="dxa"/>
            <w:tcBorders>
              <w:top w:val="nil"/>
              <w:left w:val="nil"/>
              <w:bottom w:val="single" w:sz="4" w:space="0" w:color="auto"/>
              <w:right w:val="single" w:sz="4" w:space="0" w:color="auto"/>
            </w:tcBorders>
            <w:shd w:val="clear" w:color="auto" w:fill="auto"/>
            <w:vAlign w:val="center"/>
            <w:hideMark/>
          </w:tcPr>
          <w:p w14:paraId="3F23FB49"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trfp-3000</w:t>
            </w:r>
          </w:p>
        </w:tc>
        <w:tc>
          <w:tcPr>
            <w:tcW w:w="1429" w:type="dxa"/>
            <w:tcBorders>
              <w:top w:val="nil"/>
              <w:left w:val="nil"/>
              <w:bottom w:val="single" w:sz="4" w:space="0" w:color="auto"/>
              <w:right w:val="single" w:sz="4" w:space="0" w:color="auto"/>
            </w:tcBorders>
            <w:shd w:val="clear" w:color="auto" w:fill="auto"/>
            <w:vAlign w:val="center"/>
            <w:hideMark/>
          </w:tcPr>
          <w:p w14:paraId="626BEAF8"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12台+1台特灵空气处理机组</w:t>
            </w:r>
          </w:p>
        </w:tc>
        <w:tc>
          <w:tcPr>
            <w:tcW w:w="1326" w:type="dxa"/>
            <w:tcBorders>
              <w:top w:val="nil"/>
              <w:left w:val="nil"/>
              <w:bottom w:val="single" w:sz="4" w:space="0" w:color="auto"/>
              <w:right w:val="single" w:sz="4" w:space="0" w:color="auto"/>
            </w:tcBorders>
            <w:shd w:val="clear" w:color="auto" w:fill="auto"/>
            <w:noWrap/>
            <w:vAlign w:val="center"/>
            <w:hideMark/>
          </w:tcPr>
          <w:p w14:paraId="612228EC"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6F3A9831"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7AB0D376"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风机盘管</w:t>
            </w:r>
          </w:p>
        </w:tc>
        <w:tc>
          <w:tcPr>
            <w:tcW w:w="714" w:type="dxa"/>
            <w:tcBorders>
              <w:top w:val="nil"/>
              <w:left w:val="nil"/>
              <w:bottom w:val="single" w:sz="4" w:space="0" w:color="auto"/>
              <w:right w:val="single" w:sz="4" w:space="0" w:color="auto"/>
            </w:tcBorders>
            <w:shd w:val="clear" w:color="auto" w:fill="auto"/>
            <w:noWrap/>
            <w:vAlign w:val="center"/>
            <w:hideMark/>
          </w:tcPr>
          <w:p w14:paraId="6CAD5FF5" w14:textId="77777777" w:rsidR="00C24EC5" w:rsidRPr="00F87358" w:rsidRDefault="00C24EC5" w:rsidP="00C24EC5">
            <w:pPr>
              <w:widowControl/>
              <w:spacing w:line="360" w:lineRule="auto"/>
              <w:jc w:val="left"/>
              <w:rPr>
                <w:rFonts w:ascii="宋体" w:hAnsi="宋体" w:cs="宋体"/>
                <w:kern w:val="0"/>
                <w:sz w:val="24"/>
                <w:szCs w:val="24"/>
                <w:highlight w:val="yellow"/>
              </w:rPr>
            </w:pPr>
            <w:r w:rsidRPr="00F87358">
              <w:rPr>
                <w:rFonts w:ascii="宋体" w:hAnsi="宋体" w:cs="宋体" w:hint="eastAsia"/>
                <w:kern w:val="0"/>
                <w:sz w:val="24"/>
                <w:szCs w:val="24"/>
              </w:rPr>
              <w:t>特灵</w:t>
            </w:r>
          </w:p>
        </w:tc>
        <w:tc>
          <w:tcPr>
            <w:tcW w:w="2257" w:type="dxa"/>
            <w:tcBorders>
              <w:top w:val="nil"/>
              <w:left w:val="nil"/>
              <w:bottom w:val="single" w:sz="4" w:space="0" w:color="auto"/>
              <w:right w:val="single" w:sz="4" w:space="0" w:color="auto"/>
            </w:tcBorders>
            <w:shd w:val="clear" w:color="auto" w:fill="auto"/>
            <w:vAlign w:val="center"/>
            <w:hideMark/>
          </w:tcPr>
          <w:p w14:paraId="52473137"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VFXF06</w:t>
            </w:r>
          </w:p>
        </w:tc>
        <w:tc>
          <w:tcPr>
            <w:tcW w:w="1429" w:type="dxa"/>
            <w:tcBorders>
              <w:top w:val="nil"/>
              <w:left w:val="nil"/>
              <w:bottom w:val="single" w:sz="4" w:space="0" w:color="auto"/>
              <w:right w:val="single" w:sz="4" w:space="0" w:color="auto"/>
            </w:tcBorders>
            <w:shd w:val="clear" w:color="auto" w:fill="auto"/>
            <w:vAlign w:val="center"/>
            <w:hideMark/>
          </w:tcPr>
          <w:p w14:paraId="1037E486"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10台</w:t>
            </w:r>
          </w:p>
        </w:tc>
        <w:tc>
          <w:tcPr>
            <w:tcW w:w="1326" w:type="dxa"/>
            <w:tcBorders>
              <w:top w:val="nil"/>
              <w:left w:val="nil"/>
              <w:bottom w:val="single" w:sz="4" w:space="0" w:color="auto"/>
              <w:right w:val="single" w:sz="4" w:space="0" w:color="auto"/>
            </w:tcBorders>
            <w:shd w:val="clear" w:color="auto" w:fill="auto"/>
            <w:noWrap/>
            <w:vAlign w:val="center"/>
            <w:hideMark/>
          </w:tcPr>
          <w:p w14:paraId="4B469E7A"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405E193C"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35ED82E4"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风机盘管</w:t>
            </w:r>
          </w:p>
        </w:tc>
        <w:tc>
          <w:tcPr>
            <w:tcW w:w="714" w:type="dxa"/>
            <w:tcBorders>
              <w:top w:val="nil"/>
              <w:left w:val="nil"/>
              <w:bottom w:val="single" w:sz="4" w:space="0" w:color="auto"/>
              <w:right w:val="single" w:sz="4" w:space="0" w:color="auto"/>
            </w:tcBorders>
            <w:shd w:val="clear" w:color="auto" w:fill="auto"/>
            <w:noWrap/>
            <w:vAlign w:val="center"/>
            <w:hideMark/>
          </w:tcPr>
          <w:p w14:paraId="73C33EAA"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 xml:space="preserve">特灵　</w:t>
            </w:r>
          </w:p>
        </w:tc>
        <w:tc>
          <w:tcPr>
            <w:tcW w:w="2257" w:type="dxa"/>
            <w:tcBorders>
              <w:top w:val="nil"/>
              <w:left w:val="nil"/>
              <w:bottom w:val="single" w:sz="4" w:space="0" w:color="auto"/>
              <w:right w:val="single" w:sz="4" w:space="0" w:color="auto"/>
            </w:tcBorders>
            <w:shd w:val="clear" w:color="auto" w:fill="auto"/>
            <w:vAlign w:val="center"/>
            <w:hideMark/>
          </w:tcPr>
          <w:p w14:paraId="2447F7CC"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HFCF06</w:t>
            </w:r>
          </w:p>
        </w:tc>
        <w:tc>
          <w:tcPr>
            <w:tcW w:w="1429" w:type="dxa"/>
            <w:tcBorders>
              <w:top w:val="nil"/>
              <w:left w:val="nil"/>
              <w:bottom w:val="single" w:sz="4" w:space="0" w:color="auto"/>
              <w:right w:val="single" w:sz="4" w:space="0" w:color="auto"/>
            </w:tcBorders>
            <w:shd w:val="clear" w:color="auto" w:fill="auto"/>
            <w:vAlign w:val="center"/>
            <w:hideMark/>
          </w:tcPr>
          <w:p w14:paraId="77FA0048"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397台</w:t>
            </w:r>
          </w:p>
        </w:tc>
        <w:tc>
          <w:tcPr>
            <w:tcW w:w="1326" w:type="dxa"/>
            <w:tcBorders>
              <w:top w:val="nil"/>
              <w:left w:val="nil"/>
              <w:bottom w:val="single" w:sz="4" w:space="0" w:color="auto"/>
              <w:right w:val="single" w:sz="4" w:space="0" w:color="auto"/>
            </w:tcBorders>
            <w:shd w:val="clear" w:color="auto" w:fill="auto"/>
            <w:noWrap/>
            <w:vAlign w:val="center"/>
            <w:hideMark/>
          </w:tcPr>
          <w:p w14:paraId="4CE9CCAE"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48EBEC28"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74FAED75"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板式换热器</w:t>
            </w:r>
          </w:p>
        </w:tc>
        <w:tc>
          <w:tcPr>
            <w:tcW w:w="714" w:type="dxa"/>
            <w:tcBorders>
              <w:top w:val="nil"/>
              <w:left w:val="nil"/>
              <w:bottom w:val="single" w:sz="4" w:space="0" w:color="auto"/>
              <w:right w:val="single" w:sz="4" w:space="0" w:color="auto"/>
            </w:tcBorders>
            <w:shd w:val="clear" w:color="auto" w:fill="auto"/>
            <w:noWrap/>
            <w:vAlign w:val="center"/>
            <w:hideMark/>
          </w:tcPr>
          <w:p w14:paraId="59749976" w14:textId="77777777" w:rsidR="00C24EC5" w:rsidRPr="00F87358" w:rsidRDefault="00C24EC5" w:rsidP="00C24EC5">
            <w:pPr>
              <w:widowControl/>
              <w:spacing w:line="360" w:lineRule="auto"/>
              <w:jc w:val="left"/>
              <w:rPr>
                <w:rFonts w:ascii="宋体" w:hAnsi="宋体" w:cs="宋体"/>
                <w:kern w:val="0"/>
                <w:sz w:val="24"/>
                <w:szCs w:val="24"/>
                <w:highlight w:val="yellow"/>
              </w:rPr>
            </w:pPr>
            <w:r w:rsidRPr="00F87358">
              <w:rPr>
                <w:rFonts w:ascii="宋体" w:hAnsi="宋体" w:cs="宋体" w:hint="eastAsia"/>
                <w:kern w:val="0"/>
                <w:sz w:val="24"/>
                <w:szCs w:val="24"/>
              </w:rPr>
              <w:t>远大</w:t>
            </w:r>
          </w:p>
        </w:tc>
        <w:tc>
          <w:tcPr>
            <w:tcW w:w="2257" w:type="dxa"/>
            <w:tcBorders>
              <w:top w:val="nil"/>
              <w:left w:val="nil"/>
              <w:bottom w:val="single" w:sz="4" w:space="0" w:color="auto"/>
              <w:right w:val="single" w:sz="4" w:space="0" w:color="auto"/>
            </w:tcBorders>
            <w:shd w:val="clear" w:color="auto" w:fill="auto"/>
            <w:vAlign w:val="center"/>
            <w:hideMark/>
          </w:tcPr>
          <w:p w14:paraId="69303CB9"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YD-BRO33BW-1.6-25-E-1</w:t>
            </w:r>
          </w:p>
        </w:tc>
        <w:tc>
          <w:tcPr>
            <w:tcW w:w="1429" w:type="dxa"/>
            <w:tcBorders>
              <w:top w:val="nil"/>
              <w:left w:val="nil"/>
              <w:bottom w:val="single" w:sz="4" w:space="0" w:color="auto"/>
              <w:right w:val="single" w:sz="4" w:space="0" w:color="auto"/>
            </w:tcBorders>
            <w:shd w:val="clear" w:color="auto" w:fill="auto"/>
            <w:vAlign w:val="center"/>
            <w:hideMark/>
          </w:tcPr>
          <w:p w14:paraId="7A9684E2"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2台</w:t>
            </w:r>
          </w:p>
        </w:tc>
        <w:tc>
          <w:tcPr>
            <w:tcW w:w="1326" w:type="dxa"/>
            <w:tcBorders>
              <w:top w:val="nil"/>
              <w:left w:val="nil"/>
              <w:bottom w:val="single" w:sz="4" w:space="0" w:color="auto"/>
              <w:right w:val="single" w:sz="4" w:space="0" w:color="auto"/>
            </w:tcBorders>
            <w:shd w:val="clear" w:color="auto" w:fill="auto"/>
            <w:noWrap/>
            <w:vAlign w:val="center"/>
            <w:hideMark/>
          </w:tcPr>
          <w:p w14:paraId="7B74BFB8"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38B6FDF0"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1DCF8D2E"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热循环泵</w:t>
            </w:r>
          </w:p>
        </w:tc>
        <w:tc>
          <w:tcPr>
            <w:tcW w:w="714" w:type="dxa"/>
            <w:tcBorders>
              <w:top w:val="nil"/>
              <w:left w:val="nil"/>
              <w:bottom w:val="single" w:sz="4" w:space="0" w:color="auto"/>
              <w:right w:val="single" w:sz="4" w:space="0" w:color="auto"/>
            </w:tcBorders>
            <w:shd w:val="clear" w:color="auto" w:fill="auto"/>
            <w:noWrap/>
            <w:vAlign w:val="center"/>
            <w:hideMark/>
          </w:tcPr>
          <w:p w14:paraId="3E67DE99" w14:textId="77777777" w:rsidR="00C24EC5" w:rsidRPr="00F87358" w:rsidRDefault="00C24EC5" w:rsidP="00C24EC5">
            <w:pPr>
              <w:widowControl/>
              <w:spacing w:line="360" w:lineRule="auto"/>
              <w:jc w:val="left"/>
              <w:rPr>
                <w:rFonts w:ascii="宋体" w:hAnsi="宋体" w:cs="宋体"/>
                <w:kern w:val="0"/>
                <w:sz w:val="24"/>
                <w:szCs w:val="24"/>
                <w:highlight w:val="yellow"/>
              </w:rPr>
            </w:pPr>
            <w:r w:rsidRPr="00F87358">
              <w:rPr>
                <w:rFonts w:ascii="宋体" w:hAnsi="宋体" w:cs="宋体" w:hint="eastAsia"/>
                <w:kern w:val="0"/>
                <w:sz w:val="24"/>
                <w:szCs w:val="24"/>
              </w:rPr>
              <w:t xml:space="preserve">凯泉　</w:t>
            </w:r>
          </w:p>
        </w:tc>
        <w:tc>
          <w:tcPr>
            <w:tcW w:w="2257" w:type="dxa"/>
            <w:tcBorders>
              <w:top w:val="nil"/>
              <w:left w:val="nil"/>
              <w:bottom w:val="single" w:sz="4" w:space="0" w:color="auto"/>
              <w:right w:val="single" w:sz="4" w:space="0" w:color="auto"/>
            </w:tcBorders>
            <w:shd w:val="clear" w:color="auto" w:fill="auto"/>
            <w:vAlign w:val="center"/>
            <w:hideMark/>
          </w:tcPr>
          <w:p w14:paraId="31D378F6"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KQW-100/160-15-2</w:t>
            </w:r>
          </w:p>
        </w:tc>
        <w:tc>
          <w:tcPr>
            <w:tcW w:w="1429" w:type="dxa"/>
            <w:tcBorders>
              <w:top w:val="nil"/>
              <w:left w:val="nil"/>
              <w:bottom w:val="single" w:sz="4" w:space="0" w:color="auto"/>
              <w:right w:val="single" w:sz="4" w:space="0" w:color="auto"/>
            </w:tcBorders>
            <w:shd w:val="clear" w:color="auto" w:fill="auto"/>
            <w:vAlign w:val="center"/>
            <w:hideMark/>
          </w:tcPr>
          <w:p w14:paraId="18D445FE"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3台</w:t>
            </w:r>
          </w:p>
        </w:tc>
        <w:tc>
          <w:tcPr>
            <w:tcW w:w="1326" w:type="dxa"/>
            <w:tcBorders>
              <w:top w:val="nil"/>
              <w:left w:val="nil"/>
              <w:bottom w:val="single" w:sz="4" w:space="0" w:color="auto"/>
              <w:right w:val="single" w:sz="4" w:space="0" w:color="auto"/>
            </w:tcBorders>
            <w:shd w:val="clear" w:color="auto" w:fill="auto"/>
            <w:noWrap/>
            <w:vAlign w:val="center"/>
            <w:hideMark/>
          </w:tcPr>
          <w:p w14:paraId="228DE5D6"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6E2FE39F"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5F38A6B2"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配电柜</w:t>
            </w:r>
          </w:p>
        </w:tc>
        <w:tc>
          <w:tcPr>
            <w:tcW w:w="714" w:type="dxa"/>
            <w:tcBorders>
              <w:top w:val="nil"/>
              <w:left w:val="nil"/>
              <w:bottom w:val="single" w:sz="4" w:space="0" w:color="auto"/>
              <w:right w:val="single" w:sz="4" w:space="0" w:color="auto"/>
            </w:tcBorders>
            <w:shd w:val="clear" w:color="auto" w:fill="auto"/>
            <w:noWrap/>
            <w:vAlign w:val="center"/>
            <w:hideMark/>
          </w:tcPr>
          <w:p w14:paraId="1B5FD195" w14:textId="77777777" w:rsidR="00C24EC5" w:rsidRPr="00F87358" w:rsidRDefault="00C24EC5" w:rsidP="00C24EC5">
            <w:pPr>
              <w:widowControl/>
              <w:spacing w:line="360" w:lineRule="auto"/>
              <w:jc w:val="left"/>
              <w:rPr>
                <w:rFonts w:ascii="宋体" w:hAnsi="宋体" w:cs="宋体"/>
                <w:kern w:val="0"/>
                <w:sz w:val="24"/>
                <w:szCs w:val="24"/>
                <w:highlight w:val="yellow"/>
              </w:rPr>
            </w:pPr>
            <w:r w:rsidRPr="00F87358">
              <w:rPr>
                <w:rFonts w:ascii="宋体" w:hAnsi="宋体" w:cs="宋体" w:hint="eastAsia"/>
                <w:kern w:val="0"/>
                <w:sz w:val="24"/>
                <w:szCs w:val="24"/>
              </w:rPr>
              <w:t>晨伟</w:t>
            </w:r>
          </w:p>
        </w:tc>
        <w:tc>
          <w:tcPr>
            <w:tcW w:w="2257" w:type="dxa"/>
            <w:tcBorders>
              <w:top w:val="nil"/>
              <w:left w:val="nil"/>
              <w:bottom w:val="single" w:sz="4" w:space="0" w:color="auto"/>
              <w:right w:val="single" w:sz="4" w:space="0" w:color="auto"/>
            </w:tcBorders>
            <w:shd w:val="clear" w:color="000000" w:fill="FFFFFF"/>
            <w:vAlign w:val="center"/>
            <w:hideMark/>
          </w:tcPr>
          <w:p w14:paraId="45F80F94"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GGD</w:t>
            </w:r>
          </w:p>
        </w:tc>
        <w:tc>
          <w:tcPr>
            <w:tcW w:w="1429" w:type="dxa"/>
            <w:tcBorders>
              <w:top w:val="nil"/>
              <w:left w:val="nil"/>
              <w:bottom w:val="single" w:sz="4" w:space="0" w:color="auto"/>
              <w:right w:val="single" w:sz="4" w:space="0" w:color="auto"/>
            </w:tcBorders>
            <w:shd w:val="clear" w:color="auto" w:fill="auto"/>
            <w:vAlign w:val="center"/>
            <w:hideMark/>
          </w:tcPr>
          <w:p w14:paraId="587A816C"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6台</w:t>
            </w:r>
          </w:p>
        </w:tc>
        <w:tc>
          <w:tcPr>
            <w:tcW w:w="1326" w:type="dxa"/>
            <w:tcBorders>
              <w:top w:val="nil"/>
              <w:left w:val="nil"/>
              <w:bottom w:val="single" w:sz="4" w:space="0" w:color="auto"/>
              <w:right w:val="single" w:sz="4" w:space="0" w:color="auto"/>
            </w:tcBorders>
            <w:shd w:val="clear" w:color="auto" w:fill="auto"/>
            <w:noWrap/>
            <w:vAlign w:val="center"/>
            <w:hideMark/>
          </w:tcPr>
          <w:p w14:paraId="6EC3F236"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7F0E2EDF" w14:textId="77777777" w:rsidTr="00C24EC5">
        <w:trPr>
          <w:trHeight w:val="402"/>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3E3C3B14"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全自动智能加药装置</w:t>
            </w:r>
          </w:p>
        </w:tc>
        <w:tc>
          <w:tcPr>
            <w:tcW w:w="714" w:type="dxa"/>
            <w:tcBorders>
              <w:top w:val="nil"/>
              <w:left w:val="nil"/>
              <w:bottom w:val="single" w:sz="4" w:space="0" w:color="auto"/>
              <w:right w:val="single" w:sz="4" w:space="0" w:color="auto"/>
            </w:tcBorders>
            <w:shd w:val="clear" w:color="auto" w:fill="auto"/>
            <w:noWrap/>
            <w:vAlign w:val="center"/>
            <w:hideMark/>
          </w:tcPr>
          <w:p w14:paraId="27B352E5" w14:textId="77777777" w:rsidR="00C24EC5" w:rsidRPr="00F87358" w:rsidRDefault="00C24EC5" w:rsidP="00C24EC5">
            <w:pPr>
              <w:widowControl/>
              <w:spacing w:line="360" w:lineRule="auto"/>
              <w:jc w:val="left"/>
              <w:rPr>
                <w:rFonts w:ascii="宋体" w:hAnsi="宋体" w:cs="宋体"/>
                <w:kern w:val="0"/>
                <w:sz w:val="24"/>
                <w:szCs w:val="24"/>
                <w:highlight w:val="yellow"/>
              </w:rPr>
            </w:pPr>
            <w:r w:rsidRPr="00F87358">
              <w:rPr>
                <w:rFonts w:ascii="宋体" w:hAnsi="宋体" w:cs="宋体" w:hint="eastAsia"/>
                <w:kern w:val="0"/>
                <w:sz w:val="24"/>
                <w:szCs w:val="24"/>
              </w:rPr>
              <w:t>众信清源</w:t>
            </w:r>
          </w:p>
        </w:tc>
        <w:tc>
          <w:tcPr>
            <w:tcW w:w="2257" w:type="dxa"/>
            <w:tcBorders>
              <w:top w:val="nil"/>
              <w:left w:val="nil"/>
              <w:bottom w:val="single" w:sz="4" w:space="0" w:color="auto"/>
              <w:right w:val="single" w:sz="4" w:space="0" w:color="auto"/>
            </w:tcBorders>
            <w:shd w:val="clear" w:color="auto" w:fill="auto"/>
            <w:vAlign w:val="center"/>
            <w:hideMark/>
          </w:tcPr>
          <w:p w14:paraId="257FF2DC"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ZXQY</w:t>
            </w:r>
          </w:p>
        </w:tc>
        <w:tc>
          <w:tcPr>
            <w:tcW w:w="1429" w:type="dxa"/>
            <w:tcBorders>
              <w:top w:val="nil"/>
              <w:left w:val="nil"/>
              <w:bottom w:val="single" w:sz="4" w:space="0" w:color="auto"/>
              <w:right w:val="single" w:sz="4" w:space="0" w:color="auto"/>
            </w:tcBorders>
            <w:shd w:val="clear" w:color="auto" w:fill="auto"/>
            <w:vAlign w:val="center"/>
            <w:hideMark/>
          </w:tcPr>
          <w:p w14:paraId="3894A954"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1套</w:t>
            </w:r>
          </w:p>
        </w:tc>
        <w:tc>
          <w:tcPr>
            <w:tcW w:w="1326" w:type="dxa"/>
            <w:tcBorders>
              <w:top w:val="nil"/>
              <w:left w:val="nil"/>
              <w:bottom w:val="single" w:sz="4" w:space="0" w:color="auto"/>
              <w:right w:val="single" w:sz="4" w:space="0" w:color="auto"/>
            </w:tcBorders>
            <w:shd w:val="clear" w:color="auto" w:fill="auto"/>
            <w:noWrap/>
            <w:vAlign w:val="center"/>
            <w:hideMark/>
          </w:tcPr>
          <w:p w14:paraId="3A30D954"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r w:rsidR="00C24EC5" w:rsidRPr="00F87358" w14:paraId="66561250" w14:textId="77777777" w:rsidTr="00C24EC5">
        <w:trPr>
          <w:trHeight w:val="810"/>
        </w:trPr>
        <w:tc>
          <w:tcPr>
            <w:tcW w:w="2796" w:type="dxa"/>
            <w:tcBorders>
              <w:top w:val="nil"/>
              <w:left w:val="single" w:sz="4" w:space="0" w:color="auto"/>
              <w:bottom w:val="single" w:sz="4" w:space="0" w:color="auto"/>
              <w:right w:val="single" w:sz="4" w:space="0" w:color="auto"/>
            </w:tcBorders>
            <w:shd w:val="clear" w:color="auto" w:fill="auto"/>
            <w:vAlign w:val="center"/>
            <w:hideMark/>
          </w:tcPr>
          <w:p w14:paraId="5E292C87"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中央空调集控（自控）系统（含楼宇消防、照明、门禁等）</w:t>
            </w:r>
          </w:p>
        </w:tc>
        <w:tc>
          <w:tcPr>
            <w:tcW w:w="714" w:type="dxa"/>
            <w:tcBorders>
              <w:top w:val="nil"/>
              <w:left w:val="nil"/>
              <w:bottom w:val="single" w:sz="4" w:space="0" w:color="auto"/>
              <w:right w:val="single" w:sz="4" w:space="0" w:color="auto"/>
            </w:tcBorders>
            <w:shd w:val="clear" w:color="auto" w:fill="auto"/>
            <w:noWrap/>
            <w:vAlign w:val="center"/>
            <w:hideMark/>
          </w:tcPr>
          <w:p w14:paraId="6C9E1946"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 xml:space="preserve">　</w:t>
            </w:r>
          </w:p>
        </w:tc>
        <w:tc>
          <w:tcPr>
            <w:tcW w:w="2257" w:type="dxa"/>
            <w:tcBorders>
              <w:top w:val="nil"/>
              <w:left w:val="nil"/>
              <w:bottom w:val="single" w:sz="4" w:space="0" w:color="auto"/>
              <w:right w:val="single" w:sz="4" w:space="0" w:color="auto"/>
            </w:tcBorders>
            <w:shd w:val="clear" w:color="auto" w:fill="auto"/>
            <w:vAlign w:val="center"/>
            <w:hideMark/>
          </w:tcPr>
          <w:p w14:paraId="083C714B" w14:textId="77777777" w:rsidR="00C24EC5" w:rsidRPr="00F87358" w:rsidRDefault="00C24EC5" w:rsidP="00C24EC5">
            <w:pPr>
              <w:widowControl/>
              <w:spacing w:line="360" w:lineRule="auto"/>
              <w:jc w:val="center"/>
              <w:rPr>
                <w:rFonts w:ascii="宋体" w:hAnsi="宋体" w:cs="宋体"/>
                <w:kern w:val="0"/>
                <w:sz w:val="24"/>
                <w:szCs w:val="24"/>
              </w:rPr>
            </w:pPr>
            <w:r w:rsidRPr="00F87358">
              <w:rPr>
                <w:rFonts w:ascii="宋体" w:hAnsi="宋体" w:cs="宋体" w:hint="eastAsia"/>
                <w:kern w:val="0"/>
                <w:sz w:val="24"/>
                <w:szCs w:val="24"/>
              </w:rPr>
              <w:t xml:space="preserve">　</w:t>
            </w:r>
          </w:p>
        </w:tc>
        <w:tc>
          <w:tcPr>
            <w:tcW w:w="1429" w:type="dxa"/>
            <w:tcBorders>
              <w:top w:val="nil"/>
              <w:left w:val="nil"/>
              <w:bottom w:val="single" w:sz="4" w:space="0" w:color="auto"/>
              <w:right w:val="single" w:sz="4" w:space="0" w:color="auto"/>
            </w:tcBorders>
            <w:shd w:val="clear" w:color="auto" w:fill="auto"/>
            <w:vAlign w:val="center"/>
            <w:hideMark/>
          </w:tcPr>
          <w:p w14:paraId="11D2FC3A" w14:textId="77777777" w:rsidR="00C24EC5" w:rsidRPr="00F87358" w:rsidRDefault="00C24EC5" w:rsidP="00C24EC5">
            <w:pPr>
              <w:spacing w:line="360" w:lineRule="auto"/>
              <w:jc w:val="center"/>
              <w:rPr>
                <w:rFonts w:ascii="宋体" w:hAnsi="宋体" w:cs="宋体"/>
                <w:sz w:val="24"/>
                <w:szCs w:val="24"/>
              </w:rPr>
            </w:pPr>
            <w:r w:rsidRPr="00F87358">
              <w:rPr>
                <w:rFonts w:ascii="宋体" w:hAnsi="宋体" w:hint="eastAsia"/>
                <w:sz w:val="24"/>
                <w:szCs w:val="24"/>
              </w:rPr>
              <w:t>1套</w:t>
            </w:r>
          </w:p>
        </w:tc>
        <w:tc>
          <w:tcPr>
            <w:tcW w:w="1326" w:type="dxa"/>
            <w:tcBorders>
              <w:top w:val="nil"/>
              <w:left w:val="nil"/>
              <w:bottom w:val="single" w:sz="4" w:space="0" w:color="auto"/>
              <w:right w:val="single" w:sz="4" w:space="0" w:color="auto"/>
            </w:tcBorders>
            <w:shd w:val="clear" w:color="auto" w:fill="auto"/>
            <w:noWrap/>
            <w:vAlign w:val="center"/>
            <w:hideMark/>
          </w:tcPr>
          <w:p w14:paraId="6622F677"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2012-2013</w:t>
            </w:r>
          </w:p>
        </w:tc>
      </w:tr>
    </w:tbl>
    <w:p w14:paraId="0F097429" w14:textId="77777777" w:rsidR="00C24EC5" w:rsidRPr="00F87358" w:rsidRDefault="00C24EC5" w:rsidP="00C24EC5">
      <w:pPr>
        <w:snapToGrid w:val="0"/>
        <w:spacing w:line="360" w:lineRule="auto"/>
        <w:rPr>
          <w:rFonts w:ascii="宋体" w:hAnsi="宋体"/>
          <w:b/>
          <w:sz w:val="24"/>
          <w:szCs w:val="24"/>
        </w:rPr>
      </w:pPr>
      <w:r w:rsidRPr="00F87358">
        <w:rPr>
          <w:rFonts w:ascii="宋体" w:hAnsi="宋体" w:hint="eastAsia"/>
          <w:b/>
          <w:sz w:val="24"/>
          <w:szCs w:val="24"/>
        </w:rPr>
        <w:t>注：维保服务范围清单未提及到，与中央空调成套设备有关的，一并纳入到维保</w:t>
      </w:r>
      <w:r w:rsidRPr="00F87358">
        <w:rPr>
          <w:rFonts w:ascii="宋体" w:hAnsi="宋体" w:hint="eastAsia"/>
          <w:b/>
          <w:sz w:val="24"/>
          <w:szCs w:val="24"/>
        </w:rPr>
        <w:lastRenderedPageBreak/>
        <w:t>范围</w:t>
      </w:r>
    </w:p>
    <w:p w14:paraId="78BA0E5A" w14:textId="77777777" w:rsidR="00C24EC5" w:rsidRPr="00F87358" w:rsidRDefault="00C24EC5" w:rsidP="00C24EC5">
      <w:pPr>
        <w:snapToGrid w:val="0"/>
        <w:spacing w:line="360" w:lineRule="auto"/>
        <w:rPr>
          <w:rFonts w:ascii="宋体" w:hAnsi="宋体"/>
          <w:b/>
          <w:sz w:val="24"/>
          <w:szCs w:val="24"/>
        </w:rPr>
      </w:pPr>
    </w:p>
    <w:p w14:paraId="14C57B26"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（2）服务内容</w:t>
      </w:r>
    </w:p>
    <w:p w14:paraId="77121C5F"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Ⅰ、年度保养工作内容</w:t>
      </w:r>
    </w:p>
    <w:p w14:paraId="0CD751DD"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冷媒系统：机组冷媒系统全面查漏堵漏；泵集冷媒，更换系统干燥过滤器；检查安全阀有无腐蚀、生锈、集灰、结垢、泄漏情形。</w:t>
      </w:r>
    </w:p>
    <w:p w14:paraId="3B6C4DBF"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压缩机润滑系统：排出压缩机润滑油，更换油过滤器（压降应小于2.1bar）；检查滑油系统单向阀与电磁阀动作是否正常（压降应小于0.4bar）；加注新压缩机组润滑油。</w:t>
      </w:r>
    </w:p>
    <w:p w14:paraId="44EF76A6"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 热交换器检查和清理：机组运行一季度后物理清洗蒸发器；每年至少一次机械式清洗冷凝器，必要时进行化学清洗；检查所有热交换器腐蚀结垢情形，必要时提出相应处理建议；检查所有热交换器之温度传感器是否正常。</w:t>
      </w:r>
    </w:p>
    <w:p w14:paraId="31A7851D"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④ 电器及控制：检查电器绝缘是否良好；检查任何电器有无松脱或过热现象，必要时作相应之处理；检查调校各压力、温度、液位传感器（排气压力传感器、吸气压力传感器、油压传感器、经济器压力传感器、电机绕组温度传感器、排气温度传感器、蒸发器液位传感器）。水流开关之检查校正；PRO——DIALOG   PLUS之操控测试检查；起动器检查校正之清洁。</w:t>
      </w:r>
    </w:p>
    <w:p w14:paraId="02AA75F7"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⑤ 保养之后再开机调试：机组加压查漏、真空除湿；控制系统模拟测试；开机运行调校机组（检查冷媒量，必要时建议补充、检查冷冻油，必要时建议补充、检查机组有无不正常振动及噪音）。</w:t>
      </w:r>
    </w:p>
    <w:p w14:paraId="607C42B2"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⑥ 提交运行记录与保养验收报告，必要时对操作人员进行操作培训；</w:t>
      </w:r>
    </w:p>
    <w:p w14:paraId="1A1788D3"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Ⅱ、常规保养工作内容</w:t>
      </w:r>
    </w:p>
    <w:p w14:paraId="13E8CF30"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每月进行一次整机检漏，查看机头吸排气温度。</w:t>
      </w:r>
    </w:p>
    <w:p w14:paraId="6561115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检查制冷剂液位和油位；检查油槽，油加热器和油温。</w:t>
      </w:r>
    </w:p>
    <w:p w14:paraId="57E2490F"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 检查和测试所有运行控制和安全控制功能。</w:t>
      </w:r>
    </w:p>
    <w:p w14:paraId="1F19AF39"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④ 不定时检查压力表精度。</w:t>
      </w:r>
    </w:p>
    <w:p w14:paraId="3763F154"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⑤ 检查马达安装紧固件。</w:t>
      </w:r>
    </w:p>
    <w:p w14:paraId="102DF245"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⑥ 检查水系统运行情况（包括冷冻水泵、水流开关、冷却水泵、冷却塔、阀门等）</w:t>
      </w:r>
    </w:p>
    <w:p w14:paraId="4DB3F0DF"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⑦ 检查调整微电脑控制中心的设定值。</w:t>
      </w:r>
    </w:p>
    <w:p w14:paraId="0B2C7082"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lastRenderedPageBreak/>
        <w:t xml:space="preserve">   Ⅲ、冷却水系统日常加药水处理</w:t>
      </w:r>
    </w:p>
    <w:p w14:paraId="42E4E85E"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冷却水系统日常加药水处理药剂：定期取水样分析PH值、浊度、碱度、硬度、电导率等多项指标。</w:t>
      </w:r>
    </w:p>
    <w:p w14:paraId="62B3406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药剂性能：缓蚀阻垢剂、杀菌灭藻剂。</w:t>
      </w:r>
    </w:p>
    <w:p w14:paraId="1AA752C0" w14:textId="77777777" w:rsidR="007F5F45" w:rsidRDefault="00C24EC5" w:rsidP="007F5F45">
      <w:pPr>
        <w:snapToGrid w:val="0"/>
        <w:spacing w:line="360" w:lineRule="auto"/>
        <w:rPr>
          <w:rFonts w:ascii="宋体" w:hAnsi="宋体"/>
          <w:sz w:val="24"/>
          <w:szCs w:val="24"/>
        </w:rPr>
      </w:pPr>
      <w:r w:rsidRPr="00F87358">
        <w:rPr>
          <w:rFonts w:ascii="宋体" w:hAnsi="宋体" w:hint="eastAsia"/>
          <w:sz w:val="24"/>
          <w:szCs w:val="24"/>
        </w:rPr>
        <w:t xml:space="preserve">   ③ 加药方式（冷却系统）：人工加药：直接从冷却塔投入；自动加药泵：冷却系统进水管。</w:t>
      </w:r>
    </w:p>
    <w:p w14:paraId="1A729F46" w14:textId="201E4EEB" w:rsidR="00C24EC5" w:rsidRPr="00F87358" w:rsidRDefault="007F5F45" w:rsidP="007F5F45">
      <w:pPr>
        <w:snapToGrid w:val="0"/>
        <w:spacing w:line="360" w:lineRule="auto"/>
        <w:rPr>
          <w:rFonts w:ascii="宋体" w:hAnsi="宋体"/>
          <w:sz w:val="24"/>
          <w:szCs w:val="24"/>
        </w:rPr>
      </w:pPr>
      <w:r w:rsidRPr="00F87358">
        <w:rPr>
          <w:rFonts w:ascii="宋体" w:hAnsi="宋体" w:hint="eastAsia"/>
          <w:sz w:val="24"/>
          <w:szCs w:val="24"/>
        </w:rPr>
        <w:t xml:space="preserve">   </w:t>
      </w:r>
      <w:r w:rsidRPr="007F5F45">
        <w:rPr>
          <w:rFonts w:ascii="宋体" w:hAnsi="宋体" w:hint="eastAsia"/>
          <w:sz w:val="24"/>
          <w:szCs w:val="24"/>
        </w:rPr>
        <w:t>Ⅳ、保证中央空调集控（自控）系统（含楼宇消防、照明、门禁等）所有模块的正常使用。</w:t>
      </w:r>
    </w:p>
    <w:p w14:paraId="3A55124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（3）服务要求</w:t>
      </w:r>
    </w:p>
    <w:p w14:paraId="6CAA0893"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Ⅰ、通风管道每年至少清洗、消毒1次；</w:t>
      </w:r>
    </w:p>
    <w:p w14:paraId="5217DBBF"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空调系统、风机盘管每年至少清洗、消毒2次。</w:t>
      </w:r>
    </w:p>
    <w:p w14:paraId="78562166"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每年出具一次北京市卫健委认可的检测报告。</w:t>
      </w:r>
    </w:p>
    <w:p w14:paraId="1B4C3F4B"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Ⅱ、负责对设施设备进行技术检测、并提出维护保养或维修方案。</w:t>
      </w:r>
    </w:p>
    <w:p w14:paraId="5724CFD3"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① 与甲方设备管理技术人员进行系统的技术交流和工作沟通。</w:t>
      </w:r>
    </w:p>
    <w:p w14:paraId="3A45B89B"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② 每月对设备运转性能进行跟踪检查调整、例行巡检。</w:t>
      </w:r>
    </w:p>
    <w:p w14:paraId="1FC7DBD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③ 每月对电气系统的所有安全保护装置进行设定值核准及可靠性检查。对设备故障隐患进行预前检查排除，对机组易损件、密封件及时更新调换。</w:t>
      </w:r>
    </w:p>
    <w:p w14:paraId="51489BA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Ⅲ、每年二次对机组运转变工况调整性调试，测定机组性能；对设备本体及外部系统存在的问题提出专业性的维护建议。</w:t>
      </w:r>
    </w:p>
    <w:p w14:paraId="6988D88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Ⅳ、每年二次指导用户进行停机常规性保养。</w:t>
      </w:r>
    </w:p>
    <w:p w14:paraId="41E83C2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Ⅴ、一个运转周期后，再次对机组工作状态进行严格确认和维护，确保机组稳定、安全运转。</w:t>
      </w:r>
    </w:p>
    <w:p w14:paraId="0557FD49"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Ⅵ、保障甲方采暖制冷期间的系统正常运行。</w:t>
      </w:r>
    </w:p>
    <w:p w14:paraId="1B9C8295" w14:textId="753661FA"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Ⅶ、设备突发事故服务：全年24小时无间断服务，空调故障响应标准：</w:t>
      </w:r>
      <w:r w:rsidR="002C5019" w:rsidRPr="00F87358">
        <w:rPr>
          <w:rFonts w:ascii="宋体" w:hAnsi="宋体" w:hint="eastAsia"/>
          <w:sz w:val="24"/>
          <w:szCs w:val="24"/>
        </w:rPr>
        <w:t>在接到报修电话后，</w:t>
      </w:r>
      <w:r w:rsidR="002C5019">
        <w:rPr>
          <w:rFonts w:ascii="宋体" w:hAnsi="宋体"/>
          <w:sz w:val="24"/>
          <w:szCs w:val="24"/>
        </w:rPr>
        <w:t>1.5</w:t>
      </w:r>
      <w:r w:rsidR="002C5019">
        <w:rPr>
          <w:rFonts w:ascii="宋体" w:hAnsi="宋体" w:hint="eastAsia"/>
          <w:sz w:val="24"/>
          <w:szCs w:val="24"/>
        </w:rPr>
        <w:t>小时</w:t>
      </w:r>
      <w:r w:rsidR="002C5019" w:rsidRPr="00F87358">
        <w:rPr>
          <w:rFonts w:ascii="宋体" w:hAnsi="宋体" w:hint="eastAsia"/>
          <w:sz w:val="24"/>
          <w:szCs w:val="24"/>
        </w:rPr>
        <w:t>内到达现场，及时查找故障，尽可能采取有效措施优先保证机组正常使用；一般问题在</w:t>
      </w:r>
      <w:r w:rsidR="002C5019">
        <w:rPr>
          <w:rFonts w:ascii="宋体" w:hAnsi="宋体" w:hint="eastAsia"/>
          <w:sz w:val="24"/>
          <w:szCs w:val="24"/>
        </w:rPr>
        <w:t>到达现场后</w:t>
      </w:r>
      <w:r w:rsidR="002C5019" w:rsidRPr="00F87358">
        <w:rPr>
          <w:rFonts w:ascii="宋体" w:hAnsi="宋体" w:hint="eastAsia"/>
          <w:sz w:val="24"/>
          <w:szCs w:val="24"/>
        </w:rPr>
        <w:t>2小时内解决；特殊故障在到达现场后2小时内出具解决方案。12小时解决处理。</w:t>
      </w:r>
    </w:p>
    <w:p w14:paraId="5E4A5649"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Ⅷ、其它服务：</w:t>
      </w:r>
    </w:p>
    <w:p w14:paraId="64DD0549" w14:textId="77777777" w:rsidR="00C24EC5" w:rsidRPr="00F87358" w:rsidRDefault="00C24EC5" w:rsidP="00C24EC5">
      <w:pPr>
        <w:snapToGrid w:val="0"/>
        <w:spacing w:line="360" w:lineRule="auto"/>
        <w:ind w:firstLine="420"/>
        <w:rPr>
          <w:rFonts w:ascii="宋体" w:hAnsi="宋体"/>
          <w:sz w:val="24"/>
          <w:szCs w:val="24"/>
        </w:rPr>
      </w:pPr>
      <w:r w:rsidRPr="00F87358">
        <w:rPr>
          <w:rFonts w:ascii="宋体" w:hAnsi="宋体" w:hint="eastAsia"/>
          <w:sz w:val="24"/>
          <w:szCs w:val="24"/>
        </w:rPr>
        <w:t>①维护保养期间，维护保养工程师将给用户操作人员进行现场理论实践培训。</w:t>
      </w:r>
    </w:p>
    <w:p w14:paraId="0E20A866"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②主机制冷剂缺少时的冷媒及冷冻油的添加。</w:t>
      </w:r>
    </w:p>
    <w:p w14:paraId="15E91398"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lastRenderedPageBreak/>
        <w:t>③主机冷凝器药业清洗。</w:t>
      </w:r>
    </w:p>
    <w:p w14:paraId="29A16D16"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④主机过滤器的清理及更换。</w:t>
      </w:r>
    </w:p>
    <w:p w14:paraId="30E2A7A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⑤冷却水系统投药维护。</w:t>
      </w:r>
    </w:p>
    <w:p w14:paraId="02478B0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⑥ 软水系统投药维护。</w:t>
      </w:r>
    </w:p>
    <w:p w14:paraId="0DACD2E7"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Ⅸ、每月出具维保工作报告、机组性能分析技术检测、并提出维护保养或维修方案。</w:t>
      </w:r>
    </w:p>
    <w:p w14:paraId="3A238F1C"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（4）甲、乙方负责更换配件清单</w:t>
      </w:r>
    </w:p>
    <w:p w14:paraId="0135EF94"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Ⅰ、乙方负责更换配件清单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993"/>
      </w:tblGrid>
      <w:tr w:rsidR="00C24EC5" w:rsidRPr="00F87358" w14:paraId="37861064" w14:textId="77777777" w:rsidTr="00D21945">
        <w:trPr>
          <w:trHeight w:val="343"/>
        </w:trPr>
        <w:tc>
          <w:tcPr>
            <w:tcW w:w="3360" w:type="dxa"/>
            <w:shd w:val="clear" w:color="auto" w:fill="auto"/>
            <w:noWrap/>
            <w:hideMark/>
          </w:tcPr>
          <w:p w14:paraId="0D34C268"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1993" w:type="dxa"/>
            <w:shd w:val="clear" w:color="auto" w:fill="auto"/>
            <w:noWrap/>
            <w:hideMark/>
          </w:tcPr>
          <w:p w14:paraId="3C12C7C1"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备  注</w:t>
            </w:r>
          </w:p>
        </w:tc>
      </w:tr>
      <w:tr w:rsidR="00C24EC5" w:rsidRPr="00F87358" w14:paraId="0246A1E7" w14:textId="77777777" w:rsidTr="00D21945">
        <w:trPr>
          <w:trHeight w:val="343"/>
        </w:trPr>
        <w:tc>
          <w:tcPr>
            <w:tcW w:w="3360" w:type="dxa"/>
            <w:shd w:val="clear" w:color="auto" w:fill="auto"/>
            <w:hideMark/>
          </w:tcPr>
          <w:p w14:paraId="2D2FA33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更换机组冷冻油</w:t>
            </w:r>
          </w:p>
        </w:tc>
        <w:tc>
          <w:tcPr>
            <w:tcW w:w="1993" w:type="dxa"/>
            <w:shd w:val="clear" w:color="auto" w:fill="auto"/>
            <w:hideMark/>
          </w:tcPr>
          <w:p w14:paraId="17967657" w14:textId="77777777" w:rsidR="00C24EC5" w:rsidRPr="00D21945" w:rsidRDefault="00C24EC5" w:rsidP="00D21945">
            <w:pPr>
              <w:snapToGrid w:val="0"/>
              <w:spacing w:line="360" w:lineRule="auto"/>
              <w:rPr>
                <w:rFonts w:ascii="宋体" w:hAnsi="宋体"/>
                <w:sz w:val="24"/>
                <w:szCs w:val="24"/>
              </w:rPr>
            </w:pPr>
            <w:r w:rsidRPr="00D21945">
              <w:rPr>
                <w:rFonts w:ascii="宋体" w:hAnsi="宋体"/>
                <w:sz w:val="24"/>
                <w:szCs w:val="24"/>
              </w:rPr>
              <w:t>Oil00048</w:t>
            </w:r>
          </w:p>
        </w:tc>
      </w:tr>
      <w:tr w:rsidR="00C24EC5" w:rsidRPr="00F87358" w14:paraId="05264478" w14:textId="77777777" w:rsidTr="00D21945">
        <w:trPr>
          <w:trHeight w:val="343"/>
        </w:trPr>
        <w:tc>
          <w:tcPr>
            <w:tcW w:w="3360" w:type="dxa"/>
            <w:shd w:val="clear" w:color="auto" w:fill="auto"/>
            <w:hideMark/>
          </w:tcPr>
          <w:p w14:paraId="6ABDDA8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更换过滤器（2台主机）</w:t>
            </w:r>
          </w:p>
        </w:tc>
        <w:tc>
          <w:tcPr>
            <w:tcW w:w="1993" w:type="dxa"/>
            <w:shd w:val="clear" w:color="auto" w:fill="auto"/>
            <w:hideMark/>
          </w:tcPr>
          <w:p w14:paraId="1075756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特灵原厂产品</w:t>
            </w:r>
          </w:p>
        </w:tc>
      </w:tr>
      <w:tr w:rsidR="00C24EC5" w:rsidRPr="00F87358" w14:paraId="4586B99A" w14:textId="77777777" w:rsidTr="00D21945">
        <w:trPr>
          <w:trHeight w:val="343"/>
        </w:trPr>
        <w:tc>
          <w:tcPr>
            <w:tcW w:w="3360" w:type="dxa"/>
            <w:shd w:val="clear" w:color="auto" w:fill="auto"/>
            <w:hideMark/>
          </w:tcPr>
          <w:p w14:paraId="281D64B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冷凝器清洗、器具</w:t>
            </w:r>
          </w:p>
        </w:tc>
        <w:tc>
          <w:tcPr>
            <w:tcW w:w="1993" w:type="dxa"/>
            <w:shd w:val="clear" w:color="auto" w:fill="auto"/>
            <w:hideMark/>
          </w:tcPr>
          <w:p w14:paraId="0AADB85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特灵原厂产品</w:t>
            </w:r>
          </w:p>
        </w:tc>
      </w:tr>
      <w:tr w:rsidR="00C24EC5" w:rsidRPr="00F87358" w14:paraId="3657A49C" w14:textId="77777777" w:rsidTr="00D21945">
        <w:trPr>
          <w:trHeight w:val="343"/>
        </w:trPr>
        <w:tc>
          <w:tcPr>
            <w:tcW w:w="3360" w:type="dxa"/>
            <w:shd w:val="clear" w:color="auto" w:fill="auto"/>
            <w:hideMark/>
          </w:tcPr>
          <w:p w14:paraId="5C8B1F6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过滤器（网）清理、更换</w:t>
            </w:r>
          </w:p>
        </w:tc>
        <w:tc>
          <w:tcPr>
            <w:tcW w:w="1993" w:type="dxa"/>
            <w:shd w:val="clear" w:color="auto" w:fill="auto"/>
            <w:hideMark/>
          </w:tcPr>
          <w:p w14:paraId="6040F082"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2B5B024C" w14:textId="77777777" w:rsidTr="00D21945">
        <w:trPr>
          <w:trHeight w:val="343"/>
        </w:trPr>
        <w:tc>
          <w:tcPr>
            <w:tcW w:w="3360" w:type="dxa"/>
            <w:shd w:val="clear" w:color="auto" w:fill="auto"/>
            <w:hideMark/>
          </w:tcPr>
          <w:p w14:paraId="5B52D86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水泵维护保养</w:t>
            </w:r>
          </w:p>
        </w:tc>
        <w:tc>
          <w:tcPr>
            <w:tcW w:w="1993" w:type="dxa"/>
            <w:shd w:val="clear" w:color="auto" w:fill="auto"/>
            <w:hideMark/>
          </w:tcPr>
          <w:p w14:paraId="1444B832"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2D71D7EF" w14:textId="77777777" w:rsidTr="00D21945">
        <w:trPr>
          <w:trHeight w:val="343"/>
        </w:trPr>
        <w:tc>
          <w:tcPr>
            <w:tcW w:w="3360" w:type="dxa"/>
            <w:shd w:val="clear" w:color="auto" w:fill="auto"/>
            <w:hideMark/>
          </w:tcPr>
          <w:p w14:paraId="5D73F6E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冷却塔系统养护</w:t>
            </w:r>
          </w:p>
        </w:tc>
        <w:tc>
          <w:tcPr>
            <w:tcW w:w="1993" w:type="dxa"/>
            <w:shd w:val="clear" w:color="auto" w:fill="auto"/>
            <w:hideMark/>
          </w:tcPr>
          <w:p w14:paraId="44D4A95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73CEAA1F" w14:textId="77777777" w:rsidTr="00D21945">
        <w:trPr>
          <w:trHeight w:val="343"/>
        </w:trPr>
        <w:tc>
          <w:tcPr>
            <w:tcW w:w="3360" w:type="dxa"/>
            <w:shd w:val="clear" w:color="auto" w:fill="auto"/>
            <w:hideMark/>
          </w:tcPr>
          <w:p w14:paraId="0375B76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冷却水质水处理及药剂</w:t>
            </w:r>
          </w:p>
        </w:tc>
        <w:tc>
          <w:tcPr>
            <w:tcW w:w="1993" w:type="dxa"/>
            <w:shd w:val="clear" w:color="auto" w:fill="auto"/>
            <w:hideMark/>
          </w:tcPr>
          <w:p w14:paraId="560AB50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CL-K02阻垢缓蚀剂　</w:t>
            </w:r>
          </w:p>
        </w:tc>
      </w:tr>
      <w:tr w:rsidR="00C24EC5" w:rsidRPr="00F87358" w14:paraId="5638E2E7" w14:textId="77777777" w:rsidTr="00D21945">
        <w:trPr>
          <w:trHeight w:val="343"/>
        </w:trPr>
        <w:tc>
          <w:tcPr>
            <w:tcW w:w="3360" w:type="dxa"/>
            <w:shd w:val="clear" w:color="auto" w:fill="auto"/>
            <w:hideMark/>
          </w:tcPr>
          <w:p w14:paraId="5A61616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软化水养护投药及药剂</w:t>
            </w:r>
          </w:p>
        </w:tc>
        <w:tc>
          <w:tcPr>
            <w:tcW w:w="1993" w:type="dxa"/>
            <w:shd w:val="clear" w:color="auto" w:fill="auto"/>
            <w:hideMark/>
          </w:tcPr>
          <w:p w14:paraId="64E23C8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404CA57D" w14:textId="77777777" w:rsidTr="00D21945">
        <w:trPr>
          <w:trHeight w:val="343"/>
        </w:trPr>
        <w:tc>
          <w:tcPr>
            <w:tcW w:w="3360" w:type="dxa"/>
            <w:shd w:val="clear" w:color="auto" w:fill="auto"/>
            <w:hideMark/>
          </w:tcPr>
          <w:p w14:paraId="5F65AC4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新风机组维保及清洗</w:t>
            </w:r>
          </w:p>
        </w:tc>
        <w:tc>
          <w:tcPr>
            <w:tcW w:w="1993" w:type="dxa"/>
            <w:shd w:val="clear" w:color="auto" w:fill="auto"/>
            <w:hideMark/>
          </w:tcPr>
          <w:p w14:paraId="5A8F235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36B2E27D" w14:textId="77777777" w:rsidTr="00D21945">
        <w:trPr>
          <w:trHeight w:val="343"/>
        </w:trPr>
        <w:tc>
          <w:tcPr>
            <w:tcW w:w="3360" w:type="dxa"/>
            <w:shd w:val="clear" w:color="auto" w:fill="auto"/>
            <w:hideMark/>
          </w:tcPr>
          <w:p w14:paraId="57758C2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风机盘管过滤网</w:t>
            </w:r>
          </w:p>
        </w:tc>
        <w:tc>
          <w:tcPr>
            <w:tcW w:w="1993" w:type="dxa"/>
            <w:shd w:val="clear" w:color="auto" w:fill="auto"/>
            <w:hideMark/>
          </w:tcPr>
          <w:p w14:paraId="538F2CB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bl>
    <w:p w14:paraId="07A79ADF" w14:textId="77777777" w:rsidR="00C24EC5" w:rsidRPr="00F87358" w:rsidRDefault="00C24EC5" w:rsidP="00C24EC5">
      <w:pPr>
        <w:snapToGrid w:val="0"/>
        <w:spacing w:line="360" w:lineRule="auto"/>
        <w:rPr>
          <w:rFonts w:ascii="宋体" w:hAnsi="宋体"/>
          <w:b/>
          <w:sz w:val="24"/>
          <w:szCs w:val="24"/>
        </w:rPr>
      </w:pPr>
    </w:p>
    <w:p w14:paraId="43ED1F19" w14:textId="6C1A5D4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Ⅱ、甲方负责更换配件清单</w:t>
      </w:r>
      <w:r w:rsidR="00D77689">
        <w:rPr>
          <w:rFonts w:ascii="宋体" w:hAnsi="宋体" w:hint="eastAsia"/>
          <w:sz w:val="24"/>
          <w:szCs w:val="24"/>
        </w:rPr>
        <w:t>（</w:t>
      </w:r>
      <w:r w:rsidR="00D77689" w:rsidRPr="00D77689">
        <w:rPr>
          <w:rFonts w:ascii="宋体" w:hAnsi="宋体" w:hint="eastAsia"/>
          <w:sz w:val="24"/>
          <w:szCs w:val="24"/>
          <w:highlight w:val="yellow"/>
        </w:rPr>
        <w:t>注：</w:t>
      </w:r>
      <w:r w:rsidR="00D77689">
        <w:rPr>
          <w:rFonts w:ascii="宋体" w:hAnsi="宋体" w:hint="eastAsia"/>
          <w:sz w:val="24"/>
          <w:szCs w:val="24"/>
          <w:highlight w:val="yellow"/>
        </w:rPr>
        <w:t>以下</w:t>
      </w:r>
      <w:r w:rsidR="00D77689" w:rsidRPr="00D77689">
        <w:rPr>
          <w:rFonts w:ascii="宋体" w:hAnsi="宋体" w:hint="eastAsia"/>
          <w:sz w:val="24"/>
          <w:szCs w:val="24"/>
          <w:highlight w:val="yellow"/>
        </w:rPr>
        <w:t>报价包含配件费用及其拆装费、人工费等全部费用。</w:t>
      </w:r>
      <w:r w:rsidR="00D77689">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6"/>
        <w:gridCol w:w="2647"/>
      </w:tblGrid>
      <w:tr w:rsidR="00C24EC5" w:rsidRPr="00F87358" w14:paraId="09251CC8" w14:textId="77777777" w:rsidTr="004D63CB">
        <w:trPr>
          <w:trHeight w:val="343"/>
        </w:trPr>
        <w:tc>
          <w:tcPr>
            <w:tcW w:w="3085" w:type="dxa"/>
            <w:shd w:val="clear" w:color="auto" w:fill="auto"/>
            <w:noWrap/>
            <w:hideMark/>
          </w:tcPr>
          <w:p w14:paraId="7ACEE3DC"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2736" w:type="dxa"/>
            <w:shd w:val="clear" w:color="auto" w:fill="auto"/>
          </w:tcPr>
          <w:p w14:paraId="6E0870B2"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型   号</w:t>
            </w:r>
          </w:p>
        </w:tc>
        <w:tc>
          <w:tcPr>
            <w:tcW w:w="2647" w:type="dxa"/>
            <w:shd w:val="clear" w:color="auto" w:fill="auto"/>
            <w:noWrap/>
            <w:hideMark/>
          </w:tcPr>
          <w:p w14:paraId="54D84D94"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报 价（元）</w:t>
            </w:r>
          </w:p>
        </w:tc>
      </w:tr>
      <w:tr w:rsidR="00C24EC5" w:rsidRPr="00F87358" w14:paraId="1FE75CDB" w14:textId="77777777" w:rsidTr="004D63CB">
        <w:trPr>
          <w:trHeight w:val="343"/>
        </w:trPr>
        <w:tc>
          <w:tcPr>
            <w:tcW w:w="3085" w:type="dxa"/>
            <w:shd w:val="clear" w:color="auto" w:fill="auto"/>
            <w:hideMark/>
          </w:tcPr>
          <w:p w14:paraId="6FCDDB5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冷却水泵</w:t>
            </w:r>
          </w:p>
        </w:tc>
        <w:tc>
          <w:tcPr>
            <w:tcW w:w="2736" w:type="dxa"/>
            <w:shd w:val="clear" w:color="auto" w:fill="auto"/>
          </w:tcPr>
          <w:p w14:paraId="4764FC76" w14:textId="77777777" w:rsidR="00C24EC5" w:rsidRPr="00D21945" w:rsidRDefault="00C24EC5" w:rsidP="00D21945">
            <w:pPr>
              <w:snapToGrid w:val="0"/>
              <w:spacing w:line="360" w:lineRule="auto"/>
              <w:rPr>
                <w:rFonts w:ascii="宋体" w:hAnsi="宋体"/>
                <w:sz w:val="24"/>
                <w:szCs w:val="24"/>
              </w:rPr>
            </w:pPr>
            <w:r w:rsidRPr="00D21945">
              <w:rPr>
                <w:rFonts w:ascii="宋体" w:hAnsi="宋体"/>
                <w:sz w:val="24"/>
                <w:szCs w:val="24"/>
              </w:rPr>
              <w:t>KQW200-320-45-4</w:t>
            </w:r>
          </w:p>
        </w:tc>
        <w:tc>
          <w:tcPr>
            <w:tcW w:w="2647" w:type="dxa"/>
            <w:shd w:val="clear" w:color="auto" w:fill="auto"/>
            <w:hideMark/>
          </w:tcPr>
          <w:p w14:paraId="083622F2"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728DB4CB" w14:textId="77777777" w:rsidTr="004D63CB">
        <w:trPr>
          <w:trHeight w:val="343"/>
        </w:trPr>
        <w:tc>
          <w:tcPr>
            <w:tcW w:w="3085" w:type="dxa"/>
            <w:shd w:val="clear" w:color="auto" w:fill="auto"/>
            <w:hideMark/>
          </w:tcPr>
          <w:p w14:paraId="09E2073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电子膨胀阀执行器</w:t>
            </w:r>
          </w:p>
        </w:tc>
        <w:tc>
          <w:tcPr>
            <w:tcW w:w="2736" w:type="dxa"/>
            <w:shd w:val="clear" w:color="auto" w:fill="auto"/>
          </w:tcPr>
          <w:p w14:paraId="3F3B91A9"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hideMark/>
          </w:tcPr>
          <w:p w14:paraId="6B4FE19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10C11547" w14:textId="77777777" w:rsidTr="004D63CB">
        <w:trPr>
          <w:trHeight w:val="343"/>
        </w:trPr>
        <w:tc>
          <w:tcPr>
            <w:tcW w:w="3085" w:type="dxa"/>
            <w:shd w:val="clear" w:color="auto" w:fill="auto"/>
            <w:hideMark/>
          </w:tcPr>
          <w:p w14:paraId="415DBB4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电源模块</w:t>
            </w:r>
          </w:p>
        </w:tc>
        <w:tc>
          <w:tcPr>
            <w:tcW w:w="2736" w:type="dxa"/>
            <w:shd w:val="clear" w:color="auto" w:fill="auto"/>
          </w:tcPr>
          <w:p w14:paraId="43E612B8"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hideMark/>
          </w:tcPr>
          <w:p w14:paraId="6C68EFB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1FC8DAEC" w14:textId="77777777" w:rsidTr="004D63CB">
        <w:trPr>
          <w:trHeight w:val="343"/>
        </w:trPr>
        <w:tc>
          <w:tcPr>
            <w:tcW w:w="3085" w:type="dxa"/>
            <w:shd w:val="clear" w:color="auto" w:fill="auto"/>
            <w:hideMark/>
          </w:tcPr>
          <w:p w14:paraId="5A59F78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启动模块</w:t>
            </w:r>
          </w:p>
        </w:tc>
        <w:tc>
          <w:tcPr>
            <w:tcW w:w="2736" w:type="dxa"/>
            <w:shd w:val="clear" w:color="auto" w:fill="auto"/>
          </w:tcPr>
          <w:p w14:paraId="48798208"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hideMark/>
          </w:tcPr>
          <w:p w14:paraId="787E492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4E7074FB" w14:textId="77777777" w:rsidTr="004D63CB">
        <w:trPr>
          <w:trHeight w:val="343"/>
        </w:trPr>
        <w:tc>
          <w:tcPr>
            <w:tcW w:w="3085" w:type="dxa"/>
            <w:shd w:val="clear" w:color="auto" w:fill="auto"/>
            <w:hideMark/>
          </w:tcPr>
          <w:p w14:paraId="7783587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主机电动机</w:t>
            </w:r>
          </w:p>
        </w:tc>
        <w:tc>
          <w:tcPr>
            <w:tcW w:w="2736" w:type="dxa"/>
            <w:shd w:val="clear" w:color="auto" w:fill="auto"/>
          </w:tcPr>
          <w:p w14:paraId="04E69B90"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hideMark/>
          </w:tcPr>
          <w:p w14:paraId="1DEAA95F"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40A2B6CF" w14:textId="77777777" w:rsidTr="004D63CB">
        <w:trPr>
          <w:trHeight w:val="343"/>
        </w:trPr>
        <w:tc>
          <w:tcPr>
            <w:tcW w:w="3085" w:type="dxa"/>
            <w:shd w:val="clear" w:color="auto" w:fill="auto"/>
            <w:hideMark/>
          </w:tcPr>
          <w:p w14:paraId="4B44A85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lastRenderedPageBreak/>
              <w:t>冷冻水泵</w:t>
            </w:r>
          </w:p>
        </w:tc>
        <w:tc>
          <w:tcPr>
            <w:tcW w:w="2736" w:type="dxa"/>
            <w:shd w:val="clear" w:color="auto" w:fill="auto"/>
          </w:tcPr>
          <w:p w14:paraId="23FBAFD5" w14:textId="77777777" w:rsidR="00C24EC5" w:rsidRPr="00D21945" w:rsidRDefault="00C24EC5" w:rsidP="00D21945">
            <w:pPr>
              <w:snapToGrid w:val="0"/>
              <w:spacing w:line="360" w:lineRule="auto"/>
              <w:rPr>
                <w:rFonts w:ascii="宋体" w:hAnsi="宋体"/>
                <w:sz w:val="24"/>
                <w:szCs w:val="24"/>
              </w:rPr>
            </w:pPr>
            <w:r w:rsidRPr="00D21945">
              <w:rPr>
                <w:rFonts w:ascii="宋体" w:hAnsi="宋体"/>
                <w:sz w:val="24"/>
                <w:szCs w:val="24"/>
              </w:rPr>
              <w:t>KQW200-315-45/4(Z)(T)</w:t>
            </w:r>
          </w:p>
        </w:tc>
        <w:tc>
          <w:tcPr>
            <w:tcW w:w="2647" w:type="dxa"/>
            <w:shd w:val="clear" w:color="auto" w:fill="auto"/>
            <w:hideMark/>
          </w:tcPr>
          <w:p w14:paraId="0995532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5C4DFB36" w14:textId="77777777" w:rsidTr="004D63CB">
        <w:trPr>
          <w:trHeight w:val="343"/>
        </w:trPr>
        <w:tc>
          <w:tcPr>
            <w:tcW w:w="3085" w:type="dxa"/>
            <w:shd w:val="clear" w:color="auto" w:fill="auto"/>
            <w:hideMark/>
          </w:tcPr>
          <w:p w14:paraId="3D4C084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CH530模块</w:t>
            </w:r>
          </w:p>
        </w:tc>
        <w:tc>
          <w:tcPr>
            <w:tcW w:w="2736" w:type="dxa"/>
            <w:shd w:val="clear" w:color="auto" w:fill="auto"/>
          </w:tcPr>
          <w:p w14:paraId="28E666E8"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hideMark/>
          </w:tcPr>
          <w:p w14:paraId="2A06A75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6E7157B0" w14:textId="77777777" w:rsidTr="004D63CB">
        <w:trPr>
          <w:trHeight w:val="343"/>
        </w:trPr>
        <w:tc>
          <w:tcPr>
            <w:tcW w:w="3085" w:type="dxa"/>
            <w:shd w:val="clear" w:color="auto" w:fill="auto"/>
            <w:hideMark/>
          </w:tcPr>
          <w:p w14:paraId="36AB1B3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油箱加热器</w:t>
            </w:r>
          </w:p>
        </w:tc>
        <w:tc>
          <w:tcPr>
            <w:tcW w:w="2736" w:type="dxa"/>
            <w:shd w:val="clear" w:color="auto" w:fill="auto"/>
          </w:tcPr>
          <w:p w14:paraId="5D3FC33A"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hideMark/>
          </w:tcPr>
          <w:p w14:paraId="7231756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0B13B3B0" w14:textId="77777777" w:rsidTr="004D63CB">
        <w:trPr>
          <w:trHeight w:val="343"/>
        </w:trPr>
        <w:tc>
          <w:tcPr>
            <w:tcW w:w="3085" w:type="dxa"/>
            <w:shd w:val="clear" w:color="auto" w:fill="auto"/>
            <w:hideMark/>
          </w:tcPr>
          <w:p w14:paraId="0D3DFD8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控制电源变压器</w:t>
            </w:r>
          </w:p>
        </w:tc>
        <w:tc>
          <w:tcPr>
            <w:tcW w:w="2736" w:type="dxa"/>
            <w:shd w:val="clear" w:color="auto" w:fill="auto"/>
          </w:tcPr>
          <w:p w14:paraId="1E3461B0"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hideMark/>
          </w:tcPr>
          <w:p w14:paraId="5A946C8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4390410E" w14:textId="77777777" w:rsidTr="004D63CB">
        <w:trPr>
          <w:trHeight w:val="343"/>
        </w:trPr>
        <w:tc>
          <w:tcPr>
            <w:tcW w:w="3085" w:type="dxa"/>
            <w:shd w:val="clear" w:color="auto" w:fill="auto"/>
            <w:hideMark/>
          </w:tcPr>
          <w:p w14:paraId="0DE10F1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冷却塔风扇电机</w:t>
            </w:r>
          </w:p>
        </w:tc>
        <w:tc>
          <w:tcPr>
            <w:tcW w:w="2736" w:type="dxa"/>
            <w:shd w:val="clear" w:color="auto" w:fill="auto"/>
          </w:tcPr>
          <w:p w14:paraId="0E0D19B6"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noWrap/>
            <w:hideMark/>
          </w:tcPr>
          <w:p w14:paraId="27A0169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5D4F0EB6" w14:textId="77777777" w:rsidTr="004D63CB">
        <w:trPr>
          <w:trHeight w:val="41"/>
        </w:trPr>
        <w:tc>
          <w:tcPr>
            <w:tcW w:w="3085" w:type="dxa"/>
            <w:shd w:val="clear" w:color="auto" w:fill="auto"/>
            <w:noWrap/>
            <w:hideMark/>
          </w:tcPr>
          <w:p w14:paraId="101C7C8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冷却塔填料</w:t>
            </w:r>
          </w:p>
        </w:tc>
        <w:tc>
          <w:tcPr>
            <w:tcW w:w="2736" w:type="dxa"/>
            <w:shd w:val="clear" w:color="auto" w:fill="auto"/>
          </w:tcPr>
          <w:p w14:paraId="2FE1CA44" w14:textId="77777777" w:rsidR="00C24EC5" w:rsidRPr="00D21945" w:rsidRDefault="00C24EC5" w:rsidP="00D21945">
            <w:pPr>
              <w:snapToGrid w:val="0"/>
              <w:spacing w:line="360" w:lineRule="auto"/>
              <w:rPr>
                <w:rFonts w:ascii="宋体" w:hAnsi="宋体"/>
                <w:sz w:val="24"/>
                <w:szCs w:val="24"/>
              </w:rPr>
            </w:pPr>
          </w:p>
        </w:tc>
        <w:tc>
          <w:tcPr>
            <w:tcW w:w="2647" w:type="dxa"/>
            <w:shd w:val="clear" w:color="auto" w:fill="auto"/>
            <w:noWrap/>
            <w:hideMark/>
          </w:tcPr>
          <w:p w14:paraId="0419654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r w:rsidR="00C24EC5" w:rsidRPr="00F87358" w14:paraId="77562BC3" w14:textId="77777777" w:rsidTr="004D63CB">
        <w:trPr>
          <w:trHeight w:val="41"/>
        </w:trPr>
        <w:tc>
          <w:tcPr>
            <w:tcW w:w="3085" w:type="dxa"/>
            <w:shd w:val="clear" w:color="auto" w:fill="auto"/>
            <w:noWrap/>
            <w:hideMark/>
          </w:tcPr>
          <w:p w14:paraId="3CF4459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冷冻水补水泵</w:t>
            </w:r>
          </w:p>
        </w:tc>
        <w:tc>
          <w:tcPr>
            <w:tcW w:w="2736" w:type="dxa"/>
            <w:shd w:val="clear" w:color="auto" w:fill="auto"/>
          </w:tcPr>
          <w:p w14:paraId="021F8EA7" w14:textId="77777777" w:rsidR="00C24EC5" w:rsidRPr="00D21945" w:rsidRDefault="00C24EC5" w:rsidP="00D21945">
            <w:pPr>
              <w:snapToGrid w:val="0"/>
              <w:spacing w:line="360" w:lineRule="auto"/>
              <w:rPr>
                <w:rFonts w:ascii="宋体" w:hAnsi="宋体"/>
                <w:sz w:val="24"/>
                <w:szCs w:val="24"/>
              </w:rPr>
            </w:pPr>
            <w:r w:rsidRPr="00D21945">
              <w:rPr>
                <w:rFonts w:ascii="宋体" w:hAnsi="宋体"/>
                <w:sz w:val="24"/>
                <w:szCs w:val="24"/>
              </w:rPr>
              <w:t>KQL-4C-220</w:t>
            </w:r>
          </w:p>
        </w:tc>
        <w:tc>
          <w:tcPr>
            <w:tcW w:w="2647" w:type="dxa"/>
            <w:shd w:val="clear" w:color="auto" w:fill="auto"/>
            <w:noWrap/>
            <w:hideMark/>
          </w:tcPr>
          <w:p w14:paraId="0FB03E64" w14:textId="77777777" w:rsidR="00C24EC5" w:rsidRPr="00D21945" w:rsidRDefault="00C24EC5" w:rsidP="00D21945">
            <w:pPr>
              <w:snapToGrid w:val="0"/>
              <w:spacing w:line="360" w:lineRule="auto"/>
              <w:rPr>
                <w:rFonts w:ascii="宋体" w:hAnsi="宋体"/>
                <w:sz w:val="24"/>
                <w:szCs w:val="24"/>
              </w:rPr>
            </w:pPr>
          </w:p>
        </w:tc>
      </w:tr>
      <w:tr w:rsidR="00C24EC5" w:rsidRPr="00F87358" w14:paraId="18B5FA93" w14:textId="77777777" w:rsidTr="004D63CB">
        <w:trPr>
          <w:trHeight w:val="41"/>
        </w:trPr>
        <w:tc>
          <w:tcPr>
            <w:tcW w:w="3085" w:type="dxa"/>
            <w:shd w:val="clear" w:color="auto" w:fill="auto"/>
            <w:noWrap/>
            <w:hideMark/>
          </w:tcPr>
          <w:p w14:paraId="3FD9D9D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热循环泵</w:t>
            </w:r>
          </w:p>
        </w:tc>
        <w:tc>
          <w:tcPr>
            <w:tcW w:w="2736" w:type="dxa"/>
            <w:shd w:val="clear" w:color="auto" w:fill="auto"/>
          </w:tcPr>
          <w:p w14:paraId="2386ECA4" w14:textId="77777777" w:rsidR="00C24EC5" w:rsidRPr="00D21945" w:rsidRDefault="00C24EC5" w:rsidP="00D21945">
            <w:pPr>
              <w:snapToGrid w:val="0"/>
              <w:spacing w:line="360" w:lineRule="auto"/>
              <w:rPr>
                <w:rFonts w:ascii="宋体" w:hAnsi="宋体"/>
                <w:sz w:val="24"/>
                <w:szCs w:val="24"/>
              </w:rPr>
            </w:pPr>
            <w:r w:rsidRPr="00D21945">
              <w:rPr>
                <w:rFonts w:ascii="宋体" w:hAnsi="宋体"/>
                <w:sz w:val="24"/>
                <w:szCs w:val="24"/>
              </w:rPr>
              <w:t>KQW-100/160-15-2</w:t>
            </w:r>
          </w:p>
        </w:tc>
        <w:tc>
          <w:tcPr>
            <w:tcW w:w="2647" w:type="dxa"/>
            <w:shd w:val="clear" w:color="auto" w:fill="auto"/>
            <w:noWrap/>
            <w:hideMark/>
          </w:tcPr>
          <w:p w14:paraId="0A3119C3" w14:textId="77777777" w:rsidR="00C24EC5" w:rsidRPr="00D21945" w:rsidRDefault="00C24EC5" w:rsidP="00D21945">
            <w:pPr>
              <w:snapToGrid w:val="0"/>
              <w:spacing w:line="360" w:lineRule="auto"/>
              <w:rPr>
                <w:rFonts w:ascii="宋体" w:hAnsi="宋体"/>
                <w:sz w:val="24"/>
                <w:szCs w:val="24"/>
              </w:rPr>
            </w:pPr>
          </w:p>
        </w:tc>
      </w:tr>
    </w:tbl>
    <w:p w14:paraId="5C0F21A2" w14:textId="07B73BE0" w:rsidR="004D63CB" w:rsidRPr="00C24EC5" w:rsidRDefault="004D63CB" w:rsidP="004D63CB">
      <w:pPr>
        <w:snapToGrid w:val="0"/>
        <w:spacing w:line="360" w:lineRule="auto"/>
        <w:rPr>
          <w:rFonts w:ascii="宋体" w:hAnsi="宋体" w:cs="宋体"/>
          <w:bCs/>
          <w:color w:val="000000"/>
          <w:sz w:val="24"/>
          <w:szCs w:val="24"/>
        </w:rPr>
      </w:pPr>
      <w:r w:rsidRPr="00F87358">
        <w:rPr>
          <w:rFonts w:ascii="宋体" w:hAnsi="宋体" w:hint="eastAsia"/>
          <w:b/>
          <w:sz w:val="24"/>
          <w:szCs w:val="24"/>
        </w:rPr>
        <w:t>注：</w:t>
      </w:r>
      <w:r w:rsidRPr="00C24EC5">
        <w:rPr>
          <w:rFonts w:ascii="宋体" w:hAnsi="宋体" w:cs="宋体" w:hint="eastAsia"/>
          <w:bCs/>
          <w:color w:val="000000"/>
          <w:sz w:val="24"/>
          <w:szCs w:val="24"/>
        </w:rPr>
        <w:t>此清单外的所有非人为故障，</w:t>
      </w:r>
      <w:r w:rsidRPr="004D63CB">
        <w:rPr>
          <w:rFonts w:ascii="宋体" w:hAnsi="宋体" w:cs="宋体" w:hint="eastAsia"/>
          <w:bCs/>
          <w:color w:val="000000"/>
          <w:sz w:val="24"/>
          <w:szCs w:val="24"/>
        </w:rPr>
        <w:t>单件配件1000</w:t>
      </w:r>
      <w:r w:rsidR="002D2A2E">
        <w:rPr>
          <w:rFonts w:ascii="宋体" w:hAnsi="宋体" w:cs="宋体" w:hint="eastAsia"/>
          <w:bCs/>
          <w:color w:val="000000"/>
          <w:sz w:val="24"/>
          <w:szCs w:val="24"/>
        </w:rPr>
        <w:t>元（含）以下由乙方承担</w:t>
      </w:r>
      <w:r>
        <w:rPr>
          <w:rFonts w:ascii="宋体" w:hAnsi="宋体" w:cs="宋体" w:hint="eastAsia"/>
          <w:bCs/>
          <w:color w:val="000000"/>
          <w:sz w:val="24"/>
          <w:szCs w:val="24"/>
        </w:rPr>
        <w:t>，</w:t>
      </w:r>
      <w:r w:rsidRPr="00C24EC5">
        <w:rPr>
          <w:rFonts w:ascii="宋体" w:hAnsi="宋体" w:cs="宋体" w:hint="eastAsia"/>
          <w:bCs/>
          <w:color w:val="000000"/>
          <w:sz w:val="24"/>
          <w:szCs w:val="24"/>
        </w:rPr>
        <w:t>1000元以上配件由甲方支付。</w:t>
      </w:r>
    </w:p>
    <w:p w14:paraId="6762284F" w14:textId="77777777" w:rsidR="00C24EC5" w:rsidRPr="00F87358" w:rsidRDefault="00C24EC5" w:rsidP="00C24EC5">
      <w:pPr>
        <w:snapToGrid w:val="0"/>
        <w:spacing w:line="360" w:lineRule="auto"/>
        <w:rPr>
          <w:rFonts w:ascii="宋体" w:hAnsi="宋体"/>
          <w:b/>
          <w:sz w:val="24"/>
          <w:szCs w:val="24"/>
        </w:rPr>
      </w:pPr>
    </w:p>
    <w:p w14:paraId="3BB157EF" w14:textId="77777777" w:rsidR="00C24EC5" w:rsidRPr="00F87358" w:rsidRDefault="00C24EC5" w:rsidP="00C24EC5">
      <w:pPr>
        <w:snapToGrid w:val="0"/>
        <w:spacing w:line="360" w:lineRule="auto"/>
        <w:rPr>
          <w:rFonts w:ascii="宋体" w:hAnsi="宋体"/>
          <w:b/>
          <w:sz w:val="24"/>
          <w:szCs w:val="24"/>
        </w:rPr>
      </w:pPr>
    </w:p>
    <w:p w14:paraId="1D87419F" w14:textId="77777777" w:rsidR="00C24EC5" w:rsidRPr="00F87358" w:rsidRDefault="00C24EC5" w:rsidP="00C24EC5">
      <w:pPr>
        <w:snapToGrid w:val="0"/>
        <w:spacing w:line="360" w:lineRule="auto"/>
        <w:rPr>
          <w:rFonts w:ascii="宋体" w:hAnsi="宋体"/>
          <w:b/>
          <w:sz w:val="24"/>
          <w:szCs w:val="24"/>
        </w:rPr>
      </w:pPr>
      <w:r w:rsidRPr="00F87358">
        <w:rPr>
          <w:rFonts w:ascii="宋体" w:hAnsi="宋体" w:hint="eastAsia"/>
          <w:b/>
          <w:sz w:val="24"/>
          <w:szCs w:val="24"/>
        </w:rPr>
        <w:t>3、</w:t>
      </w:r>
      <w:bookmarkStart w:id="288" w:name="_Hlk45129822"/>
      <w:r w:rsidRPr="00F87358">
        <w:rPr>
          <w:rFonts w:ascii="宋体" w:hAnsi="宋体" w:hint="eastAsia"/>
          <w:b/>
          <w:sz w:val="24"/>
          <w:szCs w:val="24"/>
        </w:rPr>
        <w:t>出版楼</w:t>
      </w:r>
      <w:bookmarkEnd w:id="288"/>
    </w:p>
    <w:p w14:paraId="68ED2369"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（1）服务范围</w:t>
      </w:r>
    </w:p>
    <w:tbl>
      <w:tblPr>
        <w:tblpPr w:leftFromText="180" w:rightFromText="180" w:vertAnchor="text" w:horzAnchor="margin" w:tblpY="178"/>
        <w:tblOverlap w:val="never"/>
        <w:tblW w:w="8522" w:type="dxa"/>
        <w:tblLook w:val="04A0" w:firstRow="1" w:lastRow="0" w:firstColumn="1" w:lastColumn="0" w:noHBand="0" w:noVBand="1"/>
      </w:tblPr>
      <w:tblGrid>
        <w:gridCol w:w="2660"/>
        <w:gridCol w:w="1453"/>
        <w:gridCol w:w="1561"/>
        <w:gridCol w:w="1238"/>
        <w:gridCol w:w="1610"/>
      </w:tblGrid>
      <w:tr w:rsidR="00C24EC5" w:rsidRPr="00F87358" w14:paraId="44D280E9" w14:textId="77777777" w:rsidTr="00C24EC5">
        <w:trPr>
          <w:trHeight w:val="44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6B41"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名   称</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49437CF9"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品  牌</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3D1E26B6"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型  号</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48BFEE2E"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数  量</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0621414B"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投入使用时间</w:t>
            </w:r>
          </w:p>
        </w:tc>
      </w:tr>
      <w:tr w:rsidR="00C24EC5" w:rsidRPr="00F87358" w14:paraId="513F2D11" w14:textId="77777777" w:rsidTr="00C24EC5">
        <w:trPr>
          <w:trHeight w:val="44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AA839FE"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燃气热泵式空调（GHP）主机</w:t>
            </w:r>
          </w:p>
        </w:tc>
        <w:tc>
          <w:tcPr>
            <w:tcW w:w="1453" w:type="dxa"/>
            <w:tcBorders>
              <w:top w:val="nil"/>
              <w:left w:val="nil"/>
              <w:bottom w:val="single" w:sz="4" w:space="0" w:color="auto"/>
              <w:right w:val="single" w:sz="4" w:space="0" w:color="auto"/>
            </w:tcBorders>
            <w:shd w:val="clear" w:color="auto" w:fill="auto"/>
            <w:vAlign w:val="center"/>
            <w:hideMark/>
          </w:tcPr>
          <w:p w14:paraId="02C5ACD4"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三洋（松下）</w:t>
            </w:r>
          </w:p>
        </w:tc>
        <w:tc>
          <w:tcPr>
            <w:tcW w:w="1561" w:type="dxa"/>
            <w:tcBorders>
              <w:top w:val="nil"/>
              <w:left w:val="nil"/>
              <w:bottom w:val="single" w:sz="4" w:space="0" w:color="auto"/>
              <w:right w:val="single" w:sz="4" w:space="0" w:color="auto"/>
            </w:tcBorders>
            <w:shd w:val="clear" w:color="auto" w:fill="auto"/>
            <w:noWrap/>
            <w:vAlign w:val="center"/>
            <w:hideMark/>
          </w:tcPr>
          <w:p w14:paraId="7483F58A"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H-560J2</w:t>
            </w:r>
          </w:p>
        </w:tc>
        <w:tc>
          <w:tcPr>
            <w:tcW w:w="1238" w:type="dxa"/>
            <w:tcBorders>
              <w:top w:val="nil"/>
              <w:left w:val="nil"/>
              <w:bottom w:val="single" w:sz="4" w:space="0" w:color="auto"/>
              <w:right w:val="single" w:sz="4" w:space="0" w:color="auto"/>
            </w:tcBorders>
            <w:shd w:val="clear" w:color="auto" w:fill="auto"/>
            <w:noWrap/>
            <w:vAlign w:val="center"/>
            <w:hideMark/>
          </w:tcPr>
          <w:p w14:paraId="056F95A4"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17台</w:t>
            </w:r>
          </w:p>
        </w:tc>
        <w:tc>
          <w:tcPr>
            <w:tcW w:w="1610" w:type="dxa"/>
            <w:tcBorders>
              <w:top w:val="nil"/>
              <w:left w:val="nil"/>
              <w:bottom w:val="single" w:sz="4" w:space="0" w:color="auto"/>
              <w:right w:val="single" w:sz="4" w:space="0" w:color="auto"/>
            </w:tcBorders>
            <w:shd w:val="clear" w:color="auto" w:fill="auto"/>
            <w:noWrap/>
            <w:vAlign w:val="center"/>
            <w:hideMark/>
          </w:tcPr>
          <w:p w14:paraId="24CC6B5A"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2008</w:t>
            </w:r>
          </w:p>
        </w:tc>
      </w:tr>
      <w:tr w:rsidR="00C24EC5" w:rsidRPr="00F87358" w14:paraId="1E82C12C" w14:textId="77777777" w:rsidTr="00C24EC5">
        <w:trPr>
          <w:trHeight w:val="44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FB0C90D"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燃气热泵式空调（GHP）主机</w:t>
            </w:r>
          </w:p>
        </w:tc>
        <w:tc>
          <w:tcPr>
            <w:tcW w:w="1453" w:type="dxa"/>
            <w:tcBorders>
              <w:top w:val="nil"/>
              <w:left w:val="nil"/>
              <w:bottom w:val="single" w:sz="4" w:space="0" w:color="auto"/>
              <w:right w:val="single" w:sz="4" w:space="0" w:color="auto"/>
            </w:tcBorders>
            <w:shd w:val="clear" w:color="auto" w:fill="auto"/>
            <w:vAlign w:val="center"/>
            <w:hideMark/>
          </w:tcPr>
          <w:p w14:paraId="3C1DFCCC"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三洋（松下）</w:t>
            </w:r>
          </w:p>
        </w:tc>
        <w:tc>
          <w:tcPr>
            <w:tcW w:w="1561" w:type="dxa"/>
            <w:tcBorders>
              <w:top w:val="nil"/>
              <w:left w:val="nil"/>
              <w:bottom w:val="single" w:sz="4" w:space="0" w:color="auto"/>
              <w:right w:val="single" w:sz="4" w:space="0" w:color="auto"/>
            </w:tcBorders>
            <w:shd w:val="clear" w:color="auto" w:fill="auto"/>
            <w:noWrap/>
            <w:vAlign w:val="center"/>
            <w:hideMark/>
          </w:tcPr>
          <w:p w14:paraId="6577E85D"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H-450J2</w:t>
            </w:r>
          </w:p>
        </w:tc>
        <w:tc>
          <w:tcPr>
            <w:tcW w:w="1238" w:type="dxa"/>
            <w:tcBorders>
              <w:top w:val="nil"/>
              <w:left w:val="nil"/>
              <w:bottom w:val="single" w:sz="4" w:space="0" w:color="auto"/>
              <w:right w:val="single" w:sz="4" w:space="0" w:color="auto"/>
            </w:tcBorders>
            <w:shd w:val="clear" w:color="auto" w:fill="auto"/>
            <w:noWrap/>
            <w:vAlign w:val="center"/>
            <w:hideMark/>
          </w:tcPr>
          <w:p w14:paraId="441A11D9" w14:textId="77777777" w:rsidR="00C24EC5" w:rsidRPr="00F87358" w:rsidRDefault="00C24EC5" w:rsidP="00C24EC5">
            <w:pPr>
              <w:widowControl/>
              <w:spacing w:line="360" w:lineRule="auto"/>
              <w:jc w:val="center"/>
              <w:rPr>
                <w:rFonts w:ascii="宋体" w:hAnsi="宋体" w:cs="宋体"/>
                <w:kern w:val="0"/>
                <w:sz w:val="24"/>
                <w:szCs w:val="24"/>
              </w:rPr>
            </w:pPr>
            <w:r w:rsidRPr="00F87358">
              <w:rPr>
                <w:rFonts w:ascii="宋体" w:hAnsi="宋体" w:cs="宋体" w:hint="eastAsia"/>
                <w:kern w:val="0"/>
                <w:sz w:val="24"/>
                <w:szCs w:val="24"/>
              </w:rPr>
              <w:t>9台</w:t>
            </w:r>
          </w:p>
        </w:tc>
        <w:tc>
          <w:tcPr>
            <w:tcW w:w="1610" w:type="dxa"/>
            <w:tcBorders>
              <w:top w:val="nil"/>
              <w:left w:val="nil"/>
              <w:bottom w:val="single" w:sz="4" w:space="0" w:color="auto"/>
              <w:right w:val="single" w:sz="4" w:space="0" w:color="auto"/>
            </w:tcBorders>
            <w:shd w:val="clear" w:color="auto" w:fill="auto"/>
            <w:noWrap/>
            <w:vAlign w:val="center"/>
            <w:hideMark/>
          </w:tcPr>
          <w:p w14:paraId="372B9869"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2008</w:t>
            </w:r>
          </w:p>
        </w:tc>
      </w:tr>
      <w:tr w:rsidR="00C24EC5" w:rsidRPr="00F87358" w14:paraId="0B05A273" w14:textId="77777777" w:rsidTr="00C24EC5">
        <w:trPr>
          <w:trHeight w:val="343"/>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9398456"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空调室内机</w:t>
            </w:r>
          </w:p>
        </w:tc>
        <w:tc>
          <w:tcPr>
            <w:tcW w:w="1453" w:type="dxa"/>
            <w:tcBorders>
              <w:top w:val="nil"/>
              <w:left w:val="nil"/>
              <w:bottom w:val="single" w:sz="4" w:space="0" w:color="auto"/>
              <w:right w:val="single" w:sz="4" w:space="0" w:color="auto"/>
            </w:tcBorders>
            <w:shd w:val="clear" w:color="auto" w:fill="auto"/>
            <w:vAlign w:val="center"/>
            <w:hideMark/>
          </w:tcPr>
          <w:p w14:paraId="4E96986E"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三洋（松下）</w:t>
            </w:r>
          </w:p>
        </w:tc>
        <w:tc>
          <w:tcPr>
            <w:tcW w:w="1561" w:type="dxa"/>
            <w:tcBorders>
              <w:top w:val="nil"/>
              <w:left w:val="nil"/>
              <w:bottom w:val="single" w:sz="4" w:space="0" w:color="auto"/>
              <w:right w:val="single" w:sz="4" w:space="0" w:color="auto"/>
            </w:tcBorders>
            <w:shd w:val="clear" w:color="auto" w:fill="auto"/>
            <w:noWrap/>
            <w:vAlign w:val="center"/>
            <w:hideMark/>
          </w:tcPr>
          <w:p w14:paraId="02628EDA"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S-94或X-94</w:t>
            </w:r>
          </w:p>
        </w:tc>
        <w:tc>
          <w:tcPr>
            <w:tcW w:w="1238" w:type="dxa"/>
            <w:tcBorders>
              <w:top w:val="nil"/>
              <w:left w:val="nil"/>
              <w:bottom w:val="single" w:sz="4" w:space="0" w:color="auto"/>
              <w:right w:val="single" w:sz="4" w:space="0" w:color="auto"/>
            </w:tcBorders>
            <w:shd w:val="clear" w:color="auto" w:fill="auto"/>
            <w:noWrap/>
            <w:vAlign w:val="center"/>
            <w:hideMark/>
          </w:tcPr>
          <w:p w14:paraId="1A0F0156"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268台</w:t>
            </w:r>
          </w:p>
        </w:tc>
        <w:tc>
          <w:tcPr>
            <w:tcW w:w="1610" w:type="dxa"/>
            <w:tcBorders>
              <w:top w:val="nil"/>
              <w:left w:val="nil"/>
              <w:bottom w:val="single" w:sz="4" w:space="0" w:color="auto"/>
              <w:right w:val="single" w:sz="4" w:space="0" w:color="auto"/>
            </w:tcBorders>
            <w:shd w:val="clear" w:color="auto" w:fill="auto"/>
            <w:noWrap/>
            <w:vAlign w:val="center"/>
            <w:hideMark/>
          </w:tcPr>
          <w:p w14:paraId="4CB3064D"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2008</w:t>
            </w:r>
          </w:p>
        </w:tc>
      </w:tr>
    </w:tbl>
    <w:p w14:paraId="7235CD85" w14:textId="77777777" w:rsidR="00C24EC5" w:rsidRPr="00F87358" w:rsidRDefault="00C24EC5" w:rsidP="00C24EC5">
      <w:pPr>
        <w:snapToGrid w:val="0"/>
        <w:spacing w:line="360" w:lineRule="auto"/>
        <w:rPr>
          <w:rFonts w:ascii="宋体" w:hAnsi="宋体"/>
          <w:b/>
          <w:sz w:val="24"/>
          <w:szCs w:val="24"/>
        </w:rPr>
      </w:pPr>
      <w:r w:rsidRPr="00F87358">
        <w:rPr>
          <w:rFonts w:ascii="宋体" w:hAnsi="宋体" w:hint="eastAsia"/>
          <w:b/>
          <w:sz w:val="24"/>
          <w:szCs w:val="24"/>
        </w:rPr>
        <w:t>注：维保服务范围清单未提及到，与中央空调成套设备有关的，一并纳入到维保范围</w:t>
      </w:r>
    </w:p>
    <w:p w14:paraId="151A6CEB" w14:textId="77777777" w:rsidR="00C24EC5" w:rsidRPr="00F87358" w:rsidRDefault="00C24EC5" w:rsidP="00C24EC5">
      <w:pPr>
        <w:snapToGrid w:val="0"/>
        <w:spacing w:line="360" w:lineRule="auto"/>
        <w:rPr>
          <w:rFonts w:ascii="宋体" w:hAnsi="宋体"/>
          <w:b/>
          <w:sz w:val="24"/>
          <w:szCs w:val="24"/>
        </w:rPr>
      </w:pPr>
    </w:p>
    <w:p w14:paraId="31D121C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（2）服务内容</w:t>
      </w:r>
    </w:p>
    <w:p w14:paraId="3F08AD4C"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燃气热泵式空调（GHP）26台主机及268台室内机的维修、保养、清洗（2次/年）、消毒。</w:t>
      </w:r>
    </w:p>
    <w:tbl>
      <w:tblPr>
        <w:tblW w:w="6080" w:type="dxa"/>
        <w:tblInd w:w="100" w:type="dxa"/>
        <w:tblLook w:val="04A0" w:firstRow="1" w:lastRow="0" w:firstColumn="1" w:lastColumn="0" w:noHBand="0" w:noVBand="1"/>
      </w:tblPr>
      <w:tblGrid>
        <w:gridCol w:w="4160"/>
        <w:gridCol w:w="1920"/>
      </w:tblGrid>
      <w:tr w:rsidR="00C24EC5" w:rsidRPr="00F87358" w14:paraId="0632380E" w14:textId="77777777" w:rsidTr="00C24EC5">
        <w:trPr>
          <w:trHeight w:val="343"/>
        </w:trPr>
        <w:tc>
          <w:tcPr>
            <w:tcW w:w="6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D21B0"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年度维护保养项目</w:t>
            </w:r>
          </w:p>
        </w:tc>
      </w:tr>
      <w:tr w:rsidR="00C24EC5" w:rsidRPr="00F87358" w14:paraId="620A18EF"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4F9D1FC4"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起动、声音、振动、配线检测</w:t>
            </w:r>
          </w:p>
        </w:tc>
        <w:tc>
          <w:tcPr>
            <w:tcW w:w="1920" w:type="dxa"/>
            <w:tcBorders>
              <w:top w:val="nil"/>
              <w:left w:val="nil"/>
              <w:bottom w:val="single" w:sz="4" w:space="0" w:color="auto"/>
              <w:right w:val="single" w:sz="4" w:space="0" w:color="auto"/>
            </w:tcBorders>
            <w:shd w:val="clear" w:color="auto" w:fill="auto"/>
            <w:vAlign w:val="center"/>
            <w:hideMark/>
          </w:tcPr>
          <w:p w14:paraId="59D88243"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发动机系检查</w:t>
            </w:r>
          </w:p>
        </w:tc>
      </w:tr>
      <w:tr w:rsidR="00C24EC5" w:rsidRPr="00F87358" w14:paraId="48FFD44E"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386B6570"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lastRenderedPageBreak/>
              <w:t>检测、检漏</w:t>
            </w:r>
          </w:p>
        </w:tc>
        <w:tc>
          <w:tcPr>
            <w:tcW w:w="1920" w:type="dxa"/>
            <w:tcBorders>
              <w:top w:val="nil"/>
              <w:left w:val="nil"/>
              <w:bottom w:val="single" w:sz="4" w:space="0" w:color="auto"/>
              <w:right w:val="single" w:sz="4" w:space="0" w:color="auto"/>
            </w:tcBorders>
            <w:shd w:val="clear" w:color="auto" w:fill="auto"/>
            <w:vAlign w:val="center"/>
            <w:hideMark/>
          </w:tcPr>
          <w:p w14:paraId="0B1F40A6"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冷却水系检查</w:t>
            </w:r>
          </w:p>
        </w:tc>
      </w:tr>
      <w:tr w:rsidR="00C24EC5" w:rsidRPr="00F87358" w14:paraId="258ECFED"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1980906D"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清扫</w:t>
            </w:r>
          </w:p>
        </w:tc>
        <w:tc>
          <w:tcPr>
            <w:tcW w:w="1920" w:type="dxa"/>
            <w:tcBorders>
              <w:top w:val="nil"/>
              <w:left w:val="nil"/>
              <w:bottom w:val="single" w:sz="4" w:space="0" w:color="auto"/>
              <w:right w:val="single" w:sz="4" w:space="0" w:color="auto"/>
            </w:tcBorders>
            <w:shd w:val="clear" w:color="auto" w:fill="auto"/>
            <w:vAlign w:val="center"/>
            <w:hideMark/>
          </w:tcPr>
          <w:p w14:paraId="74316223"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凝水过滤器</w:t>
            </w:r>
          </w:p>
        </w:tc>
      </w:tr>
      <w:tr w:rsidR="00C24EC5" w:rsidRPr="00F87358" w14:paraId="5BA0E1E6"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72CB90A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漏气检测</w:t>
            </w:r>
          </w:p>
        </w:tc>
        <w:tc>
          <w:tcPr>
            <w:tcW w:w="1920" w:type="dxa"/>
            <w:tcBorders>
              <w:top w:val="nil"/>
              <w:left w:val="nil"/>
              <w:bottom w:val="single" w:sz="4" w:space="0" w:color="auto"/>
              <w:right w:val="single" w:sz="4" w:space="0" w:color="auto"/>
            </w:tcBorders>
            <w:shd w:val="clear" w:color="auto" w:fill="auto"/>
            <w:vAlign w:val="center"/>
            <w:hideMark/>
          </w:tcPr>
          <w:p w14:paraId="06789961"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燃料检测</w:t>
            </w:r>
          </w:p>
        </w:tc>
      </w:tr>
      <w:tr w:rsidR="00C24EC5" w:rsidRPr="00F87358" w14:paraId="7A60F7F8"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46070F38"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漏气检测</w:t>
            </w:r>
          </w:p>
        </w:tc>
        <w:tc>
          <w:tcPr>
            <w:tcW w:w="1920" w:type="dxa"/>
            <w:tcBorders>
              <w:top w:val="nil"/>
              <w:left w:val="nil"/>
              <w:bottom w:val="single" w:sz="4" w:space="0" w:color="auto"/>
              <w:right w:val="single" w:sz="4" w:space="0" w:color="auto"/>
            </w:tcBorders>
            <w:shd w:val="clear" w:color="auto" w:fill="auto"/>
            <w:vAlign w:val="center"/>
            <w:hideMark/>
          </w:tcPr>
          <w:p w14:paraId="17DFA8F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冷媒检测</w:t>
            </w:r>
          </w:p>
        </w:tc>
      </w:tr>
      <w:tr w:rsidR="00C24EC5" w:rsidRPr="00F87358" w14:paraId="6A84346C"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7515DDCD"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每年两次</w:t>
            </w:r>
          </w:p>
        </w:tc>
        <w:tc>
          <w:tcPr>
            <w:tcW w:w="1920" w:type="dxa"/>
            <w:tcBorders>
              <w:top w:val="nil"/>
              <w:left w:val="nil"/>
              <w:bottom w:val="single" w:sz="4" w:space="0" w:color="auto"/>
              <w:right w:val="single" w:sz="4" w:space="0" w:color="auto"/>
            </w:tcBorders>
            <w:shd w:val="clear" w:color="auto" w:fill="auto"/>
            <w:vAlign w:val="center"/>
            <w:hideMark/>
          </w:tcPr>
          <w:p w14:paraId="62EAF349"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清洗</w:t>
            </w:r>
          </w:p>
        </w:tc>
      </w:tr>
      <w:tr w:rsidR="00C24EC5" w:rsidRPr="00F87358" w14:paraId="3EA8115E"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6CDC0B91"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更换</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B4AEF0"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发动机油</w:t>
            </w:r>
          </w:p>
        </w:tc>
      </w:tr>
      <w:tr w:rsidR="00C24EC5" w:rsidRPr="00F87358" w14:paraId="3ADB12B8"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50AF175E"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检漏</w:t>
            </w:r>
          </w:p>
        </w:tc>
        <w:tc>
          <w:tcPr>
            <w:tcW w:w="1920" w:type="dxa"/>
            <w:vMerge/>
            <w:tcBorders>
              <w:top w:val="nil"/>
              <w:left w:val="single" w:sz="4" w:space="0" w:color="auto"/>
              <w:bottom w:val="single" w:sz="4" w:space="0" w:color="auto"/>
              <w:right w:val="single" w:sz="4" w:space="0" w:color="auto"/>
            </w:tcBorders>
            <w:vAlign w:val="center"/>
            <w:hideMark/>
          </w:tcPr>
          <w:p w14:paraId="68205148" w14:textId="77777777" w:rsidR="00C24EC5" w:rsidRPr="00F87358" w:rsidRDefault="00C24EC5" w:rsidP="00C24EC5">
            <w:pPr>
              <w:widowControl/>
              <w:spacing w:line="360" w:lineRule="auto"/>
              <w:jc w:val="left"/>
              <w:rPr>
                <w:rFonts w:ascii="宋体" w:hAnsi="宋体" w:cs="宋体"/>
                <w:color w:val="000000"/>
                <w:kern w:val="0"/>
                <w:sz w:val="24"/>
                <w:szCs w:val="24"/>
              </w:rPr>
            </w:pPr>
          </w:p>
        </w:tc>
      </w:tr>
      <w:tr w:rsidR="00C24EC5" w:rsidRPr="00F87358" w14:paraId="63C3FD3E"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0169F557"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气门间隙清扫调整</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F5AB93"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发动机系</w:t>
            </w:r>
          </w:p>
        </w:tc>
      </w:tr>
      <w:tr w:rsidR="00C24EC5" w:rsidRPr="00F87358" w14:paraId="68746E1F"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70D72CD4"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起动、声音、振动、配线检测</w:t>
            </w:r>
          </w:p>
        </w:tc>
        <w:tc>
          <w:tcPr>
            <w:tcW w:w="1920" w:type="dxa"/>
            <w:vMerge/>
            <w:tcBorders>
              <w:top w:val="nil"/>
              <w:left w:val="single" w:sz="4" w:space="0" w:color="auto"/>
              <w:bottom w:val="single" w:sz="4" w:space="0" w:color="auto"/>
              <w:right w:val="single" w:sz="4" w:space="0" w:color="auto"/>
            </w:tcBorders>
            <w:vAlign w:val="center"/>
            <w:hideMark/>
          </w:tcPr>
          <w:p w14:paraId="09DFC425" w14:textId="77777777" w:rsidR="00C24EC5" w:rsidRPr="00F87358" w:rsidRDefault="00C24EC5" w:rsidP="00C24EC5">
            <w:pPr>
              <w:widowControl/>
              <w:spacing w:line="360" w:lineRule="auto"/>
              <w:jc w:val="left"/>
              <w:rPr>
                <w:rFonts w:ascii="宋体" w:hAnsi="宋体" w:cs="宋体"/>
                <w:color w:val="000000"/>
                <w:kern w:val="0"/>
                <w:sz w:val="24"/>
                <w:szCs w:val="24"/>
              </w:rPr>
            </w:pPr>
          </w:p>
        </w:tc>
      </w:tr>
      <w:tr w:rsidR="00C24EC5" w:rsidRPr="00F87358" w14:paraId="42D80537"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55B17B5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补充</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4CD63"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冷却水</w:t>
            </w:r>
          </w:p>
        </w:tc>
      </w:tr>
      <w:tr w:rsidR="00C24EC5" w:rsidRPr="00F87358" w14:paraId="2F782776"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744CD5EF"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检漏</w:t>
            </w:r>
          </w:p>
        </w:tc>
        <w:tc>
          <w:tcPr>
            <w:tcW w:w="1920" w:type="dxa"/>
            <w:vMerge/>
            <w:tcBorders>
              <w:top w:val="nil"/>
              <w:left w:val="single" w:sz="4" w:space="0" w:color="auto"/>
              <w:bottom w:val="single" w:sz="4" w:space="0" w:color="auto"/>
              <w:right w:val="single" w:sz="4" w:space="0" w:color="auto"/>
            </w:tcBorders>
            <w:vAlign w:val="center"/>
            <w:hideMark/>
          </w:tcPr>
          <w:p w14:paraId="42B8328D" w14:textId="77777777" w:rsidR="00C24EC5" w:rsidRPr="00F87358" w:rsidRDefault="00C24EC5" w:rsidP="00C24EC5">
            <w:pPr>
              <w:widowControl/>
              <w:spacing w:line="360" w:lineRule="auto"/>
              <w:jc w:val="left"/>
              <w:rPr>
                <w:rFonts w:ascii="宋体" w:hAnsi="宋体" w:cs="宋体"/>
                <w:kern w:val="0"/>
                <w:sz w:val="24"/>
                <w:szCs w:val="24"/>
              </w:rPr>
            </w:pPr>
          </w:p>
        </w:tc>
      </w:tr>
      <w:tr w:rsidR="00C24EC5" w:rsidRPr="00F87358" w14:paraId="56347B66"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2F8EA459"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补充﹒清扫</w:t>
            </w:r>
          </w:p>
        </w:tc>
        <w:tc>
          <w:tcPr>
            <w:tcW w:w="1920" w:type="dxa"/>
            <w:tcBorders>
              <w:top w:val="nil"/>
              <w:left w:val="nil"/>
              <w:bottom w:val="single" w:sz="4" w:space="0" w:color="auto"/>
              <w:right w:val="single" w:sz="4" w:space="0" w:color="auto"/>
            </w:tcBorders>
            <w:shd w:val="clear" w:color="auto" w:fill="auto"/>
            <w:hideMark/>
          </w:tcPr>
          <w:p w14:paraId="0E43B2F1"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凝水过滤器</w:t>
            </w:r>
          </w:p>
        </w:tc>
      </w:tr>
      <w:tr w:rsidR="00C24EC5" w:rsidRPr="00F87358" w14:paraId="5093ABC0"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366EEC9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漏气检测</w:t>
            </w:r>
          </w:p>
        </w:tc>
        <w:tc>
          <w:tcPr>
            <w:tcW w:w="1920" w:type="dxa"/>
            <w:tcBorders>
              <w:top w:val="nil"/>
              <w:left w:val="nil"/>
              <w:bottom w:val="single" w:sz="4" w:space="0" w:color="auto"/>
              <w:right w:val="single" w:sz="4" w:space="0" w:color="auto"/>
            </w:tcBorders>
            <w:shd w:val="clear" w:color="auto" w:fill="auto"/>
            <w:hideMark/>
          </w:tcPr>
          <w:p w14:paraId="587661D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燃料检测</w:t>
            </w:r>
          </w:p>
        </w:tc>
      </w:tr>
      <w:tr w:rsidR="00C24EC5" w:rsidRPr="00F87358" w14:paraId="20F37CB4"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4C30C54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漏气检测</w:t>
            </w:r>
          </w:p>
        </w:tc>
        <w:tc>
          <w:tcPr>
            <w:tcW w:w="1920" w:type="dxa"/>
            <w:tcBorders>
              <w:top w:val="nil"/>
              <w:left w:val="nil"/>
              <w:bottom w:val="single" w:sz="4" w:space="0" w:color="auto"/>
              <w:right w:val="single" w:sz="4" w:space="0" w:color="auto"/>
            </w:tcBorders>
            <w:shd w:val="clear" w:color="auto" w:fill="auto"/>
            <w:hideMark/>
          </w:tcPr>
          <w:p w14:paraId="060C4D05"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冷媒检测</w:t>
            </w:r>
          </w:p>
        </w:tc>
      </w:tr>
      <w:tr w:rsidR="00C24EC5" w:rsidRPr="00F87358" w14:paraId="3FA28D79"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3803CE99"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分析</w:t>
            </w:r>
          </w:p>
        </w:tc>
        <w:tc>
          <w:tcPr>
            <w:tcW w:w="1920" w:type="dxa"/>
            <w:tcBorders>
              <w:top w:val="nil"/>
              <w:left w:val="nil"/>
              <w:bottom w:val="single" w:sz="4" w:space="0" w:color="auto"/>
              <w:right w:val="single" w:sz="4" w:space="0" w:color="auto"/>
            </w:tcBorders>
            <w:shd w:val="clear" w:color="auto" w:fill="auto"/>
            <w:hideMark/>
          </w:tcPr>
          <w:p w14:paraId="051988D2"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运转数据采集记录</w:t>
            </w:r>
          </w:p>
        </w:tc>
      </w:tr>
      <w:tr w:rsidR="00C24EC5" w:rsidRPr="00F87358" w14:paraId="7D4CED64" w14:textId="77777777" w:rsidTr="00C24EC5">
        <w:trPr>
          <w:trHeight w:val="343"/>
        </w:trPr>
        <w:tc>
          <w:tcPr>
            <w:tcW w:w="4160" w:type="dxa"/>
            <w:tcBorders>
              <w:top w:val="nil"/>
              <w:left w:val="single" w:sz="4" w:space="0" w:color="auto"/>
              <w:bottom w:val="single" w:sz="4" w:space="0" w:color="auto"/>
              <w:right w:val="single" w:sz="4" w:space="0" w:color="auto"/>
            </w:tcBorders>
            <w:shd w:val="clear" w:color="auto" w:fill="auto"/>
            <w:hideMark/>
          </w:tcPr>
          <w:p w14:paraId="5A1A22BD"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必要时升级</w:t>
            </w:r>
          </w:p>
        </w:tc>
        <w:tc>
          <w:tcPr>
            <w:tcW w:w="1920" w:type="dxa"/>
            <w:tcBorders>
              <w:top w:val="nil"/>
              <w:left w:val="nil"/>
              <w:bottom w:val="single" w:sz="4" w:space="0" w:color="auto"/>
              <w:right w:val="single" w:sz="4" w:space="0" w:color="auto"/>
            </w:tcBorders>
            <w:shd w:val="clear" w:color="auto" w:fill="auto"/>
            <w:hideMark/>
          </w:tcPr>
          <w:p w14:paraId="37B386F3"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控制版本确认</w:t>
            </w:r>
          </w:p>
        </w:tc>
      </w:tr>
      <w:tr w:rsidR="00C24EC5" w:rsidRPr="00F87358" w14:paraId="0CCA8949" w14:textId="77777777" w:rsidTr="00C24EC5">
        <w:trPr>
          <w:trHeight w:val="343"/>
        </w:trPr>
        <w:tc>
          <w:tcPr>
            <w:tcW w:w="4160" w:type="dxa"/>
            <w:vMerge w:val="restart"/>
            <w:tcBorders>
              <w:top w:val="nil"/>
              <w:left w:val="single" w:sz="4" w:space="0" w:color="auto"/>
              <w:bottom w:val="single" w:sz="4" w:space="0" w:color="auto"/>
              <w:right w:val="single" w:sz="4" w:space="0" w:color="auto"/>
            </w:tcBorders>
            <w:shd w:val="clear" w:color="auto" w:fill="auto"/>
            <w:vAlign w:val="center"/>
            <w:hideMark/>
          </w:tcPr>
          <w:p w14:paraId="0B3C22B9"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更换</w:t>
            </w:r>
          </w:p>
        </w:tc>
        <w:tc>
          <w:tcPr>
            <w:tcW w:w="1920" w:type="dxa"/>
            <w:tcBorders>
              <w:top w:val="nil"/>
              <w:left w:val="nil"/>
              <w:bottom w:val="single" w:sz="4" w:space="0" w:color="auto"/>
              <w:right w:val="single" w:sz="4" w:space="0" w:color="auto"/>
            </w:tcBorders>
            <w:shd w:val="clear" w:color="auto" w:fill="auto"/>
            <w:hideMark/>
          </w:tcPr>
          <w:p w14:paraId="1D0CBD65"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油过滤器</w:t>
            </w:r>
          </w:p>
        </w:tc>
      </w:tr>
      <w:tr w:rsidR="00C24EC5" w:rsidRPr="00F87358" w14:paraId="5B2A9AD0" w14:textId="77777777" w:rsidTr="00C24EC5">
        <w:trPr>
          <w:trHeight w:val="343"/>
        </w:trPr>
        <w:tc>
          <w:tcPr>
            <w:tcW w:w="4160" w:type="dxa"/>
            <w:vMerge/>
            <w:tcBorders>
              <w:top w:val="nil"/>
              <w:left w:val="single" w:sz="4" w:space="0" w:color="auto"/>
              <w:bottom w:val="single" w:sz="4" w:space="0" w:color="auto"/>
              <w:right w:val="single" w:sz="4" w:space="0" w:color="auto"/>
            </w:tcBorders>
            <w:vAlign w:val="center"/>
            <w:hideMark/>
          </w:tcPr>
          <w:p w14:paraId="510174D5" w14:textId="77777777" w:rsidR="00C24EC5" w:rsidRPr="00F87358" w:rsidRDefault="00C24EC5" w:rsidP="00C24EC5">
            <w:pPr>
              <w:widowControl/>
              <w:spacing w:line="360" w:lineRule="auto"/>
              <w:jc w:val="left"/>
              <w:rPr>
                <w:rFonts w:ascii="宋体" w:hAnsi="宋体" w:cs="宋体"/>
                <w:color w:val="000000"/>
                <w:kern w:val="0"/>
                <w:sz w:val="24"/>
                <w:szCs w:val="24"/>
              </w:rPr>
            </w:pPr>
          </w:p>
        </w:tc>
        <w:tc>
          <w:tcPr>
            <w:tcW w:w="1920" w:type="dxa"/>
            <w:tcBorders>
              <w:top w:val="nil"/>
              <w:left w:val="nil"/>
              <w:bottom w:val="single" w:sz="4" w:space="0" w:color="auto"/>
              <w:right w:val="single" w:sz="4" w:space="0" w:color="auto"/>
            </w:tcBorders>
            <w:shd w:val="clear" w:color="auto" w:fill="auto"/>
            <w:hideMark/>
          </w:tcPr>
          <w:p w14:paraId="3FEBFBE0"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空气过滤器芯</w:t>
            </w:r>
          </w:p>
        </w:tc>
      </w:tr>
      <w:tr w:rsidR="00C24EC5" w:rsidRPr="00F87358" w14:paraId="3034B84C" w14:textId="77777777" w:rsidTr="00C24EC5">
        <w:trPr>
          <w:trHeight w:val="343"/>
        </w:trPr>
        <w:tc>
          <w:tcPr>
            <w:tcW w:w="4160" w:type="dxa"/>
            <w:vMerge/>
            <w:tcBorders>
              <w:top w:val="nil"/>
              <w:left w:val="single" w:sz="4" w:space="0" w:color="auto"/>
              <w:bottom w:val="single" w:sz="4" w:space="0" w:color="auto"/>
              <w:right w:val="single" w:sz="4" w:space="0" w:color="auto"/>
            </w:tcBorders>
            <w:vAlign w:val="center"/>
            <w:hideMark/>
          </w:tcPr>
          <w:p w14:paraId="0C82009F" w14:textId="77777777" w:rsidR="00C24EC5" w:rsidRPr="00F87358" w:rsidRDefault="00C24EC5" w:rsidP="00C24EC5">
            <w:pPr>
              <w:widowControl/>
              <w:spacing w:line="360" w:lineRule="auto"/>
              <w:jc w:val="left"/>
              <w:rPr>
                <w:rFonts w:ascii="宋体" w:hAnsi="宋体" w:cs="宋体"/>
                <w:color w:val="000000"/>
                <w:kern w:val="0"/>
                <w:sz w:val="24"/>
                <w:szCs w:val="24"/>
              </w:rPr>
            </w:pPr>
          </w:p>
        </w:tc>
        <w:tc>
          <w:tcPr>
            <w:tcW w:w="1920" w:type="dxa"/>
            <w:tcBorders>
              <w:top w:val="nil"/>
              <w:left w:val="nil"/>
              <w:bottom w:val="single" w:sz="4" w:space="0" w:color="auto"/>
              <w:right w:val="single" w:sz="4" w:space="0" w:color="auto"/>
            </w:tcBorders>
            <w:shd w:val="clear" w:color="auto" w:fill="auto"/>
            <w:hideMark/>
          </w:tcPr>
          <w:p w14:paraId="725E8C2E"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火花塞</w:t>
            </w:r>
          </w:p>
        </w:tc>
      </w:tr>
      <w:tr w:rsidR="00C24EC5" w:rsidRPr="00F87358" w14:paraId="7B81C900" w14:textId="77777777" w:rsidTr="00C24EC5">
        <w:trPr>
          <w:trHeight w:val="343"/>
        </w:trPr>
        <w:tc>
          <w:tcPr>
            <w:tcW w:w="4160" w:type="dxa"/>
            <w:vMerge/>
            <w:tcBorders>
              <w:top w:val="nil"/>
              <w:left w:val="single" w:sz="4" w:space="0" w:color="auto"/>
              <w:bottom w:val="single" w:sz="4" w:space="0" w:color="auto"/>
              <w:right w:val="single" w:sz="4" w:space="0" w:color="auto"/>
            </w:tcBorders>
            <w:vAlign w:val="center"/>
            <w:hideMark/>
          </w:tcPr>
          <w:p w14:paraId="718F118D" w14:textId="77777777" w:rsidR="00C24EC5" w:rsidRPr="00F87358" w:rsidRDefault="00C24EC5" w:rsidP="00C24EC5">
            <w:pPr>
              <w:widowControl/>
              <w:spacing w:line="360" w:lineRule="auto"/>
              <w:jc w:val="left"/>
              <w:rPr>
                <w:rFonts w:ascii="宋体" w:hAnsi="宋体" w:cs="宋体"/>
                <w:color w:val="000000"/>
                <w:kern w:val="0"/>
                <w:sz w:val="24"/>
                <w:szCs w:val="24"/>
              </w:rPr>
            </w:pPr>
          </w:p>
        </w:tc>
        <w:tc>
          <w:tcPr>
            <w:tcW w:w="1920" w:type="dxa"/>
            <w:tcBorders>
              <w:top w:val="nil"/>
              <w:left w:val="nil"/>
              <w:bottom w:val="single" w:sz="4" w:space="0" w:color="auto"/>
              <w:right w:val="single" w:sz="4" w:space="0" w:color="auto"/>
            </w:tcBorders>
            <w:shd w:val="clear" w:color="auto" w:fill="auto"/>
            <w:hideMark/>
          </w:tcPr>
          <w:p w14:paraId="18A1352D"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压缩机皮带</w:t>
            </w:r>
          </w:p>
        </w:tc>
      </w:tr>
      <w:tr w:rsidR="00C24EC5" w:rsidRPr="00F87358" w14:paraId="2B960D7C" w14:textId="77777777" w:rsidTr="00C24EC5">
        <w:trPr>
          <w:trHeight w:val="343"/>
        </w:trPr>
        <w:tc>
          <w:tcPr>
            <w:tcW w:w="4160" w:type="dxa"/>
            <w:vMerge w:val="restart"/>
            <w:tcBorders>
              <w:top w:val="nil"/>
              <w:left w:val="single" w:sz="4" w:space="0" w:color="auto"/>
              <w:bottom w:val="single" w:sz="4" w:space="0" w:color="auto"/>
              <w:right w:val="single" w:sz="4" w:space="0" w:color="auto"/>
            </w:tcBorders>
            <w:shd w:val="clear" w:color="auto" w:fill="auto"/>
            <w:hideMark/>
          </w:tcPr>
          <w:p w14:paraId="3D08F40B"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 xml:space="preserve">　</w:t>
            </w:r>
          </w:p>
        </w:tc>
        <w:tc>
          <w:tcPr>
            <w:tcW w:w="1920" w:type="dxa"/>
            <w:tcBorders>
              <w:top w:val="nil"/>
              <w:left w:val="nil"/>
              <w:bottom w:val="single" w:sz="4" w:space="0" w:color="auto"/>
              <w:right w:val="single" w:sz="4" w:space="0" w:color="auto"/>
            </w:tcBorders>
            <w:shd w:val="clear" w:color="auto" w:fill="auto"/>
            <w:hideMark/>
          </w:tcPr>
          <w:p w14:paraId="1B872B55"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油吸着垫</w:t>
            </w:r>
          </w:p>
        </w:tc>
      </w:tr>
      <w:tr w:rsidR="00C24EC5" w:rsidRPr="00F87358" w14:paraId="05A7CB50" w14:textId="77777777" w:rsidTr="00C24EC5">
        <w:trPr>
          <w:trHeight w:val="343"/>
        </w:trPr>
        <w:tc>
          <w:tcPr>
            <w:tcW w:w="4160" w:type="dxa"/>
            <w:vMerge/>
            <w:tcBorders>
              <w:top w:val="nil"/>
              <w:left w:val="single" w:sz="4" w:space="0" w:color="auto"/>
              <w:bottom w:val="single" w:sz="4" w:space="0" w:color="auto"/>
              <w:right w:val="single" w:sz="4" w:space="0" w:color="auto"/>
            </w:tcBorders>
            <w:vAlign w:val="center"/>
            <w:hideMark/>
          </w:tcPr>
          <w:p w14:paraId="36900AF7" w14:textId="77777777" w:rsidR="00C24EC5" w:rsidRPr="00F87358" w:rsidRDefault="00C24EC5" w:rsidP="00C24EC5">
            <w:pPr>
              <w:widowControl/>
              <w:spacing w:line="360" w:lineRule="auto"/>
              <w:jc w:val="left"/>
              <w:rPr>
                <w:rFonts w:ascii="宋体" w:hAnsi="宋体" w:cs="宋体"/>
                <w:color w:val="000000"/>
                <w:kern w:val="0"/>
                <w:sz w:val="24"/>
                <w:szCs w:val="24"/>
              </w:rPr>
            </w:pPr>
          </w:p>
        </w:tc>
        <w:tc>
          <w:tcPr>
            <w:tcW w:w="1920" w:type="dxa"/>
            <w:tcBorders>
              <w:top w:val="nil"/>
              <w:left w:val="nil"/>
              <w:bottom w:val="single" w:sz="4" w:space="0" w:color="auto"/>
              <w:right w:val="single" w:sz="4" w:space="0" w:color="auto"/>
            </w:tcBorders>
            <w:shd w:val="clear" w:color="auto" w:fill="auto"/>
            <w:hideMark/>
          </w:tcPr>
          <w:p w14:paraId="4F01730E"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油吸着管</w:t>
            </w:r>
          </w:p>
        </w:tc>
      </w:tr>
    </w:tbl>
    <w:p w14:paraId="112F6CC5" w14:textId="77777777" w:rsidR="00C24EC5" w:rsidRPr="00F87358" w:rsidRDefault="00C24EC5" w:rsidP="00C24EC5">
      <w:pPr>
        <w:snapToGrid w:val="0"/>
        <w:spacing w:line="360" w:lineRule="auto"/>
        <w:ind w:firstLineChars="200" w:firstLine="480"/>
        <w:rPr>
          <w:rFonts w:ascii="宋体" w:hAnsi="宋体"/>
          <w:sz w:val="24"/>
          <w:szCs w:val="24"/>
        </w:rPr>
      </w:pPr>
    </w:p>
    <w:p w14:paraId="636C7796"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（3）服务要求</w:t>
      </w:r>
    </w:p>
    <w:p w14:paraId="5334B445"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1）每月对设备运转性能进行跟踪检查调整、例行巡检。并做出巡检记录，每月整理上交甲方。</w:t>
      </w:r>
    </w:p>
    <w:p w14:paraId="27F4A1C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2）每月对电气系统的所有安全保护装置进行设定值核准及可靠性检查。对设备故障隐患进行预前检查排除，对机组易损件、密封件及时更新调换。并提出易</w:t>
      </w:r>
      <w:r w:rsidRPr="00F87358">
        <w:rPr>
          <w:rFonts w:ascii="宋体" w:hAnsi="宋体" w:hint="eastAsia"/>
          <w:sz w:val="24"/>
          <w:szCs w:val="24"/>
        </w:rPr>
        <w:lastRenderedPageBreak/>
        <w:t>损件采购计划上报甲方。</w:t>
      </w:r>
    </w:p>
    <w:p w14:paraId="6EEFC3B5"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3）每年二次对机组运转变工况调整性调试，测定机组性能；对设备本体及外部系统的“缺陷”提出专业性的维护建议。</w:t>
      </w:r>
    </w:p>
    <w:p w14:paraId="7F33E438"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4）每年二次指导用户进行停机常规性保养。</w:t>
      </w:r>
    </w:p>
    <w:p w14:paraId="04C74716"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5）一个运转周期后，机组工作状态再次严格确认和维护，确保机组稳定、安全运转。</w:t>
      </w:r>
    </w:p>
    <w:p w14:paraId="6BFECB8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6）保障甲方采暖及制冷期间的系统正常运行。</w:t>
      </w:r>
    </w:p>
    <w:p w14:paraId="28D26D75" w14:textId="032320F9"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7）全年24小时无间断服务，空调故障响应标准：</w:t>
      </w:r>
      <w:r w:rsidR="002C5019" w:rsidRPr="00F87358">
        <w:rPr>
          <w:rFonts w:ascii="宋体" w:hAnsi="宋体" w:hint="eastAsia"/>
          <w:sz w:val="24"/>
          <w:szCs w:val="24"/>
        </w:rPr>
        <w:t>在接到报修电话后，</w:t>
      </w:r>
      <w:r w:rsidR="002C5019">
        <w:rPr>
          <w:rFonts w:ascii="宋体" w:hAnsi="宋体"/>
          <w:sz w:val="24"/>
          <w:szCs w:val="24"/>
        </w:rPr>
        <w:t>1.5</w:t>
      </w:r>
      <w:r w:rsidR="002C5019">
        <w:rPr>
          <w:rFonts w:ascii="宋体" w:hAnsi="宋体" w:hint="eastAsia"/>
          <w:sz w:val="24"/>
          <w:szCs w:val="24"/>
        </w:rPr>
        <w:t>小时</w:t>
      </w:r>
      <w:r w:rsidR="002C5019" w:rsidRPr="00F87358">
        <w:rPr>
          <w:rFonts w:ascii="宋体" w:hAnsi="宋体" w:hint="eastAsia"/>
          <w:sz w:val="24"/>
          <w:szCs w:val="24"/>
        </w:rPr>
        <w:t>内到达现场，及时查找故障，尽可能采取有效措施优先保证机组正常使用；一般问题在</w:t>
      </w:r>
      <w:r w:rsidR="002C5019">
        <w:rPr>
          <w:rFonts w:ascii="宋体" w:hAnsi="宋体" w:hint="eastAsia"/>
          <w:sz w:val="24"/>
          <w:szCs w:val="24"/>
        </w:rPr>
        <w:t>到达现场后</w:t>
      </w:r>
      <w:r w:rsidR="002C5019" w:rsidRPr="00F87358">
        <w:rPr>
          <w:rFonts w:ascii="宋体" w:hAnsi="宋体" w:hint="eastAsia"/>
          <w:sz w:val="24"/>
          <w:szCs w:val="24"/>
        </w:rPr>
        <w:t>2小时内解决；特殊故障在到达现场后2小时内出具解决方案。12小时解决处理。</w:t>
      </w:r>
    </w:p>
    <w:p w14:paraId="2BBDE79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8）维护保养期间，维护保养工程师将给用户操作人员进行现场理论实践培训。</w:t>
      </w:r>
    </w:p>
    <w:p w14:paraId="2F6952C9"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9）一个运转周期后，机组运行状态再次严格确认和维护，确保机组永处于稳定、高效状态。</w:t>
      </w:r>
    </w:p>
    <w:p w14:paraId="7699A9D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10） 每年两次对室内机组进行滤网清洗、消毒，对已失去活性的滤芯进行更换并做记录。每年出具一次北京市卫健委认可的检测报告。</w:t>
      </w:r>
    </w:p>
    <w:p w14:paraId="00152EC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11）对燃气与机组连接部位。应有两年不少于两次的泄露排查并做记录；</w:t>
      </w:r>
    </w:p>
    <w:p w14:paraId="47B0D02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12）对甲方进行技术培训。</w:t>
      </w:r>
    </w:p>
    <w:p w14:paraId="652D462C"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13）确保各设备（尤其是燃气热泵式空调）在节能、低噪工况下运行。</w:t>
      </w:r>
    </w:p>
    <w:p w14:paraId="14E9F8B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14）每年度做出能源消耗分析报告。</w:t>
      </w:r>
    </w:p>
    <w:p w14:paraId="6EF6C863"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15）每年两次对室外机的换热器进行清洗，确保换热效率并做记录。</w:t>
      </w:r>
    </w:p>
    <w:p w14:paraId="0C72643F" w14:textId="77777777" w:rsidR="00C24EC5" w:rsidRPr="00F87358" w:rsidRDefault="00C24EC5" w:rsidP="00C24EC5">
      <w:pPr>
        <w:snapToGrid w:val="0"/>
        <w:spacing w:line="360" w:lineRule="auto"/>
        <w:rPr>
          <w:rFonts w:ascii="宋体" w:hAnsi="宋体"/>
          <w:b/>
          <w:sz w:val="24"/>
          <w:szCs w:val="24"/>
        </w:rPr>
      </w:pPr>
    </w:p>
    <w:p w14:paraId="1B7C761E"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（4）甲、乙方负责更换配件清单</w:t>
      </w:r>
    </w:p>
    <w:p w14:paraId="10CC1D57"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Ⅰ、乙方负责更换配件清单</w:t>
      </w:r>
    </w:p>
    <w:tbl>
      <w:tblPr>
        <w:tblW w:w="4828" w:type="dxa"/>
        <w:tblInd w:w="100" w:type="dxa"/>
        <w:tblLook w:val="04A0" w:firstRow="1" w:lastRow="0" w:firstColumn="1" w:lastColumn="0" w:noHBand="0" w:noVBand="1"/>
      </w:tblPr>
      <w:tblGrid>
        <w:gridCol w:w="2362"/>
        <w:gridCol w:w="2466"/>
      </w:tblGrid>
      <w:tr w:rsidR="00C24EC5" w:rsidRPr="00F87358" w14:paraId="4B59D755" w14:textId="77777777" w:rsidTr="00C24EC5">
        <w:trPr>
          <w:trHeight w:val="343"/>
        </w:trPr>
        <w:tc>
          <w:tcPr>
            <w:tcW w:w="4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E4E2D"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一、室外机</w:t>
            </w:r>
          </w:p>
        </w:tc>
      </w:tr>
      <w:tr w:rsidR="00C24EC5" w:rsidRPr="00F87358" w14:paraId="3660A0E8"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50A6C08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滤波基板</w:t>
            </w:r>
          </w:p>
        </w:tc>
        <w:tc>
          <w:tcPr>
            <w:tcW w:w="2466" w:type="dxa"/>
            <w:tcBorders>
              <w:top w:val="nil"/>
              <w:left w:val="nil"/>
              <w:bottom w:val="single" w:sz="4" w:space="0" w:color="auto"/>
              <w:right w:val="single" w:sz="4" w:space="0" w:color="auto"/>
            </w:tcBorders>
            <w:shd w:val="clear" w:color="auto" w:fill="auto"/>
            <w:vAlign w:val="center"/>
            <w:hideMark/>
          </w:tcPr>
          <w:p w14:paraId="2835E36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6A7A1347"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3409C59D"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变压器</w:t>
            </w:r>
          </w:p>
        </w:tc>
        <w:tc>
          <w:tcPr>
            <w:tcW w:w="2466" w:type="dxa"/>
            <w:tcBorders>
              <w:top w:val="nil"/>
              <w:left w:val="nil"/>
              <w:bottom w:val="single" w:sz="4" w:space="0" w:color="auto"/>
              <w:right w:val="single" w:sz="4" w:space="0" w:color="auto"/>
            </w:tcBorders>
            <w:shd w:val="clear" w:color="auto" w:fill="auto"/>
            <w:vAlign w:val="center"/>
            <w:hideMark/>
          </w:tcPr>
          <w:p w14:paraId="75EEEFFF"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004A483E"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68427E8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风机</w:t>
            </w:r>
          </w:p>
        </w:tc>
        <w:tc>
          <w:tcPr>
            <w:tcW w:w="2466" w:type="dxa"/>
            <w:tcBorders>
              <w:top w:val="nil"/>
              <w:left w:val="nil"/>
              <w:bottom w:val="single" w:sz="4" w:space="0" w:color="auto"/>
              <w:right w:val="single" w:sz="4" w:space="0" w:color="auto"/>
            </w:tcBorders>
            <w:shd w:val="clear" w:color="auto" w:fill="auto"/>
            <w:vAlign w:val="center"/>
            <w:hideMark/>
          </w:tcPr>
          <w:p w14:paraId="59FDFFC7"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GCG21804-T8SAG</w:t>
            </w:r>
          </w:p>
        </w:tc>
      </w:tr>
      <w:tr w:rsidR="00C24EC5" w:rsidRPr="00F87358" w14:paraId="070C9300"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3CC228EC"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压力传感器</w:t>
            </w:r>
          </w:p>
        </w:tc>
        <w:tc>
          <w:tcPr>
            <w:tcW w:w="2466" w:type="dxa"/>
            <w:tcBorders>
              <w:top w:val="nil"/>
              <w:left w:val="nil"/>
              <w:bottom w:val="single" w:sz="4" w:space="0" w:color="auto"/>
              <w:right w:val="single" w:sz="4" w:space="0" w:color="auto"/>
            </w:tcBorders>
            <w:shd w:val="clear" w:color="auto" w:fill="auto"/>
            <w:vAlign w:val="center"/>
            <w:hideMark/>
          </w:tcPr>
          <w:p w14:paraId="7FA8BAA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NSK-BA050B-43</w:t>
            </w:r>
          </w:p>
        </w:tc>
      </w:tr>
      <w:tr w:rsidR="00C24EC5" w:rsidRPr="00F87358" w14:paraId="05D17B4A"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087018A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lastRenderedPageBreak/>
              <w:t>排气消音器</w:t>
            </w:r>
          </w:p>
        </w:tc>
        <w:tc>
          <w:tcPr>
            <w:tcW w:w="2466" w:type="dxa"/>
            <w:tcBorders>
              <w:top w:val="nil"/>
              <w:left w:val="nil"/>
              <w:bottom w:val="single" w:sz="4" w:space="0" w:color="auto"/>
              <w:right w:val="single" w:sz="4" w:space="0" w:color="auto"/>
            </w:tcBorders>
            <w:shd w:val="clear" w:color="auto" w:fill="auto"/>
            <w:vAlign w:val="center"/>
            <w:hideMark/>
          </w:tcPr>
          <w:p w14:paraId="4F6F8F18"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2FEBCA32"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50738B1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消音器帽</w:t>
            </w:r>
          </w:p>
        </w:tc>
        <w:tc>
          <w:tcPr>
            <w:tcW w:w="2466" w:type="dxa"/>
            <w:tcBorders>
              <w:top w:val="nil"/>
              <w:left w:val="nil"/>
              <w:bottom w:val="single" w:sz="4" w:space="0" w:color="auto"/>
              <w:right w:val="single" w:sz="4" w:space="0" w:color="auto"/>
            </w:tcBorders>
            <w:shd w:val="clear" w:color="auto" w:fill="auto"/>
            <w:vAlign w:val="center"/>
            <w:hideMark/>
          </w:tcPr>
          <w:p w14:paraId="7BACD171"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6123A3C8"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03B8BA9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凝水过滤器</w:t>
            </w:r>
          </w:p>
        </w:tc>
        <w:tc>
          <w:tcPr>
            <w:tcW w:w="2466" w:type="dxa"/>
            <w:tcBorders>
              <w:top w:val="nil"/>
              <w:left w:val="nil"/>
              <w:bottom w:val="single" w:sz="4" w:space="0" w:color="auto"/>
              <w:right w:val="single" w:sz="4" w:space="0" w:color="auto"/>
            </w:tcBorders>
            <w:shd w:val="clear" w:color="auto" w:fill="auto"/>
            <w:vAlign w:val="center"/>
            <w:hideMark/>
          </w:tcPr>
          <w:p w14:paraId="60DB890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68D8FB2E"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2F4F273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风扇</w:t>
            </w:r>
          </w:p>
        </w:tc>
        <w:tc>
          <w:tcPr>
            <w:tcW w:w="2466" w:type="dxa"/>
            <w:tcBorders>
              <w:top w:val="nil"/>
              <w:left w:val="nil"/>
              <w:bottom w:val="single" w:sz="4" w:space="0" w:color="auto"/>
              <w:right w:val="single" w:sz="4" w:space="0" w:color="auto"/>
            </w:tcBorders>
            <w:shd w:val="clear" w:color="auto" w:fill="auto"/>
            <w:vAlign w:val="center"/>
            <w:hideMark/>
          </w:tcPr>
          <w:p w14:paraId="0AA14B78"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PL-SAN-G</w:t>
            </w:r>
          </w:p>
        </w:tc>
      </w:tr>
      <w:tr w:rsidR="00C24EC5" w:rsidRPr="00F87358" w14:paraId="2E68C570"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6729039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燃气调零阀</w:t>
            </w:r>
          </w:p>
        </w:tc>
        <w:tc>
          <w:tcPr>
            <w:tcW w:w="2466" w:type="dxa"/>
            <w:tcBorders>
              <w:top w:val="nil"/>
              <w:left w:val="nil"/>
              <w:bottom w:val="single" w:sz="4" w:space="0" w:color="auto"/>
              <w:right w:val="single" w:sz="4" w:space="0" w:color="auto"/>
            </w:tcBorders>
            <w:shd w:val="clear" w:color="auto" w:fill="auto"/>
            <w:vAlign w:val="center"/>
            <w:hideMark/>
          </w:tcPr>
          <w:p w14:paraId="2B7B25E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54FA4308"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046B22F9"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混气阀</w:t>
            </w:r>
          </w:p>
        </w:tc>
        <w:tc>
          <w:tcPr>
            <w:tcW w:w="2466" w:type="dxa"/>
            <w:tcBorders>
              <w:top w:val="nil"/>
              <w:left w:val="nil"/>
              <w:bottom w:val="single" w:sz="4" w:space="0" w:color="auto"/>
              <w:right w:val="single" w:sz="4" w:space="0" w:color="auto"/>
            </w:tcBorders>
            <w:shd w:val="clear" w:color="auto" w:fill="auto"/>
            <w:vAlign w:val="center"/>
            <w:hideMark/>
          </w:tcPr>
          <w:p w14:paraId="1D29504C"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7AEC0AA9" w14:textId="77777777" w:rsidTr="00C24EC5">
        <w:trPr>
          <w:trHeight w:val="440"/>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1FEA786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燃气管路</w:t>
            </w:r>
          </w:p>
        </w:tc>
        <w:tc>
          <w:tcPr>
            <w:tcW w:w="2466" w:type="dxa"/>
            <w:tcBorders>
              <w:top w:val="nil"/>
              <w:left w:val="nil"/>
              <w:bottom w:val="single" w:sz="4" w:space="0" w:color="auto"/>
              <w:right w:val="single" w:sz="4" w:space="0" w:color="auto"/>
            </w:tcBorders>
            <w:shd w:val="clear" w:color="auto" w:fill="auto"/>
            <w:vAlign w:val="center"/>
            <w:hideMark/>
          </w:tcPr>
          <w:p w14:paraId="011AC45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65675F17"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4C61DE4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四通阀</w:t>
            </w:r>
          </w:p>
        </w:tc>
        <w:tc>
          <w:tcPr>
            <w:tcW w:w="2466" w:type="dxa"/>
            <w:tcBorders>
              <w:top w:val="nil"/>
              <w:left w:val="nil"/>
              <w:bottom w:val="single" w:sz="4" w:space="0" w:color="auto"/>
              <w:right w:val="single" w:sz="4" w:space="0" w:color="auto"/>
            </w:tcBorders>
            <w:shd w:val="clear" w:color="auto" w:fill="auto"/>
            <w:vAlign w:val="center"/>
            <w:hideMark/>
          </w:tcPr>
          <w:p w14:paraId="6199D403"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53ECF692"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49B7D3B1"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调温阀</w:t>
            </w:r>
          </w:p>
        </w:tc>
        <w:tc>
          <w:tcPr>
            <w:tcW w:w="2466" w:type="dxa"/>
            <w:tcBorders>
              <w:top w:val="nil"/>
              <w:left w:val="nil"/>
              <w:bottom w:val="single" w:sz="4" w:space="0" w:color="auto"/>
              <w:right w:val="single" w:sz="4" w:space="0" w:color="auto"/>
            </w:tcBorders>
            <w:shd w:val="clear" w:color="auto" w:fill="auto"/>
            <w:vAlign w:val="center"/>
            <w:hideMark/>
          </w:tcPr>
          <w:p w14:paraId="2C40FB1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TJV 0101</w:t>
            </w:r>
          </w:p>
        </w:tc>
      </w:tr>
      <w:tr w:rsidR="00C24EC5" w:rsidRPr="00F87358" w14:paraId="16A32CAF"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44BC23B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压缩机垫</w:t>
            </w:r>
          </w:p>
        </w:tc>
        <w:tc>
          <w:tcPr>
            <w:tcW w:w="2466" w:type="dxa"/>
            <w:tcBorders>
              <w:top w:val="nil"/>
              <w:left w:val="nil"/>
              <w:bottom w:val="single" w:sz="4" w:space="0" w:color="auto"/>
              <w:right w:val="single" w:sz="4" w:space="0" w:color="auto"/>
            </w:tcBorders>
            <w:shd w:val="clear" w:color="auto" w:fill="auto"/>
            <w:vAlign w:val="center"/>
            <w:hideMark/>
          </w:tcPr>
          <w:p w14:paraId="00B40EA9"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*GASKET 00</w:t>
            </w:r>
          </w:p>
        </w:tc>
      </w:tr>
      <w:tr w:rsidR="00C24EC5" w:rsidRPr="00F87358" w14:paraId="2F575AE4"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0CF5ED67"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冷却水泵</w:t>
            </w:r>
          </w:p>
        </w:tc>
        <w:tc>
          <w:tcPr>
            <w:tcW w:w="2466" w:type="dxa"/>
            <w:tcBorders>
              <w:top w:val="nil"/>
              <w:left w:val="nil"/>
              <w:bottom w:val="single" w:sz="4" w:space="0" w:color="auto"/>
              <w:right w:val="single" w:sz="4" w:space="0" w:color="auto"/>
            </w:tcBorders>
            <w:shd w:val="clear" w:color="auto" w:fill="auto"/>
            <w:vAlign w:val="center"/>
            <w:hideMark/>
          </w:tcPr>
          <w:p w14:paraId="51A12D65"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3FBFC2B3"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45469AD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油泵</w:t>
            </w:r>
          </w:p>
        </w:tc>
        <w:tc>
          <w:tcPr>
            <w:tcW w:w="2466" w:type="dxa"/>
            <w:tcBorders>
              <w:top w:val="nil"/>
              <w:left w:val="nil"/>
              <w:bottom w:val="single" w:sz="4" w:space="0" w:color="auto"/>
              <w:right w:val="single" w:sz="4" w:space="0" w:color="auto"/>
            </w:tcBorders>
            <w:shd w:val="clear" w:color="auto" w:fill="auto"/>
            <w:vAlign w:val="center"/>
            <w:hideMark/>
          </w:tcPr>
          <w:p w14:paraId="40B01FC6"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VSKX63 SJ</w:t>
            </w:r>
          </w:p>
        </w:tc>
      </w:tr>
      <w:tr w:rsidR="00C24EC5" w:rsidRPr="00F87358" w14:paraId="14FFAF07"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3A9D29B7"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点火线圈</w:t>
            </w:r>
          </w:p>
        </w:tc>
        <w:tc>
          <w:tcPr>
            <w:tcW w:w="2466" w:type="dxa"/>
            <w:tcBorders>
              <w:top w:val="nil"/>
              <w:left w:val="nil"/>
              <w:bottom w:val="single" w:sz="4" w:space="0" w:color="auto"/>
              <w:right w:val="single" w:sz="4" w:space="0" w:color="auto"/>
            </w:tcBorders>
            <w:shd w:val="clear" w:color="auto" w:fill="auto"/>
            <w:vAlign w:val="center"/>
            <w:hideMark/>
          </w:tcPr>
          <w:p w14:paraId="3A561F68"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4BE453F6" w14:textId="77777777" w:rsidTr="00C24EC5">
        <w:trPr>
          <w:trHeight w:val="343"/>
        </w:trPr>
        <w:tc>
          <w:tcPr>
            <w:tcW w:w="4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A55A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二、四方向室内机</w:t>
            </w:r>
          </w:p>
        </w:tc>
      </w:tr>
      <w:tr w:rsidR="00C24EC5" w:rsidRPr="00F87358" w14:paraId="49268AB2"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1175E6FA"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风扇电机</w:t>
            </w:r>
          </w:p>
        </w:tc>
        <w:tc>
          <w:tcPr>
            <w:tcW w:w="2466" w:type="dxa"/>
            <w:tcBorders>
              <w:top w:val="nil"/>
              <w:left w:val="nil"/>
              <w:bottom w:val="single" w:sz="4" w:space="0" w:color="auto"/>
              <w:right w:val="single" w:sz="4" w:space="0" w:color="auto"/>
            </w:tcBorders>
            <w:shd w:val="clear" w:color="auto" w:fill="auto"/>
            <w:vAlign w:val="center"/>
            <w:hideMark/>
          </w:tcPr>
          <w:p w14:paraId="732AB9C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06F8FFE9"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66A3A282"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排水泵</w:t>
            </w:r>
          </w:p>
        </w:tc>
        <w:tc>
          <w:tcPr>
            <w:tcW w:w="2466" w:type="dxa"/>
            <w:tcBorders>
              <w:top w:val="nil"/>
              <w:left w:val="nil"/>
              <w:bottom w:val="single" w:sz="4" w:space="0" w:color="auto"/>
              <w:right w:val="single" w:sz="4" w:space="0" w:color="auto"/>
            </w:tcBorders>
            <w:shd w:val="clear" w:color="auto" w:fill="auto"/>
            <w:vAlign w:val="center"/>
            <w:hideMark/>
          </w:tcPr>
          <w:p w14:paraId="2E9E38E2"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ADP-1414</w:t>
            </w:r>
          </w:p>
        </w:tc>
      </w:tr>
      <w:tr w:rsidR="00C24EC5" w:rsidRPr="00F87358" w14:paraId="3B56C7EA"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197E3DE7"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主控电路板</w:t>
            </w:r>
          </w:p>
        </w:tc>
        <w:tc>
          <w:tcPr>
            <w:tcW w:w="2466" w:type="dxa"/>
            <w:tcBorders>
              <w:top w:val="nil"/>
              <w:left w:val="nil"/>
              <w:bottom w:val="single" w:sz="4" w:space="0" w:color="auto"/>
              <w:right w:val="single" w:sz="4" w:space="0" w:color="auto"/>
            </w:tcBorders>
            <w:shd w:val="clear" w:color="auto" w:fill="auto"/>
            <w:vAlign w:val="center"/>
            <w:hideMark/>
          </w:tcPr>
          <w:p w14:paraId="1B19797F"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CR-SRP50A-B</w:t>
            </w:r>
          </w:p>
        </w:tc>
      </w:tr>
      <w:tr w:rsidR="00C24EC5" w:rsidRPr="00F87358" w14:paraId="27F5C5BB"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0B40407D"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涡轮风扇</w:t>
            </w:r>
          </w:p>
        </w:tc>
        <w:tc>
          <w:tcPr>
            <w:tcW w:w="2466" w:type="dxa"/>
            <w:tcBorders>
              <w:top w:val="nil"/>
              <w:left w:val="nil"/>
              <w:bottom w:val="single" w:sz="4" w:space="0" w:color="auto"/>
              <w:right w:val="single" w:sz="4" w:space="0" w:color="auto"/>
            </w:tcBorders>
            <w:shd w:val="clear" w:color="auto" w:fill="auto"/>
            <w:vAlign w:val="center"/>
            <w:hideMark/>
          </w:tcPr>
          <w:p w14:paraId="3AF6C52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4A90479D"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1AAF4DA2"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四方向出风面板</w:t>
            </w:r>
          </w:p>
        </w:tc>
        <w:tc>
          <w:tcPr>
            <w:tcW w:w="2466" w:type="dxa"/>
            <w:tcBorders>
              <w:top w:val="nil"/>
              <w:left w:val="nil"/>
              <w:bottom w:val="single" w:sz="4" w:space="0" w:color="auto"/>
              <w:right w:val="single" w:sz="4" w:space="0" w:color="auto"/>
            </w:tcBorders>
            <w:shd w:val="clear" w:color="auto" w:fill="auto"/>
            <w:vAlign w:val="center"/>
            <w:hideMark/>
          </w:tcPr>
          <w:p w14:paraId="52420A41"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PNR-XD484DHA</w:t>
            </w:r>
          </w:p>
        </w:tc>
      </w:tr>
      <w:tr w:rsidR="00C24EC5" w:rsidRPr="00F87358" w14:paraId="67047A49" w14:textId="77777777" w:rsidTr="00C24EC5">
        <w:trPr>
          <w:trHeight w:val="343"/>
        </w:trPr>
        <w:tc>
          <w:tcPr>
            <w:tcW w:w="4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8305F"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三、管路型室内机</w:t>
            </w:r>
          </w:p>
        </w:tc>
      </w:tr>
      <w:tr w:rsidR="00C24EC5" w:rsidRPr="00F87358" w14:paraId="4369BAB6"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31D43131"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风扇电机</w:t>
            </w:r>
          </w:p>
        </w:tc>
        <w:tc>
          <w:tcPr>
            <w:tcW w:w="2466" w:type="dxa"/>
            <w:tcBorders>
              <w:top w:val="nil"/>
              <w:left w:val="nil"/>
              <w:bottom w:val="single" w:sz="4" w:space="0" w:color="auto"/>
              <w:right w:val="single" w:sz="4" w:space="0" w:color="auto"/>
            </w:tcBorders>
            <w:shd w:val="clear" w:color="auto" w:fill="auto"/>
            <w:vAlign w:val="center"/>
            <w:hideMark/>
          </w:tcPr>
          <w:p w14:paraId="346FE32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KFG4X-51A3P-CR</w:t>
            </w:r>
          </w:p>
        </w:tc>
      </w:tr>
      <w:tr w:rsidR="00C24EC5" w:rsidRPr="00F87358" w14:paraId="05226E2C"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4A2CC1C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风扇电机</w:t>
            </w:r>
          </w:p>
        </w:tc>
        <w:tc>
          <w:tcPr>
            <w:tcW w:w="2466" w:type="dxa"/>
            <w:tcBorders>
              <w:top w:val="nil"/>
              <w:left w:val="nil"/>
              <w:bottom w:val="single" w:sz="4" w:space="0" w:color="auto"/>
              <w:right w:val="single" w:sz="4" w:space="0" w:color="auto"/>
            </w:tcBorders>
            <w:shd w:val="clear" w:color="auto" w:fill="auto"/>
            <w:vAlign w:val="center"/>
            <w:hideMark/>
          </w:tcPr>
          <w:p w14:paraId="32125A64"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KFG4X-51A3PA-CR</w:t>
            </w:r>
          </w:p>
        </w:tc>
      </w:tr>
      <w:tr w:rsidR="00C24EC5" w:rsidRPr="00F87358" w14:paraId="313BC615"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14E9382C"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风扇电机</w:t>
            </w:r>
          </w:p>
        </w:tc>
        <w:tc>
          <w:tcPr>
            <w:tcW w:w="2466" w:type="dxa"/>
            <w:tcBorders>
              <w:top w:val="nil"/>
              <w:left w:val="nil"/>
              <w:bottom w:val="single" w:sz="4" w:space="0" w:color="auto"/>
              <w:right w:val="single" w:sz="4" w:space="0" w:color="auto"/>
            </w:tcBorders>
            <w:shd w:val="clear" w:color="auto" w:fill="auto"/>
            <w:vAlign w:val="center"/>
            <w:hideMark/>
          </w:tcPr>
          <w:p w14:paraId="521CAD93"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KFG4X-71B5P-R</w:t>
            </w:r>
          </w:p>
        </w:tc>
      </w:tr>
      <w:tr w:rsidR="00C24EC5" w:rsidRPr="00F87358" w14:paraId="680BCED9"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5D2AD9C3"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风扇电机</w:t>
            </w:r>
          </w:p>
        </w:tc>
        <w:tc>
          <w:tcPr>
            <w:tcW w:w="2466" w:type="dxa"/>
            <w:tcBorders>
              <w:top w:val="nil"/>
              <w:left w:val="nil"/>
              <w:bottom w:val="single" w:sz="4" w:space="0" w:color="auto"/>
              <w:right w:val="single" w:sz="4" w:space="0" w:color="auto"/>
            </w:tcBorders>
            <w:shd w:val="clear" w:color="auto" w:fill="auto"/>
            <w:vAlign w:val="center"/>
            <w:hideMark/>
          </w:tcPr>
          <w:p w14:paraId="4FF0E847"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KFC4X-141A5PA-R</w:t>
            </w:r>
          </w:p>
        </w:tc>
      </w:tr>
      <w:tr w:rsidR="00C24EC5" w:rsidRPr="00F87358" w14:paraId="22FF30B5"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280B399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离心式风扇</w:t>
            </w:r>
          </w:p>
        </w:tc>
        <w:tc>
          <w:tcPr>
            <w:tcW w:w="2466" w:type="dxa"/>
            <w:tcBorders>
              <w:top w:val="nil"/>
              <w:left w:val="nil"/>
              <w:bottom w:val="single" w:sz="4" w:space="0" w:color="auto"/>
              <w:right w:val="single" w:sz="4" w:space="0" w:color="auto"/>
            </w:tcBorders>
            <w:shd w:val="clear" w:color="auto" w:fill="auto"/>
            <w:vAlign w:val="center"/>
            <w:hideMark/>
          </w:tcPr>
          <w:p w14:paraId="51AE339F"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 xml:space="preserve">　</w:t>
            </w:r>
          </w:p>
        </w:tc>
      </w:tr>
      <w:tr w:rsidR="00C24EC5" w:rsidRPr="00F87358" w14:paraId="4DAF4810"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32FC5058"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排水泵</w:t>
            </w:r>
          </w:p>
        </w:tc>
        <w:tc>
          <w:tcPr>
            <w:tcW w:w="2466" w:type="dxa"/>
            <w:tcBorders>
              <w:top w:val="nil"/>
              <w:left w:val="nil"/>
              <w:bottom w:val="single" w:sz="4" w:space="0" w:color="auto"/>
              <w:right w:val="single" w:sz="4" w:space="0" w:color="auto"/>
            </w:tcBorders>
            <w:shd w:val="clear" w:color="auto" w:fill="auto"/>
            <w:vAlign w:val="center"/>
            <w:hideMark/>
          </w:tcPr>
          <w:p w14:paraId="14A3097A"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ADP-1413</w:t>
            </w:r>
          </w:p>
        </w:tc>
      </w:tr>
      <w:tr w:rsidR="00C24EC5" w:rsidRPr="00F87358" w14:paraId="7D474340"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586C773C"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lastRenderedPageBreak/>
              <w:t>电路板</w:t>
            </w:r>
          </w:p>
        </w:tc>
        <w:tc>
          <w:tcPr>
            <w:tcW w:w="2466" w:type="dxa"/>
            <w:tcBorders>
              <w:top w:val="nil"/>
              <w:left w:val="nil"/>
              <w:bottom w:val="single" w:sz="4" w:space="0" w:color="auto"/>
              <w:right w:val="single" w:sz="4" w:space="0" w:color="auto"/>
            </w:tcBorders>
            <w:shd w:val="clear" w:color="auto" w:fill="auto"/>
            <w:vAlign w:val="center"/>
            <w:hideMark/>
          </w:tcPr>
          <w:p w14:paraId="5427287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CR-TRP50A-B</w:t>
            </w:r>
          </w:p>
        </w:tc>
      </w:tr>
      <w:tr w:rsidR="00C24EC5" w:rsidRPr="00F87358" w14:paraId="036EEB27" w14:textId="77777777" w:rsidTr="00C24EC5">
        <w:trPr>
          <w:trHeight w:val="343"/>
        </w:trPr>
        <w:tc>
          <w:tcPr>
            <w:tcW w:w="2362" w:type="dxa"/>
            <w:tcBorders>
              <w:top w:val="nil"/>
              <w:left w:val="single" w:sz="4" w:space="0" w:color="auto"/>
              <w:bottom w:val="single" w:sz="4" w:space="0" w:color="auto"/>
              <w:right w:val="single" w:sz="4" w:space="0" w:color="auto"/>
            </w:tcBorders>
            <w:shd w:val="clear" w:color="auto" w:fill="auto"/>
            <w:vAlign w:val="center"/>
            <w:hideMark/>
          </w:tcPr>
          <w:p w14:paraId="31EBE40A"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室内机控制器</w:t>
            </w:r>
          </w:p>
        </w:tc>
        <w:tc>
          <w:tcPr>
            <w:tcW w:w="2466" w:type="dxa"/>
            <w:tcBorders>
              <w:top w:val="nil"/>
              <w:left w:val="nil"/>
              <w:bottom w:val="single" w:sz="4" w:space="0" w:color="auto"/>
              <w:right w:val="single" w:sz="4" w:space="0" w:color="auto"/>
            </w:tcBorders>
            <w:shd w:val="clear" w:color="auto" w:fill="auto"/>
            <w:vAlign w:val="center"/>
            <w:hideMark/>
          </w:tcPr>
          <w:p w14:paraId="41981BCA"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RCS-SH80AD</w:t>
            </w:r>
          </w:p>
        </w:tc>
      </w:tr>
    </w:tbl>
    <w:p w14:paraId="513FF7AE"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w:t>
      </w:r>
    </w:p>
    <w:p w14:paraId="1E0DB71D" w14:textId="407BB2CD"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Ⅱ、甲方负责更换配件清单</w:t>
      </w:r>
      <w:r w:rsidR="00D77689">
        <w:rPr>
          <w:rFonts w:ascii="宋体" w:hAnsi="宋体" w:hint="eastAsia"/>
          <w:sz w:val="24"/>
          <w:szCs w:val="24"/>
        </w:rPr>
        <w:t>（</w:t>
      </w:r>
      <w:r w:rsidR="00D77689" w:rsidRPr="00D77689">
        <w:rPr>
          <w:rFonts w:ascii="宋体" w:hAnsi="宋体" w:hint="eastAsia"/>
          <w:sz w:val="24"/>
          <w:szCs w:val="24"/>
          <w:highlight w:val="yellow"/>
        </w:rPr>
        <w:t>注：</w:t>
      </w:r>
      <w:r w:rsidR="00D77689">
        <w:rPr>
          <w:rFonts w:ascii="宋体" w:hAnsi="宋体" w:hint="eastAsia"/>
          <w:sz w:val="24"/>
          <w:szCs w:val="24"/>
          <w:highlight w:val="yellow"/>
        </w:rPr>
        <w:t>以下</w:t>
      </w:r>
      <w:r w:rsidR="00D77689" w:rsidRPr="00D77689">
        <w:rPr>
          <w:rFonts w:ascii="宋体" w:hAnsi="宋体" w:hint="eastAsia"/>
          <w:sz w:val="24"/>
          <w:szCs w:val="24"/>
          <w:highlight w:val="yellow"/>
        </w:rPr>
        <w:t>报价包含配件费用及其拆装费、人工费等全部费用。</w:t>
      </w:r>
      <w:r w:rsidR="00D77689">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985"/>
      </w:tblGrid>
      <w:tr w:rsidR="00C24EC5" w:rsidRPr="00F87358" w14:paraId="1C80D57B" w14:textId="77777777" w:rsidTr="00D21945">
        <w:trPr>
          <w:trHeight w:val="343"/>
        </w:trPr>
        <w:tc>
          <w:tcPr>
            <w:tcW w:w="3510" w:type="dxa"/>
            <w:shd w:val="clear" w:color="auto" w:fill="auto"/>
            <w:hideMark/>
          </w:tcPr>
          <w:p w14:paraId="0F369267"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名  称</w:t>
            </w:r>
          </w:p>
        </w:tc>
        <w:tc>
          <w:tcPr>
            <w:tcW w:w="1701" w:type="dxa"/>
            <w:shd w:val="clear" w:color="auto" w:fill="auto"/>
            <w:hideMark/>
          </w:tcPr>
          <w:p w14:paraId="3B9B3C1B"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型  号</w:t>
            </w:r>
          </w:p>
        </w:tc>
        <w:tc>
          <w:tcPr>
            <w:tcW w:w="1985" w:type="dxa"/>
            <w:shd w:val="clear" w:color="auto" w:fill="auto"/>
          </w:tcPr>
          <w:p w14:paraId="4D5DA49C"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报  价（元）</w:t>
            </w:r>
          </w:p>
        </w:tc>
      </w:tr>
      <w:tr w:rsidR="00C24EC5" w:rsidRPr="00F87358" w14:paraId="7AE1D9F6" w14:textId="77777777" w:rsidTr="00D21945">
        <w:trPr>
          <w:trHeight w:val="343"/>
        </w:trPr>
        <w:tc>
          <w:tcPr>
            <w:tcW w:w="3510" w:type="dxa"/>
            <w:shd w:val="clear" w:color="auto" w:fill="auto"/>
            <w:hideMark/>
          </w:tcPr>
          <w:p w14:paraId="158A9D3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发动机</w:t>
            </w:r>
          </w:p>
        </w:tc>
        <w:tc>
          <w:tcPr>
            <w:tcW w:w="1701" w:type="dxa"/>
            <w:shd w:val="clear" w:color="auto" w:fill="auto"/>
            <w:hideMark/>
          </w:tcPr>
          <w:p w14:paraId="01BEE091"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K25</w:t>
            </w:r>
          </w:p>
        </w:tc>
        <w:tc>
          <w:tcPr>
            <w:tcW w:w="1985" w:type="dxa"/>
            <w:shd w:val="clear" w:color="auto" w:fill="auto"/>
          </w:tcPr>
          <w:p w14:paraId="12B9BF05" w14:textId="77777777" w:rsidR="00C24EC5" w:rsidRPr="00D21945" w:rsidRDefault="00C24EC5" w:rsidP="00D21945">
            <w:pPr>
              <w:snapToGrid w:val="0"/>
              <w:spacing w:line="360" w:lineRule="auto"/>
              <w:rPr>
                <w:rFonts w:ascii="宋体" w:hAnsi="宋体"/>
                <w:sz w:val="24"/>
                <w:szCs w:val="24"/>
              </w:rPr>
            </w:pPr>
          </w:p>
        </w:tc>
      </w:tr>
      <w:tr w:rsidR="00C24EC5" w:rsidRPr="00F87358" w14:paraId="5CA6AA0A" w14:textId="77777777" w:rsidTr="00D21945">
        <w:trPr>
          <w:trHeight w:val="343"/>
        </w:trPr>
        <w:tc>
          <w:tcPr>
            <w:tcW w:w="3510" w:type="dxa"/>
            <w:shd w:val="clear" w:color="auto" w:fill="auto"/>
            <w:hideMark/>
          </w:tcPr>
          <w:p w14:paraId="4573BD95"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冷媒</w:t>
            </w:r>
          </w:p>
        </w:tc>
        <w:tc>
          <w:tcPr>
            <w:tcW w:w="1701" w:type="dxa"/>
            <w:shd w:val="clear" w:color="auto" w:fill="auto"/>
            <w:hideMark/>
          </w:tcPr>
          <w:p w14:paraId="043CE9D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R407C</w:t>
            </w:r>
          </w:p>
        </w:tc>
        <w:tc>
          <w:tcPr>
            <w:tcW w:w="1985" w:type="dxa"/>
            <w:shd w:val="clear" w:color="auto" w:fill="auto"/>
          </w:tcPr>
          <w:p w14:paraId="2FE4192D" w14:textId="77777777" w:rsidR="00C24EC5" w:rsidRPr="00D21945" w:rsidRDefault="00C24EC5" w:rsidP="00D21945">
            <w:pPr>
              <w:snapToGrid w:val="0"/>
              <w:spacing w:line="360" w:lineRule="auto"/>
              <w:rPr>
                <w:rFonts w:ascii="宋体" w:hAnsi="宋体"/>
                <w:sz w:val="24"/>
                <w:szCs w:val="24"/>
              </w:rPr>
            </w:pPr>
          </w:p>
        </w:tc>
      </w:tr>
      <w:tr w:rsidR="00C24EC5" w:rsidRPr="00F87358" w14:paraId="7BB2B8E3" w14:textId="77777777" w:rsidTr="00D21945">
        <w:trPr>
          <w:trHeight w:val="343"/>
        </w:trPr>
        <w:tc>
          <w:tcPr>
            <w:tcW w:w="3510" w:type="dxa"/>
            <w:shd w:val="clear" w:color="auto" w:fill="auto"/>
            <w:hideMark/>
          </w:tcPr>
          <w:p w14:paraId="00D6218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控制基板（主机）</w:t>
            </w:r>
          </w:p>
        </w:tc>
        <w:tc>
          <w:tcPr>
            <w:tcW w:w="1701" w:type="dxa"/>
            <w:shd w:val="clear" w:color="auto" w:fill="auto"/>
            <w:hideMark/>
          </w:tcPr>
          <w:p w14:paraId="31D1982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50C6F506" w14:textId="77777777" w:rsidR="00C24EC5" w:rsidRPr="00D21945" w:rsidRDefault="00C24EC5" w:rsidP="00D21945">
            <w:pPr>
              <w:snapToGrid w:val="0"/>
              <w:spacing w:line="360" w:lineRule="auto"/>
              <w:rPr>
                <w:rFonts w:ascii="宋体" w:hAnsi="宋体"/>
                <w:sz w:val="24"/>
                <w:szCs w:val="24"/>
              </w:rPr>
            </w:pPr>
          </w:p>
        </w:tc>
      </w:tr>
      <w:tr w:rsidR="00C24EC5" w:rsidRPr="00F87358" w14:paraId="1687C759" w14:textId="77777777" w:rsidTr="00D21945">
        <w:trPr>
          <w:trHeight w:val="343"/>
        </w:trPr>
        <w:tc>
          <w:tcPr>
            <w:tcW w:w="3510" w:type="dxa"/>
            <w:shd w:val="clear" w:color="auto" w:fill="auto"/>
            <w:hideMark/>
          </w:tcPr>
          <w:p w14:paraId="126BCC9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集控系统</w:t>
            </w:r>
          </w:p>
        </w:tc>
        <w:tc>
          <w:tcPr>
            <w:tcW w:w="1701" w:type="dxa"/>
            <w:shd w:val="clear" w:color="auto" w:fill="auto"/>
            <w:hideMark/>
          </w:tcPr>
          <w:p w14:paraId="4C93599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4BE11FA4" w14:textId="77777777" w:rsidR="00C24EC5" w:rsidRPr="00D21945" w:rsidRDefault="00C24EC5" w:rsidP="00D21945">
            <w:pPr>
              <w:snapToGrid w:val="0"/>
              <w:spacing w:line="360" w:lineRule="auto"/>
              <w:rPr>
                <w:rFonts w:ascii="宋体" w:hAnsi="宋体"/>
                <w:sz w:val="24"/>
                <w:szCs w:val="24"/>
              </w:rPr>
            </w:pPr>
          </w:p>
        </w:tc>
      </w:tr>
      <w:tr w:rsidR="00C24EC5" w:rsidRPr="00F87358" w14:paraId="543AB1D6" w14:textId="77777777" w:rsidTr="00D21945">
        <w:trPr>
          <w:trHeight w:val="343"/>
        </w:trPr>
        <w:tc>
          <w:tcPr>
            <w:tcW w:w="3510" w:type="dxa"/>
            <w:shd w:val="clear" w:color="auto" w:fill="auto"/>
            <w:hideMark/>
          </w:tcPr>
          <w:p w14:paraId="71F762F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排气热交</w:t>
            </w:r>
          </w:p>
        </w:tc>
        <w:tc>
          <w:tcPr>
            <w:tcW w:w="1701" w:type="dxa"/>
            <w:shd w:val="clear" w:color="auto" w:fill="auto"/>
            <w:hideMark/>
          </w:tcPr>
          <w:p w14:paraId="3A9CA26E"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261023D0" w14:textId="77777777" w:rsidR="00C24EC5" w:rsidRPr="00D21945" w:rsidRDefault="00C24EC5" w:rsidP="00D21945">
            <w:pPr>
              <w:snapToGrid w:val="0"/>
              <w:spacing w:line="360" w:lineRule="auto"/>
              <w:rPr>
                <w:rFonts w:ascii="宋体" w:hAnsi="宋体"/>
                <w:sz w:val="24"/>
                <w:szCs w:val="24"/>
              </w:rPr>
            </w:pPr>
          </w:p>
        </w:tc>
      </w:tr>
      <w:tr w:rsidR="00C24EC5" w:rsidRPr="00F87358" w14:paraId="47DEF0C2" w14:textId="77777777" w:rsidTr="00D21945">
        <w:trPr>
          <w:trHeight w:val="343"/>
        </w:trPr>
        <w:tc>
          <w:tcPr>
            <w:tcW w:w="3510" w:type="dxa"/>
            <w:shd w:val="clear" w:color="auto" w:fill="auto"/>
            <w:hideMark/>
          </w:tcPr>
          <w:p w14:paraId="6AC53F5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压缩机</w:t>
            </w:r>
          </w:p>
        </w:tc>
        <w:tc>
          <w:tcPr>
            <w:tcW w:w="1701" w:type="dxa"/>
            <w:shd w:val="clear" w:color="auto" w:fill="auto"/>
            <w:hideMark/>
          </w:tcPr>
          <w:p w14:paraId="2C1B322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SS275VM1</w:t>
            </w:r>
          </w:p>
        </w:tc>
        <w:tc>
          <w:tcPr>
            <w:tcW w:w="1985" w:type="dxa"/>
            <w:shd w:val="clear" w:color="auto" w:fill="auto"/>
          </w:tcPr>
          <w:p w14:paraId="2A603506" w14:textId="77777777" w:rsidR="00C24EC5" w:rsidRPr="00D21945" w:rsidRDefault="00C24EC5" w:rsidP="00D21945">
            <w:pPr>
              <w:snapToGrid w:val="0"/>
              <w:spacing w:line="360" w:lineRule="auto"/>
              <w:rPr>
                <w:rFonts w:ascii="宋体" w:hAnsi="宋体"/>
                <w:sz w:val="24"/>
                <w:szCs w:val="24"/>
              </w:rPr>
            </w:pPr>
          </w:p>
        </w:tc>
      </w:tr>
      <w:tr w:rsidR="00C24EC5" w:rsidRPr="00F87358" w14:paraId="039697B6" w14:textId="77777777" w:rsidTr="00D21945">
        <w:trPr>
          <w:trHeight w:val="343"/>
        </w:trPr>
        <w:tc>
          <w:tcPr>
            <w:tcW w:w="3510" w:type="dxa"/>
            <w:shd w:val="clear" w:color="auto" w:fill="auto"/>
            <w:hideMark/>
          </w:tcPr>
          <w:p w14:paraId="4EC72A8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启动电机</w:t>
            </w:r>
          </w:p>
        </w:tc>
        <w:tc>
          <w:tcPr>
            <w:tcW w:w="1701" w:type="dxa"/>
            <w:shd w:val="clear" w:color="auto" w:fill="auto"/>
            <w:hideMark/>
          </w:tcPr>
          <w:p w14:paraId="49B8488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3DC32CB3" w14:textId="77777777" w:rsidR="00C24EC5" w:rsidRPr="00D21945" w:rsidRDefault="00C24EC5" w:rsidP="00D21945">
            <w:pPr>
              <w:snapToGrid w:val="0"/>
              <w:spacing w:line="360" w:lineRule="auto"/>
              <w:rPr>
                <w:rFonts w:ascii="宋体" w:hAnsi="宋体"/>
                <w:sz w:val="24"/>
                <w:szCs w:val="24"/>
              </w:rPr>
            </w:pPr>
          </w:p>
        </w:tc>
      </w:tr>
      <w:tr w:rsidR="00C24EC5" w:rsidRPr="00F87358" w14:paraId="1924D671" w14:textId="77777777" w:rsidTr="00D21945">
        <w:trPr>
          <w:trHeight w:val="343"/>
        </w:trPr>
        <w:tc>
          <w:tcPr>
            <w:tcW w:w="3510" w:type="dxa"/>
            <w:shd w:val="clear" w:color="auto" w:fill="auto"/>
            <w:hideMark/>
          </w:tcPr>
          <w:p w14:paraId="4346DBF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电源基板（主机）</w:t>
            </w:r>
          </w:p>
        </w:tc>
        <w:tc>
          <w:tcPr>
            <w:tcW w:w="1701" w:type="dxa"/>
            <w:shd w:val="clear" w:color="auto" w:fill="auto"/>
            <w:hideMark/>
          </w:tcPr>
          <w:p w14:paraId="1070503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3FC23981" w14:textId="77777777" w:rsidR="00C24EC5" w:rsidRPr="00D21945" w:rsidRDefault="00C24EC5" w:rsidP="00D21945">
            <w:pPr>
              <w:snapToGrid w:val="0"/>
              <w:spacing w:line="360" w:lineRule="auto"/>
              <w:rPr>
                <w:rFonts w:ascii="宋体" w:hAnsi="宋体"/>
                <w:sz w:val="24"/>
                <w:szCs w:val="24"/>
              </w:rPr>
            </w:pPr>
          </w:p>
        </w:tc>
      </w:tr>
      <w:tr w:rsidR="00C24EC5" w:rsidRPr="00F87358" w14:paraId="1A5AB86B" w14:textId="77777777" w:rsidTr="00D21945">
        <w:trPr>
          <w:trHeight w:val="343"/>
        </w:trPr>
        <w:tc>
          <w:tcPr>
            <w:tcW w:w="3510" w:type="dxa"/>
            <w:shd w:val="clear" w:color="auto" w:fill="auto"/>
            <w:hideMark/>
          </w:tcPr>
          <w:p w14:paraId="354378F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板换</w:t>
            </w:r>
          </w:p>
        </w:tc>
        <w:tc>
          <w:tcPr>
            <w:tcW w:w="1701" w:type="dxa"/>
            <w:shd w:val="clear" w:color="auto" w:fill="auto"/>
            <w:hideMark/>
          </w:tcPr>
          <w:p w14:paraId="7884028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c>
          <w:tcPr>
            <w:tcW w:w="1985" w:type="dxa"/>
            <w:shd w:val="clear" w:color="auto" w:fill="auto"/>
          </w:tcPr>
          <w:p w14:paraId="7B62DA39" w14:textId="77777777" w:rsidR="00C24EC5" w:rsidRPr="00D21945" w:rsidRDefault="00C24EC5" w:rsidP="00D21945">
            <w:pPr>
              <w:snapToGrid w:val="0"/>
              <w:spacing w:line="360" w:lineRule="auto"/>
              <w:rPr>
                <w:rFonts w:ascii="宋体" w:hAnsi="宋体"/>
                <w:sz w:val="24"/>
                <w:szCs w:val="24"/>
              </w:rPr>
            </w:pPr>
          </w:p>
        </w:tc>
      </w:tr>
    </w:tbl>
    <w:p w14:paraId="0C5732BA" w14:textId="12C92CE7" w:rsidR="004D63CB" w:rsidRPr="00C24EC5" w:rsidRDefault="004D63CB" w:rsidP="004D63CB">
      <w:pPr>
        <w:snapToGrid w:val="0"/>
        <w:spacing w:line="360" w:lineRule="auto"/>
        <w:rPr>
          <w:rFonts w:ascii="宋体" w:hAnsi="宋体" w:cs="宋体"/>
          <w:bCs/>
          <w:color w:val="000000"/>
          <w:sz w:val="24"/>
          <w:szCs w:val="24"/>
        </w:rPr>
      </w:pPr>
      <w:r w:rsidRPr="00F87358">
        <w:rPr>
          <w:rFonts w:ascii="宋体" w:hAnsi="宋体" w:hint="eastAsia"/>
          <w:b/>
          <w:sz w:val="24"/>
          <w:szCs w:val="24"/>
        </w:rPr>
        <w:t>注：</w:t>
      </w:r>
      <w:r w:rsidRPr="00C24EC5">
        <w:rPr>
          <w:rFonts w:ascii="宋体" w:hAnsi="宋体" w:cs="宋体" w:hint="eastAsia"/>
          <w:bCs/>
          <w:color w:val="000000"/>
          <w:sz w:val="24"/>
          <w:szCs w:val="24"/>
        </w:rPr>
        <w:t>此清单外的所有非人为故障，</w:t>
      </w:r>
      <w:r w:rsidRPr="004D63CB">
        <w:rPr>
          <w:rFonts w:ascii="宋体" w:hAnsi="宋体" w:cs="宋体" w:hint="eastAsia"/>
          <w:bCs/>
          <w:color w:val="000000"/>
          <w:sz w:val="24"/>
          <w:szCs w:val="24"/>
        </w:rPr>
        <w:t>单件配件1000元（含）以下由乙方</w:t>
      </w:r>
      <w:r w:rsidR="002D2A2E">
        <w:rPr>
          <w:rFonts w:ascii="宋体" w:hAnsi="宋体" w:cs="宋体" w:hint="eastAsia"/>
          <w:bCs/>
          <w:color w:val="000000"/>
          <w:sz w:val="24"/>
          <w:szCs w:val="24"/>
        </w:rPr>
        <w:t>承担</w:t>
      </w:r>
      <w:r>
        <w:rPr>
          <w:rFonts w:ascii="宋体" w:hAnsi="宋体" w:cs="宋体" w:hint="eastAsia"/>
          <w:bCs/>
          <w:color w:val="000000"/>
          <w:sz w:val="24"/>
          <w:szCs w:val="24"/>
        </w:rPr>
        <w:t>，</w:t>
      </w:r>
      <w:r w:rsidRPr="00C24EC5">
        <w:rPr>
          <w:rFonts w:ascii="宋体" w:hAnsi="宋体" w:cs="宋体" w:hint="eastAsia"/>
          <w:bCs/>
          <w:color w:val="000000"/>
          <w:sz w:val="24"/>
          <w:szCs w:val="24"/>
        </w:rPr>
        <w:t>1000元以上配件由甲方支付。</w:t>
      </w:r>
    </w:p>
    <w:p w14:paraId="2AE3F33F" w14:textId="77777777" w:rsidR="00C24EC5" w:rsidRPr="00F87358" w:rsidRDefault="00C24EC5" w:rsidP="00C24EC5">
      <w:pPr>
        <w:snapToGrid w:val="0"/>
        <w:spacing w:line="360" w:lineRule="auto"/>
        <w:rPr>
          <w:rFonts w:ascii="宋体" w:hAnsi="宋体"/>
          <w:b/>
          <w:sz w:val="24"/>
          <w:szCs w:val="24"/>
        </w:rPr>
      </w:pPr>
    </w:p>
    <w:p w14:paraId="05F791E1" w14:textId="77777777" w:rsidR="00C24EC5" w:rsidRPr="00F87358" w:rsidRDefault="00C24EC5" w:rsidP="00C24EC5">
      <w:pPr>
        <w:snapToGrid w:val="0"/>
        <w:spacing w:line="360" w:lineRule="auto"/>
        <w:rPr>
          <w:rFonts w:ascii="宋体" w:hAnsi="宋体"/>
          <w:b/>
          <w:sz w:val="24"/>
          <w:szCs w:val="24"/>
        </w:rPr>
      </w:pPr>
      <w:r w:rsidRPr="00F87358">
        <w:rPr>
          <w:rFonts w:ascii="宋体" w:hAnsi="宋体" w:hint="eastAsia"/>
          <w:b/>
          <w:sz w:val="24"/>
          <w:szCs w:val="24"/>
        </w:rPr>
        <w:t>4、宇航楼</w:t>
      </w:r>
    </w:p>
    <w:p w14:paraId="05A41DFD"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（1）服务范围</w:t>
      </w:r>
    </w:p>
    <w:tbl>
      <w:tblPr>
        <w:tblpPr w:leftFromText="180" w:rightFromText="180" w:vertAnchor="text" w:tblpX="100" w:tblpY="1"/>
        <w:tblOverlap w:val="never"/>
        <w:tblW w:w="8522" w:type="dxa"/>
        <w:tblLayout w:type="fixed"/>
        <w:tblLook w:val="04A0" w:firstRow="1" w:lastRow="0" w:firstColumn="1" w:lastColumn="0" w:noHBand="0" w:noVBand="1"/>
      </w:tblPr>
      <w:tblGrid>
        <w:gridCol w:w="1951"/>
        <w:gridCol w:w="992"/>
        <w:gridCol w:w="2835"/>
        <w:gridCol w:w="1388"/>
        <w:gridCol w:w="1356"/>
      </w:tblGrid>
      <w:tr w:rsidR="00C24EC5" w:rsidRPr="00F87358" w14:paraId="7A56E182" w14:textId="77777777" w:rsidTr="00C24EC5">
        <w:trPr>
          <w:trHeight w:val="44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1DB3"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名  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C304A4"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品 牌</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C95CC4A"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型 号</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09CAFC04"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数 量</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4B32E3B8"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投入使用时间</w:t>
            </w:r>
          </w:p>
        </w:tc>
      </w:tr>
      <w:tr w:rsidR="00C24EC5" w:rsidRPr="00F87358" w14:paraId="0DCBD76E" w14:textId="77777777" w:rsidTr="00C24EC5">
        <w:trPr>
          <w:trHeight w:val="676"/>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721625FE"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全直流变频多联外机</w:t>
            </w:r>
          </w:p>
        </w:tc>
        <w:tc>
          <w:tcPr>
            <w:tcW w:w="992" w:type="dxa"/>
            <w:tcBorders>
              <w:top w:val="nil"/>
              <w:left w:val="nil"/>
              <w:bottom w:val="single" w:sz="4" w:space="0" w:color="auto"/>
              <w:right w:val="single" w:sz="4" w:space="0" w:color="auto"/>
            </w:tcBorders>
            <w:shd w:val="clear" w:color="auto" w:fill="auto"/>
            <w:vAlign w:val="center"/>
            <w:hideMark/>
          </w:tcPr>
          <w:p w14:paraId="56BC8585"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美的</w:t>
            </w:r>
          </w:p>
        </w:tc>
        <w:tc>
          <w:tcPr>
            <w:tcW w:w="2835" w:type="dxa"/>
            <w:tcBorders>
              <w:top w:val="nil"/>
              <w:left w:val="nil"/>
              <w:bottom w:val="single" w:sz="4" w:space="0" w:color="auto"/>
              <w:right w:val="single" w:sz="4" w:space="0" w:color="auto"/>
            </w:tcBorders>
            <w:shd w:val="clear" w:color="auto" w:fill="auto"/>
            <w:vAlign w:val="center"/>
            <w:hideMark/>
          </w:tcPr>
          <w:p w14:paraId="195B3016"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SW-2(MDV-950W(34W)/DSN1(G))等</w:t>
            </w:r>
          </w:p>
        </w:tc>
        <w:tc>
          <w:tcPr>
            <w:tcW w:w="1388" w:type="dxa"/>
            <w:tcBorders>
              <w:top w:val="nil"/>
              <w:left w:val="nil"/>
              <w:bottom w:val="single" w:sz="4" w:space="0" w:color="auto"/>
              <w:right w:val="single" w:sz="4" w:space="0" w:color="auto"/>
            </w:tcBorders>
            <w:shd w:val="clear" w:color="auto" w:fill="auto"/>
            <w:noWrap/>
            <w:vAlign w:val="center"/>
            <w:hideMark/>
          </w:tcPr>
          <w:p w14:paraId="5A507DA1"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20组（43台）</w:t>
            </w:r>
          </w:p>
        </w:tc>
        <w:tc>
          <w:tcPr>
            <w:tcW w:w="1356" w:type="dxa"/>
            <w:tcBorders>
              <w:top w:val="nil"/>
              <w:left w:val="nil"/>
              <w:bottom w:val="single" w:sz="4" w:space="0" w:color="auto"/>
              <w:right w:val="single" w:sz="4" w:space="0" w:color="auto"/>
            </w:tcBorders>
            <w:shd w:val="clear" w:color="auto" w:fill="auto"/>
            <w:noWrap/>
            <w:vAlign w:val="center"/>
            <w:hideMark/>
          </w:tcPr>
          <w:p w14:paraId="5CF067D2"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2016</w:t>
            </w:r>
          </w:p>
        </w:tc>
      </w:tr>
      <w:tr w:rsidR="00C24EC5" w:rsidRPr="00F87358" w14:paraId="5DFBC6AE" w14:textId="77777777" w:rsidTr="00C24EC5">
        <w:trPr>
          <w:trHeight w:val="558"/>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60145F44" w14:textId="77777777" w:rsidR="00C24EC5" w:rsidRPr="00F87358" w:rsidRDefault="00C24EC5" w:rsidP="00C24EC5">
            <w:pPr>
              <w:widowControl/>
              <w:spacing w:line="360" w:lineRule="auto"/>
              <w:rPr>
                <w:rFonts w:ascii="宋体" w:hAnsi="宋体" w:cs="宋体"/>
                <w:kern w:val="0"/>
                <w:sz w:val="24"/>
                <w:szCs w:val="24"/>
              </w:rPr>
            </w:pPr>
            <w:r w:rsidRPr="00F87358">
              <w:rPr>
                <w:rFonts w:ascii="宋体" w:hAnsi="宋体" w:cs="宋体" w:hint="eastAsia"/>
                <w:kern w:val="0"/>
                <w:sz w:val="24"/>
                <w:szCs w:val="24"/>
              </w:rPr>
              <w:t>全直流变频多联内机</w:t>
            </w:r>
          </w:p>
        </w:tc>
        <w:tc>
          <w:tcPr>
            <w:tcW w:w="992" w:type="dxa"/>
            <w:tcBorders>
              <w:top w:val="nil"/>
              <w:left w:val="nil"/>
              <w:bottom w:val="single" w:sz="4" w:space="0" w:color="auto"/>
              <w:right w:val="single" w:sz="4" w:space="0" w:color="auto"/>
            </w:tcBorders>
            <w:shd w:val="clear" w:color="auto" w:fill="auto"/>
            <w:vAlign w:val="center"/>
            <w:hideMark/>
          </w:tcPr>
          <w:p w14:paraId="08979869"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美的</w:t>
            </w:r>
          </w:p>
        </w:tc>
        <w:tc>
          <w:tcPr>
            <w:tcW w:w="2835" w:type="dxa"/>
            <w:tcBorders>
              <w:top w:val="nil"/>
              <w:left w:val="nil"/>
              <w:bottom w:val="single" w:sz="4" w:space="0" w:color="auto"/>
              <w:right w:val="single" w:sz="4" w:space="0" w:color="auto"/>
            </w:tcBorders>
            <w:shd w:val="clear" w:color="auto" w:fill="auto"/>
            <w:vAlign w:val="center"/>
            <w:hideMark/>
          </w:tcPr>
          <w:p w14:paraId="3ABEAC6B" w14:textId="77777777" w:rsidR="00C24EC5" w:rsidRPr="00F87358" w:rsidRDefault="00C24EC5" w:rsidP="00C24EC5">
            <w:pPr>
              <w:widowControl/>
              <w:spacing w:line="360" w:lineRule="auto"/>
              <w:jc w:val="left"/>
              <w:rPr>
                <w:rFonts w:ascii="宋体" w:hAnsi="宋体" w:cs="宋体"/>
                <w:kern w:val="0"/>
                <w:sz w:val="24"/>
                <w:szCs w:val="24"/>
              </w:rPr>
            </w:pPr>
            <w:r w:rsidRPr="00F87358">
              <w:rPr>
                <w:rFonts w:ascii="宋体" w:hAnsi="宋体" w:cs="宋体" w:hint="eastAsia"/>
                <w:kern w:val="0"/>
                <w:sz w:val="24"/>
                <w:szCs w:val="24"/>
              </w:rPr>
              <w:t>SN-2(MDV-D45Q4/N1-D)等</w:t>
            </w:r>
          </w:p>
        </w:tc>
        <w:tc>
          <w:tcPr>
            <w:tcW w:w="1388" w:type="dxa"/>
            <w:tcBorders>
              <w:top w:val="nil"/>
              <w:left w:val="nil"/>
              <w:bottom w:val="single" w:sz="4" w:space="0" w:color="auto"/>
              <w:right w:val="single" w:sz="4" w:space="0" w:color="auto"/>
            </w:tcBorders>
            <w:shd w:val="clear" w:color="auto" w:fill="auto"/>
            <w:noWrap/>
            <w:vAlign w:val="center"/>
            <w:hideMark/>
          </w:tcPr>
          <w:p w14:paraId="3FE94828" w14:textId="77777777" w:rsidR="00C24EC5" w:rsidRPr="00F87358" w:rsidRDefault="00C24EC5" w:rsidP="00C24EC5">
            <w:pPr>
              <w:widowControl/>
              <w:spacing w:line="360" w:lineRule="auto"/>
              <w:jc w:val="center"/>
              <w:rPr>
                <w:rFonts w:ascii="宋体" w:hAnsi="宋体" w:cs="宋体"/>
                <w:kern w:val="0"/>
                <w:sz w:val="24"/>
                <w:szCs w:val="24"/>
              </w:rPr>
            </w:pPr>
            <w:r w:rsidRPr="00F87358">
              <w:rPr>
                <w:rFonts w:ascii="宋体" w:hAnsi="宋体" w:cs="宋体" w:hint="eastAsia"/>
                <w:kern w:val="0"/>
                <w:sz w:val="24"/>
                <w:szCs w:val="24"/>
              </w:rPr>
              <w:t>384台</w:t>
            </w:r>
          </w:p>
        </w:tc>
        <w:tc>
          <w:tcPr>
            <w:tcW w:w="1356" w:type="dxa"/>
            <w:tcBorders>
              <w:top w:val="nil"/>
              <w:left w:val="nil"/>
              <w:bottom w:val="single" w:sz="4" w:space="0" w:color="auto"/>
              <w:right w:val="single" w:sz="4" w:space="0" w:color="auto"/>
            </w:tcBorders>
            <w:shd w:val="clear" w:color="auto" w:fill="auto"/>
            <w:noWrap/>
            <w:vAlign w:val="center"/>
            <w:hideMark/>
          </w:tcPr>
          <w:p w14:paraId="738204B7"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2016</w:t>
            </w:r>
          </w:p>
        </w:tc>
      </w:tr>
      <w:tr w:rsidR="00C24EC5" w:rsidRPr="00F87358" w14:paraId="59C4B3BD" w14:textId="77777777" w:rsidTr="00C24EC5">
        <w:trPr>
          <w:trHeight w:val="44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1F01F820"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中央空调系统集控、监控、系统</w:t>
            </w:r>
          </w:p>
        </w:tc>
        <w:tc>
          <w:tcPr>
            <w:tcW w:w="992" w:type="dxa"/>
            <w:tcBorders>
              <w:top w:val="nil"/>
              <w:left w:val="nil"/>
              <w:bottom w:val="single" w:sz="4" w:space="0" w:color="auto"/>
              <w:right w:val="single" w:sz="4" w:space="0" w:color="auto"/>
            </w:tcBorders>
            <w:shd w:val="clear" w:color="auto" w:fill="auto"/>
            <w:vAlign w:val="center"/>
            <w:hideMark/>
          </w:tcPr>
          <w:p w14:paraId="2998A138"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美的</w:t>
            </w:r>
          </w:p>
        </w:tc>
        <w:tc>
          <w:tcPr>
            <w:tcW w:w="2835" w:type="dxa"/>
            <w:tcBorders>
              <w:top w:val="nil"/>
              <w:left w:val="nil"/>
              <w:bottom w:val="single" w:sz="4" w:space="0" w:color="auto"/>
              <w:right w:val="single" w:sz="4" w:space="0" w:color="auto"/>
            </w:tcBorders>
            <w:shd w:val="clear" w:color="auto" w:fill="auto"/>
            <w:noWrap/>
            <w:vAlign w:val="center"/>
            <w:hideMark/>
          </w:tcPr>
          <w:p w14:paraId="5F6DA0A8" w14:textId="77777777" w:rsidR="00C24EC5" w:rsidRPr="00F87358" w:rsidRDefault="00C24EC5" w:rsidP="00C24EC5">
            <w:pPr>
              <w:widowControl/>
              <w:spacing w:line="360" w:lineRule="auto"/>
              <w:jc w:val="left"/>
              <w:rPr>
                <w:rFonts w:ascii="宋体" w:hAnsi="宋体" w:cs="宋体"/>
                <w:color w:val="000000"/>
                <w:kern w:val="0"/>
                <w:sz w:val="24"/>
                <w:szCs w:val="24"/>
              </w:rPr>
            </w:pPr>
            <w:r w:rsidRPr="00F87358">
              <w:rPr>
                <w:rFonts w:ascii="宋体" w:hAnsi="宋体" w:cs="宋体" w:hint="eastAsia"/>
                <w:color w:val="000000"/>
                <w:kern w:val="0"/>
                <w:sz w:val="24"/>
                <w:szCs w:val="24"/>
              </w:rPr>
              <w:t xml:space="preserve">　</w:t>
            </w:r>
          </w:p>
        </w:tc>
        <w:tc>
          <w:tcPr>
            <w:tcW w:w="1388" w:type="dxa"/>
            <w:tcBorders>
              <w:top w:val="nil"/>
              <w:left w:val="nil"/>
              <w:bottom w:val="single" w:sz="4" w:space="0" w:color="auto"/>
              <w:right w:val="single" w:sz="4" w:space="0" w:color="auto"/>
            </w:tcBorders>
            <w:shd w:val="clear" w:color="auto" w:fill="auto"/>
            <w:noWrap/>
            <w:vAlign w:val="center"/>
            <w:hideMark/>
          </w:tcPr>
          <w:p w14:paraId="0BB93988"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1套</w:t>
            </w:r>
          </w:p>
        </w:tc>
        <w:tc>
          <w:tcPr>
            <w:tcW w:w="1356" w:type="dxa"/>
            <w:tcBorders>
              <w:top w:val="nil"/>
              <w:left w:val="nil"/>
              <w:bottom w:val="single" w:sz="4" w:space="0" w:color="auto"/>
              <w:right w:val="single" w:sz="4" w:space="0" w:color="auto"/>
            </w:tcBorders>
            <w:shd w:val="clear" w:color="auto" w:fill="auto"/>
            <w:noWrap/>
            <w:vAlign w:val="center"/>
            <w:hideMark/>
          </w:tcPr>
          <w:p w14:paraId="5BE0CA7B" w14:textId="77777777" w:rsidR="00C24EC5" w:rsidRPr="00F87358" w:rsidRDefault="00C24EC5" w:rsidP="00C24EC5">
            <w:pPr>
              <w:widowControl/>
              <w:spacing w:line="360" w:lineRule="auto"/>
              <w:jc w:val="center"/>
              <w:rPr>
                <w:rFonts w:ascii="宋体" w:hAnsi="宋体" w:cs="宋体"/>
                <w:color w:val="000000"/>
                <w:kern w:val="0"/>
                <w:sz w:val="24"/>
                <w:szCs w:val="24"/>
              </w:rPr>
            </w:pPr>
            <w:r w:rsidRPr="00F87358">
              <w:rPr>
                <w:rFonts w:ascii="宋体" w:hAnsi="宋体" w:cs="宋体" w:hint="eastAsia"/>
                <w:color w:val="000000"/>
                <w:kern w:val="0"/>
                <w:sz w:val="24"/>
                <w:szCs w:val="24"/>
              </w:rPr>
              <w:t>2016</w:t>
            </w:r>
          </w:p>
        </w:tc>
      </w:tr>
    </w:tbl>
    <w:p w14:paraId="6A303871" w14:textId="77777777" w:rsidR="00C24EC5" w:rsidRPr="00F87358" w:rsidRDefault="00C24EC5" w:rsidP="00C24EC5">
      <w:pPr>
        <w:snapToGrid w:val="0"/>
        <w:spacing w:line="360" w:lineRule="auto"/>
        <w:rPr>
          <w:rFonts w:ascii="宋体" w:hAnsi="宋体"/>
          <w:b/>
          <w:sz w:val="24"/>
          <w:szCs w:val="24"/>
        </w:rPr>
      </w:pPr>
    </w:p>
    <w:p w14:paraId="56F23EA3"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lastRenderedPageBreak/>
        <w:t>（2）服务内容</w:t>
      </w:r>
    </w:p>
    <w:p w14:paraId="2659C929" w14:textId="77777777" w:rsidR="00C24EC5" w:rsidRPr="00F87358" w:rsidRDefault="00C24EC5" w:rsidP="00C24EC5">
      <w:pPr>
        <w:snapToGrid w:val="0"/>
        <w:spacing w:line="360" w:lineRule="auto"/>
        <w:ind w:firstLine="420"/>
        <w:rPr>
          <w:rFonts w:ascii="宋体" w:hAnsi="宋体"/>
          <w:sz w:val="24"/>
          <w:szCs w:val="24"/>
        </w:rPr>
      </w:pPr>
      <w:r w:rsidRPr="00F87358">
        <w:rPr>
          <w:rFonts w:ascii="宋体" w:hAnsi="宋体" w:hint="eastAsia"/>
          <w:sz w:val="24"/>
          <w:szCs w:val="24"/>
        </w:rPr>
        <w:t>Ⅰ、维修</w:t>
      </w:r>
    </w:p>
    <w:p w14:paraId="5D86EA7B" w14:textId="77777777" w:rsidR="00C24EC5" w:rsidRPr="00F87358" w:rsidRDefault="00C24EC5" w:rsidP="00C24EC5">
      <w:pPr>
        <w:snapToGrid w:val="0"/>
        <w:spacing w:line="360" w:lineRule="auto"/>
        <w:ind w:left="420"/>
        <w:rPr>
          <w:rFonts w:ascii="宋体" w:hAnsi="宋体"/>
          <w:sz w:val="24"/>
          <w:szCs w:val="24"/>
        </w:rPr>
      </w:pPr>
      <w:r w:rsidRPr="00F87358">
        <w:rPr>
          <w:rFonts w:ascii="宋体" w:hAnsi="宋体" w:hint="eastAsia"/>
          <w:sz w:val="24"/>
          <w:szCs w:val="24"/>
        </w:rPr>
        <w:t>① 室内、外机故障（不含电源及电源线路部分）；</w:t>
      </w:r>
    </w:p>
    <w:p w14:paraId="1BDE608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② 空调系统冷媒管路故障，冷媒保温破损；</w:t>
      </w:r>
    </w:p>
    <w:p w14:paraId="3D2AE255"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③ 室内、外机通信线路故障；</w:t>
      </w:r>
    </w:p>
    <w:p w14:paraId="313999F1"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④ 室内机冷凝水排水故障；</w:t>
      </w:r>
    </w:p>
    <w:p w14:paraId="09D37BD6"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⑤ 室内机风管系统故障；</w:t>
      </w:r>
    </w:p>
    <w:p w14:paraId="11426696"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⑥ 负责除空调主机压缩机以外所用配件费用。（人为破坏除外）</w:t>
      </w:r>
    </w:p>
    <w:p w14:paraId="3B66318E" w14:textId="2CF6858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⑦ 全年24小时无间断服务，空调故障响应标准：</w:t>
      </w:r>
      <w:r w:rsidR="002C5019" w:rsidRPr="00F87358">
        <w:rPr>
          <w:rFonts w:ascii="宋体" w:hAnsi="宋体" w:hint="eastAsia"/>
          <w:sz w:val="24"/>
          <w:szCs w:val="24"/>
        </w:rPr>
        <w:t>在接到报修电话后，</w:t>
      </w:r>
      <w:r w:rsidR="002C5019">
        <w:rPr>
          <w:rFonts w:ascii="宋体" w:hAnsi="宋体"/>
          <w:sz w:val="24"/>
          <w:szCs w:val="24"/>
        </w:rPr>
        <w:t>1.5</w:t>
      </w:r>
      <w:r w:rsidR="002C5019">
        <w:rPr>
          <w:rFonts w:ascii="宋体" w:hAnsi="宋体" w:hint="eastAsia"/>
          <w:sz w:val="24"/>
          <w:szCs w:val="24"/>
        </w:rPr>
        <w:t>小时</w:t>
      </w:r>
      <w:r w:rsidR="002C5019" w:rsidRPr="00F87358">
        <w:rPr>
          <w:rFonts w:ascii="宋体" w:hAnsi="宋体" w:hint="eastAsia"/>
          <w:sz w:val="24"/>
          <w:szCs w:val="24"/>
        </w:rPr>
        <w:t>内到达现场，及时查找故障，尽可能采取有效措施优先保证机组正常使用；一般问题在</w:t>
      </w:r>
      <w:r w:rsidR="002C5019">
        <w:rPr>
          <w:rFonts w:ascii="宋体" w:hAnsi="宋体" w:hint="eastAsia"/>
          <w:sz w:val="24"/>
          <w:szCs w:val="24"/>
        </w:rPr>
        <w:t>到达现场后</w:t>
      </w:r>
      <w:r w:rsidR="002C5019" w:rsidRPr="00F87358">
        <w:rPr>
          <w:rFonts w:ascii="宋体" w:hAnsi="宋体" w:hint="eastAsia"/>
          <w:sz w:val="24"/>
          <w:szCs w:val="24"/>
        </w:rPr>
        <w:t>2小时内解决；特殊故障在到达现场后2小时内出具解决方案。12小时解决处理。</w:t>
      </w:r>
    </w:p>
    <w:p w14:paraId="5A87DCB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Ⅱ、清洗、消毒保养</w:t>
      </w:r>
    </w:p>
    <w:p w14:paraId="292C3BCB"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① 384台室内机清洗、消毒、保养内容：</w:t>
      </w:r>
    </w:p>
    <w:p w14:paraId="20FE9B43"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内机送、回风面板；内机过滤网；室内多联机清洗、消毒、室内机内部杂物清理；检查线路是否存在老化、磨痕、破损、剥离情况；开机15分钟以上检查各室内机效果及各部件运转是否正常。</w:t>
      </w:r>
    </w:p>
    <w:p w14:paraId="62971BE0"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② 室外机清洗保养内容：</w:t>
      </w:r>
    </w:p>
    <w:p w14:paraId="5A15459A"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用翅片清洗剂清洗室外机冷凝器；清洗室外机机壳；清洗室外机风轮、电机、内部管路等部件上的杂物；检查室外机有无异音、固定螺钉有无松脱；检查线路是否存在老化、磨痕、破损、剥离情况；检查喇叭口连接处有无漏氟痕迹；检查管路保温是否完整，不完整则修补；开机15分钟以上检查系统压力、电流、排气温度等参数是否正常。</w:t>
      </w:r>
    </w:p>
    <w:p w14:paraId="7D1C0DFE"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③ 每年出具一次北京市卫健委认可的检测报告。</w:t>
      </w:r>
    </w:p>
    <w:p w14:paraId="3851BC70" w14:textId="77777777" w:rsidR="00C24EC5" w:rsidRPr="00F87358" w:rsidRDefault="00C24EC5" w:rsidP="00C24EC5">
      <w:pPr>
        <w:snapToGrid w:val="0"/>
        <w:spacing w:line="360" w:lineRule="auto"/>
        <w:rPr>
          <w:rFonts w:ascii="宋体" w:hAnsi="宋体"/>
          <w:b/>
          <w:sz w:val="24"/>
          <w:szCs w:val="24"/>
        </w:rPr>
      </w:pPr>
    </w:p>
    <w:p w14:paraId="32B6F592"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（3）服务要求</w:t>
      </w:r>
    </w:p>
    <w:p w14:paraId="2FF7B68F"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Ⅰ、每月对设备运转性能进行跟踪检查调整、例行巡检。</w:t>
      </w:r>
    </w:p>
    <w:p w14:paraId="4D236197"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Ⅱ、每月对电气系统的所有安全保护装置进行设定值核准及可靠性检查。对设备故障隐患进行预前检查排除，对机组易损件、密封件及时更新调换。</w:t>
      </w:r>
    </w:p>
    <w:p w14:paraId="6163CF4C"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Ⅲ、每年一次对机组运转变工况调整性调试，测定机组性能；对设备本体及</w:t>
      </w:r>
      <w:r w:rsidRPr="00F87358">
        <w:rPr>
          <w:rFonts w:ascii="宋体" w:hAnsi="宋体" w:hint="eastAsia"/>
          <w:sz w:val="24"/>
          <w:szCs w:val="24"/>
        </w:rPr>
        <w:lastRenderedPageBreak/>
        <w:t>外部系统的“缺陷”提出专业性的维护建议。</w:t>
      </w:r>
    </w:p>
    <w:p w14:paraId="4D147099"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Ⅳ、每年一次指导用户进行停机常规性保养。</w:t>
      </w:r>
    </w:p>
    <w:p w14:paraId="24307D31"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Ⅴ、一个运转周期后，机组工作状态再次严格确认和维护，确保机组稳定、安全运转。</w:t>
      </w:r>
    </w:p>
    <w:p w14:paraId="733F91F2" w14:textId="77777777"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Ⅵ、保障甲方采暖及制冷期间的系统正常运行。</w:t>
      </w:r>
    </w:p>
    <w:p w14:paraId="13BF6939" w14:textId="77777777" w:rsidR="005D3A0F"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Ⅶ、</w:t>
      </w:r>
      <w:r w:rsidR="005D3A0F" w:rsidRPr="005D3A0F">
        <w:rPr>
          <w:rFonts w:ascii="宋体" w:hAnsi="宋体" w:hint="eastAsia"/>
          <w:sz w:val="24"/>
          <w:szCs w:val="24"/>
        </w:rPr>
        <w:t>在接到报修电话后，1.5小时内到达现场，及时查找故障，尽可能采取有效措施优先保证机组正常使用；一般问题在到达现场后2小时内解决；特殊故障在到达现场后2小时内出具解决方案。12小时解决处理。</w:t>
      </w:r>
    </w:p>
    <w:p w14:paraId="64641078" w14:textId="60A42229" w:rsidR="00C24EC5" w:rsidRPr="00F87358" w:rsidRDefault="00C24EC5" w:rsidP="00C24EC5">
      <w:pPr>
        <w:snapToGrid w:val="0"/>
        <w:spacing w:line="360" w:lineRule="auto"/>
        <w:ind w:firstLineChars="200" w:firstLine="480"/>
        <w:rPr>
          <w:rFonts w:ascii="宋体" w:hAnsi="宋体"/>
          <w:sz w:val="24"/>
          <w:szCs w:val="24"/>
        </w:rPr>
      </w:pPr>
      <w:r w:rsidRPr="00F87358">
        <w:rPr>
          <w:rFonts w:ascii="宋体" w:hAnsi="宋体" w:hint="eastAsia"/>
          <w:sz w:val="24"/>
          <w:szCs w:val="24"/>
        </w:rPr>
        <w:t>Ⅷ、其它服务：维护保养期间，维护保养工程师将给用户操作人员进行现场理论实践培训。</w:t>
      </w:r>
      <w:r w:rsidRPr="00F87358">
        <w:rPr>
          <w:rFonts w:ascii="宋体" w:hAnsi="宋体" w:hint="eastAsia"/>
          <w:sz w:val="24"/>
          <w:szCs w:val="24"/>
        </w:rPr>
        <w:br/>
        <w:t xml:space="preserve">    Ⅸ、每月出具维保工作报告、机组性能分析、并提出维护保养或维修方案。</w:t>
      </w:r>
    </w:p>
    <w:p w14:paraId="6DD8C905" w14:textId="77777777" w:rsidR="00C24EC5" w:rsidRPr="00AF3412" w:rsidRDefault="00C24EC5" w:rsidP="00C24EC5">
      <w:pPr>
        <w:snapToGrid w:val="0"/>
        <w:spacing w:line="360" w:lineRule="auto"/>
        <w:rPr>
          <w:rFonts w:ascii="宋体" w:hAnsi="宋体"/>
          <w:b/>
          <w:sz w:val="24"/>
          <w:szCs w:val="24"/>
        </w:rPr>
      </w:pPr>
    </w:p>
    <w:p w14:paraId="30A4C791"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（4）甲、乙方负责更换配件清单</w:t>
      </w:r>
    </w:p>
    <w:p w14:paraId="3C88DE2B" w14:textId="7777777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Ⅰ、乙方负责更换配件清单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901"/>
      </w:tblGrid>
      <w:tr w:rsidR="00C24EC5" w:rsidRPr="00F87358" w14:paraId="00D90D7D" w14:textId="77777777" w:rsidTr="00D21945">
        <w:trPr>
          <w:trHeight w:val="343"/>
        </w:trPr>
        <w:tc>
          <w:tcPr>
            <w:tcW w:w="4361" w:type="dxa"/>
            <w:gridSpan w:val="2"/>
            <w:shd w:val="clear" w:color="auto" w:fill="auto"/>
            <w:noWrap/>
            <w:hideMark/>
          </w:tcPr>
          <w:p w14:paraId="69BFDEF3"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外  机</w:t>
            </w:r>
          </w:p>
        </w:tc>
      </w:tr>
      <w:tr w:rsidR="00C24EC5" w:rsidRPr="00F87358" w14:paraId="44BF2965" w14:textId="77777777" w:rsidTr="00D21945">
        <w:trPr>
          <w:trHeight w:val="343"/>
        </w:trPr>
        <w:tc>
          <w:tcPr>
            <w:tcW w:w="2460" w:type="dxa"/>
            <w:shd w:val="clear" w:color="auto" w:fill="auto"/>
            <w:hideMark/>
          </w:tcPr>
          <w:p w14:paraId="21E71588"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16匹以下</w:t>
            </w:r>
          </w:p>
        </w:tc>
        <w:tc>
          <w:tcPr>
            <w:tcW w:w="1901" w:type="dxa"/>
            <w:shd w:val="clear" w:color="auto" w:fill="auto"/>
            <w:hideMark/>
          </w:tcPr>
          <w:p w14:paraId="3931C0D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16匹以上</w:t>
            </w:r>
          </w:p>
        </w:tc>
      </w:tr>
      <w:tr w:rsidR="00C24EC5" w:rsidRPr="00F87358" w14:paraId="7A317054" w14:textId="77777777" w:rsidTr="00D21945">
        <w:trPr>
          <w:trHeight w:val="343"/>
        </w:trPr>
        <w:tc>
          <w:tcPr>
            <w:tcW w:w="2460" w:type="dxa"/>
            <w:shd w:val="clear" w:color="auto" w:fill="auto"/>
            <w:hideMark/>
          </w:tcPr>
          <w:p w14:paraId="74A3D57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室外机主板</w:t>
            </w:r>
          </w:p>
        </w:tc>
        <w:tc>
          <w:tcPr>
            <w:tcW w:w="1901" w:type="dxa"/>
            <w:shd w:val="clear" w:color="auto" w:fill="auto"/>
            <w:hideMark/>
          </w:tcPr>
          <w:p w14:paraId="4C4124E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室外机主板</w:t>
            </w:r>
          </w:p>
        </w:tc>
      </w:tr>
      <w:tr w:rsidR="00C24EC5" w:rsidRPr="00F87358" w14:paraId="001FDC2E" w14:textId="77777777" w:rsidTr="00D21945">
        <w:trPr>
          <w:trHeight w:val="343"/>
        </w:trPr>
        <w:tc>
          <w:tcPr>
            <w:tcW w:w="2460" w:type="dxa"/>
            <w:shd w:val="clear" w:color="auto" w:fill="auto"/>
            <w:hideMark/>
          </w:tcPr>
          <w:p w14:paraId="55AF527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室外机变频模块</w:t>
            </w:r>
          </w:p>
        </w:tc>
        <w:tc>
          <w:tcPr>
            <w:tcW w:w="1901" w:type="dxa"/>
            <w:shd w:val="clear" w:color="auto" w:fill="auto"/>
            <w:hideMark/>
          </w:tcPr>
          <w:p w14:paraId="41FC1E3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室外机变频模块</w:t>
            </w:r>
          </w:p>
        </w:tc>
      </w:tr>
      <w:tr w:rsidR="00C24EC5" w:rsidRPr="00F87358" w14:paraId="1856A40C" w14:textId="77777777" w:rsidTr="00D21945">
        <w:trPr>
          <w:trHeight w:val="343"/>
        </w:trPr>
        <w:tc>
          <w:tcPr>
            <w:tcW w:w="2460" w:type="dxa"/>
            <w:shd w:val="clear" w:color="auto" w:fill="auto"/>
            <w:hideMark/>
          </w:tcPr>
          <w:p w14:paraId="614E8D0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室外机电源板</w:t>
            </w:r>
          </w:p>
        </w:tc>
        <w:tc>
          <w:tcPr>
            <w:tcW w:w="1901" w:type="dxa"/>
            <w:shd w:val="clear" w:color="auto" w:fill="auto"/>
            <w:hideMark/>
          </w:tcPr>
          <w:p w14:paraId="1D8527D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室外机电源板</w:t>
            </w:r>
          </w:p>
        </w:tc>
      </w:tr>
      <w:tr w:rsidR="00C24EC5" w:rsidRPr="00F87358" w14:paraId="7D1E9354" w14:textId="77777777" w:rsidTr="00D21945">
        <w:trPr>
          <w:trHeight w:val="343"/>
        </w:trPr>
        <w:tc>
          <w:tcPr>
            <w:tcW w:w="2460" w:type="dxa"/>
            <w:shd w:val="clear" w:color="auto" w:fill="auto"/>
            <w:hideMark/>
          </w:tcPr>
          <w:p w14:paraId="4EE02FA2"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室外机滤波板</w:t>
            </w:r>
          </w:p>
        </w:tc>
        <w:tc>
          <w:tcPr>
            <w:tcW w:w="1901" w:type="dxa"/>
            <w:shd w:val="clear" w:color="auto" w:fill="auto"/>
            <w:hideMark/>
          </w:tcPr>
          <w:p w14:paraId="09903A7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室外机滤波板</w:t>
            </w:r>
          </w:p>
        </w:tc>
      </w:tr>
      <w:tr w:rsidR="00C24EC5" w:rsidRPr="00F87358" w14:paraId="2F095049" w14:textId="77777777" w:rsidTr="00D21945">
        <w:trPr>
          <w:trHeight w:val="343"/>
        </w:trPr>
        <w:tc>
          <w:tcPr>
            <w:tcW w:w="2460" w:type="dxa"/>
            <w:shd w:val="clear" w:color="auto" w:fill="auto"/>
            <w:hideMark/>
          </w:tcPr>
          <w:p w14:paraId="19070A02"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风机变频模块</w:t>
            </w:r>
          </w:p>
        </w:tc>
        <w:tc>
          <w:tcPr>
            <w:tcW w:w="1901" w:type="dxa"/>
            <w:shd w:val="clear" w:color="auto" w:fill="auto"/>
            <w:hideMark/>
          </w:tcPr>
          <w:p w14:paraId="3E17B862"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风机变频模块</w:t>
            </w:r>
          </w:p>
        </w:tc>
      </w:tr>
      <w:tr w:rsidR="00C24EC5" w:rsidRPr="00F87358" w14:paraId="3E5BAC60" w14:textId="77777777" w:rsidTr="00D21945">
        <w:trPr>
          <w:trHeight w:val="343"/>
        </w:trPr>
        <w:tc>
          <w:tcPr>
            <w:tcW w:w="2460" w:type="dxa"/>
            <w:shd w:val="clear" w:color="auto" w:fill="auto"/>
            <w:hideMark/>
          </w:tcPr>
          <w:p w14:paraId="1359BB5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四通阀</w:t>
            </w:r>
          </w:p>
        </w:tc>
        <w:tc>
          <w:tcPr>
            <w:tcW w:w="1901" w:type="dxa"/>
            <w:shd w:val="clear" w:color="auto" w:fill="auto"/>
            <w:hideMark/>
          </w:tcPr>
          <w:p w14:paraId="7474C2A2"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四通阀</w:t>
            </w:r>
          </w:p>
        </w:tc>
      </w:tr>
      <w:tr w:rsidR="00C24EC5" w:rsidRPr="00F87358" w14:paraId="6354E2CD" w14:textId="77777777" w:rsidTr="00D21945">
        <w:trPr>
          <w:trHeight w:val="343"/>
        </w:trPr>
        <w:tc>
          <w:tcPr>
            <w:tcW w:w="2460" w:type="dxa"/>
            <w:shd w:val="clear" w:color="auto" w:fill="auto"/>
            <w:hideMark/>
          </w:tcPr>
          <w:p w14:paraId="5DF0AB8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电子节流部件</w:t>
            </w:r>
          </w:p>
        </w:tc>
        <w:tc>
          <w:tcPr>
            <w:tcW w:w="1901" w:type="dxa"/>
            <w:shd w:val="clear" w:color="auto" w:fill="auto"/>
            <w:hideMark/>
          </w:tcPr>
          <w:p w14:paraId="74F12CE9"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电子节流部件</w:t>
            </w:r>
          </w:p>
        </w:tc>
      </w:tr>
      <w:tr w:rsidR="00C24EC5" w:rsidRPr="00F87358" w14:paraId="4837C4C8" w14:textId="77777777" w:rsidTr="00D21945">
        <w:trPr>
          <w:trHeight w:val="343"/>
        </w:trPr>
        <w:tc>
          <w:tcPr>
            <w:tcW w:w="2460" w:type="dxa"/>
            <w:shd w:val="clear" w:color="auto" w:fill="auto"/>
            <w:hideMark/>
          </w:tcPr>
          <w:p w14:paraId="4A8DAB90"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室外风机电机</w:t>
            </w:r>
          </w:p>
        </w:tc>
        <w:tc>
          <w:tcPr>
            <w:tcW w:w="1901" w:type="dxa"/>
            <w:shd w:val="clear" w:color="auto" w:fill="auto"/>
            <w:hideMark/>
          </w:tcPr>
          <w:p w14:paraId="37FB8C07"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室外风机电机</w:t>
            </w:r>
          </w:p>
        </w:tc>
      </w:tr>
      <w:tr w:rsidR="00C24EC5" w:rsidRPr="00F87358" w14:paraId="07709E02" w14:textId="77777777" w:rsidTr="00D21945">
        <w:trPr>
          <w:trHeight w:val="343"/>
        </w:trPr>
        <w:tc>
          <w:tcPr>
            <w:tcW w:w="2460" w:type="dxa"/>
            <w:shd w:val="clear" w:color="auto" w:fill="auto"/>
            <w:hideMark/>
          </w:tcPr>
          <w:p w14:paraId="1E84F723"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室外风叶</w:t>
            </w:r>
          </w:p>
        </w:tc>
        <w:tc>
          <w:tcPr>
            <w:tcW w:w="1901" w:type="dxa"/>
            <w:shd w:val="clear" w:color="auto" w:fill="auto"/>
            <w:hideMark/>
          </w:tcPr>
          <w:p w14:paraId="6E09C251"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室外风叶</w:t>
            </w:r>
          </w:p>
        </w:tc>
      </w:tr>
      <w:tr w:rsidR="00C24EC5" w:rsidRPr="00F87358" w14:paraId="7EB6A8C1" w14:textId="77777777" w:rsidTr="00D21945">
        <w:trPr>
          <w:trHeight w:val="343"/>
        </w:trPr>
        <w:tc>
          <w:tcPr>
            <w:tcW w:w="2460" w:type="dxa"/>
            <w:shd w:val="clear" w:color="auto" w:fill="auto"/>
            <w:hideMark/>
          </w:tcPr>
          <w:p w14:paraId="066A5A84"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压缩机接触器</w:t>
            </w:r>
          </w:p>
        </w:tc>
        <w:tc>
          <w:tcPr>
            <w:tcW w:w="1901" w:type="dxa"/>
            <w:shd w:val="clear" w:color="auto" w:fill="auto"/>
            <w:hideMark/>
          </w:tcPr>
          <w:p w14:paraId="391F3EB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压缩机接触器</w:t>
            </w:r>
          </w:p>
        </w:tc>
      </w:tr>
      <w:tr w:rsidR="00C24EC5" w:rsidRPr="00F87358" w14:paraId="7DF1FDBD" w14:textId="77777777" w:rsidTr="00D21945">
        <w:trPr>
          <w:trHeight w:val="343"/>
        </w:trPr>
        <w:tc>
          <w:tcPr>
            <w:tcW w:w="2460" w:type="dxa"/>
            <w:shd w:val="clear" w:color="auto" w:fill="auto"/>
            <w:hideMark/>
          </w:tcPr>
          <w:p w14:paraId="4074FAFC"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室外机传感器</w:t>
            </w:r>
          </w:p>
        </w:tc>
        <w:tc>
          <w:tcPr>
            <w:tcW w:w="1901" w:type="dxa"/>
            <w:shd w:val="clear" w:color="auto" w:fill="auto"/>
            <w:hideMark/>
          </w:tcPr>
          <w:p w14:paraId="62CD6D9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室外机传感器</w:t>
            </w:r>
          </w:p>
        </w:tc>
      </w:tr>
      <w:tr w:rsidR="00C24EC5" w:rsidRPr="00F87358" w14:paraId="66A73BBD" w14:textId="77777777" w:rsidTr="00D21945">
        <w:trPr>
          <w:trHeight w:val="343"/>
        </w:trPr>
        <w:tc>
          <w:tcPr>
            <w:tcW w:w="4361" w:type="dxa"/>
            <w:gridSpan w:val="2"/>
            <w:shd w:val="clear" w:color="auto" w:fill="auto"/>
            <w:hideMark/>
          </w:tcPr>
          <w:p w14:paraId="47A02B3A" w14:textId="77777777" w:rsidR="00C24EC5" w:rsidRPr="00D21945" w:rsidRDefault="00C24EC5" w:rsidP="00D21945">
            <w:pPr>
              <w:snapToGrid w:val="0"/>
              <w:spacing w:line="360" w:lineRule="auto"/>
              <w:jc w:val="center"/>
              <w:rPr>
                <w:rFonts w:ascii="宋体" w:hAnsi="宋体"/>
                <w:b/>
                <w:sz w:val="24"/>
                <w:szCs w:val="24"/>
              </w:rPr>
            </w:pPr>
            <w:r w:rsidRPr="00D21945">
              <w:rPr>
                <w:rFonts w:ascii="宋体" w:hAnsi="宋体" w:hint="eastAsia"/>
                <w:b/>
                <w:sz w:val="24"/>
                <w:szCs w:val="24"/>
              </w:rPr>
              <w:t>内  机</w:t>
            </w:r>
          </w:p>
        </w:tc>
      </w:tr>
      <w:tr w:rsidR="00C24EC5" w:rsidRPr="00F87358" w14:paraId="782CA568" w14:textId="77777777" w:rsidTr="00D21945">
        <w:trPr>
          <w:trHeight w:val="343"/>
        </w:trPr>
        <w:tc>
          <w:tcPr>
            <w:tcW w:w="2460" w:type="dxa"/>
            <w:shd w:val="clear" w:color="auto" w:fill="auto"/>
            <w:hideMark/>
          </w:tcPr>
          <w:p w14:paraId="38ABC28A"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室内机主板</w:t>
            </w:r>
          </w:p>
        </w:tc>
        <w:tc>
          <w:tcPr>
            <w:tcW w:w="1901" w:type="dxa"/>
            <w:shd w:val="clear" w:color="auto" w:fill="auto"/>
            <w:hideMark/>
          </w:tcPr>
          <w:p w14:paraId="3052EBC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室内离心风轮</w:t>
            </w:r>
          </w:p>
        </w:tc>
      </w:tr>
      <w:tr w:rsidR="00C24EC5" w:rsidRPr="00F87358" w14:paraId="638DF4A1" w14:textId="77777777" w:rsidTr="00D21945">
        <w:trPr>
          <w:trHeight w:val="343"/>
        </w:trPr>
        <w:tc>
          <w:tcPr>
            <w:tcW w:w="2460" w:type="dxa"/>
            <w:shd w:val="clear" w:color="auto" w:fill="auto"/>
            <w:hideMark/>
          </w:tcPr>
          <w:p w14:paraId="63D27EBD"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lastRenderedPageBreak/>
              <w:t>室内机电机</w:t>
            </w:r>
          </w:p>
        </w:tc>
        <w:tc>
          <w:tcPr>
            <w:tcW w:w="1901" w:type="dxa"/>
            <w:shd w:val="clear" w:color="auto" w:fill="auto"/>
            <w:hideMark/>
          </w:tcPr>
          <w:p w14:paraId="1D551186"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室内变压器</w:t>
            </w:r>
          </w:p>
        </w:tc>
      </w:tr>
      <w:tr w:rsidR="00C24EC5" w:rsidRPr="00F87358" w14:paraId="085C13F7" w14:textId="77777777" w:rsidTr="00D21945">
        <w:trPr>
          <w:trHeight w:val="343"/>
        </w:trPr>
        <w:tc>
          <w:tcPr>
            <w:tcW w:w="2460" w:type="dxa"/>
            <w:shd w:val="clear" w:color="auto" w:fill="auto"/>
            <w:hideMark/>
          </w:tcPr>
          <w:p w14:paraId="57EEB21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室内传感器</w:t>
            </w:r>
          </w:p>
        </w:tc>
        <w:tc>
          <w:tcPr>
            <w:tcW w:w="1901" w:type="dxa"/>
            <w:shd w:val="clear" w:color="auto" w:fill="auto"/>
            <w:hideMark/>
          </w:tcPr>
          <w:p w14:paraId="7B33AC0B" w14:textId="77777777" w:rsidR="00C24EC5" w:rsidRPr="00D21945" w:rsidRDefault="00C24EC5" w:rsidP="00D21945">
            <w:pPr>
              <w:snapToGrid w:val="0"/>
              <w:spacing w:line="360" w:lineRule="auto"/>
              <w:rPr>
                <w:rFonts w:ascii="宋体" w:hAnsi="宋体"/>
                <w:sz w:val="24"/>
                <w:szCs w:val="24"/>
              </w:rPr>
            </w:pPr>
            <w:r w:rsidRPr="00D21945">
              <w:rPr>
                <w:rFonts w:ascii="宋体" w:hAnsi="宋体" w:hint="eastAsia"/>
                <w:sz w:val="24"/>
                <w:szCs w:val="24"/>
              </w:rPr>
              <w:t xml:space="preserve">　</w:t>
            </w:r>
          </w:p>
        </w:tc>
      </w:tr>
    </w:tbl>
    <w:p w14:paraId="4F76A8D8" w14:textId="060BD0E7" w:rsidR="00C24EC5" w:rsidRPr="00F87358" w:rsidRDefault="00C24EC5" w:rsidP="00C24EC5">
      <w:pPr>
        <w:snapToGrid w:val="0"/>
        <w:spacing w:line="360" w:lineRule="auto"/>
        <w:rPr>
          <w:rFonts w:ascii="宋体" w:hAnsi="宋体"/>
          <w:sz w:val="24"/>
          <w:szCs w:val="24"/>
        </w:rPr>
      </w:pPr>
      <w:r w:rsidRPr="00F87358">
        <w:rPr>
          <w:rFonts w:ascii="宋体" w:hAnsi="宋体" w:hint="eastAsia"/>
          <w:sz w:val="24"/>
          <w:szCs w:val="24"/>
        </w:rPr>
        <w:t xml:space="preserve">    Ⅱ、甲方负责更换配件清单</w:t>
      </w:r>
      <w:r w:rsidR="00D77689">
        <w:rPr>
          <w:rFonts w:ascii="宋体" w:hAnsi="宋体" w:hint="eastAsia"/>
          <w:sz w:val="24"/>
          <w:szCs w:val="24"/>
        </w:rPr>
        <w:t>（</w:t>
      </w:r>
      <w:r w:rsidR="00D77689" w:rsidRPr="00BC0DE9">
        <w:rPr>
          <w:rFonts w:ascii="宋体" w:hAnsi="宋体" w:hint="eastAsia"/>
          <w:sz w:val="24"/>
          <w:szCs w:val="24"/>
        </w:rPr>
        <w:t>注：以下报价包含配件费用及其拆装费、人工费等全部费用。</w:t>
      </w:r>
      <w:r w:rsidR="00D77689">
        <w:rPr>
          <w:rFonts w:ascii="宋体" w:hAnsi="宋体" w:hint="eastAsia"/>
          <w:sz w:val="24"/>
          <w:szCs w:val="24"/>
        </w:rPr>
        <w:t>）</w:t>
      </w:r>
    </w:p>
    <w:tbl>
      <w:tblPr>
        <w:tblW w:w="6080" w:type="dxa"/>
        <w:tblInd w:w="100" w:type="dxa"/>
        <w:tblLook w:val="04A0" w:firstRow="1" w:lastRow="0" w:firstColumn="1" w:lastColumn="0" w:noHBand="0" w:noVBand="1"/>
      </w:tblPr>
      <w:tblGrid>
        <w:gridCol w:w="3127"/>
        <w:gridCol w:w="2953"/>
      </w:tblGrid>
      <w:tr w:rsidR="00C24EC5" w:rsidRPr="00F87358" w14:paraId="451B376E" w14:textId="77777777" w:rsidTr="00C24EC5">
        <w:trPr>
          <w:trHeight w:val="343"/>
        </w:trPr>
        <w:tc>
          <w:tcPr>
            <w:tcW w:w="3127" w:type="dxa"/>
            <w:tcBorders>
              <w:top w:val="single" w:sz="4" w:space="0" w:color="auto"/>
              <w:left w:val="single" w:sz="4" w:space="0" w:color="auto"/>
              <w:bottom w:val="single" w:sz="4" w:space="0" w:color="auto"/>
              <w:right w:val="single" w:sz="4" w:space="0" w:color="auto"/>
            </w:tcBorders>
            <w:shd w:val="clear" w:color="auto" w:fill="auto"/>
            <w:hideMark/>
          </w:tcPr>
          <w:p w14:paraId="16385690"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名  称</w:t>
            </w:r>
          </w:p>
        </w:tc>
        <w:tc>
          <w:tcPr>
            <w:tcW w:w="2953" w:type="dxa"/>
            <w:tcBorders>
              <w:top w:val="single" w:sz="4" w:space="0" w:color="auto"/>
              <w:left w:val="nil"/>
              <w:bottom w:val="single" w:sz="4" w:space="0" w:color="auto"/>
              <w:right w:val="single" w:sz="4" w:space="0" w:color="auto"/>
            </w:tcBorders>
            <w:shd w:val="clear" w:color="auto" w:fill="auto"/>
            <w:hideMark/>
          </w:tcPr>
          <w:p w14:paraId="0A5DA1F7" w14:textId="77777777" w:rsidR="00C24EC5" w:rsidRPr="00F87358" w:rsidRDefault="00C24EC5" w:rsidP="00C24EC5">
            <w:pPr>
              <w:widowControl/>
              <w:spacing w:line="360" w:lineRule="auto"/>
              <w:jc w:val="center"/>
              <w:rPr>
                <w:rFonts w:ascii="宋体" w:hAnsi="宋体" w:cs="宋体"/>
                <w:b/>
                <w:color w:val="000000"/>
                <w:kern w:val="0"/>
                <w:sz w:val="24"/>
                <w:szCs w:val="24"/>
              </w:rPr>
            </w:pPr>
            <w:r w:rsidRPr="00F87358">
              <w:rPr>
                <w:rFonts w:ascii="宋体" w:hAnsi="宋体" w:cs="宋体" w:hint="eastAsia"/>
                <w:b/>
                <w:color w:val="000000"/>
                <w:kern w:val="0"/>
                <w:sz w:val="24"/>
                <w:szCs w:val="24"/>
              </w:rPr>
              <w:t>报  价（元）</w:t>
            </w:r>
          </w:p>
        </w:tc>
      </w:tr>
      <w:tr w:rsidR="00C24EC5" w:rsidRPr="00F87358" w14:paraId="01FF215C" w14:textId="77777777" w:rsidTr="00C24EC5">
        <w:trPr>
          <w:trHeight w:val="343"/>
        </w:trPr>
        <w:tc>
          <w:tcPr>
            <w:tcW w:w="3127" w:type="dxa"/>
            <w:tcBorders>
              <w:top w:val="nil"/>
              <w:left w:val="single" w:sz="4" w:space="0" w:color="auto"/>
              <w:bottom w:val="single" w:sz="4" w:space="0" w:color="auto"/>
              <w:right w:val="single" w:sz="4" w:space="0" w:color="auto"/>
            </w:tcBorders>
            <w:shd w:val="clear" w:color="auto" w:fill="auto"/>
            <w:hideMark/>
          </w:tcPr>
          <w:p w14:paraId="402A415D" w14:textId="77777777" w:rsidR="00C24EC5" w:rsidRPr="00F87358" w:rsidRDefault="00C24EC5" w:rsidP="00C24EC5">
            <w:pPr>
              <w:widowControl/>
              <w:spacing w:line="360" w:lineRule="auto"/>
              <w:rPr>
                <w:rFonts w:ascii="宋体" w:hAnsi="宋体" w:cs="宋体"/>
                <w:color w:val="000000"/>
                <w:kern w:val="0"/>
                <w:sz w:val="24"/>
                <w:szCs w:val="24"/>
              </w:rPr>
            </w:pPr>
            <w:r w:rsidRPr="00F87358">
              <w:rPr>
                <w:rFonts w:ascii="宋体" w:hAnsi="宋体" w:cs="宋体" w:hint="eastAsia"/>
                <w:color w:val="000000"/>
                <w:kern w:val="0"/>
                <w:sz w:val="24"/>
                <w:szCs w:val="24"/>
              </w:rPr>
              <w:t>直流变频压缩机</w:t>
            </w:r>
          </w:p>
        </w:tc>
        <w:tc>
          <w:tcPr>
            <w:tcW w:w="2953" w:type="dxa"/>
            <w:tcBorders>
              <w:top w:val="nil"/>
              <w:left w:val="nil"/>
              <w:bottom w:val="single" w:sz="4" w:space="0" w:color="auto"/>
              <w:right w:val="single" w:sz="4" w:space="0" w:color="auto"/>
            </w:tcBorders>
            <w:shd w:val="clear" w:color="auto" w:fill="auto"/>
            <w:hideMark/>
          </w:tcPr>
          <w:p w14:paraId="301A74C9" w14:textId="77777777" w:rsidR="00C24EC5" w:rsidRPr="00F87358" w:rsidRDefault="00C24EC5" w:rsidP="00C24EC5">
            <w:pPr>
              <w:widowControl/>
              <w:spacing w:line="360" w:lineRule="auto"/>
              <w:rPr>
                <w:rFonts w:ascii="宋体" w:hAnsi="宋体" w:cs="宋体"/>
                <w:color w:val="000000"/>
                <w:kern w:val="0"/>
                <w:sz w:val="24"/>
                <w:szCs w:val="24"/>
              </w:rPr>
            </w:pPr>
          </w:p>
        </w:tc>
      </w:tr>
    </w:tbl>
    <w:p w14:paraId="5B045DCB" w14:textId="007F8CD3" w:rsidR="004D63CB" w:rsidRPr="00C24EC5" w:rsidRDefault="004D63CB" w:rsidP="004D63CB">
      <w:pPr>
        <w:snapToGrid w:val="0"/>
        <w:spacing w:line="360" w:lineRule="auto"/>
        <w:rPr>
          <w:rFonts w:ascii="宋体" w:hAnsi="宋体" w:cs="宋体"/>
          <w:bCs/>
          <w:color w:val="000000"/>
          <w:sz w:val="24"/>
          <w:szCs w:val="24"/>
        </w:rPr>
      </w:pPr>
      <w:r w:rsidRPr="00F87358">
        <w:rPr>
          <w:rFonts w:ascii="宋体" w:hAnsi="宋体" w:hint="eastAsia"/>
          <w:b/>
          <w:sz w:val="24"/>
          <w:szCs w:val="24"/>
        </w:rPr>
        <w:t>注：</w:t>
      </w:r>
      <w:r w:rsidRPr="00C24EC5">
        <w:rPr>
          <w:rFonts w:ascii="宋体" w:hAnsi="宋体" w:cs="宋体" w:hint="eastAsia"/>
          <w:bCs/>
          <w:color w:val="000000"/>
          <w:sz w:val="24"/>
          <w:szCs w:val="24"/>
        </w:rPr>
        <w:t>此清单外的所有非人为故障，</w:t>
      </w:r>
      <w:r w:rsidRPr="004D63CB">
        <w:rPr>
          <w:rFonts w:ascii="宋体" w:hAnsi="宋体" w:cs="宋体" w:hint="eastAsia"/>
          <w:bCs/>
          <w:color w:val="000000"/>
          <w:sz w:val="24"/>
          <w:szCs w:val="24"/>
        </w:rPr>
        <w:t>单件配件1000</w:t>
      </w:r>
      <w:r w:rsidR="002D2A2E">
        <w:rPr>
          <w:rFonts w:ascii="宋体" w:hAnsi="宋体" w:cs="宋体" w:hint="eastAsia"/>
          <w:bCs/>
          <w:color w:val="000000"/>
          <w:sz w:val="24"/>
          <w:szCs w:val="24"/>
        </w:rPr>
        <w:t>元（含）以下由乙方承担</w:t>
      </w:r>
      <w:r>
        <w:rPr>
          <w:rFonts w:ascii="宋体" w:hAnsi="宋体" w:cs="宋体" w:hint="eastAsia"/>
          <w:bCs/>
          <w:color w:val="000000"/>
          <w:sz w:val="24"/>
          <w:szCs w:val="24"/>
        </w:rPr>
        <w:t>，</w:t>
      </w:r>
      <w:r w:rsidRPr="00C24EC5">
        <w:rPr>
          <w:rFonts w:ascii="宋体" w:hAnsi="宋体" w:cs="宋体" w:hint="eastAsia"/>
          <w:bCs/>
          <w:color w:val="000000"/>
          <w:sz w:val="24"/>
          <w:szCs w:val="24"/>
        </w:rPr>
        <w:t>1000元以上配件由甲方支付。</w:t>
      </w:r>
    </w:p>
    <w:p w14:paraId="6C15730C" w14:textId="77777777" w:rsidR="00C24EC5" w:rsidRPr="00566092" w:rsidRDefault="00C24EC5" w:rsidP="00C24EC5">
      <w:pPr>
        <w:adjustRightInd w:val="0"/>
        <w:snapToGrid w:val="0"/>
        <w:spacing w:line="360" w:lineRule="auto"/>
        <w:jc w:val="left"/>
        <w:rPr>
          <w:rFonts w:ascii="宋体" w:hAnsi="宋体"/>
          <w:sz w:val="24"/>
          <w:szCs w:val="24"/>
        </w:rPr>
      </w:pPr>
    </w:p>
    <w:p w14:paraId="0DEB8F12" w14:textId="77777777" w:rsidR="00177FE8" w:rsidRPr="00177FE8" w:rsidRDefault="00C24EC5" w:rsidP="00FD13F6">
      <w:pPr>
        <w:keepNext/>
        <w:keepLines/>
        <w:spacing w:line="360" w:lineRule="auto"/>
        <w:ind w:firstLineChars="200" w:firstLine="482"/>
        <w:outlineLvl w:val="1"/>
        <w:rPr>
          <w:rFonts w:ascii="宋体" w:hAnsi="宋体"/>
          <w:b/>
          <w:sz w:val="24"/>
          <w:szCs w:val="24"/>
        </w:rPr>
      </w:pPr>
      <w:bookmarkStart w:id="289" w:name="_Toc44274027"/>
      <w:r>
        <w:rPr>
          <w:rFonts w:ascii="宋体" w:hAnsi="宋体" w:hint="eastAsia"/>
          <w:b/>
          <w:sz w:val="24"/>
          <w:szCs w:val="24"/>
        </w:rPr>
        <w:t>三</w:t>
      </w:r>
      <w:r w:rsidR="00177FE8" w:rsidRPr="00177FE8">
        <w:rPr>
          <w:rFonts w:ascii="宋体" w:hAnsi="宋体" w:hint="eastAsia"/>
          <w:b/>
          <w:sz w:val="24"/>
          <w:szCs w:val="24"/>
        </w:rPr>
        <w:t>、服务</w:t>
      </w:r>
      <w:r w:rsidR="00177FE8">
        <w:rPr>
          <w:rFonts w:ascii="宋体" w:hAnsi="宋体" w:hint="eastAsia"/>
          <w:b/>
          <w:sz w:val="24"/>
          <w:szCs w:val="24"/>
        </w:rPr>
        <w:t>、时间</w:t>
      </w:r>
      <w:bookmarkEnd w:id="289"/>
    </w:p>
    <w:p w14:paraId="20DC54D2" w14:textId="77777777" w:rsidR="00177FE8" w:rsidRDefault="00177FE8" w:rsidP="00177FE8">
      <w:pPr>
        <w:spacing w:line="360" w:lineRule="auto"/>
        <w:ind w:firstLineChars="200" w:firstLine="480"/>
        <w:rPr>
          <w:rFonts w:ascii="宋体" w:hAnsi="宋体"/>
          <w:sz w:val="24"/>
          <w:szCs w:val="24"/>
        </w:rPr>
      </w:pPr>
      <w:r>
        <w:rPr>
          <w:rFonts w:ascii="宋体" w:hAnsi="宋体" w:hint="eastAsia"/>
          <w:sz w:val="24"/>
          <w:szCs w:val="24"/>
        </w:rPr>
        <w:t>服务时间：</w:t>
      </w:r>
      <w:r w:rsidRPr="00752825">
        <w:rPr>
          <w:rFonts w:ascii="宋体" w:hAnsi="宋体" w:hint="eastAsia"/>
          <w:sz w:val="24"/>
          <w:szCs w:val="24"/>
        </w:rPr>
        <w:t>合同签订后一年</w:t>
      </w:r>
    </w:p>
    <w:p w14:paraId="3FAEC75E" w14:textId="2A4D0863" w:rsidR="00C24EC5" w:rsidRDefault="00AF3412" w:rsidP="00177FE8">
      <w:pPr>
        <w:spacing w:line="360" w:lineRule="auto"/>
        <w:ind w:firstLineChars="200" w:firstLine="480"/>
        <w:rPr>
          <w:rFonts w:ascii="宋体" w:hAnsi="宋体"/>
          <w:sz w:val="24"/>
          <w:szCs w:val="24"/>
        </w:rPr>
      </w:pPr>
      <w:r>
        <w:rPr>
          <w:rFonts w:ascii="宋体" w:hAnsi="宋体" w:hint="eastAsia"/>
          <w:sz w:val="24"/>
          <w:szCs w:val="24"/>
        </w:rPr>
        <w:t>上述设备型号以实际踏勘为准</w:t>
      </w:r>
    </w:p>
    <w:p w14:paraId="6A705806" w14:textId="3E6395F6" w:rsidR="00677CE8" w:rsidRDefault="00AF3412" w:rsidP="00177FE8">
      <w:pPr>
        <w:spacing w:line="360" w:lineRule="auto"/>
        <w:ind w:firstLineChars="200" w:firstLine="480"/>
        <w:rPr>
          <w:rFonts w:ascii="宋体" w:hAnsi="宋体"/>
          <w:sz w:val="24"/>
          <w:szCs w:val="24"/>
        </w:rPr>
      </w:pPr>
      <w:r>
        <w:rPr>
          <w:rFonts w:ascii="宋体" w:hAnsi="宋体" w:hint="eastAsia"/>
          <w:sz w:val="24"/>
          <w:szCs w:val="24"/>
        </w:rPr>
        <w:t>踏勘时间</w:t>
      </w:r>
      <w:r w:rsidR="00677CE8">
        <w:rPr>
          <w:rFonts w:ascii="宋体" w:hAnsi="宋体" w:hint="eastAsia"/>
          <w:sz w:val="24"/>
          <w:szCs w:val="24"/>
        </w:rPr>
        <w:t>：</w:t>
      </w:r>
      <w:r w:rsidR="00467216">
        <w:rPr>
          <w:rFonts w:ascii="宋体" w:hAnsi="宋体" w:hint="eastAsia"/>
          <w:sz w:val="24"/>
          <w:szCs w:val="24"/>
        </w:rPr>
        <w:t>2</w:t>
      </w:r>
      <w:r w:rsidR="00467216">
        <w:rPr>
          <w:rFonts w:ascii="宋体" w:hAnsi="宋体"/>
          <w:sz w:val="24"/>
          <w:szCs w:val="24"/>
        </w:rPr>
        <w:t>020</w:t>
      </w:r>
      <w:r w:rsidR="00467216">
        <w:rPr>
          <w:rFonts w:ascii="宋体" w:hAnsi="宋体" w:hint="eastAsia"/>
          <w:sz w:val="24"/>
          <w:szCs w:val="24"/>
        </w:rPr>
        <w:t>.</w:t>
      </w:r>
      <w:r w:rsidR="00467216">
        <w:rPr>
          <w:rFonts w:ascii="宋体" w:hAnsi="宋体"/>
          <w:sz w:val="24"/>
          <w:szCs w:val="24"/>
        </w:rPr>
        <w:t>7.</w:t>
      </w:r>
      <w:r w:rsidR="00BA7E07">
        <w:rPr>
          <w:rFonts w:ascii="宋体" w:hAnsi="宋体"/>
          <w:sz w:val="24"/>
          <w:szCs w:val="24"/>
        </w:rPr>
        <w:t>21</w:t>
      </w:r>
      <w:r w:rsidR="00BC0DE9" w:rsidRPr="00BC0DE9">
        <w:rPr>
          <w:rFonts w:ascii="宋体" w:hAnsi="宋体" w:hint="eastAsia"/>
          <w:sz w:val="24"/>
          <w:szCs w:val="24"/>
        </w:rPr>
        <w:t>下</w:t>
      </w:r>
      <w:r w:rsidR="00467216" w:rsidRPr="00BC0DE9">
        <w:rPr>
          <w:rFonts w:ascii="宋体" w:hAnsi="宋体" w:hint="eastAsia"/>
          <w:sz w:val="24"/>
          <w:szCs w:val="24"/>
        </w:rPr>
        <w:t>午</w:t>
      </w:r>
      <w:r w:rsidR="00BC0DE9" w:rsidRPr="00BC0DE9">
        <w:rPr>
          <w:rFonts w:ascii="宋体" w:hAnsi="宋体"/>
          <w:sz w:val="24"/>
          <w:szCs w:val="24"/>
        </w:rPr>
        <w:t>16</w:t>
      </w:r>
      <w:r w:rsidR="004C0641" w:rsidRPr="00BC0DE9">
        <w:rPr>
          <w:rFonts w:ascii="宋体" w:hAnsi="宋体" w:hint="eastAsia"/>
          <w:sz w:val="24"/>
          <w:szCs w:val="24"/>
        </w:rPr>
        <w:t>:</w:t>
      </w:r>
      <w:r w:rsidR="004C0641" w:rsidRPr="00BC0DE9">
        <w:rPr>
          <w:rFonts w:ascii="宋体" w:hAnsi="宋体"/>
          <w:sz w:val="24"/>
          <w:szCs w:val="24"/>
        </w:rPr>
        <w:t>00</w:t>
      </w:r>
    </w:p>
    <w:p w14:paraId="26011ABF" w14:textId="176D5E52" w:rsidR="00677CE8" w:rsidRPr="00677CE8" w:rsidRDefault="00AF3412" w:rsidP="00177FE8">
      <w:pPr>
        <w:spacing w:line="360" w:lineRule="auto"/>
        <w:ind w:firstLineChars="200" w:firstLine="480"/>
        <w:rPr>
          <w:rFonts w:ascii="宋体" w:hAnsi="宋体"/>
          <w:sz w:val="24"/>
          <w:szCs w:val="24"/>
        </w:rPr>
      </w:pPr>
      <w:r>
        <w:rPr>
          <w:rFonts w:ascii="宋体" w:hAnsi="宋体" w:hint="eastAsia"/>
          <w:sz w:val="24"/>
          <w:szCs w:val="24"/>
        </w:rPr>
        <w:t>地点</w:t>
      </w:r>
      <w:r w:rsidR="00677CE8">
        <w:rPr>
          <w:rFonts w:ascii="宋体" w:hAnsi="宋体" w:hint="eastAsia"/>
          <w:sz w:val="24"/>
          <w:szCs w:val="24"/>
        </w:rPr>
        <w:t>：</w:t>
      </w:r>
      <w:r w:rsidR="00677CE8" w:rsidRPr="00677CE8">
        <w:rPr>
          <w:rFonts w:ascii="宋体" w:hAnsi="宋体" w:hint="eastAsia"/>
          <w:sz w:val="24"/>
          <w:szCs w:val="24"/>
        </w:rPr>
        <w:t>北京理工大学中关村校区</w:t>
      </w:r>
      <w:r w:rsidR="00E342D9">
        <w:rPr>
          <w:rFonts w:ascii="宋体" w:hAnsi="宋体" w:hint="eastAsia"/>
          <w:sz w:val="24"/>
          <w:szCs w:val="24"/>
        </w:rPr>
        <w:t>1</w:t>
      </w:r>
      <w:r w:rsidR="00E342D9">
        <w:rPr>
          <w:rFonts w:ascii="宋体" w:hAnsi="宋体"/>
          <w:sz w:val="24"/>
          <w:szCs w:val="24"/>
        </w:rPr>
        <w:t>0</w:t>
      </w:r>
      <w:r w:rsidR="00E342D9">
        <w:rPr>
          <w:rFonts w:ascii="宋体" w:hAnsi="宋体" w:hint="eastAsia"/>
          <w:sz w:val="24"/>
          <w:szCs w:val="24"/>
        </w:rPr>
        <w:t>号办公楼门前</w:t>
      </w:r>
    </w:p>
    <w:p w14:paraId="4FC0E372" w14:textId="5D3514D6" w:rsidR="00677CE8" w:rsidRDefault="00AF3412" w:rsidP="00177FE8">
      <w:pPr>
        <w:spacing w:line="360" w:lineRule="auto"/>
        <w:ind w:firstLineChars="200" w:firstLine="480"/>
        <w:rPr>
          <w:rFonts w:ascii="宋体" w:hAnsi="宋体"/>
          <w:sz w:val="24"/>
          <w:szCs w:val="24"/>
        </w:rPr>
      </w:pPr>
      <w:r>
        <w:rPr>
          <w:rFonts w:ascii="宋体" w:hAnsi="宋体" w:hint="eastAsia"/>
          <w:sz w:val="24"/>
          <w:szCs w:val="24"/>
        </w:rPr>
        <w:t>联系人：</w:t>
      </w:r>
      <w:r w:rsidR="00677CE8" w:rsidRPr="00677CE8">
        <w:rPr>
          <w:rFonts w:ascii="宋体" w:hAnsi="宋体" w:hint="eastAsia"/>
          <w:sz w:val="24"/>
          <w:szCs w:val="24"/>
        </w:rPr>
        <w:t>闫雪军</w:t>
      </w:r>
    </w:p>
    <w:p w14:paraId="2CB072D1" w14:textId="1801E683" w:rsidR="00677CE8" w:rsidRDefault="00677CE8" w:rsidP="00177FE8">
      <w:pPr>
        <w:spacing w:line="360" w:lineRule="auto"/>
        <w:ind w:firstLineChars="200" w:firstLine="480"/>
        <w:rPr>
          <w:rFonts w:ascii="宋体" w:hAnsi="宋体"/>
          <w:sz w:val="24"/>
          <w:szCs w:val="24"/>
        </w:rPr>
      </w:pPr>
      <w:r>
        <w:rPr>
          <w:rFonts w:ascii="宋体" w:hAnsi="宋体" w:hint="eastAsia"/>
          <w:sz w:val="24"/>
          <w:szCs w:val="24"/>
        </w:rPr>
        <w:t>联系方式：</w:t>
      </w:r>
      <w:r w:rsidR="002540CA" w:rsidRPr="002540CA">
        <w:rPr>
          <w:rFonts w:ascii="宋体" w:hAnsi="宋体"/>
          <w:sz w:val="24"/>
          <w:szCs w:val="24"/>
        </w:rPr>
        <w:t>13911314889</w:t>
      </w:r>
    </w:p>
    <w:p w14:paraId="1BF4E9A9" w14:textId="4944420F" w:rsidR="002540CA" w:rsidRDefault="002540CA" w:rsidP="00BA7E07">
      <w:pPr>
        <w:spacing w:line="360" w:lineRule="auto"/>
        <w:ind w:firstLineChars="200" w:firstLine="480"/>
        <w:jc w:val="left"/>
        <w:rPr>
          <w:rFonts w:ascii="宋体" w:hAnsi="宋体"/>
          <w:sz w:val="24"/>
          <w:szCs w:val="24"/>
        </w:rPr>
      </w:pPr>
      <w:r>
        <w:rPr>
          <w:rFonts w:ascii="宋体" w:hAnsi="宋体" w:hint="eastAsia"/>
          <w:sz w:val="24"/>
          <w:szCs w:val="24"/>
        </w:rPr>
        <w:t>注：供应商需将前来踏勘人员的姓名、</w:t>
      </w:r>
      <w:r w:rsidRPr="00BA7E07">
        <w:rPr>
          <w:rFonts w:ascii="宋体" w:hAnsi="宋体" w:hint="eastAsia"/>
          <w:sz w:val="24"/>
          <w:szCs w:val="24"/>
        </w:rPr>
        <w:t>身份证号，手机号，</w:t>
      </w:r>
      <w:hyperlink r:id="rId21" w:history="1">
        <w:r w:rsidR="00BA7E07" w:rsidRPr="007B0F14">
          <w:rPr>
            <w:rStyle w:val="a8"/>
            <w:rFonts w:ascii="宋体" w:hAnsi="宋体" w:hint="eastAsia"/>
            <w:sz w:val="24"/>
            <w:szCs w:val="24"/>
          </w:rPr>
          <w:t>车牌号于2</w:t>
        </w:r>
        <w:r w:rsidR="00BA7E07" w:rsidRPr="007B0F14">
          <w:rPr>
            <w:rStyle w:val="a8"/>
            <w:rFonts w:ascii="宋体" w:hAnsi="宋体"/>
            <w:sz w:val="24"/>
            <w:szCs w:val="24"/>
          </w:rPr>
          <w:t>020年</w:t>
        </w:r>
        <w:r w:rsidR="00BA7E07" w:rsidRPr="007B0F14">
          <w:rPr>
            <w:rStyle w:val="a8"/>
            <w:rFonts w:ascii="宋体" w:hAnsi="宋体" w:hint="eastAsia"/>
            <w:sz w:val="24"/>
            <w:szCs w:val="24"/>
          </w:rPr>
          <w:t>7</w:t>
        </w:r>
        <w:r w:rsidR="00BA7E07" w:rsidRPr="007B0F14">
          <w:rPr>
            <w:rStyle w:val="a8"/>
            <w:rFonts w:ascii="宋体" w:hAnsi="宋体"/>
            <w:sz w:val="24"/>
            <w:szCs w:val="24"/>
          </w:rPr>
          <w:t>月20日下午</w:t>
        </w:r>
        <w:r w:rsidR="00BA7E07" w:rsidRPr="007B0F14">
          <w:rPr>
            <w:rStyle w:val="a8"/>
            <w:rFonts w:ascii="宋体" w:hAnsi="宋体" w:hint="eastAsia"/>
            <w:sz w:val="24"/>
            <w:szCs w:val="24"/>
          </w:rPr>
          <w:t>1</w:t>
        </w:r>
        <w:r w:rsidR="00BA7E07" w:rsidRPr="007B0F14">
          <w:rPr>
            <w:rStyle w:val="a8"/>
            <w:rFonts w:ascii="宋体" w:hAnsi="宋体"/>
            <w:sz w:val="24"/>
            <w:szCs w:val="24"/>
          </w:rPr>
          <w:t>7</w:t>
        </w:r>
        <w:r w:rsidR="00BA7E07" w:rsidRPr="007B0F14">
          <w:rPr>
            <w:rStyle w:val="a8"/>
            <w:rFonts w:ascii="宋体" w:hAnsi="宋体" w:hint="eastAsia"/>
            <w:sz w:val="24"/>
            <w:szCs w:val="24"/>
          </w:rPr>
          <w:t>:</w:t>
        </w:r>
        <w:r w:rsidR="00BA7E07" w:rsidRPr="007B0F14">
          <w:rPr>
            <w:rStyle w:val="a8"/>
            <w:rFonts w:ascii="宋体" w:hAnsi="宋体"/>
            <w:sz w:val="24"/>
            <w:szCs w:val="24"/>
          </w:rPr>
          <w:t>00</w:t>
        </w:r>
        <w:r w:rsidR="00BA7E07" w:rsidRPr="007B0F14">
          <w:rPr>
            <w:rStyle w:val="a8"/>
            <w:rFonts w:ascii="宋体" w:hAnsi="宋体" w:hint="eastAsia"/>
            <w:sz w:val="24"/>
            <w:szCs w:val="24"/>
          </w:rPr>
          <w:t>前发送至jowena@</w:t>
        </w:r>
        <w:r w:rsidR="00BA7E07" w:rsidRPr="007B0F14">
          <w:rPr>
            <w:rStyle w:val="a8"/>
            <w:rFonts w:ascii="宋体" w:hAnsi="宋体"/>
            <w:sz w:val="24"/>
            <w:szCs w:val="24"/>
          </w:rPr>
          <w:t>163.</w:t>
        </w:r>
        <w:r w:rsidR="00BA7E07" w:rsidRPr="007B0F14">
          <w:rPr>
            <w:rStyle w:val="a8"/>
            <w:rFonts w:ascii="宋体" w:hAnsi="宋体" w:hint="eastAsia"/>
            <w:sz w:val="24"/>
            <w:szCs w:val="24"/>
          </w:rPr>
          <w:t>com</w:t>
        </w:r>
      </w:hyperlink>
    </w:p>
    <w:p w14:paraId="405B046E" w14:textId="436D0EB0" w:rsidR="005D3A0F" w:rsidRPr="005D3A0F" w:rsidRDefault="005D3A0F" w:rsidP="00177FE8">
      <w:pPr>
        <w:spacing w:line="360" w:lineRule="auto"/>
        <w:ind w:firstLineChars="200" w:firstLine="480"/>
        <w:rPr>
          <w:rFonts w:ascii="宋体" w:hAnsi="宋体"/>
          <w:sz w:val="24"/>
          <w:szCs w:val="24"/>
        </w:rPr>
      </w:pPr>
      <w:r>
        <w:rPr>
          <w:rFonts w:ascii="宋体" w:hAnsi="宋体" w:hint="eastAsia"/>
          <w:sz w:val="24"/>
          <w:szCs w:val="24"/>
        </w:rPr>
        <w:t>踏勘时需携带身份证、</w:t>
      </w:r>
      <w:r w:rsidR="00E279F7">
        <w:rPr>
          <w:rFonts w:ascii="宋体" w:hAnsi="宋体" w:hint="eastAsia"/>
          <w:sz w:val="24"/>
          <w:szCs w:val="24"/>
        </w:rPr>
        <w:t>“</w:t>
      </w:r>
      <w:r w:rsidR="00E279F7" w:rsidRPr="00E279F7">
        <w:rPr>
          <w:rFonts w:ascii="宋体" w:hAnsi="宋体" w:hint="eastAsia"/>
          <w:sz w:val="24"/>
          <w:szCs w:val="24"/>
        </w:rPr>
        <w:t>疫情防控期间供应商承诺书</w:t>
      </w:r>
      <w:r w:rsidR="00E279F7">
        <w:rPr>
          <w:rFonts w:ascii="宋体" w:hAnsi="宋体" w:hint="eastAsia"/>
          <w:sz w:val="24"/>
          <w:szCs w:val="24"/>
        </w:rPr>
        <w:t>”；北京健康宝需显示“未见异常”，</w:t>
      </w:r>
      <w:r w:rsidR="00E279F7" w:rsidRPr="00E279F7">
        <w:rPr>
          <w:rFonts w:ascii="宋体" w:hAnsi="宋体" w:hint="eastAsia"/>
          <w:sz w:val="24"/>
          <w:szCs w:val="24"/>
        </w:rPr>
        <w:t>每个供应商单位最多派2人参与踏勘。</w:t>
      </w:r>
      <w:r w:rsidR="00E279F7">
        <w:rPr>
          <w:rFonts w:ascii="宋体" w:hAnsi="宋体" w:hint="eastAsia"/>
          <w:sz w:val="24"/>
          <w:szCs w:val="24"/>
        </w:rPr>
        <w:t>未按要求提供相关信息、未按要求携带证件不能进入学校</w:t>
      </w:r>
    </w:p>
    <w:p w14:paraId="75A08D52" w14:textId="77777777" w:rsidR="00177FE8" w:rsidRPr="00177FE8" w:rsidRDefault="00C24EC5" w:rsidP="00FD13F6">
      <w:pPr>
        <w:keepNext/>
        <w:keepLines/>
        <w:spacing w:line="360" w:lineRule="auto"/>
        <w:ind w:firstLineChars="200" w:firstLine="482"/>
        <w:outlineLvl w:val="1"/>
        <w:rPr>
          <w:rFonts w:ascii="宋体" w:hAnsi="宋体"/>
          <w:b/>
          <w:sz w:val="24"/>
          <w:szCs w:val="24"/>
        </w:rPr>
      </w:pPr>
      <w:bookmarkStart w:id="290" w:name="_Toc44274028"/>
      <w:r>
        <w:rPr>
          <w:rFonts w:ascii="宋体" w:hAnsi="宋体" w:hint="eastAsia"/>
          <w:b/>
          <w:sz w:val="24"/>
          <w:szCs w:val="24"/>
        </w:rPr>
        <w:t>四</w:t>
      </w:r>
      <w:r w:rsidR="00177FE8" w:rsidRPr="00177FE8">
        <w:rPr>
          <w:rFonts w:ascii="宋体" w:hAnsi="宋体" w:hint="eastAsia"/>
          <w:b/>
          <w:sz w:val="24"/>
          <w:szCs w:val="24"/>
        </w:rPr>
        <w:t>、验收标准</w:t>
      </w:r>
      <w:bookmarkEnd w:id="290"/>
    </w:p>
    <w:p w14:paraId="2B5A7A4D" w14:textId="77777777" w:rsidR="00177FE8" w:rsidRPr="00177FE8" w:rsidRDefault="00177FE8" w:rsidP="00177FE8">
      <w:pPr>
        <w:adjustRightInd w:val="0"/>
        <w:snapToGrid w:val="0"/>
        <w:spacing w:line="360" w:lineRule="auto"/>
        <w:ind w:firstLineChars="200" w:firstLine="480"/>
        <w:rPr>
          <w:rFonts w:ascii="宋体" w:hAnsi="宋体" w:cs="宋体"/>
          <w:sz w:val="24"/>
          <w:szCs w:val="24"/>
        </w:rPr>
      </w:pPr>
      <w:r w:rsidRPr="00177FE8">
        <w:rPr>
          <w:rFonts w:ascii="宋体" w:hAnsi="宋体" w:cs="宋体" w:hint="eastAsia"/>
          <w:sz w:val="24"/>
          <w:szCs w:val="24"/>
        </w:rPr>
        <w:t>1.</w:t>
      </w:r>
      <w:r w:rsidRPr="00177FE8">
        <w:rPr>
          <w:rFonts w:ascii="宋体" w:hAnsi="宋体" w:cs="宋体"/>
          <w:sz w:val="24"/>
          <w:szCs w:val="24"/>
        </w:rPr>
        <w:t xml:space="preserve"> </w:t>
      </w:r>
      <w:r w:rsidRPr="00177FE8">
        <w:rPr>
          <w:rFonts w:ascii="宋体" w:hAnsi="宋体" w:cs="宋体" w:hint="eastAsia"/>
          <w:sz w:val="24"/>
          <w:szCs w:val="24"/>
        </w:rPr>
        <w:t>全面接受校方及相关部门的考核，维修维保服务满意度达到90%以上。</w:t>
      </w:r>
    </w:p>
    <w:p w14:paraId="758D78F3" w14:textId="77777777" w:rsidR="00B47B74" w:rsidRDefault="00B47B74" w:rsidP="00B47B74">
      <w:pPr>
        <w:pStyle w:val="1"/>
        <w:spacing w:line="360" w:lineRule="auto"/>
      </w:pPr>
      <w:r>
        <w:rPr>
          <w:rFonts w:hAnsi="宋体"/>
          <w:color w:val="000000"/>
          <w:sz w:val="24"/>
          <w:szCs w:val="24"/>
        </w:rPr>
        <w:br w:type="page"/>
      </w:r>
      <w:bookmarkStart w:id="291" w:name="_Toc44274030"/>
      <w:r w:rsidRPr="00B47B74">
        <w:rPr>
          <w:rFonts w:hAnsi="宋体" w:hint="eastAsia"/>
        </w:rPr>
        <w:lastRenderedPageBreak/>
        <w:t>第七章</w:t>
      </w:r>
      <w:r w:rsidRPr="00B47B74">
        <w:rPr>
          <w:rFonts w:hAnsi="宋体"/>
        </w:rPr>
        <w:t xml:space="preserve">  </w:t>
      </w:r>
      <w:bookmarkStart w:id="292" w:name="_Toc25845331"/>
      <w:r w:rsidRPr="00B47B74">
        <w:rPr>
          <w:rFonts w:hAnsi="宋体" w:hint="eastAsia"/>
        </w:rPr>
        <w:t>制作响应文件注意事项</w:t>
      </w:r>
      <w:bookmarkEnd w:id="291"/>
      <w:bookmarkEnd w:id="292"/>
    </w:p>
    <w:p w14:paraId="4F660B52" w14:textId="77777777" w:rsidR="00B47B74" w:rsidRDefault="00B47B74" w:rsidP="00B47B74"/>
    <w:p w14:paraId="18CD2B2C" w14:textId="77777777" w:rsidR="00B47B74" w:rsidRDefault="00B47B74" w:rsidP="00B47B74">
      <w:pPr>
        <w:pStyle w:val="aff3"/>
        <w:spacing w:afterLines="0" w:line="360" w:lineRule="auto"/>
        <w:ind w:rightChars="155" w:right="325" w:firstLineChars="0" w:firstLine="0"/>
        <w:rPr>
          <w:rFonts w:ascii="宋体" w:hAnsi="宋体"/>
          <w:szCs w:val="24"/>
        </w:rPr>
      </w:pPr>
      <w:bookmarkStart w:id="293" w:name="_Toc98133072"/>
      <w:bookmarkStart w:id="294" w:name="_Toc195512323"/>
      <w:r>
        <w:rPr>
          <w:rFonts w:ascii="宋体" w:hAnsi="宋体" w:hint="eastAsia"/>
          <w:szCs w:val="24"/>
        </w:rPr>
        <w:t>第一步: 阅读</w:t>
      </w:r>
      <w:r w:rsidR="00F614C3">
        <w:rPr>
          <w:rFonts w:ascii="宋体" w:hAnsi="宋体" w:hint="eastAsia"/>
          <w:szCs w:val="24"/>
        </w:rPr>
        <w:t>采购</w:t>
      </w:r>
      <w:r>
        <w:rPr>
          <w:rFonts w:ascii="宋体" w:hAnsi="宋体" w:hint="eastAsia"/>
          <w:szCs w:val="24"/>
        </w:rPr>
        <w:t>文件格式要求，仔细阅读哪些地方是需要签字（法定代表人签字、授权代表签字）、盖章（公章）的，都有什么格式要求；</w:t>
      </w:r>
    </w:p>
    <w:p w14:paraId="11FDFD6C"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注：如文件中</w:t>
      </w:r>
      <w:r w:rsidR="002E37D7">
        <w:rPr>
          <w:rFonts w:ascii="宋体" w:hAnsi="宋体" w:hint="eastAsia"/>
          <w:szCs w:val="24"/>
        </w:rPr>
        <w:t>没有</w:t>
      </w:r>
      <w:r>
        <w:rPr>
          <w:rFonts w:ascii="宋体" w:hAnsi="宋体" w:hint="eastAsia"/>
          <w:szCs w:val="24"/>
        </w:rPr>
        <w:t>要求则无需提供</w:t>
      </w:r>
    </w:p>
    <w:p w14:paraId="57EFC1D2"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一、</w:t>
      </w:r>
      <w:r>
        <w:rPr>
          <w:rFonts w:ascii="宋体" w:hAnsi="宋体"/>
          <w:szCs w:val="24"/>
        </w:rPr>
        <w:t>资格证明文件</w:t>
      </w:r>
    </w:p>
    <w:p w14:paraId="23EB67DD"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cs="Arial" w:hint="eastAsia"/>
          <w:bCs/>
          <w:szCs w:val="24"/>
        </w:rPr>
        <w:t>1．营业执照等资格证明文件</w:t>
      </w:r>
      <w:r>
        <w:rPr>
          <w:rFonts w:ascii="宋体" w:hAnsi="宋体" w:cs="Arial"/>
          <w:bCs/>
          <w:szCs w:val="24"/>
        </w:rPr>
        <w:t>（复印件并加盖公章）</w:t>
      </w:r>
    </w:p>
    <w:p w14:paraId="18FC4335"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cs="Arial" w:hint="eastAsia"/>
          <w:bCs/>
          <w:szCs w:val="24"/>
        </w:rPr>
        <w:t>2．</w:t>
      </w:r>
      <w:r>
        <w:rPr>
          <w:rFonts w:ascii="宋体" w:hAnsi="宋体" w:cs="Arial"/>
          <w:bCs/>
          <w:szCs w:val="24"/>
        </w:rPr>
        <w:t>法定代表人授权书</w:t>
      </w:r>
      <w:r>
        <w:rPr>
          <w:rFonts w:ascii="宋体" w:hAnsi="宋体" w:cs="Arial" w:hint="eastAsia"/>
          <w:bCs/>
          <w:szCs w:val="24"/>
        </w:rPr>
        <w:t>（注意</w:t>
      </w:r>
      <w:r>
        <w:rPr>
          <w:rFonts w:ascii="宋体" w:hAnsi="宋体" w:cs="Arial"/>
          <w:bCs/>
          <w:szCs w:val="24"/>
        </w:rPr>
        <w:t>授权书</w:t>
      </w:r>
      <w:r>
        <w:rPr>
          <w:rFonts w:ascii="宋体" w:hAnsi="宋体" w:cs="Arial" w:hint="eastAsia"/>
          <w:bCs/>
          <w:szCs w:val="24"/>
        </w:rPr>
        <w:t>格式要求，</w:t>
      </w:r>
      <w:r>
        <w:rPr>
          <w:rFonts w:ascii="宋体" w:hAnsi="宋体" w:hint="eastAsia"/>
          <w:szCs w:val="24"/>
        </w:rPr>
        <w:t>一般都要求 ：法定代表人签字且授权代表签字、并加盖公章，有的还要求有被授权人身份证复印件加盖公章）</w:t>
      </w:r>
    </w:p>
    <w:p w14:paraId="20AB0B64" w14:textId="77777777" w:rsidR="00B47B74" w:rsidRDefault="00B47B74" w:rsidP="00B47B74">
      <w:pPr>
        <w:pStyle w:val="aff3"/>
        <w:spacing w:afterLines="0" w:line="360" w:lineRule="auto"/>
        <w:ind w:rightChars="155" w:right="325" w:firstLineChars="0" w:firstLine="0"/>
        <w:rPr>
          <w:rFonts w:ascii="宋体" w:hAnsi="宋体" w:cs="Arial"/>
          <w:bCs/>
          <w:szCs w:val="24"/>
        </w:rPr>
      </w:pPr>
      <w:r>
        <w:rPr>
          <w:rFonts w:ascii="宋体" w:hAnsi="宋体" w:cs="Arial" w:hint="eastAsia"/>
          <w:bCs/>
          <w:szCs w:val="24"/>
        </w:rPr>
        <w:t>3．</w:t>
      </w:r>
      <w:r w:rsidR="00F614C3">
        <w:rPr>
          <w:rFonts w:ascii="宋体" w:hAnsi="宋体" w:cs="Arial" w:hint="eastAsia"/>
          <w:bCs/>
          <w:szCs w:val="24"/>
        </w:rPr>
        <w:t>供应商</w:t>
      </w:r>
      <w:r>
        <w:rPr>
          <w:rFonts w:ascii="宋体" w:hAnsi="宋体" w:cs="Arial"/>
          <w:bCs/>
          <w:szCs w:val="24"/>
        </w:rPr>
        <w:t>的</w:t>
      </w:r>
      <w:r>
        <w:rPr>
          <w:rFonts w:ascii="宋体" w:hAnsi="宋体" w:cs="Arial" w:hint="eastAsia"/>
          <w:bCs/>
          <w:szCs w:val="24"/>
        </w:rPr>
        <w:t>财务状况报告</w:t>
      </w:r>
    </w:p>
    <w:p w14:paraId="5CE0CB93" w14:textId="77777777" w:rsidR="00B47B74" w:rsidRDefault="00F614C3" w:rsidP="00D21945">
      <w:pPr>
        <w:pStyle w:val="aff3"/>
        <w:numPr>
          <w:ilvl w:val="0"/>
          <w:numId w:val="10"/>
        </w:numPr>
        <w:spacing w:afterLines="0" w:line="360" w:lineRule="auto"/>
        <w:ind w:left="0" w:rightChars="155" w:right="325" w:firstLineChars="0" w:firstLine="0"/>
        <w:rPr>
          <w:rFonts w:ascii="宋体" w:hAnsi="宋体" w:cs="Arial"/>
          <w:bCs/>
          <w:szCs w:val="24"/>
        </w:rPr>
      </w:pPr>
      <w:r>
        <w:rPr>
          <w:rFonts w:ascii="宋体" w:hAnsi="宋体" w:cs="Arial" w:hint="eastAsia"/>
          <w:bCs/>
          <w:szCs w:val="24"/>
        </w:rPr>
        <w:t>供应商</w:t>
      </w:r>
      <w:r w:rsidR="00B47B74">
        <w:rPr>
          <w:rFonts w:ascii="宋体" w:hAnsi="宋体" w:cs="Arial"/>
          <w:bCs/>
          <w:szCs w:val="24"/>
        </w:rPr>
        <w:t>在投标文件中，可提供本单位</w:t>
      </w:r>
      <w:r>
        <w:rPr>
          <w:rFonts w:ascii="宋体" w:hAnsi="宋体" w:cs="Arial" w:hint="eastAsia"/>
          <w:bCs/>
          <w:szCs w:val="24"/>
        </w:rPr>
        <w:t>上一</w:t>
      </w:r>
      <w:r w:rsidR="00B47B74">
        <w:rPr>
          <w:rFonts w:ascii="宋体" w:hAnsi="宋体" w:cs="Arial" w:hint="eastAsia"/>
          <w:bCs/>
          <w:szCs w:val="24"/>
        </w:rPr>
        <w:t>年度</w:t>
      </w:r>
      <w:r w:rsidR="00B47B74">
        <w:rPr>
          <w:rFonts w:ascii="宋体" w:hAnsi="宋体" w:cs="Arial"/>
          <w:bCs/>
          <w:szCs w:val="24"/>
        </w:rPr>
        <w:t>经</w:t>
      </w:r>
      <w:r w:rsidR="00B47B74">
        <w:rPr>
          <w:rFonts w:ascii="宋体" w:hAnsi="宋体" w:cs="Arial"/>
          <w:bCs/>
          <w:szCs w:val="24"/>
          <w:u w:val="single"/>
        </w:rPr>
        <w:t>会计师事务所出具</w:t>
      </w:r>
      <w:r w:rsidR="00B47B74">
        <w:rPr>
          <w:rFonts w:ascii="宋体" w:hAnsi="宋体" w:cs="Arial"/>
          <w:bCs/>
          <w:szCs w:val="24"/>
        </w:rPr>
        <w:t>的审计报告复印件并</w:t>
      </w:r>
      <w:r w:rsidR="00B47B74">
        <w:rPr>
          <w:rFonts w:ascii="宋体" w:hAnsi="宋体" w:cs="Arial"/>
          <w:bCs/>
          <w:szCs w:val="24"/>
          <w:u w:val="single"/>
        </w:rPr>
        <w:t>加盖本单位公章</w:t>
      </w:r>
      <w:r w:rsidR="00B47B74">
        <w:rPr>
          <w:rFonts w:ascii="宋体" w:hAnsi="宋体" w:cs="Arial"/>
          <w:bCs/>
          <w:szCs w:val="24"/>
        </w:rPr>
        <w:t>。</w:t>
      </w:r>
    </w:p>
    <w:p w14:paraId="36EEB4D9" w14:textId="77777777" w:rsidR="00B47B74" w:rsidRDefault="00B47B74" w:rsidP="00D21945">
      <w:pPr>
        <w:pStyle w:val="aff3"/>
        <w:numPr>
          <w:ilvl w:val="0"/>
          <w:numId w:val="10"/>
        </w:numPr>
        <w:spacing w:afterLines="0" w:line="360" w:lineRule="auto"/>
        <w:ind w:left="0" w:rightChars="155" w:right="325" w:firstLineChars="0" w:firstLine="0"/>
        <w:rPr>
          <w:rFonts w:ascii="宋体" w:hAnsi="宋体" w:cs="Arial"/>
          <w:bCs/>
          <w:szCs w:val="24"/>
        </w:rPr>
      </w:pPr>
      <w:r>
        <w:rPr>
          <w:rFonts w:ascii="宋体" w:hAnsi="宋体" w:cs="Arial"/>
          <w:bCs/>
          <w:szCs w:val="24"/>
        </w:rPr>
        <w:t>如</w:t>
      </w:r>
      <w:r w:rsidR="00F614C3">
        <w:rPr>
          <w:rFonts w:ascii="宋体" w:hAnsi="宋体" w:cs="Arial" w:hint="eastAsia"/>
          <w:bCs/>
          <w:szCs w:val="24"/>
        </w:rPr>
        <w:t>供应商</w:t>
      </w:r>
      <w:r>
        <w:rPr>
          <w:rFonts w:ascii="宋体" w:hAnsi="宋体" w:cs="Arial"/>
          <w:bCs/>
          <w:szCs w:val="24"/>
        </w:rPr>
        <w:t>无法提供</w:t>
      </w:r>
      <w:r w:rsidR="001E3348">
        <w:rPr>
          <w:rFonts w:ascii="宋体" w:hAnsi="宋体" w:cs="Arial" w:hint="eastAsia"/>
          <w:bCs/>
          <w:szCs w:val="24"/>
        </w:rPr>
        <w:t>上一年度</w:t>
      </w:r>
      <w:r>
        <w:rPr>
          <w:rFonts w:ascii="宋体" w:hAnsi="宋体" w:cs="Arial" w:hint="eastAsia"/>
          <w:bCs/>
          <w:szCs w:val="24"/>
        </w:rPr>
        <w:t>年度</w:t>
      </w:r>
      <w:r>
        <w:rPr>
          <w:rFonts w:ascii="宋体" w:hAnsi="宋体" w:cs="Arial"/>
          <w:bCs/>
          <w:szCs w:val="24"/>
        </w:rPr>
        <w:t>审计报告，则需提供银行出具的资信证明</w:t>
      </w:r>
      <w:r>
        <w:rPr>
          <w:rFonts w:ascii="宋体" w:hAnsi="宋体" w:cs="Arial" w:hint="eastAsia"/>
          <w:bCs/>
          <w:szCs w:val="24"/>
        </w:rPr>
        <w:t>（</w:t>
      </w:r>
      <w:r>
        <w:rPr>
          <w:rFonts w:ascii="宋体" w:hAnsi="宋体" w:cs="Arial" w:hint="eastAsia"/>
          <w:bCs/>
          <w:szCs w:val="24"/>
          <w:u w:val="single"/>
        </w:rPr>
        <w:t>注意有效期、针对本项目、原件等要求</w:t>
      </w:r>
      <w:r>
        <w:rPr>
          <w:rFonts w:ascii="宋体" w:hAnsi="宋体" w:cs="Arial" w:hint="eastAsia"/>
          <w:bCs/>
          <w:szCs w:val="24"/>
        </w:rPr>
        <w:t>）</w:t>
      </w:r>
      <w:r>
        <w:rPr>
          <w:rFonts w:ascii="宋体" w:hAnsi="宋体" w:cs="Arial"/>
          <w:bCs/>
          <w:szCs w:val="24"/>
        </w:rPr>
        <w:t>。</w:t>
      </w:r>
    </w:p>
    <w:p w14:paraId="7E9CB8A1" w14:textId="77777777" w:rsidR="00B47B74" w:rsidRDefault="00B47B74" w:rsidP="00D21945">
      <w:pPr>
        <w:pStyle w:val="aff3"/>
        <w:numPr>
          <w:ilvl w:val="0"/>
          <w:numId w:val="10"/>
        </w:numPr>
        <w:spacing w:afterLines="0" w:line="360" w:lineRule="auto"/>
        <w:ind w:left="0" w:rightChars="155" w:right="325" w:firstLineChars="0" w:firstLine="0"/>
        <w:rPr>
          <w:rFonts w:ascii="宋体" w:hAnsi="宋体" w:cs="Arial"/>
          <w:bCs/>
          <w:szCs w:val="24"/>
        </w:rPr>
      </w:pPr>
      <w:r>
        <w:rPr>
          <w:rFonts w:ascii="宋体" w:hAnsi="宋体" w:cs="Arial"/>
          <w:bCs/>
          <w:szCs w:val="24"/>
        </w:rPr>
        <w:t>银行资信证明应能说明该</w:t>
      </w:r>
      <w:r w:rsidR="00F614C3">
        <w:rPr>
          <w:rFonts w:ascii="宋体" w:hAnsi="宋体" w:cs="Arial" w:hint="eastAsia"/>
          <w:bCs/>
          <w:szCs w:val="24"/>
        </w:rPr>
        <w:t>供应商</w:t>
      </w:r>
      <w:r>
        <w:rPr>
          <w:rFonts w:ascii="宋体" w:hAnsi="宋体" w:cs="Arial"/>
          <w:bCs/>
          <w:szCs w:val="24"/>
        </w:rPr>
        <w:t>与银行之间</w:t>
      </w:r>
      <w:r>
        <w:rPr>
          <w:rFonts w:ascii="宋体" w:hAnsi="宋体" w:cs="Arial"/>
          <w:bCs/>
          <w:szCs w:val="24"/>
          <w:u w:val="single"/>
        </w:rPr>
        <w:t>业务往来正常</w:t>
      </w:r>
      <w:r>
        <w:rPr>
          <w:rFonts w:ascii="宋体" w:hAnsi="宋体" w:cs="Arial"/>
          <w:bCs/>
          <w:szCs w:val="24"/>
        </w:rPr>
        <w:t>，企业信誉良好等。银行出具的</w:t>
      </w:r>
      <w:r>
        <w:rPr>
          <w:rFonts w:ascii="宋体" w:hAnsi="宋体" w:cs="Arial"/>
          <w:bCs/>
          <w:szCs w:val="24"/>
          <w:u w:val="single"/>
        </w:rPr>
        <w:t>存款证明不能替代银行资信证明</w:t>
      </w:r>
      <w:r>
        <w:rPr>
          <w:rFonts w:ascii="宋体" w:hAnsi="宋体" w:cs="Arial"/>
          <w:bCs/>
          <w:szCs w:val="24"/>
        </w:rPr>
        <w:t>。</w:t>
      </w:r>
    </w:p>
    <w:p w14:paraId="5D63E37C" w14:textId="77777777" w:rsidR="00B47B74" w:rsidRDefault="00B47B74" w:rsidP="00D21945">
      <w:pPr>
        <w:pStyle w:val="aff3"/>
        <w:numPr>
          <w:ilvl w:val="0"/>
          <w:numId w:val="10"/>
        </w:numPr>
        <w:spacing w:afterLines="0" w:line="360" w:lineRule="auto"/>
        <w:ind w:left="0" w:rightChars="155" w:right="325" w:firstLineChars="0" w:firstLine="0"/>
        <w:rPr>
          <w:rFonts w:ascii="宋体" w:hAnsi="宋体" w:cs="Arial"/>
          <w:bCs/>
          <w:szCs w:val="24"/>
        </w:rPr>
      </w:pPr>
      <w:r>
        <w:rPr>
          <w:rFonts w:ascii="宋体" w:hAnsi="宋体" w:cs="Arial" w:hint="eastAsia"/>
          <w:bCs/>
          <w:szCs w:val="24"/>
        </w:rPr>
        <w:t>资信证明无收受人和项目的限制，但开具银行有限制规定的除外。</w:t>
      </w:r>
      <w:r>
        <w:rPr>
          <w:rFonts w:ascii="宋体" w:hAnsi="宋体" w:cs="Arial"/>
          <w:bCs/>
          <w:szCs w:val="24"/>
          <w:u w:val="single"/>
        </w:rPr>
        <w:t>银行开具的资信证明中明确规定复印无效的</w:t>
      </w:r>
      <w:r>
        <w:rPr>
          <w:rFonts w:ascii="宋体" w:hAnsi="宋体" w:cs="Arial" w:hint="eastAsia"/>
          <w:bCs/>
          <w:szCs w:val="24"/>
          <w:u w:val="single"/>
        </w:rPr>
        <w:t>，</w:t>
      </w:r>
      <w:r>
        <w:rPr>
          <w:rFonts w:ascii="宋体" w:hAnsi="宋体" w:cs="Arial"/>
          <w:bCs/>
          <w:szCs w:val="24"/>
          <w:u w:val="single"/>
        </w:rPr>
        <w:t>需提交原件</w:t>
      </w:r>
      <w:r>
        <w:rPr>
          <w:rFonts w:ascii="宋体" w:hAnsi="宋体" w:cs="Arial" w:hint="eastAsia"/>
          <w:bCs/>
          <w:szCs w:val="24"/>
        </w:rPr>
        <w:t>。</w:t>
      </w:r>
    </w:p>
    <w:p w14:paraId="5C1AF492" w14:textId="77777777" w:rsidR="00B47B74" w:rsidRDefault="00B47B74" w:rsidP="00D21945">
      <w:pPr>
        <w:pStyle w:val="aff3"/>
        <w:numPr>
          <w:ilvl w:val="0"/>
          <w:numId w:val="11"/>
        </w:numPr>
        <w:tabs>
          <w:tab w:val="clear" w:pos="720"/>
          <w:tab w:val="left" w:pos="360"/>
        </w:tabs>
        <w:spacing w:afterLines="0" w:line="360" w:lineRule="auto"/>
        <w:ind w:left="0" w:rightChars="155" w:right="325" w:firstLineChars="0" w:firstLine="0"/>
        <w:rPr>
          <w:rFonts w:ascii="宋体" w:hAnsi="宋体" w:cs="Arial"/>
          <w:bCs/>
          <w:szCs w:val="24"/>
        </w:rPr>
      </w:pPr>
      <w:r>
        <w:rPr>
          <w:rFonts w:ascii="宋体" w:hAnsi="宋体" w:cs="Arial"/>
          <w:bCs/>
          <w:szCs w:val="24"/>
        </w:rPr>
        <w:t>社会保障资金缴纳记录说明：</w:t>
      </w:r>
      <w:r w:rsidR="00F614C3">
        <w:rPr>
          <w:rFonts w:ascii="宋体" w:hAnsi="宋体" w:cs="Arial" w:hint="eastAsia"/>
          <w:bCs/>
          <w:szCs w:val="24"/>
        </w:rPr>
        <w:t>供应商</w:t>
      </w:r>
      <w:r>
        <w:rPr>
          <w:rFonts w:ascii="宋体" w:hAnsi="宋体" w:cs="Arial" w:hint="eastAsia"/>
          <w:bCs/>
          <w:szCs w:val="24"/>
        </w:rPr>
        <w:t>须提供开标前</w:t>
      </w:r>
      <w:r>
        <w:rPr>
          <w:rFonts w:ascii="宋体" w:hAnsi="宋体" w:cs="Arial" w:hint="eastAsia"/>
          <w:bCs/>
          <w:szCs w:val="24"/>
          <w:u w:val="single"/>
        </w:rPr>
        <w:t xml:space="preserve"> ？</w:t>
      </w:r>
      <w:r>
        <w:rPr>
          <w:rFonts w:ascii="宋体" w:hAnsi="宋体" w:cs="Arial" w:hint="eastAsia"/>
          <w:bCs/>
          <w:szCs w:val="24"/>
        </w:rPr>
        <w:t>（按照</w:t>
      </w:r>
      <w:r w:rsidR="00F614C3">
        <w:rPr>
          <w:rFonts w:ascii="宋体" w:hAnsi="宋体" w:cs="Arial" w:hint="eastAsia"/>
          <w:bCs/>
          <w:szCs w:val="24"/>
        </w:rPr>
        <w:t>采购</w:t>
      </w:r>
      <w:r>
        <w:rPr>
          <w:rFonts w:ascii="宋体" w:hAnsi="宋体" w:cs="Arial" w:hint="eastAsia"/>
          <w:bCs/>
          <w:szCs w:val="24"/>
        </w:rPr>
        <w:t>文件要求，</w:t>
      </w:r>
      <w:r>
        <w:rPr>
          <w:rFonts w:ascii="宋体" w:hAnsi="宋体" w:cs="Arial" w:hint="eastAsia"/>
          <w:bCs/>
          <w:szCs w:val="24"/>
          <w:u w:val="single"/>
        </w:rPr>
        <w:t>要注意缴费的月份并不是实际的月份，通常都是10月份缴纳9月份社保</w:t>
      </w:r>
      <w:r>
        <w:rPr>
          <w:rFonts w:ascii="宋体" w:hAnsi="宋体" w:cs="Arial" w:hint="eastAsia"/>
          <w:bCs/>
          <w:szCs w:val="24"/>
        </w:rPr>
        <w:t>）个月内</w:t>
      </w:r>
      <w:r>
        <w:rPr>
          <w:rFonts w:ascii="宋体" w:hAnsi="宋体" w:cs="Arial" w:hint="eastAsia"/>
          <w:bCs/>
          <w:szCs w:val="24"/>
          <w:u w:val="single"/>
        </w:rPr>
        <w:t xml:space="preserve">  ？ </w:t>
      </w:r>
      <w:r>
        <w:rPr>
          <w:rFonts w:ascii="宋体" w:hAnsi="宋体" w:cs="Arial" w:hint="eastAsia"/>
          <w:bCs/>
          <w:szCs w:val="24"/>
        </w:rPr>
        <w:t>个月（按照</w:t>
      </w:r>
      <w:r w:rsidR="00F614C3">
        <w:rPr>
          <w:rFonts w:ascii="宋体" w:hAnsi="宋体" w:cs="Arial" w:hint="eastAsia"/>
          <w:bCs/>
          <w:szCs w:val="24"/>
        </w:rPr>
        <w:t>采购</w:t>
      </w:r>
      <w:r>
        <w:rPr>
          <w:rFonts w:ascii="宋体" w:hAnsi="宋体" w:cs="Arial" w:hint="eastAsia"/>
          <w:bCs/>
          <w:szCs w:val="24"/>
        </w:rPr>
        <w:t>文件要求）依法缴纳社会保障资金的证明材料，证明材料可以是缴费的银行单据、公司所在社保机构开具的证明等，并</w:t>
      </w:r>
      <w:r>
        <w:rPr>
          <w:rFonts w:ascii="宋体" w:hAnsi="宋体" w:cs="Arial" w:hint="eastAsia"/>
          <w:bCs/>
          <w:szCs w:val="24"/>
          <w:u w:val="single"/>
        </w:rPr>
        <w:t>加盖</w:t>
      </w:r>
      <w:r w:rsidR="00F614C3">
        <w:rPr>
          <w:rFonts w:ascii="宋体" w:hAnsi="宋体" w:cs="Arial" w:hint="eastAsia"/>
          <w:bCs/>
          <w:szCs w:val="24"/>
        </w:rPr>
        <w:t>供应商</w:t>
      </w:r>
      <w:r>
        <w:rPr>
          <w:rFonts w:ascii="宋体" w:hAnsi="宋体" w:cs="Arial" w:hint="eastAsia"/>
          <w:bCs/>
          <w:szCs w:val="24"/>
          <w:u w:val="single"/>
        </w:rPr>
        <w:t>公章</w:t>
      </w:r>
      <w:r>
        <w:rPr>
          <w:rFonts w:ascii="宋体" w:hAnsi="宋体" w:cs="Arial" w:hint="eastAsia"/>
          <w:bCs/>
          <w:szCs w:val="24"/>
        </w:rPr>
        <w:t>（自行编写无效）；</w:t>
      </w:r>
      <w:r>
        <w:rPr>
          <w:rFonts w:ascii="宋体" w:hAnsi="宋体" w:cs="Arial"/>
          <w:bCs/>
          <w:szCs w:val="24"/>
        </w:rPr>
        <w:t>不需要缴纳社会保障资金的</w:t>
      </w:r>
      <w:r w:rsidR="00F614C3">
        <w:rPr>
          <w:rFonts w:ascii="宋体" w:hAnsi="宋体" w:cs="Arial" w:hint="eastAsia"/>
          <w:bCs/>
          <w:szCs w:val="24"/>
        </w:rPr>
        <w:t>供应商</w:t>
      </w:r>
      <w:r>
        <w:rPr>
          <w:rFonts w:ascii="宋体" w:hAnsi="宋体" w:cs="Arial" w:hint="eastAsia"/>
          <w:bCs/>
          <w:szCs w:val="24"/>
        </w:rPr>
        <w:t>，</w:t>
      </w:r>
      <w:r>
        <w:rPr>
          <w:rFonts w:ascii="宋体" w:hAnsi="宋体" w:cs="Arial"/>
          <w:bCs/>
          <w:szCs w:val="24"/>
        </w:rPr>
        <w:t>应提供证明其不需要缴纳社会保障资金的</w:t>
      </w:r>
      <w:r>
        <w:rPr>
          <w:rFonts w:ascii="宋体" w:hAnsi="宋体" w:cs="Arial" w:hint="eastAsia"/>
          <w:bCs/>
          <w:szCs w:val="24"/>
        </w:rPr>
        <w:t>相应</w:t>
      </w:r>
      <w:r>
        <w:rPr>
          <w:rFonts w:ascii="宋体" w:hAnsi="宋体" w:cs="Arial"/>
          <w:bCs/>
          <w:szCs w:val="24"/>
        </w:rPr>
        <w:t>文件</w:t>
      </w:r>
      <w:r>
        <w:rPr>
          <w:rFonts w:ascii="宋体" w:hAnsi="宋体" w:cs="Arial" w:hint="eastAsia"/>
          <w:bCs/>
          <w:szCs w:val="24"/>
        </w:rPr>
        <w:t>并加盖</w:t>
      </w:r>
      <w:r w:rsidR="00F614C3">
        <w:rPr>
          <w:rFonts w:ascii="宋体" w:hAnsi="宋体" w:cs="Arial" w:hint="eastAsia"/>
          <w:bCs/>
          <w:szCs w:val="24"/>
        </w:rPr>
        <w:t>供应商</w:t>
      </w:r>
      <w:r>
        <w:rPr>
          <w:rFonts w:ascii="宋体" w:hAnsi="宋体" w:cs="Arial" w:hint="eastAsia"/>
          <w:bCs/>
          <w:szCs w:val="24"/>
        </w:rPr>
        <w:t>公章。</w:t>
      </w:r>
    </w:p>
    <w:p w14:paraId="11256DCB" w14:textId="77777777" w:rsidR="00B47B74" w:rsidRDefault="00B47B74" w:rsidP="00D21945">
      <w:pPr>
        <w:pStyle w:val="aff3"/>
        <w:numPr>
          <w:ilvl w:val="0"/>
          <w:numId w:val="11"/>
        </w:numPr>
        <w:tabs>
          <w:tab w:val="clear" w:pos="720"/>
          <w:tab w:val="left" w:pos="360"/>
        </w:tabs>
        <w:spacing w:afterLines="0" w:line="360" w:lineRule="auto"/>
        <w:ind w:left="0" w:rightChars="155" w:right="325" w:firstLineChars="0" w:firstLine="0"/>
        <w:rPr>
          <w:rFonts w:ascii="宋体" w:hAnsi="宋体" w:cs="Arial"/>
          <w:bCs/>
          <w:szCs w:val="24"/>
        </w:rPr>
      </w:pPr>
      <w:r>
        <w:rPr>
          <w:rFonts w:ascii="宋体" w:hAnsi="宋体" w:cs="Arial" w:hint="eastAsia"/>
          <w:bCs/>
          <w:szCs w:val="24"/>
        </w:rPr>
        <w:t>依法缴纳税收的证明材料说明：</w:t>
      </w:r>
      <w:r w:rsidR="00F614C3">
        <w:rPr>
          <w:rFonts w:ascii="宋体" w:hAnsi="宋体" w:cs="Arial" w:hint="eastAsia"/>
          <w:bCs/>
          <w:szCs w:val="24"/>
        </w:rPr>
        <w:t>供应商</w:t>
      </w:r>
      <w:r>
        <w:rPr>
          <w:rFonts w:ascii="宋体" w:hAnsi="宋体" w:cs="Arial" w:hint="eastAsia"/>
          <w:bCs/>
          <w:szCs w:val="24"/>
        </w:rPr>
        <w:t>须提供开标前</w:t>
      </w:r>
      <w:r>
        <w:rPr>
          <w:rFonts w:ascii="宋体" w:hAnsi="宋体" w:cs="Arial" w:hint="eastAsia"/>
          <w:bCs/>
          <w:szCs w:val="24"/>
          <w:u w:val="single"/>
        </w:rPr>
        <w:t xml:space="preserve"> ？</w:t>
      </w:r>
      <w:r>
        <w:rPr>
          <w:rFonts w:ascii="宋体" w:hAnsi="宋体" w:cs="Arial" w:hint="eastAsia"/>
          <w:bCs/>
          <w:szCs w:val="24"/>
        </w:rPr>
        <w:t>（按照</w:t>
      </w:r>
      <w:r w:rsidR="00F614C3">
        <w:rPr>
          <w:rFonts w:ascii="宋体" w:hAnsi="宋体" w:cs="Arial" w:hint="eastAsia"/>
          <w:bCs/>
          <w:szCs w:val="24"/>
        </w:rPr>
        <w:t>采购</w:t>
      </w:r>
      <w:r>
        <w:rPr>
          <w:rFonts w:ascii="宋体" w:hAnsi="宋体" w:cs="Arial" w:hint="eastAsia"/>
          <w:bCs/>
          <w:szCs w:val="24"/>
        </w:rPr>
        <w:t>文件要求，</w:t>
      </w:r>
      <w:r>
        <w:rPr>
          <w:rFonts w:ascii="宋体" w:hAnsi="宋体" w:cs="Arial" w:hint="eastAsia"/>
          <w:bCs/>
          <w:szCs w:val="24"/>
          <w:u w:val="single"/>
        </w:rPr>
        <w:t>要注意缴费的月份并不是实际的月份，通常都是10月份缴纳9月份税收</w:t>
      </w:r>
      <w:r>
        <w:rPr>
          <w:rFonts w:ascii="宋体" w:hAnsi="宋体" w:cs="Arial" w:hint="eastAsia"/>
          <w:bCs/>
          <w:szCs w:val="24"/>
        </w:rPr>
        <w:t>）个月内</w:t>
      </w:r>
      <w:r>
        <w:rPr>
          <w:rFonts w:ascii="宋体" w:hAnsi="宋体" w:cs="Arial" w:hint="eastAsia"/>
          <w:bCs/>
          <w:szCs w:val="24"/>
          <w:u w:val="single"/>
        </w:rPr>
        <w:t xml:space="preserve">  ？ </w:t>
      </w:r>
      <w:r>
        <w:rPr>
          <w:rFonts w:ascii="宋体" w:hAnsi="宋体" w:cs="Arial" w:hint="eastAsia"/>
          <w:bCs/>
          <w:szCs w:val="24"/>
        </w:rPr>
        <w:t>个月（按照</w:t>
      </w:r>
      <w:r w:rsidR="00F614C3">
        <w:rPr>
          <w:rFonts w:ascii="宋体" w:hAnsi="宋体" w:cs="Arial" w:hint="eastAsia"/>
          <w:bCs/>
          <w:szCs w:val="24"/>
        </w:rPr>
        <w:t>采购</w:t>
      </w:r>
      <w:r>
        <w:rPr>
          <w:rFonts w:ascii="宋体" w:hAnsi="宋体" w:cs="Arial" w:hint="eastAsia"/>
          <w:bCs/>
          <w:szCs w:val="24"/>
        </w:rPr>
        <w:t>文件要求）依法缴纳税收的记录复印件并加盖</w:t>
      </w:r>
      <w:r w:rsidR="00F614C3">
        <w:rPr>
          <w:rFonts w:ascii="宋体" w:hAnsi="宋体" w:cs="Arial" w:hint="eastAsia"/>
          <w:bCs/>
          <w:szCs w:val="24"/>
        </w:rPr>
        <w:t>供应商</w:t>
      </w:r>
      <w:r>
        <w:rPr>
          <w:rFonts w:ascii="宋体" w:hAnsi="宋体" w:cs="Arial" w:hint="eastAsia"/>
          <w:bCs/>
          <w:szCs w:val="24"/>
        </w:rPr>
        <w:t>公章（自行编写无效）；依法免税的</w:t>
      </w:r>
      <w:r w:rsidR="00F614C3">
        <w:rPr>
          <w:rFonts w:ascii="宋体" w:hAnsi="宋体" w:cs="Arial" w:hint="eastAsia"/>
          <w:bCs/>
          <w:szCs w:val="24"/>
        </w:rPr>
        <w:t>供应商</w:t>
      </w:r>
      <w:r>
        <w:rPr>
          <w:rFonts w:ascii="宋体" w:hAnsi="宋体" w:cs="Arial" w:hint="eastAsia"/>
          <w:bCs/>
          <w:szCs w:val="24"/>
        </w:rPr>
        <w:t>，提供证明其免税的相应证明文件并加盖</w:t>
      </w:r>
      <w:r w:rsidR="00F614C3">
        <w:rPr>
          <w:rFonts w:ascii="宋体" w:hAnsi="宋体" w:cs="Arial" w:hint="eastAsia"/>
          <w:bCs/>
          <w:szCs w:val="24"/>
        </w:rPr>
        <w:t>供应商</w:t>
      </w:r>
      <w:r>
        <w:rPr>
          <w:rFonts w:ascii="宋体" w:hAnsi="宋体" w:cs="Arial" w:hint="eastAsia"/>
          <w:bCs/>
          <w:szCs w:val="24"/>
        </w:rPr>
        <w:t>公章。</w:t>
      </w:r>
    </w:p>
    <w:p w14:paraId="63F1B5AC" w14:textId="77777777" w:rsidR="00B47B74" w:rsidRDefault="00F614C3" w:rsidP="00D21945">
      <w:pPr>
        <w:pStyle w:val="aff3"/>
        <w:numPr>
          <w:ilvl w:val="0"/>
          <w:numId w:val="11"/>
        </w:numPr>
        <w:tabs>
          <w:tab w:val="clear" w:pos="720"/>
          <w:tab w:val="left" w:pos="360"/>
        </w:tabs>
        <w:spacing w:afterLines="0" w:line="360" w:lineRule="auto"/>
        <w:ind w:left="0" w:rightChars="155" w:right="325" w:firstLineChars="0" w:firstLine="0"/>
        <w:rPr>
          <w:rFonts w:ascii="宋体" w:hAnsi="宋体" w:cs="Arial"/>
          <w:bCs/>
          <w:szCs w:val="24"/>
        </w:rPr>
      </w:pPr>
      <w:r>
        <w:rPr>
          <w:rFonts w:ascii="宋体" w:hAnsi="宋体" w:cs="Arial" w:hint="eastAsia"/>
          <w:bCs/>
          <w:szCs w:val="24"/>
        </w:rPr>
        <w:lastRenderedPageBreak/>
        <w:t>采购</w:t>
      </w:r>
      <w:r w:rsidR="00B47B74">
        <w:rPr>
          <w:rFonts w:ascii="宋体" w:hAnsi="宋体" w:cs="Arial" w:hint="eastAsia"/>
          <w:bCs/>
          <w:szCs w:val="24"/>
        </w:rPr>
        <w:t>文件要求的</w:t>
      </w:r>
      <w:r w:rsidR="00B47B74">
        <w:rPr>
          <w:rFonts w:ascii="宋体" w:hAnsi="宋体" w:cs="Arial"/>
          <w:bCs/>
          <w:szCs w:val="24"/>
        </w:rPr>
        <w:t>承诺书</w:t>
      </w:r>
      <w:r w:rsidR="00B47B74">
        <w:rPr>
          <w:rFonts w:ascii="宋体" w:hAnsi="宋体" w:cs="Arial" w:hint="eastAsia"/>
          <w:bCs/>
          <w:szCs w:val="24"/>
        </w:rPr>
        <w:t>等文件（仔细阅读格式，按照</w:t>
      </w:r>
      <w:r>
        <w:rPr>
          <w:rFonts w:ascii="宋体" w:hAnsi="宋体" w:cs="Arial" w:hint="eastAsia"/>
          <w:bCs/>
          <w:szCs w:val="24"/>
        </w:rPr>
        <w:t>采购</w:t>
      </w:r>
      <w:r w:rsidR="00B47B74">
        <w:rPr>
          <w:rFonts w:ascii="宋体" w:hAnsi="宋体" w:cs="Arial" w:hint="eastAsia"/>
          <w:bCs/>
          <w:szCs w:val="24"/>
        </w:rPr>
        <w:t>文件格式要求签字盖章）</w:t>
      </w:r>
    </w:p>
    <w:p w14:paraId="4AD378C7" w14:textId="77777777" w:rsidR="00B47B74" w:rsidRDefault="00B47B74" w:rsidP="00D21945">
      <w:pPr>
        <w:pStyle w:val="aff3"/>
        <w:numPr>
          <w:ilvl w:val="0"/>
          <w:numId w:val="11"/>
        </w:numPr>
        <w:tabs>
          <w:tab w:val="clear" w:pos="720"/>
          <w:tab w:val="left" w:pos="360"/>
        </w:tabs>
        <w:spacing w:afterLines="0" w:line="360" w:lineRule="auto"/>
        <w:ind w:left="0" w:rightChars="155" w:right="325" w:firstLineChars="0" w:firstLine="0"/>
        <w:rPr>
          <w:rFonts w:ascii="宋体" w:hAnsi="宋体" w:cs="Arial"/>
          <w:bCs/>
          <w:szCs w:val="24"/>
        </w:rPr>
      </w:pPr>
      <w:r>
        <w:rPr>
          <w:rFonts w:ascii="宋体" w:hAnsi="宋体" w:cs="Arial" w:hint="eastAsia"/>
          <w:bCs/>
          <w:szCs w:val="24"/>
        </w:rPr>
        <w:t>其他资格证明文件（仔细阅读格式，按照</w:t>
      </w:r>
      <w:r w:rsidR="00F614C3">
        <w:rPr>
          <w:rFonts w:ascii="宋体" w:hAnsi="宋体" w:cs="Arial" w:hint="eastAsia"/>
          <w:bCs/>
          <w:szCs w:val="24"/>
        </w:rPr>
        <w:t>采购</w:t>
      </w:r>
      <w:r>
        <w:rPr>
          <w:rFonts w:ascii="宋体" w:hAnsi="宋体" w:cs="Arial" w:hint="eastAsia"/>
          <w:bCs/>
          <w:szCs w:val="24"/>
        </w:rPr>
        <w:t>格式要求）例如：供应商须</w:t>
      </w:r>
      <w:r>
        <w:rPr>
          <w:rFonts w:ascii="宋体" w:hAnsi="宋体" w:cs="Arial" w:hint="eastAsia"/>
          <w:bCs/>
          <w:szCs w:val="24"/>
          <w:u w:val="single"/>
        </w:rPr>
        <w:t>提供在国家企业信用信息公示系统（http://www.gsxt.gov.cn/index.html）或北京市企业信用信息网站（http://qyxy.baic.gov.cn/）登记的股东及出资信息</w:t>
      </w:r>
      <w:r>
        <w:rPr>
          <w:rFonts w:ascii="宋体" w:hAnsi="宋体" w:cs="Arial" w:hint="eastAsia"/>
          <w:bCs/>
          <w:szCs w:val="24"/>
        </w:rPr>
        <w:t>，要求</w:t>
      </w:r>
      <w:r>
        <w:rPr>
          <w:rFonts w:ascii="宋体" w:hAnsi="宋体" w:cs="Arial" w:hint="eastAsia"/>
          <w:bCs/>
          <w:szCs w:val="24"/>
          <w:u w:val="single"/>
        </w:rPr>
        <w:t>打印网页并加盖公章</w:t>
      </w:r>
      <w:r>
        <w:rPr>
          <w:rFonts w:ascii="宋体" w:hAnsi="宋体" w:cs="Arial" w:hint="eastAsia"/>
          <w:bCs/>
          <w:szCs w:val="24"/>
        </w:rPr>
        <w:t>。</w:t>
      </w:r>
    </w:p>
    <w:p w14:paraId="2DCD3659"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cs="Arial" w:hint="eastAsia"/>
          <w:bCs/>
          <w:szCs w:val="24"/>
        </w:rPr>
        <w:t>二、</w:t>
      </w:r>
      <w:r>
        <w:rPr>
          <w:rFonts w:ascii="宋体" w:hAnsi="宋体" w:hint="eastAsia"/>
          <w:szCs w:val="24"/>
        </w:rPr>
        <w:t>阅读</w:t>
      </w:r>
      <w:r w:rsidR="00F614C3">
        <w:rPr>
          <w:rFonts w:ascii="宋体" w:hAnsi="宋体" w:cs="Arial" w:hint="eastAsia"/>
          <w:bCs/>
          <w:szCs w:val="24"/>
        </w:rPr>
        <w:t>供应商</w:t>
      </w:r>
      <w:r>
        <w:rPr>
          <w:rFonts w:ascii="宋体" w:hAnsi="宋体" w:hint="eastAsia"/>
          <w:szCs w:val="24"/>
        </w:rPr>
        <w:t>须知中合格</w:t>
      </w:r>
      <w:r w:rsidR="00F614C3">
        <w:rPr>
          <w:rFonts w:ascii="宋体" w:hAnsi="宋体" w:cs="Arial" w:hint="eastAsia"/>
          <w:bCs/>
          <w:szCs w:val="24"/>
        </w:rPr>
        <w:t>供应商</w:t>
      </w:r>
      <w:r>
        <w:rPr>
          <w:rFonts w:ascii="宋体" w:hAnsi="宋体" w:hint="eastAsia"/>
          <w:szCs w:val="24"/>
        </w:rPr>
        <w:t>的其他要求，如有特殊要求，按要求提供证明材料</w:t>
      </w:r>
    </w:p>
    <w:p w14:paraId="34AAB5D2"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三、阅读采购需求部分的技术性废标条款，如有特殊要求，提供相应证明材料并加盖公章</w:t>
      </w:r>
    </w:p>
    <w:p w14:paraId="140E09B1"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四、技术、商务偏离表要</w:t>
      </w:r>
      <w:r>
        <w:rPr>
          <w:rFonts w:ascii="宋体" w:hAnsi="宋体" w:hint="eastAsia"/>
          <w:szCs w:val="24"/>
          <w:u w:val="single"/>
        </w:rPr>
        <w:t>逐项</w:t>
      </w:r>
      <w:r>
        <w:rPr>
          <w:rFonts w:ascii="宋体" w:hAnsi="宋体" w:hint="eastAsia"/>
          <w:szCs w:val="24"/>
        </w:rPr>
        <w:t>如实填写</w:t>
      </w:r>
    </w:p>
    <w:p w14:paraId="79967AF4"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五、投标有效期按照</w:t>
      </w:r>
      <w:r w:rsidR="00F614C3">
        <w:rPr>
          <w:rFonts w:ascii="宋体" w:hAnsi="宋体" w:hint="eastAsia"/>
          <w:szCs w:val="24"/>
        </w:rPr>
        <w:t>采购</w:t>
      </w:r>
      <w:r>
        <w:rPr>
          <w:rFonts w:ascii="宋体" w:hAnsi="宋体" w:hint="eastAsia"/>
          <w:szCs w:val="24"/>
        </w:rPr>
        <w:t>文件要求填写</w:t>
      </w:r>
    </w:p>
    <w:p w14:paraId="1CF7D090" w14:textId="77777777" w:rsidR="00B47B74" w:rsidRDefault="00B47B74" w:rsidP="00B47B74">
      <w:pPr>
        <w:pStyle w:val="aff3"/>
        <w:spacing w:afterLines="0" w:line="360" w:lineRule="auto"/>
        <w:ind w:rightChars="155" w:right="325" w:firstLineChars="0" w:firstLine="0"/>
        <w:rPr>
          <w:rFonts w:ascii="宋体" w:hAnsi="宋体" w:cs="Arial"/>
          <w:bCs/>
          <w:szCs w:val="24"/>
        </w:rPr>
      </w:pPr>
    </w:p>
    <w:bookmarkEnd w:id="293"/>
    <w:bookmarkEnd w:id="294"/>
    <w:p w14:paraId="6A08E9C5"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第二步:阅读</w:t>
      </w:r>
      <w:r w:rsidR="00F614C3">
        <w:rPr>
          <w:rFonts w:ascii="宋体" w:hAnsi="宋体" w:hint="eastAsia"/>
          <w:szCs w:val="24"/>
        </w:rPr>
        <w:t>采购</w:t>
      </w:r>
      <w:r>
        <w:rPr>
          <w:rFonts w:ascii="宋体" w:hAnsi="宋体" w:hint="eastAsia"/>
          <w:szCs w:val="24"/>
        </w:rPr>
        <w:t xml:space="preserve">文件的保证金条款（及时汇出足额保证金） </w:t>
      </w:r>
    </w:p>
    <w:p w14:paraId="72FD1303" w14:textId="77777777" w:rsidR="00B47B74" w:rsidRDefault="00B47B74" w:rsidP="00B47B74">
      <w:pPr>
        <w:pStyle w:val="aff3"/>
        <w:spacing w:afterLines="0" w:line="360" w:lineRule="auto"/>
        <w:ind w:rightChars="155" w:right="325" w:firstLineChars="0" w:firstLine="0"/>
        <w:rPr>
          <w:rFonts w:ascii="宋体" w:hAnsi="宋体"/>
          <w:szCs w:val="24"/>
        </w:rPr>
      </w:pPr>
    </w:p>
    <w:p w14:paraId="71CF623B"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第三步: 投标文件初稿完成后，阅读</w:t>
      </w:r>
      <w:r w:rsidR="00F614C3">
        <w:rPr>
          <w:rFonts w:ascii="宋体" w:hAnsi="宋体" w:hint="eastAsia"/>
          <w:szCs w:val="24"/>
        </w:rPr>
        <w:t>采购</w:t>
      </w:r>
      <w:r>
        <w:rPr>
          <w:rFonts w:ascii="宋体" w:hAnsi="宋体" w:hint="eastAsia"/>
          <w:szCs w:val="24"/>
        </w:rPr>
        <w:t>文件无效标条款、资格性审查、复合性审查表(如有)，逐项核实是否有漏项</w:t>
      </w:r>
    </w:p>
    <w:p w14:paraId="3BF87349" w14:textId="77777777" w:rsidR="00B47B74" w:rsidRDefault="00B47B74" w:rsidP="00B47B74">
      <w:pPr>
        <w:pStyle w:val="aff3"/>
        <w:spacing w:afterLines="0" w:line="360" w:lineRule="auto"/>
        <w:ind w:rightChars="155" w:right="325" w:firstLineChars="0" w:firstLine="0"/>
        <w:rPr>
          <w:rFonts w:ascii="宋体" w:hAnsi="宋体"/>
          <w:szCs w:val="24"/>
        </w:rPr>
      </w:pPr>
    </w:p>
    <w:p w14:paraId="456B891E"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第四步: 逐一</w:t>
      </w:r>
      <w:r>
        <w:rPr>
          <w:rFonts w:ascii="宋体" w:hAnsi="宋体" w:hint="eastAsia"/>
          <w:szCs w:val="24"/>
          <w:u w:val="single"/>
        </w:rPr>
        <w:t>仔细</w:t>
      </w:r>
      <w:r>
        <w:rPr>
          <w:rFonts w:ascii="宋体" w:hAnsi="宋体" w:hint="eastAsia"/>
          <w:szCs w:val="24"/>
        </w:rPr>
        <w:t>检查签字、盖章、然后按照</w:t>
      </w:r>
      <w:r w:rsidR="00F614C3">
        <w:rPr>
          <w:rFonts w:ascii="宋体" w:hAnsi="宋体" w:hint="eastAsia"/>
          <w:szCs w:val="24"/>
        </w:rPr>
        <w:t>采购</w:t>
      </w:r>
      <w:r>
        <w:rPr>
          <w:rFonts w:ascii="宋体" w:hAnsi="宋体" w:hint="eastAsia"/>
          <w:szCs w:val="24"/>
        </w:rPr>
        <w:t>文件要求装订、密封</w:t>
      </w:r>
    </w:p>
    <w:p w14:paraId="49781652" w14:textId="77777777" w:rsidR="00B47B74" w:rsidRDefault="00B47B74" w:rsidP="00B47B74">
      <w:pPr>
        <w:pStyle w:val="aff3"/>
        <w:spacing w:afterLines="0" w:line="360" w:lineRule="auto"/>
        <w:ind w:rightChars="155" w:right="325" w:firstLineChars="0" w:firstLine="0"/>
        <w:rPr>
          <w:rFonts w:ascii="宋体" w:hAnsi="宋体"/>
          <w:szCs w:val="24"/>
        </w:rPr>
      </w:pPr>
    </w:p>
    <w:p w14:paraId="1EFD1A23"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第五步：阅读</w:t>
      </w:r>
      <w:r w:rsidR="00F614C3">
        <w:rPr>
          <w:rFonts w:ascii="宋体" w:hAnsi="宋体" w:hint="eastAsia"/>
          <w:szCs w:val="24"/>
        </w:rPr>
        <w:t>采购</w:t>
      </w:r>
      <w:r>
        <w:rPr>
          <w:rFonts w:ascii="宋体" w:hAnsi="宋体" w:hint="eastAsia"/>
          <w:szCs w:val="24"/>
        </w:rPr>
        <w:t>文件中递交文件时间及地点，提前查询路线，别迟到(竞争性谈判、磋商等项目,被授权人带身份证原件)</w:t>
      </w:r>
    </w:p>
    <w:p w14:paraId="6EE07C17" w14:textId="77777777" w:rsidR="00B47B74" w:rsidRDefault="00B47B74" w:rsidP="00B47B74">
      <w:pPr>
        <w:pStyle w:val="aff3"/>
        <w:spacing w:afterLines="0" w:line="360" w:lineRule="auto"/>
        <w:ind w:rightChars="155" w:right="325" w:firstLineChars="0" w:firstLine="0"/>
        <w:rPr>
          <w:rFonts w:ascii="宋体" w:hAnsi="宋体"/>
          <w:szCs w:val="24"/>
        </w:rPr>
      </w:pPr>
      <w:r>
        <w:rPr>
          <w:rFonts w:ascii="宋体" w:hAnsi="宋体" w:hint="eastAsia"/>
          <w:szCs w:val="24"/>
        </w:rPr>
        <w:t>以上内容如不涉及可不提供</w:t>
      </w:r>
    </w:p>
    <w:p w14:paraId="35057438" w14:textId="77777777" w:rsidR="00B47B74" w:rsidRDefault="00442421" w:rsidP="00442421">
      <w:pPr>
        <w:pStyle w:val="1"/>
        <w:spacing w:line="360" w:lineRule="auto"/>
        <w:rPr>
          <w:rFonts w:hAnsi="宋体"/>
          <w:sz w:val="24"/>
        </w:rPr>
      </w:pPr>
      <w:r>
        <w:rPr>
          <w:rFonts w:hAnsi="宋体"/>
          <w:sz w:val="24"/>
        </w:rPr>
        <w:br w:type="page"/>
      </w:r>
      <w:bookmarkStart w:id="295" w:name="_Toc36415736"/>
      <w:bookmarkStart w:id="296" w:name="_Toc37060323"/>
      <w:bookmarkStart w:id="297" w:name="_Toc43366941"/>
      <w:bookmarkStart w:id="298" w:name="_Toc43368622"/>
      <w:bookmarkStart w:id="299" w:name="_Toc44274031"/>
      <w:r>
        <w:rPr>
          <w:rFonts w:hAnsi="宋体" w:hint="eastAsia"/>
        </w:rPr>
        <w:lastRenderedPageBreak/>
        <w:t xml:space="preserve">第八章  </w:t>
      </w:r>
      <w:r w:rsidRPr="00700D03">
        <w:rPr>
          <w:rFonts w:hAnsi="宋体" w:hint="eastAsia"/>
        </w:rPr>
        <w:t>疫情防控期间</w:t>
      </w:r>
      <w:r>
        <w:rPr>
          <w:rFonts w:hAnsi="宋体" w:hint="eastAsia"/>
        </w:rPr>
        <w:t>供应商承诺书</w:t>
      </w:r>
      <w:bookmarkEnd w:id="295"/>
      <w:bookmarkEnd w:id="296"/>
      <w:bookmarkEnd w:id="297"/>
      <w:bookmarkEnd w:id="298"/>
      <w:bookmarkEnd w:id="299"/>
    </w:p>
    <w:p w14:paraId="2D48578B" w14:textId="77777777" w:rsidR="007C1A7B" w:rsidRDefault="007C1A7B" w:rsidP="007C1A7B">
      <w:pPr>
        <w:rPr>
          <w:rFonts w:ascii="宋体" w:eastAsia="方正仿宋简体" w:hAnsi="宋体" w:cs="方正仿宋简体"/>
          <w:sz w:val="32"/>
          <w:szCs w:val="32"/>
        </w:rPr>
      </w:pPr>
    </w:p>
    <w:p w14:paraId="4B53491C" w14:textId="77777777" w:rsidR="007C1A7B" w:rsidRDefault="007C1A7B" w:rsidP="007C1A7B">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本单位名称</w:t>
      </w:r>
      <w:r>
        <w:rPr>
          <w:rFonts w:ascii="宋体" w:eastAsia="方正仿宋简体" w:hAnsi="宋体" w:cs="方正仿宋简体" w:hint="eastAsia"/>
          <w:sz w:val="30"/>
          <w:szCs w:val="30"/>
        </w:rPr>
        <w:t>:</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u w:val="single"/>
        </w:rPr>
        <w:t>参与投标（响应）人员</w:t>
      </w:r>
      <w:r>
        <w:rPr>
          <w:rFonts w:ascii="宋体" w:eastAsia="方正仿宋简体" w:hAnsi="宋体" w:cs="方正仿宋简体" w:hint="eastAsia"/>
          <w:sz w:val="30"/>
          <w:szCs w:val="30"/>
        </w:rPr>
        <w:t>姓名：</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，身份证号码：</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，联系方式：</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5289A4D" w14:textId="77777777" w:rsidR="007C1A7B" w:rsidRDefault="007C1A7B" w:rsidP="007C1A7B">
      <w:pPr>
        <w:snapToGrid w:val="0"/>
        <w:spacing w:line="300" w:lineRule="auto"/>
        <w:ind w:firstLineChars="200" w:firstLine="600"/>
        <w:jc w:val="left"/>
        <w:rPr>
          <w:rFonts w:ascii="宋体" w:eastAsia="方正仿宋简体" w:hAnsi="宋体" w:cs="方正仿宋简体"/>
          <w:sz w:val="30"/>
          <w:szCs w:val="30"/>
        </w:rPr>
      </w:pPr>
      <w:r>
        <w:rPr>
          <w:rFonts w:ascii="宋体" w:eastAsia="方正仿宋简体" w:hAnsi="宋体" w:cs="方正仿宋简体" w:hint="eastAsia"/>
          <w:sz w:val="30"/>
          <w:szCs w:val="30"/>
        </w:rPr>
        <w:t>本单位承诺在参与北京国际工程咨询有限公司组织的</w:t>
      </w:r>
      <w:r>
        <w:rPr>
          <w:rFonts w:ascii="宋体" w:eastAsia="方正仿宋简体" w:hAnsi="宋体" w:cs="方正仿宋简体" w:hint="eastAsia"/>
          <w:sz w:val="30"/>
          <w:szCs w:val="30"/>
          <w:u w:val="single"/>
        </w:rPr>
        <w:t xml:space="preserve">                   </w:t>
      </w:r>
      <w:r w:rsidRPr="00C72FDA">
        <w:rPr>
          <w:rFonts w:ascii="宋体" w:eastAsia="方正仿宋简体" w:hAnsi="宋体" w:cs="方正仿宋简体" w:hint="eastAsia"/>
          <w:sz w:val="30"/>
          <w:szCs w:val="30"/>
        </w:rPr>
        <w:t>项目的</w:t>
      </w:r>
      <w:r>
        <w:rPr>
          <w:rFonts w:ascii="宋体" w:eastAsia="方正仿宋简体" w:hAnsi="宋体" w:cs="方正仿宋简体" w:hint="eastAsia"/>
          <w:sz w:val="30"/>
          <w:szCs w:val="30"/>
        </w:rPr>
        <w:t>投标（响应）过程中做到以下几点：</w:t>
      </w:r>
    </w:p>
    <w:p w14:paraId="11B461BA" w14:textId="7A3CDFB7" w:rsidR="007C1A7B" w:rsidRDefault="007C1A7B" w:rsidP="007C1A7B">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1.</w:t>
      </w:r>
      <w:r w:rsidRPr="00695F38">
        <w:rPr>
          <w:rFonts w:hint="eastAsia"/>
        </w:rPr>
        <w:t xml:space="preserve"> </w:t>
      </w:r>
      <w:r w:rsidRPr="00695F38">
        <w:rPr>
          <w:rFonts w:ascii="宋体" w:eastAsia="方正仿宋简体" w:hAnsi="宋体" w:cs="方正仿宋简体" w:hint="eastAsia"/>
          <w:sz w:val="30"/>
          <w:szCs w:val="30"/>
        </w:rPr>
        <w:t>本单位参与投标（响应）人员近期未去过北京新发地农产品批发市场和京深海鲜市场等地区，未与上述地区人员密切接触，未与确诊或疑似病例有过接触史，</w:t>
      </w:r>
      <w:r w:rsidR="005D3A0F">
        <w:rPr>
          <w:rFonts w:ascii="宋体" w:eastAsia="方正仿宋简体" w:hAnsi="宋体" w:cs="方正仿宋简体" w:hint="eastAsia"/>
          <w:sz w:val="30"/>
          <w:szCs w:val="30"/>
        </w:rPr>
        <w:t>未去过</w:t>
      </w:r>
      <w:r w:rsidR="00AA49AB">
        <w:rPr>
          <w:rFonts w:ascii="宋体" w:eastAsia="方正仿宋简体" w:hAnsi="宋体" w:cs="方正仿宋简体" w:hint="eastAsia"/>
          <w:sz w:val="30"/>
          <w:szCs w:val="30"/>
        </w:rPr>
        <w:t>中高危地区，</w:t>
      </w:r>
      <w:r w:rsidRPr="00695F38">
        <w:rPr>
          <w:rFonts w:ascii="宋体" w:eastAsia="方正仿宋简体" w:hAnsi="宋体" w:cs="方正仿宋简体" w:hint="eastAsia"/>
          <w:sz w:val="30"/>
          <w:szCs w:val="30"/>
        </w:rPr>
        <w:t>未有发热、咳嗽等症状，身体状况良好。</w:t>
      </w:r>
    </w:p>
    <w:p w14:paraId="5015E9AC" w14:textId="77777777" w:rsidR="007C1A7B" w:rsidRDefault="007C1A7B" w:rsidP="007C1A7B">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2.</w:t>
      </w:r>
      <w:r w:rsidRPr="00695F38">
        <w:rPr>
          <w:rFonts w:hint="eastAsia"/>
        </w:rPr>
        <w:t xml:space="preserve"> </w:t>
      </w:r>
      <w:r w:rsidRPr="00695F38">
        <w:rPr>
          <w:rFonts w:ascii="宋体" w:eastAsia="方正仿宋简体" w:hAnsi="宋体" w:cs="方正仿宋简体" w:hint="eastAsia"/>
          <w:sz w:val="30"/>
          <w:szCs w:val="30"/>
        </w:rPr>
        <w:t>本单位参与投标（响应）人员为在京身体健康人员或外埠进京（返京）的身体健康人员。</w:t>
      </w:r>
    </w:p>
    <w:p w14:paraId="73B241CD" w14:textId="77777777" w:rsidR="007C1A7B" w:rsidRDefault="007C1A7B" w:rsidP="007C1A7B">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本单位承诺做好开标前的各项准备工作。</w:t>
      </w:r>
    </w:p>
    <w:p w14:paraId="189338E8" w14:textId="77777777" w:rsidR="007C1A7B" w:rsidRDefault="007C1A7B" w:rsidP="007C1A7B">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4.</w:t>
      </w:r>
      <w:r>
        <w:rPr>
          <w:rFonts w:ascii="宋体" w:eastAsia="方正仿宋简体" w:hAnsi="宋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62FAD141" w14:textId="77777777" w:rsidR="007C1A7B" w:rsidRDefault="007C1A7B" w:rsidP="007C1A7B">
      <w:pPr>
        <w:snapToGrid w:val="0"/>
        <w:spacing w:line="300" w:lineRule="auto"/>
        <w:ind w:firstLineChars="200" w:firstLine="600"/>
        <w:rPr>
          <w:rFonts w:ascii="宋体" w:eastAsia="方正仿宋简体" w:hAnsi="宋体" w:cs="方正仿宋简体"/>
          <w:sz w:val="30"/>
          <w:szCs w:val="30"/>
        </w:rPr>
      </w:pPr>
    </w:p>
    <w:p w14:paraId="4B3A9490" w14:textId="77777777" w:rsidR="007C1A7B" w:rsidRDefault="007C1A7B" w:rsidP="007C1A7B">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供</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应</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商（公章）：</w:t>
      </w:r>
      <w:r>
        <w:rPr>
          <w:rFonts w:ascii="宋体" w:eastAsia="方正仿宋简体" w:hAnsi="宋体" w:cs="方正仿宋简体" w:hint="eastAsia"/>
          <w:sz w:val="30"/>
          <w:szCs w:val="30"/>
          <w:u w:val="single"/>
        </w:rPr>
        <w:t xml:space="preserve">       </w:t>
      </w:r>
    </w:p>
    <w:p w14:paraId="21622C02" w14:textId="77777777" w:rsidR="007C1A7B" w:rsidRDefault="007C1A7B" w:rsidP="007C1A7B">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参与投标（响应）人员（签字）：</w:t>
      </w:r>
      <w:r>
        <w:rPr>
          <w:rFonts w:ascii="宋体" w:eastAsia="方正仿宋简体" w:hAnsi="宋体" w:cs="方正仿宋简体" w:hint="eastAsia"/>
          <w:sz w:val="30"/>
          <w:szCs w:val="30"/>
          <w:u w:val="single"/>
        </w:rPr>
        <w:t xml:space="preserve">       </w:t>
      </w:r>
    </w:p>
    <w:p w14:paraId="4E3F1E72" w14:textId="77777777" w:rsidR="007C1A7B" w:rsidRDefault="007C1A7B" w:rsidP="007C1A7B">
      <w:pPr>
        <w:snapToGrid w:val="0"/>
        <w:spacing w:line="300" w:lineRule="auto"/>
        <w:ind w:firstLineChars="200" w:firstLine="600"/>
        <w:jc w:val="right"/>
        <w:rPr>
          <w:rFonts w:ascii="宋体" w:eastAsia="方正仿宋简体" w:hAnsi="宋体" w:cs="方正仿宋简体"/>
          <w:sz w:val="32"/>
          <w:szCs w:val="32"/>
        </w:rPr>
      </w:pP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年</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月</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日</w:t>
      </w:r>
    </w:p>
    <w:p w14:paraId="667FCD75" w14:textId="77777777" w:rsidR="00B47B74" w:rsidRDefault="00B47B74" w:rsidP="00B47B74">
      <w:pPr>
        <w:spacing w:line="360" w:lineRule="auto"/>
        <w:ind w:firstLineChars="200" w:firstLine="480"/>
        <w:rPr>
          <w:rFonts w:ascii="宋体" w:hAnsi="宋体"/>
          <w:sz w:val="24"/>
        </w:rPr>
      </w:pPr>
    </w:p>
    <w:p w14:paraId="4FF9FDBC" w14:textId="77777777" w:rsidR="00B47B74" w:rsidRPr="00B47B74" w:rsidRDefault="00B47B74" w:rsidP="008D7272">
      <w:pPr>
        <w:widowControl/>
        <w:spacing w:line="360" w:lineRule="auto"/>
        <w:ind w:firstLineChars="200" w:firstLine="480"/>
        <w:rPr>
          <w:rFonts w:ascii="宋体" w:hAnsi="宋体"/>
          <w:color w:val="000000"/>
          <w:sz w:val="24"/>
          <w:szCs w:val="24"/>
        </w:rPr>
      </w:pPr>
    </w:p>
    <w:sectPr w:rsidR="00B47B74" w:rsidRPr="00B47B74" w:rsidSect="00523990">
      <w:footerReference w:type="default" r:id="rId22"/>
      <w:pgSz w:w="11906" w:h="16838"/>
      <w:pgMar w:top="1440" w:right="1700" w:bottom="1440" w:left="179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8" w:author="Windows 用户" w:date="2020-07-17T13:32:00Z" w:initials="W用">
    <w:p w14:paraId="133BFEB2" w14:textId="3B09392B" w:rsidR="000E6973" w:rsidRDefault="000E6973">
      <w:pPr>
        <w:pStyle w:val="af6"/>
      </w:pPr>
      <w:r>
        <w:rPr>
          <w:rStyle w:val="a5"/>
        </w:rPr>
        <w:annotationRef/>
      </w:r>
      <w:r>
        <w:rPr>
          <w:rFonts w:hint="eastAsia"/>
        </w:rPr>
        <w:t>请审核</w:t>
      </w:r>
    </w:p>
  </w:comment>
  <w:comment w:id="202" w:author="Windows 用户" w:date="2020-07-17T13:33:00Z" w:initials="W用">
    <w:p w14:paraId="07481575" w14:textId="7F9AC248" w:rsidR="000E6973" w:rsidRDefault="000E6973">
      <w:pPr>
        <w:pStyle w:val="af6"/>
      </w:pPr>
      <w:r>
        <w:rPr>
          <w:rStyle w:val="a5"/>
          <w:rFonts w:hint="eastAsia"/>
        </w:rPr>
        <w:t>请审核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3BFEB2" w15:done="0"/>
  <w15:commentEx w15:paraId="074815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2706" w16cex:dateUtc="2020-07-17T05:32:00Z"/>
  <w16cex:commentExtensible w16cex:durableId="22BC271C" w16cex:dateUtc="2020-07-17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3BFEB2" w16cid:durableId="22BC2706"/>
  <w16cid:commentId w16cid:paraId="07481575" w16cid:durableId="22BC2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DE34" w14:textId="77777777" w:rsidR="00707DD8" w:rsidRDefault="00707DD8">
      <w:r>
        <w:separator/>
      </w:r>
    </w:p>
  </w:endnote>
  <w:endnote w:type="continuationSeparator" w:id="0">
    <w:p w14:paraId="50946FDD" w14:textId="77777777" w:rsidR="00707DD8" w:rsidRDefault="0070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Arial Unicode MS"/>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utiger 55 Roma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方正仿宋简体">
    <w:altName w:val="仿宋"/>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EA7FA" w14:textId="77777777" w:rsidR="00951B6F" w:rsidRDefault="00951B6F" w:rsidP="007B6643">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13C0" w14:textId="3736A06F" w:rsidR="00951B6F" w:rsidRDefault="00951B6F">
    <w:pPr>
      <w:pStyle w:val="ac"/>
      <w:jc w:val="center"/>
    </w:pPr>
    <w:r>
      <w:fldChar w:fldCharType="begin"/>
    </w:r>
    <w:r>
      <w:instrText>PAGE   \* MERGEFORMAT</w:instrText>
    </w:r>
    <w:r>
      <w:fldChar w:fldCharType="separate"/>
    </w:r>
    <w:r w:rsidR="00216F85" w:rsidRPr="00216F85">
      <w:rPr>
        <w:noProof/>
        <w:lang w:val="zh-CN"/>
      </w:rPr>
      <w:t>31</w:t>
    </w:r>
    <w:r>
      <w:fldChar w:fldCharType="end"/>
    </w:r>
  </w:p>
  <w:p w14:paraId="1EC7925B" w14:textId="77777777" w:rsidR="00951B6F" w:rsidRDefault="00951B6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A544" w14:textId="77777777" w:rsidR="00951B6F" w:rsidRDefault="00951B6F">
    <w:pPr>
      <w:pStyle w:val="ac"/>
      <w:framePr w:wrap="around" w:vAnchor="text" w:hAnchor="margin" w:xAlign="right" w:y="1"/>
      <w:rPr>
        <w:rStyle w:val="a7"/>
      </w:rPr>
    </w:pPr>
  </w:p>
  <w:p w14:paraId="597B0462" w14:textId="77777777" w:rsidR="00951B6F" w:rsidRDefault="00951B6F">
    <w:pPr>
      <w:pStyle w:val="ac"/>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7B1D" w14:textId="2D0DB45F" w:rsidR="00951B6F" w:rsidRDefault="00951B6F">
    <w:pPr>
      <w:pStyle w:val="ac"/>
      <w:framePr w:wrap="around" w:vAnchor="text" w:hAnchor="margin" w:xAlign="center" w:y="1"/>
      <w:rPr>
        <w:rStyle w:val="a7"/>
      </w:rPr>
    </w:pPr>
    <w:r>
      <w:rPr>
        <w:rFonts w:cs="宋体"/>
      </w:rPr>
      <w:fldChar w:fldCharType="begin"/>
    </w:r>
    <w:r>
      <w:rPr>
        <w:rStyle w:val="a7"/>
        <w:rFonts w:cs="宋体"/>
      </w:rPr>
      <w:instrText xml:space="preserve">PAGE  </w:instrText>
    </w:r>
    <w:r>
      <w:rPr>
        <w:rFonts w:cs="宋体"/>
      </w:rPr>
      <w:fldChar w:fldCharType="separate"/>
    </w:r>
    <w:r w:rsidR="00216F85">
      <w:rPr>
        <w:rStyle w:val="a7"/>
        <w:rFonts w:cs="宋体"/>
        <w:noProof/>
      </w:rPr>
      <w:t>37</w:t>
    </w:r>
    <w:r>
      <w:rPr>
        <w:rFonts w:cs="宋体"/>
      </w:rPr>
      <w:fldChar w:fldCharType="end"/>
    </w:r>
  </w:p>
  <w:p w14:paraId="06D6B53F" w14:textId="77777777" w:rsidR="00951B6F" w:rsidRDefault="00951B6F">
    <w:pPr>
      <w:pStyle w:val="ac"/>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BFA6" w14:textId="354EDE39" w:rsidR="00951B6F" w:rsidRDefault="00951B6F">
    <w:pPr>
      <w:pStyle w:val="ac"/>
      <w:framePr w:wrap="around" w:vAnchor="text" w:hAnchor="margin" w:xAlign="center" w:y="1"/>
      <w:rPr>
        <w:rStyle w:val="a7"/>
      </w:rPr>
    </w:pPr>
    <w:r>
      <w:fldChar w:fldCharType="begin"/>
    </w:r>
    <w:r>
      <w:rPr>
        <w:rStyle w:val="a7"/>
      </w:rPr>
      <w:instrText xml:space="preserve">PAGE  </w:instrText>
    </w:r>
    <w:r>
      <w:fldChar w:fldCharType="separate"/>
    </w:r>
    <w:r w:rsidR="00216F85">
      <w:rPr>
        <w:rStyle w:val="a7"/>
        <w:noProof/>
      </w:rPr>
      <w:t>38</w:t>
    </w:r>
    <w:r>
      <w:fldChar w:fldCharType="end"/>
    </w:r>
  </w:p>
  <w:p w14:paraId="03FE1B0D" w14:textId="77777777" w:rsidR="00951B6F" w:rsidRDefault="00951B6F">
    <w:pPr>
      <w:pStyle w:val="ac"/>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2AFC" w14:textId="5176AFF2" w:rsidR="00951B6F" w:rsidRDefault="00951B6F">
    <w:pPr>
      <w:pStyle w:val="ac"/>
      <w:jc w:val="center"/>
    </w:pPr>
    <w:r>
      <w:fldChar w:fldCharType="begin"/>
    </w:r>
    <w:r>
      <w:instrText>PAGE   \* MERGEFORMAT</w:instrText>
    </w:r>
    <w:r>
      <w:fldChar w:fldCharType="separate"/>
    </w:r>
    <w:r w:rsidR="00216F85" w:rsidRPr="00216F85">
      <w:rPr>
        <w:noProof/>
        <w:lang w:val="zh-CN"/>
      </w:rPr>
      <w:t>73</w:t>
    </w:r>
    <w:r>
      <w:fldChar w:fldCharType="end"/>
    </w:r>
  </w:p>
  <w:p w14:paraId="560EEFA5" w14:textId="77777777" w:rsidR="00951B6F" w:rsidRDefault="00951B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50860" w14:textId="77777777" w:rsidR="00707DD8" w:rsidRDefault="00707DD8">
      <w:r>
        <w:separator/>
      </w:r>
    </w:p>
  </w:footnote>
  <w:footnote w:type="continuationSeparator" w:id="0">
    <w:p w14:paraId="721C034B" w14:textId="77777777" w:rsidR="00707DD8" w:rsidRDefault="0070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4" w15:restartNumberingAfterBreak="0">
    <w:nsid w:val="0E1902B8"/>
    <w:multiLevelType w:val="hybridMultilevel"/>
    <w:tmpl w:val="DAC42FF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5953559"/>
    <w:multiLevelType w:val="hybridMultilevel"/>
    <w:tmpl w:val="DAC42FF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7" w15:restartNumberingAfterBreak="0">
    <w:nsid w:val="1A0145B8"/>
    <w:multiLevelType w:val="hybridMultilevel"/>
    <w:tmpl w:val="021AD84A"/>
    <w:lvl w:ilvl="0" w:tplc="52FCFE4C">
      <w:start w:val="1"/>
      <w:numFmt w:val="bullet"/>
      <w:pStyle w:val="Char1CharCharChar"/>
      <w:lvlText w:val=""/>
      <w:lvlJc w:val="left"/>
      <w:pPr>
        <w:tabs>
          <w:tab w:val="num" w:pos="420"/>
        </w:tabs>
        <w:ind w:left="420" w:hanging="420"/>
      </w:pPr>
      <w:rPr>
        <w:rFonts w:ascii="Wingdings" w:hAnsi="Wingdings" w:hint="default"/>
        <w:color w:val="000080"/>
        <w:sz w:val="15"/>
        <w:szCs w:val="15"/>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720D1F"/>
    <w:multiLevelType w:val="hybridMultilevel"/>
    <w:tmpl w:val="83F27AAA"/>
    <w:lvl w:ilvl="0" w:tplc="0409000F">
      <w:start w:val="1"/>
      <w:numFmt w:val="decimal"/>
      <w:lvlText w:val="%1."/>
      <w:lvlJc w:val="left"/>
      <w:pPr>
        <w:ind w:left="420" w:hanging="420"/>
      </w:pPr>
    </w:lvl>
    <w:lvl w:ilvl="1" w:tplc="34ECCAA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1A48D8"/>
    <w:multiLevelType w:val="multilevel"/>
    <w:tmpl w:val="201A48D8"/>
    <w:lvl w:ilvl="0">
      <w:start w:val="19"/>
      <w:numFmt w:val="decimal"/>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0" w15:restartNumberingAfterBreak="0">
    <w:nsid w:val="21F4456E"/>
    <w:multiLevelType w:val="multilevel"/>
    <w:tmpl w:val="21F4456E"/>
    <w:lvl w:ilvl="0">
      <w:start w:val="1"/>
      <w:numFmt w:val="decimal"/>
      <w:lvlText w:val="%1."/>
      <w:lvlJc w:val="left"/>
      <w:pPr>
        <w:tabs>
          <w:tab w:val="num" w:pos="600"/>
        </w:tabs>
        <w:ind w:left="600" w:hanging="6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1" w15:restartNumberingAfterBreak="0">
    <w:nsid w:val="25E9131D"/>
    <w:multiLevelType w:val="multilevel"/>
    <w:tmpl w:val="25E9131D"/>
    <w:lvl w:ilvl="0">
      <w:start w:val="1"/>
      <w:numFmt w:val="decimal"/>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12" w15:restartNumberingAfterBreak="0">
    <w:nsid w:val="27BC2326"/>
    <w:multiLevelType w:val="hybridMultilevel"/>
    <w:tmpl w:val="4E8810F2"/>
    <w:lvl w:ilvl="0" w:tplc="58F8AE54">
      <w:start w:val="1"/>
      <w:numFmt w:val="decimal"/>
      <w:lvlText w:val="%1."/>
      <w:lvlJc w:val="left"/>
      <w:pPr>
        <w:ind w:left="905" w:hanging="420"/>
      </w:pPr>
      <w:rPr>
        <w:rFonts w:hint="eastAsia"/>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3" w15:restartNumberingAfterBreak="0">
    <w:nsid w:val="42CF4755"/>
    <w:multiLevelType w:val="multilevel"/>
    <w:tmpl w:val="42CF4755"/>
    <w:lvl w:ilvl="0">
      <w:start w:val="1"/>
      <w:numFmt w:val="bullet"/>
      <w:lvlText w:val=""/>
      <w:lvlJc w:val="left"/>
      <w:pPr>
        <w:tabs>
          <w:tab w:val="num"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5355350"/>
    <w:multiLevelType w:val="hybridMultilevel"/>
    <w:tmpl w:val="DAC42FF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3BC75CB"/>
    <w:multiLevelType w:val="multilevel"/>
    <w:tmpl w:val="63BC75CB"/>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5E13960"/>
    <w:multiLevelType w:val="hybridMultilevel"/>
    <w:tmpl w:val="0010B47C"/>
    <w:lvl w:ilvl="0" w:tplc="97960562">
      <w:start w:val="1"/>
      <w:numFmt w:val="bullet"/>
      <w:pStyle w:val="TableTextCharChar"/>
      <w:lvlText w:val=""/>
      <w:lvlJc w:val="left"/>
      <w:pPr>
        <w:tabs>
          <w:tab w:val="num" w:pos="870"/>
        </w:tabs>
        <w:ind w:left="870" w:hanging="510"/>
      </w:pPr>
      <w:rPr>
        <w:rFonts w:ascii="Wingdings" w:hAnsi="Wingdings" w:hint="default"/>
        <w:color w:val="auto"/>
        <w:sz w:val="13"/>
        <w:szCs w:val="13"/>
        <w:u w:val="none"/>
      </w:rPr>
    </w:lvl>
    <w:lvl w:ilvl="1" w:tplc="04090019" w:tentative="1">
      <w:start w:val="1"/>
      <w:numFmt w:val="bullet"/>
      <w:lvlText w:val=""/>
      <w:lvlJc w:val="left"/>
      <w:pPr>
        <w:tabs>
          <w:tab w:val="num" w:pos="66"/>
        </w:tabs>
        <w:ind w:left="66" w:hanging="420"/>
      </w:pPr>
      <w:rPr>
        <w:rFonts w:ascii="Wingdings" w:hAnsi="Wingdings" w:hint="default"/>
      </w:rPr>
    </w:lvl>
    <w:lvl w:ilvl="2" w:tplc="0409001B" w:tentative="1">
      <w:start w:val="1"/>
      <w:numFmt w:val="bullet"/>
      <w:lvlText w:val=""/>
      <w:lvlJc w:val="left"/>
      <w:pPr>
        <w:tabs>
          <w:tab w:val="num" w:pos="486"/>
        </w:tabs>
        <w:ind w:left="486" w:hanging="420"/>
      </w:pPr>
      <w:rPr>
        <w:rFonts w:ascii="Wingdings" w:hAnsi="Wingdings" w:hint="default"/>
      </w:rPr>
    </w:lvl>
    <w:lvl w:ilvl="3" w:tplc="0409000F" w:tentative="1">
      <w:start w:val="1"/>
      <w:numFmt w:val="bullet"/>
      <w:lvlText w:val=""/>
      <w:lvlJc w:val="left"/>
      <w:pPr>
        <w:tabs>
          <w:tab w:val="num" w:pos="906"/>
        </w:tabs>
        <w:ind w:left="906" w:hanging="420"/>
      </w:pPr>
      <w:rPr>
        <w:rFonts w:ascii="Wingdings" w:hAnsi="Wingdings" w:hint="default"/>
      </w:rPr>
    </w:lvl>
    <w:lvl w:ilvl="4" w:tplc="04090019" w:tentative="1">
      <w:start w:val="1"/>
      <w:numFmt w:val="bullet"/>
      <w:lvlText w:val=""/>
      <w:lvlJc w:val="left"/>
      <w:pPr>
        <w:tabs>
          <w:tab w:val="num" w:pos="1326"/>
        </w:tabs>
        <w:ind w:left="1326" w:hanging="420"/>
      </w:pPr>
      <w:rPr>
        <w:rFonts w:ascii="Wingdings" w:hAnsi="Wingdings" w:hint="default"/>
      </w:rPr>
    </w:lvl>
    <w:lvl w:ilvl="5" w:tplc="0409001B" w:tentative="1">
      <w:start w:val="1"/>
      <w:numFmt w:val="bullet"/>
      <w:lvlText w:val=""/>
      <w:lvlJc w:val="left"/>
      <w:pPr>
        <w:tabs>
          <w:tab w:val="num" w:pos="1746"/>
        </w:tabs>
        <w:ind w:left="1746" w:hanging="420"/>
      </w:pPr>
      <w:rPr>
        <w:rFonts w:ascii="Wingdings" w:hAnsi="Wingdings" w:hint="default"/>
      </w:rPr>
    </w:lvl>
    <w:lvl w:ilvl="6" w:tplc="0409000F" w:tentative="1">
      <w:start w:val="1"/>
      <w:numFmt w:val="bullet"/>
      <w:lvlText w:val=""/>
      <w:lvlJc w:val="left"/>
      <w:pPr>
        <w:tabs>
          <w:tab w:val="num" w:pos="2166"/>
        </w:tabs>
        <w:ind w:left="2166" w:hanging="420"/>
      </w:pPr>
      <w:rPr>
        <w:rFonts w:ascii="Wingdings" w:hAnsi="Wingdings" w:hint="default"/>
      </w:rPr>
    </w:lvl>
    <w:lvl w:ilvl="7" w:tplc="04090019" w:tentative="1">
      <w:start w:val="1"/>
      <w:numFmt w:val="bullet"/>
      <w:lvlText w:val=""/>
      <w:lvlJc w:val="left"/>
      <w:pPr>
        <w:tabs>
          <w:tab w:val="num" w:pos="2586"/>
        </w:tabs>
        <w:ind w:left="2586" w:hanging="420"/>
      </w:pPr>
      <w:rPr>
        <w:rFonts w:ascii="Wingdings" w:hAnsi="Wingdings" w:hint="default"/>
      </w:rPr>
    </w:lvl>
    <w:lvl w:ilvl="8" w:tplc="0409001B" w:tentative="1">
      <w:start w:val="1"/>
      <w:numFmt w:val="bullet"/>
      <w:lvlText w:val=""/>
      <w:lvlJc w:val="left"/>
      <w:pPr>
        <w:tabs>
          <w:tab w:val="num" w:pos="3006"/>
        </w:tabs>
        <w:ind w:left="3006" w:hanging="420"/>
      </w:pPr>
      <w:rPr>
        <w:rFonts w:ascii="Wingdings" w:hAnsi="Wingdings" w:hint="default"/>
      </w:rPr>
    </w:lvl>
  </w:abstractNum>
  <w:abstractNum w:abstractNumId="18" w15:restartNumberingAfterBreak="0">
    <w:nsid w:val="66E4770E"/>
    <w:multiLevelType w:val="multilevel"/>
    <w:tmpl w:val="66E4770E"/>
    <w:lvl w:ilvl="0">
      <w:start w:val="1"/>
      <w:numFmt w:val="japaneseCounting"/>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19" w15:restartNumberingAfterBreak="0">
    <w:nsid w:val="6D9A76D8"/>
    <w:multiLevelType w:val="hybridMultilevel"/>
    <w:tmpl w:val="A24CD0E0"/>
    <w:lvl w:ilvl="0" w:tplc="B65A16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4A6588"/>
    <w:multiLevelType w:val="multilevel"/>
    <w:tmpl w:val="714A6588"/>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4"/>
      <w:numFmt w:val="decimal"/>
      <w:lvlText w:val="%4．"/>
      <w:lvlJc w:val="left"/>
      <w:pPr>
        <w:tabs>
          <w:tab w:val="num" w:pos="1980"/>
        </w:tabs>
        <w:ind w:left="1980" w:hanging="720"/>
      </w:pPr>
      <w:rPr>
        <w:rFonts w:cs="Arial"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7175544B"/>
    <w:multiLevelType w:val="singleLevel"/>
    <w:tmpl w:val="B1A8F846"/>
    <w:lvl w:ilvl="0">
      <w:start w:val="1"/>
      <w:numFmt w:val="bullet"/>
      <w:pStyle w:val="a"/>
      <w:lvlText w:val=""/>
      <w:lvlJc w:val="left"/>
      <w:pPr>
        <w:tabs>
          <w:tab w:val="num" w:pos="454"/>
        </w:tabs>
        <w:ind w:left="454" w:hanging="454"/>
      </w:pPr>
      <w:rPr>
        <w:rFonts w:ascii="Wingdings" w:hAnsi="Wingdings" w:hint="default"/>
      </w:rPr>
    </w:lvl>
  </w:abstractNum>
  <w:abstractNum w:abstractNumId="22" w15:restartNumberingAfterBreak="0">
    <w:nsid w:val="77460FA2"/>
    <w:multiLevelType w:val="hybridMultilevel"/>
    <w:tmpl w:val="46661394"/>
    <w:lvl w:ilvl="0" w:tplc="20B66C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5F0C05"/>
    <w:multiLevelType w:val="hybridMultilevel"/>
    <w:tmpl w:val="204EA860"/>
    <w:lvl w:ilvl="0" w:tplc="32F8C3F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3"/>
  </w:num>
  <w:num w:numId="2">
    <w:abstractNumId w:val="11"/>
  </w:num>
  <w:num w:numId="3">
    <w:abstractNumId w:val="18"/>
  </w:num>
  <w:num w:numId="4">
    <w:abstractNumId w:val="1"/>
  </w:num>
  <w:num w:numId="5">
    <w:abstractNumId w:val="2"/>
  </w:num>
  <w:num w:numId="6">
    <w:abstractNumId w:val="9"/>
  </w:num>
  <w:num w:numId="7">
    <w:abstractNumId w:val="0"/>
  </w:num>
  <w:num w:numId="8">
    <w:abstractNumId w:val="6"/>
  </w:num>
  <w:num w:numId="9">
    <w:abstractNumId w:val="10"/>
  </w:num>
  <w:num w:numId="10">
    <w:abstractNumId w:val="20"/>
  </w:num>
  <w:num w:numId="11">
    <w:abstractNumId w:val="16"/>
  </w:num>
  <w:num w:numId="12">
    <w:abstractNumId w:val="5"/>
  </w:num>
  <w:num w:numId="13">
    <w:abstractNumId w:val="15"/>
  </w:num>
  <w:num w:numId="14">
    <w:abstractNumId w:val="4"/>
  </w:num>
  <w:num w:numId="15">
    <w:abstractNumId w:val="23"/>
  </w:num>
  <w:num w:numId="16">
    <w:abstractNumId w:val="8"/>
  </w:num>
  <w:num w:numId="17">
    <w:abstractNumId w:val="17"/>
  </w:num>
  <w:num w:numId="18">
    <w:abstractNumId w:val="21"/>
  </w:num>
  <w:num w:numId="19">
    <w:abstractNumId w:val="7"/>
  </w:num>
  <w:num w:numId="20">
    <w:abstractNumId w:val="12"/>
  </w:num>
  <w:num w:numId="21">
    <w:abstractNumId w:val="22"/>
  </w:num>
  <w:num w:numId="22">
    <w:abstractNumId w:val="19"/>
  </w:num>
  <w:num w:numId="23">
    <w:abstractNumId w:val="14"/>
  </w:num>
  <w:num w:numId="24">
    <w:abstractNumId w:val="3"/>
  </w:num>
  <w:num w:numId="25">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D98"/>
    <w:rsid w:val="0000334F"/>
    <w:rsid w:val="00004A39"/>
    <w:rsid w:val="0000561D"/>
    <w:rsid w:val="00010F74"/>
    <w:rsid w:val="00011B41"/>
    <w:rsid w:val="0001218E"/>
    <w:rsid w:val="0001480F"/>
    <w:rsid w:val="00017334"/>
    <w:rsid w:val="00017CB7"/>
    <w:rsid w:val="00020864"/>
    <w:rsid w:val="00020C62"/>
    <w:rsid w:val="00021BE4"/>
    <w:rsid w:val="00022C10"/>
    <w:rsid w:val="000233F6"/>
    <w:rsid w:val="00023BBC"/>
    <w:rsid w:val="00023C8D"/>
    <w:rsid w:val="00024D5B"/>
    <w:rsid w:val="00026A96"/>
    <w:rsid w:val="00027717"/>
    <w:rsid w:val="000304C2"/>
    <w:rsid w:val="00031558"/>
    <w:rsid w:val="00033546"/>
    <w:rsid w:val="00033A5C"/>
    <w:rsid w:val="000346DD"/>
    <w:rsid w:val="00035446"/>
    <w:rsid w:val="000355D9"/>
    <w:rsid w:val="00035DAA"/>
    <w:rsid w:val="00036224"/>
    <w:rsid w:val="00036951"/>
    <w:rsid w:val="00036ABE"/>
    <w:rsid w:val="00037165"/>
    <w:rsid w:val="00040FC9"/>
    <w:rsid w:val="00042122"/>
    <w:rsid w:val="00042366"/>
    <w:rsid w:val="0004367A"/>
    <w:rsid w:val="00045127"/>
    <w:rsid w:val="000465EF"/>
    <w:rsid w:val="00046C27"/>
    <w:rsid w:val="00050751"/>
    <w:rsid w:val="00051D4B"/>
    <w:rsid w:val="00051F7A"/>
    <w:rsid w:val="00052657"/>
    <w:rsid w:val="00054920"/>
    <w:rsid w:val="00054FB3"/>
    <w:rsid w:val="00056401"/>
    <w:rsid w:val="0006062B"/>
    <w:rsid w:val="00061010"/>
    <w:rsid w:val="00061A84"/>
    <w:rsid w:val="00062515"/>
    <w:rsid w:val="000627EC"/>
    <w:rsid w:val="00062979"/>
    <w:rsid w:val="00065989"/>
    <w:rsid w:val="0006751A"/>
    <w:rsid w:val="00067BDB"/>
    <w:rsid w:val="000700D2"/>
    <w:rsid w:val="000710CA"/>
    <w:rsid w:val="00074AA0"/>
    <w:rsid w:val="000757A1"/>
    <w:rsid w:val="00075804"/>
    <w:rsid w:val="00076CB7"/>
    <w:rsid w:val="000778AA"/>
    <w:rsid w:val="000825B1"/>
    <w:rsid w:val="000835A0"/>
    <w:rsid w:val="0008462E"/>
    <w:rsid w:val="000855E0"/>
    <w:rsid w:val="00085796"/>
    <w:rsid w:val="00086609"/>
    <w:rsid w:val="00086DEF"/>
    <w:rsid w:val="00087527"/>
    <w:rsid w:val="0008756E"/>
    <w:rsid w:val="000877D0"/>
    <w:rsid w:val="00090643"/>
    <w:rsid w:val="0009093C"/>
    <w:rsid w:val="00091648"/>
    <w:rsid w:val="0009318C"/>
    <w:rsid w:val="0009326D"/>
    <w:rsid w:val="00093911"/>
    <w:rsid w:val="00094139"/>
    <w:rsid w:val="000949EE"/>
    <w:rsid w:val="00096E84"/>
    <w:rsid w:val="0009769D"/>
    <w:rsid w:val="000979E4"/>
    <w:rsid w:val="00097EDC"/>
    <w:rsid w:val="000A064F"/>
    <w:rsid w:val="000A0750"/>
    <w:rsid w:val="000A08CF"/>
    <w:rsid w:val="000A107A"/>
    <w:rsid w:val="000A2433"/>
    <w:rsid w:val="000A3A78"/>
    <w:rsid w:val="000A4075"/>
    <w:rsid w:val="000A4587"/>
    <w:rsid w:val="000A4867"/>
    <w:rsid w:val="000A70D1"/>
    <w:rsid w:val="000A7FD1"/>
    <w:rsid w:val="000B03A0"/>
    <w:rsid w:val="000B105A"/>
    <w:rsid w:val="000B1C62"/>
    <w:rsid w:val="000B1FE7"/>
    <w:rsid w:val="000B29E0"/>
    <w:rsid w:val="000B2E3E"/>
    <w:rsid w:val="000B47B1"/>
    <w:rsid w:val="000B56DD"/>
    <w:rsid w:val="000B63E4"/>
    <w:rsid w:val="000B7AD9"/>
    <w:rsid w:val="000B7D3D"/>
    <w:rsid w:val="000C1D0C"/>
    <w:rsid w:val="000C326B"/>
    <w:rsid w:val="000C396F"/>
    <w:rsid w:val="000C39B9"/>
    <w:rsid w:val="000C3CD4"/>
    <w:rsid w:val="000C3CF0"/>
    <w:rsid w:val="000C42FD"/>
    <w:rsid w:val="000C5ADC"/>
    <w:rsid w:val="000C606F"/>
    <w:rsid w:val="000C750E"/>
    <w:rsid w:val="000D00B9"/>
    <w:rsid w:val="000D0678"/>
    <w:rsid w:val="000D19E6"/>
    <w:rsid w:val="000D204F"/>
    <w:rsid w:val="000D2775"/>
    <w:rsid w:val="000D3DA8"/>
    <w:rsid w:val="000D5C0C"/>
    <w:rsid w:val="000D7409"/>
    <w:rsid w:val="000E1F8A"/>
    <w:rsid w:val="000E20B4"/>
    <w:rsid w:val="000E4571"/>
    <w:rsid w:val="000E4E45"/>
    <w:rsid w:val="000E6973"/>
    <w:rsid w:val="000E6985"/>
    <w:rsid w:val="000E785B"/>
    <w:rsid w:val="000F13A0"/>
    <w:rsid w:val="000F3753"/>
    <w:rsid w:val="000F3F9F"/>
    <w:rsid w:val="000F4089"/>
    <w:rsid w:val="000F4885"/>
    <w:rsid w:val="000F4D3D"/>
    <w:rsid w:val="000F64FE"/>
    <w:rsid w:val="001002F4"/>
    <w:rsid w:val="00102573"/>
    <w:rsid w:val="00103110"/>
    <w:rsid w:val="00103464"/>
    <w:rsid w:val="00103479"/>
    <w:rsid w:val="00103F6A"/>
    <w:rsid w:val="001046D6"/>
    <w:rsid w:val="00104D9F"/>
    <w:rsid w:val="00104F75"/>
    <w:rsid w:val="00105714"/>
    <w:rsid w:val="00105DB4"/>
    <w:rsid w:val="001064AB"/>
    <w:rsid w:val="00110D8C"/>
    <w:rsid w:val="00111A2F"/>
    <w:rsid w:val="00112F71"/>
    <w:rsid w:val="00113BCA"/>
    <w:rsid w:val="00114FDC"/>
    <w:rsid w:val="001154E3"/>
    <w:rsid w:val="001155E1"/>
    <w:rsid w:val="00116CCA"/>
    <w:rsid w:val="00122A42"/>
    <w:rsid w:val="00122C91"/>
    <w:rsid w:val="0012355F"/>
    <w:rsid w:val="00123974"/>
    <w:rsid w:val="00124420"/>
    <w:rsid w:val="00124EFC"/>
    <w:rsid w:val="00125C9C"/>
    <w:rsid w:val="001322D6"/>
    <w:rsid w:val="001377DD"/>
    <w:rsid w:val="00137D15"/>
    <w:rsid w:val="0014071E"/>
    <w:rsid w:val="00140E83"/>
    <w:rsid w:val="0014282C"/>
    <w:rsid w:val="001429EC"/>
    <w:rsid w:val="001453D8"/>
    <w:rsid w:val="00147203"/>
    <w:rsid w:val="001473C9"/>
    <w:rsid w:val="001504C8"/>
    <w:rsid w:val="001534B0"/>
    <w:rsid w:val="00154EFD"/>
    <w:rsid w:val="00154F6E"/>
    <w:rsid w:val="001552F7"/>
    <w:rsid w:val="00155C1A"/>
    <w:rsid w:val="00162083"/>
    <w:rsid w:val="00162328"/>
    <w:rsid w:val="00162C2D"/>
    <w:rsid w:val="00163294"/>
    <w:rsid w:val="00163459"/>
    <w:rsid w:val="00164BCA"/>
    <w:rsid w:val="001702A6"/>
    <w:rsid w:val="00170E77"/>
    <w:rsid w:val="00171171"/>
    <w:rsid w:val="00172E42"/>
    <w:rsid w:val="00173114"/>
    <w:rsid w:val="001758F7"/>
    <w:rsid w:val="00175902"/>
    <w:rsid w:val="00175FD5"/>
    <w:rsid w:val="001761C3"/>
    <w:rsid w:val="00176E98"/>
    <w:rsid w:val="00177E01"/>
    <w:rsid w:val="00177FE8"/>
    <w:rsid w:val="001824C7"/>
    <w:rsid w:val="001826CC"/>
    <w:rsid w:val="00182CFF"/>
    <w:rsid w:val="00183AF1"/>
    <w:rsid w:val="0018446A"/>
    <w:rsid w:val="0018454D"/>
    <w:rsid w:val="001848DD"/>
    <w:rsid w:val="00184D7B"/>
    <w:rsid w:val="00185764"/>
    <w:rsid w:val="00187D5A"/>
    <w:rsid w:val="00190A4B"/>
    <w:rsid w:val="00190C96"/>
    <w:rsid w:val="00193204"/>
    <w:rsid w:val="001937C6"/>
    <w:rsid w:val="00193844"/>
    <w:rsid w:val="00194060"/>
    <w:rsid w:val="001941A9"/>
    <w:rsid w:val="00194975"/>
    <w:rsid w:val="00197605"/>
    <w:rsid w:val="001A0690"/>
    <w:rsid w:val="001A0BBB"/>
    <w:rsid w:val="001A143E"/>
    <w:rsid w:val="001A3F97"/>
    <w:rsid w:val="001A6D2D"/>
    <w:rsid w:val="001A7593"/>
    <w:rsid w:val="001A7839"/>
    <w:rsid w:val="001B0AA9"/>
    <w:rsid w:val="001B1AAE"/>
    <w:rsid w:val="001B2AD3"/>
    <w:rsid w:val="001B5134"/>
    <w:rsid w:val="001B64B1"/>
    <w:rsid w:val="001B6C14"/>
    <w:rsid w:val="001B73DF"/>
    <w:rsid w:val="001B774F"/>
    <w:rsid w:val="001B7D67"/>
    <w:rsid w:val="001C090D"/>
    <w:rsid w:val="001C178A"/>
    <w:rsid w:val="001C303E"/>
    <w:rsid w:val="001C3057"/>
    <w:rsid w:val="001C3B3A"/>
    <w:rsid w:val="001C46C2"/>
    <w:rsid w:val="001C5671"/>
    <w:rsid w:val="001C5C64"/>
    <w:rsid w:val="001C64A7"/>
    <w:rsid w:val="001C79F3"/>
    <w:rsid w:val="001D0331"/>
    <w:rsid w:val="001D0374"/>
    <w:rsid w:val="001D05AB"/>
    <w:rsid w:val="001D12EC"/>
    <w:rsid w:val="001D1E6A"/>
    <w:rsid w:val="001D2391"/>
    <w:rsid w:val="001D2445"/>
    <w:rsid w:val="001D2ED5"/>
    <w:rsid w:val="001D3CE5"/>
    <w:rsid w:val="001D585B"/>
    <w:rsid w:val="001D5DDE"/>
    <w:rsid w:val="001D62EF"/>
    <w:rsid w:val="001D7284"/>
    <w:rsid w:val="001D79FA"/>
    <w:rsid w:val="001D7C12"/>
    <w:rsid w:val="001D7F19"/>
    <w:rsid w:val="001E1BA3"/>
    <w:rsid w:val="001E27B7"/>
    <w:rsid w:val="001E321A"/>
    <w:rsid w:val="001E3348"/>
    <w:rsid w:val="001E3369"/>
    <w:rsid w:val="001E51AA"/>
    <w:rsid w:val="001E549C"/>
    <w:rsid w:val="001E6F01"/>
    <w:rsid w:val="001E7658"/>
    <w:rsid w:val="001F016B"/>
    <w:rsid w:val="001F036D"/>
    <w:rsid w:val="001F090B"/>
    <w:rsid w:val="001F1466"/>
    <w:rsid w:val="001F1A2B"/>
    <w:rsid w:val="001F2939"/>
    <w:rsid w:val="001F5341"/>
    <w:rsid w:val="001F5A97"/>
    <w:rsid w:val="001F638B"/>
    <w:rsid w:val="001F688C"/>
    <w:rsid w:val="001F6A6A"/>
    <w:rsid w:val="001F73A8"/>
    <w:rsid w:val="001F7E24"/>
    <w:rsid w:val="00200682"/>
    <w:rsid w:val="00201A9A"/>
    <w:rsid w:val="00203276"/>
    <w:rsid w:val="002058EE"/>
    <w:rsid w:val="00205B11"/>
    <w:rsid w:val="00205D1E"/>
    <w:rsid w:val="00206474"/>
    <w:rsid w:val="00206C0D"/>
    <w:rsid w:val="0020732A"/>
    <w:rsid w:val="002077EA"/>
    <w:rsid w:val="00210649"/>
    <w:rsid w:val="0021098A"/>
    <w:rsid w:val="00211355"/>
    <w:rsid w:val="00211516"/>
    <w:rsid w:val="0021316D"/>
    <w:rsid w:val="00213323"/>
    <w:rsid w:val="00214164"/>
    <w:rsid w:val="0021481C"/>
    <w:rsid w:val="002158B2"/>
    <w:rsid w:val="0021645C"/>
    <w:rsid w:val="00216A36"/>
    <w:rsid w:val="00216BD5"/>
    <w:rsid w:val="00216E7E"/>
    <w:rsid w:val="00216F85"/>
    <w:rsid w:val="00220141"/>
    <w:rsid w:val="002202D2"/>
    <w:rsid w:val="002213D3"/>
    <w:rsid w:val="002229EF"/>
    <w:rsid w:val="00223517"/>
    <w:rsid w:val="00224558"/>
    <w:rsid w:val="0022460B"/>
    <w:rsid w:val="00225F0D"/>
    <w:rsid w:val="002326FC"/>
    <w:rsid w:val="00232F56"/>
    <w:rsid w:val="00233953"/>
    <w:rsid w:val="00234028"/>
    <w:rsid w:val="00234819"/>
    <w:rsid w:val="0023497A"/>
    <w:rsid w:val="00235E2B"/>
    <w:rsid w:val="002366C0"/>
    <w:rsid w:val="00236B54"/>
    <w:rsid w:val="00236C62"/>
    <w:rsid w:val="00236E13"/>
    <w:rsid w:val="0023702D"/>
    <w:rsid w:val="00237474"/>
    <w:rsid w:val="002376D0"/>
    <w:rsid w:val="002429CB"/>
    <w:rsid w:val="00243A4A"/>
    <w:rsid w:val="00244E20"/>
    <w:rsid w:val="00244F53"/>
    <w:rsid w:val="00246E49"/>
    <w:rsid w:val="002471C8"/>
    <w:rsid w:val="00247925"/>
    <w:rsid w:val="00252010"/>
    <w:rsid w:val="00252BE5"/>
    <w:rsid w:val="002531A5"/>
    <w:rsid w:val="002540CA"/>
    <w:rsid w:val="00254B61"/>
    <w:rsid w:val="00255EE1"/>
    <w:rsid w:val="002571EA"/>
    <w:rsid w:val="00260054"/>
    <w:rsid w:val="00260091"/>
    <w:rsid w:val="00260CBA"/>
    <w:rsid w:val="00261511"/>
    <w:rsid w:val="002624F1"/>
    <w:rsid w:val="00262685"/>
    <w:rsid w:val="0026311C"/>
    <w:rsid w:val="002633D6"/>
    <w:rsid w:val="00267173"/>
    <w:rsid w:val="00270946"/>
    <w:rsid w:val="002709F6"/>
    <w:rsid w:val="00271B3C"/>
    <w:rsid w:val="00274441"/>
    <w:rsid w:val="002746DC"/>
    <w:rsid w:val="00275EEA"/>
    <w:rsid w:val="00276E91"/>
    <w:rsid w:val="00276FB7"/>
    <w:rsid w:val="00277943"/>
    <w:rsid w:val="002808E4"/>
    <w:rsid w:val="00281448"/>
    <w:rsid w:val="00281DEA"/>
    <w:rsid w:val="00282467"/>
    <w:rsid w:val="002833EF"/>
    <w:rsid w:val="0028353B"/>
    <w:rsid w:val="0028486B"/>
    <w:rsid w:val="00285842"/>
    <w:rsid w:val="00285953"/>
    <w:rsid w:val="00285BF6"/>
    <w:rsid w:val="00287D86"/>
    <w:rsid w:val="00290B20"/>
    <w:rsid w:val="00291194"/>
    <w:rsid w:val="002913F9"/>
    <w:rsid w:val="00291B21"/>
    <w:rsid w:val="00291EDC"/>
    <w:rsid w:val="0029248E"/>
    <w:rsid w:val="00293AC9"/>
    <w:rsid w:val="0029400B"/>
    <w:rsid w:val="00296026"/>
    <w:rsid w:val="002A24B1"/>
    <w:rsid w:val="002A4703"/>
    <w:rsid w:val="002A6B0D"/>
    <w:rsid w:val="002B0D39"/>
    <w:rsid w:val="002B2266"/>
    <w:rsid w:val="002B2C1D"/>
    <w:rsid w:val="002B319E"/>
    <w:rsid w:val="002B359C"/>
    <w:rsid w:val="002B3B99"/>
    <w:rsid w:val="002B3FD3"/>
    <w:rsid w:val="002B4C4D"/>
    <w:rsid w:val="002B5CF3"/>
    <w:rsid w:val="002B5E79"/>
    <w:rsid w:val="002C0110"/>
    <w:rsid w:val="002C02E5"/>
    <w:rsid w:val="002C098F"/>
    <w:rsid w:val="002C0D5E"/>
    <w:rsid w:val="002C0EE1"/>
    <w:rsid w:val="002C1B1C"/>
    <w:rsid w:val="002C4424"/>
    <w:rsid w:val="002C4CD0"/>
    <w:rsid w:val="002C4DF9"/>
    <w:rsid w:val="002C4FED"/>
    <w:rsid w:val="002C5019"/>
    <w:rsid w:val="002C5C1F"/>
    <w:rsid w:val="002C5DAD"/>
    <w:rsid w:val="002C7AE4"/>
    <w:rsid w:val="002D1826"/>
    <w:rsid w:val="002D2A2E"/>
    <w:rsid w:val="002D3224"/>
    <w:rsid w:val="002D52AC"/>
    <w:rsid w:val="002D698C"/>
    <w:rsid w:val="002D7239"/>
    <w:rsid w:val="002D7AF8"/>
    <w:rsid w:val="002E1BE9"/>
    <w:rsid w:val="002E20DE"/>
    <w:rsid w:val="002E2737"/>
    <w:rsid w:val="002E37D7"/>
    <w:rsid w:val="002E393F"/>
    <w:rsid w:val="002E414C"/>
    <w:rsid w:val="002E4E87"/>
    <w:rsid w:val="002E5FFB"/>
    <w:rsid w:val="002E6AE6"/>
    <w:rsid w:val="002E6F78"/>
    <w:rsid w:val="002F1968"/>
    <w:rsid w:val="002F1BBC"/>
    <w:rsid w:val="002F4894"/>
    <w:rsid w:val="002F4B30"/>
    <w:rsid w:val="002F741E"/>
    <w:rsid w:val="002F77EC"/>
    <w:rsid w:val="002F7BCB"/>
    <w:rsid w:val="0030043A"/>
    <w:rsid w:val="00300A67"/>
    <w:rsid w:val="00301E48"/>
    <w:rsid w:val="00301F3B"/>
    <w:rsid w:val="00302828"/>
    <w:rsid w:val="003058CE"/>
    <w:rsid w:val="00306C7C"/>
    <w:rsid w:val="00310B15"/>
    <w:rsid w:val="00310C2E"/>
    <w:rsid w:val="0031228A"/>
    <w:rsid w:val="0031343C"/>
    <w:rsid w:val="00314407"/>
    <w:rsid w:val="0031472F"/>
    <w:rsid w:val="00314EAD"/>
    <w:rsid w:val="00315FA4"/>
    <w:rsid w:val="0031694C"/>
    <w:rsid w:val="00317902"/>
    <w:rsid w:val="00317CE2"/>
    <w:rsid w:val="00317D07"/>
    <w:rsid w:val="0032138D"/>
    <w:rsid w:val="00321CA4"/>
    <w:rsid w:val="003230AE"/>
    <w:rsid w:val="00324EFF"/>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71A"/>
    <w:rsid w:val="00346C56"/>
    <w:rsid w:val="00346F3B"/>
    <w:rsid w:val="0035117E"/>
    <w:rsid w:val="003525AE"/>
    <w:rsid w:val="003525C5"/>
    <w:rsid w:val="00352858"/>
    <w:rsid w:val="003529CE"/>
    <w:rsid w:val="00353550"/>
    <w:rsid w:val="00353DCE"/>
    <w:rsid w:val="00353E69"/>
    <w:rsid w:val="003540E3"/>
    <w:rsid w:val="0035446C"/>
    <w:rsid w:val="0035476C"/>
    <w:rsid w:val="00354F48"/>
    <w:rsid w:val="0035539D"/>
    <w:rsid w:val="00356641"/>
    <w:rsid w:val="003572CC"/>
    <w:rsid w:val="0036052B"/>
    <w:rsid w:val="003609B3"/>
    <w:rsid w:val="00360F25"/>
    <w:rsid w:val="003619EF"/>
    <w:rsid w:val="00363494"/>
    <w:rsid w:val="003634A2"/>
    <w:rsid w:val="00363BA4"/>
    <w:rsid w:val="00364162"/>
    <w:rsid w:val="003657F2"/>
    <w:rsid w:val="00366364"/>
    <w:rsid w:val="00367895"/>
    <w:rsid w:val="00367AF8"/>
    <w:rsid w:val="00367E7D"/>
    <w:rsid w:val="00371D09"/>
    <w:rsid w:val="00372BE4"/>
    <w:rsid w:val="00372BE6"/>
    <w:rsid w:val="003730F6"/>
    <w:rsid w:val="003733E0"/>
    <w:rsid w:val="00373702"/>
    <w:rsid w:val="003737C1"/>
    <w:rsid w:val="00374CBE"/>
    <w:rsid w:val="00375653"/>
    <w:rsid w:val="003776AD"/>
    <w:rsid w:val="003776F3"/>
    <w:rsid w:val="00377A28"/>
    <w:rsid w:val="00383031"/>
    <w:rsid w:val="003844F5"/>
    <w:rsid w:val="003859EF"/>
    <w:rsid w:val="003861E9"/>
    <w:rsid w:val="00386641"/>
    <w:rsid w:val="00390070"/>
    <w:rsid w:val="003903B4"/>
    <w:rsid w:val="00390923"/>
    <w:rsid w:val="00390E36"/>
    <w:rsid w:val="00393CB8"/>
    <w:rsid w:val="003955A6"/>
    <w:rsid w:val="0039615F"/>
    <w:rsid w:val="0039686C"/>
    <w:rsid w:val="0039703D"/>
    <w:rsid w:val="003A03D6"/>
    <w:rsid w:val="003A1823"/>
    <w:rsid w:val="003A19A8"/>
    <w:rsid w:val="003A1BB5"/>
    <w:rsid w:val="003A1BDA"/>
    <w:rsid w:val="003A25E7"/>
    <w:rsid w:val="003A3C22"/>
    <w:rsid w:val="003A46F5"/>
    <w:rsid w:val="003A5251"/>
    <w:rsid w:val="003A5E2C"/>
    <w:rsid w:val="003A6B65"/>
    <w:rsid w:val="003A6DE4"/>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1C62"/>
    <w:rsid w:val="003C3A45"/>
    <w:rsid w:val="003C4D51"/>
    <w:rsid w:val="003C4F3E"/>
    <w:rsid w:val="003C5A76"/>
    <w:rsid w:val="003C6048"/>
    <w:rsid w:val="003C7261"/>
    <w:rsid w:val="003D17B3"/>
    <w:rsid w:val="003D4859"/>
    <w:rsid w:val="003D4B48"/>
    <w:rsid w:val="003D4CE1"/>
    <w:rsid w:val="003D7210"/>
    <w:rsid w:val="003E5BAC"/>
    <w:rsid w:val="003E6CC8"/>
    <w:rsid w:val="003E71CE"/>
    <w:rsid w:val="003E7395"/>
    <w:rsid w:val="003F14AC"/>
    <w:rsid w:val="003F246D"/>
    <w:rsid w:val="003F532C"/>
    <w:rsid w:val="003F5655"/>
    <w:rsid w:val="003F56E6"/>
    <w:rsid w:val="003F58F2"/>
    <w:rsid w:val="003F5941"/>
    <w:rsid w:val="003F5CCB"/>
    <w:rsid w:val="003F5DC6"/>
    <w:rsid w:val="003F5E8B"/>
    <w:rsid w:val="003F6D79"/>
    <w:rsid w:val="003F75B4"/>
    <w:rsid w:val="00400981"/>
    <w:rsid w:val="00401968"/>
    <w:rsid w:val="00402337"/>
    <w:rsid w:val="00402993"/>
    <w:rsid w:val="00403554"/>
    <w:rsid w:val="00405B42"/>
    <w:rsid w:val="00410256"/>
    <w:rsid w:val="00410B45"/>
    <w:rsid w:val="00411613"/>
    <w:rsid w:val="00412255"/>
    <w:rsid w:val="00413755"/>
    <w:rsid w:val="0041521A"/>
    <w:rsid w:val="00416288"/>
    <w:rsid w:val="00416905"/>
    <w:rsid w:val="0042288F"/>
    <w:rsid w:val="0042319D"/>
    <w:rsid w:val="00424135"/>
    <w:rsid w:val="00424D62"/>
    <w:rsid w:val="00431E51"/>
    <w:rsid w:val="00432291"/>
    <w:rsid w:val="00432296"/>
    <w:rsid w:val="00432620"/>
    <w:rsid w:val="00432CEF"/>
    <w:rsid w:val="0043303D"/>
    <w:rsid w:val="0043428F"/>
    <w:rsid w:val="00440D2D"/>
    <w:rsid w:val="00442421"/>
    <w:rsid w:val="00443266"/>
    <w:rsid w:val="00444751"/>
    <w:rsid w:val="00447A99"/>
    <w:rsid w:val="00447CE7"/>
    <w:rsid w:val="00447D6E"/>
    <w:rsid w:val="004522A1"/>
    <w:rsid w:val="004543A7"/>
    <w:rsid w:val="004555F9"/>
    <w:rsid w:val="00460186"/>
    <w:rsid w:val="0046117A"/>
    <w:rsid w:val="00462234"/>
    <w:rsid w:val="00462812"/>
    <w:rsid w:val="00463229"/>
    <w:rsid w:val="00466FD3"/>
    <w:rsid w:val="00467216"/>
    <w:rsid w:val="00467F86"/>
    <w:rsid w:val="00470737"/>
    <w:rsid w:val="00470AB8"/>
    <w:rsid w:val="00470DCE"/>
    <w:rsid w:val="00471149"/>
    <w:rsid w:val="00471A20"/>
    <w:rsid w:val="00471C10"/>
    <w:rsid w:val="00473B85"/>
    <w:rsid w:val="00473C4E"/>
    <w:rsid w:val="00474355"/>
    <w:rsid w:val="004743BE"/>
    <w:rsid w:val="00474411"/>
    <w:rsid w:val="004755F3"/>
    <w:rsid w:val="004757F8"/>
    <w:rsid w:val="004758F6"/>
    <w:rsid w:val="00476A89"/>
    <w:rsid w:val="00477D29"/>
    <w:rsid w:val="00481A51"/>
    <w:rsid w:val="00481CA7"/>
    <w:rsid w:val="00483289"/>
    <w:rsid w:val="0048452C"/>
    <w:rsid w:val="00486D85"/>
    <w:rsid w:val="00486E17"/>
    <w:rsid w:val="004873A0"/>
    <w:rsid w:val="004876E4"/>
    <w:rsid w:val="004879F2"/>
    <w:rsid w:val="004900DD"/>
    <w:rsid w:val="00491A74"/>
    <w:rsid w:val="00492B0D"/>
    <w:rsid w:val="00492C46"/>
    <w:rsid w:val="00494108"/>
    <w:rsid w:val="004950E7"/>
    <w:rsid w:val="00496DC0"/>
    <w:rsid w:val="0049766F"/>
    <w:rsid w:val="0049779E"/>
    <w:rsid w:val="004A113C"/>
    <w:rsid w:val="004A1478"/>
    <w:rsid w:val="004A18AF"/>
    <w:rsid w:val="004A1A5E"/>
    <w:rsid w:val="004A202C"/>
    <w:rsid w:val="004A3601"/>
    <w:rsid w:val="004A3900"/>
    <w:rsid w:val="004A3D3C"/>
    <w:rsid w:val="004A5C40"/>
    <w:rsid w:val="004A73B8"/>
    <w:rsid w:val="004A7A80"/>
    <w:rsid w:val="004B0E63"/>
    <w:rsid w:val="004B1013"/>
    <w:rsid w:val="004B2ED8"/>
    <w:rsid w:val="004B2F10"/>
    <w:rsid w:val="004B397D"/>
    <w:rsid w:val="004B3B24"/>
    <w:rsid w:val="004B3ED5"/>
    <w:rsid w:val="004B3F0A"/>
    <w:rsid w:val="004B55D7"/>
    <w:rsid w:val="004B6EE3"/>
    <w:rsid w:val="004B6FD6"/>
    <w:rsid w:val="004C0641"/>
    <w:rsid w:val="004C09C7"/>
    <w:rsid w:val="004C0C72"/>
    <w:rsid w:val="004C10CC"/>
    <w:rsid w:val="004C13E8"/>
    <w:rsid w:val="004C180A"/>
    <w:rsid w:val="004C2CAD"/>
    <w:rsid w:val="004C4262"/>
    <w:rsid w:val="004C44A9"/>
    <w:rsid w:val="004C5473"/>
    <w:rsid w:val="004C5D58"/>
    <w:rsid w:val="004C5EA4"/>
    <w:rsid w:val="004C7E76"/>
    <w:rsid w:val="004D041F"/>
    <w:rsid w:val="004D058E"/>
    <w:rsid w:val="004D0626"/>
    <w:rsid w:val="004D0AA0"/>
    <w:rsid w:val="004D166A"/>
    <w:rsid w:val="004D2529"/>
    <w:rsid w:val="004D2B76"/>
    <w:rsid w:val="004D2C8C"/>
    <w:rsid w:val="004D45EF"/>
    <w:rsid w:val="004D57BF"/>
    <w:rsid w:val="004D63CB"/>
    <w:rsid w:val="004D6943"/>
    <w:rsid w:val="004D756A"/>
    <w:rsid w:val="004E0567"/>
    <w:rsid w:val="004E42BB"/>
    <w:rsid w:val="004E6A8B"/>
    <w:rsid w:val="004E7B99"/>
    <w:rsid w:val="004F0200"/>
    <w:rsid w:val="004F0C38"/>
    <w:rsid w:val="004F3678"/>
    <w:rsid w:val="004F3E34"/>
    <w:rsid w:val="004F5399"/>
    <w:rsid w:val="004F60D0"/>
    <w:rsid w:val="00500A62"/>
    <w:rsid w:val="005011B2"/>
    <w:rsid w:val="0050176C"/>
    <w:rsid w:val="00502E47"/>
    <w:rsid w:val="00503370"/>
    <w:rsid w:val="00503544"/>
    <w:rsid w:val="005046DE"/>
    <w:rsid w:val="0050498F"/>
    <w:rsid w:val="00510BDA"/>
    <w:rsid w:val="00510F6B"/>
    <w:rsid w:val="0051188B"/>
    <w:rsid w:val="00512EFC"/>
    <w:rsid w:val="00513DF8"/>
    <w:rsid w:val="0051725F"/>
    <w:rsid w:val="005179DF"/>
    <w:rsid w:val="0052102D"/>
    <w:rsid w:val="0052199C"/>
    <w:rsid w:val="00523990"/>
    <w:rsid w:val="00525EFD"/>
    <w:rsid w:val="005271FA"/>
    <w:rsid w:val="00530C57"/>
    <w:rsid w:val="0053118B"/>
    <w:rsid w:val="00532D6B"/>
    <w:rsid w:val="005331A7"/>
    <w:rsid w:val="005334AC"/>
    <w:rsid w:val="00534744"/>
    <w:rsid w:val="00536A1D"/>
    <w:rsid w:val="00536B13"/>
    <w:rsid w:val="005410A8"/>
    <w:rsid w:val="005410F5"/>
    <w:rsid w:val="00541317"/>
    <w:rsid w:val="00542938"/>
    <w:rsid w:val="00542A66"/>
    <w:rsid w:val="00544A2C"/>
    <w:rsid w:val="00544C4B"/>
    <w:rsid w:val="005451C1"/>
    <w:rsid w:val="00545FAA"/>
    <w:rsid w:val="005462FD"/>
    <w:rsid w:val="005514C1"/>
    <w:rsid w:val="00551647"/>
    <w:rsid w:val="00553120"/>
    <w:rsid w:val="00553EA0"/>
    <w:rsid w:val="00554509"/>
    <w:rsid w:val="00554957"/>
    <w:rsid w:val="00555C19"/>
    <w:rsid w:val="00557B7A"/>
    <w:rsid w:val="00560998"/>
    <w:rsid w:val="00560A8F"/>
    <w:rsid w:val="005616C6"/>
    <w:rsid w:val="005629CF"/>
    <w:rsid w:val="00562C3B"/>
    <w:rsid w:val="005634DE"/>
    <w:rsid w:val="00566092"/>
    <w:rsid w:val="00566135"/>
    <w:rsid w:val="005661FB"/>
    <w:rsid w:val="00566E2B"/>
    <w:rsid w:val="005718E1"/>
    <w:rsid w:val="00573A58"/>
    <w:rsid w:val="00573B28"/>
    <w:rsid w:val="00574529"/>
    <w:rsid w:val="00574628"/>
    <w:rsid w:val="005749CD"/>
    <w:rsid w:val="00576387"/>
    <w:rsid w:val="00577386"/>
    <w:rsid w:val="00577578"/>
    <w:rsid w:val="005813C3"/>
    <w:rsid w:val="00581446"/>
    <w:rsid w:val="00583D8F"/>
    <w:rsid w:val="005844FB"/>
    <w:rsid w:val="00585794"/>
    <w:rsid w:val="00586C28"/>
    <w:rsid w:val="005876D5"/>
    <w:rsid w:val="0059078F"/>
    <w:rsid w:val="00590FBA"/>
    <w:rsid w:val="005917DC"/>
    <w:rsid w:val="00592A18"/>
    <w:rsid w:val="00593FD9"/>
    <w:rsid w:val="00594840"/>
    <w:rsid w:val="00596EAD"/>
    <w:rsid w:val="0059771F"/>
    <w:rsid w:val="00597A8A"/>
    <w:rsid w:val="00597D4F"/>
    <w:rsid w:val="005A1F00"/>
    <w:rsid w:val="005A22FE"/>
    <w:rsid w:val="005A3A5D"/>
    <w:rsid w:val="005A47E2"/>
    <w:rsid w:val="005A56CF"/>
    <w:rsid w:val="005A56ED"/>
    <w:rsid w:val="005A64B3"/>
    <w:rsid w:val="005B007B"/>
    <w:rsid w:val="005B00F6"/>
    <w:rsid w:val="005B0E27"/>
    <w:rsid w:val="005B14B9"/>
    <w:rsid w:val="005B1753"/>
    <w:rsid w:val="005B2AB9"/>
    <w:rsid w:val="005B42D3"/>
    <w:rsid w:val="005B46E3"/>
    <w:rsid w:val="005B4B0D"/>
    <w:rsid w:val="005B4EC4"/>
    <w:rsid w:val="005B6BFA"/>
    <w:rsid w:val="005C2D85"/>
    <w:rsid w:val="005C2EC5"/>
    <w:rsid w:val="005C3D50"/>
    <w:rsid w:val="005C553D"/>
    <w:rsid w:val="005C687B"/>
    <w:rsid w:val="005C7580"/>
    <w:rsid w:val="005C7F67"/>
    <w:rsid w:val="005D01AE"/>
    <w:rsid w:val="005D1862"/>
    <w:rsid w:val="005D2857"/>
    <w:rsid w:val="005D2C13"/>
    <w:rsid w:val="005D3557"/>
    <w:rsid w:val="005D3A0F"/>
    <w:rsid w:val="005D3F4A"/>
    <w:rsid w:val="005D4713"/>
    <w:rsid w:val="005D4A63"/>
    <w:rsid w:val="005D4AAF"/>
    <w:rsid w:val="005D6F9F"/>
    <w:rsid w:val="005D749C"/>
    <w:rsid w:val="005E24E5"/>
    <w:rsid w:val="005E333B"/>
    <w:rsid w:val="005E3568"/>
    <w:rsid w:val="005E5DFC"/>
    <w:rsid w:val="005E6CB0"/>
    <w:rsid w:val="005E7128"/>
    <w:rsid w:val="005E742D"/>
    <w:rsid w:val="005F1357"/>
    <w:rsid w:val="005F2E99"/>
    <w:rsid w:val="005F44CC"/>
    <w:rsid w:val="005F5E2A"/>
    <w:rsid w:val="005F5F51"/>
    <w:rsid w:val="005F6C59"/>
    <w:rsid w:val="005F7FD9"/>
    <w:rsid w:val="006007A3"/>
    <w:rsid w:val="0060224C"/>
    <w:rsid w:val="00602496"/>
    <w:rsid w:val="006031C1"/>
    <w:rsid w:val="00603EB8"/>
    <w:rsid w:val="0060459B"/>
    <w:rsid w:val="006049E3"/>
    <w:rsid w:val="00604CD2"/>
    <w:rsid w:val="00604D7A"/>
    <w:rsid w:val="006050E9"/>
    <w:rsid w:val="006051C7"/>
    <w:rsid w:val="00606C0F"/>
    <w:rsid w:val="00606E96"/>
    <w:rsid w:val="0060742F"/>
    <w:rsid w:val="00610735"/>
    <w:rsid w:val="00610D3B"/>
    <w:rsid w:val="0061171D"/>
    <w:rsid w:val="006132A3"/>
    <w:rsid w:val="00613EDE"/>
    <w:rsid w:val="00614499"/>
    <w:rsid w:val="006147EF"/>
    <w:rsid w:val="006154C6"/>
    <w:rsid w:val="00615CA0"/>
    <w:rsid w:val="00617C35"/>
    <w:rsid w:val="00620470"/>
    <w:rsid w:val="00621278"/>
    <w:rsid w:val="0062286C"/>
    <w:rsid w:val="00624EE1"/>
    <w:rsid w:val="006334AB"/>
    <w:rsid w:val="00633ABB"/>
    <w:rsid w:val="00633CFF"/>
    <w:rsid w:val="00633DD8"/>
    <w:rsid w:val="00634AD3"/>
    <w:rsid w:val="00635307"/>
    <w:rsid w:val="0063642C"/>
    <w:rsid w:val="00637207"/>
    <w:rsid w:val="00637EBE"/>
    <w:rsid w:val="00645201"/>
    <w:rsid w:val="006459D8"/>
    <w:rsid w:val="00645DB5"/>
    <w:rsid w:val="00650CC7"/>
    <w:rsid w:val="006513BB"/>
    <w:rsid w:val="00651635"/>
    <w:rsid w:val="0065240E"/>
    <w:rsid w:val="00653780"/>
    <w:rsid w:val="00654383"/>
    <w:rsid w:val="00654796"/>
    <w:rsid w:val="00655408"/>
    <w:rsid w:val="00655573"/>
    <w:rsid w:val="00656113"/>
    <w:rsid w:val="006566F0"/>
    <w:rsid w:val="0065690A"/>
    <w:rsid w:val="006609F1"/>
    <w:rsid w:val="006616B7"/>
    <w:rsid w:val="00663840"/>
    <w:rsid w:val="0066499B"/>
    <w:rsid w:val="00665457"/>
    <w:rsid w:val="0066572C"/>
    <w:rsid w:val="0066656A"/>
    <w:rsid w:val="006702BC"/>
    <w:rsid w:val="00670380"/>
    <w:rsid w:val="00670497"/>
    <w:rsid w:val="00671C90"/>
    <w:rsid w:val="006751F8"/>
    <w:rsid w:val="0067534F"/>
    <w:rsid w:val="006769D0"/>
    <w:rsid w:val="00677CE8"/>
    <w:rsid w:val="00681C23"/>
    <w:rsid w:val="00682E73"/>
    <w:rsid w:val="0068348E"/>
    <w:rsid w:val="00683F72"/>
    <w:rsid w:val="00685833"/>
    <w:rsid w:val="006859FA"/>
    <w:rsid w:val="00685C71"/>
    <w:rsid w:val="006867CE"/>
    <w:rsid w:val="00687E5C"/>
    <w:rsid w:val="0069422A"/>
    <w:rsid w:val="006944E8"/>
    <w:rsid w:val="00694E45"/>
    <w:rsid w:val="006951F2"/>
    <w:rsid w:val="00695807"/>
    <w:rsid w:val="006958B7"/>
    <w:rsid w:val="006A16F5"/>
    <w:rsid w:val="006A378E"/>
    <w:rsid w:val="006A4456"/>
    <w:rsid w:val="006A536D"/>
    <w:rsid w:val="006A68D0"/>
    <w:rsid w:val="006A6A95"/>
    <w:rsid w:val="006A7297"/>
    <w:rsid w:val="006A752B"/>
    <w:rsid w:val="006A7872"/>
    <w:rsid w:val="006B0F9E"/>
    <w:rsid w:val="006B364A"/>
    <w:rsid w:val="006B3B8F"/>
    <w:rsid w:val="006B4879"/>
    <w:rsid w:val="006B48B6"/>
    <w:rsid w:val="006B50B9"/>
    <w:rsid w:val="006B536E"/>
    <w:rsid w:val="006B5A83"/>
    <w:rsid w:val="006B6AFC"/>
    <w:rsid w:val="006B7798"/>
    <w:rsid w:val="006C004B"/>
    <w:rsid w:val="006C09C5"/>
    <w:rsid w:val="006C2DA8"/>
    <w:rsid w:val="006C6804"/>
    <w:rsid w:val="006D0675"/>
    <w:rsid w:val="006D09A2"/>
    <w:rsid w:val="006D0DC2"/>
    <w:rsid w:val="006D11F1"/>
    <w:rsid w:val="006D14D3"/>
    <w:rsid w:val="006D2203"/>
    <w:rsid w:val="006D4837"/>
    <w:rsid w:val="006D5D31"/>
    <w:rsid w:val="006D609A"/>
    <w:rsid w:val="006D60A4"/>
    <w:rsid w:val="006D77AD"/>
    <w:rsid w:val="006E02EC"/>
    <w:rsid w:val="006E1DA1"/>
    <w:rsid w:val="006E21D1"/>
    <w:rsid w:val="006E2411"/>
    <w:rsid w:val="006E268F"/>
    <w:rsid w:val="006E291A"/>
    <w:rsid w:val="006E483C"/>
    <w:rsid w:val="006E58DE"/>
    <w:rsid w:val="006F14ED"/>
    <w:rsid w:val="006F23C2"/>
    <w:rsid w:val="006F2ED0"/>
    <w:rsid w:val="006F37A1"/>
    <w:rsid w:val="006F3D04"/>
    <w:rsid w:val="006F4A14"/>
    <w:rsid w:val="006F4CC4"/>
    <w:rsid w:val="006F4FC3"/>
    <w:rsid w:val="006F5EB0"/>
    <w:rsid w:val="006F67FE"/>
    <w:rsid w:val="006F6978"/>
    <w:rsid w:val="006F784F"/>
    <w:rsid w:val="006F7AD8"/>
    <w:rsid w:val="00701178"/>
    <w:rsid w:val="0070190B"/>
    <w:rsid w:val="007025AA"/>
    <w:rsid w:val="00702D04"/>
    <w:rsid w:val="007048E0"/>
    <w:rsid w:val="00704CD8"/>
    <w:rsid w:val="00705F72"/>
    <w:rsid w:val="007063D6"/>
    <w:rsid w:val="0070699C"/>
    <w:rsid w:val="00707DD8"/>
    <w:rsid w:val="00710254"/>
    <w:rsid w:val="00711168"/>
    <w:rsid w:val="007129D0"/>
    <w:rsid w:val="00713CBE"/>
    <w:rsid w:val="00714420"/>
    <w:rsid w:val="00715E29"/>
    <w:rsid w:val="00716134"/>
    <w:rsid w:val="00716AD0"/>
    <w:rsid w:val="0072033C"/>
    <w:rsid w:val="0072147D"/>
    <w:rsid w:val="007216C1"/>
    <w:rsid w:val="00722AF6"/>
    <w:rsid w:val="007239E1"/>
    <w:rsid w:val="007240FE"/>
    <w:rsid w:val="007257F2"/>
    <w:rsid w:val="007306AC"/>
    <w:rsid w:val="007306C8"/>
    <w:rsid w:val="0073188C"/>
    <w:rsid w:val="0073462E"/>
    <w:rsid w:val="00735F88"/>
    <w:rsid w:val="00736113"/>
    <w:rsid w:val="007367E0"/>
    <w:rsid w:val="00736B2B"/>
    <w:rsid w:val="00741C96"/>
    <w:rsid w:val="007453EE"/>
    <w:rsid w:val="00745C65"/>
    <w:rsid w:val="00747B95"/>
    <w:rsid w:val="007503E2"/>
    <w:rsid w:val="00751036"/>
    <w:rsid w:val="00751F3E"/>
    <w:rsid w:val="00752825"/>
    <w:rsid w:val="0075298B"/>
    <w:rsid w:val="0075340A"/>
    <w:rsid w:val="00754FA0"/>
    <w:rsid w:val="00755B12"/>
    <w:rsid w:val="007575EA"/>
    <w:rsid w:val="00757671"/>
    <w:rsid w:val="00760F2E"/>
    <w:rsid w:val="007612F3"/>
    <w:rsid w:val="00763F16"/>
    <w:rsid w:val="00764252"/>
    <w:rsid w:val="007643A4"/>
    <w:rsid w:val="00772570"/>
    <w:rsid w:val="007730E2"/>
    <w:rsid w:val="00773939"/>
    <w:rsid w:val="00774D09"/>
    <w:rsid w:val="0077517C"/>
    <w:rsid w:val="007759D4"/>
    <w:rsid w:val="00775E3E"/>
    <w:rsid w:val="00776323"/>
    <w:rsid w:val="0077642C"/>
    <w:rsid w:val="007777FC"/>
    <w:rsid w:val="00780374"/>
    <w:rsid w:val="00780CFB"/>
    <w:rsid w:val="00781553"/>
    <w:rsid w:val="00782207"/>
    <w:rsid w:val="0078365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864"/>
    <w:rsid w:val="007A1D56"/>
    <w:rsid w:val="007A3524"/>
    <w:rsid w:val="007A36ED"/>
    <w:rsid w:val="007A51AB"/>
    <w:rsid w:val="007A5473"/>
    <w:rsid w:val="007A6440"/>
    <w:rsid w:val="007A6F8C"/>
    <w:rsid w:val="007B0A3A"/>
    <w:rsid w:val="007B14E2"/>
    <w:rsid w:val="007B1928"/>
    <w:rsid w:val="007B1E24"/>
    <w:rsid w:val="007B2436"/>
    <w:rsid w:val="007B3927"/>
    <w:rsid w:val="007B3A5E"/>
    <w:rsid w:val="007B6190"/>
    <w:rsid w:val="007B6643"/>
    <w:rsid w:val="007B6962"/>
    <w:rsid w:val="007B765B"/>
    <w:rsid w:val="007C049F"/>
    <w:rsid w:val="007C1A7B"/>
    <w:rsid w:val="007C4135"/>
    <w:rsid w:val="007C61B2"/>
    <w:rsid w:val="007C650B"/>
    <w:rsid w:val="007C6D42"/>
    <w:rsid w:val="007C755E"/>
    <w:rsid w:val="007C7B54"/>
    <w:rsid w:val="007D08E1"/>
    <w:rsid w:val="007D2D51"/>
    <w:rsid w:val="007D30CC"/>
    <w:rsid w:val="007D4325"/>
    <w:rsid w:val="007D7E67"/>
    <w:rsid w:val="007E0500"/>
    <w:rsid w:val="007E36B9"/>
    <w:rsid w:val="007E52F0"/>
    <w:rsid w:val="007E69FF"/>
    <w:rsid w:val="007F1A85"/>
    <w:rsid w:val="007F22DC"/>
    <w:rsid w:val="007F5F45"/>
    <w:rsid w:val="00801190"/>
    <w:rsid w:val="00803E6A"/>
    <w:rsid w:val="008044BB"/>
    <w:rsid w:val="00805849"/>
    <w:rsid w:val="00806DAE"/>
    <w:rsid w:val="008105C8"/>
    <w:rsid w:val="008112C8"/>
    <w:rsid w:val="00811E63"/>
    <w:rsid w:val="00811FD7"/>
    <w:rsid w:val="0081299E"/>
    <w:rsid w:val="00813513"/>
    <w:rsid w:val="008136EB"/>
    <w:rsid w:val="00813BAC"/>
    <w:rsid w:val="00816053"/>
    <w:rsid w:val="008166F6"/>
    <w:rsid w:val="008169D9"/>
    <w:rsid w:val="00816AC5"/>
    <w:rsid w:val="00817E35"/>
    <w:rsid w:val="00820855"/>
    <w:rsid w:val="0082110B"/>
    <w:rsid w:val="00821423"/>
    <w:rsid w:val="008218D5"/>
    <w:rsid w:val="0082269A"/>
    <w:rsid w:val="00824244"/>
    <w:rsid w:val="00825218"/>
    <w:rsid w:val="00825EB5"/>
    <w:rsid w:val="0082662C"/>
    <w:rsid w:val="00827731"/>
    <w:rsid w:val="00832596"/>
    <w:rsid w:val="008330F4"/>
    <w:rsid w:val="008333F0"/>
    <w:rsid w:val="008333F2"/>
    <w:rsid w:val="0083373A"/>
    <w:rsid w:val="00837B40"/>
    <w:rsid w:val="0084017D"/>
    <w:rsid w:val="008403FF"/>
    <w:rsid w:val="00840AB0"/>
    <w:rsid w:val="00841358"/>
    <w:rsid w:val="008415BD"/>
    <w:rsid w:val="0084318F"/>
    <w:rsid w:val="00843989"/>
    <w:rsid w:val="00843DCB"/>
    <w:rsid w:val="00844F97"/>
    <w:rsid w:val="00844FAC"/>
    <w:rsid w:val="00845D09"/>
    <w:rsid w:val="00845E11"/>
    <w:rsid w:val="008460BE"/>
    <w:rsid w:val="008510F9"/>
    <w:rsid w:val="00852515"/>
    <w:rsid w:val="00853263"/>
    <w:rsid w:val="00854ACA"/>
    <w:rsid w:val="008564D0"/>
    <w:rsid w:val="0085788B"/>
    <w:rsid w:val="0086042D"/>
    <w:rsid w:val="00860738"/>
    <w:rsid w:val="00862FB2"/>
    <w:rsid w:val="00863DED"/>
    <w:rsid w:val="00864C67"/>
    <w:rsid w:val="00864D32"/>
    <w:rsid w:val="00866C5C"/>
    <w:rsid w:val="00870470"/>
    <w:rsid w:val="00870F46"/>
    <w:rsid w:val="00872FC6"/>
    <w:rsid w:val="008730F2"/>
    <w:rsid w:val="00874FDB"/>
    <w:rsid w:val="00877F99"/>
    <w:rsid w:val="008809CF"/>
    <w:rsid w:val="008819D2"/>
    <w:rsid w:val="00883867"/>
    <w:rsid w:val="00885DB5"/>
    <w:rsid w:val="00886011"/>
    <w:rsid w:val="00886101"/>
    <w:rsid w:val="00886A01"/>
    <w:rsid w:val="00886F86"/>
    <w:rsid w:val="00887CB1"/>
    <w:rsid w:val="00891433"/>
    <w:rsid w:val="00891571"/>
    <w:rsid w:val="00892AD0"/>
    <w:rsid w:val="00893064"/>
    <w:rsid w:val="008939C5"/>
    <w:rsid w:val="00894AD8"/>
    <w:rsid w:val="008954B3"/>
    <w:rsid w:val="008A1222"/>
    <w:rsid w:val="008A27E4"/>
    <w:rsid w:val="008A359E"/>
    <w:rsid w:val="008A3866"/>
    <w:rsid w:val="008A404F"/>
    <w:rsid w:val="008A42D7"/>
    <w:rsid w:val="008A74B4"/>
    <w:rsid w:val="008B06AB"/>
    <w:rsid w:val="008B1931"/>
    <w:rsid w:val="008B20E2"/>
    <w:rsid w:val="008B228A"/>
    <w:rsid w:val="008B23C9"/>
    <w:rsid w:val="008B2A28"/>
    <w:rsid w:val="008B3A1A"/>
    <w:rsid w:val="008B65CE"/>
    <w:rsid w:val="008C1822"/>
    <w:rsid w:val="008C1F5C"/>
    <w:rsid w:val="008C2531"/>
    <w:rsid w:val="008C2EA7"/>
    <w:rsid w:val="008C3E61"/>
    <w:rsid w:val="008C4487"/>
    <w:rsid w:val="008C490E"/>
    <w:rsid w:val="008C740F"/>
    <w:rsid w:val="008D0A17"/>
    <w:rsid w:val="008D0CB0"/>
    <w:rsid w:val="008D44CF"/>
    <w:rsid w:val="008D6909"/>
    <w:rsid w:val="008D7272"/>
    <w:rsid w:val="008E0434"/>
    <w:rsid w:val="008E0C3E"/>
    <w:rsid w:val="008E2246"/>
    <w:rsid w:val="008E3F76"/>
    <w:rsid w:val="008E3FF6"/>
    <w:rsid w:val="008E6825"/>
    <w:rsid w:val="008F1377"/>
    <w:rsid w:val="008F1BD8"/>
    <w:rsid w:val="008F2457"/>
    <w:rsid w:val="008F2FE9"/>
    <w:rsid w:val="008F3314"/>
    <w:rsid w:val="008F33DA"/>
    <w:rsid w:val="008F53FB"/>
    <w:rsid w:val="008F6A2B"/>
    <w:rsid w:val="008F6AD5"/>
    <w:rsid w:val="008F6DBD"/>
    <w:rsid w:val="008F7045"/>
    <w:rsid w:val="009001A5"/>
    <w:rsid w:val="009002D5"/>
    <w:rsid w:val="009007DF"/>
    <w:rsid w:val="0090120C"/>
    <w:rsid w:val="00901FE2"/>
    <w:rsid w:val="0090407D"/>
    <w:rsid w:val="00904507"/>
    <w:rsid w:val="00904620"/>
    <w:rsid w:val="009046C3"/>
    <w:rsid w:val="0090482A"/>
    <w:rsid w:val="009054E4"/>
    <w:rsid w:val="00905822"/>
    <w:rsid w:val="00906310"/>
    <w:rsid w:val="00907DE2"/>
    <w:rsid w:val="0091189E"/>
    <w:rsid w:val="00911D26"/>
    <w:rsid w:val="00912D73"/>
    <w:rsid w:val="00913EAB"/>
    <w:rsid w:val="0091426A"/>
    <w:rsid w:val="00915589"/>
    <w:rsid w:val="00916089"/>
    <w:rsid w:val="00916375"/>
    <w:rsid w:val="009169B5"/>
    <w:rsid w:val="00920054"/>
    <w:rsid w:val="0092057D"/>
    <w:rsid w:val="00923016"/>
    <w:rsid w:val="009234BA"/>
    <w:rsid w:val="0092540E"/>
    <w:rsid w:val="0092799F"/>
    <w:rsid w:val="00931A12"/>
    <w:rsid w:val="00931EBD"/>
    <w:rsid w:val="00932DF5"/>
    <w:rsid w:val="00932E95"/>
    <w:rsid w:val="00935545"/>
    <w:rsid w:val="0093795C"/>
    <w:rsid w:val="009408D7"/>
    <w:rsid w:val="0094090E"/>
    <w:rsid w:val="00940E85"/>
    <w:rsid w:val="009420A3"/>
    <w:rsid w:val="0094252C"/>
    <w:rsid w:val="00942DEE"/>
    <w:rsid w:val="00946074"/>
    <w:rsid w:val="0094652C"/>
    <w:rsid w:val="00951B6F"/>
    <w:rsid w:val="00951DF2"/>
    <w:rsid w:val="00953CC3"/>
    <w:rsid w:val="0095509B"/>
    <w:rsid w:val="0095552A"/>
    <w:rsid w:val="00955BCA"/>
    <w:rsid w:val="00956162"/>
    <w:rsid w:val="009568A6"/>
    <w:rsid w:val="00957489"/>
    <w:rsid w:val="00957C07"/>
    <w:rsid w:val="00957F45"/>
    <w:rsid w:val="009620BB"/>
    <w:rsid w:val="0096335A"/>
    <w:rsid w:val="00963399"/>
    <w:rsid w:val="0096406E"/>
    <w:rsid w:val="009640D3"/>
    <w:rsid w:val="0096539E"/>
    <w:rsid w:val="009656DC"/>
    <w:rsid w:val="00965AC8"/>
    <w:rsid w:val="00967C6C"/>
    <w:rsid w:val="00970E31"/>
    <w:rsid w:val="00973D16"/>
    <w:rsid w:val="00974C28"/>
    <w:rsid w:val="00974F98"/>
    <w:rsid w:val="00975025"/>
    <w:rsid w:val="00976BA9"/>
    <w:rsid w:val="009776BE"/>
    <w:rsid w:val="009804E9"/>
    <w:rsid w:val="0098197C"/>
    <w:rsid w:val="009828EF"/>
    <w:rsid w:val="009831D8"/>
    <w:rsid w:val="00983D0C"/>
    <w:rsid w:val="00985D4F"/>
    <w:rsid w:val="00986555"/>
    <w:rsid w:val="00986E3B"/>
    <w:rsid w:val="00987F10"/>
    <w:rsid w:val="00987F1D"/>
    <w:rsid w:val="0099215F"/>
    <w:rsid w:val="00994436"/>
    <w:rsid w:val="009A086E"/>
    <w:rsid w:val="009A2079"/>
    <w:rsid w:val="009A2BE9"/>
    <w:rsid w:val="009A4CFB"/>
    <w:rsid w:val="009A55F5"/>
    <w:rsid w:val="009A5EED"/>
    <w:rsid w:val="009A75F4"/>
    <w:rsid w:val="009B21E3"/>
    <w:rsid w:val="009B2EC2"/>
    <w:rsid w:val="009B3CE2"/>
    <w:rsid w:val="009B413B"/>
    <w:rsid w:val="009B6610"/>
    <w:rsid w:val="009B7745"/>
    <w:rsid w:val="009C155F"/>
    <w:rsid w:val="009C17EC"/>
    <w:rsid w:val="009C2202"/>
    <w:rsid w:val="009C3DD8"/>
    <w:rsid w:val="009C42F9"/>
    <w:rsid w:val="009C43EF"/>
    <w:rsid w:val="009C5A16"/>
    <w:rsid w:val="009D2A23"/>
    <w:rsid w:val="009D3AAC"/>
    <w:rsid w:val="009D4218"/>
    <w:rsid w:val="009D5840"/>
    <w:rsid w:val="009D5CBB"/>
    <w:rsid w:val="009D6CB5"/>
    <w:rsid w:val="009D6DD6"/>
    <w:rsid w:val="009D72D2"/>
    <w:rsid w:val="009D7CC0"/>
    <w:rsid w:val="009E0147"/>
    <w:rsid w:val="009E142E"/>
    <w:rsid w:val="009E1721"/>
    <w:rsid w:val="009E26D7"/>
    <w:rsid w:val="009E2A65"/>
    <w:rsid w:val="009E352D"/>
    <w:rsid w:val="009E4006"/>
    <w:rsid w:val="009F0CBE"/>
    <w:rsid w:val="009F1C2B"/>
    <w:rsid w:val="009F35DC"/>
    <w:rsid w:val="009F3954"/>
    <w:rsid w:val="009F4998"/>
    <w:rsid w:val="009F65F3"/>
    <w:rsid w:val="009F6B82"/>
    <w:rsid w:val="009F74F1"/>
    <w:rsid w:val="009F766C"/>
    <w:rsid w:val="00A001BA"/>
    <w:rsid w:val="00A009B0"/>
    <w:rsid w:val="00A014B3"/>
    <w:rsid w:val="00A02A63"/>
    <w:rsid w:val="00A03B10"/>
    <w:rsid w:val="00A03C16"/>
    <w:rsid w:val="00A05FFE"/>
    <w:rsid w:val="00A0761B"/>
    <w:rsid w:val="00A11BF2"/>
    <w:rsid w:val="00A11C60"/>
    <w:rsid w:val="00A11EA6"/>
    <w:rsid w:val="00A12453"/>
    <w:rsid w:val="00A129F5"/>
    <w:rsid w:val="00A12B01"/>
    <w:rsid w:val="00A12DDF"/>
    <w:rsid w:val="00A13293"/>
    <w:rsid w:val="00A1395D"/>
    <w:rsid w:val="00A20AAE"/>
    <w:rsid w:val="00A21096"/>
    <w:rsid w:val="00A21516"/>
    <w:rsid w:val="00A21700"/>
    <w:rsid w:val="00A21897"/>
    <w:rsid w:val="00A2317E"/>
    <w:rsid w:val="00A23D59"/>
    <w:rsid w:val="00A23D97"/>
    <w:rsid w:val="00A24135"/>
    <w:rsid w:val="00A247D4"/>
    <w:rsid w:val="00A25471"/>
    <w:rsid w:val="00A2598B"/>
    <w:rsid w:val="00A2641C"/>
    <w:rsid w:val="00A26527"/>
    <w:rsid w:val="00A26B96"/>
    <w:rsid w:val="00A2736D"/>
    <w:rsid w:val="00A3008B"/>
    <w:rsid w:val="00A302FF"/>
    <w:rsid w:val="00A3125C"/>
    <w:rsid w:val="00A32CD5"/>
    <w:rsid w:val="00A357D8"/>
    <w:rsid w:val="00A40B8B"/>
    <w:rsid w:val="00A439A4"/>
    <w:rsid w:val="00A43E2D"/>
    <w:rsid w:val="00A44CED"/>
    <w:rsid w:val="00A450C6"/>
    <w:rsid w:val="00A460BB"/>
    <w:rsid w:val="00A46B0F"/>
    <w:rsid w:val="00A47409"/>
    <w:rsid w:val="00A506CE"/>
    <w:rsid w:val="00A54DC5"/>
    <w:rsid w:val="00A57176"/>
    <w:rsid w:val="00A574A4"/>
    <w:rsid w:val="00A577DC"/>
    <w:rsid w:val="00A57C3B"/>
    <w:rsid w:val="00A61D78"/>
    <w:rsid w:val="00A61E36"/>
    <w:rsid w:val="00A623CD"/>
    <w:rsid w:val="00A63BAB"/>
    <w:rsid w:val="00A654D9"/>
    <w:rsid w:val="00A655C8"/>
    <w:rsid w:val="00A655EF"/>
    <w:rsid w:val="00A664B0"/>
    <w:rsid w:val="00A66B2E"/>
    <w:rsid w:val="00A670E0"/>
    <w:rsid w:val="00A675D7"/>
    <w:rsid w:val="00A7083E"/>
    <w:rsid w:val="00A726C4"/>
    <w:rsid w:val="00A72EC6"/>
    <w:rsid w:val="00A7383A"/>
    <w:rsid w:val="00A74C4A"/>
    <w:rsid w:val="00A76563"/>
    <w:rsid w:val="00A8068F"/>
    <w:rsid w:val="00A80ABA"/>
    <w:rsid w:val="00A82619"/>
    <w:rsid w:val="00A82C5D"/>
    <w:rsid w:val="00A84E81"/>
    <w:rsid w:val="00A90405"/>
    <w:rsid w:val="00A90708"/>
    <w:rsid w:val="00A91627"/>
    <w:rsid w:val="00A96ECB"/>
    <w:rsid w:val="00A97825"/>
    <w:rsid w:val="00AA035E"/>
    <w:rsid w:val="00AA16C0"/>
    <w:rsid w:val="00AA1BBE"/>
    <w:rsid w:val="00AA3287"/>
    <w:rsid w:val="00AA3752"/>
    <w:rsid w:val="00AA38C1"/>
    <w:rsid w:val="00AA49AB"/>
    <w:rsid w:val="00AA4DE2"/>
    <w:rsid w:val="00AA505C"/>
    <w:rsid w:val="00AA65DC"/>
    <w:rsid w:val="00AA7457"/>
    <w:rsid w:val="00AB0F27"/>
    <w:rsid w:val="00AB11EB"/>
    <w:rsid w:val="00AB23CB"/>
    <w:rsid w:val="00AB461E"/>
    <w:rsid w:val="00AB4C84"/>
    <w:rsid w:val="00AB68DA"/>
    <w:rsid w:val="00AB6BF0"/>
    <w:rsid w:val="00AB6CEC"/>
    <w:rsid w:val="00AB769F"/>
    <w:rsid w:val="00AC1742"/>
    <w:rsid w:val="00AC2442"/>
    <w:rsid w:val="00AC2B1A"/>
    <w:rsid w:val="00AC38A5"/>
    <w:rsid w:val="00AC4170"/>
    <w:rsid w:val="00AC431E"/>
    <w:rsid w:val="00AC4EAD"/>
    <w:rsid w:val="00AC57D0"/>
    <w:rsid w:val="00AC5DAD"/>
    <w:rsid w:val="00AC632B"/>
    <w:rsid w:val="00AC7E1C"/>
    <w:rsid w:val="00AD0547"/>
    <w:rsid w:val="00AD0E1F"/>
    <w:rsid w:val="00AD0E7B"/>
    <w:rsid w:val="00AD12C7"/>
    <w:rsid w:val="00AD239E"/>
    <w:rsid w:val="00AD3955"/>
    <w:rsid w:val="00AD4285"/>
    <w:rsid w:val="00AD57B4"/>
    <w:rsid w:val="00AD5879"/>
    <w:rsid w:val="00AD5DBA"/>
    <w:rsid w:val="00AD6BE7"/>
    <w:rsid w:val="00AD78D1"/>
    <w:rsid w:val="00AE1BD0"/>
    <w:rsid w:val="00AE2EEF"/>
    <w:rsid w:val="00AE451D"/>
    <w:rsid w:val="00AE54A7"/>
    <w:rsid w:val="00AE6704"/>
    <w:rsid w:val="00AE7558"/>
    <w:rsid w:val="00AF0C71"/>
    <w:rsid w:val="00AF0CE5"/>
    <w:rsid w:val="00AF133A"/>
    <w:rsid w:val="00AF1922"/>
    <w:rsid w:val="00AF19E5"/>
    <w:rsid w:val="00AF237E"/>
    <w:rsid w:val="00AF2778"/>
    <w:rsid w:val="00AF2BA7"/>
    <w:rsid w:val="00AF3412"/>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6933"/>
    <w:rsid w:val="00B17175"/>
    <w:rsid w:val="00B22873"/>
    <w:rsid w:val="00B22D0D"/>
    <w:rsid w:val="00B2403E"/>
    <w:rsid w:val="00B309CE"/>
    <w:rsid w:val="00B34F38"/>
    <w:rsid w:val="00B3564D"/>
    <w:rsid w:val="00B35C20"/>
    <w:rsid w:val="00B35FEC"/>
    <w:rsid w:val="00B36746"/>
    <w:rsid w:val="00B36A3E"/>
    <w:rsid w:val="00B376C7"/>
    <w:rsid w:val="00B376CD"/>
    <w:rsid w:val="00B379C5"/>
    <w:rsid w:val="00B40B65"/>
    <w:rsid w:val="00B42906"/>
    <w:rsid w:val="00B42D4B"/>
    <w:rsid w:val="00B43349"/>
    <w:rsid w:val="00B433B8"/>
    <w:rsid w:val="00B433C1"/>
    <w:rsid w:val="00B437CC"/>
    <w:rsid w:val="00B437F6"/>
    <w:rsid w:val="00B46674"/>
    <w:rsid w:val="00B47B2E"/>
    <w:rsid w:val="00B47B74"/>
    <w:rsid w:val="00B509FF"/>
    <w:rsid w:val="00B513E4"/>
    <w:rsid w:val="00B52384"/>
    <w:rsid w:val="00B53291"/>
    <w:rsid w:val="00B54145"/>
    <w:rsid w:val="00B552E8"/>
    <w:rsid w:val="00B569BE"/>
    <w:rsid w:val="00B573E5"/>
    <w:rsid w:val="00B57D11"/>
    <w:rsid w:val="00B602B7"/>
    <w:rsid w:val="00B60661"/>
    <w:rsid w:val="00B63128"/>
    <w:rsid w:val="00B63374"/>
    <w:rsid w:val="00B63D8A"/>
    <w:rsid w:val="00B64B34"/>
    <w:rsid w:val="00B64B5F"/>
    <w:rsid w:val="00B6512A"/>
    <w:rsid w:val="00B66B81"/>
    <w:rsid w:val="00B66D39"/>
    <w:rsid w:val="00B7008C"/>
    <w:rsid w:val="00B7065D"/>
    <w:rsid w:val="00B71258"/>
    <w:rsid w:val="00B7161A"/>
    <w:rsid w:val="00B716E8"/>
    <w:rsid w:val="00B71FCA"/>
    <w:rsid w:val="00B72615"/>
    <w:rsid w:val="00B75451"/>
    <w:rsid w:val="00B7574E"/>
    <w:rsid w:val="00B80472"/>
    <w:rsid w:val="00B80760"/>
    <w:rsid w:val="00B80D79"/>
    <w:rsid w:val="00B81269"/>
    <w:rsid w:val="00B81C61"/>
    <w:rsid w:val="00B833CA"/>
    <w:rsid w:val="00B83E51"/>
    <w:rsid w:val="00B84C49"/>
    <w:rsid w:val="00B84D1F"/>
    <w:rsid w:val="00B8567C"/>
    <w:rsid w:val="00B8600A"/>
    <w:rsid w:val="00B8716F"/>
    <w:rsid w:val="00B87A22"/>
    <w:rsid w:val="00B90608"/>
    <w:rsid w:val="00B923F3"/>
    <w:rsid w:val="00B94471"/>
    <w:rsid w:val="00B945F3"/>
    <w:rsid w:val="00B9542F"/>
    <w:rsid w:val="00B95692"/>
    <w:rsid w:val="00B9664A"/>
    <w:rsid w:val="00B969AF"/>
    <w:rsid w:val="00BA1AAA"/>
    <w:rsid w:val="00BA1F01"/>
    <w:rsid w:val="00BA3F36"/>
    <w:rsid w:val="00BA4842"/>
    <w:rsid w:val="00BA56DC"/>
    <w:rsid w:val="00BA7035"/>
    <w:rsid w:val="00BA79E2"/>
    <w:rsid w:val="00BA7E07"/>
    <w:rsid w:val="00BB0ED2"/>
    <w:rsid w:val="00BB2715"/>
    <w:rsid w:val="00BB3B68"/>
    <w:rsid w:val="00BB55F2"/>
    <w:rsid w:val="00BB6005"/>
    <w:rsid w:val="00BB7F93"/>
    <w:rsid w:val="00BC03EA"/>
    <w:rsid w:val="00BC09D3"/>
    <w:rsid w:val="00BC0DE9"/>
    <w:rsid w:val="00BC1FAD"/>
    <w:rsid w:val="00BC2122"/>
    <w:rsid w:val="00BC224D"/>
    <w:rsid w:val="00BC338F"/>
    <w:rsid w:val="00BC33B6"/>
    <w:rsid w:val="00BC50ED"/>
    <w:rsid w:val="00BC5FD2"/>
    <w:rsid w:val="00BC675D"/>
    <w:rsid w:val="00BC6818"/>
    <w:rsid w:val="00BC6A48"/>
    <w:rsid w:val="00BC78C7"/>
    <w:rsid w:val="00BC7EC2"/>
    <w:rsid w:val="00BD0ACF"/>
    <w:rsid w:val="00BD1DAD"/>
    <w:rsid w:val="00BD5C3A"/>
    <w:rsid w:val="00BD6FFF"/>
    <w:rsid w:val="00BD71E5"/>
    <w:rsid w:val="00BD7DC0"/>
    <w:rsid w:val="00BD7FD1"/>
    <w:rsid w:val="00BE202B"/>
    <w:rsid w:val="00BE228E"/>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5F08"/>
    <w:rsid w:val="00C07FC4"/>
    <w:rsid w:val="00C11307"/>
    <w:rsid w:val="00C13068"/>
    <w:rsid w:val="00C14691"/>
    <w:rsid w:val="00C158B9"/>
    <w:rsid w:val="00C1716F"/>
    <w:rsid w:val="00C201AF"/>
    <w:rsid w:val="00C20A1B"/>
    <w:rsid w:val="00C21464"/>
    <w:rsid w:val="00C216A5"/>
    <w:rsid w:val="00C217C8"/>
    <w:rsid w:val="00C21A58"/>
    <w:rsid w:val="00C22DA7"/>
    <w:rsid w:val="00C23753"/>
    <w:rsid w:val="00C24521"/>
    <w:rsid w:val="00C24EC5"/>
    <w:rsid w:val="00C26F6F"/>
    <w:rsid w:val="00C27C87"/>
    <w:rsid w:val="00C300C1"/>
    <w:rsid w:val="00C3160D"/>
    <w:rsid w:val="00C319D9"/>
    <w:rsid w:val="00C3250D"/>
    <w:rsid w:val="00C3380E"/>
    <w:rsid w:val="00C352B9"/>
    <w:rsid w:val="00C35561"/>
    <w:rsid w:val="00C355F2"/>
    <w:rsid w:val="00C376D3"/>
    <w:rsid w:val="00C40D78"/>
    <w:rsid w:val="00C41F0F"/>
    <w:rsid w:val="00C44B05"/>
    <w:rsid w:val="00C4526B"/>
    <w:rsid w:val="00C4528B"/>
    <w:rsid w:val="00C47E12"/>
    <w:rsid w:val="00C510ED"/>
    <w:rsid w:val="00C524D2"/>
    <w:rsid w:val="00C5258B"/>
    <w:rsid w:val="00C52A29"/>
    <w:rsid w:val="00C5390F"/>
    <w:rsid w:val="00C53A6C"/>
    <w:rsid w:val="00C54973"/>
    <w:rsid w:val="00C56582"/>
    <w:rsid w:val="00C56797"/>
    <w:rsid w:val="00C56B6E"/>
    <w:rsid w:val="00C56C66"/>
    <w:rsid w:val="00C57168"/>
    <w:rsid w:val="00C60282"/>
    <w:rsid w:val="00C60A55"/>
    <w:rsid w:val="00C62400"/>
    <w:rsid w:val="00C62DB2"/>
    <w:rsid w:val="00C63653"/>
    <w:rsid w:val="00C6378B"/>
    <w:rsid w:val="00C63A23"/>
    <w:rsid w:val="00C63B34"/>
    <w:rsid w:val="00C64041"/>
    <w:rsid w:val="00C6452D"/>
    <w:rsid w:val="00C64EEF"/>
    <w:rsid w:val="00C65E80"/>
    <w:rsid w:val="00C67F87"/>
    <w:rsid w:val="00C7048E"/>
    <w:rsid w:val="00C70CCA"/>
    <w:rsid w:val="00C7121F"/>
    <w:rsid w:val="00C71938"/>
    <w:rsid w:val="00C721A5"/>
    <w:rsid w:val="00C73C8C"/>
    <w:rsid w:val="00C73E3B"/>
    <w:rsid w:val="00C747FF"/>
    <w:rsid w:val="00C74963"/>
    <w:rsid w:val="00C75E48"/>
    <w:rsid w:val="00C763CD"/>
    <w:rsid w:val="00C77314"/>
    <w:rsid w:val="00C80243"/>
    <w:rsid w:val="00C815B8"/>
    <w:rsid w:val="00C81B9D"/>
    <w:rsid w:val="00C8262E"/>
    <w:rsid w:val="00C82C43"/>
    <w:rsid w:val="00C82F38"/>
    <w:rsid w:val="00C84EEA"/>
    <w:rsid w:val="00C860AB"/>
    <w:rsid w:val="00C86C27"/>
    <w:rsid w:val="00C87E7B"/>
    <w:rsid w:val="00C87FFC"/>
    <w:rsid w:val="00C92517"/>
    <w:rsid w:val="00C92CF7"/>
    <w:rsid w:val="00C92E52"/>
    <w:rsid w:val="00C94241"/>
    <w:rsid w:val="00C9576E"/>
    <w:rsid w:val="00C95A9E"/>
    <w:rsid w:val="00C95D2F"/>
    <w:rsid w:val="00C972E6"/>
    <w:rsid w:val="00C97AB0"/>
    <w:rsid w:val="00CA09EB"/>
    <w:rsid w:val="00CA2473"/>
    <w:rsid w:val="00CA24F0"/>
    <w:rsid w:val="00CA27CF"/>
    <w:rsid w:val="00CA4DC0"/>
    <w:rsid w:val="00CA521C"/>
    <w:rsid w:val="00CA6840"/>
    <w:rsid w:val="00CA719D"/>
    <w:rsid w:val="00CB13E6"/>
    <w:rsid w:val="00CB1D74"/>
    <w:rsid w:val="00CB30D0"/>
    <w:rsid w:val="00CB3817"/>
    <w:rsid w:val="00CB3CE1"/>
    <w:rsid w:val="00CB5CED"/>
    <w:rsid w:val="00CB60F5"/>
    <w:rsid w:val="00CB7301"/>
    <w:rsid w:val="00CC073A"/>
    <w:rsid w:val="00CC3FA8"/>
    <w:rsid w:val="00CC6D72"/>
    <w:rsid w:val="00CC7217"/>
    <w:rsid w:val="00CC739E"/>
    <w:rsid w:val="00CC7EA2"/>
    <w:rsid w:val="00CD04B6"/>
    <w:rsid w:val="00CD085B"/>
    <w:rsid w:val="00CD21D4"/>
    <w:rsid w:val="00CD2899"/>
    <w:rsid w:val="00CD2B2A"/>
    <w:rsid w:val="00CD2F88"/>
    <w:rsid w:val="00CD52D5"/>
    <w:rsid w:val="00CD5E61"/>
    <w:rsid w:val="00CD5F17"/>
    <w:rsid w:val="00CD66EE"/>
    <w:rsid w:val="00CD6D5B"/>
    <w:rsid w:val="00CD755C"/>
    <w:rsid w:val="00CE0767"/>
    <w:rsid w:val="00CE0ABA"/>
    <w:rsid w:val="00CE0D1E"/>
    <w:rsid w:val="00CE0FD5"/>
    <w:rsid w:val="00CE129C"/>
    <w:rsid w:val="00CE2E3F"/>
    <w:rsid w:val="00CE624A"/>
    <w:rsid w:val="00CE7104"/>
    <w:rsid w:val="00CF05B0"/>
    <w:rsid w:val="00CF1179"/>
    <w:rsid w:val="00CF19CE"/>
    <w:rsid w:val="00CF1E81"/>
    <w:rsid w:val="00CF3976"/>
    <w:rsid w:val="00CF538B"/>
    <w:rsid w:val="00CF624D"/>
    <w:rsid w:val="00CF64C0"/>
    <w:rsid w:val="00CF6880"/>
    <w:rsid w:val="00CF7D0C"/>
    <w:rsid w:val="00D014B6"/>
    <w:rsid w:val="00D0319D"/>
    <w:rsid w:val="00D0385F"/>
    <w:rsid w:val="00D0598C"/>
    <w:rsid w:val="00D10E1A"/>
    <w:rsid w:val="00D134E2"/>
    <w:rsid w:val="00D14DF9"/>
    <w:rsid w:val="00D156DB"/>
    <w:rsid w:val="00D15722"/>
    <w:rsid w:val="00D15E36"/>
    <w:rsid w:val="00D16095"/>
    <w:rsid w:val="00D169C2"/>
    <w:rsid w:val="00D17213"/>
    <w:rsid w:val="00D21945"/>
    <w:rsid w:val="00D21F5A"/>
    <w:rsid w:val="00D21FF0"/>
    <w:rsid w:val="00D2200D"/>
    <w:rsid w:val="00D237DB"/>
    <w:rsid w:val="00D242F0"/>
    <w:rsid w:val="00D255DF"/>
    <w:rsid w:val="00D25BAB"/>
    <w:rsid w:val="00D261B5"/>
    <w:rsid w:val="00D27278"/>
    <w:rsid w:val="00D2772C"/>
    <w:rsid w:val="00D27E70"/>
    <w:rsid w:val="00D305BD"/>
    <w:rsid w:val="00D3183C"/>
    <w:rsid w:val="00D31F2D"/>
    <w:rsid w:val="00D33A76"/>
    <w:rsid w:val="00D35519"/>
    <w:rsid w:val="00D36530"/>
    <w:rsid w:val="00D3679D"/>
    <w:rsid w:val="00D40475"/>
    <w:rsid w:val="00D409BE"/>
    <w:rsid w:val="00D40C47"/>
    <w:rsid w:val="00D40F41"/>
    <w:rsid w:val="00D410D9"/>
    <w:rsid w:val="00D41AB0"/>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2C1"/>
    <w:rsid w:val="00D6058A"/>
    <w:rsid w:val="00D605C4"/>
    <w:rsid w:val="00D62775"/>
    <w:rsid w:val="00D628C9"/>
    <w:rsid w:val="00D63E26"/>
    <w:rsid w:val="00D650CF"/>
    <w:rsid w:val="00D658DB"/>
    <w:rsid w:val="00D6627B"/>
    <w:rsid w:val="00D672CC"/>
    <w:rsid w:val="00D72B84"/>
    <w:rsid w:val="00D72EB7"/>
    <w:rsid w:val="00D73658"/>
    <w:rsid w:val="00D73BFE"/>
    <w:rsid w:val="00D74DC7"/>
    <w:rsid w:val="00D773F7"/>
    <w:rsid w:val="00D77689"/>
    <w:rsid w:val="00D804BE"/>
    <w:rsid w:val="00D805B1"/>
    <w:rsid w:val="00D816B3"/>
    <w:rsid w:val="00D82013"/>
    <w:rsid w:val="00D82194"/>
    <w:rsid w:val="00D82650"/>
    <w:rsid w:val="00D8541A"/>
    <w:rsid w:val="00D8658B"/>
    <w:rsid w:val="00D86739"/>
    <w:rsid w:val="00D907CB"/>
    <w:rsid w:val="00D91C11"/>
    <w:rsid w:val="00D91CF7"/>
    <w:rsid w:val="00D92349"/>
    <w:rsid w:val="00D932A2"/>
    <w:rsid w:val="00D94F86"/>
    <w:rsid w:val="00D96604"/>
    <w:rsid w:val="00DA0194"/>
    <w:rsid w:val="00DA0BEB"/>
    <w:rsid w:val="00DA0CA2"/>
    <w:rsid w:val="00DA1D11"/>
    <w:rsid w:val="00DA3467"/>
    <w:rsid w:val="00DA53E2"/>
    <w:rsid w:val="00DA575B"/>
    <w:rsid w:val="00DA689A"/>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34B"/>
    <w:rsid w:val="00DD0B2B"/>
    <w:rsid w:val="00DD2DE3"/>
    <w:rsid w:val="00DD3231"/>
    <w:rsid w:val="00DD3384"/>
    <w:rsid w:val="00DD426B"/>
    <w:rsid w:val="00DD59B4"/>
    <w:rsid w:val="00DD679E"/>
    <w:rsid w:val="00DD6AE0"/>
    <w:rsid w:val="00DD7DE6"/>
    <w:rsid w:val="00DD7E6B"/>
    <w:rsid w:val="00DE055A"/>
    <w:rsid w:val="00DE207B"/>
    <w:rsid w:val="00DE21CD"/>
    <w:rsid w:val="00DE27C2"/>
    <w:rsid w:val="00DE2831"/>
    <w:rsid w:val="00DE2FAF"/>
    <w:rsid w:val="00DE3247"/>
    <w:rsid w:val="00DE6016"/>
    <w:rsid w:val="00DE607B"/>
    <w:rsid w:val="00DE7FF4"/>
    <w:rsid w:val="00DF00F7"/>
    <w:rsid w:val="00DF09DF"/>
    <w:rsid w:val="00DF0D98"/>
    <w:rsid w:val="00DF4478"/>
    <w:rsid w:val="00E030EA"/>
    <w:rsid w:val="00E04C23"/>
    <w:rsid w:val="00E05B5C"/>
    <w:rsid w:val="00E05BEE"/>
    <w:rsid w:val="00E070E8"/>
    <w:rsid w:val="00E07648"/>
    <w:rsid w:val="00E07C6B"/>
    <w:rsid w:val="00E07D4B"/>
    <w:rsid w:val="00E10A9A"/>
    <w:rsid w:val="00E10EBF"/>
    <w:rsid w:val="00E1139A"/>
    <w:rsid w:val="00E11582"/>
    <w:rsid w:val="00E133F8"/>
    <w:rsid w:val="00E154AA"/>
    <w:rsid w:val="00E15718"/>
    <w:rsid w:val="00E15748"/>
    <w:rsid w:val="00E15A16"/>
    <w:rsid w:val="00E161BE"/>
    <w:rsid w:val="00E20017"/>
    <w:rsid w:val="00E21882"/>
    <w:rsid w:val="00E23194"/>
    <w:rsid w:val="00E24891"/>
    <w:rsid w:val="00E24A80"/>
    <w:rsid w:val="00E257B5"/>
    <w:rsid w:val="00E279D0"/>
    <w:rsid w:val="00E279F7"/>
    <w:rsid w:val="00E32849"/>
    <w:rsid w:val="00E33B4C"/>
    <w:rsid w:val="00E33F87"/>
    <w:rsid w:val="00E342D9"/>
    <w:rsid w:val="00E350EF"/>
    <w:rsid w:val="00E357AF"/>
    <w:rsid w:val="00E357CF"/>
    <w:rsid w:val="00E4028C"/>
    <w:rsid w:val="00E40C43"/>
    <w:rsid w:val="00E41CBA"/>
    <w:rsid w:val="00E42453"/>
    <w:rsid w:val="00E43390"/>
    <w:rsid w:val="00E44C5C"/>
    <w:rsid w:val="00E456DB"/>
    <w:rsid w:val="00E46606"/>
    <w:rsid w:val="00E46AB1"/>
    <w:rsid w:val="00E47862"/>
    <w:rsid w:val="00E5063B"/>
    <w:rsid w:val="00E509B8"/>
    <w:rsid w:val="00E525CD"/>
    <w:rsid w:val="00E55BA5"/>
    <w:rsid w:val="00E60288"/>
    <w:rsid w:val="00E60B67"/>
    <w:rsid w:val="00E60EA5"/>
    <w:rsid w:val="00E6101E"/>
    <w:rsid w:val="00E610F2"/>
    <w:rsid w:val="00E6225E"/>
    <w:rsid w:val="00E62CDF"/>
    <w:rsid w:val="00E63029"/>
    <w:rsid w:val="00E65000"/>
    <w:rsid w:val="00E65FFB"/>
    <w:rsid w:val="00E663C0"/>
    <w:rsid w:val="00E710EC"/>
    <w:rsid w:val="00E722DA"/>
    <w:rsid w:val="00E73F40"/>
    <w:rsid w:val="00E76B62"/>
    <w:rsid w:val="00E777B2"/>
    <w:rsid w:val="00E80CF1"/>
    <w:rsid w:val="00E817FC"/>
    <w:rsid w:val="00E83742"/>
    <w:rsid w:val="00E85845"/>
    <w:rsid w:val="00E8626D"/>
    <w:rsid w:val="00E86980"/>
    <w:rsid w:val="00E86C11"/>
    <w:rsid w:val="00E87461"/>
    <w:rsid w:val="00E87EF3"/>
    <w:rsid w:val="00E90025"/>
    <w:rsid w:val="00E90620"/>
    <w:rsid w:val="00E90D75"/>
    <w:rsid w:val="00E9147F"/>
    <w:rsid w:val="00E93814"/>
    <w:rsid w:val="00E93B8C"/>
    <w:rsid w:val="00E93C87"/>
    <w:rsid w:val="00E95B10"/>
    <w:rsid w:val="00E95C1D"/>
    <w:rsid w:val="00EA0A36"/>
    <w:rsid w:val="00EA33A3"/>
    <w:rsid w:val="00EA3838"/>
    <w:rsid w:val="00EA48BB"/>
    <w:rsid w:val="00EA540F"/>
    <w:rsid w:val="00EA5C8B"/>
    <w:rsid w:val="00EA619F"/>
    <w:rsid w:val="00EA6FC6"/>
    <w:rsid w:val="00EA75CD"/>
    <w:rsid w:val="00EA7B63"/>
    <w:rsid w:val="00EA7C40"/>
    <w:rsid w:val="00EB26C8"/>
    <w:rsid w:val="00EB2FF2"/>
    <w:rsid w:val="00EB32F7"/>
    <w:rsid w:val="00EB4929"/>
    <w:rsid w:val="00EB6F57"/>
    <w:rsid w:val="00EB7D0A"/>
    <w:rsid w:val="00EC1D4D"/>
    <w:rsid w:val="00EC1DA9"/>
    <w:rsid w:val="00EC4F46"/>
    <w:rsid w:val="00EC5338"/>
    <w:rsid w:val="00EC54E4"/>
    <w:rsid w:val="00EC6ACF"/>
    <w:rsid w:val="00EC6EA5"/>
    <w:rsid w:val="00ED23BC"/>
    <w:rsid w:val="00ED3899"/>
    <w:rsid w:val="00ED3A24"/>
    <w:rsid w:val="00ED3AB2"/>
    <w:rsid w:val="00ED42C5"/>
    <w:rsid w:val="00ED43EE"/>
    <w:rsid w:val="00ED51D9"/>
    <w:rsid w:val="00ED5F66"/>
    <w:rsid w:val="00ED79A5"/>
    <w:rsid w:val="00EE0E71"/>
    <w:rsid w:val="00EE142E"/>
    <w:rsid w:val="00EE2AF9"/>
    <w:rsid w:val="00EE3035"/>
    <w:rsid w:val="00EE34DC"/>
    <w:rsid w:val="00EE52B1"/>
    <w:rsid w:val="00EE56C1"/>
    <w:rsid w:val="00EE6610"/>
    <w:rsid w:val="00EF0E60"/>
    <w:rsid w:val="00EF105B"/>
    <w:rsid w:val="00EF1189"/>
    <w:rsid w:val="00EF11DC"/>
    <w:rsid w:val="00EF2385"/>
    <w:rsid w:val="00EF2A68"/>
    <w:rsid w:val="00EF357C"/>
    <w:rsid w:val="00EF3928"/>
    <w:rsid w:val="00EF5A4A"/>
    <w:rsid w:val="00EF6B4F"/>
    <w:rsid w:val="00EF7443"/>
    <w:rsid w:val="00F00DA6"/>
    <w:rsid w:val="00F01435"/>
    <w:rsid w:val="00F022E8"/>
    <w:rsid w:val="00F0503B"/>
    <w:rsid w:val="00F053F9"/>
    <w:rsid w:val="00F06FAD"/>
    <w:rsid w:val="00F0797F"/>
    <w:rsid w:val="00F07E90"/>
    <w:rsid w:val="00F07F75"/>
    <w:rsid w:val="00F10262"/>
    <w:rsid w:val="00F11135"/>
    <w:rsid w:val="00F1241C"/>
    <w:rsid w:val="00F132E1"/>
    <w:rsid w:val="00F134B7"/>
    <w:rsid w:val="00F13DBE"/>
    <w:rsid w:val="00F14A90"/>
    <w:rsid w:val="00F14D31"/>
    <w:rsid w:val="00F17E93"/>
    <w:rsid w:val="00F17FD9"/>
    <w:rsid w:val="00F21F64"/>
    <w:rsid w:val="00F224AC"/>
    <w:rsid w:val="00F22C02"/>
    <w:rsid w:val="00F23D76"/>
    <w:rsid w:val="00F24206"/>
    <w:rsid w:val="00F25819"/>
    <w:rsid w:val="00F27E7D"/>
    <w:rsid w:val="00F333C3"/>
    <w:rsid w:val="00F346F7"/>
    <w:rsid w:val="00F40CA7"/>
    <w:rsid w:val="00F41916"/>
    <w:rsid w:val="00F449E7"/>
    <w:rsid w:val="00F44AAC"/>
    <w:rsid w:val="00F4664A"/>
    <w:rsid w:val="00F47719"/>
    <w:rsid w:val="00F5028A"/>
    <w:rsid w:val="00F50C5E"/>
    <w:rsid w:val="00F518FE"/>
    <w:rsid w:val="00F564BD"/>
    <w:rsid w:val="00F56D3F"/>
    <w:rsid w:val="00F60969"/>
    <w:rsid w:val="00F60B7C"/>
    <w:rsid w:val="00F60ED4"/>
    <w:rsid w:val="00F614C3"/>
    <w:rsid w:val="00F61BBD"/>
    <w:rsid w:val="00F62A2E"/>
    <w:rsid w:val="00F62FA5"/>
    <w:rsid w:val="00F632D3"/>
    <w:rsid w:val="00F6350E"/>
    <w:rsid w:val="00F63FB7"/>
    <w:rsid w:val="00F66627"/>
    <w:rsid w:val="00F66B7E"/>
    <w:rsid w:val="00F67C53"/>
    <w:rsid w:val="00F70195"/>
    <w:rsid w:val="00F70627"/>
    <w:rsid w:val="00F71477"/>
    <w:rsid w:val="00F72CF5"/>
    <w:rsid w:val="00F73321"/>
    <w:rsid w:val="00F73422"/>
    <w:rsid w:val="00F73A0D"/>
    <w:rsid w:val="00F764C9"/>
    <w:rsid w:val="00F77DB2"/>
    <w:rsid w:val="00F8129D"/>
    <w:rsid w:val="00F815B6"/>
    <w:rsid w:val="00F81832"/>
    <w:rsid w:val="00F82600"/>
    <w:rsid w:val="00F828B0"/>
    <w:rsid w:val="00F82901"/>
    <w:rsid w:val="00F82D39"/>
    <w:rsid w:val="00F83956"/>
    <w:rsid w:val="00F93CB4"/>
    <w:rsid w:val="00F93E2B"/>
    <w:rsid w:val="00F93EAD"/>
    <w:rsid w:val="00F949D6"/>
    <w:rsid w:val="00F94FC4"/>
    <w:rsid w:val="00F961DF"/>
    <w:rsid w:val="00F96404"/>
    <w:rsid w:val="00F96FC5"/>
    <w:rsid w:val="00F97C04"/>
    <w:rsid w:val="00FA0C08"/>
    <w:rsid w:val="00FA2350"/>
    <w:rsid w:val="00FA2921"/>
    <w:rsid w:val="00FA3911"/>
    <w:rsid w:val="00FA3F0D"/>
    <w:rsid w:val="00FA4865"/>
    <w:rsid w:val="00FA695B"/>
    <w:rsid w:val="00FB3AA7"/>
    <w:rsid w:val="00FB40E3"/>
    <w:rsid w:val="00FB4AE5"/>
    <w:rsid w:val="00FB6690"/>
    <w:rsid w:val="00FB7F33"/>
    <w:rsid w:val="00FC14B5"/>
    <w:rsid w:val="00FC1598"/>
    <w:rsid w:val="00FC433C"/>
    <w:rsid w:val="00FC7D62"/>
    <w:rsid w:val="00FD13F6"/>
    <w:rsid w:val="00FD1CD0"/>
    <w:rsid w:val="00FD2CBB"/>
    <w:rsid w:val="00FD3010"/>
    <w:rsid w:val="00FD3401"/>
    <w:rsid w:val="00FD431D"/>
    <w:rsid w:val="00FD60B4"/>
    <w:rsid w:val="00FD61BE"/>
    <w:rsid w:val="00FD7EF9"/>
    <w:rsid w:val="00FE06E8"/>
    <w:rsid w:val="00FE0F62"/>
    <w:rsid w:val="00FE1B10"/>
    <w:rsid w:val="00FE3D38"/>
    <w:rsid w:val="00FF0AAD"/>
    <w:rsid w:val="00FF1F23"/>
    <w:rsid w:val="00FF22F1"/>
    <w:rsid w:val="00FF2D7B"/>
    <w:rsid w:val="00FF30B2"/>
    <w:rsid w:val="00FF5CA8"/>
    <w:rsid w:val="00FF6D79"/>
    <w:rsid w:val="00FF6EF2"/>
    <w:rsid w:val="00FF7EF7"/>
    <w:rsid w:val="00FF7FDB"/>
    <w:rsid w:val="13E45FF0"/>
    <w:rsid w:val="24BB66B2"/>
    <w:rsid w:val="28391214"/>
    <w:rsid w:val="29C255E9"/>
    <w:rsid w:val="2F4E668B"/>
    <w:rsid w:val="34C804CC"/>
    <w:rsid w:val="5C3667D4"/>
    <w:rsid w:val="5F30001D"/>
    <w:rsid w:val="7D61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2DF20B"/>
  <w15:docId w15:val="{8BAFF235-62B6-4B14-A6EB-2FB9290C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Date" w:uiPriority="99"/>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locked="1" w:uiPriority="20" w:qFormat="1"/>
    <w:lsdException w:name="Document Map" w:semiHidden="1" w:uiPriority="99" w:unhideWhenUsed="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59" w:qFormat="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23990"/>
    <w:pPr>
      <w:widowControl w:val="0"/>
      <w:jc w:val="both"/>
    </w:pPr>
    <w:rPr>
      <w:kern w:val="2"/>
      <w:sz w:val="21"/>
      <w:szCs w:val="21"/>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
    <w:basedOn w:val="a0"/>
    <w:next w:val="a0"/>
    <w:link w:val="11"/>
    <w:qFormat/>
    <w:rsid w:val="00523990"/>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aliases w:val="标题 2 Char Char,第一层条,h2,H2,Underrubrik1,prop2,Heading2,No Number,A,o,Heading 2 Hidden,H2-Heading 2,2,Header 2,l2,Header2,22,heading2,list2,A.B.C.,list 2,Heading Indent No L2,2nd level,I2,Section Title,Heading 2 John,Header,Heading 2 CCBS,二级,heading "/>
    <w:basedOn w:val="a0"/>
    <w:next w:val="a1"/>
    <w:link w:val="21"/>
    <w:qFormat/>
    <w:rsid w:val="00523990"/>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aliases w:val="标题 3 Char1,标题 3 Char Char1,标题 3 Char Char Char Char Char,标题 3 Char Char Char,标题 3 Char1 Char Char Char,标题 3 Char Char Char Char Char Char Char Char,标题 3 Char Char1 Char Char Char,标题 3 Char Char Char Char1 Char Char,标题 3 Char1 Char1 Char Char, Char"/>
    <w:basedOn w:val="a0"/>
    <w:next w:val="a1"/>
    <w:link w:val="30"/>
    <w:qFormat/>
    <w:rsid w:val="00523990"/>
    <w:pPr>
      <w:keepNext/>
      <w:keepLines/>
      <w:autoSpaceDE w:val="0"/>
      <w:autoSpaceDN w:val="0"/>
      <w:adjustRightInd w:val="0"/>
      <w:spacing w:before="360" w:after="120"/>
      <w:jc w:val="left"/>
      <w:outlineLvl w:val="2"/>
    </w:pPr>
    <w:rPr>
      <w:b/>
      <w:bCs/>
      <w:kern w:val="0"/>
      <w:sz w:val="32"/>
      <w:szCs w:val="32"/>
    </w:rPr>
  </w:style>
  <w:style w:type="paragraph" w:styleId="4">
    <w:name w:val="heading 4"/>
    <w:aliases w:val="h4,4,4heading,PIM 4,H4,Fab-4,T5,bullet,bl,bb,Ref Heading 1,rh1,Heading sql,sect 1.2.3.4,第三层条,L4,4th level,(A-4),(一),1.1,1。1,First Subheading,Sub3Para,dash,d,h41,dash1,d1,31,h42,dash2,d2,32,Entrust Heading 4,付标题,Table and Figures"/>
    <w:basedOn w:val="a0"/>
    <w:next w:val="a0"/>
    <w:link w:val="40"/>
    <w:uiPriority w:val="9"/>
    <w:qFormat/>
    <w:locked/>
    <w:rsid w:val="00523990"/>
    <w:pPr>
      <w:keepNext/>
      <w:keepLines/>
      <w:spacing w:before="280" w:after="290" w:line="376" w:lineRule="auto"/>
      <w:outlineLvl w:val="3"/>
    </w:pPr>
    <w:rPr>
      <w:rFonts w:ascii="Cambria" w:hAnsi="Cambria"/>
      <w:b/>
      <w:bCs/>
      <w:sz w:val="28"/>
      <w:szCs w:val="28"/>
    </w:rPr>
  </w:style>
  <w:style w:type="paragraph" w:styleId="5">
    <w:name w:val="heading 5"/>
    <w:aliases w:val="H5,标题 5 Char Char"/>
    <w:basedOn w:val="a0"/>
    <w:next w:val="a0"/>
    <w:link w:val="50"/>
    <w:qFormat/>
    <w:locked/>
    <w:rsid w:val="00523990"/>
    <w:pPr>
      <w:keepNext/>
      <w:keepLines/>
      <w:spacing w:before="280" w:after="290" w:line="376" w:lineRule="auto"/>
      <w:outlineLvl w:val="4"/>
    </w:pPr>
    <w:rPr>
      <w:b/>
      <w:bCs/>
      <w:sz w:val="28"/>
      <w:szCs w:val="28"/>
    </w:rPr>
  </w:style>
  <w:style w:type="paragraph" w:styleId="6">
    <w:name w:val="heading 6"/>
    <w:basedOn w:val="a0"/>
    <w:next w:val="a0"/>
    <w:link w:val="60"/>
    <w:qFormat/>
    <w:locked/>
    <w:rsid w:val="00523990"/>
    <w:pPr>
      <w:keepNext/>
      <w:keepLines/>
      <w:spacing w:before="240" w:after="64" w:line="320" w:lineRule="auto"/>
      <w:outlineLvl w:val="5"/>
    </w:pPr>
    <w:rPr>
      <w:rFonts w:ascii="Cambria" w:hAnsi="Cambria"/>
      <w:b/>
      <w:bCs/>
      <w:sz w:val="24"/>
      <w:szCs w:val="24"/>
    </w:rPr>
  </w:style>
  <w:style w:type="paragraph" w:styleId="7">
    <w:name w:val="heading 7"/>
    <w:basedOn w:val="a0"/>
    <w:next w:val="a0"/>
    <w:link w:val="71"/>
    <w:qFormat/>
    <w:locked/>
    <w:rsid w:val="00B573E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locked/>
    <w:rsid w:val="00B573E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locked/>
    <w:rsid w:val="00B573E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qFormat/>
    <w:rsid w:val="00523990"/>
    <w:rPr>
      <w:rFonts w:cs="Times New Roman"/>
      <w:sz w:val="21"/>
      <w:szCs w:val="21"/>
    </w:rPr>
  </w:style>
  <w:style w:type="character" w:styleId="a6">
    <w:name w:val="Strong"/>
    <w:uiPriority w:val="22"/>
    <w:qFormat/>
    <w:rsid w:val="00523990"/>
    <w:rPr>
      <w:rFonts w:cs="Times New Roman"/>
      <w:b/>
      <w:bCs/>
    </w:rPr>
  </w:style>
  <w:style w:type="character" w:styleId="a7">
    <w:name w:val="page number"/>
    <w:rsid w:val="00523990"/>
    <w:rPr>
      <w:rFonts w:cs="Times New Roman"/>
    </w:rPr>
  </w:style>
  <w:style w:type="character" w:customStyle="1" w:styleId="10">
    <w:name w:val="访问过的超链接1"/>
    <w:uiPriority w:val="99"/>
    <w:rsid w:val="00523990"/>
    <w:rPr>
      <w:rFonts w:cs="Times New Roman"/>
      <w:color w:val="800080"/>
      <w:u w:val="single"/>
    </w:rPr>
  </w:style>
  <w:style w:type="character" w:styleId="a8">
    <w:name w:val="Hyperlink"/>
    <w:uiPriority w:val="99"/>
    <w:rsid w:val="00523990"/>
    <w:rPr>
      <w:rFonts w:cs="Times New Roman"/>
      <w:color w:val="0000FF"/>
      <w:u w:val="single"/>
    </w:rPr>
  </w:style>
  <w:style w:type="character" w:styleId="a9">
    <w:name w:val="Emphasis"/>
    <w:uiPriority w:val="20"/>
    <w:qFormat/>
    <w:locked/>
    <w:rsid w:val="00523990"/>
    <w:rPr>
      <w:i/>
      <w:iCs/>
    </w:rPr>
  </w:style>
  <w:style w:type="character" w:customStyle="1" w:styleId="blacksmm">
    <w:name w:val="blacksmm"/>
    <w:rsid w:val="00523990"/>
    <w:rPr>
      <w:rFonts w:cs="Times New Roman"/>
    </w:rPr>
  </w:style>
  <w:style w:type="character" w:customStyle="1" w:styleId="aa">
    <w:name w:val="正文文本 字符"/>
    <w:link w:val="ab"/>
    <w:uiPriority w:val="99"/>
    <w:locked/>
    <w:rsid w:val="00523990"/>
    <w:rPr>
      <w:rFonts w:ascii="宋体" w:eastAsia="宋体" w:cs="宋体"/>
      <w:kern w:val="2"/>
      <w:sz w:val="24"/>
      <w:szCs w:val="24"/>
    </w:rPr>
  </w:style>
  <w:style w:type="character" w:customStyle="1" w:styleId="11">
    <w:name w:val="标题 1 字符1"/>
    <w:aliases w:val="H1 字符,章节 字符,h1 字符,1st level 字符,heading 1 字符,LN 字符,Part 字符,Chapter Heading 字符,第一章 字符,Section Head 字符,l1 字符,1 字符,H11 字符,H12 字符,H13 字符,H14 字符,H15 字符,H16 字符,H17 字符,Heading 0 字符,PIM 1 字符,Fab-1 字符,(A-1) 字符,Title1 字符,Appendix 字符,卷标题 字符,标书1 字符,L1 字符"/>
    <w:link w:val="1"/>
    <w:locked/>
    <w:rsid w:val="00523990"/>
    <w:rPr>
      <w:rFonts w:ascii="宋体" w:cs="宋体"/>
      <w:b/>
      <w:bCs/>
      <w:kern w:val="44"/>
      <w:sz w:val="32"/>
      <w:szCs w:val="32"/>
    </w:rPr>
  </w:style>
  <w:style w:type="character" w:customStyle="1" w:styleId="60">
    <w:name w:val="标题 6 字符"/>
    <w:link w:val="6"/>
    <w:uiPriority w:val="9"/>
    <w:semiHidden/>
    <w:rsid w:val="00523990"/>
    <w:rPr>
      <w:rFonts w:ascii="Cambria" w:eastAsia="宋体" w:hAnsi="Cambria" w:cs="Times New Roman"/>
      <w:b/>
      <w:bCs/>
      <w:kern w:val="2"/>
      <w:sz w:val="24"/>
      <w:szCs w:val="24"/>
    </w:rPr>
  </w:style>
  <w:style w:type="character" w:customStyle="1" w:styleId="20">
    <w:name w:val="页脚 字符2"/>
    <w:link w:val="ac"/>
    <w:uiPriority w:val="99"/>
    <w:locked/>
    <w:rsid w:val="00523990"/>
    <w:rPr>
      <w:rFonts w:ascii="宋体" w:cs="宋体"/>
      <w:sz w:val="18"/>
      <w:szCs w:val="18"/>
    </w:rPr>
  </w:style>
  <w:style w:type="character" w:customStyle="1" w:styleId="12">
    <w:name w:val="批注框文本 字符1"/>
    <w:link w:val="ad"/>
    <w:uiPriority w:val="99"/>
    <w:locked/>
    <w:rsid w:val="00523990"/>
    <w:rPr>
      <w:rFonts w:ascii="楷体_GB2312" w:eastAsia="楷体_GB2312" w:hAnsi="楷体_GB2312" w:cs="楷体_GB2312"/>
      <w:kern w:val="2"/>
      <w:sz w:val="18"/>
      <w:szCs w:val="18"/>
    </w:rPr>
  </w:style>
  <w:style w:type="character" w:customStyle="1" w:styleId="-1Char">
    <w:name w:val="彩色列表 - 强调文字颜色 1 Char"/>
    <w:link w:val="-11"/>
    <w:uiPriority w:val="34"/>
    <w:locked/>
    <w:rsid w:val="00523990"/>
    <w:rPr>
      <w:kern w:val="2"/>
      <w:sz w:val="21"/>
      <w:szCs w:val="24"/>
    </w:rPr>
  </w:style>
  <w:style w:type="character" w:customStyle="1" w:styleId="Char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523990"/>
    <w:rPr>
      <w:rFonts w:ascii="宋体" w:eastAsia="宋体" w:hAnsi="Courier New" w:cs="Times New Roman"/>
      <w:szCs w:val="20"/>
    </w:rPr>
  </w:style>
  <w:style w:type="character" w:customStyle="1" w:styleId="Char">
    <w:name w:val="标准文本 Char"/>
    <w:link w:val="ae"/>
    <w:qFormat/>
    <w:locked/>
    <w:rsid w:val="00523990"/>
    <w:rPr>
      <w:rFonts w:ascii="宋体" w:hAnsi="宋体" w:cs="宋体"/>
      <w:sz w:val="24"/>
    </w:rPr>
  </w:style>
  <w:style w:type="character" w:customStyle="1" w:styleId="tpccontent1">
    <w:name w:val="tpc_content1"/>
    <w:rsid w:val="00523990"/>
    <w:rPr>
      <w:sz w:val="15"/>
    </w:rPr>
  </w:style>
  <w:style w:type="character" w:customStyle="1" w:styleId="h31">
    <w:name w:val="h31"/>
    <w:rsid w:val="00523990"/>
    <w:rPr>
      <w:spacing w:val="330"/>
      <w:sz w:val="21"/>
    </w:rPr>
  </w:style>
  <w:style w:type="character" w:customStyle="1" w:styleId="13">
    <w:name w:val="批注主题 字符1"/>
    <w:link w:val="af"/>
    <w:uiPriority w:val="99"/>
    <w:locked/>
    <w:rsid w:val="00523990"/>
    <w:rPr>
      <w:rFonts w:cs="Times New Roman"/>
      <w:b/>
      <w:bCs/>
      <w:kern w:val="2"/>
      <w:sz w:val="24"/>
      <w:szCs w:val="24"/>
    </w:rPr>
  </w:style>
  <w:style w:type="character" w:customStyle="1" w:styleId="14">
    <w:name w:val="正文文本缩进 字符1"/>
    <w:aliases w:val="正文文字缩进 字符,正文文字首行缩进 字符,PI 字符,Body Text 2 字符"/>
    <w:link w:val="af0"/>
    <w:locked/>
    <w:rsid w:val="00523990"/>
    <w:rPr>
      <w:rFonts w:cs="Times New Roman"/>
      <w:sz w:val="21"/>
      <w:szCs w:val="21"/>
    </w:rPr>
  </w:style>
  <w:style w:type="character" w:customStyle="1" w:styleId="21">
    <w:name w:val="标题 2 字符1"/>
    <w:aliases w:val="标题 2 Char Char 字符,第一层条 字符,h2 字符,H2 字符,Underrubrik1 字符,prop2 字符,Heading2 字符,No Number 字符,A 字符,o 字符,Heading 2 Hidden 字符,H2-Heading 2 字符,2 字符,Header 2 字符,l2 字符,Header2 字符,22 字符,heading2 字符,list2 字符,A.B.C. 字符,list 2 字符,Heading Indent No L2 字符,I2 字符"/>
    <w:link w:val="2"/>
    <w:uiPriority w:val="9"/>
    <w:locked/>
    <w:rsid w:val="00523990"/>
    <w:rPr>
      <w:rFonts w:ascii="Arial" w:eastAsia="黑体" w:hAnsi="Arial" w:cs="Arial"/>
      <w:b/>
      <w:bCs/>
      <w:sz w:val="30"/>
      <w:szCs w:val="30"/>
    </w:rPr>
  </w:style>
  <w:style w:type="character" w:customStyle="1" w:styleId="hei16b1">
    <w:name w:val="hei16b1"/>
    <w:rsid w:val="00523990"/>
    <w:rPr>
      <w:rFonts w:ascii="Arial" w:hAnsi="Arial"/>
      <w:b/>
      <w:color w:val="000000"/>
      <w:sz w:val="24"/>
    </w:rPr>
  </w:style>
  <w:style w:type="character" w:customStyle="1" w:styleId="af1">
    <w:name w:val="称呼 字符"/>
    <w:link w:val="af2"/>
    <w:uiPriority w:val="99"/>
    <w:semiHidden/>
    <w:locked/>
    <w:rsid w:val="00523990"/>
    <w:rPr>
      <w:rFonts w:cs="Times New Roman"/>
      <w:sz w:val="21"/>
      <w:szCs w:val="21"/>
    </w:rPr>
  </w:style>
  <w:style w:type="character" w:customStyle="1" w:styleId="Char0">
    <w:name w:val="列出段落 Char"/>
    <w:aliases w:val="lp1 Char,List Paragraph1 Char,stc标题4 Char,Bullet List Char,numbered Char,FooterText Char,Paragraphe de liste1 Char,段落 Char"/>
    <w:link w:val="15"/>
    <w:uiPriority w:val="34"/>
    <w:rsid w:val="00523990"/>
    <w:rPr>
      <w:rFonts w:ascii="Calibri" w:hAnsi="Calibri"/>
      <w:kern w:val="2"/>
      <w:sz w:val="21"/>
      <w:szCs w:val="22"/>
    </w:rPr>
  </w:style>
  <w:style w:type="character" w:styleId="af3">
    <w:name w:val="Subtle Emphasis"/>
    <w:uiPriority w:val="19"/>
    <w:qFormat/>
    <w:rsid w:val="00523990"/>
    <w:rPr>
      <w:i/>
      <w:iCs/>
      <w:color w:val="808080"/>
    </w:rPr>
  </w:style>
  <w:style w:type="character" w:customStyle="1" w:styleId="16">
    <w:name w:val="页眉 字符1"/>
    <w:link w:val="af4"/>
    <w:uiPriority w:val="99"/>
    <w:locked/>
    <w:rsid w:val="00523990"/>
    <w:rPr>
      <w:rFonts w:cs="Times New Roman"/>
      <w:kern w:val="2"/>
      <w:sz w:val="18"/>
      <w:szCs w:val="18"/>
    </w:rPr>
  </w:style>
  <w:style w:type="character" w:customStyle="1" w:styleId="font71">
    <w:name w:val="font71"/>
    <w:rsid w:val="00523990"/>
    <w:rPr>
      <w:rFonts w:ascii="微软雅黑" w:eastAsia="微软雅黑" w:hAnsi="微软雅黑"/>
      <w:b/>
      <w:color w:val="000000"/>
      <w:sz w:val="22"/>
      <w:u w:val="none"/>
    </w:rPr>
  </w:style>
  <w:style w:type="character" w:customStyle="1" w:styleId="ItemListChar">
    <w:name w:val="Item List Char"/>
    <w:link w:val="ItemList"/>
    <w:locked/>
    <w:rsid w:val="00523990"/>
    <w:rPr>
      <w:rFonts w:ascii="Arial" w:hAnsi="Arial"/>
      <w:kern w:val="2"/>
      <w:sz w:val="21"/>
    </w:rPr>
  </w:style>
  <w:style w:type="character" w:customStyle="1" w:styleId="40">
    <w:name w:val="标题 4 字符"/>
    <w:aliases w:val="h4 字符,4 字符,4heading 字符,PIM 4 字符,H4 字符,Fab-4 字符,T5 字符,bullet 字符,bl 字符,bb 字符,Ref Heading 1 字符,rh1 字符,Heading sql 字符,sect 1.2.3.4 字符,第三层条 字符,L4 字符,4th level 字符,(A-4) 字符,(一) 字符,1.1 字符,1。1 字符,First Subheading 字符,Sub3Para 字符,dash 字符,d 字符,h41 字符,d1 字符"/>
    <w:link w:val="4"/>
    <w:uiPriority w:val="9"/>
    <w:semiHidden/>
    <w:rsid w:val="00523990"/>
    <w:rPr>
      <w:rFonts w:ascii="Cambria" w:eastAsia="宋体" w:hAnsi="Cambria" w:cs="Times New Roman"/>
      <w:b/>
      <w:bCs/>
      <w:kern w:val="2"/>
      <w:sz w:val="28"/>
      <w:szCs w:val="28"/>
    </w:rPr>
  </w:style>
  <w:style w:type="character" w:customStyle="1" w:styleId="17">
    <w:name w:val="日期 字符1"/>
    <w:link w:val="af5"/>
    <w:uiPriority w:val="99"/>
    <w:locked/>
    <w:rsid w:val="00523990"/>
    <w:rPr>
      <w:rFonts w:cs="Times New Roman"/>
      <w:sz w:val="21"/>
      <w:szCs w:val="21"/>
    </w:rPr>
  </w:style>
  <w:style w:type="character" w:customStyle="1" w:styleId="HTML">
    <w:name w:val="HTML 预设格式 字符"/>
    <w:link w:val="HTML0"/>
    <w:uiPriority w:val="99"/>
    <w:semiHidden/>
    <w:locked/>
    <w:rsid w:val="00523990"/>
    <w:rPr>
      <w:rFonts w:ascii="Courier New" w:hAnsi="Courier New" w:cs="Courier New"/>
      <w:sz w:val="20"/>
      <w:szCs w:val="20"/>
    </w:rPr>
  </w:style>
  <w:style w:type="character" w:customStyle="1" w:styleId="18">
    <w:name w:val="批注文字 字符1"/>
    <w:link w:val="af6"/>
    <w:uiPriority w:val="99"/>
    <w:qFormat/>
    <w:locked/>
    <w:rsid w:val="00523990"/>
    <w:rPr>
      <w:rFonts w:cs="Times New Roman"/>
      <w:kern w:val="2"/>
      <w:sz w:val="24"/>
      <w:szCs w:val="24"/>
    </w:rPr>
  </w:style>
  <w:style w:type="character" w:customStyle="1" w:styleId="30">
    <w:name w:val="标题 3 字符"/>
    <w:aliases w:val="标题 3 Char1 字符,标题 3 Char Char1 字符,标题 3 Char Char Char Char Char 字符,标题 3 Char Char Char 字符,标题 3 Char1 Char Char Char 字符,标题 3 Char Char Char Char Char Char Char Char 字符,标题 3 Char Char1 Char Char Char 字符,标题 3 Char Char Char Char1 Char Char 字符"/>
    <w:link w:val="3"/>
    <w:uiPriority w:val="9"/>
    <w:locked/>
    <w:rsid w:val="00523990"/>
    <w:rPr>
      <w:rFonts w:cs="Times New Roman"/>
      <w:b/>
      <w:bCs/>
      <w:sz w:val="32"/>
      <w:szCs w:val="32"/>
    </w:rPr>
  </w:style>
  <w:style w:type="character" w:customStyle="1" w:styleId="31">
    <w:name w:val="正文文本缩进 3 字符"/>
    <w:link w:val="32"/>
    <w:uiPriority w:val="99"/>
    <w:semiHidden/>
    <w:locked/>
    <w:rsid w:val="00523990"/>
    <w:rPr>
      <w:rFonts w:cs="Times New Roman"/>
      <w:sz w:val="16"/>
      <w:szCs w:val="16"/>
    </w:rPr>
  </w:style>
  <w:style w:type="character" w:customStyle="1" w:styleId="50">
    <w:name w:val="标题 5 字符"/>
    <w:aliases w:val="H5 字符,标题 5 Char Char 字符"/>
    <w:link w:val="5"/>
    <w:uiPriority w:val="9"/>
    <w:semiHidden/>
    <w:rsid w:val="00523990"/>
    <w:rPr>
      <w:b/>
      <w:bCs/>
      <w:kern w:val="2"/>
      <w:sz w:val="28"/>
      <w:szCs w:val="28"/>
    </w:rPr>
  </w:style>
  <w:style w:type="character" w:customStyle="1" w:styleId="blacksm">
    <w:name w:val="blacksm"/>
    <w:rsid w:val="00523990"/>
    <w:rPr>
      <w:rFonts w:cs="Times New Roman"/>
    </w:rPr>
  </w:style>
  <w:style w:type="character" w:customStyle="1" w:styleId="af7">
    <w:name w:val="无间隔 字符"/>
    <w:link w:val="af8"/>
    <w:uiPriority w:val="1"/>
    <w:rsid w:val="00523990"/>
    <w:rPr>
      <w:rFonts w:ascii="Calibri" w:hAnsi="Calibri"/>
      <w:sz w:val="22"/>
      <w:szCs w:val="22"/>
    </w:rPr>
  </w:style>
  <w:style w:type="character" w:customStyle="1" w:styleId="font51">
    <w:name w:val="font51"/>
    <w:rsid w:val="00523990"/>
    <w:rPr>
      <w:rFonts w:ascii="微软雅黑" w:eastAsia="微软雅黑" w:hAnsi="微软雅黑"/>
      <w:color w:val="000000"/>
      <w:sz w:val="22"/>
      <w:u w:val="none"/>
    </w:rPr>
  </w:style>
  <w:style w:type="character" w:customStyle="1" w:styleId="af9">
    <w:name w:val="正文缩进 字符"/>
    <w:aliases w:val="表正文 字符,正文非缩进 字符,水上软件 字符,特点 字符,ALT+Z 字符,正文不缩进 字符,四号 字符,正文非缩进 Char 字符,特点 Char 字符,段1 字符,Body Text(ch) 字符,EHPT 字符,Body Text2 字符, ändrad 字符,bt 字符,正文（首行缩进两字） 字符,首行缩进 字符,Alt+X 字符,mr正文缩进 字符,±íÕýÎÄ 字符,ÕýÎÄ·ÇËõ½ø 字符,±í 字符,标题4 字符,缩进 字符,正文非缩进 Char Char 字符"/>
    <w:link w:val="a1"/>
    <w:locked/>
    <w:rsid w:val="00523990"/>
    <w:rPr>
      <w:rFonts w:ascii="宋体" w:eastAsia="宋体"/>
      <w:sz w:val="24"/>
      <w:lang w:val="en-US" w:eastAsia="zh-CN"/>
    </w:rPr>
  </w:style>
  <w:style w:type="character" w:customStyle="1" w:styleId="19">
    <w:name w:val="文档结构图 字符1"/>
    <w:link w:val="afa"/>
    <w:uiPriority w:val="99"/>
    <w:locked/>
    <w:rsid w:val="00523990"/>
    <w:rPr>
      <w:rFonts w:cs="Times New Roman"/>
      <w:kern w:val="2"/>
      <w:sz w:val="24"/>
      <w:szCs w:val="24"/>
      <w:shd w:val="clear" w:color="auto" w:fill="000080"/>
    </w:rPr>
  </w:style>
  <w:style w:type="character" w:customStyle="1" w:styleId="1a">
    <w:name w:val="纯文本 字符1"/>
    <w:aliases w:val="普通文字 Char 字符,普通文字 字符1,小 字符,普通文字1 字符1,普通文字2 字符1,普通文字3 字符1,普通文字4 字符1,普通文字5 字符1,普通文字6 字符1,普通文字11 字符1,普通文字21 字符1,普通文字31 字符1,普通文字41 字符1,普通文字7 字符1,正 文 1 字符, Char Char Char Char Char Char Char Char 字符1,Char Char Char Char Char Char Char Char 字符1"/>
    <w:link w:val="afb"/>
    <w:uiPriority w:val="99"/>
    <w:locked/>
    <w:rsid w:val="00523990"/>
    <w:rPr>
      <w:rFonts w:ascii="宋体" w:hAnsi="Courier New" w:cs="宋体"/>
      <w:kern w:val="2"/>
      <w:sz w:val="21"/>
      <w:szCs w:val="21"/>
    </w:rPr>
  </w:style>
  <w:style w:type="character" w:customStyle="1" w:styleId="22">
    <w:name w:val="正文文本缩进 2 字符"/>
    <w:link w:val="23"/>
    <w:uiPriority w:val="99"/>
    <w:semiHidden/>
    <w:locked/>
    <w:rsid w:val="00523990"/>
    <w:rPr>
      <w:rFonts w:cs="Times New Roman"/>
      <w:sz w:val="21"/>
      <w:szCs w:val="21"/>
    </w:rPr>
  </w:style>
  <w:style w:type="character" w:customStyle="1" w:styleId="emailstyle17">
    <w:name w:val="emailstyle17"/>
    <w:rsid w:val="00523990"/>
    <w:rPr>
      <w:rFonts w:ascii="Arial" w:hAnsi="Arial"/>
      <w:color w:val="auto"/>
      <w:sz w:val="20"/>
    </w:rPr>
  </w:style>
  <w:style w:type="character" w:customStyle="1" w:styleId="1b">
    <w:name w:val="标题 字符1"/>
    <w:link w:val="afc"/>
    <w:rsid w:val="00523990"/>
    <w:rPr>
      <w:rFonts w:ascii="Cambria" w:hAnsi="Cambria"/>
      <w:b/>
      <w:bCs/>
      <w:kern w:val="2"/>
      <w:sz w:val="32"/>
      <w:szCs w:val="32"/>
    </w:rPr>
  </w:style>
  <w:style w:type="character" w:customStyle="1" w:styleId="afd">
    <w:name w:val="副标题 字符"/>
    <w:link w:val="afe"/>
    <w:uiPriority w:val="11"/>
    <w:rsid w:val="00523990"/>
    <w:rPr>
      <w:rFonts w:ascii="Cambria" w:hAnsi="Cambria"/>
      <w:b/>
      <w:bCs/>
      <w:kern w:val="28"/>
      <w:sz w:val="32"/>
      <w:szCs w:val="32"/>
    </w:rPr>
  </w:style>
  <w:style w:type="paragraph" w:styleId="1c">
    <w:name w:val="index 1"/>
    <w:basedOn w:val="a0"/>
    <w:next w:val="a0"/>
    <w:semiHidden/>
    <w:rsid w:val="00523990"/>
  </w:style>
  <w:style w:type="paragraph" w:styleId="af5">
    <w:name w:val="Date"/>
    <w:basedOn w:val="a0"/>
    <w:next w:val="a0"/>
    <w:link w:val="17"/>
    <w:uiPriority w:val="99"/>
    <w:rsid w:val="00523990"/>
    <w:pPr>
      <w:ind w:leftChars="2500" w:left="100"/>
    </w:pPr>
    <w:rPr>
      <w:kern w:val="0"/>
    </w:rPr>
  </w:style>
  <w:style w:type="paragraph" w:styleId="ab">
    <w:name w:val="Body Text"/>
    <w:basedOn w:val="a0"/>
    <w:link w:val="aa"/>
    <w:rsid w:val="00523990"/>
    <w:pPr>
      <w:tabs>
        <w:tab w:val="left" w:pos="567"/>
      </w:tabs>
      <w:spacing w:before="120" w:line="22" w:lineRule="atLeast"/>
    </w:pPr>
    <w:rPr>
      <w:rFonts w:ascii="宋体"/>
      <w:sz w:val="24"/>
      <w:szCs w:val="24"/>
    </w:rPr>
  </w:style>
  <w:style w:type="paragraph" w:styleId="afa">
    <w:name w:val="Document Map"/>
    <w:basedOn w:val="a0"/>
    <w:link w:val="19"/>
    <w:uiPriority w:val="99"/>
    <w:semiHidden/>
    <w:rsid w:val="00523990"/>
    <w:pPr>
      <w:shd w:val="clear" w:color="auto" w:fill="000080"/>
    </w:pPr>
    <w:rPr>
      <w:sz w:val="24"/>
      <w:szCs w:val="24"/>
    </w:rPr>
  </w:style>
  <w:style w:type="paragraph" w:styleId="aff">
    <w:name w:val="Normal (Web)"/>
    <w:basedOn w:val="a0"/>
    <w:uiPriority w:val="99"/>
    <w:qFormat/>
    <w:rsid w:val="00523990"/>
    <w:pPr>
      <w:widowControl/>
      <w:spacing w:before="100" w:beforeAutospacing="1" w:after="100" w:afterAutospacing="1"/>
      <w:jc w:val="left"/>
    </w:pPr>
    <w:rPr>
      <w:rFonts w:ascii="宋体" w:hAnsi="宋体" w:cs="宋体"/>
      <w:kern w:val="0"/>
      <w:sz w:val="24"/>
      <w:szCs w:val="24"/>
    </w:rPr>
  </w:style>
  <w:style w:type="paragraph" w:styleId="HTML0">
    <w:name w:val="HTML Preformatted"/>
    <w:basedOn w:val="a0"/>
    <w:link w:val="HTML"/>
    <w:rsid w:val="00523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e">
    <w:name w:val="Subtitle"/>
    <w:basedOn w:val="a0"/>
    <w:next w:val="a0"/>
    <w:link w:val="afd"/>
    <w:uiPriority w:val="11"/>
    <w:qFormat/>
    <w:locked/>
    <w:rsid w:val="00523990"/>
    <w:pPr>
      <w:spacing w:before="240" w:after="60" w:line="312" w:lineRule="auto"/>
      <w:jc w:val="center"/>
      <w:outlineLvl w:val="1"/>
    </w:pPr>
    <w:rPr>
      <w:rFonts w:ascii="Cambria" w:hAnsi="Cambria"/>
      <w:b/>
      <w:bCs/>
      <w:kern w:val="28"/>
      <w:sz w:val="32"/>
      <w:szCs w:val="32"/>
    </w:rPr>
  </w:style>
  <w:style w:type="paragraph" w:styleId="ac">
    <w:name w:val="footer"/>
    <w:basedOn w:val="a0"/>
    <w:link w:val="20"/>
    <w:uiPriority w:val="99"/>
    <w:qFormat/>
    <w:rsid w:val="00523990"/>
    <w:pPr>
      <w:tabs>
        <w:tab w:val="center" w:pos="4153"/>
        <w:tab w:val="right" w:pos="8306"/>
      </w:tabs>
      <w:autoSpaceDE w:val="0"/>
      <w:autoSpaceDN w:val="0"/>
      <w:adjustRightInd w:val="0"/>
      <w:snapToGrid w:val="0"/>
      <w:jc w:val="left"/>
    </w:pPr>
    <w:rPr>
      <w:rFonts w:ascii="宋体"/>
      <w:kern w:val="0"/>
      <w:sz w:val="18"/>
      <w:szCs w:val="18"/>
    </w:rPr>
  </w:style>
  <w:style w:type="paragraph" w:styleId="ad">
    <w:name w:val="Balloon Text"/>
    <w:basedOn w:val="a0"/>
    <w:link w:val="12"/>
    <w:uiPriority w:val="99"/>
    <w:qFormat/>
    <w:rsid w:val="00523990"/>
    <w:pPr>
      <w:spacing w:before="120" w:after="120" w:line="400" w:lineRule="exact"/>
    </w:pPr>
    <w:rPr>
      <w:rFonts w:ascii="楷体_GB2312" w:eastAsia="楷体_GB2312" w:hAnsi="楷体_GB2312"/>
      <w:sz w:val="18"/>
      <w:szCs w:val="18"/>
    </w:rPr>
  </w:style>
  <w:style w:type="paragraph" w:styleId="af2">
    <w:name w:val="Salutation"/>
    <w:basedOn w:val="a0"/>
    <w:next w:val="a0"/>
    <w:link w:val="af1"/>
    <w:rsid w:val="00523990"/>
    <w:rPr>
      <w:kern w:val="0"/>
    </w:rPr>
  </w:style>
  <w:style w:type="paragraph" w:styleId="a1">
    <w:name w:val="Normal Indent"/>
    <w:aliases w:val="表正文,正文非缩进,水上软件,特点,ALT+Z,正文不缩进,四号,正文非缩进 Char,特点 Char,段1,Body Text(ch),EHPT,Body Text2, ändrad,bt,正文（首行缩进两字）,首行缩进,Alt+X,mr正文缩进,±íÕýÎÄ,ÕýÎÄ·ÇËõ½ø,±í,标题4,缩进,正文非缩进 Char Char,鋘drad,???änd,正文缩进（首行缩进两字）,正文缩进 Char1,正文缩进 Char Char,标题四,正文双"/>
    <w:basedOn w:val="a0"/>
    <w:link w:val="af9"/>
    <w:rsid w:val="00523990"/>
    <w:pPr>
      <w:autoSpaceDE w:val="0"/>
      <w:autoSpaceDN w:val="0"/>
      <w:adjustRightInd w:val="0"/>
      <w:ind w:firstLine="420"/>
      <w:jc w:val="left"/>
    </w:pPr>
    <w:rPr>
      <w:rFonts w:ascii="宋体"/>
      <w:kern w:val="0"/>
      <w:sz w:val="24"/>
      <w:szCs w:val="20"/>
    </w:rPr>
  </w:style>
  <w:style w:type="paragraph" w:styleId="af">
    <w:name w:val="annotation subject"/>
    <w:basedOn w:val="af6"/>
    <w:next w:val="af6"/>
    <w:link w:val="13"/>
    <w:uiPriority w:val="99"/>
    <w:qFormat/>
    <w:rsid w:val="00523990"/>
    <w:rPr>
      <w:b/>
      <w:bCs/>
    </w:rPr>
  </w:style>
  <w:style w:type="paragraph" w:styleId="32">
    <w:name w:val="Body Text Indent 3"/>
    <w:basedOn w:val="a0"/>
    <w:link w:val="31"/>
    <w:rsid w:val="00523990"/>
    <w:pPr>
      <w:autoSpaceDE w:val="0"/>
      <w:autoSpaceDN w:val="0"/>
      <w:adjustRightInd w:val="0"/>
      <w:spacing w:before="120" w:line="22" w:lineRule="atLeast"/>
      <w:ind w:left="720" w:firstLine="480"/>
      <w:jc w:val="left"/>
    </w:pPr>
    <w:rPr>
      <w:kern w:val="0"/>
      <w:sz w:val="16"/>
      <w:szCs w:val="16"/>
    </w:rPr>
  </w:style>
  <w:style w:type="paragraph" w:styleId="afb">
    <w:name w:val="Plain Text"/>
    <w:aliases w:val="普通文字 Char,普通文字,小,普通文字1,普通文字2,普通文字3,普通文字4,普通文字5,普通文字6,普通文字11,普通文字21,普通文字31,普通文字41,普通文字7,正 文 1, Char Char Char Char Char Char Char Char,Char Char Char Char Char Char Char Char,Texte,纯文本 Char Char Char,纯文本 Char Char Char Char Char"/>
    <w:basedOn w:val="a0"/>
    <w:link w:val="1a"/>
    <w:qFormat/>
    <w:rsid w:val="00523990"/>
    <w:rPr>
      <w:rFonts w:ascii="宋体" w:hAnsi="Courier New"/>
    </w:rPr>
  </w:style>
  <w:style w:type="paragraph" w:styleId="afc">
    <w:name w:val="Title"/>
    <w:basedOn w:val="a0"/>
    <w:next w:val="a0"/>
    <w:link w:val="1b"/>
    <w:qFormat/>
    <w:locked/>
    <w:rsid w:val="00523990"/>
    <w:pPr>
      <w:spacing w:before="240" w:after="60"/>
      <w:jc w:val="center"/>
      <w:outlineLvl w:val="0"/>
    </w:pPr>
    <w:rPr>
      <w:rFonts w:ascii="Cambria" w:hAnsi="Cambria"/>
      <w:b/>
      <w:bCs/>
      <w:sz w:val="32"/>
      <w:szCs w:val="32"/>
    </w:rPr>
  </w:style>
  <w:style w:type="paragraph" w:styleId="TOC3">
    <w:name w:val="toc 3"/>
    <w:basedOn w:val="a0"/>
    <w:next w:val="a0"/>
    <w:uiPriority w:val="39"/>
    <w:qFormat/>
    <w:rsid w:val="00523990"/>
    <w:pPr>
      <w:tabs>
        <w:tab w:val="left" w:pos="1440"/>
        <w:tab w:val="right" w:leader="dot" w:pos="8937"/>
      </w:tabs>
      <w:spacing w:line="360" w:lineRule="auto"/>
      <w:ind w:leftChars="400" w:left="840"/>
    </w:pPr>
  </w:style>
  <w:style w:type="paragraph" w:styleId="af6">
    <w:name w:val="annotation text"/>
    <w:basedOn w:val="a0"/>
    <w:link w:val="18"/>
    <w:uiPriority w:val="99"/>
    <w:qFormat/>
    <w:rsid w:val="00523990"/>
    <w:pPr>
      <w:jc w:val="left"/>
    </w:pPr>
    <w:rPr>
      <w:sz w:val="24"/>
      <w:szCs w:val="24"/>
    </w:rPr>
  </w:style>
  <w:style w:type="paragraph" w:styleId="TOC1">
    <w:name w:val="toc 1"/>
    <w:basedOn w:val="a0"/>
    <w:next w:val="a0"/>
    <w:uiPriority w:val="39"/>
    <w:qFormat/>
    <w:rsid w:val="00523990"/>
    <w:pPr>
      <w:tabs>
        <w:tab w:val="right" w:leader="dot" w:pos="8937"/>
      </w:tabs>
    </w:pPr>
    <w:rPr>
      <w:rFonts w:hAnsi="宋体"/>
      <w:b/>
      <w:bCs/>
    </w:rPr>
  </w:style>
  <w:style w:type="paragraph" w:styleId="23">
    <w:name w:val="Body Text Indent 2"/>
    <w:basedOn w:val="a0"/>
    <w:link w:val="22"/>
    <w:rsid w:val="00523990"/>
    <w:pPr>
      <w:ind w:firstLineChars="200" w:firstLine="480"/>
    </w:pPr>
    <w:rPr>
      <w:kern w:val="0"/>
    </w:rPr>
  </w:style>
  <w:style w:type="paragraph" w:styleId="af0">
    <w:name w:val="Body Text Indent"/>
    <w:aliases w:val="正文文字缩进,正文文字首行缩进,PI,Body Text 2"/>
    <w:basedOn w:val="a0"/>
    <w:link w:val="14"/>
    <w:rsid w:val="00523990"/>
    <w:pPr>
      <w:spacing w:line="360" w:lineRule="auto"/>
      <w:ind w:firstLine="570"/>
    </w:pPr>
    <w:rPr>
      <w:kern w:val="0"/>
    </w:rPr>
  </w:style>
  <w:style w:type="paragraph" w:styleId="TOC2">
    <w:name w:val="toc 2"/>
    <w:basedOn w:val="a0"/>
    <w:next w:val="a0"/>
    <w:uiPriority w:val="39"/>
    <w:qFormat/>
    <w:rsid w:val="00523990"/>
    <w:pPr>
      <w:ind w:leftChars="200" w:left="420"/>
    </w:pPr>
  </w:style>
  <w:style w:type="paragraph" w:styleId="af4">
    <w:name w:val="header"/>
    <w:basedOn w:val="a0"/>
    <w:link w:val="16"/>
    <w:uiPriority w:val="99"/>
    <w:qFormat/>
    <w:rsid w:val="00523990"/>
    <w:pPr>
      <w:pBdr>
        <w:bottom w:val="single" w:sz="6" w:space="1" w:color="auto"/>
      </w:pBdr>
      <w:tabs>
        <w:tab w:val="center" w:pos="4153"/>
        <w:tab w:val="right" w:pos="8306"/>
      </w:tabs>
      <w:snapToGrid w:val="0"/>
      <w:jc w:val="center"/>
    </w:pPr>
    <w:rPr>
      <w:sz w:val="18"/>
      <w:szCs w:val="18"/>
    </w:rPr>
  </w:style>
  <w:style w:type="paragraph" w:customStyle="1" w:styleId="ItemList">
    <w:name w:val="Item List"/>
    <w:link w:val="ItemListChar"/>
    <w:rsid w:val="00523990"/>
    <w:pPr>
      <w:tabs>
        <w:tab w:val="left" w:pos="2126"/>
      </w:tabs>
      <w:adjustRightInd w:val="0"/>
      <w:snapToGrid w:val="0"/>
      <w:spacing w:before="80" w:after="80" w:line="240" w:lineRule="atLeast"/>
      <w:ind w:left="2126" w:hanging="425"/>
    </w:pPr>
    <w:rPr>
      <w:rFonts w:ascii="Arial" w:hAnsi="Arial"/>
      <w:kern w:val="2"/>
      <w:sz w:val="21"/>
    </w:rPr>
  </w:style>
  <w:style w:type="paragraph" w:customStyle="1" w:styleId="font5">
    <w:name w:val="font5"/>
    <w:basedOn w:val="a0"/>
    <w:rsid w:val="00523990"/>
    <w:pPr>
      <w:widowControl/>
      <w:spacing w:before="100" w:beforeAutospacing="1" w:after="100" w:afterAutospacing="1"/>
      <w:jc w:val="left"/>
    </w:pPr>
    <w:rPr>
      <w:rFonts w:ascii="宋体" w:hAnsi="宋体" w:cs="宋体"/>
      <w:kern w:val="0"/>
      <w:sz w:val="18"/>
      <w:szCs w:val="18"/>
    </w:rPr>
  </w:style>
  <w:style w:type="paragraph" w:customStyle="1" w:styleId="1d">
    <w:name w:val="列出段落1"/>
    <w:basedOn w:val="a0"/>
    <w:uiPriority w:val="99"/>
    <w:qFormat/>
    <w:rsid w:val="00523990"/>
    <w:pPr>
      <w:ind w:firstLineChars="200" w:firstLine="420"/>
    </w:pPr>
    <w:rPr>
      <w:rFonts w:ascii="楷体" w:hAnsi="楷体" w:cs="楷体"/>
    </w:rPr>
  </w:style>
  <w:style w:type="paragraph" w:customStyle="1" w:styleId="Char1CharCharCharCharCharCharCharCharChar">
    <w:name w:val="Char1 Char Char Char Char Char Char Char Char Char"/>
    <w:basedOn w:val="a0"/>
    <w:rsid w:val="00523990"/>
    <w:pPr>
      <w:adjustRightInd w:val="0"/>
      <w:spacing w:line="360" w:lineRule="auto"/>
    </w:pPr>
    <w:rPr>
      <w:kern w:val="0"/>
      <w:sz w:val="24"/>
      <w:szCs w:val="24"/>
    </w:rPr>
  </w:style>
  <w:style w:type="paragraph" w:customStyle="1" w:styleId="xl49">
    <w:name w:val="xl49"/>
    <w:basedOn w:val="a0"/>
    <w:rsid w:val="00523990"/>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9">
    <w:name w:val="xl39"/>
    <w:basedOn w:val="a0"/>
    <w:rsid w:val="0052399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35">
    <w:name w:val="xl35"/>
    <w:basedOn w:val="a0"/>
    <w:rsid w:val="005239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0"/>
    <w:rsid w:val="00523990"/>
    <w:pPr>
      <w:widowControl/>
      <w:spacing w:before="100" w:beforeAutospacing="1" w:after="100" w:afterAutospacing="1"/>
      <w:jc w:val="left"/>
    </w:pPr>
    <w:rPr>
      <w:rFonts w:ascii="宋体" w:hAnsi="宋体" w:cs="宋体"/>
      <w:color w:val="000000"/>
      <w:kern w:val="0"/>
      <w:sz w:val="18"/>
      <w:szCs w:val="18"/>
    </w:rPr>
  </w:style>
  <w:style w:type="paragraph" w:customStyle="1" w:styleId="xl44">
    <w:name w:val="xl44"/>
    <w:basedOn w:val="a0"/>
    <w:rsid w:val="005239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Revision1">
    <w:name w:val="Revision1"/>
    <w:rsid w:val="00523990"/>
    <w:rPr>
      <w:rFonts w:ascii="楷体" w:hAnsi="楷体" w:cs="楷体"/>
      <w:kern w:val="2"/>
      <w:sz w:val="21"/>
      <w:szCs w:val="21"/>
    </w:rPr>
  </w:style>
  <w:style w:type="paragraph" w:customStyle="1" w:styleId="-110">
    <w:name w:val="彩色底纹 - 强调文字颜色 11"/>
    <w:uiPriority w:val="99"/>
    <w:semiHidden/>
    <w:rsid w:val="00523990"/>
    <w:rPr>
      <w:kern w:val="2"/>
      <w:sz w:val="21"/>
      <w:szCs w:val="21"/>
    </w:rPr>
  </w:style>
  <w:style w:type="paragraph" w:customStyle="1" w:styleId="xl48">
    <w:name w:val="xl48"/>
    <w:basedOn w:val="a0"/>
    <w:rsid w:val="00523990"/>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font10">
    <w:name w:val="font10"/>
    <w:basedOn w:val="a0"/>
    <w:rsid w:val="00523990"/>
    <w:pPr>
      <w:widowControl/>
      <w:spacing w:before="100" w:beforeAutospacing="1" w:after="100" w:afterAutospacing="1"/>
      <w:jc w:val="left"/>
    </w:pPr>
    <w:rPr>
      <w:rFonts w:ascii="宋体" w:hAnsi="宋体" w:cs="宋体"/>
      <w:color w:val="000000"/>
      <w:kern w:val="0"/>
      <w:sz w:val="20"/>
      <w:szCs w:val="20"/>
    </w:rPr>
  </w:style>
  <w:style w:type="paragraph" w:customStyle="1" w:styleId="Normal0">
    <w:name w:val="Normal_0"/>
    <w:rsid w:val="00523990"/>
    <w:pPr>
      <w:spacing w:before="120" w:after="240"/>
      <w:jc w:val="both"/>
    </w:pPr>
    <w:rPr>
      <w:rFonts w:ascii="Calibri" w:hAnsi="Calibri" w:cs="Calibri"/>
      <w:sz w:val="22"/>
      <w:szCs w:val="22"/>
      <w:lang w:eastAsia="en-US"/>
    </w:rPr>
  </w:style>
  <w:style w:type="paragraph" w:customStyle="1" w:styleId="CharCharCharChar">
    <w:name w:val="Char Char Char Char"/>
    <w:basedOn w:val="a0"/>
    <w:rsid w:val="00523990"/>
    <w:pPr>
      <w:tabs>
        <w:tab w:val="left" w:pos="360"/>
      </w:tabs>
      <w:ind w:firstLineChars="150" w:firstLine="420"/>
    </w:pPr>
    <w:rPr>
      <w:rFonts w:ascii="Arial" w:hAnsi="Arial" w:cs="Arial"/>
      <w:sz w:val="20"/>
      <w:szCs w:val="20"/>
    </w:rPr>
  </w:style>
  <w:style w:type="paragraph" w:customStyle="1" w:styleId="aff0">
    <w:name w:val="正文（标题三）"/>
    <w:basedOn w:val="a0"/>
    <w:rsid w:val="00523990"/>
    <w:pPr>
      <w:spacing w:line="360" w:lineRule="auto"/>
      <w:ind w:left="170" w:firstLine="425"/>
    </w:pPr>
    <w:rPr>
      <w:sz w:val="24"/>
      <w:szCs w:val="24"/>
    </w:rPr>
  </w:style>
  <w:style w:type="paragraph" w:customStyle="1" w:styleId="xl47">
    <w:name w:val="xl47"/>
    <w:basedOn w:val="a0"/>
    <w:rsid w:val="0052399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rsid w:val="00523990"/>
    <w:pPr>
      <w:widowControl/>
      <w:spacing w:before="100" w:beforeAutospacing="1" w:after="100" w:afterAutospacing="1"/>
      <w:jc w:val="left"/>
    </w:pPr>
    <w:rPr>
      <w:rFonts w:ascii="宋体" w:hAnsi="宋体" w:cs="宋体"/>
      <w:b/>
      <w:bCs/>
      <w:color w:val="000000"/>
      <w:kern w:val="0"/>
      <w:sz w:val="18"/>
      <w:szCs w:val="18"/>
    </w:rPr>
  </w:style>
  <w:style w:type="paragraph" w:customStyle="1" w:styleId="ae">
    <w:name w:val="标准文本"/>
    <w:basedOn w:val="a0"/>
    <w:link w:val="Char"/>
    <w:qFormat/>
    <w:rsid w:val="00523990"/>
    <w:pPr>
      <w:widowControl/>
      <w:spacing w:line="360" w:lineRule="auto"/>
      <w:ind w:firstLineChars="200" w:firstLine="480"/>
      <w:jc w:val="left"/>
    </w:pPr>
    <w:rPr>
      <w:rFonts w:ascii="宋体" w:hAnsi="宋体" w:cs="宋体"/>
      <w:kern w:val="0"/>
      <w:sz w:val="24"/>
      <w:szCs w:val="20"/>
    </w:rPr>
  </w:style>
  <w:style w:type="paragraph" w:customStyle="1" w:styleId="CharChar1">
    <w:name w:val="Char Char1"/>
    <w:basedOn w:val="afa"/>
    <w:rsid w:val="00523990"/>
    <w:rPr>
      <w:rFonts w:ascii="Tahoma" w:hAnsi="Tahoma" w:cs="Tahoma"/>
    </w:rPr>
  </w:style>
  <w:style w:type="paragraph" w:customStyle="1" w:styleId="CharCharChar">
    <w:name w:val="Char Char Char"/>
    <w:basedOn w:val="a0"/>
    <w:rsid w:val="00523990"/>
    <w:pPr>
      <w:snapToGrid w:val="0"/>
      <w:spacing w:line="360" w:lineRule="auto"/>
      <w:ind w:firstLineChars="200" w:firstLine="200"/>
    </w:pPr>
    <w:rPr>
      <w:rFonts w:eastAsia="仿宋_GB2312"/>
      <w:sz w:val="24"/>
      <w:szCs w:val="24"/>
    </w:rPr>
  </w:style>
  <w:style w:type="paragraph" w:customStyle="1" w:styleId="CharCharCharCharCharCharCharCharCharCharCharCharCharCharCharChar">
    <w:name w:val="Char Char Char Char Char Char Char Char Char Char Char Char Char Char Char Char"/>
    <w:basedOn w:val="a0"/>
    <w:rsid w:val="00523990"/>
    <w:pPr>
      <w:widowControl/>
      <w:spacing w:after="160" w:line="240" w:lineRule="exact"/>
      <w:jc w:val="center"/>
    </w:pPr>
    <w:rPr>
      <w:rFonts w:ascii="宋体" w:hAnsi="宋体" w:cs="宋体"/>
      <w:b/>
      <w:bCs/>
      <w:kern w:val="0"/>
      <w:sz w:val="30"/>
      <w:szCs w:val="30"/>
      <w:lang w:eastAsia="en-US"/>
    </w:rPr>
  </w:style>
  <w:style w:type="paragraph" w:customStyle="1" w:styleId="xl50">
    <w:name w:val="xl50"/>
    <w:basedOn w:val="a0"/>
    <w:rsid w:val="00523990"/>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11">
    <w:name w:val="标题X.1.1"/>
    <w:basedOn w:val="a0"/>
    <w:next w:val="ab"/>
    <w:rsid w:val="00523990"/>
    <w:pPr>
      <w:tabs>
        <w:tab w:val="left" w:pos="540"/>
        <w:tab w:val="left" w:pos="5985"/>
      </w:tabs>
      <w:spacing w:beforeLines="150" w:line="400" w:lineRule="exact"/>
      <w:outlineLvl w:val="2"/>
    </w:pPr>
    <w:rPr>
      <w:rFonts w:ascii="宋体" w:hAnsi="宋体" w:cs="宋体"/>
      <w:b/>
      <w:bCs/>
      <w:sz w:val="30"/>
      <w:szCs w:val="30"/>
    </w:rPr>
  </w:style>
  <w:style w:type="paragraph" w:customStyle="1" w:styleId="1e">
    <w:name w:val="样式1"/>
    <w:basedOn w:val="a0"/>
    <w:rsid w:val="00523990"/>
    <w:rPr>
      <w:sz w:val="24"/>
      <w:szCs w:val="24"/>
    </w:rPr>
  </w:style>
  <w:style w:type="paragraph" w:customStyle="1" w:styleId="GB2312">
    <w:name w:val="标题 + 仿宋_GB2312"/>
    <w:aliases w:val="正文 + 宋体,小五,加粗,黑色,(符号) 宋体,小四,段前: 6 磅,行距: 1.5 倍行距"/>
    <w:basedOn w:val="a0"/>
    <w:rsid w:val="00523990"/>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aff1">
    <w:name w:val="样式 宋体 五号 行距: 单倍行距"/>
    <w:basedOn w:val="a0"/>
    <w:rsid w:val="00523990"/>
    <w:pPr>
      <w:adjustRightInd w:val="0"/>
      <w:jc w:val="left"/>
      <w:textAlignment w:val="baseline"/>
    </w:pPr>
    <w:rPr>
      <w:rFonts w:ascii="宋体" w:hAnsi="宋体" w:cs="宋体"/>
      <w:kern w:val="0"/>
    </w:rPr>
  </w:style>
  <w:style w:type="paragraph" w:customStyle="1" w:styleId="xl43">
    <w:name w:val="xl43"/>
    <w:basedOn w:val="a0"/>
    <w:rsid w:val="0052399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Char1CharCharCharCharCharChar">
    <w:name w:val="Char Char1 Char Char Char Char Char Char"/>
    <w:basedOn w:val="a0"/>
    <w:rsid w:val="00523990"/>
    <w:pPr>
      <w:widowControl/>
      <w:spacing w:after="160" w:line="240" w:lineRule="exact"/>
      <w:jc w:val="left"/>
    </w:pPr>
    <w:rPr>
      <w:rFonts w:ascii="Verdana" w:eastAsia="仿宋_GB2312" w:hAnsi="Verdana" w:cs="Verdana"/>
      <w:kern w:val="0"/>
      <w:sz w:val="24"/>
      <w:szCs w:val="24"/>
      <w:lang w:eastAsia="en-US"/>
    </w:rPr>
  </w:style>
  <w:style w:type="paragraph" w:customStyle="1" w:styleId="15">
    <w:name w:val="列表段落1"/>
    <w:aliases w:val="List Paragraph,lp1,List Paragraph1,stc标题4,Bullet List,numbered,FooterText,Paragraphe de liste1,段落"/>
    <w:basedOn w:val="a0"/>
    <w:link w:val="Char0"/>
    <w:uiPriority w:val="34"/>
    <w:qFormat/>
    <w:rsid w:val="00523990"/>
    <w:pPr>
      <w:ind w:firstLineChars="200" w:firstLine="420"/>
    </w:pPr>
    <w:rPr>
      <w:rFonts w:ascii="Calibri" w:hAnsi="Calibri"/>
      <w:szCs w:val="22"/>
    </w:rPr>
  </w:style>
  <w:style w:type="paragraph" w:customStyle="1" w:styleId="xl45">
    <w:name w:val="xl45"/>
    <w:basedOn w:val="a0"/>
    <w:rsid w:val="005239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5239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0"/>
    <w:rsid w:val="005239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itel2">
    <w:name w:val="Titel 2"/>
    <w:basedOn w:val="a0"/>
    <w:rsid w:val="00523990"/>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styleId="af8">
    <w:name w:val="No Spacing"/>
    <w:link w:val="af7"/>
    <w:uiPriority w:val="1"/>
    <w:qFormat/>
    <w:rsid w:val="00523990"/>
    <w:rPr>
      <w:rFonts w:ascii="Calibri" w:hAnsi="Calibri"/>
      <w:sz w:val="22"/>
      <w:szCs w:val="22"/>
    </w:rPr>
  </w:style>
  <w:style w:type="paragraph" w:customStyle="1" w:styleId="font6">
    <w:name w:val="font6"/>
    <w:basedOn w:val="a0"/>
    <w:rsid w:val="00523990"/>
    <w:pPr>
      <w:widowControl/>
      <w:spacing w:before="100" w:beforeAutospacing="1" w:after="100" w:afterAutospacing="1"/>
      <w:jc w:val="left"/>
    </w:pPr>
    <w:rPr>
      <w:kern w:val="0"/>
      <w:sz w:val="20"/>
      <w:szCs w:val="20"/>
    </w:rPr>
  </w:style>
  <w:style w:type="paragraph" w:customStyle="1" w:styleId="xl40">
    <w:name w:val="xl40"/>
    <w:basedOn w:val="a0"/>
    <w:rsid w:val="00523990"/>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0"/>
    <w:rsid w:val="0052399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0"/>
    <w:rsid w:val="0052399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Default">
    <w:name w:val="Default"/>
    <w:rsid w:val="00523990"/>
    <w:pPr>
      <w:widowControl w:val="0"/>
      <w:autoSpaceDE w:val="0"/>
      <w:autoSpaceDN w:val="0"/>
      <w:adjustRightInd w:val="0"/>
    </w:pPr>
    <w:rPr>
      <w:rFonts w:ascii="Arial" w:hAnsi="Arial" w:cs="Arial"/>
      <w:color w:val="000000"/>
      <w:sz w:val="24"/>
      <w:szCs w:val="24"/>
    </w:rPr>
  </w:style>
  <w:style w:type="paragraph" w:customStyle="1" w:styleId="font7">
    <w:name w:val="font7"/>
    <w:basedOn w:val="a0"/>
    <w:rsid w:val="00523990"/>
    <w:pPr>
      <w:widowControl/>
      <w:spacing w:before="100" w:beforeAutospacing="1" w:after="100" w:afterAutospacing="1"/>
      <w:jc w:val="left"/>
    </w:pPr>
    <w:rPr>
      <w:rFonts w:ascii="宋体" w:hAnsi="宋体" w:cs="宋体"/>
      <w:kern w:val="0"/>
      <w:sz w:val="20"/>
      <w:szCs w:val="20"/>
    </w:rPr>
  </w:style>
  <w:style w:type="paragraph" w:customStyle="1" w:styleId="xl34">
    <w:name w:val="xl34"/>
    <w:basedOn w:val="a0"/>
    <w:rsid w:val="0052399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52399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
    <w:name w:val="彩色列表 - 强调文字颜色 11"/>
    <w:basedOn w:val="a0"/>
    <w:link w:val="-1Char"/>
    <w:uiPriority w:val="34"/>
    <w:qFormat/>
    <w:rsid w:val="00523990"/>
    <w:pPr>
      <w:ind w:firstLineChars="200" w:firstLine="420"/>
    </w:pPr>
    <w:rPr>
      <w:szCs w:val="24"/>
    </w:rPr>
  </w:style>
  <w:style w:type="paragraph" w:customStyle="1" w:styleId="xl38">
    <w:name w:val="xl38"/>
    <w:basedOn w:val="a0"/>
    <w:rsid w:val="0052399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10">
    <w:name w:val="Char1"/>
    <w:basedOn w:val="a0"/>
    <w:rsid w:val="00523990"/>
    <w:pPr>
      <w:adjustRightInd w:val="0"/>
      <w:spacing w:line="360" w:lineRule="auto"/>
    </w:pPr>
    <w:rPr>
      <w:kern w:val="0"/>
      <w:sz w:val="24"/>
      <w:szCs w:val="24"/>
    </w:rPr>
  </w:style>
  <w:style w:type="paragraph" w:customStyle="1" w:styleId="41">
    <w:name w:val="列出段落4"/>
    <w:basedOn w:val="a0"/>
    <w:rsid w:val="00523990"/>
    <w:pPr>
      <w:ind w:firstLineChars="200" w:firstLine="420"/>
    </w:pPr>
    <w:rPr>
      <w:rFonts w:ascii="Calibri" w:hAnsi="Calibri" w:cs="Calibri"/>
    </w:rPr>
  </w:style>
  <w:style w:type="paragraph" w:customStyle="1" w:styleId="CharChar1CharCharCharCharCharCharCharCharCharCharCharCharChar">
    <w:name w:val="Char Char1 Char Char Char Char Char Char Char Char Char Char Char Char Char"/>
    <w:basedOn w:val="a0"/>
    <w:rsid w:val="00523990"/>
    <w:pPr>
      <w:widowControl/>
      <w:spacing w:after="160" w:line="240" w:lineRule="exact"/>
      <w:jc w:val="left"/>
    </w:pPr>
    <w:rPr>
      <w:rFonts w:ascii="Verdana" w:hAnsi="Verdana" w:cs="Verdana"/>
      <w:kern w:val="0"/>
      <w:sz w:val="20"/>
      <w:szCs w:val="20"/>
      <w:lang w:eastAsia="en-US"/>
    </w:rPr>
  </w:style>
  <w:style w:type="paragraph" w:customStyle="1" w:styleId="33">
    <w:name w:val="列出段落3"/>
    <w:basedOn w:val="a0"/>
    <w:uiPriority w:val="99"/>
    <w:qFormat/>
    <w:rsid w:val="00523990"/>
    <w:pPr>
      <w:ind w:firstLineChars="200" w:firstLine="420"/>
    </w:pPr>
    <w:rPr>
      <w:rFonts w:eastAsia="仿宋"/>
      <w:sz w:val="30"/>
      <w:szCs w:val="30"/>
    </w:rPr>
  </w:style>
  <w:style w:type="paragraph" w:customStyle="1" w:styleId="CharCharCharCharCharCharCharCharCharCharCharCharCharCharCharChar1">
    <w:name w:val="Char Char Char Char Char Char Char Char Char Char Char Char Char Char Char Char1"/>
    <w:basedOn w:val="a0"/>
    <w:rsid w:val="00523990"/>
    <w:pPr>
      <w:widowControl/>
      <w:spacing w:after="160" w:line="240" w:lineRule="exact"/>
      <w:jc w:val="center"/>
    </w:pPr>
    <w:rPr>
      <w:rFonts w:ascii="宋体" w:hAnsi="宋体" w:cs="宋体"/>
      <w:b/>
      <w:bCs/>
      <w:kern w:val="0"/>
      <w:sz w:val="30"/>
      <w:szCs w:val="30"/>
      <w:lang w:eastAsia="en-US"/>
    </w:rPr>
  </w:style>
  <w:style w:type="paragraph" w:customStyle="1" w:styleId="24">
    <w:name w:val="样式 标题 2 + 宋体 五号 行距: 单倍行距"/>
    <w:basedOn w:val="2"/>
    <w:rsid w:val="00523990"/>
    <w:pPr>
      <w:spacing w:before="260" w:after="260" w:line="240" w:lineRule="auto"/>
      <w:ind w:left="1140"/>
      <w:jc w:val="left"/>
      <w:textAlignment w:val="baseline"/>
    </w:pPr>
    <w:rPr>
      <w:rFonts w:ascii="宋体" w:eastAsia="宋体" w:hAnsi="宋体" w:cs="宋体"/>
      <w:sz w:val="21"/>
      <w:szCs w:val="21"/>
    </w:rPr>
  </w:style>
  <w:style w:type="paragraph" w:customStyle="1" w:styleId="Char2">
    <w:name w:val="Char"/>
    <w:basedOn w:val="a0"/>
    <w:rsid w:val="00523990"/>
    <w:pPr>
      <w:tabs>
        <w:tab w:val="left" w:pos="432"/>
      </w:tabs>
      <w:ind w:left="432" w:hanging="432"/>
    </w:pPr>
    <w:rPr>
      <w:sz w:val="24"/>
      <w:szCs w:val="24"/>
    </w:rPr>
  </w:style>
  <w:style w:type="paragraph" w:customStyle="1" w:styleId="25">
    <w:name w:val="列出段落2"/>
    <w:basedOn w:val="a0"/>
    <w:rsid w:val="00523990"/>
    <w:pPr>
      <w:ind w:firstLineChars="200" w:firstLine="420"/>
    </w:pPr>
    <w:rPr>
      <w:rFonts w:ascii="楷体" w:hAnsi="楷体" w:cs="楷体"/>
    </w:rPr>
  </w:style>
  <w:style w:type="table" w:styleId="aff2">
    <w:name w:val="Table Grid"/>
    <w:basedOn w:val="a3"/>
    <w:uiPriority w:val="59"/>
    <w:qFormat/>
    <w:rsid w:val="005239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纯文本 Char2"/>
    <w:rsid w:val="000C750E"/>
    <w:rPr>
      <w:rFonts w:ascii="宋体" w:eastAsia="宋体" w:hAnsi="Courier New" w:cs="Times New Roman"/>
      <w:szCs w:val="20"/>
    </w:rPr>
  </w:style>
  <w:style w:type="paragraph" w:customStyle="1" w:styleId="aff3">
    <w:name w:val="本文文本"/>
    <w:basedOn w:val="a0"/>
    <w:rsid w:val="00B47B74"/>
    <w:pPr>
      <w:spacing w:afterLines="50"/>
      <w:ind w:firstLineChars="200" w:firstLine="200"/>
    </w:pPr>
    <w:rPr>
      <w:rFonts w:ascii="Calibri" w:hAnsi="Calibri"/>
      <w:sz w:val="24"/>
    </w:rPr>
  </w:style>
  <w:style w:type="character" w:customStyle="1" w:styleId="aff4">
    <w:name w:val="页脚 字符"/>
    <w:uiPriority w:val="99"/>
    <w:qFormat/>
    <w:rsid w:val="00B573E5"/>
    <w:rPr>
      <w:sz w:val="18"/>
      <w:szCs w:val="18"/>
    </w:rPr>
  </w:style>
  <w:style w:type="character" w:customStyle="1" w:styleId="aff5">
    <w:name w:val="页眉 字符"/>
    <w:uiPriority w:val="99"/>
    <w:qFormat/>
    <w:rsid w:val="00B573E5"/>
    <w:rPr>
      <w:sz w:val="18"/>
      <w:szCs w:val="18"/>
    </w:rPr>
  </w:style>
  <w:style w:type="character" w:customStyle="1" w:styleId="70">
    <w:name w:val="标题 7 字符"/>
    <w:semiHidden/>
    <w:rsid w:val="00B573E5"/>
    <w:rPr>
      <w:b/>
      <w:bCs/>
      <w:kern w:val="2"/>
      <w:sz w:val="24"/>
      <w:szCs w:val="24"/>
    </w:rPr>
  </w:style>
  <w:style w:type="character" w:customStyle="1" w:styleId="80">
    <w:name w:val="标题 8 字符"/>
    <w:semiHidden/>
    <w:rsid w:val="00B573E5"/>
    <w:rPr>
      <w:rFonts w:ascii="等线 Light" w:eastAsia="等线 Light" w:hAnsi="等线 Light" w:cs="Times New Roman"/>
      <w:kern w:val="2"/>
      <w:sz w:val="24"/>
      <w:szCs w:val="24"/>
    </w:rPr>
  </w:style>
  <w:style w:type="character" w:customStyle="1" w:styleId="90">
    <w:name w:val="标题 9 字符"/>
    <w:semiHidden/>
    <w:rsid w:val="00B573E5"/>
    <w:rPr>
      <w:rFonts w:ascii="等线 Light" w:eastAsia="等线 Light" w:hAnsi="等线 Light" w:cs="Times New Roman"/>
      <w:kern w:val="2"/>
      <w:sz w:val="21"/>
      <w:szCs w:val="21"/>
    </w:rPr>
  </w:style>
  <w:style w:type="character" w:customStyle="1" w:styleId="1f">
    <w:name w:val="标题 1 字符"/>
    <w:uiPriority w:val="9"/>
    <w:qFormat/>
    <w:rsid w:val="00B573E5"/>
    <w:rPr>
      <w:rFonts w:eastAsia="黑体"/>
      <w:bCs/>
      <w:kern w:val="44"/>
      <w:sz w:val="32"/>
      <w:szCs w:val="44"/>
    </w:rPr>
  </w:style>
  <w:style w:type="character" w:customStyle="1" w:styleId="26">
    <w:name w:val="标题 2 字符"/>
    <w:uiPriority w:val="9"/>
    <w:qFormat/>
    <w:rsid w:val="00B573E5"/>
    <w:rPr>
      <w:rFonts w:ascii="等线 Light" w:eastAsia="仿宋_GB2312" w:hAnsi="等线 Light" w:cs="Times New Roman"/>
      <w:bCs/>
      <w:sz w:val="32"/>
      <w:szCs w:val="32"/>
    </w:rPr>
  </w:style>
  <w:style w:type="character" w:customStyle="1" w:styleId="3Char2">
    <w:name w:val="标题 3 Char2"/>
    <w:aliases w:val="标题 3 Char1 Char,标题 3 Char Char1 Char,标题 3 Char Char Char Char Char Char,标题 3 Char Char Char Char,标题 3 Char1 Char Char Char Char,标题 3 Char Char Char Char Char Char Char Char Char,标题 3 Char Char1 Char Char Char Char, Char Char"/>
    <w:rsid w:val="00B573E5"/>
    <w:rPr>
      <w:b/>
      <w:bCs/>
      <w:kern w:val="2"/>
      <w:sz w:val="32"/>
      <w:szCs w:val="32"/>
    </w:rPr>
  </w:style>
  <w:style w:type="character" w:customStyle="1" w:styleId="4Char1">
    <w:name w:val="标题 4 Char1"/>
    <w:aliases w:val="Char1 Char,h4 Char,4 Char,4heading Char,PIM 4 Char,H4 Char,Fab-4 Char,T5 Char,bullet Char,bl Char,bb Char,Ref Heading 1 Char,rh1 Char,Heading sql Char,sect 1.2.3.4 Char,第三层条 Char,L4 Char,4th level Char,(A-4) Char,(一) Char,1.1 Char,1。1 Char"/>
    <w:uiPriority w:val="9"/>
    <w:rsid w:val="00B573E5"/>
    <w:rPr>
      <w:rFonts w:ascii="Arial" w:eastAsia="黑体" w:hAnsi="Arial"/>
      <w:b/>
      <w:sz w:val="28"/>
    </w:rPr>
  </w:style>
  <w:style w:type="character" w:customStyle="1" w:styleId="5Char1">
    <w:name w:val="标题 5 Char1"/>
    <w:aliases w:val="H5 Char,标题 5 Char Char Char"/>
    <w:rsid w:val="00B573E5"/>
    <w:rPr>
      <w:b/>
      <w:sz w:val="28"/>
    </w:rPr>
  </w:style>
  <w:style w:type="character" w:customStyle="1" w:styleId="6Char1">
    <w:name w:val="标题 6 Char1"/>
    <w:rsid w:val="00B573E5"/>
    <w:rPr>
      <w:rFonts w:ascii="Arial" w:eastAsia="黑体" w:hAnsi="Arial"/>
      <w:b/>
      <w:sz w:val="24"/>
    </w:rPr>
  </w:style>
  <w:style w:type="character" w:customStyle="1" w:styleId="71">
    <w:name w:val="标题 7 字符1"/>
    <w:link w:val="7"/>
    <w:rsid w:val="00B573E5"/>
    <w:rPr>
      <w:b/>
      <w:sz w:val="24"/>
    </w:rPr>
  </w:style>
  <w:style w:type="character" w:customStyle="1" w:styleId="81">
    <w:name w:val="标题 8 字符1"/>
    <w:link w:val="8"/>
    <w:rsid w:val="00B573E5"/>
    <w:rPr>
      <w:rFonts w:ascii="Arial" w:eastAsia="黑体" w:hAnsi="Arial"/>
      <w:sz w:val="24"/>
    </w:rPr>
  </w:style>
  <w:style w:type="character" w:customStyle="1" w:styleId="91">
    <w:name w:val="标题 9 字符1"/>
    <w:link w:val="9"/>
    <w:rsid w:val="00B573E5"/>
    <w:rPr>
      <w:rFonts w:ascii="Arial" w:eastAsia="黑体" w:hAnsi="Arial"/>
      <w:sz w:val="21"/>
    </w:rPr>
  </w:style>
  <w:style w:type="character" w:customStyle="1" w:styleId="aff6">
    <w:name w:val="批注文字 字符"/>
    <w:basedOn w:val="a2"/>
    <w:uiPriority w:val="99"/>
    <w:qFormat/>
    <w:rsid w:val="00B573E5"/>
  </w:style>
  <w:style w:type="character" w:customStyle="1" w:styleId="aff7">
    <w:name w:val="批注主题 字符"/>
    <w:uiPriority w:val="99"/>
    <w:semiHidden/>
    <w:qFormat/>
    <w:rsid w:val="00B573E5"/>
    <w:rPr>
      <w:b/>
      <w:bCs/>
    </w:rPr>
  </w:style>
  <w:style w:type="character" w:customStyle="1" w:styleId="aff8">
    <w:name w:val="批注框文本 字符"/>
    <w:uiPriority w:val="99"/>
    <w:semiHidden/>
    <w:qFormat/>
    <w:rsid w:val="00B573E5"/>
    <w:rPr>
      <w:sz w:val="18"/>
      <w:szCs w:val="18"/>
    </w:rPr>
  </w:style>
  <w:style w:type="paragraph" w:customStyle="1" w:styleId="1f0">
    <w:name w:val="修订1"/>
    <w:hidden/>
    <w:uiPriority w:val="99"/>
    <w:semiHidden/>
    <w:qFormat/>
    <w:rsid w:val="00B573E5"/>
    <w:rPr>
      <w:rFonts w:ascii="等线" w:eastAsia="等线" w:hAnsi="等线"/>
      <w:kern w:val="2"/>
      <w:sz w:val="21"/>
      <w:szCs w:val="22"/>
    </w:rPr>
  </w:style>
  <w:style w:type="paragraph" w:styleId="aff9">
    <w:name w:val="Revision"/>
    <w:hidden/>
    <w:uiPriority w:val="99"/>
    <w:semiHidden/>
    <w:rsid w:val="00B573E5"/>
    <w:rPr>
      <w:rFonts w:ascii="等线" w:eastAsia="等线" w:hAnsi="等线"/>
      <w:kern w:val="2"/>
      <w:sz w:val="21"/>
      <w:szCs w:val="22"/>
    </w:rPr>
  </w:style>
  <w:style w:type="character" w:customStyle="1" w:styleId="7Char">
    <w:name w:val="标题 7 Char"/>
    <w:uiPriority w:val="9"/>
    <w:semiHidden/>
    <w:rsid w:val="00B573E5"/>
    <w:rPr>
      <w:rFonts w:ascii="等线" w:eastAsia="等线" w:hAnsi="等线"/>
      <w:b/>
      <w:bCs/>
      <w:kern w:val="2"/>
      <w:sz w:val="24"/>
      <w:szCs w:val="24"/>
    </w:rPr>
  </w:style>
  <w:style w:type="character" w:customStyle="1" w:styleId="8Char">
    <w:name w:val="标题 8 Char"/>
    <w:uiPriority w:val="9"/>
    <w:semiHidden/>
    <w:rsid w:val="00B573E5"/>
    <w:rPr>
      <w:rFonts w:ascii="Cambria" w:eastAsia="宋体" w:hAnsi="Cambria" w:cs="Times New Roman"/>
      <w:kern w:val="2"/>
      <w:sz w:val="24"/>
      <w:szCs w:val="24"/>
    </w:rPr>
  </w:style>
  <w:style w:type="character" w:customStyle="1" w:styleId="9Char">
    <w:name w:val="标题 9 Char"/>
    <w:uiPriority w:val="9"/>
    <w:semiHidden/>
    <w:rsid w:val="00B573E5"/>
    <w:rPr>
      <w:rFonts w:ascii="Cambria" w:eastAsia="宋体" w:hAnsi="Cambria" w:cs="Times New Roman"/>
      <w:kern w:val="2"/>
      <w:sz w:val="21"/>
      <w:szCs w:val="21"/>
    </w:rPr>
  </w:style>
  <w:style w:type="paragraph" w:customStyle="1" w:styleId="CharCharChar1Char">
    <w:name w:val="Char Char Char1 Char"/>
    <w:basedOn w:val="a0"/>
    <w:autoRedefine/>
    <w:rsid w:val="00B573E5"/>
    <w:rPr>
      <w:rFonts w:ascii="Tahoma" w:hAnsi="Tahoma"/>
      <w:sz w:val="24"/>
      <w:szCs w:val="20"/>
    </w:rPr>
  </w:style>
  <w:style w:type="character" w:customStyle="1" w:styleId="3Char1">
    <w:name w:val="正文文本缩进 3 Char1"/>
    <w:rsid w:val="00B573E5"/>
    <w:rPr>
      <w:rFonts w:eastAsia="楷体"/>
      <w:sz w:val="24"/>
    </w:rPr>
  </w:style>
  <w:style w:type="character" w:customStyle="1" w:styleId="2Char1">
    <w:name w:val="正文文本缩进 2 Char1"/>
    <w:rsid w:val="00B573E5"/>
    <w:rPr>
      <w:kern w:val="2"/>
      <w:sz w:val="32"/>
    </w:rPr>
  </w:style>
  <w:style w:type="paragraph" w:customStyle="1" w:styleId="xl29">
    <w:name w:val="xl29"/>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4">
    <w:name w:val="xl24"/>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6">
    <w:name w:val="xl26"/>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8">
    <w:name w:val="xl28"/>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1">
    <w:name w:val="xl31"/>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32">
    <w:name w:val="xl32"/>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3">
    <w:name w:val="xl33"/>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51">
    <w:name w:val="xl51"/>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52">
    <w:name w:val="xl52"/>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Char11">
    <w:name w:val="正文文本 Char1"/>
    <w:rsid w:val="00B573E5"/>
    <w:rPr>
      <w:color w:val="FF0000"/>
      <w:kern w:val="2"/>
      <w:sz w:val="21"/>
    </w:rPr>
  </w:style>
  <w:style w:type="paragraph" w:customStyle="1" w:styleId="22ndlevelh22Header2l22Heading2HiddenHea">
    <w:name w:val="样式 标题 22nd levelh22Header 2l2第一章 标题 2Heading 2 HiddenHea..."/>
    <w:basedOn w:val="2"/>
    <w:rsid w:val="00B573E5"/>
    <w:pPr>
      <w:tabs>
        <w:tab w:val="num" w:pos="992"/>
      </w:tabs>
      <w:autoSpaceDE/>
      <w:autoSpaceDN/>
      <w:adjustRightInd/>
      <w:spacing w:before="260" w:after="260" w:line="240" w:lineRule="auto"/>
      <w:ind w:left="992" w:hanging="567"/>
      <w:jc w:val="both"/>
    </w:pPr>
    <w:rPr>
      <w:rFonts w:cs="宋体"/>
      <w:kern w:val="2"/>
      <w:sz w:val="24"/>
      <w:szCs w:val="24"/>
    </w:rPr>
  </w:style>
  <w:style w:type="paragraph" w:customStyle="1" w:styleId="22ndlevelh22Header2l22Heading2HiddenHea1">
    <w:name w:val="样式 标题 22nd levelh22Header 2l2第一章 标题 2Heading 2 HiddenHea...1"/>
    <w:basedOn w:val="2"/>
    <w:rsid w:val="00B573E5"/>
    <w:pPr>
      <w:tabs>
        <w:tab w:val="num" w:pos="992"/>
      </w:tabs>
      <w:autoSpaceDE/>
      <w:autoSpaceDN/>
      <w:adjustRightInd/>
      <w:spacing w:before="260" w:after="260" w:line="240" w:lineRule="auto"/>
      <w:ind w:left="992" w:hanging="567"/>
      <w:jc w:val="both"/>
    </w:pPr>
    <w:rPr>
      <w:rFonts w:cs="宋体"/>
      <w:kern w:val="2"/>
      <w:sz w:val="28"/>
      <w:szCs w:val="20"/>
    </w:rPr>
  </w:style>
  <w:style w:type="paragraph" w:customStyle="1" w:styleId="2H2UNDERRUBRIK1-2Underrubrik1prop2Heading2HiddenH">
    <w:name w:val="样式 标题 2H2UNDERRUBRIK 1-2Underrubrik1prop2Heading 2 HiddenH..."/>
    <w:basedOn w:val="2"/>
    <w:rsid w:val="00B573E5"/>
    <w:pPr>
      <w:keepLines w:val="0"/>
      <w:widowControl/>
      <w:tabs>
        <w:tab w:val="num" w:pos="992"/>
      </w:tabs>
      <w:autoSpaceDE/>
      <w:autoSpaceDN/>
      <w:adjustRightInd/>
      <w:spacing w:before="240" w:after="240" w:line="240" w:lineRule="auto"/>
      <w:ind w:left="992" w:hanging="567"/>
      <w:jc w:val="both"/>
    </w:pPr>
    <w:rPr>
      <w:b w:val="0"/>
      <w:bCs w:val="0"/>
      <w:kern w:val="2"/>
      <w:szCs w:val="24"/>
    </w:rPr>
  </w:style>
  <w:style w:type="paragraph" w:customStyle="1" w:styleId="TableText">
    <w:name w:val="Table Text"/>
    <w:rsid w:val="00B573E5"/>
    <w:pPr>
      <w:snapToGrid w:val="0"/>
      <w:spacing w:before="80" w:after="80"/>
    </w:pPr>
    <w:rPr>
      <w:rFonts w:ascii="Arial" w:hAnsi="Arial" w:cs="Arial"/>
      <w:kern w:val="2"/>
      <w:sz w:val="18"/>
      <w:szCs w:val="18"/>
    </w:rPr>
  </w:style>
  <w:style w:type="character" w:customStyle="1" w:styleId="TableTextChar1">
    <w:name w:val="Table Text Char1"/>
    <w:rsid w:val="00B573E5"/>
    <w:rPr>
      <w:rFonts w:ascii="Arial" w:eastAsia="宋体" w:hAnsi="Arial" w:cs="Arial"/>
      <w:noProof w:val="0"/>
      <w:kern w:val="2"/>
      <w:sz w:val="18"/>
      <w:szCs w:val="18"/>
      <w:lang w:val="en-US" w:eastAsia="zh-CN" w:bidi="ar-SA"/>
    </w:rPr>
  </w:style>
  <w:style w:type="paragraph" w:customStyle="1" w:styleId="TableTextCharChar">
    <w:name w:val="Table Text Char Char"/>
    <w:rsid w:val="00B573E5"/>
    <w:pPr>
      <w:numPr>
        <w:numId w:val="17"/>
      </w:numPr>
      <w:tabs>
        <w:tab w:val="clear" w:pos="870"/>
      </w:tabs>
      <w:snapToGrid w:val="0"/>
      <w:spacing w:before="80" w:after="80"/>
      <w:ind w:left="0" w:firstLine="0"/>
    </w:pPr>
    <w:rPr>
      <w:rFonts w:ascii="Arial" w:hAnsi="Arial" w:cs="Arial"/>
      <w:kern w:val="2"/>
      <w:sz w:val="18"/>
      <w:szCs w:val="21"/>
    </w:rPr>
  </w:style>
  <w:style w:type="character" w:customStyle="1" w:styleId="TableTextCharCharChar">
    <w:name w:val="Table Text Char Char Char"/>
    <w:rsid w:val="00B573E5"/>
    <w:rPr>
      <w:rFonts w:ascii="Arial" w:eastAsia="宋体" w:hAnsi="Arial" w:cs="Arial"/>
      <w:noProof w:val="0"/>
      <w:kern w:val="2"/>
      <w:sz w:val="18"/>
      <w:szCs w:val="21"/>
      <w:lang w:val="en-US" w:eastAsia="zh-CN" w:bidi="ar-SA"/>
    </w:rPr>
  </w:style>
  <w:style w:type="paragraph" w:customStyle="1" w:styleId="TableDescription">
    <w:name w:val="Table Description"/>
    <w:next w:val="a0"/>
    <w:rsid w:val="00B573E5"/>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0"/>
    <w:rsid w:val="00B573E5"/>
    <w:pPr>
      <w:snapToGrid w:val="0"/>
      <w:spacing w:before="80" w:after="320"/>
      <w:ind w:left="1134"/>
      <w:jc w:val="center"/>
    </w:pPr>
    <w:rPr>
      <w:rFonts w:ascii="Arial" w:eastAsia="黑体" w:hAnsi="Arial" w:cs="Arial"/>
      <w:sz w:val="18"/>
      <w:szCs w:val="18"/>
    </w:rPr>
  </w:style>
  <w:style w:type="paragraph" w:customStyle="1" w:styleId="TableTextChar">
    <w:name w:val="Table Text Char"/>
    <w:rsid w:val="00B573E5"/>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0"/>
    <w:rsid w:val="00B573E5"/>
    <w:rPr>
      <w:rFonts w:ascii="Tahoma" w:hAnsi="Tahoma"/>
      <w:sz w:val="24"/>
      <w:szCs w:val="20"/>
    </w:rPr>
  </w:style>
  <w:style w:type="paragraph" w:customStyle="1" w:styleId="ItemStepinTable">
    <w:name w:val="Item Step in Table"/>
    <w:rsid w:val="00B573E5"/>
    <w:pPr>
      <w:tabs>
        <w:tab w:val="num" w:pos="397"/>
      </w:tabs>
      <w:spacing w:before="40" w:after="40"/>
      <w:ind w:left="397" w:hanging="397"/>
      <w:jc w:val="both"/>
    </w:pPr>
    <w:rPr>
      <w:rFonts w:ascii="Arial" w:hAnsi="Arial"/>
      <w:sz w:val="18"/>
    </w:rPr>
  </w:style>
  <w:style w:type="paragraph" w:customStyle="1" w:styleId="11212">
    <w:name w:val="样式 标题 1 + 四号 居中 段前: 12 磅 段后: 12 磅 行距: 单倍行距"/>
    <w:basedOn w:val="1"/>
    <w:rsid w:val="00B573E5"/>
    <w:pPr>
      <w:tabs>
        <w:tab w:val="num" w:pos="425"/>
      </w:tabs>
      <w:autoSpaceDE/>
      <w:autoSpaceDN/>
      <w:spacing w:after="240" w:line="240" w:lineRule="auto"/>
      <w:ind w:left="425" w:hanging="425"/>
      <w:textAlignment w:val="baseline"/>
    </w:pPr>
    <w:rPr>
      <w:rFonts w:ascii="Times New Roman"/>
      <w:bCs w:val="0"/>
      <w:sz w:val="28"/>
      <w:szCs w:val="20"/>
    </w:rPr>
  </w:style>
  <w:style w:type="paragraph" w:styleId="affa">
    <w:name w:val="caption"/>
    <w:basedOn w:val="a0"/>
    <w:next w:val="a0"/>
    <w:uiPriority w:val="35"/>
    <w:qFormat/>
    <w:locked/>
    <w:rsid w:val="00B573E5"/>
    <w:pPr>
      <w:spacing w:before="120" w:after="120"/>
    </w:pPr>
    <w:rPr>
      <w:b/>
      <w:szCs w:val="24"/>
    </w:rPr>
  </w:style>
  <w:style w:type="paragraph" w:customStyle="1" w:styleId="Char1CharCharCharCharCharChar">
    <w:name w:val="Char1 Char Char Char Char Char Char"/>
    <w:basedOn w:val="a0"/>
    <w:rsid w:val="00B573E5"/>
    <w:rPr>
      <w:rFonts w:ascii="Tahoma" w:hAnsi="Tahoma"/>
      <w:sz w:val="24"/>
      <w:szCs w:val="20"/>
    </w:rPr>
  </w:style>
  <w:style w:type="paragraph" w:customStyle="1" w:styleId="CharCharCharChar1">
    <w:name w:val="Char Char Char Char1"/>
    <w:basedOn w:val="a0"/>
    <w:rsid w:val="00B573E5"/>
    <w:pPr>
      <w:tabs>
        <w:tab w:val="num" w:pos="360"/>
      </w:tabs>
      <w:ind w:firstLineChars="150" w:firstLine="420"/>
    </w:pPr>
    <w:rPr>
      <w:rFonts w:ascii="Arial" w:hAnsi="Arial" w:cs="Arial"/>
      <w:sz w:val="20"/>
      <w:szCs w:val="20"/>
    </w:rPr>
  </w:style>
  <w:style w:type="paragraph" w:customStyle="1" w:styleId="affb">
    <w:name w:val="样式 宋体 五号 两端对齐 行距: 单倍行距"/>
    <w:basedOn w:val="a0"/>
    <w:rsid w:val="00B573E5"/>
    <w:pPr>
      <w:adjustRightInd w:val="0"/>
      <w:textAlignment w:val="baseline"/>
    </w:pPr>
    <w:rPr>
      <w:rFonts w:ascii="宋体" w:hAnsi="宋体"/>
      <w:kern w:val="0"/>
      <w:szCs w:val="20"/>
    </w:rPr>
  </w:style>
  <w:style w:type="paragraph" w:customStyle="1" w:styleId="affc">
    <w:name w:val="表格文字"/>
    <w:basedOn w:val="a0"/>
    <w:qFormat/>
    <w:rsid w:val="00B573E5"/>
    <w:pPr>
      <w:spacing w:beforeLines="5" w:afterLines="5" w:line="200" w:lineRule="atLeast"/>
      <w:ind w:leftChars="10" w:left="10"/>
      <w:jc w:val="left"/>
    </w:pPr>
    <w:rPr>
      <w:rFonts w:ascii="宋体" w:hAnsi="宋体"/>
      <w:noProof/>
      <w:color w:val="000000"/>
      <w:sz w:val="20"/>
      <w:szCs w:val="20"/>
    </w:rPr>
  </w:style>
  <w:style w:type="paragraph" w:customStyle="1" w:styleId="affd">
    <w:name w:val="缺省文本"/>
    <w:basedOn w:val="a0"/>
    <w:rsid w:val="00B573E5"/>
    <w:pPr>
      <w:autoSpaceDE w:val="0"/>
      <w:autoSpaceDN w:val="0"/>
      <w:adjustRightInd w:val="0"/>
      <w:jc w:val="left"/>
    </w:pPr>
    <w:rPr>
      <w:kern w:val="0"/>
      <w:sz w:val="24"/>
      <w:szCs w:val="24"/>
    </w:rPr>
  </w:style>
  <w:style w:type="paragraph" w:customStyle="1" w:styleId="affe">
    <w:name w:val="缩进项目"/>
    <w:basedOn w:val="a0"/>
    <w:rsid w:val="00B573E5"/>
    <w:pPr>
      <w:widowControl/>
      <w:tabs>
        <w:tab w:val="num" w:pos="425"/>
        <w:tab w:val="num" w:pos="1924"/>
      </w:tabs>
      <w:spacing w:line="400" w:lineRule="exact"/>
      <w:ind w:left="1924" w:hanging="425"/>
      <w:jc w:val="left"/>
      <w:outlineLvl w:val="0"/>
    </w:pPr>
    <w:rPr>
      <w:rFonts w:ascii="宋体"/>
      <w:color w:val="0000FF"/>
      <w:kern w:val="0"/>
      <w:sz w:val="24"/>
      <w:szCs w:val="20"/>
    </w:rPr>
  </w:style>
  <w:style w:type="paragraph" w:customStyle="1" w:styleId="a">
    <w:name w:val="一级条标题"/>
    <w:basedOn w:val="afff"/>
    <w:next w:val="afff0"/>
    <w:rsid w:val="00B573E5"/>
    <w:pPr>
      <w:numPr>
        <w:numId w:val="18"/>
      </w:numPr>
      <w:tabs>
        <w:tab w:val="clear" w:pos="454"/>
        <w:tab w:val="num" w:pos="486"/>
      </w:tabs>
      <w:spacing w:before="0" w:after="0" w:line="240" w:lineRule="auto"/>
      <w:ind w:left="486" w:hanging="420"/>
      <w:outlineLvl w:val="2"/>
    </w:pPr>
  </w:style>
  <w:style w:type="paragraph" w:customStyle="1" w:styleId="afff">
    <w:name w:val="章标题"/>
    <w:next w:val="a0"/>
    <w:rsid w:val="00B573E5"/>
    <w:pPr>
      <w:tabs>
        <w:tab w:val="num" w:pos="992"/>
      </w:tabs>
      <w:spacing w:before="50" w:after="50" w:line="360" w:lineRule="auto"/>
      <w:ind w:left="992" w:hanging="567"/>
      <w:jc w:val="both"/>
      <w:outlineLvl w:val="1"/>
    </w:pPr>
    <w:rPr>
      <w:rFonts w:ascii="黑体" w:eastAsia="黑体"/>
      <w:sz w:val="21"/>
    </w:rPr>
  </w:style>
  <w:style w:type="paragraph" w:customStyle="1" w:styleId="afff0">
    <w:name w:val="段"/>
    <w:next w:val="a0"/>
    <w:rsid w:val="00B573E5"/>
    <w:pPr>
      <w:tabs>
        <w:tab w:val="num" w:pos="1395"/>
      </w:tabs>
      <w:autoSpaceDE w:val="0"/>
      <w:autoSpaceDN w:val="0"/>
      <w:ind w:firstLine="425"/>
      <w:jc w:val="both"/>
    </w:pPr>
    <w:rPr>
      <w:rFonts w:ascii="宋体"/>
      <w:noProof/>
      <w:sz w:val="21"/>
    </w:rPr>
  </w:style>
  <w:style w:type="paragraph" w:styleId="34">
    <w:name w:val="List Bullet 3"/>
    <w:basedOn w:val="a0"/>
    <w:autoRedefine/>
    <w:locked/>
    <w:rsid w:val="00B573E5"/>
    <w:pPr>
      <w:tabs>
        <w:tab w:val="num" w:pos="720"/>
      </w:tabs>
      <w:ind w:left="720" w:hanging="720"/>
      <w:outlineLvl w:val="0"/>
    </w:pPr>
    <w:rPr>
      <w:color w:val="0000FF"/>
      <w:sz w:val="24"/>
      <w:szCs w:val="20"/>
    </w:rPr>
  </w:style>
  <w:style w:type="character" w:customStyle="1" w:styleId="Char12">
    <w:name w:val="称呼 Char1"/>
    <w:rsid w:val="00B573E5"/>
    <w:rPr>
      <w:kern w:val="2"/>
      <w:sz w:val="21"/>
    </w:rPr>
  </w:style>
  <w:style w:type="paragraph" w:customStyle="1" w:styleId="NICMANBodyText">
    <w:name w:val="NICMAN Body Text"/>
    <w:basedOn w:val="a0"/>
    <w:next w:val="ab"/>
    <w:rsid w:val="00B573E5"/>
    <w:pPr>
      <w:spacing w:after="120" w:line="400" w:lineRule="exact"/>
      <w:ind w:firstLine="454"/>
    </w:pPr>
    <w:rPr>
      <w:sz w:val="24"/>
      <w:szCs w:val="20"/>
    </w:rPr>
  </w:style>
  <w:style w:type="paragraph" w:customStyle="1" w:styleId="afff1">
    <w:basedOn w:val="a0"/>
    <w:next w:val="a0"/>
    <w:link w:val="Char13"/>
    <w:autoRedefine/>
    <w:rsid w:val="00B573E5"/>
    <w:pPr>
      <w:ind w:leftChars="1600" w:left="3360"/>
    </w:pPr>
    <w:rPr>
      <w:szCs w:val="24"/>
    </w:rPr>
  </w:style>
  <w:style w:type="character" w:customStyle="1" w:styleId="2Char10">
    <w:name w:val="正文首行缩进 2 Char1"/>
    <w:rsid w:val="00B573E5"/>
    <w:rPr>
      <w:kern w:val="2"/>
      <w:sz w:val="21"/>
    </w:rPr>
  </w:style>
  <w:style w:type="character" w:customStyle="1" w:styleId="2Char">
    <w:name w:val="正文首行缩进 2 Char"/>
    <w:uiPriority w:val="99"/>
    <w:semiHidden/>
    <w:rsid w:val="00B573E5"/>
    <w:rPr>
      <w:rFonts w:cs="Times New Roman"/>
      <w:kern w:val="2"/>
      <w:sz w:val="32"/>
      <w:szCs w:val="21"/>
    </w:rPr>
  </w:style>
  <w:style w:type="paragraph" w:customStyle="1" w:styleId="27">
    <w:name w:val="正文首行缩进:  2 字符"/>
    <w:basedOn w:val="a0"/>
    <w:rsid w:val="00B573E5"/>
    <w:pPr>
      <w:widowControl/>
      <w:spacing w:line="360" w:lineRule="auto"/>
      <w:ind w:firstLineChars="200" w:firstLine="482"/>
      <w:jc w:val="left"/>
    </w:pPr>
    <w:rPr>
      <w:rFonts w:ascii="Arial" w:hAnsi="Arial" w:cs="宋体"/>
      <w:kern w:val="0"/>
      <w:sz w:val="24"/>
      <w:szCs w:val="20"/>
    </w:rPr>
  </w:style>
  <w:style w:type="paragraph" w:customStyle="1" w:styleId="CharChar">
    <w:name w:val="正文首行缩进两字符 Char Char"/>
    <w:basedOn w:val="a0"/>
    <w:rsid w:val="00B573E5"/>
    <w:pPr>
      <w:spacing w:line="360" w:lineRule="auto"/>
      <w:ind w:firstLineChars="200" w:firstLine="200"/>
    </w:pPr>
    <w:rPr>
      <w:sz w:val="24"/>
      <w:szCs w:val="24"/>
    </w:rPr>
  </w:style>
  <w:style w:type="paragraph" w:customStyle="1" w:styleId="123">
    <w:name w:val="123"/>
    <w:basedOn w:val="a0"/>
    <w:rsid w:val="00B573E5"/>
    <w:pPr>
      <w:spacing w:before="120"/>
      <w:ind w:firstLine="425"/>
    </w:pPr>
    <w:rPr>
      <w:szCs w:val="20"/>
    </w:rPr>
  </w:style>
  <w:style w:type="paragraph" w:customStyle="1" w:styleId="Char1CharCharChar">
    <w:name w:val="Char1 Char Char Char"/>
    <w:basedOn w:val="a0"/>
    <w:rsid w:val="00B573E5"/>
    <w:pPr>
      <w:numPr>
        <w:numId w:val="19"/>
      </w:numPr>
      <w:tabs>
        <w:tab w:val="clear" w:pos="420"/>
      </w:tabs>
      <w:ind w:left="0" w:firstLine="0"/>
    </w:pPr>
    <w:rPr>
      <w:rFonts w:ascii="Tahoma" w:hAnsi="Tahoma"/>
      <w:sz w:val="24"/>
      <w:szCs w:val="20"/>
    </w:rPr>
  </w:style>
  <w:style w:type="paragraph" w:customStyle="1" w:styleId="afff2">
    <w:name w:val="大标题"/>
    <w:basedOn w:val="a0"/>
    <w:rsid w:val="00B573E5"/>
    <w:pPr>
      <w:spacing w:line="600" w:lineRule="exact"/>
      <w:ind w:left="340" w:right="340"/>
      <w:jc w:val="center"/>
    </w:pPr>
    <w:rPr>
      <w:sz w:val="44"/>
      <w:szCs w:val="20"/>
    </w:rPr>
  </w:style>
  <w:style w:type="character" w:customStyle="1" w:styleId="HTMLChar1">
    <w:name w:val="HTML 预设格式 Char1"/>
    <w:rsid w:val="00B573E5"/>
    <w:rPr>
      <w:rFonts w:ascii="宋体" w:hAnsi="宋体" w:cs="宋体"/>
      <w:sz w:val="24"/>
      <w:szCs w:val="24"/>
    </w:rPr>
  </w:style>
  <w:style w:type="paragraph" w:customStyle="1" w:styleId="afff3">
    <w:name w:val="表格文字（大）"/>
    <w:basedOn w:val="a0"/>
    <w:rsid w:val="00B573E5"/>
    <w:pPr>
      <w:spacing w:before="20" w:after="20"/>
    </w:pPr>
    <w:rPr>
      <w:rFonts w:ascii="Century Gothic" w:hAnsi="Century Gothic"/>
      <w:sz w:val="24"/>
      <w:szCs w:val="20"/>
    </w:rPr>
  </w:style>
  <w:style w:type="paragraph" w:customStyle="1" w:styleId="ItemListinTable">
    <w:name w:val="Item List in Table"/>
    <w:basedOn w:val="a0"/>
    <w:rsid w:val="00B573E5"/>
    <w:pPr>
      <w:tabs>
        <w:tab w:val="num" w:pos="420"/>
      </w:tabs>
      <w:ind w:left="420" w:hanging="420"/>
      <w:jc w:val="left"/>
    </w:pPr>
    <w:rPr>
      <w:szCs w:val="24"/>
    </w:rPr>
  </w:style>
  <w:style w:type="paragraph" w:customStyle="1" w:styleId="CharCharCharCharCharCharCharCharCharChar">
    <w:name w:val="Char Char Char Char Char Char Char Char Char Char"/>
    <w:basedOn w:val="a0"/>
    <w:autoRedefine/>
    <w:rsid w:val="00B573E5"/>
    <w:pPr>
      <w:tabs>
        <w:tab w:val="num" w:pos="360"/>
      </w:tabs>
      <w:ind w:left="360" w:hangingChars="200" w:hanging="360"/>
    </w:pPr>
    <w:rPr>
      <w:sz w:val="24"/>
      <w:szCs w:val="24"/>
    </w:rPr>
  </w:style>
  <w:style w:type="paragraph" w:customStyle="1" w:styleId="42">
    <w:name w:val="样式4"/>
    <w:basedOn w:val="a0"/>
    <w:rsid w:val="00B573E5"/>
    <w:pPr>
      <w:jc w:val="center"/>
      <w:outlineLvl w:val="0"/>
    </w:pPr>
    <w:rPr>
      <w:b/>
      <w:sz w:val="32"/>
      <w:szCs w:val="20"/>
    </w:rPr>
  </w:style>
  <w:style w:type="paragraph" w:styleId="28">
    <w:name w:val="List 2"/>
    <w:basedOn w:val="a0"/>
    <w:locked/>
    <w:rsid w:val="00B573E5"/>
    <w:pPr>
      <w:ind w:leftChars="200" w:left="100" w:hangingChars="200" w:hanging="200"/>
    </w:pPr>
    <w:rPr>
      <w:szCs w:val="24"/>
    </w:rPr>
  </w:style>
  <w:style w:type="paragraph" w:styleId="29">
    <w:name w:val="Body Text 2"/>
    <w:basedOn w:val="a0"/>
    <w:link w:val="210"/>
    <w:locked/>
    <w:rsid w:val="00B573E5"/>
    <w:pPr>
      <w:widowControl/>
      <w:tabs>
        <w:tab w:val="left" w:pos="6742"/>
        <w:tab w:val="left" w:pos="7234"/>
        <w:tab w:val="left" w:leader="hyphen" w:pos="8431"/>
      </w:tabs>
      <w:spacing w:before="60" w:after="60"/>
    </w:pPr>
    <w:rPr>
      <w:i/>
      <w:noProof/>
      <w:kern w:val="0"/>
      <w:sz w:val="24"/>
      <w:szCs w:val="20"/>
      <w:lang w:val="it-IT"/>
    </w:rPr>
  </w:style>
  <w:style w:type="character" w:customStyle="1" w:styleId="2a">
    <w:name w:val="正文文本 2 字符"/>
    <w:rsid w:val="00B573E5"/>
    <w:rPr>
      <w:kern w:val="2"/>
      <w:sz w:val="21"/>
      <w:szCs w:val="21"/>
    </w:rPr>
  </w:style>
  <w:style w:type="character" w:customStyle="1" w:styleId="210">
    <w:name w:val="正文文本 2 字符1"/>
    <w:link w:val="29"/>
    <w:rsid w:val="00B573E5"/>
    <w:rPr>
      <w:i/>
      <w:noProof/>
      <w:sz w:val="24"/>
      <w:lang w:val="it-IT"/>
    </w:rPr>
  </w:style>
  <w:style w:type="character" w:customStyle="1" w:styleId="2Char0">
    <w:name w:val="正文文本 2 Char"/>
    <w:uiPriority w:val="99"/>
    <w:semiHidden/>
    <w:rsid w:val="00B573E5"/>
    <w:rPr>
      <w:rFonts w:ascii="等线" w:eastAsia="等线" w:hAnsi="等线"/>
      <w:kern w:val="2"/>
      <w:sz w:val="21"/>
      <w:szCs w:val="22"/>
    </w:rPr>
  </w:style>
  <w:style w:type="character" w:customStyle="1" w:styleId="Char13">
    <w:name w:val="正文首行缩进 Char1"/>
    <w:link w:val="afff1"/>
    <w:rsid w:val="00B573E5"/>
    <w:rPr>
      <w:kern w:val="2"/>
      <w:sz w:val="21"/>
      <w:szCs w:val="24"/>
    </w:rPr>
  </w:style>
  <w:style w:type="character" w:customStyle="1" w:styleId="Char3">
    <w:name w:val="正文首行缩进 Char"/>
    <w:uiPriority w:val="99"/>
    <w:semiHidden/>
    <w:rsid w:val="00B573E5"/>
    <w:rPr>
      <w:rFonts w:ascii="等线" w:eastAsia="等线" w:hAnsi="等线" w:cs="宋体"/>
      <w:kern w:val="2"/>
      <w:sz w:val="21"/>
      <w:szCs w:val="22"/>
    </w:rPr>
  </w:style>
  <w:style w:type="character" w:customStyle="1" w:styleId="navhead1">
    <w:name w:val="navhead1"/>
    <w:rsid w:val="00B573E5"/>
    <w:rPr>
      <w:rFonts w:ascii="Verdana" w:hAnsi="Verdana" w:hint="default"/>
      <w:b/>
      <w:bCs/>
      <w:i w:val="0"/>
      <w:iCs w:val="0"/>
      <w:strike w:val="0"/>
      <w:dstrike w:val="0"/>
      <w:color w:val="000066"/>
      <w:sz w:val="22"/>
      <w:szCs w:val="22"/>
      <w:u w:val="none"/>
      <w:effect w:val="none"/>
      <w:shd w:val="clear" w:color="auto" w:fill="FFFFFF"/>
    </w:rPr>
  </w:style>
  <w:style w:type="character" w:customStyle="1" w:styleId="boldheader1">
    <w:name w:val="boldheader1"/>
    <w:rsid w:val="00B573E5"/>
    <w:rPr>
      <w:rFonts w:ascii="Verdana" w:hAnsi="Verdana" w:hint="default"/>
      <w:b/>
      <w:bCs/>
      <w:i w:val="0"/>
      <w:iCs w:val="0"/>
      <w:strike w:val="0"/>
      <w:dstrike w:val="0"/>
      <w:color w:val="000066"/>
      <w:sz w:val="22"/>
      <w:szCs w:val="22"/>
      <w:u w:val="none"/>
      <w:effect w:val="none"/>
    </w:rPr>
  </w:style>
  <w:style w:type="character" w:customStyle="1" w:styleId="style11">
    <w:name w:val="style11"/>
    <w:rsid w:val="00B573E5"/>
    <w:rPr>
      <w:b/>
      <w:bCs/>
      <w:color w:val="669900"/>
    </w:rPr>
  </w:style>
  <w:style w:type="paragraph" w:customStyle="1" w:styleId="SecC">
    <w:name w:val="SecC"/>
    <w:rsid w:val="00B573E5"/>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CharCharCharCharCharCharCharCharCharChar1">
    <w:name w:val="Char Char Char Char Char Char Char Char Char Char1"/>
    <w:basedOn w:val="a0"/>
    <w:autoRedefine/>
    <w:rsid w:val="00B573E5"/>
    <w:pPr>
      <w:tabs>
        <w:tab w:val="num" w:pos="360"/>
      </w:tabs>
      <w:ind w:left="360" w:hangingChars="200" w:hanging="360"/>
    </w:pPr>
    <w:rPr>
      <w:sz w:val="24"/>
      <w:szCs w:val="24"/>
    </w:rPr>
  </w:style>
  <w:style w:type="character" w:customStyle="1" w:styleId="parameter">
    <w:name w:val="parameter"/>
    <w:rsid w:val="00B573E5"/>
  </w:style>
  <w:style w:type="character" w:customStyle="1" w:styleId="style1">
    <w:name w:val="style1"/>
    <w:rsid w:val="00B573E5"/>
  </w:style>
  <w:style w:type="character" w:customStyle="1" w:styleId="lh15s">
    <w:name w:val="lh15 s"/>
    <w:rsid w:val="00B573E5"/>
  </w:style>
  <w:style w:type="paragraph" w:customStyle="1" w:styleId="CharCharCharCharCharChar1Char">
    <w:name w:val="Char Char Char Char Char Char1 Char"/>
    <w:basedOn w:val="a0"/>
    <w:rsid w:val="00B573E5"/>
    <w:pPr>
      <w:widowControl/>
      <w:spacing w:after="160" w:line="240" w:lineRule="exact"/>
      <w:jc w:val="left"/>
    </w:pPr>
    <w:rPr>
      <w:rFonts w:ascii="Verdana" w:hAnsi="Verdana"/>
      <w:kern w:val="0"/>
      <w:szCs w:val="20"/>
      <w:lang w:eastAsia="en-US"/>
    </w:rPr>
  </w:style>
  <w:style w:type="paragraph" w:customStyle="1" w:styleId="afff4">
    <w:name w:val=".."/>
    <w:basedOn w:val="Default"/>
    <w:next w:val="Default"/>
    <w:rsid w:val="00B573E5"/>
    <w:rPr>
      <w:rFonts w:ascii="宋体" w:hAnsi="Times New Roman" w:cs="Times New Roman"/>
      <w:color w:val="auto"/>
    </w:rPr>
  </w:style>
  <w:style w:type="paragraph" w:customStyle="1" w:styleId="35">
    <w:name w:val="标题3"/>
    <w:basedOn w:val="3"/>
    <w:rsid w:val="00B573E5"/>
    <w:pPr>
      <w:autoSpaceDE/>
      <w:autoSpaceDN/>
      <w:adjustRightInd/>
      <w:spacing w:before="260" w:after="260" w:line="416" w:lineRule="auto"/>
      <w:jc w:val="both"/>
    </w:pPr>
    <w:rPr>
      <w:rFonts w:ascii="宋体" w:hAnsi="宋体"/>
      <w:kern w:val="2"/>
      <w:sz w:val="28"/>
      <w:szCs w:val="28"/>
    </w:rPr>
  </w:style>
  <w:style w:type="character" w:customStyle="1" w:styleId="t31">
    <w:name w:val="t31"/>
    <w:rsid w:val="00B573E5"/>
    <w:rPr>
      <w:strike w:val="0"/>
      <w:dstrike w:val="0"/>
      <w:color w:val="000000"/>
      <w:sz w:val="21"/>
      <w:szCs w:val="21"/>
      <w:u w:val="none"/>
      <w:effect w:val="none"/>
    </w:rPr>
  </w:style>
  <w:style w:type="paragraph" w:customStyle="1" w:styleId="Char1CharCharChar1">
    <w:name w:val="Char1 Char Char Char1"/>
    <w:basedOn w:val="a0"/>
    <w:rsid w:val="00B573E5"/>
    <w:rPr>
      <w:rFonts w:ascii="Tahoma" w:hAnsi="Tahoma"/>
      <w:sz w:val="24"/>
      <w:szCs w:val="20"/>
    </w:rPr>
  </w:style>
  <w:style w:type="character" w:customStyle="1" w:styleId="tit1">
    <w:name w:val="tit1"/>
    <w:rsid w:val="00B573E5"/>
    <w:rPr>
      <w:rFonts w:ascii="Arial" w:eastAsia="黑体" w:hAnsi="Arial" w:cs="Arial" w:hint="default"/>
      <w:b/>
      <w:bCs/>
      <w:color w:val="000000"/>
      <w:sz w:val="21"/>
      <w:szCs w:val="21"/>
    </w:rPr>
  </w:style>
  <w:style w:type="paragraph" w:customStyle="1" w:styleId="1f1">
    <w:name w:val="正文1"/>
    <w:basedOn w:val="a0"/>
    <w:rsid w:val="00B573E5"/>
    <w:pPr>
      <w:widowControl/>
      <w:spacing w:before="100" w:beforeAutospacing="1" w:after="100" w:afterAutospacing="1"/>
      <w:jc w:val="left"/>
    </w:pPr>
    <w:rPr>
      <w:rFonts w:ascii="宋体" w:hAnsi="宋体" w:cs="宋体"/>
      <w:kern w:val="0"/>
      <w:sz w:val="24"/>
      <w:szCs w:val="24"/>
    </w:rPr>
  </w:style>
  <w:style w:type="character" w:customStyle="1" w:styleId="11pt">
    <w:name w:val="11pt"/>
    <w:rsid w:val="00B573E5"/>
  </w:style>
  <w:style w:type="paragraph" w:customStyle="1" w:styleId="CharCharCharChar2">
    <w:name w:val="Char Char Char Char2"/>
    <w:basedOn w:val="a0"/>
    <w:rsid w:val="00B573E5"/>
    <w:pPr>
      <w:tabs>
        <w:tab w:val="num" w:pos="360"/>
      </w:tabs>
      <w:ind w:firstLineChars="150" w:firstLine="420"/>
    </w:pPr>
    <w:rPr>
      <w:rFonts w:ascii="Arial" w:hAnsi="Arial" w:cs="Arial"/>
      <w:sz w:val="20"/>
      <w:szCs w:val="20"/>
    </w:rPr>
  </w:style>
  <w:style w:type="character" w:customStyle="1" w:styleId="textlineheight201">
    <w:name w:val="text_line_height_201"/>
    <w:rsid w:val="00B573E5"/>
  </w:style>
  <w:style w:type="paragraph" w:customStyle="1" w:styleId="Char1CharChar">
    <w:name w:val="Char1 Char Char"/>
    <w:basedOn w:val="a0"/>
    <w:rsid w:val="00B573E5"/>
    <w:pPr>
      <w:widowControl/>
      <w:spacing w:after="160" w:line="240" w:lineRule="exact"/>
      <w:jc w:val="left"/>
    </w:pPr>
    <w:rPr>
      <w:rFonts w:ascii="Arial" w:eastAsia="Times New Roman" w:hAnsi="Arial" w:cs="Verdana"/>
      <w:b/>
      <w:kern w:val="0"/>
      <w:sz w:val="24"/>
      <w:szCs w:val="24"/>
      <w:lang w:eastAsia="en-US"/>
    </w:rPr>
  </w:style>
  <w:style w:type="paragraph" w:customStyle="1" w:styleId="afff5">
    <w:name w:val="字元 字元"/>
    <w:basedOn w:val="a0"/>
    <w:rsid w:val="00B573E5"/>
    <w:rPr>
      <w:szCs w:val="20"/>
    </w:rPr>
  </w:style>
  <w:style w:type="paragraph" w:customStyle="1" w:styleId="090909">
    <w:name w:val="090909"/>
    <w:basedOn w:val="a0"/>
    <w:rsid w:val="00B573E5"/>
    <w:pPr>
      <w:ind w:firstLineChars="200" w:firstLine="200"/>
      <w:outlineLvl w:val="0"/>
    </w:pPr>
    <w:rPr>
      <w:szCs w:val="20"/>
    </w:rPr>
  </w:style>
  <w:style w:type="paragraph" w:customStyle="1" w:styleId="CharCharChar1">
    <w:name w:val="Char Char Char1"/>
    <w:basedOn w:val="a0"/>
    <w:rsid w:val="00B573E5"/>
    <w:rPr>
      <w:rFonts w:ascii="Tahoma" w:hAnsi="Tahoma"/>
      <w:sz w:val="24"/>
      <w:szCs w:val="20"/>
    </w:rPr>
  </w:style>
  <w:style w:type="character" w:customStyle="1" w:styleId="afff6">
    <w:name w:val="纯文本 字符"/>
    <w:aliases w:val=" Char Char Char Char Char Char Char Char 字符,Char Char Char Char Char Char Char Char 字符,普通文字1 字符,普通文字2 字符,普通文字3 字符,普通文字4 字符,普通文字5 字符,普通文字6 字符,普通文字11 字符,普通文字21 字符,普通文字31 字符,普通文字41 字符,普通文字7 字符,Texte 字符,普通文字 字符,纯文本 Char 字符,纯文本 Char Char Char 字符"/>
    <w:qFormat/>
    <w:rsid w:val="00B573E5"/>
    <w:rPr>
      <w:rFonts w:ascii="宋体" w:hAnsi="Courier New"/>
    </w:rPr>
  </w:style>
  <w:style w:type="character" w:customStyle="1" w:styleId="emtidy-1">
    <w:name w:val="emtidy-1"/>
    <w:rsid w:val="00B573E5"/>
  </w:style>
  <w:style w:type="paragraph" w:customStyle="1" w:styleId="p0">
    <w:name w:val="p0"/>
    <w:basedOn w:val="a0"/>
    <w:rsid w:val="00B573E5"/>
    <w:pPr>
      <w:widowControl/>
    </w:pPr>
    <w:rPr>
      <w:rFonts w:ascii="Calibri" w:hAnsi="Calibri"/>
      <w:kern w:val="0"/>
    </w:rPr>
  </w:style>
  <w:style w:type="paragraph" w:customStyle="1" w:styleId="xl66">
    <w:name w:val="xl66"/>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68">
    <w:name w:val="xl68"/>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2">
    <w:name w:val="xl72"/>
    <w:basedOn w:val="a0"/>
    <w:rsid w:val="00B573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0"/>
    <w:rsid w:val="00B573E5"/>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4">
    <w:name w:val="xl74"/>
    <w:basedOn w:val="a0"/>
    <w:rsid w:val="00B573E5"/>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75">
    <w:name w:val="xl75"/>
    <w:basedOn w:val="a0"/>
    <w:rsid w:val="00B573E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0"/>
    <w:rsid w:val="00B573E5"/>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B573E5"/>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8">
    <w:name w:val="xl78"/>
    <w:basedOn w:val="a0"/>
    <w:rsid w:val="00B573E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0"/>
    <w:rsid w:val="00B573E5"/>
    <w:pPr>
      <w:widowControl/>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0">
    <w:name w:val="xl80"/>
    <w:basedOn w:val="a0"/>
    <w:rsid w:val="00B573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0"/>
    <w:rsid w:val="00B573E5"/>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2">
    <w:name w:val="xl82"/>
    <w:basedOn w:val="a0"/>
    <w:rsid w:val="00B573E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0"/>
    <w:rsid w:val="00B573E5"/>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4">
    <w:name w:val="xl84"/>
    <w:basedOn w:val="a0"/>
    <w:rsid w:val="00B573E5"/>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5">
    <w:name w:val="xl85"/>
    <w:basedOn w:val="a0"/>
    <w:rsid w:val="00B573E5"/>
    <w:pPr>
      <w:widowControl/>
      <w:spacing w:before="100" w:beforeAutospacing="1" w:after="100" w:afterAutospacing="1"/>
      <w:jc w:val="center"/>
    </w:pPr>
    <w:rPr>
      <w:rFonts w:ascii="宋体" w:hAnsi="宋体" w:cs="宋体"/>
      <w:kern w:val="0"/>
      <w:sz w:val="20"/>
      <w:szCs w:val="20"/>
    </w:rPr>
  </w:style>
  <w:style w:type="paragraph" w:customStyle="1" w:styleId="xl86">
    <w:name w:val="xl86"/>
    <w:basedOn w:val="a0"/>
    <w:rsid w:val="00B573E5"/>
    <w:pPr>
      <w:widowControl/>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7">
    <w:name w:val="xl87"/>
    <w:basedOn w:val="a0"/>
    <w:rsid w:val="00B573E5"/>
    <w:pPr>
      <w:widowControl/>
      <w:spacing w:before="100" w:beforeAutospacing="1" w:after="100" w:afterAutospacing="1"/>
      <w:jc w:val="right"/>
    </w:pPr>
    <w:rPr>
      <w:rFonts w:ascii="宋体" w:hAnsi="宋体" w:cs="宋体"/>
      <w:kern w:val="0"/>
      <w:sz w:val="20"/>
      <w:szCs w:val="20"/>
    </w:rPr>
  </w:style>
  <w:style w:type="paragraph" w:customStyle="1" w:styleId="xl88">
    <w:name w:val="xl88"/>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0">
    <w:name w:val="xl90"/>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3">
    <w:name w:val="xl93"/>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4">
    <w:name w:val="xl94"/>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0"/>
    <w:rsid w:val="00B573E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character" w:customStyle="1" w:styleId="2Char11">
    <w:name w:val="标题 2 Char1"/>
    <w:aliases w:val="标题 2 Char Char Char,第一层条 Char,h2 Char,H2 Char,Underrubrik1 Char,prop2 Char,Heading2 Char,No Number Char,A Char,o Char,Heading 2 Hidden Char,H2-Heading 2 Char,2 Char,Header 2 Char,l2 Char,Header2 Char,22 Char,heading2 Char,list2 Char,I2 Char"/>
    <w:rsid w:val="00B573E5"/>
    <w:rPr>
      <w:rFonts w:ascii="Arial" w:eastAsia="黑体" w:hAnsi="Arial" w:cs="Times New Roman"/>
      <w:b/>
      <w:bCs/>
      <w:sz w:val="32"/>
      <w:szCs w:val="32"/>
    </w:rPr>
  </w:style>
  <w:style w:type="character" w:customStyle="1" w:styleId="afff7">
    <w:name w:val="标题 字符"/>
    <w:uiPriority w:val="10"/>
    <w:rsid w:val="00B573E5"/>
    <w:rPr>
      <w:rFonts w:ascii="等线 Light" w:eastAsia="等线 Light" w:hAnsi="等线 Light" w:cs="Times New Roman"/>
      <w:b/>
      <w:bCs/>
      <w:sz w:val="32"/>
      <w:szCs w:val="32"/>
    </w:rPr>
  </w:style>
  <w:style w:type="character" w:customStyle="1" w:styleId="afff8">
    <w:name w:val="列出段落 字符"/>
    <w:aliases w:val="lp1 字符,List Paragraph1 字符,stc标题4 字符,Bullet List 字符,numbered 字符,FooterText 字符,Paragraphe de liste1 字符,段落 字符"/>
    <w:uiPriority w:val="34"/>
    <w:locked/>
    <w:rsid w:val="00B573E5"/>
    <w:rPr>
      <w:kern w:val="2"/>
      <w:sz w:val="21"/>
      <w:szCs w:val="22"/>
    </w:rPr>
  </w:style>
  <w:style w:type="paragraph" w:customStyle="1" w:styleId="43">
    <w:name w:val="4标题"/>
    <w:basedOn w:val="4"/>
    <w:link w:val="4Char"/>
    <w:qFormat/>
    <w:rsid w:val="00B573E5"/>
    <w:rPr>
      <w:rFonts w:ascii="Calibri Light" w:hAnsi="Calibri Light"/>
    </w:rPr>
  </w:style>
  <w:style w:type="character" w:customStyle="1" w:styleId="4Char">
    <w:name w:val="4标题 Char"/>
    <w:link w:val="43"/>
    <w:rsid w:val="00B573E5"/>
    <w:rPr>
      <w:rFonts w:ascii="Calibri Light" w:hAnsi="Calibri Light"/>
      <w:b/>
      <w:bCs/>
      <w:kern w:val="2"/>
      <w:sz w:val="28"/>
      <w:szCs w:val="28"/>
    </w:rPr>
  </w:style>
  <w:style w:type="paragraph" w:customStyle="1" w:styleId="xl65">
    <w:name w:val="xl65"/>
    <w:basedOn w:val="a0"/>
    <w:rsid w:val="00B573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华文细黑" w:eastAsia="华文细黑" w:hAnsi="华文细黑" w:cs="宋体"/>
      <w:kern w:val="0"/>
      <w:sz w:val="24"/>
      <w:szCs w:val="24"/>
    </w:rPr>
  </w:style>
  <w:style w:type="paragraph" w:customStyle="1" w:styleId="Char110">
    <w:name w:val="Char11"/>
    <w:basedOn w:val="a0"/>
    <w:semiHidden/>
    <w:rsid w:val="00B573E5"/>
    <w:rPr>
      <w:rFonts w:ascii="Tahoma" w:hAnsi="Tahoma" w:cs="仿宋_GB2312"/>
      <w:sz w:val="24"/>
      <w:szCs w:val="28"/>
    </w:rPr>
  </w:style>
  <w:style w:type="paragraph" w:customStyle="1" w:styleId="Char1CharCharChar2">
    <w:name w:val="Char1 Char Char Char2"/>
    <w:basedOn w:val="a0"/>
    <w:semiHidden/>
    <w:rsid w:val="00B573E5"/>
    <w:rPr>
      <w:rFonts w:ascii="Tahoma" w:hAnsi="Tahoma" w:cs="仿宋_GB2312"/>
      <w:sz w:val="24"/>
      <w:szCs w:val="28"/>
    </w:rPr>
  </w:style>
  <w:style w:type="paragraph" w:customStyle="1" w:styleId="Char1CharCharCharCharCharChar1CharChar">
    <w:name w:val="Char1 Char Char Char Char Char Char1 Char Char"/>
    <w:basedOn w:val="a0"/>
    <w:semiHidden/>
    <w:rsid w:val="00B573E5"/>
    <w:rPr>
      <w:rFonts w:ascii="Tahoma" w:hAnsi="Tahoma" w:cs="仿宋_GB2312"/>
      <w:sz w:val="24"/>
      <w:szCs w:val="28"/>
    </w:rPr>
  </w:style>
  <w:style w:type="character" w:customStyle="1" w:styleId="Char14">
    <w:name w:val="批注框文本 Char1"/>
    <w:uiPriority w:val="99"/>
    <w:semiHidden/>
    <w:rsid w:val="00B573E5"/>
    <w:rPr>
      <w:rFonts w:ascii="Times New Roman" w:eastAsia="宋体" w:hAnsi="Times New Roman" w:cs="Times New Roman"/>
      <w:sz w:val="18"/>
      <w:szCs w:val="18"/>
    </w:rPr>
  </w:style>
  <w:style w:type="character" w:customStyle="1" w:styleId="Char15">
    <w:name w:val="正文文本缩进 Char1"/>
    <w:uiPriority w:val="99"/>
    <w:semiHidden/>
    <w:rsid w:val="00B573E5"/>
    <w:rPr>
      <w:rFonts w:ascii="Times New Roman" w:eastAsia="宋体" w:hAnsi="Times New Roman" w:cs="Times New Roman"/>
    </w:rPr>
  </w:style>
  <w:style w:type="character" w:customStyle="1" w:styleId="Char16">
    <w:name w:val="批注文字 Char1"/>
    <w:uiPriority w:val="99"/>
    <w:semiHidden/>
    <w:qFormat/>
    <w:rsid w:val="00B573E5"/>
    <w:rPr>
      <w:rFonts w:ascii="Times New Roman" w:eastAsia="宋体" w:hAnsi="Times New Roman" w:cs="Times New Roman"/>
      <w:szCs w:val="24"/>
    </w:rPr>
  </w:style>
  <w:style w:type="character" w:customStyle="1" w:styleId="afff9">
    <w:name w:val="正文文本缩进 字符"/>
    <w:uiPriority w:val="99"/>
    <w:semiHidden/>
    <w:rsid w:val="00B573E5"/>
    <w:rPr>
      <w:rFonts w:ascii="Times New Roman" w:eastAsia="宋体" w:hAnsi="Times New Roman" w:cs="Times New Roman"/>
      <w:szCs w:val="20"/>
    </w:rPr>
  </w:style>
  <w:style w:type="character" w:customStyle="1" w:styleId="afffa">
    <w:name w:val="日期 字符"/>
    <w:uiPriority w:val="99"/>
    <w:semiHidden/>
    <w:rsid w:val="00B573E5"/>
    <w:rPr>
      <w:rFonts w:ascii="Times New Roman" w:eastAsia="宋体" w:hAnsi="Times New Roman" w:cs="Times New Roman"/>
      <w:szCs w:val="20"/>
    </w:rPr>
  </w:style>
  <w:style w:type="character" w:customStyle="1" w:styleId="afffb">
    <w:name w:val="文档结构图 字符"/>
    <w:uiPriority w:val="99"/>
    <w:semiHidden/>
    <w:rsid w:val="00B573E5"/>
    <w:rPr>
      <w:rFonts w:ascii="Microsoft YaHei UI" w:eastAsia="Microsoft YaHei UI" w:hAnsi="Times New Roman" w:cs="Times New Roman"/>
      <w:sz w:val="18"/>
      <w:szCs w:val="18"/>
    </w:rPr>
  </w:style>
  <w:style w:type="character" w:customStyle="1" w:styleId="Char17">
    <w:name w:val="批注主题 Char1"/>
    <w:uiPriority w:val="99"/>
    <w:semiHidden/>
    <w:rsid w:val="00B573E5"/>
    <w:rPr>
      <w:rFonts w:ascii="Times New Roman" w:eastAsia="宋体" w:hAnsi="Times New Roman" w:cs="Times New Roman"/>
      <w:b/>
      <w:bCs/>
      <w:szCs w:val="20"/>
    </w:rPr>
  </w:style>
  <w:style w:type="paragraph" w:customStyle="1" w:styleId="xl63">
    <w:name w:val="xl63"/>
    <w:basedOn w:val="a0"/>
    <w:rsid w:val="00B573E5"/>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64">
    <w:name w:val="xl64"/>
    <w:basedOn w:val="a0"/>
    <w:rsid w:val="00B573E5"/>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rPr>
  </w:style>
  <w:style w:type="paragraph" w:customStyle="1" w:styleId="211">
    <w:name w:val="正文文本首行缩进 21"/>
    <w:basedOn w:val="af0"/>
    <w:link w:val="2b"/>
    <w:locked/>
    <w:rsid w:val="00B573E5"/>
    <w:pPr>
      <w:spacing w:after="120" w:line="240" w:lineRule="auto"/>
      <w:ind w:leftChars="200" w:left="420" w:firstLineChars="200" w:firstLine="420"/>
    </w:pPr>
    <w:rPr>
      <w:kern w:val="2"/>
    </w:rPr>
  </w:style>
  <w:style w:type="character" w:customStyle="1" w:styleId="2b">
    <w:name w:val="正文文本首行缩进 2 字符"/>
    <w:link w:val="211"/>
    <w:rsid w:val="00B573E5"/>
    <w:rPr>
      <w:rFonts w:cs="Times New Roman"/>
      <w:kern w:val="2"/>
      <w:sz w:val="21"/>
      <w:szCs w:val="21"/>
    </w:rPr>
  </w:style>
  <w:style w:type="paragraph" w:customStyle="1" w:styleId="1f2">
    <w:name w:val="正文文本首行缩进1"/>
    <w:basedOn w:val="ab"/>
    <w:link w:val="afffc"/>
    <w:locked/>
    <w:rsid w:val="00B573E5"/>
    <w:pPr>
      <w:tabs>
        <w:tab w:val="clear" w:pos="567"/>
      </w:tabs>
      <w:spacing w:before="0" w:after="120" w:line="240" w:lineRule="auto"/>
      <w:ind w:firstLineChars="100" w:firstLine="420"/>
    </w:pPr>
    <w:rPr>
      <w:rFonts w:ascii="Times New Roman"/>
      <w:sz w:val="21"/>
      <w:szCs w:val="21"/>
    </w:rPr>
  </w:style>
  <w:style w:type="character" w:customStyle="1" w:styleId="afffc">
    <w:name w:val="正文文本首行缩进 字符"/>
    <w:link w:val="1f2"/>
    <w:rsid w:val="00B573E5"/>
    <w:rPr>
      <w:rFonts w:ascii="宋体" w:eastAsia="宋体" w:cs="宋体"/>
      <w:kern w:val="2"/>
      <w:sz w:val="21"/>
      <w:szCs w:val="21"/>
    </w:rPr>
  </w:style>
  <w:style w:type="paragraph" w:customStyle="1" w:styleId="afffd">
    <w:name w:val="正文+缩进"/>
    <w:basedOn w:val="a0"/>
    <w:qFormat/>
    <w:rsid w:val="004873A0"/>
    <w:pPr>
      <w:ind w:firstLineChars="200" w:firstLine="200"/>
    </w:pPr>
    <w:rPr>
      <w:szCs w:val="20"/>
    </w:rPr>
  </w:style>
  <w:style w:type="character" w:customStyle="1" w:styleId="1f3">
    <w:name w:val="页脚 字符1"/>
    <w:qFormat/>
    <w:rsid w:val="00574628"/>
    <w:rPr>
      <w:rFonts w:ascii="Times New Roman" w:hAnsi="Times New Roman"/>
      <w:kern w:val="2"/>
      <w:sz w:val="18"/>
      <w:szCs w:val="18"/>
    </w:rPr>
  </w:style>
  <w:style w:type="paragraph" w:styleId="afffe">
    <w:name w:val="List Paragraph"/>
    <w:basedOn w:val="a0"/>
    <w:uiPriority w:val="34"/>
    <w:qFormat/>
    <w:rsid w:val="00606C0F"/>
    <w:pPr>
      <w:ind w:firstLineChars="200" w:firstLine="420"/>
    </w:pPr>
  </w:style>
  <w:style w:type="character" w:customStyle="1" w:styleId="1f4">
    <w:name w:val="未处理的提及1"/>
    <w:basedOn w:val="a2"/>
    <w:uiPriority w:val="99"/>
    <w:semiHidden/>
    <w:unhideWhenUsed/>
    <w:rsid w:val="005D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43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36710;&#29260;&#21495;&#20110;2020&#24180;7&#26376;20&#26085;&#19979;&#21320;17:00&#21069;&#21457;&#36865;&#33267;jowena@163.com"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reditchina"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www.caigou.com.cn/" TargetMode="External"/><Relationship Id="rId4" Type="http://schemas.openxmlformats.org/officeDocument/2006/relationships/settings" Target="settings.xml"/><Relationship Id="rId9" Type="http://schemas.openxmlformats.org/officeDocument/2006/relationships/hyperlink" Target="http://www.creditc"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0497-2E4B-439D-9FC3-DC8963C7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75</Pages>
  <Words>5532</Words>
  <Characters>31534</Characters>
  <Application>Microsoft Office Word</Application>
  <DocSecurity>0</DocSecurity>
  <Lines>262</Lines>
  <Paragraphs>73</Paragraphs>
  <ScaleCrop>false</ScaleCrop>
  <Company>Microsoft</Company>
  <LinksUpToDate>false</LinksUpToDate>
  <CharactersWithSpaces>36993</CharactersWithSpaces>
  <SharedDoc>false</SharedDoc>
  <HLinks>
    <vt:vector size="72" baseType="variant">
      <vt:variant>
        <vt:i4>2490432</vt:i4>
      </vt:variant>
      <vt:variant>
        <vt:i4>60</vt:i4>
      </vt:variant>
      <vt:variant>
        <vt:i4>0</vt:i4>
      </vt:variant>
      <vt:variant>
        <vt:i4>5</vt:i4>
      </vt:variant>
      <vt:variant>
        <vt:lpwstr>mailto:jowena@163.com</vt:lpwstr>
      </vt:variant>
      <vt:variant>
        <vt:lpwstr/>
      </vt:variant>
      <vt:variant>
        <vt:i4>5177422</vt:i4>
      </vt:variant>
      <vt:variant>
        <vt:i4>57</vt:i4>
      </vt:variant>
      <vt:variant>
        <vt:i4>0</vt:i4>
      </vt:variant>
      <vt:variant>
        <vt:i4>5</vt:i4>
      </vt:variant>
      <vt:variant>
        <vt:lpwstr>http://www.caigou.com.cn/</vt:lpwstr>
      </vt:variant>
      <vt:variant>
        <vt:lpwstr/>
      </vt:variant>
      <vt:variant>
        <vt:i4>3080244</vt:i4>
      </vt:variant>
      <vt:variant>
        <vt:i4>54</vt:i4>
      </vt:variant>
      <vt:variant>
        <vt:i4>0</vt:i4>
      </vt:variant>
      <vt:variant>
        <vt:i4>5</vt:i4>
      </vt:variant>
      <vt:variant>
        <vt:lpwstr>http://www.creditchina/</vt:lpwstr>
      </vt:variant>
      <vt:variant>
        <vt:lpwstr/>
      </vt:variant>
      <vt:variant>
        <vt:i4>2555954</vt:i4>
      </vt:variant>
      <vt:variant>
        <vt:i4>51</vt:i4>
      </vt:variant>
      <vt:variant>
        <vt:i4>0</vt:i4>
      </vt:variant>
      <vt:variant>
        <vt:i4>5</vt:i4>
      </vt:variant>
      <vt:variant>
        <vt:lpwstr>http://www.creditc/</vt:lpwstr>
      </vt:variant>
      <vt:variant>
        <vt:lpwstr/>
      </vt:variant>
      <vt:variant>
        <vt:i4>1376305</vt:i4>
      </vt:variant>
      <vt:variant>
        <vt:i4>44</vt:i4>
      </vt:variant>
      <vt:variant>
        <vt:i4>0</vt:i4>
      </vt:variant>
      <vt:variant>
        <vt:i4>5</vt:i4>
      </vt:variant>
      <vt:variant>
        <vt:lpwstr/>
      </vt:variant>
      <vt:variant>
        <vt:lpwstr>_Toc44274031</vt:lpwstr>
      </vt:variant>
      <vt:variant>
        <vt:i4>1310769</vt:i4>
      </vt:variant>
      <vt:variant>
        <vt:i4>38</vt:i4>
      </vt:variant>
      <vt:variant>
        <vt:i4>0</vt:i4>
      </vt:variant>
      <vt:variant>
        <vt:i4>5</vt:i4>
      </vt:variant>
      <vt:variant>
        <vt:lpwstr/>
      </vt:variant>
      <vt:variant>
        <vt:lpwstr>_Toc44274030</vt:lpwstr>
      </vt:variant>
      <vt:variant>
        <vt:i4>1048626</vt:i4>
      </vt:variant>
      <vt:variant>
        <vt:i4>32</vt:i4>
      </vt:variant>
      <vt:variant>
        <vt:i4>0</vt:i4>
      </vt:variant>
      <vt:variant>
        <vt:i4>5</vt:i4>
      </vt:variant>
      <vt:variant>
        <vt:lpwstr/>
      </vt:variant>
      <vt:variant>
        <vt:lpwstr>_Toc44274004</vt:lpwstr>
      </vt:variant>
      <vt:variant>
        <vt:i4>1507378</vt:i4>
      </vt:variant>
      <vt:variant>
        <vt:i4>26</vt:i4>
      </vt:variant>
      <vt:variant>
        <vt:i4>0</vt:i4>
      </vt:variant>
      <vt:variant>
        <vt:i4>5</vt:i4>
      </vt:variant>
      <vt:variant>
        <vt:lpwstr/>
      </vt:variant>
      <vt:variant>
        <vt:lpwstr>_Toc44274003</vt:lpwstr>
      </vt:variant>
      <vt:variant>
        <vt:i4>1441842</vt:i4>
      </vt:variant>
      <vt:variant>
        <vt:i4>20</vt:i4>
      </vt:variant>
      <vt:variant>
        <vt:i4>0</vt:i4>
      </vt:variant>
      <vt:variant>
        <vt:i4>5</vt:i4>
      </vt:variant>
      <vt:variant>
        <vt:lpwstr/>
      </vt:variant>
      <vt:variant>
        <vt:lpwstr>_Toc44274002</vt:lpwstr>
      </vt:variant>
      <vt:variant>
        <vt:i4>1835068</vt:i4>
      </vt:variant>
      <vt:variant>
        <vt:i4>14</vt:i4>
      </vt:variant>
      <vt:variant>
        <vt:i4>0</vt:i4>
      </vt:variant>
      <vt:variant>
        <vt:i4>5</vt:i4>
      </vt:variant>
      <vt:variant>
        <vt:lpwstr/>
      </vt:variant>
      <vt:variant>
        <vt:lpwstr>_Toc44273991</vt:lpwstr>
      </vt:variant>
      <vt:variant>
        <vt:i4>1900604</vt:i4>
      </vt:variant>
      <vt:variant>
        <vt:i4>8</vt:i4>
      </vt:variant>
      <vt:variant>
        <vt:i4>0</vt:i4>
      </vt:variant>
      <vt:variant>
        <vt:i4>5</vt:i4>
      </vt:variant>
      <vt:variant>
        <vt:lpwstr/>
      </vt:variant>
      <vt:variant>
        <vt:lpwstr>_Toc44273990</vt:lpwstr>
      </vt:variant>
      <vt:variant>
        <vt:i4>1638448</vt:i4>
      </vt:variant>
      <vt:variant>
        <vt:i4>2</vt:i4>
      </vt:variant>
      <vt:variant>
        <vt:i4>0</vt:i4>
      </vt:variant>
      <vt:variant>
        <vt:i4>5</vt:i4>
      </vt:variant>
      <vt:variant>
        <vt:lpwstr/>
      </vt:variant>
      <vt:variant>
        <vt:lpwstr>_Toc44273954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123</cp:revision>
  <cp:lastPrinted>2009-07-06T05:59:00Z</cp:lastPrinted>
  <dcterms:created xsi:type="dcterms:W3CDTF">2020-07-07T00:16:00Z</dcterms:created>
  <dcterms:modified xsi:type="dcterms:W3CDTF">2020-07-17T05:33:00Z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