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BFF2" w14:textId="77777777" w:rsidR="00966F2C" w:rsidRPr="00966F2C" w:rsidRDefault="00966F2C" w:rsidP="00966F2C">
      <w:pPr>
        <w:jc w:val="center"/>
        <w:rPr>
          <w:rFonts w:ascii="仿宋_GB2312" w:eastAsia="仿宋_GB2312" w:hAnsi="Calibri" w:cs="Times New Roman" w:hint="eastAsia"/>
          <w:b/>
          <w:sz w:val="72"/>
          <w:szCs w:val="24"/>
        </w:rPr>
      </w:pPr>
    </w:p>
    <w:p w14:paraId="020FA732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966F2C">
        <w:rPr>
          <w:rFonts w:ascii="宋体" w:eastAsia="宋体" w:hAnsi="宋体" w:cs="Times New Roman" w:hint="eastAsia"/>
          <w:b/>
          <w:bCs/>
          <w:sz w:val="52"/>
          <w:szCs w:val="52"/>
        </w:rPr>
        <w:t>北京大学第三医院</w:t>
      </w:r>
    </w:p>
    <w:p w14:paraId="2D8DDB71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966F2C">
        <w:rPr>
          <w:rFonts w:ascii="宋体" w:eastAsia="宋体" w:hAnsi="宋体" w:cs="Times New Roman" w:hint="eastAsia"/>
          <w:b/>
          <w:bCs/>
          <w:sz w:val="52"/>
          <w:szCs w:val="52"/>
        </w:rPr>
        <w:t>中央党校院区2021年保洁及</w:t>
      </w:r>
      <w:proofErr w:type="gramStart"/>
      <w:r w:rsidRPr="00966F2C">
        <w:rPr>
          <w:rFonts w:ascii="宋体" w:eastAsia="宋体" w:hAnsi="宋体" w:cs="Times New Roman" w:hint="eastAsia"/>
          <w:b/>
          <w:bCs/>
          <w:sz w:val="52"/>
          <w:szCs w:val="52"/>
        </w:rPr>
        <w:t>司梯服务</w:t>
      </w:r>
      <w:proofErr w:type="gramEnd"/>
      <w:r w:rsidRPr="00966F2C">
        <w:rPr>
          <w:rFonts w:ascii="宋体" w:eastAsia="宋体" w:hAnsi="宋体" w:cs="Times New Roman" w:hint="eastAsia"/>
          <w:b/>
          <w:bCs/>
          <w:sz w:val="52"/>
          <w:szCs w:val="52"/>
        </w:rPr>
        <w:t>采购项目</w:t>
      </w:r>
    </w:p>
    <w:p w14:paraId="36285353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44115664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682C1FDB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7FCEF31D" w14:textId="1A2BD908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项 目 需 求</w:t>
      </w:r>
    </w:p>
    <w:p w14:paraId="4151A894" w14:textId="77777777" w:rsidR="00966F2C" w:rsidRPr="00966F2C" w:rsidRDefault="00966F2C" w:rsidP="00966F2C">
      <w:pPr>
        <w:ind w:firstLineChars="1000" w:firstLine="3213"/>
        <w:jc w:val="center"/>
        <w:rPr>
          <w:rFonts w:ascii="宋体" w:eastAsia="宋体" w:hAnsi="宋体" w:cs="Times New Roman" w:hint="eastAsia"/>
          <w:b/>
          <w:sz w:val="32"/>
          <w:szCs w:val="24"/>
        </w:rPr>
      </w:pPr>
    </w:p>
    <w:p w14:paraId="74BD1825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32"/>
          <w:szCs w:val="24"/>
        </w:rPr>
      </w:pPr>
      <w:r w:rsidRPr="00966F2C">
        <w:rPr>
          <w:rFonts w:ascii="宋体" w:eastAsia="宋体" w:hAnsi="宋体" w:cs="Times New Roman" w:hint="eastAsia"/>
          <w:b/>
          <w:sz w:val="32"/>
          <w:szCs w:val="24"/>
        </w:rPr>
        <w:t>招标编号：BIECC-ZB9114</w:t>
      </w:r>
    </w:p>
    <w:p w14:paraId="3C75514F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7BBD06E8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1DBEEFDD" w14:textId="77777777" w:rsidR="00966F2C" w:rsidRPr="00966F2C" w:rsidRDefault="00966F2C" w:rsidP="00966F2C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4104B53F" w14:textId="77777777" w:rsidR="00966F2C" w:rsidRPr="00966F2C" w:rsidRDefault="00966F2C" w:rsidP="00966F2C">
      <w:pPr>
        <w:spacing w:line="360" w:lineRule="auto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966F2C">
        <w:rPr>
          <w:rFonts w:ascii="宋体" w:eastAsia="宋体" w:hAnsi="宋体" w:cs="Times New Roman" w:hint="eastAsia"/>
          <w:b/>
          <w:sz w:val="32"/>
          <w:szCs w:val="32"/>
        </w:rPr>
        <w:t>北京国际工程咨询有限公司</w:t>
      </w:r>
    </w:p>
    <w:p w14:paraId="6CDB368C" w14:textId="77777777" w:rsidR="00966F2C" w:rsidRDefault="00966F2C" w:rsidP="00966F2C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  <w:sectPr w:rsidR="00966F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66F2C">
        <w:rPr>
          <w:rFonts w:ascii="宋体" w:eastAsia="宋体" w:hAnsi="宋体" w:cs="Times New Roman" w:hint="eastAsia"/>
          <w:b/>
          <w:sz w:val="32"/>
          <w:szCs w:val="32"/>
        </w:rPr>
        <w:t>二〇二〇年十二月</w:t>
      </w:r>
    </w:p>
    <w:p w14:paraId="6E02DC52" w14:textId="77777777" w:rsidR="00966F2C" w:rsidRPr="00966F2C" w:rsidRDefault="00966F2C" w:rsidP="00966F2C">
      <w:pPr>
        <w:keepNext/>
        <w:keepLines/>
        <w:autoSpaceDE w:val="0"/>
        <w:autoSpaceDN w:val="0"/>
        <w:adjustRightInd w:val="0"/>
        <w:spacing w:before="240" w:after="120" w:line="300" w:lineRule="auto"/>
        <w:ind w:left="1290"/>
        <w:jc w:val="center"/>
        <w:outlineLvl w:val="0"/>
        <w:rPr>
          <w:rFonts w:ascii="宋体" w:eastAsia="宋体" w:hAnsi="Calibri" w:cs="Times New Roman" w:hint="eastAsia"/>
          <w:b/>
          <w:kern w:val="44"/>
          <w:sz w:val="32"/>
          <w:szCs w:val="20"/>
        </w:rPr>
      </w:pPr>
      <w:r w:rsidRPr="00966F2C">
        <w:rPr>
          <w:rFonts w:ascii="宋体" w:eastAsia="宋体" w:hAnsi="Calibri" w:cs="Times New Roman" w:hint="eastAsia"/>
          <w:b/>
          <w:kern w:val="44"/>
          <w:sz w:val="32"/>
          <w:szCs w:val="20"/>
        </w:rPr>
        <w:lastRenderedPageBreak/>
        <w:t>项目需求</w:t>
      </w:r>
    </w:p>
    <w:p w14:paraId="7ECB304B" w14:textId="77777777" w:rsidR="00966F2C" w:rsidRPr="00966F2C" w:rsidRDefault="00966F2C" w:rsidP="00966F2C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966F2C">
        <w:rPr>
          <w:rFonts w:ascii="宋体" w:eastAsia="宋体" w:hAnsi="宋体" w:cs="Times New Roman" w:hint="eastAsia"/>
          <w:b/>
          <w:sz w:val="24"/>
          <w:szCs w:val="24"/>
        </w:rPr>
        <w:t>第一节．需求一览表</w:t>
      </w:r>
    </w:p>
    <w:p w14:paraId="5408ACD9" w14:textId="77777777" w:rsidR="00966F2C" w:rsidRPr="00966F2C" w:rsidRDefault="00966F2C" w:rsidP="00966F2C">
      <w:pPr>
        <w:rPr>
          <w:rFonts w:ascii="宋体" w:eastAsia="宋体" w:hAnsi="宋体" w:cs="Times New Roman" w:hint="eastAsia"/>
          <w:szCs w:val="24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1"/>
        <w:gridCol w:w="2268"/>
        <w:gridCol w:w="2455"/>
        <w:gridCol w:w="2078"/>
      </w:tblGrid>
      <w:tr w:rsidR="00966F2C" w:rsidRPr="00966F2C" w14:paraId="3218A671" w14:textId="77777777" w:rsidTr="008F56A3">
        <w:trPr>
          <w:jc w:val="center"/>
        </w:trPr>
        <w:tc>
          <w:tcPr>
            <w:tcW w:w="994" w:type="dxa"/>
            <w:vAlign w:val="center"/>
          </w:tcPr>
          <w:p w14:paraId="6BDBE78E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proofErr w:type="gramStart"/>
            <w:r w:rsidRPr="00966F2C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2031" w:type="dxa"/>
            <w:vAlign w:val="center"/>
          </w:tcPr>
          <w:p w14:paraId="6E4F33E9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14:paraId="6F875F43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服务时间</w:t>
            </w:r>
          </w:p>
        </w:tc>
        <w:tc>
          <w:tcPr>
            <w:tcW w:w="2455" w:type="dxa"/>
            <w:vAlign w:val="center"/>
          </w:tcPr>
          <w:p w14:paraId="375E83A7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服务要求</w:t>
            </w:r>
          </w:p>
        </w:tc>
        <w:tc>
          <w:tcPr>
            <w:tcW w:w="2078" w:type="dxa"/>
            <w:vAlign w:val="center"/>
          </w:tcPr>
          <w:p w14:paraId="3FED7050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项目总预算</w:t>
            </w:r>
          </w:p>
          <w:p w14:paraId="12FA9451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(万元)</w:t>
            </w:r>
          </w:p>
        </w:tc>
      </w:tr>
      <w:tr w:rsidR="00966F2C" w:rsidRPr="00966F2C" w14:paraId="29E0C0CC" w14:textId="77777777" w:rsidTr="008F56A3">
        <w:trPr>
          <w:trHeight w:val="813"/>
          <w:jc w:val="center"/>
        </w:trPr>
        <w:tc>
          <w:tcPr>
            <w:tcW w:w="994" w:type="dxa"/>
            <w:vAlign w:val="center"/>
          </w:tcPr>
          <w:p w14:paraId="76B60DAC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01</w:t>
            </w:r>
          </w:p>
        </w:tc>
        <w:tc>
          <w:tcPr>
            <w:tcW w:w="2031" w:type="dxa"/>
            <w:vAlign w:val="center"/>
          </w:tcPr>
          <w:p w14:paraId="41376A68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北京大学第三医院中央党校院区2021年保洁及</w:t>
            </w:r>
            <w:proofErr w:type="gramStart"/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司梯服务</w:t>
            </w:r>
            <w:proofErr w:type="gramEnd"/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采购项目</w:t>
            </w:r>
          </w:p>
        </w:tc>
        <w:tc>
          <w:tcPr>
            <w:tcW w:w="2268" w:type="dxa"/>
            <w:vAlign w:val="center"/>
          </w:tcPr>
          <w:p w14:paraId="05F9F96B" w14:textId="77777777" w:rsidR="00966F2C" w:rsidRPr="00966F2C" w:rsidRDefault="00966F2C" w:rsidP="00966F2C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202</w:t>
            </w:r>
            <w:r w:rsidRPr="00966F2C">
              <w:rPr>
                <w:rFonts w:ascii="宋体" w:eastAsia="宋体" w:hAnsi="宋体" w:cs="Arial"/>
                <w:kern w:val="0"/>
                <w:sz w:val="24"/>
                <w:szCs w:val="21"/>
              </w:rPr>
              <w:t>1</w:t>
            </w: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年度（壹年）</w:t>
            </w:r>
          </w:p>
        </w:tc>
        <w:tc>
          <w:tcPr>
            <w:tcW w:w="2455" w:type="dxa"/>
            <w:vAlign w:val="center"/>
          </w:tcPr>
          <w:p w14:paraId="61E224FB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保洁岗位至少保证18人，</w:t>
            </w:r>
            <w:proofErr w:type="gramStart"/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司梯岗位</w:t>
            </w:r>
            <w:proofErr w:type="gramEnd"/>
            <w:r w:rsidRPr="00966F2C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至少保证5人。</w:t>
            </w:r>
          </w:p>
        </w:tc>
        <w:tc>
          <w:tcPr>
            <w:tcW w:w="2078" w:type="dxa"/>
            <w:vAlign w:val="center"/>
          </w:tcPr>
          <w:p w14:paraId="3BB1AA58" w14:textId="77777777" w:rsidR="00966F2C" w:rsidRPr="00966F2C" w:rsidRDefault="00966F2C" w:rsidP="00966F2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966F2C">
              <w:rPr>
                <w:rFonts w:ascii="宋体" w:eastAsia="宋体" w:hAnsi="宋体" w:cs="Arial"/>
                <w:kern w:val="0"/>
                <w:sz w:val="24"/>
                <w:szCs w:val="21"/>
              </w:rPr>
              <w:t>132.255682</w:t>
            </w:r>
          </w:p>
        </w:tc>
      </w:tr>
    </w:tbl>
    <w:p w14:paraId="2E5108E2" w14:textId="77777777" w:rsidR="00966F2C" w:rsidRPr="00966F2C" w:rsidRDefault="00966F2C" w:rsidP="00966F2C">
      <w:pPr>
        <w:jc w:val="left"/>
        <w:rPr>
          <w:rFonts w:ascii="宋体" w:eastAsia="宋体" w:hAnsi="宋体" w:cs="Times New Roman" w:hint="eastAsia"/>
          <w:b/>
          <w:szCs w:val="24"/>
        </w:rPr>
      </w:pPr>
      <w:r w:rsidRPr="00966F2C">
        <w:rPr>
          <w:rFonts w:ascii="宋体" w:eastAsia="宋体" w:hAnsi="宋体" w:cs="Times New Roman" w:hint="eastAsia"/>
          <w:b/>
          <w:szCs w:val="24"/>
        </w:rPr>
        <w:t xml:space="preserve">   注：超出预算金额的报价视为无效投标。</w:t>
      </w:r>
    </w:p>
    <w:p w14:paraId="75CE9779" w14:textId="77777777" w:rsidR="00966F2C" w:rsidRPr="00966F2C" w:rsidRDefault="00966F2C" w:rsidP="00966F2C">
      <w:pPr>
        <w:jc w:val="left"/>
        <w:rPr>
          <w:rFonts w:ascii="宋体" w:eastAsia="宋体" w:hAnsi="宋体" w:cs="Times New Roman" w:hint="eastAsia"/>
          <w:szCs w:val="24"/>
        </w:rPr>
      </w:pPr>
    </w:p>
    <w:p w14:paraId="1195E0D7" w14:textId="77777777" w:rsidR="00966F2C" w:rsidRPr="00966F2C" w:rsidRDefault="00966F2C" w:rsidP="00966F2C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966F2C">
        <w:rPr>
          <w:rFonts w:ascii="宋体" w:eastAsia="宋体" w:hAnsi="宋体" w:cs="Times New Roman" w:hint="eastAsia"/>
          <w:b/>
          <w:sz w:val="24"/>
          <w:szCs w:val="24"/>
        </w:rPr>
        <w:t>第二节．具体服务需求</w:t>
      </w:r>
    </w:p>
    <w:p w14:paraId="3DDF5087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kern w:val="0"/>
          <w:sz w:val="24"/>
          <w:szCs w:val="20"/>
        </w:rPr>
      </w:pPr>
    </w:p>
    <w:p w14:paraId="3B211C44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0"/>
        </w:rPr>
      </w:pPr>
      <w:r w:rsidRPr="00966F2C">
        <w:rPr>
          <w:rFonts w:ascii="宋体" w:eastAsia="宋体" w:hAnsi="Calibri" w:cs="Times New Roman" w:hint="eastAsia"/>
          <w:b/>
          <w:kern w:val="0"/>
          <w:sz w:val="24"/>
          <w:szCs w:val="20"/>
        </w:rPr>
        <w:t>一、项目概况</w:t>
      </w:r>
    </w:p>
    <w:p w14:paraId="004632A6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服务地点为北京市海淀区大有庄100号北京大学第三医院中央党校院区，建筑面积11785.64平方米，服务内容包括院区卫生保洁（含手术室保洁及辅助工作）、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司梯服务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2011CAE5" w14:textId="77777777" w:rsidR="00966F2C" w:rsidRPr="00966F2C" w:rsidRDefault="00966F2C" w:rsidP="00966F2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966F2C">
        <w:rPr>
          <w:rFonts w:ascii="宋体" w:eastAsia="宋体" w:hAnsi="宋体" w:cs="Times New Roman" w:hint="eastAsia"/>
          <w:b/>
          <w:sz w:val="24"/>
          <w:szCs w:val="24"/>
        </w:rPr>
        <w:t>项目预算金额：人民币</w:t>
      </w:r>
      <w:r w:rsidRPr="00966F2C">
        <w:rPr>
          <w:rFonts w:ascii="宋体" w:eastAsia="宋体" w:hAnsi="宋体" w:cs="Arial" w:hint="eastAsia"/>
          <w:b/>
          <w:kern w:val="0"/>
          <w:sz w:val="24"/>
          <w:szCs w:val="21"/>
        </w:rPr>
        <w:t>132.255682</w:t>
      </w:r>
      <w:r w:rsidRPr="00966F2C">
        <w:rPr>
          <w:rFonts w:ascii="宋体" w:eastAsia="宋体" w:hAnsi="宋体" w:cs="Times New Roman" w:hint="eastAsia"/>
          <w:b/>
          <w:sz w:val="24"/>
          <w:szCs w:val="24"/>
        </w:rPr>
        <w:t>万元 （投标报价超过预算金额的则报价无效）</w:t>
      </w:r>
    </w:p>
    <w:p w14:paraId="65A17CB2" w14:textId="77777777" w:rsidR="00966F2C" w:rsidRPr="00966F2C" w:rsidRDefault="00966F2C" w:rsidP="00966F2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966F2C">
        <w:rPr>
          <w:rFonts w:ascii="宋体" w:eastAsia="宋体" w:hAnsi="宋体" w:cs="Times New Roman" w:hint="eastAsia"/>
          <w:b/>
          <w:sz w:val="24"/>
          <w:szCs w:val="24"/>
        </w:rPr>
        <w:t>岗位要求:保洁岗位至少保证</w:t>
      </w:r>
      <w:r w:rsidRPr="00966F2C">
        <w:rPr>
          <w:rFonts w:ascii="宋体" w:eastAsia="宋体" w:hAnsi="宋体" w:cs="Times New Roman"/>
          <w:b/>
          <w:sz w:val="24"/>
          <w:szCs w:val="24"/>
        </w:rPr>
        <w:t>18</w:t>
      </w:r>
      <w:r w:rsidRPr="00966F2C">
        <w:rPr>
          <w:rFonts w:ascii="宋体" w:eastAsia="宋体" w:hAnsi="宋体" w:cs="Times New Roman" w:hint="eastAsia"/>
          <w:b/>
          <w:sz w:val="24"/>
          <w:szCs w:val="24"/>
        </w:rPr>
        <w:t>人，</w:t>
      </w:r>
      <w:proofErr w:type="gramStart"/>
      <w:r w:rsidRPr="00966F2C">
        <w:rPr>
          <w:rFonts w:ascii="宋体" w:eastAsia="宋体" w:hAnsi="宋体" w:cs="Times New Roman" w:hint="eastAsia"/>
          <w:b/>
          <w:sz w:val="24"/>
          <w:szCs w:val="24"/>
        </w:rPr>
        <w:t>司梯岗位</w:t>
      </w:r>
      <w:proofErr w:type="gramEnd"/>
      <w:r w:rsidRPr="00966F2C">
        <w:rPr>
          <w:rFonts w:ascii="宋体" w:eastAsia="宋体" w:hAnsi="宋体" w:cs="Times New Roman" w:hint="eastAsia"/>
          <w:b/>
          <w:sz w:val="24"/>
          <w:szCs w:val="24"/>
        </w:rPr>
        <w:t>至少保证5人。（注：人员数量为实质性要求，不满足将被视为无效投标）</w:t>
      </w:r>
    </w:p>
    <w:p w14:paraId="7F39A827" w14:textId="77777777" w:rsidR="00966F2C" w:rsidRPr="00966F2C" w:rsidRDefault="00966F2C" w:rsidP="00966F2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966F2C">
        <w:rPr>
          <w:rFonts w:ascii="宋体" w:eastAsia="宋体" w:hAnsi="宋体" w:cs="Times New Roman" w:hint="eastAsia"/>
          <w:b/>
          <w:sz w:val="24"/>
          <w:szCs w:val="24"/>
        </w:rPr>
        <w:t>服务期限：自</w:t>
      </w:r>
      <w:r w:rsidRPr="00966F2C">
        <w:rPr>
          <w:rFonts w:ascii="宋体" w:eastAsia="宋体" w:hAnsi="宋体" w:cs="Times New Roman"/>
          <w:b/>
          <w:sz w:val="24"/>
          <w:szCs w:val="24"/>
        </w:rPr>
        <w:t>合同签订之日起</w:t>
      </w:r>
      <w:r w:rsidRPr="00966F2C">
        <w:rPr>
          <w:rFonts w:ascii="宋体" w:eastAsia="宋体" w:hAnsi="宋体" w:cs="Times New Roman" w:hint="eastAsia"/>
          <w:b/>
          <w:sz w:val="24"/>
          <w:szCs w:val="24"/>
        </w:rPr>
        <w:t>壹年</w:t>
      </w:r>
    </w:p>
    <w:p w14:paraId="61F4EB29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0"/>
        </w:rPr>
      </w:pPr>
    </w:p>
    <w:p w14:paraId="0BEE5BA4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966F2C">
        <w:rPr>
          <w:rFonts w:ascii="Calibri" w:eastAsia="宋体" w:hAnsi="Calibri" w:cs="Times New Roman" w:hint="eastAsia"/>
          <w:b/>
          <w:szCs w:val="24"/>
        </w:rPr>
        <w:t>二</w:t>
      </w:r>
      <w:r w:rsidRPr="00966F2C">
        <w:rPr>
          <w:rFonts w:ascii="宋体" w:eastAsia="宋体" w:hAnsi="宋体" w:cs="Times New Roman" w:hint="eastAsia"/>
          <w:b/>
          <w:kern w:val="0"/>
          <w:sz w:val="24"/>
          <w:szCs w:val="24"/>
        </w:rPr>
        <w:t>、卫生保洁服务工作内容、要求</w:t>
      </w:r>
    </w:p>
    <w:p w14:paraId="523E4A97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1、全面日常保洁：党校院区大楼、院落、127号楼行政办公区。</w:t>
      </w:r>
    </w:p>
    <w:p w14:paraId="3AC05C8C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2、定时保洁：</w:t>
      </w:r>
    </w:p>
    <w:p w14:paraId="00AB2A99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（1）党校院区大楼内卫生保洁（上午6：30——下午17：00）</w:t>
      </w:r>
    </w:p>
    <w:p w14:paraId="418DEADA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（2）127号楼行政办公区每周一、四室内保洁。</w:t>
      </w:r>
    </w:p>
    <w:p w14:paraId="7C777AAB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3、院落清扫及垃圾清运：</w:t>
      </w:r>
    </w:p>
    <w:p w14:paraId="0EA9F6BF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(1)负责党校院区院落清扫、清运垃圾。清除门前三包区域内树木、电线</w:t>
      </w: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杆、院墙等建筑物上张贴的小广告等。</w:t>
      </w:r>
    </w:p>
    <w:p w14:paraId="296BC458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(2)承担党校院区区域的生活垃圾和医疗垃圾的清运工作（按招标人对生活垃圾和医疗垃圾的管理规定进行操作），所用车辆和维修费由招标人负责。</w:t>
      </w:r>
    </w:p>
    <w:p w14:paraId="26583E56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 xml:space="preserve">4、手术室保洁工作: </w:t>
      </w:r>
    </w:p>
    <w:p w14:paraId="225C1EF8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清洁手术间、敷料室、内外走廊通道、器械室、男女更衣室。做接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台手术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的卫生。（包括医疗垃圾及生活垃圾）。随时负责手术中冰冻的外送。手术后彻底打扫手术室台面、地面及所有的医疗器械的卫生。手术室区域的保洁人员，具备一定的医学、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控感的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专业技术培训，培训合格后上岗，在各区域的护士长的指导监督下完成保洁工作。</w:t>
      </w:r>
    </w:p>
    <w:p w14:paraId="431CCCA3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5、手术室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医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辅运送员工作：</w:t>
      </w:r>
    </w:p>
    <w:p w14:paraId="42E35A10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（1）辅助工作：集中打水、消毒推车、检查、及时更换医用碘伏、领用运送医用器械单及各种行政单据、清点送回的干净敷料并做好登记</w:t>
      </w:r>
    </w:p>
    <w:p w14:paraId="2702F147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（2）转运手术患者：</w:t>
      </w:r>
    </w:p>
    <w:p w14:paraId="36EF05FD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 xml:space="preserve">  在医护人员带领下，运送手术患者；</w:t>
      </w:r>
    </w:p>
    <w:p w14:paraId="0AC5828C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 xml:space="preserve">  术后患者下台时，在医护人员的指导下，配合医护人员转床；</w:t>
      </w:r>
    </w:p>
    <w:p w14:paraId="562DDAD9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 xml:space="preserve">  术后患者到达病房时，在医护人员的指导下，配合病房护士及家属转床；</w:t>
      </w:r>
    </w:p>
    <w:p w14:paraId="38319432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6、卫生保洁工作的具体内容（保洁部位和次数）</w:t>
      </w:r>
    </w:p>
    <w:p w14:paraId="610F0214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（1）区域内的楼梯、楼道、厕所、污物间、地面、床头柜、窗台、阳台。</w:t>
      </w:r>
    </w:p>
    <w:p w14:paraId="17CF90C9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（2）座椅、扶手等每日擦拭，灯具、内墙、屋顶、玻璃定期擦拭。</w:t>
      </w:r>
    </w:p>
    <w:p w14:paraId="10F2287E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（3）院落清扫及垃圾清运将根据人流大、车辆多的特点，调整排清扫时间，加强巡视，负责门前三包并及时安排好铲冰扫雪（融雪剂由招标人负责）和排除积水的临时性工作。</w:t>
      </w:r>
    </w:p>
    <w:p w14:paraId="35082977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4）定期清扫的保洁区域，到期进行清扫保洁时，需提前通知科室征得同意，并做好必要的前期准备工作后方可进入现场操作，不能影响正常的医疗秩序，不造成物品的损坏和丢失。对特殊科室（药房、库房、财务等）进行定期清扫保洁，有科室专人现场陪同。</w:t>
      </w:r>
    </w:p>
    <w:p w14:paraId="152B7CD8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（5）提供所需卫生保洁用品：提供必须的日常保洁用品和设备。招标人负责提供生活垃圾和医疗垃圾垃圾桶、收集桶和运送车。</w:t>
      </w:r>
    </w:p>
    <w:p w14:paraId="4061304D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(6)每年一次对党校院区楼内大理石地面清洗、保养、结晶处理，PVC地面清洁打蜡。</w:t>
      </w:r>
    </w:p>
    <w:p w14:paraId="6B86DEE6" w14:textId="77777777" w:rsidR="00966F2C" w:rsidRPr="00966F2C" w:rsidRDefault="00966F2C" w:rsidP="00966F2C">
      <w:pPr>
        <w:spacing w:line="520" w:lineRule="exact"/>
        <w:ind w:firstLineChars="200" w:firstLine="480"/>
        <w:rPr>
          <w:rFonts w:ascii="Calibri" w:eastAsia="宋体" w:hAnsi="Calibri" w:cs="Times New Roman" w:hint="eastAsia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7、</w:t>
      </w:r>
      <w:r w:rsidRPr="00966F2C">
        <w:rPr>
          <w:rFonts w:ascii="Calibri" w:eastAsia="宋体" w:hAnsi="Calibri" w:cs="Times New Roman" w:hint="eastAsia"/>
          <w:sz w:val="24"/>
          <w:szCs w:val="24"/>
        </w:rPr>
        <w:t>如遇公共卫生突发事件，</w:t>
      </w:r>
      <w:proofErr w:type="gramStart"/>
      <w:r w:rsidRPr="00966F2C">
        <w:rPr>
          <w:rFonts w:ascii="Calibri" w:eastAsia="宋体" w:hAnsi="Calibri" w:cs="Times New Roman" w:hint="eastAsia"/>
          <w:sz w:val="24"/>
          <w:szCs w:val="24"/>
        </w:rPr>
        <w:t>按照院感办</w:t>
      </w:r>
      <w:proofErr w:type="gramEnd"/>
      <w:r w:rsidRPr="00966F2C">
        <w:rPr>
          <w:rFonts w:ascii="Calibri" w:eastAsia="宋体" w:hAnsi="Calibri" w:cs="Times New Roman" w:hint="eastAsia"/>
          <w:sz w:val="24"/>
          <w:szCs w:val="24"/>
        </w:rPr>
        <w:t>相关标准及要求，做好各区域清洁消毒工作。</w:t>
      </w:r>
    </w:p>
    <w:p w14:paraId="30221118" w14:textId="77777777" w:rsidR="00966F2C" w:rsidRPr="00966F2C" w:rsidRDefault="00966F2C" w:rsidP="00966F2C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14:paraId="25F6A328" w14:textId="77777777" w:rsidR="00966F2C" w:rsidRPr="00966F2C" w:rsidRDefault="00966F2C" w:rsidP="00966F2C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966F2C">
        <w:rPr>
          <w:rFonts w:ascii="宋体" w:eastAsia="宋体" w:hAnsi="宋体" w:cs="Times New Roman" w:hint="eastAsia"/>
          <w:b/>
          <w:sz w:val="24"/>
          <w:szCs w:val="24"/>
        </w:rPr>
        <w:t>三、</w:t>
      </w:r>
      <w:proofErr w:type="gramStart"/>
      <w:r w:rsidRPr="00966F2C">
        <w:rPr>
          <w:rFonts w:ascii="宋体" w:eastAsia="宋体" w:hAnsi="宋体" w:cs="Times New Roman" w:hint="eastAsia"/>
          <w:b/>
          <w:sz w:val="24"/>
          <w:szCs w:val="24"/>
        </w:rPr>
        <w:t>司梯服务</w:t>
      </w:r>
      <w:proofErr w:type="gramEnd"/>
      <w:r w:rsidRPr="00966F2C">
        <w:rPr>
          <w:rFonts w:ascii="宋体" w:eastAsia="宋体" w:hAnsi="宋体" w:cs="Times New Roman" w:hint="eastAsia"/>
          <w:b/>
          <w:sz w:val="24"/>
          <w:szCs w:val="24"/>
        </w:rPr>
        <w:t>工作内容、要求：</w:t>
      </w:r>
    </w:p>
    <w:p w14:paraId="01DDFC6B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1、院区楼内两部电梯（五层五站）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司梯服务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3C2941E7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2、运行时间为工作日上午7:00——晚上20:00。节假日随门诊开放时间确定，（目前为半天门诊即：上午7:00——12:00开放电梯）。</w:t>
      </w:r>
    </w:p>
    <w:p w14:paraId="15D21B22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 xml:space="preserve">3、电梯运行服务工作内容： </w:t>
      </w:r>
    </w:p>
    <w:p w14:paraId="38679429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（1）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司梯人员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需经培训，统一服装。电梯运行人员负责为各部电梯提供相关服务，主要包括开、关电梯；电梯运行状况巡视及维持乘梯秩序；电梯空调开关；专梯驾驶；发现电梯故障及时通知招标人；配合电梯维修厂家做好维修保养工作。建立电梯巡检制度，制定电梯运行服务规程并认真落实，保证电梯处于良好的运行状态。</w:t>
      </w:r>
    </w:p>
    <w:p w14:paraId="78ABB432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（2）电梯运行要求：电梯按招标人规定时间运行；配合招标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人制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定应急预案并定期演练；每月提供电梯运行报告，疏导客人上，下电梯，并提示客人注意安全，每日对电梯进行安全巡视并做好相关记录。</w:t>
      </w:r>
    </w:p>
    <w:p w14:paraId="6E2CD10E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0"/>
        </w:rPr>
      </w:pPr>
    </w:p>
    <w:p w14:paraId="485CFFB2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0"/>
        </w:rPr>
      </w:pPr>
      <w:r w:rsidRPr="00966F2C">
        <w:rPr>
          <w:rFonts w:ascii="宋体" w:eastAsia="宋体" w:hAnsi="Calibri" w:cs="Times New Roman" w:hint="eastAsia"/>
          <w:b/>
          <w:kern w:val="0"/>
          <w:sz w:val="24"/>
          <w:szCs w:val="20"/>
        </w:rPr>
        <w:t>四、验收考核标准</w:t>
      </w:r>
    </w:p>
    <w:p w14:paraId="32CA2203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1、投标人应承诺充足保障现场服务人数，如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遇春节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等重大节日，可适当放宽，但不应少于承诺人数的10%，且缺员时间不应超过15天，否则将处以实际缺员人数月成本2倍的罚款。</w:t>
      </w:r>
    </w:p>
    <w:p w14:paraId="0F879879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2、招标人定期进行员工及病人的满意度调查，结合监管人员检查综合评分，85分视为合格，</w:t>
      </w:r>
      <w:proofErr w:type="gramStart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每较85分</w:t>
      </w:r>
      <w:proofErr w:type="gramEnd"/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低1分，扣除保洁费200元，当连续两月低于75分以下时，招标人有权提前解除合同。</w:t>
      </w:r>
    </w:p>
    <w:p w14:paraId="5FF10317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Calibri" w:eastAsia="宋体" w:hAnsi="Calibri" w:cs="Times New Roman" w:hint="eastAsia"/>
          <w:szCs w:val="24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3、投标人应遵守招标人规章制度，遵纪守法，否则出现问题由投标人自行承担责任，因此给招标人造成的不良影响和经济损失，投标人应承担赔偿责任，并视情节严重程度（如：夹带变卖医疗垃圾等行为），招标人有提前解除</w:t>
      </w: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合同的权利。</w:t>
      </w:r>
    </w:p>
    <w:p w14:paraId="3C107ED8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Calibri" w:eastAsia="宋体" w:hAnsi="Calibri" w:cs="Times New Roman"/>
          <w:b/>
          <w:szCs w:val="24"/>
        </w:rPr>
      </w:pPr>
    </w:p>
    <w:p w14:paraId="5FDEF71D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0"/>
        </w:rPr>
      </w:pPr>
      <w:r w:rsidRPr="00966F2C">
        <w:rPr>
          <w:rFonts w:ascii="宋体" w:eastAsia="宋体" w:hAnsi="Calibri" w:cs="Times New Roman" w:hint="eastAsia"/>
          <w:b/>
          <w:kern w:val="0"/>
          <w:sz w:val="24"/>
          <w:szCs w:val="20"/>
        </w:rPr>
        <w:t>五、其它要求：</w:t>
      </w:r>
    </w:p>
    <w:p w14:paraId="07BAFACA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、费用构成包括人员工资、各种社会保险和福利、住宿补助费、餐费补助、法定节假日及加班和工装等（注：费用包含日常所需工具及耗材费用，一年一次地面结晶1300平方米及PVC养护2700平方米费用，一切清洁卫生用具和物料由投标人提供）。</w:t>
      </w:r>
      <w:r w:rsidRPr="00966F2C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14:paraId="2B33D666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66F2C">
        <w:rPr>
          <w:rFonts w:ascii="宋体" w:eastAsia="宋体" w:hAnsi="宋体" w:cs="Times New Roman"/>
          <w:kern w:val="0"/>
          <w:sz w:val="24"/>
          <w:szCs w:val="24"/>
        </w:rPr>
        <w:t>2</w:t>
      </w:r>
      <w:r w:rsidRPr="00966F2C">
        <w:rPr>
          <w:rFonts w:ascii="宋体" w:eastAsia="宋体" w:hAnsi="宋体" w:cs="Times New Roman" w:hint="eastAsia"/>
          <w:kern w:val="0"/>
          <w:sz w:val="24"/>
          <w:szCs w:val="24"/>
        </w:rPr>
        <w:t>、工作时间以外，如遇招标人特殊工作需要，安排加班，招标人按北京市最低工资标准及《劳动法》加班相关规定另支付加班费（此费用不包含在投标总价中）。</w:t>
      </w:r>
      <w:r w:rsidRPr="00966F2C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14:paraId="7EB4D7AD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Times New Roman" w:hint="eastAsia"/>
          <w:b/>
          <w:kern w:val="0"/>
          <w:sz w:val="24"/>
          <w:szCs w:val="20"/>
        </w:rPr>
      </w:pPr>
      <w:r w:rsidRPr="00966F2C">
        <w:rPr>
          <w:rFonts w:ascii="宋体" w:eastAsia="宋体" w:hAnsi="宋体" w:cs="Times New Roman" w:hint="eastAsia"/>
          <w:kern w:val="0"/>
          <w:sz w:val="24"/>
          <w:szCs w:val="20"/>
        </w:rPr>
        <w:t>3、如遇国家和北京市相关政策的变化，本合同条款及相关各项费用，依据政策双方协商调整。</w:t>
      </w:r>
    </w:p>
    <w:p w14:paraId="7AC2F2C4" w14:textId="77777777" w:rsidR="00966F2C" w:rsidRPr="00966F2C" w:rsidRDefault="00966F2C" w:rsidP="00966F2C">
      <w:pPr>
        <w:rPr>
          <w:rFonts w:ascii="Calibri" w:eastAsia="宋体" w:hAnsi="Calibri" w:cs="Times New Roman"/>
          <w:szCs w:val="24"/>
        </w:rPr>
      </w:pPr>
    </w:p>
    <w:p w14:paraId="23E85133" w14:textId="77777777" w:rsidR="00966F2C" w:rsidRPr="00966F2C" w:rsidRDefault="00966F2C" w:rsidP="00966F2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</w:p>
    <w:p w14:paraId="6CAA020F" w14:textId="50EE9BC8" w:rsidR="00966F2C" w:rsidRPr="00966F2C" w:rsidRDefault="00966F2C" w:rsidP="00966F2C">
      <w:pPr>
        <w:spacing w:line="360" w:lineRule="auto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</w:p>
    <w:p w14:paraId="26580767" w14:textId="77777777" w:rsidR="0072418E" w:rsidRDefault="0072418E"/>
    <w:sectPr w:rsidR="0072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1E33F" w14:textId="77777777" w:rsidR="00174F0A" w:rsidRDefault="00174F0A" w:rsidP="00966F2C">
      <w:r>
        <w:separator/>
      </w:r>
    </w:p>
  </w:endnote>
  <w:endnote w:type="continuationSeparator" w:id="0">
    <w:p w14:paraId="31A6466D" w14:textId="77777777" w:rsidR="00174F0A" w:rsidRDefault="00174F0A" w:rsidP="0096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CB77C" w14:textId="77777777" w:rsidR="00174F0A" w:rsidRDefault="00174F0A" w:rsidP="00966F2C">
      <w:r>
        <w:separator/>
      </w:r>
    </w:p>
  </w:footnote>
  <w:footnote w:type="continuationSeparator" w:id="0">
    <w:p w14:paraId="51B1B81F" w14:textId="77777777" w:rsidR="00174F0A" w:rsidRDefault="00174F0A" w:rsidP="0096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D"/>
    <w:rsid w:val="00174F0A"/>
    <w:rsid w:val="0020759D"/>
    <w:rsid w:val="0072418E"/>
    <w:rsid w:val="009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53BF3"/>
  <w15:chartTrackingRefBased/>
  <w15:docId w15:val="{C27637D9-D202-40D1-B239-E779381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2020-12-15T09:24:00Z</dcterms:created>
  <dcterms:modified xsi:type="dcterms:W3CDTF">2020-12-15T09:26:00Z</dcterms:modified>
</cp:coreProperties>
</file>