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45008" w14:textId="77777777" w:rsidR="008556DB" w:rsidRDefault="008556DB">
      <w:pPr>
        <w:spacing w:line="360" w:lineRule="auto"/>
        <w:jc w:val="center"/>
        <w:rPr>
          <w:rFonts w:ascii="宋体" w:hAnsi="宋体"/>
          <w:b/>
          <w:color w:val="000000"/>
          <w:sz w:val="52"/>
          <w:szCs w:val="52"/>
        </w:rPr>
      </w:pPr>
    </w:p>
    <w:p w14:paraId="370F20DE" w14:textId="77777777" w:rsidR="008556DB" w:rsidRDefault="0045093D">
      <w:pPr>
        <w:spacing w:line="360" w:lineRule="auto"/>
        <w:jc w:val="center"/>
        <w:rPr>
          <w:rFonts w:ascii="宋体" w:hAnsi="宋体"/>
          <w:b/>
          <w:color w:val="000000"/>
          <w:sz w:val="48"/>
          <w:szCs w:val="52"/>
        </w:rPr>
      </w:pPr>
      <w:r>
        <w:rPr>
          <w:rFonts w:ascii="宋体" w:hAnsi="宋体" w:hint="eastAsia"/>
          <w:b/>
          <w:color w:val="000000"/>
          <w:sz w:val="48"/>
          <w:szCs w:val="52"/>
        </w:rPr>
        <w:t>中国人民大学课程教学平台项目</w:t>
      </w:r>
    </w:p>
    <w:p w14:paraId="5A6CB5F2" w14:textId="77777777" w:rsidR="008556DB" w:rsidRDefault="008556DB">
      <w:pPr>
        <w:jc w:val="center"/>
        <w:rPr>
          <w:rFonts w:ascii="宋体" w:hAnsi="宋体"/>
          <w:b/>
          <w:color w:val="000000"/>
          <w:sz w:val="52"/>
          <w:szCs w:val="52"/>
        </w:rPr>
      </w:pPr>
    </w:p>
    <w:p w14:paraId="178CE1D4" w14:textId="77777777" w:rsidR="008556DB" w:rsidRDefault="0045093D">
      <w:pPr>
        <w:jc w:val="center"/>
        <w:rPr>
          <w:rFonts w:ascii="宋体" w:hAnsi="宋体"/>
          <w:b/>
          <w:color w:val="000000"/>
          <w:sz w:val="84"/>
          <w:szCs w:val="84"/>
        </w:rPr>
      </w:pPr>
      <w:r>
        <w:rPr>
          <w:rFonts w:ascii="宋体" w:hAnsi="宋体" w:hint="eastAsia"/>
          <w:b/>
          <w:color w:val="000000"/>
          <w:sz w:val="84"/>
          <w:szCs w:val="84"/>
        </w:rPr>
        <w:t>招</w:t>
      </w:r>
      <w:r>
        <w:rPr>
          <w:rFonts w:ascii="宋体" w:hAnsi="宋体" w:hint="eastAsia"/>
          <w:b/>
          <w:color w:val="000000"/>
          <w:sz w:val="84"/>
          <w:szCs w:val="84"/>
        </w:rPr>
        <w:t xml:space="preserve"> </w:t>
      </w:r>
      <w:r>
        <w:rPr>
          <w:rFonts w:ascii="宋体" w:hAnsi="宋体" w:hint="eastAsia"/>
          <w:b/>
          <w:color w:val="000000"/>
          <w:sz w:val="84"/>
          <w:szCs w:val="84"/>
        </w:rPr>
        <w:t>标</w:t>
      </w:r>
      <w:r>
        <w:rPr>
          <w:rFonts w:ascii="宋体" w:hAnsi="宋体" w:hint="eastAsia"/>
          <w:b/>
          <w:color w:val="000000"/>
          <w:sz w:val="84"/>
          <w:szCs w:val="84"/>
        </w:rPr>
        <w:t xml:space="preserve"> </w:t>
      </w:r>
      <w:r>
        <w:rPr>
          <w:rFonts w:ascii="宋体" w:hAnsi="宋体" w:hint="eastAsia"/>
          <w:b/>
          <w:color w:val="000000"/>
          <w:sz w:val="84"/>
          <w:szCs w:val="84"/>
        </w:rPr>
        <w:t>文</w:t>
      </w:r>
      <w:r>
        <w:rPr>
          <w:rFonts w:ascii="宋体" w:hAnsi="宋体" w:hint="eastAsia"/>
          <w:b/>
          <w:color w:val="000000"/>
          <w:sz w:val="84"/>
          <w:szCs w:val="84"/>
        </w:rPr>
        <w:t xml:space="preserve"> </w:t>
      </w:r>
      <w:r>
        <w:rPr>
          <w:rFonts w:ascii="宋体" w:hAnsi="宋体" w:hint="eastAsia"/>
          <w:b/>
          <w:color w:val="000000"/>
          <w:sz w:val="84"/>
          <w:szCs w:val="84"/>
        </w:rPr>
        <w:t>件</w:t>
      </w:r>
    </w:p>
    <w:p w14:paraId="12C03E7C" w14:textId="77777777" w:rsidR="008556DB" w:rsidRDefault="008556DB">
      <w:pPr>
        <w:ind w:firstLineChars="1001" w:firstLine="2814"/>
        <w:rPr>
          <w:rFonts w:ascii="宋体" w:hAnsi="宋体"/>
          <w:b/>
          <w:color w:val="000000"/>
          <w:sz w:val="28"/>
        </w:rPr>
      </w:pPr>
    </w:p>
    <w:p w14:paraId="7429E4EC" w14:textId="77777777" w:rsidR="008556DB" w:rsidRDefault="008556DB">
      <w:pPr>
        <w:ind w:firstLineChars="1001" w:firstLine="2814"/>
        <w:rPr>
          <w:rFonts w:ascii="宋体" w:hAnsi="宋体"/>
          <w:b/>
          <w:color w:val="000000"/>
          <w:sz w:val="28"/>
        </w:rPr>
      </w:pPr>
    </w:p>
    <w:p w14:paraId="064035B0" w14:textId="77777777" w:rsidR="008556DB" w:rsidRDefault="008556DB">
      <w:pPr>
        <w:ind w:firstLineChars="1000" w:firstLine="3213"/>
        <w:rPr>
          <w:rFonts w:ascii="宋体" w:hAnsi="宋体"/>
          <w:b/>
          <w:color w:val="000000"/>
          <w:sz w:val="32"/>
        </w:rPr>
      </w:pPr>
    </w:p>
    <w:p w14:paraId="68584F77" w14:textId="77777777" w:rsidR="008556DB" w:rsidRDefault="0045093D">
      <w:pPr>
        <w:jc w:val="center"/>
        <w:rPr>
          <w:rFonts w:ascii="宋体" w:hAnsi="宋体"/>
          <w:b/>
          <w:color w:val="000000"/>
          <w:sz w:val="52"/>
        </w:rPr>
      </w:pPr>
      <w:r>
        <w:rPr>
          <w:rFonts w:ascii="宋体" w:hAnsi="宋体" w:hint="eastAsia"/>
          <w:b/>
          <w:color w:val="000000"/>
          <w:sz w:val="32"/>
        </w:rPr>
        <w:t>招标编号：</w:t>
      </w:r>
      <w:r>
        <w:rPr>
          <w:rFonts w:ascii="宋体" w:hAnsi="宋体" w:hint="eastAsia"/>
          <w:b/>
          <w:color w:val="000000"/>
          <w:sz w:val="32"/>
        </w:rPr>
        <w:t>BIECC</w:t>
      </w:r>
      <w:r>
        <w:rPr>
          <w:rFonts w:ascii="宋体" w:hAnsi="宋体" w:hint="eastAsia"/>
          <w:b/>
          <w:color w:val="000000"/>
          <w:sz w:val="32"/>
        </w:rPr>
        <w:t>－</w:t>
      </w:r>
      <w:r>
        <w:rPr>
          <w:rFonts w:ascii="宋体" w:hAnsi="宋体" w:hint="eastAsia"/>
          <w:b/>
          <w:color w:val="000000"/>
          <w:sz w:val="32"/>
        </w:rPr>
        <w:t>ZB8741</w:t>
      </w:r>
      <w:r>
        <w:rPr>
          <w:rFonts w:ascii="宋体" w:hAnsi="宋体"/>
          <w:b/>
          <w:color w:val="000000"/>
          <w:sz w:val="32"/>
        </w:rPr>
        <w:t>/1</w:t>
      </w:r>
    </w:p>
    <w:p w14:paraId="1EED80B8" w14:textId="77777777" w:rsidR="008556DB" w:rsidRDefault="008556DB">
      <w:pPr>
        <w:jc w:val="center"/>
        <w:rPr>
          <w:rFonts w:ascii="宋体" w:hAnsi="宋体"/>
          <w:b/>
          <w:color w:val="000000"/>
          <w:sz w:val="52"/>
        </w:rPr>
      </w:pPr>
    </w:p>
    <w:p w14:paraId="186FC952" w14:textId="77777777" w:rsidR="008556DB" w:rsidRDefault="0045093D">
      <w:pPr>
        <w:jc w:val="center"/>
        <w:rPr>
          <w:rFonts w:ascii="宋体" w:hAnsi="宋体"/>
          <w:b/>
          <w:color w:val="000000"/>
          <w:sz w:val="48"/>
          <w:szCs w:val="48"/>
        </w:rPr>
      </w:pPr>
      <w:r>
        <w:rPr>
          <w:rFonts w:ascii="宋体" w:hAnsi="宋体" w:hint="eastAsia"/>
          <w:b/>
          <w:color w:val="000000"/>
          <w:sz w:val="48"/>
          <w:szCs w:val="48"/>
        </w:rPr>
        <w:t>第一册</w:t>
      </w:r>
    </w:p>
    <w:p w14:paraId="138B044A" w14:textId="77777777" w:rsidR="008556DB" w:rsidRDefault="008556DB">
      <w:pPr>
        <w:jc w:val="center"/>
        <w:rPr>
          <w:rFonts w:ascii="宋体" w:hAnsi="宋体"/>
          <w:b/>
          <w:color w:val="000000"/>
          <w:sz w:val="48"/>
          <w:szCs w:val="48"/>
        </w:rPr>
      </w:pPr>
    </w:p>
    <w:p w14:paraId="573058E2" w14:textId="77777777" w:rsidR="008556DB" w:rsidRDefault="008556DB">
      <w:pPr>
        <w:jc w:val="center"/>
        <w:rPr>
          <w:rFonts w:ascii="宋体" w:hAnsi="宋体"/>
          <w:b/>
          <w:color w:val="000000"/>
          <w:sz w:val="48"/>
          <w:szCs w:val="48"/>
        </w:rPr>
      </w:pPr>
    </w:p>
    <w:p w14:paraId="74CEB34F" w14:textId="77777777" w:rsidR="008556DB" w:rsidRDefault="008556DB">
      <w:pPr>
        <w:jc w:val="center"/>
        <w:rPr>
          <w:rFonts w:ascii="宋体" w:hAnsi="宋体"/>
          <w:b/>
          <w:color w:val="000000"/>
          <w:sz w:val="48"/>
          <w:szCs w:val="48"/>
        </w:rPr>
      </w:pPr>
    </w:p>
    <w:p w14:paraId="38C1DC67" w14:textId="77777777" w:rsidR="008556DB" w:rsidRDefault="008556DB">
      <w:pPr>
        <w:jc w:val="center"/>
        <w:rPr>
          <w:rFonts w:ascii="宋体" w:hAnsi="宋体"/>
          <w:b/>
          <w:color w:val="000000"/>
          <w:sz w:val="48"/>
          <w:szCs w:val="48"/>
        </w:rPr>
      </w:pPr>
    </w:p>
    <w:p w14:paraId="00313B41" w14:textId="77777777" w:rsidR="008556DB" w:rsidRDefault="0045093D">
      <w:pPr>
        <w:jc w:val="center"/>
        <w:rPr>
          <w:rFonts w:ascii="宋体" w:hAnsi="宋体"/>
          <w:b/>
          <w:color w:val="000000"/>
          <w:sz w:val="36"/>
          <w:szCs w:val="36"/>
        </w:rPr>
      </w:pPr>
      <w:r>
        <w:rPr>
          <w:rFonts w:ascii="宋体" w:hAnsi="宋体" w:hint="eastAsia"/>
          <w:b/>
          <w:color w:val="000000"/>
          <w:sz w:val="36"/>
          <w:szCs w:val="36"/>
        </w:rPr>
        <w:t>北京国际工程咨询有限公司</w:t>
      </w:r>
    </w:p>
    <w:p w14:paraId="7BBAEC4D" w14:textId="77777777" w:rsidR="008556DB" w:rsidRDefault="008556DB">
      <w:pPr>
        <w:jc w:val="center"/>
        <w:rPr>
          <w:rFonts w:ascii="宋体" w:hAnsi="宋体"/>
          <w:b/>
          <w:color w:val="000000"/>
          <w:sz w:val="36"/>
          <w:szCs w:val="36"/>
        </w:rPr>
      </w:pPr>
    </w:p>
    <w:p w14:paraId="4D082EF3" w14:textId="389E583C" w:rsidR="008556DB" w:rsidRDefault="0045093D">
      <w:pPr>
        <w:jc w:val="center"/>
        <w:rPr>
          <w:rFonts w:ascii="宋体" w:hAnsi="宋体"/>
          <w:b/>
          <w:color w:val="000000"/>
          <w:sz w:val="36"/>
          <w:szCs w:val="36"/>
        </w:rPr>
      </w:pPr>
      <w:r>
        <w:rPr>
          <w:rFonts w:ascii="宋体" w:hAnsi="宋体" w:hint="eastAsia"/>
          <w:b/>
          <w:color w:val="000000"/>
          <w:sz w:val="36"/>
          <w:szCs w:val="36"/>
        </w:rPr>
        <w:t>二○二○年</w:t>
      </w:r>
      <w:r w:rsidR="005955D9">
        <w:rPr>
          <w:rFonts w:ascii="宋体" w:hAnsi="宋体" w:hint="eastAsia"/>
          <w:b/>
          <w:color w:val="000000"/>
          <w:sz w:val="36"/>
          <w:szCs w:val="36"/>
        </w:rPr>
        <w:t>十二</w:t>
      </w:r>
      <w:r>
        <w:rPr>
          <w:rFonts w:ascii="宋体" w:hAnsi="宋体" w:hint="eastAsia"/>
          <w:b/>
          <w:color w:val="000000"/>
          <w:sz w:val="36"/>
          <w:szCs w:val="36"/>
        </w:rPr>
        <w:t>月</w:t>
      </w:r>
    </w:p>
    <w:p w14:paraId="4DFDF492" w14:textId="77777777" w:rsidR="008556DB" w:rsidRDefault="008556DB">
      <w:pPr>
        <w:spacing w:line="360" w:lineRule="auto"/>
        <w:jc w:val="center"/>
        <w:rPr>
          <w:rFonts w:hAnsi="宋体"/>
          <w:b/>
          <w:color w:val="000000"/>
          <w:sz w:val="28"/>
        </w:rPr>
      </w:pPr>
    </w:p>
    <w:p w14:paraId="229C6C24" w14:textId="77777777" w:rsidR="008556DB" w:rsidRDefault="0045093D">
      <w:pPr>
        <w:spacing w:line="360" w:lineRule="auto"/>
        <w:jc w:val="center"/>
        <w:rPr>
          <w:rFonts w:hAnsi="宋体"/>
          <w:b/>
          <w:color w:val="000000"/>
          <w:sz w:val="28"/>
        </w:rPr>
      </w:pPr>
      <w:r>
        <w:rPr>
          <w:rFonts w:hAnsi="宋体"/>
          <w:b/>
          <w:color w:val="000000"/>
          <w:sz w:val="28"/>
        </w:rPr>
        <w:br w:type="page"/>
      </w:r>
      <w:r>
        <w:rPr>
          <w:rFonts w:hAnsi="宋体" w:hint="eastAsia"/>
          <w:b/>
          <w:color w:val="000000"/>
          <w:sz w:val="28"/>
        </w:rPr>
        <w:lastRenderedPageBreak/>
        <w:t>目</w:t>
      </w:r>
      <w:r>
        <w:rPr>
          <w:rFonts w:hAnsi="宋体"/>
          <w:b/>
          <w:color w:val="000000"/>
          <w:sz w:val="28"/>
        </w:rPr>
        <w:t xml:space="preserve">      </w:t>
      </w:r>
      <w:r>
        <w:rPr>
          <w:rFonts w:hAnsi="宋体" w:hint="eastAsia"/>
          <w:b/>
          <w:color w:val="000000"/>
          <w:sz w:val="28"/>
        </w:rPr>
        <w:t>录</w:t>
      </w:r>
    </w:p>
    <w:p w14:paraId="65ED7884" w14:textId="2DABD0FC" w:rsidR="008556DB" w:rsidRDefault="0045093D">
      <w:pPr>
        <w:pStyle w:val="TOC1"/>
        <w:spacing w:line="360" w:lineRule="auto"/>
        <w:rPr>
          <w:rFonts w:ascii="宋体"/>
          <w:noProof/>
          <w:color w:val="000000"/>
          <w:sz w:val="24"/>
        </w:rPr>
      </w:pPr>
      <w:r>
        <w:rPr>
          <w:rFonts w:ascii="宋体"/>
          <w:color w:val="000000"/>
          <w:sz w:val="24"/>
        </w:rPr>
        <w:fldChar w:fldCharType="begin"/>
      </w:r>
      <w:r>
        <w:rPr>
          <w:rFonts w:ascii="宋体"/>
          <w:color w:val="000000"/>
          <w:sz w:val="24"/>
        </w:rPr>
        <w:instrText xml:space="preserve"> </w:instrText>
      </w:r>
      <w:r>
        <w:rPr>
          <w:rFonts w:ascii="宋体" w:hint="eastAsia"/>
          <w:color w:val="000000"/>
          <w:sz w:val="24"/>
        </w:rPr>
        <w:instrText>TOC \o "1-3" \h \z \u</w:instrText>
      </w:r>
      <w:r>
        <w:rPr>
          <w:rFonts w:ascii="宋体"/>
          <w:color w:val="000000"/>
          <w:sz w:val="24"/>
        </w:rPr>
        <w:instrText xml:space="preserve"> </w:instrText>
      </w:r>
      <w:r>
        <w:rPr>
          <w:rFonts w:ascii="宋体"/>
          <w:color w:val="000000"/>
          <w:sz w:val="24"/>
        </w:rPr>
        <w:fldChar w:fldCharType="separate"/>
      </w:r>
      <w:hyperlink w:anchor="_Toc163893384" w:history="1">
        <w:r>
          <w:rPr>
            <w:rStyle w:val="aff4"/>
            <w:rFonts w:ascii="宋体" w:hint="eastAsia"/>
            <w:noProof/>
            <w:color w:val="000000"/>
            <w:sz w:val="24"/>
          </w:rPr>
          <w:t>第一章</w:t>
        </w:r>
        <w:r>
          <w:rPr>
            <w:rStyle w:val="aff4"/>
            <w:rFonts w:ascii="宋体"/>
            <w:noProof/>
            <w:color w:val="000000"/>
            <w:sz w:val="24"/>
          </w:rPr>
          <w:t xml:space="preserve"> </w:t>
        </w:r>
        <w:r>
          <w:rPr>
            <w:rStyle w:val="aff4"/>
            <w:rFonts w:ascii="宋体" w:hint="eastAsia"/>
            <w:noProof/>
            <w:color w:val="000000"/>
            <w:sz w:val="24"/>
          </w:rPr>
          <w:t xml:space="preserve"> </w:t>
        </w:r>
        <w:r>
          <w:rPr>
            <w:rStyle w:val="aff4"/>
            <w:rFonts w:ascii="宋体" w:hint="eastAsia"/>
            <w:noProof/>
            <w:color w:val="000000"/>
            <w:sz w:val="24"/>
          </w:rPr>
          <w:t>投标人须知</w:t>
        </w:r>
        <w:r>
          <w:rPr>
            <w:rFonts w:ascii="宋体"/>
            <w:noProof/>
            <w:color w:val="000000"/>
            <w:sz w:val="24"/>
          </w:rPr>
          <w:tab/>
        </w:r>
        <w:r>
          <w:rPr>
            <w:rFonts w:ascii="宋体" w:hint="eastAsia"/>
            <w:noProof/>
            <w:color w:val="000000"/>
            <w:sz w:val="24"/>
          </w:rPr>
          <w:t>3</w:t>
        </w:r>
      </w:hyperlink>
    </w:p>
    <w:p w14:paraId="62355F2E" w14:textId="7776456E" w:rsidR="008556DB" w:rsidRDefault="0045093D">
      <w:pPr>
        <w:pStyle w:val="TOC2"/>
        <w:tabs>
          <w:tab w:val="right" w:leader="dot" w:pos="8937"/>
        </w:tabs>
        <w:spacing w:line="360" w:lineRule="auto"/>
        <w:rPr>
          <w:rFonts w:ascii="宋体" w:hAnsi="宋体"/>
          <w:noProof/>
          <w:color w:val="000000"/>
          <w:sz w:val="24"/>
        </w:rPr>
      </w:pPr>
      <w:hyperlink w:anchor="_Toc163893385" w:history="1">
        <w:r>
          <w:rPr>
            <w:rStyle w:val="aff4"/>
            <w:rFonts w:ascii="宋体" w:hAnsi="宋体" w:hint="eastAsia"/>
            <w:noProof/>
            <w:color w:val="000000"/>
            <w:sz w:val="24"/>
          </w:rPr>
          <w:t>一</w:t>
        </w:r>
        <w:r>
          <w:rPr>
            <w:rStyle w:val="aff4"/>
            <w:rFonts w:ascii="宋体" w:hAnsi="宋体"/>
            <w:noProof/>
            <w:color w:val="000000"/>
            <w:sz w:val="24"/>
          </w:rPr>
          <w:t xml:space="preserve">   </w:t>
        </w:r>
        <w:r>
          <w:rPr>
            <w:rStyle w:val="aff4"/>
            <w:rFonts w:ascii="宋体" w:hAnsi="宋体" w:hint="eastAsia"/>
            <w:noProof/>
            <w:color w:val="000000"/>
            <w:sz w:val="24"/>
          </w:rPr>
          <w:t>说</w:t>
        </w:r>
        <w:r>
          <w:rPr>
            <w:rStyle w:val="aff4"/>
            <w:rFonts w:ascii="宋体" w:hAnsi="宋体"/>
            <w:noProof/>
            <w:color w:val="000000"/>
            <w:sz w:val="24"/>
          </w:rPr>
          <w:t xml:space="preserve">  </w:t>
        </w:r>
        <w:r>
          <w:rPr>
            <w:rStyle w:val="aff4"/>
            <w:rFonts w:ascii="宋体" w:hAnsi="宋体" w:hint="eastAsia"/>
            <w:noProof/>
            <w:color w:val="000000"/>
            <w:sz w:val="24"/>
          </w:rPr>
          <w:t>明</w:t>
        </w:r>
        <w:r>
          <w:rPr>
            <w:rFonts w:ascii="宋体" w:hAnsi="宋体"/>
            <w:noProof/>
            <w:color w:val="000000"/>
            <w:sz w:val="24"/>
          </w:rPr>
          <w:tab/>
        </w:r>
        <w:bookmarkStart w:id="0" w:name="_Hlt525889800"/>
        <w:r>
          <w:rPr>
            <w:rFonts w:ascii="宋体" w:hAnsi="宋体"/>
            <w:noProof/>
            <w:color w:val="000000"/>
            <w:sz w:val="24"/>
          </w:rPr>
          <w:fldChar w:fldCharType="begin"/>
        </w:r>
        <w:r>
          <w:rPr>
            <w:rFonts w:ascii="宋体" w:hAnsi="宋体"/>
            <w:noProof/>
            <w:color w:val="000000"/>
            <w:sz w:val="24"/>
          </w:rPr>
          <w:instrText xml:space="preserve"> PAGEREF _Toc163893385 \h </w:instrText>
        </w:r>
        <w:r>
          <w:rPr>
            <w:rFonts w:ascii="宋体" w:hAnsi="宋体"/>
            <w:noProof/>
            <w:color w:val="000000"/>
            <w:sz w:val="24"/>
          </w:rPr>
        </w:r>
        <w:r>
          <w:rPr>
            <w:rFonts w:ascii="宋体" w:hAnsi="宋体"/>
            <w:noProof/>
            <w:color w:val="000000"/>
            <w:sz w:val="24"/>
          </w:rPr>
          <w:fldChar w:fldCharType="separate"/>
        </w:r>
        <w:r w:rsidR="005955D9">
          <w:rPr>
            <w:rFonts w:ascii="宋体" w:hAnsi="宋体"/>
            <w:noProof/>
            <w:color w:val="000000"/>
            <w:sz w:val="24"/>
          </w:rPr>
          <w:t>3</w:t>
        </w:r>
        <w:r>
          <w:rPr>
            <w:rFonts w:ascii="宋体" w:hAnsi="宋体"/>
            <w:noProof/>
            <w:color w:val="000000"/>
            <w:sz w:val="24"/>
          </w:rPr>
          <w:fldChar w:fldCharType="end"/>
        </w:r>
        <w:bookmarkEnd w:id="0"/>
      </w:hyperlink>
    </w:p>
    <w:p w14:paraId="349151E3" w14:textId="257621D1" w:rsidR="008556DB" w:rsidRDefault="0045093D">
      <w:pPr>
        <w:pStyle w:val="TOC2"/>
        <w:tabs>
          <w:tab w:val="right" w:leader="dot" w:pos="8937"/>
        </w:tabs>
        <w:spacing w:line="360" w:lineRule="auto"/>
        <w:rPr>
          <w:rFonts w:ascii="宋体" w:hAnsi="宋体"/>
          <w:noProof/>
          <w:color w:val="000000"/>
          <w:sz w:val="24"/>
        </w:rPr>
      </w:pPr>
      <w:hyperlink w:anchor="_Toc163893389" w:history="1">
        <w:r>
          <w:rPr>
            <w:rStyle w:val="aff4"/>
            <w:rFonts w:ascii="宋体" w:hAnsi="宋体" w:hint="eastAsia"/>
            <w:noProof/>
            <w:color w:val="000000"/>
            <w:sz w:val="24"/>
          </w:rPr>
          <w:t>二</w:t>
        </w:r>
        <w:r>
          <w:rPr>
            <w:rStyle w:val="aff4"/>
            <w:rFonts w:ascii="宋体" w:hAnsi="宋体"/>
            <w:noProof/>
            <w:color w:val="000000"/>
            <w:sz w:val="24"/>
          </w:rPr>
          <w:t xml:space="preserve">   </w:t>
        </w:r>
        <w:r>
          <w:rPr>
            <w:rStyle w:val="aff4"/>
            <w:rFonts w:ascii="宋体" w:hAnsi="宋体" w:hint="eastAsia"/>
            <w:noProof/>
            <w:color w:val="000000"/>
            <w:sz w:val="24"/>
          </w:rPr>
          <w:t>招标文件</w:t>
        </w:r>
        <w:r>
          <w:rPr>
            <w:rFonts w:ascii="宋体" w:hAnsi="宋体"/>
            <w:noProof/>
            <w:color w:val="000000"/>
            <w:sz w:val="24"/>
          </w:rPr>
          <w:tab/>
        </w:r>
        <w:bookmarkStart w:id="1" w:name="_Hlt525889806"/>
        <w:r>
          <w:rPr>
            <w:rFonts w:ascii="宋体" w:hAnsi="宋体"/>
            <w:noProof/>
            <w:color w:val="000000"/>
            <w:sz w:val="24"/>
          </w:rPr>
          <w:fldChar w:fldCharType="begin"/>
        </w:r>
        <w:r>
          <w:rPr>
            <w:rFonts w:ascii="宋体" w:hAnsi="宋体"/>
            <w:noProof/>
            <w:color w:val="000000"/>
            <w:sz w:val="24"/>
          </w:rPr>
          <w:instrText xml:space="preserve"> PAGEREF _Toc163893389 \h </w:instrText>
        </w:r>
        <w:r>
          <w:rPr>
            <w:rFonts w:ascii="宋体" w:hAnsi="宋体"/>
            <w:noProof/>
            <w:color w:val="000000"/>
            <w:sz w:val="24"/>
          </w:rPr>
        </w:r>
        <w:r>
          <w:rPr>
            <w:rFonts w:ascii="宋体" w:hAnsi="宋体"/>
            <w:noProof/>
            <w:color w:val="000000"/>
            <w:sz w:val="24"/>
          </w:rPr>
          <w:fldChar w:fldCharType="separate"/>
        </w:r>
        <w:r w:rsidR="005955D9">
          <w:rPr>
            <w:rFonts w:ascii="宋体" w:hAnsi="宋体"/>
            <w:noProof/>
            <w:color w:val="000000"/>
            <w:sz w:val="24"/>
          </w:rPr>
          <w:t>4</w:t>
        </w:r>
        <w:r>
          <w:rPr>
            <w:rFonts w:ascii="宋体" w:hAnsi="宋体"/>
            <w:noProof/>
            <w:color w:val="000000"/>
            <w:sz w:val="24"/>
          </w:rPr>
          <w:fldChar w:fldCharType="end"/>
        </w:r>
        <w:bookmarkEnd w:id="1"/>
      </w:hyperlink>
    </w:p>
    <w:p w14:paraId="45FF33B4" w14:textId="7BA1B730" w:rsidR="008556DB" w:rsidRDefault="0045093D">
      <w:pPr>
        <w:pStyle w:val="TOC2"/>
        <w:tabs>
          <w:tab w:val="right" w:leader="dot" w:pos="8937"/>
        </w:tabs>
        <w:spacing w:line="360" w:lineRule="auto"/>
        <w:rPr>
          <w:rFonts w:ascii="宋体" w:hAnsi="宋体"/>
          <w:noProof/>
          <w:color w:val="000000"/>
          <w:sz w:val="24"/>
        </w:rPr>
      </w:pPr>
      <w:hyperlink w:anchor="_Toc163893393" w:history="1">
        <w:r>
          <w:rPr>
            <w:rStyle w:val="aff4"/>
            <w:rFonts w:ascii="宋体" w:hAnsi="宋体" w:hint="eastAsia"/>
            <w:noProof/>
            <w:color w:val="000000"/>
            <w:sz w:val="24"/>
          </w:rPr>
          <w:t>三</w:t>
        </w:r>
        <w:r>
          <w:rPr>
            <w:rStyle w:val="aff4"/>
            <w:rFonts w:ascii="宋体" w:hAnsi="宋体"/>
            <w:noProof/>
            <w:color w:val="000000"/>
            <w:sz w:val="24"/>
          </w:rPr>
          <w:t xml:space="preserve">   </w:t>
        </w:r>
        <w:r>
          <w:rPr>
            <w:rStyle w:val="aff4"/>
            <w:rFonts w:ascii="宋体" w:hAnsi="宋体" w:hint="eastAsia"/>
            <w:noProof/>
            <w:color w:val="000000"/>
            <w:sz w:val="24"/>
          </w:rPr>
          <w:t>投标文件的编制</w:t>
        </w:r>
        <w:r>
          <w:rPr>
            <w:rFonts w:ascii="宋体" w:hAnsi="宋体"/>
            <w:noProof/>
            <w:color w:val="000000"/>
            <w:sz w:val="24"/>
          </w:rPr>
          <w:tab/>
        </w:r>
        <w:r>
          <w:rPr>
            <w:rFonts w:ascii="宋体" w:hAnsi="宋体"/>
            <w:noProof/>
            <w:color w:val="000000"/>
            <w:sz w:val="24"/>
          </w:rPr>
          <w:fldChar w:fldCharType="begin"/>
        </w:r>
        <w:r>
          <w:rPr>
            <w:rFonts w:ascii="宋体" w:hAnsi="宋体"/>
            <w:noProof/>
            <w:color w:val="000000"/>
            <w:sz w:val="24"/>
          </w:rPr>
          <w:instrText xml:space="preserve"> PAGEREF</w:instrText>
        </w:r>
        <w:r>
          <w:rPr>
            <w:rFonts w:ascii="宋体" w:hAnsi="宋体"/>
            <w:noProof/>
            <w:color w:val="000000"/>
            <w:sz w:val="24"/>
          </w:rPr>
          <w:instrText xml:space="preserve"> _Toc163893393 \h </w:instrText>
        </w:r>
        <w:r>
          <w:rPr>
            <w:rFonts w:ascii="宋体" w:hAnsi="宋体"/>
            <w:noProof/>
            <w:color w:val="000000"/>
            <w:sz w:val="24"/>
          </w:rPr>
        </w:r>
        <w:r>
          <w:rPr>
            <w:rFonts w:ascii="宋体" w:hAnsi="宋体"/>
            <w:noProof/>
            <w:color w:val="000000"/>
            <w:sz w:val="24"/>
          </w:rPr>
          <w:fldChar w:fldCharType="separate"/>
        </w:r>
        <w:r w:rsidR="005955D9">
          <w:rPr>
            <w:rFonts w:ascii="宋体" w:hAnsi="宋体"/>
            <w:noProof/>
            <w:color w:val="000000"/>
            <w:sz w:val="24"/>
          </w:rPr>
          <w:t>6</w:t>
        </w:r>
        <w:r>
          <w:rPr>
            <w:rFonts w:ascii="宋体" w:hAnsi="宋体"/>
            <w:noProof/>
            <w:color w:val="000000"/>
            <w:sz w:val="24"/>
          </w:rPr>
          <w:fldChar w:fldCharType="end"/>
        </w:r>
      </w:hyperlink>
    </w:p>
    <w:p w14:paraId="6A6F49BE" w14:textId="3919AEC9" w:rsidR="008556DB" w:rsidRDefault="0045093D">
      <w:pPr>
        <w:pStyle w:val="TOC2"/>
        <w:tabs>
          <w:tab w:val="right" w:leader="dot" w:pos="8937"/>
        </w:tabs>
        <w:spacing w:line="360" w:lineRule="auto"/>
        <w:rPr>
          <w:rFonts w:ascii="宋体" w:hAnsi="宋体"/>
          <w:noProof/>
          <w:color w:val="000000"/>
          <w:sz w:val="24"/>
        </w:rPr>
      </w:pPr>
      <w:hyperlink w:anchor="_Toc163893401" w:history="1">
        <w:r>
          <w:rPr>
            <w:rStyle w:val="aff4"/>
            <w:rFonts w:ascii="宋体" w:hAnsi="宋体" w:hint="eastAsia"/>
            <w:noProof/>
            <w:color w:val="000000"/>
            <w:sz w:val="24"/>
          </w:rPr>
          <w:t>四</w:t>
        </w:r>
        <w:r>
          <w:rPr>
            <w:rStyle w:val="aff4"/>
            <w:rFonts w:ascii="宋体" w:hAnsi="宋体"/>
            <w:noProof/>
            <w:color w:val="000000"/>
            <w:sz w:val="24"/>
          </w:rPr>
          <w:t xml:space="preserve">   </w:t>
        </w:r>
        <w:r>
          <w:rPr>
            <w:rStyle w:val="aff4"/>
            <w:rFonts w:ascii="宋体" w:hAnsi="宋体" w:hint="eastAsia"/>
            <w:noProof/>
            <w:color w:val="000000"/>
            <w:sz w:val="24"/>
          </w:rPr>
          <w:t>投标文件的递交</w:t>
        </w:r>
        <w:r>
          <w:rPr>
            <w:rFonts w:ascii="宋体" w:hAnsi="宋体"/>
            <w:noProof/>
            <w:color w:val="000000"/>
            <w:sz w:val="24"/>
          </w:rPr>
          <w:tab/>
        </w:r>
        <w:r>
          <w:rPr>
            <w:rFonts w:ascii="宋体" w:hAnsi="宋体"/>
            <w:noProof/>
            <w:color w:val="000000"/>
            <w:sz w:val="24"/>
          </w:rPr>
          <w:fldChar w:fldCharType="begin"/>
        </w:r>
        <w:r>
          <w:rPr>
            <w:rFonts w:ascii="宋体" w:hAnsi="宋体"/>
            <w:noProof/>
            <w:color w:val="000000"/>
            <w:sz w:val="24"/>
          </w:rPr>
          <w:instrText xml:space="preserve"> PAGEREF _Toc163893401 \h </w:instrText>
        </w:r>
        <w:r>
          <w:rPr>
            <w:rFonts w:ascii="宋体" w:hAnsi="宋体"/>
            <w:noProof/>
            <w:color w:val="000000"/>
            <w:sz w:val="24"/>
          </w:rPr>
        </w:r>
        <w:r>
          <w:rPr>
            <w:rFonts w:ascii="宋体" w:hAnsi="宋体"/>
            <w:noProof/>
            <w:color w:val="000000"/>
            <w:sz w:val="24"/>
          </w:rPr>
          <w:fldChar w:fldCharType="separate"/>
        </w:r>
        <w:r w:rsidR="005955D9">
          <w:rPr>
            <w:rFonts w:ascii="宋体" w:hAnsi="宋体"/>
            <w:noProof/>
            <w:color w:val="000000"/>
            <w:sz w:val="24"/>
          </w:rPr>
          <w:t>10</w:t>
        </w:r>
        <w:r>
          <w:rPr>
            <w:rFonts w:ascii="宋体" w:hAnsi="宋体"/>
            <w:noProof/>
            <w:color w:val="000000"/>
            <w:sz w:val="24"/>
          </w:rPr>
          <w:fldChar w:fldCharType="end"/>
        </w:r>
      </w:hyperlink>
    </w:p>
    <w:p w14:paraId="4A6CF78F" w14:textId="745D3808" w:rsidR="008556DB" w:rsidRDefault="0045093D">
      <w:pPr>
        <w:pStyle w:val="TOC2"/>
        <w:tabs>
          <w:tab w:val="right" w:leader="dot" w:pos="8937"/>
        </w:tabs>
        <w:spacing w:line="360" w:lineRule="auto"/>
        <w:rPr>
          <w:rFonts w:ascii="宋体" w:hAnsi="宋体"/>
          <w:noProof/>
          <w:color w:val="000000"/>
          <w:sz w:val="24"/>
        </w:rPr>
      </w:pPr>
      <w:hyperlink w:anchor="_Toc163893405" w:history="1">
        <w:r>
          <w:rPr>
            <w:rStyle w:val="aff4"/>
            <w:rFonts w:ascii="宋体" w:hAnsi="宋体" w:hint="eastAsia"/>
            <w:noProof/>
            <w:color w:val="000000"/>
            <w:sz w:val="24"/>
          </w:rPr>
          <w:t>五</w:t>
        </w:r>
        <w:r>
          <w:rPr>
            <w:rStyle w:val="aff4"/>
            <w:rFonts w:ascii="宋体" w:hAnsi="宋体"/>
            <w:noProof/>
            <w:color w:val="000000"/>
            <w:sz w:val="24"/>
          </w:rPr>
          <w:t xml:space="preserve">   </w:t>
        </w:r>
        <w:r>
          <w:rPr>
            <w:rStyle w:val="aff4"/>
            <w:rFonts w:ascii="宋体" w:hAnsi="宋体" w:hint="eastAsia"/>
            <w:noProof/>
            <w:color w:val="000000"/>
            <w:sz w:val="24"/>
          </w:rPr>
          <w:t>开标及评标</w:t>
        </w:r>
        <w:bookmarkStart w:id="2" w:name="_Hlt465779091"/>
        <w:bookmarkStart w:id="3" w:name="_Hlt465779090"/>
        <w:r>
          <w:rPr>
            <w:rFonts w:ascii="宋体" w:hAnsi="宋体"/>
            <w:noProof/>
            <w:color w:val="000000"/>
            <w:sz w:val="24"/>
          </w:rPr>
          <w:tab/>
        </w:r>
        <w:bookmarkEnd w:id="2"/>
        <w:bookmarkEnd w:id="3"/>
        <w:r>
          <w:rPr>
            <w:rFonts w:ascii="宋体" w:hAnsi="宋体"/>
            <w:noProof/>
            <w:color w:val="000000"/>
            <w:sz w:val="24"/>
          </w:rPr>
          <w:fldChar w:fldCharType="begin"/>
        </w:r>
        <w:r>
          <w:rPr>
            <w:rFonts w:ascii="宋体" w:hAnsi="宋体"/>
            <w:noProof/>
            <w:color w:val="000000"/>
            <w:sz w:val="24"/>
          </w:rPr>
          <w:instrText xml:space="preserve"> PAGEREF _Toc163893405 \h </w:instrText>
        </w:r>
        <w:r>
          <w:rPr>
            <w:rFonts w:ascii="宋体" w:hAnsi="宋体"/>
            <w:noProof/>
            <w:color w:val="000000"/>
            <w:sz w:val="24"/>
          </w:rPr>
        </w:r>
        <w:r>
          <w:rPr>
            <w:rFonts w:ascii="宋体" w:hAnsi="宋体"/>
            <w:noProof/>
            <w:color w:val="000000"/>
            <w:sz w:val="24"/>
          </w:rPr>
          <w:fldChar w:fldCharType="separate"/>
        </w:r>
        <w:r w:rsidR="005955D9">
          <w:rPr>
            <w:rFonts w:ascii="宋体" w:hAnsi="宋体"/>
            <w:noProof/>
            <w:color w:val="000000"/>
            <w:sz w:val="24"/>
          </w:rPr>
          <w:t>13</w:t>
        </w:r>
        <w:r>
          <w:rPr>
            <w:rFonts w:ascii="宋体" w:hAnsi="宋体"/>
            <w:noProof/>
            <w:color w:val="000000"/>
            <w:sz w:val="24"/>
          </w:rPr>
          <w:fldChar w:fldCharType="end"/>
        </w:r>
      </w:hyperlink>
    </w:p>
    <w:p w14:paraId="5161F440" w14:textId="51BD3CC3" w:rsidR="008556DB" w:rsidRDefault="0045093D">
      <w:pPr>
        <w:pStyle w:val="TOC2"/>
        <w:tabs>
          <w:tab w:val="right" w:leader="dot" w:pos="8937"/>
        </w:tabs>
        <w:spacing w:line="360" w:lineRule="auto"/>
        <w:rPr>
          <w:rFonts w:ascii="宋体" w:hAnsi="宋体"/>
          <w:noProof/>
          <w:color w:val="000000"/>
          <w:sz w:val="24"/>
        </w:rPr>
      </w:pPr>
      <w:hyperlink w:anchor="_Toc163893412" w:history="1">
        <w:r>
          <w:rPr>
            <w:rStyle w:val="aff4"/>
            <w:rFonts w:ascii="宋体" w:hAnsi="宋体" w:hint="eastAsia"/>
            <w:noProof/>
            <w:color w:val="000000"/>
            <w:sz w:val="24"/>
          </w:rPr>
          <w:t>六</w:t>
        </w:r>
        <w:r>
          <w:rPr>
            <w:rStyle w:val="aff4"/>
            <w:rFonts w:ascii="宋体" w:hAnsi="宋体"/>
            <w:noProof/>
            <w:color w:val="000000"/>
            <w:sz w:val="24"/>
          </w:rPr>
          <w:t xml:space="preserve">   </w:t>
        </w:r>
        <w:r>
          <w:rPr>
            <w:rStyle w:val="aff4"/>
            <w:rFonts w:ascii="宋体" w:hAnsi="宋体" w:hint="eastAsia"/>
            <w:noProof/>
            <w:color w:val="000000"/>
            <w:sz w:val="24"/>
          </w:rPr>
          <w:t>确定中标</w:t>
        </w:r>
        <w:bookmarkStart w:id="4" w:name="_Hlt477360491"/>
        <w:r>
          <w:rPr>
            <w:rFonts w:ascii="宋体" w:hAnsi="宋体"/>
            <w:noProof/>
            <w:color w:val="000000"/>
            <w:sz w:val="24"/>
          </w:rPr>
          <w:tab/>
        </w:r>
        <w:bookmarkEnd w:id="4"/>
        <w:r>
          <w:rPr>
            <w:rFonts w:ascii="宋体" w:hAnsi="宋体"/>
            <w:noProof/>
            <w:color w:val="000000"/>
            <w:sz w:val="24"/>
          </w:rPr>
          <w:fldChar w:fldCharType="begin"/>
        </w:r>
        <w:r>
          <w:rPr>
            <w:rFonts w:ascii="宋体" w:hAnsi="宋体"/>
            <w:noProof/>
            <w:color w:val="000000"/>
            <w:sz w:val="24"/>
          </w:rPr>
          <w:instrText xml:space="preserve"> PAGEREF _Toc163893412 \h </w:instrText>
        </w:r>
        <w:r>
          <w:rPr>
            <w:rFonts w:ascii="宋体" w:hAnsi="宋体"/>
            <w:noProof/>
            <w:color w:val="000000"/>
            <w:sz w:val="24"/>
          </w:rPr>
        </w:r>
        <w:r>
          <w:rPr>
            <w:rFonts w:ascii="宋体" w:hAnsi="宋体"/>
            <w:noProof/>
            <w:color w:val="000000"/>
            <w:sz w:val="24"/>
          </w:rPr>
          <w:fldChar w:fldCharType="separate"/>
        </w:r>
        <w:r w:rsidR="005955D9">
          <w:rPr>
            <w:rFonts w:ascii="宋体" w:hAnsi="宋体"/>
            <w:noProof/>
            <w:color w:val="000000"/>
            <w:sz w:val="24"/>
          </w:rPr>
          <w:t>21</w:t>
        </w:r>
        <w:r>
          <w:rPr>
            <w:rFonts w:ascii="宋体" w:hAnsi="宋体"/>
            <w:noProof/>
            <w:color w:val="000000"/>
            <w:sz w:val="24"/>
          </w:rPr>
          <w:fldChar w:fldCharType="end"/>
        </w:r>
      </w:hyperlink>
    </w:p>
    <w:p w14:paraId="35E42A25" w14:textId="1D810BEC" w:rsidR="008556DB" w:rsidRDefault="0045093D">
      <w:pPr>
        <w:pStyle w:val="TOC1"/>
        <w:spacing w:line="360" w:lineRule="auto"/>
        <w:rPr>
          <w:rFonts w:ascii="宋体"/>
          <w:noProof/>
          <w:color w:val="000000"/>
          <w:sz w:val="24"/>
        </w:rPr>
      </w:pPr>
      <w:hyperlink w:anchor="_Toc163893419" w:history="1">
        <w:r>
          <w:rPr>
            <w:rStyle w:val="aff4"/>
            <w:rFonts w:ascii="宋体" w:hint="eastAsia"/>
            <w:noProof/>
            <w:color w:val="000000"/>
            <w:sz w:val="24"/>
          </w:rPr>
          <w:t>第二章</w:t>
        </w:r>
        <w:r>
          <w:rPr>
            <w:rStyle w:val="aff4"/>
            <w:rFonts w:ascii="宋体" w:hint="eastAsia"/>
            <w:noProof/>
            <w:color w:val="000000"/>
            <w:sz w:val="24"/>
          </w:rPr>
          <w:t xml:space="preserve"> </w:t>
        </w:r>
        <w:r>
          <w:rPr>
            <w:rStyle w:val="aff4"/>
            <w:rFonts w:ascii="宋体"/>
            <w:noProof/>
            <w:color w:val="000000"/>
            <w:sz w:val="24"/>
          </w:rPr>
          <w:t xml:space="preserve"> </w:t>
        </w:r>
        <w:r>
          <w:rPr>
            <w:rStyle w:val="aff4"/>
            <w:rFonts w:ascii="宋体" w:hint="eastAsia"/>
            <w:noProof/>
            <w:color w:val="000000"/>
            <w:sz w:val="24"/>
          </w:rPr>
          <w:t>合同</w:t>
        </w:r>
        <w:bookmarkStart w:id="5" w:name="_Hlt329345259"/>
        <w:r>
          <w:rPr>
            <w:rStyle w:val="aff4"/>
            <w:rFonts w:ascii="宋体" w:hint="eastAsia"/>
            <w:noProof/>
            <w:color w:val="000000"/>
            <w:sz w:val="24"/>
          </w:rPr>
          <w:t>条</w:t>
        </w:r>
        <w:bookmarkEnd w:id="5"/>
        <w:r>
          <w:rPr>
            <w:rStyle w:val="aff4"/>
            <w:rFonts w:ascii="宋体" w:hint="eastAsia"/>
            <w:noProof/>
            <w:color w:val="000000"/>
            <w:sz w:val="24"/>
          </w:rPr>
          <w:t>款</w:t>
        </w:r>
        <w:bookmarkStart w:id="6" w:name="_Hlt525889843"/>
        <w:r>
          <w:rPr>
            <w:rFonts w:ascii="宋体"/>
            <w:noProof/>
            <w:color w:val="000000"/>
            <w:sz w:val="24"/>
          </w:rPr>
          <w:tab/>
        </w:r>
        <w:bookmarkEnd w:id="6"/>
        <w:r>
          <w:rPr>
            <w:rFonts w:ascii="宋体"/>
            <w:noProof/>
            <w:color w:val="000000"/>
            <w:sz w:val="24"/>
          </w:rPr>
          <w:fldChar w:fldCharType="begin"/>
        </w:r>
        <w:r>
          <w:rPr>
            <w:rFonts w:ascii="宋体"/>
            <w:noProof/>
            <w:color w:val="000000"/>
            <w:sz w:val="24"/>
          </w:rPr>
          <w:instrText xml:space="preserve"> PAGEREF _Toc163893419 \h </w:instrText>
        </w:r>
        <w:r>
          <w:rPr>
            <w:rFonts w:ascii="宋体"/>
            <w:noProof/>
            <w:color w:val="000000"/>
            <w:sz w:val="24"/>
          </w:rPr>
        </w:r>
        <w:r>
          <w:rPr>
            <w:rFonts w:ascii="宋体"/>
            <w:noProof/>
            <w:color w:val="000000"/>
            <w:sz w:val="24"/>
          </w:rPr>
          <w:fldChar w:fldCharType="separate"/>
        </w:r>
        <w:r w:rsidR="005955D9">
          <w:rPr>
            <w:rFonts w:ascii="宋体"/>
            <w:noProof/>
            <w:color w:val="000000"/>
            <w:sz w:val="24"/>
          </w:rPr>
          <w:t>25</w:t>
        </w:r>
        <w:r>
          <w:rPr>
            <w:rFonts w:ascii="宋体"/>
            <w:noProof/>
            <w:color w:val="000000"/>
            <w:sz w:val="24"/>
          </w:rPr>
          <w:fldChar w:fldCharType="end"/>
        </w:r>
      </w:hyperlink>
    </w:p>
    <w:p w14:paraId="0D31A0B1" w14:textId="344C6FD0" w:rsidR="008556DB" w:rsidRDefault="0045093D">
      <w:pPr>
        <w:pStyle w:val="TOC1"/>
        <w:spacing w:line="360" w:lineRule="auto"/>
        <w:rPr>
          <w:rFonts w:ascii="宋体"/>
          <w:noProof/>
          <w:color w:val="000000"/>
          <w:sz w:val="24"/>
        </w:rPr>
      </w:pPr>
      <w:hyperlink w:anchor="_Toc163893449" w:history="1">
        <w:r>
          <w:rPr>
            <w:rStyle w:val="aff4"/>
            <w:rFonts w:ascii="宋体" w:hint="eastAsia"/>
            <w:noProof/>
            <w:color w:val="000000"/>
            <w:sz w:val="24"/>
          </w:rPr>
          <w:t>第三章</w:t>
        </w:r>
        <w:r>
          <w:rPr>
            <w:rStyle w:val="aff4"/>
            <w:rFonts w:ascii="宋体"/>
            <w:noProof/>
            <w:color w:val="000000"/>
            <w:sz w:val="24"/>
          </w:rPr>
          <w:t xml:space="preserve"> </w:t>
        </w:r>
        <w:r>
          <w:rPr>
            <w:rStyle w:val="aff4"/>
            <w:rFonts w:ascii="宋体" w:hint="eastAsia"/>
            <w:noProof/>
            <w:color w:val="000000"/>
            <w:sz w:val="24"/>
          </w:rPr>
          <w:t xml:space="preserve"> </w:t>
        </w:r>
        <w:r>
          <w:rPr>
            <w:rStyle w:val="aff4"/>
            <w:rFonts w:ascii="宋体" w:hint="eastAsia"/>
            <w:noProof/>
            <w:color w:val="000000"/>
            <w:sz w:val="24"/>
          </w:rPr>
          <w:t>附件——投标文件格式</w:t>
        </w:r>
        <w:r>
          <w:rPr>
            <w:rFonts w:ascii="宋体"/>
            <w:noProof/>
            <w:color w:val="000000"/>
            <w:sz w:val="24"/>
          </w:rPr>
          <w:tab/>
        </w:r>
        <w:bookmarkStart w:id="7" w:name="_Hlt525889867"/>
        <w:r>
          <w:rPr>
            <w:rFonts w:ascii="宋体"/>
            <w:noProof/>
            <w:color w:val="000000"/>
            <w:sz w:val="24"/>
          </w:rPr>
          <w:fldChar w:fldCharType="begin"/>
        </w:r>
        <w:r>
          <w:rPr>
            <w:rFonts w:ascii="宋体"/>
            <w:noProof/>
            <w:color w:val="000000"/>
            <w:sz w:val="24"/>
          </w:rPr>
          <w:instrText xml:space="preserve"> P</w:instrText>
        </w:r>
        <w:r>
          <w:rPr>
            <w:rFonts w:ascii="宋体"/>
            <w:noProof/>
            <w:color w:val="000000"/>
            <w:sz w:val="24"/>
          </w:rPr>
          <w:instrText xml:space="preserve">AGEREF _Toc163893449 \h </w:instrText>
        </w:r>
        <w:r>
          <w:rPr>
            <w:rFonts w:ascii="宋体"/>
            <w:noProof/>
            <w:color w:val="000000"/>
            <w:sz w:val="24"/>
          </w:rPr>
        </w:r>
        <w:r>
          <w:rPr>
            <w:rFonts w:ascii="宋体"/>
            <w:noProof/>
            <w:color w:val="000000"/>
            <w:sz w:val="24"/>
          </w:rPr>
          <w:fldChar w:fldCharType="separate"/>
        </w:r>
        <w:r w:rsidR="005955D9">
          <w:rPr>
            <w:rFonts w:ascii="宋体"/>
            <w:noProof/>
            <w:color w:val="000000"/>
            <w:sz w:val="24"/>
          </w:rPr>
          <w:t>35</w:t>
        </w:r>
        <w:r>
          <w:rPr>
            <w:rFonts w:ascii="宋体"/>
            <w:noProof/>
            <w:color w:val="000000"/>
            <w:sz w:val="24"/>
          </w:rPr>
          <w:fldChar w:fldCharType="end"/>
        </w:r>
        <w:bookmarkEnd w:id="7"/>
      </w:hyperlink>
    </w:p>
    <w:p w14:paraId="43EE5235" w14:textId="7FC0274A" w:rsidR="008556DB" w:rsidRDefault="0045093D">
      <w:pPr>
        <w:pStyle w:val="TOC1"/>
        <w:spacing w:line="360" w:lineRule="auto"/>
        <w:rPr>
          <w:rFonts w:ascii="宋体"/>
          <w:noProof/>
          <w:color w:val="000000"/>
          <w:sz w:val="24"/>
        </w:rPr>
      </w:pPr>
      <w:hyperlink w:anchor="_Toc163893459" w:history="1">
        <w:r>
          <w:rPr>
            <w:rStyle w:val="aff4"/>
            <w:rFonts w:ascii="宋体" w:hint="eastAsia"/>
            <w:noProof/>
            <w:color w:val="000000"/>
            <w:sz w:val="24"/>
          </w:rPr>
          <w:t>第四章</w:t>
        </w:r>
        <w:r>
          <w:rPr>
            <w:rStyle w:val="aff4"/>
            <w:rFonts w:ascii="宋体"/>
            <w:noProof/>
            <w:color w:val="000000"/>
            <w:sz w:val="24"/>
          </w:rPr>
          <w:t xml:space="preserve">  </w:t>
        </w:r>
        <w:bookmarkStart w:id="8" w:name="_Hlt344282780"/>
        <w:bookmarkStart w:id="9" w:name="_Hlt344282781"/>
        <w:bookmarkStart w:id="10" w:name="_Hlt341453571"/>
        <w:bookmarkStart w:id="11" w:name="_Hlt338074433"/>
        <w:bookmarkStart w:id="12" w:name="_Hlt351103379"/>
        <w:bookmarkStart w:id="13" w:name="_Hlt341453572"/>
        <w:bookmarkStart w:id="14" w:name="_Hlt352058868"/>
        <w:bookmarkStart w:id="15" w:name="_Hlt320796691"/>
        <w:bookmarkStart w:id="16" w:name="_Hlt329779899"/>
        <w:bookmarkStart w:id="17" w:name="_Hlt345247488"/>
        <w:bookmarkStart w:id="18" w:name="_Hlt345247487"/>
        <w:bookmarkStart w:id="19" w:name="_Hlt259699271"/>
        <w:bookmarkStart w:id="20" w:name="_Hlt352058869"/>
        <w:bookmarkStart w:id="21" w:name="_Hlt320796692"/>
        <w:bookmarkStart w:id="22" w:name="_Hlt259699270"/>
        <w:r>
          <w:rPr>
            <w:rStyle w:val="aff4"/>
            <w:rFonts w:ascii="宋体" w:hint="eastAsia"/>
            <w:noProof/>
            <w:color w:val="000000"/>
            <w:sz w:val="24"/>
          </w:rPr>
          <w:t>招标公告</w:t>
        </w:r>
        <w:bookmarkStart w:id="23" w:name="_Hlt476921472"/>
        <w:bookmarkStart w:id="24" w:name="_Hlt476921473"/>
        <w:bookmarkStart w:id="25" w:name="_Hlt477786955"/>
        <w:bookmarkStart w:id="26" w:name="_Hlt475451934"/>
        <w:bookmarkStart w:id="27" w:name="_Hlt477786971"/>
        <w:bookmarkStart w:id="28" w:name="_Hlt475460758"/>
        <w:bookmarkStart w:id="29" w:name="_Hlt477786954"/>
        <w:bookmarkStart w:id="30" w:name="_Hlt475460757"/>
        <w:r>
          <w:rPr>
            <w:rStyle w:val="aff4"/>
            <w:rFonts w:ascii="宋体" w:hint="eastAsia"/>
            <w:noProof/>
            <w:color w:val="000000"/>
            <w:sz w:val="24"/>
          </w:rPr>
          <w:t>（投标</w:t>
        </w:r>
        <w:bookmarkStart w:id="31" w:name="_Hlt478385693"/>
        <w:bookmarkStart w:id="32" w:name="_Hlt478385692"/>
        <w:r>
          <w:rPr>
            <w:rStyle w:val="aff4"/>
            <w:rFonts w:ascii="宋体" w:hint="eastAsia"/>
            <w:noProof/>
            <w:color w:val="000000"/>
            <w:sz w:val="24"/>
          </w:rPr>
          <w:t>邀</w:t>
        </w:r>
        <w:bookmarkEnd w:id="31"/>
        <w:bookmarkEnd w:id="32"/>
        <w:r>
          <w:rPr>
            <w:rStyle w:val="aff4"/>
            <w:rFonts w:ascii="宋体" w:hint="eastAsia"/>
            <w:noProof/>
            <w:color w:val="000000"/>
            <w:sz w:val="24"/>
          </w:rPr>
          <w:t>请）</w:t>
        </w:r>
        <w:r>
          <w:rPr>
            <w:rFonts w:ascii="宋体"/>
            <w:noProof/>
            <w:color w:val="000000"/>
            <w:sz w:val="24"/>
          </w:rPr>
          <w:tab/>
        </w:r>
        <w:bookmarkStart w:id="33" w:name="_Hlt52588987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ascii="宋体"/>
            <w:noProof/>
            <w:color w:val="000000"/>
            <w:sz w:val="24"/>
          </w:rPr>
          <w:fldChar w:fldCharType="begin"/>
        </w:r>
        <w:r>
          <w:rPr>
            <w:rFonts w:ascii="宋体"/>
            <w:noProof/>
            <w:color w:val="000000"/>
            <w:sz w:val="24"/>
          </w:rPr>
          <w:instrText xml:space="preserve"> PAGEREF _Toc163893459 \h </w:instrText>
        </w:r>
        <w:r>
          <w:rPr>
            <w:rFonts w:ascii="宋体"/>
            <w:noProof/>
            <w:color w:val="000000"/>
            <w:sz w:val="24"/>
          </w:rPr>
        </w:r>
        <w:r>
          <w:rPr>
            <w:rFonts w:ascii="宋体"/>
            <w:noProof/>
            <w:color w:val="000000"/>
            <w:sz w:val="24"/>
          </w:rPr>
          <w:fldChar w:fldCharType="separate"/>
        </w:r>
        <w:r w:rsidR="005955D9">
          <w:rPr>
            <w:rFonts w:ascii="宋体"/>
            <w:noProof/>
            <w:color w:val="000000"/>
            <w:sz w:val="24"/>
          </w:rPr>
          <w:t>64</w:t>
        </w:r>
        <w:r>
          <w:rPr>
            <w:rFonts w:ascii="宋体"/>
            <w:noProof/>
            <w:color w:val="000000"/>
            <w:sz w:val="24"/>
          </w:rPr>
          <w:fldChar w:fldCharType="end"/>
        </w:r>
        <w:bookmarkEnd w:id="33"/>
      </w:hyperlink>
    </w:p>
    <w:p w14:paraId="28D4A607" w14:textId="1166215A" w:rsidR="008556DB" w:rsidRDefault="0045093D">
      <w:pPr>
        <w:pStyle w:val="TOC1"/>
        <w:spacing w:line="360" w:lineRule="auto"/>
        <w:rPr>
          <w:rFonts w:ascii="宋体"/>
          <w:noProof/>
          <w:color w:val="000000"/>
          <w:sz w:val="24"/>
        </w:rPr>
      </w:pPr>
      <w:hyperlink w:anchor="_Toc163893460" w:history="1">
        <w:r>
          <w:rPr>
            <w:rStyle w:val="aff4"/>
            <w:rFonts w:ascii="宋体" w:hint="eastAsia"/>
            <w:noProof/>
            <w:color w:val="000000"/>
            <w:sz w:val="24"/>
          </w:rPr>
          <w:t>第五章</w:t>
        </w:r>
        <w:r>
          <w:rPr>
            <w:rStyle w:val="aff4"/>
            <w:rFonts w:ascii="宋体"/>
            <w:noProof/>
            <w:color w:val="000000"/>
            <w:sz w:val="24"/>
          </w:rPr>
          <w:t xml:space="preserve">  </w:t>
        </w:r>
        <w:r>
          <w:rPr>
            <w:rStyle w:val="aff4"/>
            <w:rFonts w:ascii="宋体" w:hint="eastAsia"/>
            <w:noProof/>
            <w:color w:val="000000"/>
            <w:sz w:val="24"/>
          </w:rPr>
          <w:t>投标人须知资料表</w:t>
        </w:r>
        <w:r>
          <w:rPr>
            <w:rFonts w:ascii="宋体"/>
            <w:noProof/>
            <w:color w:val="000000"/>
            <w:sz w:val="24"/>
          </w:rPr>
          <w:tab/>
        </w:r>
        <w:r>
          <w:rPr>
            <w:rFonts w:ascii="宋体"/>
            <w:noProof/>
            <w:color w:val="000000"/>
            <w:sz w:val="24"/>
          </w:rPr>
          <w:fldChar w:fldCharType="begin"/>
        </w:r>
        <w:r>
          <w:rPr>
            <w:rFonts w:ascii="宋体"/>
            <w:noProof/>
            <w:color w:val="000000"/>
            <w:sz w:val="24"/>
          </w:rPr>
          <w:instrText xml:space="preserve"> PAGEREF _Toc163893460 \h </w:instrText>
        </w:r>
        <w:r>
          <w:rPr>
            <w:rFonts w:ascii="宋体"/>
            <w:noProof/>
            <w:color w:val="000000"/>
            <w:sz w:val="24"/>
          </w:rPr>
        </w:r>
        <w:r>
          <w:rPr>
            <w:rFonts w:ascii="宋体"/>
            <w:noProof/>
            <w:color w:val="000000"/>
            <w:sz w:val="24"/>
          </w:rPr>
          <w:fldChar w:fldCharType="separate"/>
        </w:r>
        <w:r w:rsidR="005955D9">
          <w:rPr>
            <w:rFonts w:ascii="宋体"/>
            <w:noProof/>
            <w:color w:val="000000"/>
            <w:sz w:val="24"/>
          </w:rPr>
          <w:t>67</w:t>
        </w:r>
        <w:r>
          <w:rPr>
            <w:rFonts w:ascii="宋体"/>
            <w:noProof/>
            <w:color w:val="000000"/>
            <w:sz w:val="24"/>
          </w:rPr>
          <w:fldChar w:fldCharType="end"/>
        </w:r>
      </w:hyperlink>
    </w:p>
    <w:p w14:paraId="00F22E2B" w14:textId="2AA06B67" w:rsidR="008556DB" w:rsidRDefault="0045093D">
      <w:pPr>
        <w:pStyle w:val="TOC1"/>
        <w:spacing w:line="360" w:lineRule="auto"/>
        <w:rPr>
          <w:rFonts w:ascii="宋体"/>
          <w:noProof/>
          <w:color w:val="000000"/>
          <w:sz w:val="24"/>
        </w:rPr>
      </w:pPr>
      <w:hyperlink w:anchor="_Toc163893461" w:history="1">
        <w:r>
          <w:rPr>
            <w:rStyle w:val="aff4"/>
            <w:rFonts w:ascii="宋体" w:hint="eastAsia"/>
            <w:noProof/>
            <w:color w:val="000000"/>
            <w:sz w:val="24"/>
          </w:rPr>
          <w:t>第六章　合同特殊条款</w:t>
        </w:r>
        <w:bookmarkStart w:id="34" w:name="_Hlt338074329"/>
        <w:bookmarkStart w:id="35" w:name="_Hlt353278952"/>
        <w:bookmarkStart w:id="36" w:name="_Hlt338074328"/>
        <w:bookmarkStart w:id="37" w:name="_Hlt353278953"/>
        <w:r>
          <w:rPr>
            <w:rFonts w:ascii="宋体"/>
            <w:noProof/>
            <w:color w:val="000000"/>
            <w:sz w:val="24"/>
          </w:rPr>
          <w:tab/>
        </w:r>
        <w:bookmarkEnd w:id="34"/>
        <w:bookmarkEnd w:id="35"/>
        <w:bookmarkEnd w:id="36"/>
        <w:bookmarkEnd w:id="37"/>
        <w:r>
          <w:rPr>
            <w:rFonts w:ascii="宋体"/>
            <w:noProof/>
            <w:color w:val="000000"/>
            <w:sz w:val="24"/>
          </w:rPr>
          <w:fldChar w:fldCharType="begin"/>
        </w:r>
        <w:r>
          <w:rPr>
            <w:rFonts w:ascii="宋体"/>
            <w:noProof/>
            <w:color w:val="000000"/>
            <w:sz w:val="24"/>
          </w:rPr>
          <w:instrText xml:space="preserve"> PA</w:instrText>
        </w:r>
        <w:r>
          <w:rPr>
            <w:rFonts w:ascii="宋体"/>
            <w:noProof/>
            <w:color w:val="000000"/>
            <w:sz w:val="24"/>
          </w:rPr>
          <w:instrText xml:space="preserve">GEREF _Toc163893461 \h </w:instrText>
        </w:r>
        <w:r>
          <w:rPr>
            <w:rFonts w:ascii="宋体"/>
            <w:noProof/>
            <w:color w:val="000000"/>
            <w:sz w:val="24"/>
          </w:rPr>
        </w:r>
        <w:r>
          <w:rPr>
            <w:rFonts w:ascii="宋体"/>
            <w:noProof/>
            <w:color w:val="000000"/>
            <w:sz w:val="24"/>
          </w:rPr>
          <w:fldChar w:fldCharType="separate"/>
        </w:r>
        <w:r w:rsidR="005955D9">
          <w:rPr>
            <w:rFonts w:ascii="宋体"/>
            <w:noProof/>
            <w:color w:val="000000"/>
            <w:sz w:val="24"/>
          </w:rPr>
          <w:t>68</w:t>
        </w:r>
        <w:r>
          <w:rPr>
            <w:rFonts w:ascii="宋体"/>
            <w:noProof/>
            <w:color w:val="000000"/>
            <w:sz w:val="24"/>
          </w:rPr>
          <w:fldChar w:fldCharType="end"/>
        </w:r>
      </w:hyperlink>
    </w:p>
    <w:p w14:paraId="65E1D001" w14:textId="554F047C" w:rsidR="008556DB" w:rsidRDefault="0045093D">
      <w:pPr>
        <w:pStyle w:val="TOC1"/>
        <w:spacing w:line="360" w:lineRule="auto"/>
        <w:rPr>
          <w:rFonts w:ascii="宋体"/>
          <w:noProof/>
          <w:color w:val="000000"/>
          <w:sz w:val="24"/>
        </w:rPr>
      </w:pPr>
      <w:hyperlink w:anchor="_Toc163893462" w:history="1">
        <w:r>
          <w:rPr>
            <w:rStyle w:val="aff4"/>
            <w:rFonts w:ascii="宋体" w:hint="eastAsia"/>
            <w:noProof/>
            <w:color w:val="000000"/>
            <w:sz w:val="24"/>
          </w:rPr>
          <w:t>第七章</w:t>
        </w:r>
        <w:r>
          <w:rPr>
            <w:rStyle w:val="aff4"/>
            <w:rFonts w:ascii="宋体"/>
            <w:noProof/>
            <w:color w:val="000000"/>
            <w:sz w:val="24"/>
          </w:rPr>
          <w:t xml:space="preserve">  </w:t>
        </w:r>
        <w:r>
          <w:rPr>
            <w:rStyle w:val="aff4"/>
            <w:rFonts w:ascii="宋体" w:hint="eastAsia"/>
            <w:noProof/>
            <w:color w:val="000000"/>
            <w:sz w:val="24"/>
          </w:rPr>
          <w:t>服务需求一览表及技术规格</w:t>
        </w:r>
        <w:bookmarkStart w:id="38" w:name="_Hlt295831733"/>
        <w:bookmarkStart w:id="39" w:name="_Hlt329620540"/>
        <w:bookmarkStart w:id="40" w:name="_Hlt295831732"/>
        <w:r>
          <w:rPr>
            <w:rFonts w:ascii="宋体"/>
            <w:noProof/>
            <w:color w:val="000000"/>
            <w:sz w:val="24"/>
          </w:rPr>
          <w:tab/>
        </w:r>
        <w:bookmarkStart w:id="41" w:name="_Hlt525889816"/>
        <w:bookmarkEnd w:id="38"/>
        <w:bookmarkEnd w:id="39"/>
        <w:bookmarkEnd w:id="40"/>
        <w:r>
          <w:rPr>
            <w:rFonts w:ascii="宋体"/>
            <w:noProof/>
            <w:color w:val="000000"/>
            <w:sz w:val="24"/>
          </w:rPr>
          <w:fldChar w:fldCharType="begin"/>
        </w:r>
        <w:r>
          <w:rPr>
            <w:rFonts w:ascii="宋体"/>
            <w:noProof/>
            <w:color w:val="000000"/>
            <w:sz w:val="24"/>
          </w:rPr>
          <w:instrText xml:space="preserve"> PAGEREF _Toc163893462 \h </w:instrText>
        </w:r>
        <w:r>
          <w:rPr>
            <w:rFonts w:ascii="宋体"/>
            <w:noProof/>
            <w:color w:val="000000"/>
            <w:sz w:val="24"/>
          </w:rPr>
        </w:r>
        <w:r>
          <w:rPr>
            <w:rFonts w:ascii="宋体"/>
            <w:noProof/>
            <w:color w:val="000000"/>
            <w:sz w:val="24"/>
          </w:rPr>
          <w:fldChar w:fldCharType="separate"/>
        </w:r>
        <w:r w:rsidR="005955D9">
          <w:rPr>
            <w:rFonts w:ascii="宋体"/>
            <w:noProof/>
            <w:color w:val="000000"/>
            <w:sz w:val="24"/>
          </w:rPr>
          <w:t>69</w:t>
        </w:r>
        <w:r>
          <w:rPr>
            <w:rFonts w:ascii="宋体"/>
            <w:noProof/>
            <w:color w:val="000000"/>
            <w:sz w:val="24"/>
          </w:rPr>
          <w:fldChar w:fldCharType="end"/>
        </w:r>
        <w:bookmarkEnd w:id="41"/>
      </w:hyperlink>
    </w:p>
    <w:p w14:paraId="22F5B2E6" w14:textId="77777777" w:rsidR="008556DB" w:rsidRDefault="0045093D">
      <w:pPr>
        <w:pStyle w:val="a2"/>
        <w:spacing w:line="360" w:lineRule="auto"/>
        <w:ind w:firstLine="0"/>
        <w:rPr>
          <w:rFonts w:hAnsi="宋体"/>
          <w:b/>
          <w:color w:val="000000"/>
        </w:rPr>
      </w:pPr>
      <w:r>
        <w:rPr>
          <w:rFonts w:hAnsi="宋体"/>
          <w:b/>
          <w:color w:val="000000"/>
        </w:rPr>
        <w:fldChar w:fldCharType="end"/>
      </w:r>
    </w:p>
    <w:p w14:paraId="46DCDC26" w14:textId="77777777" w:rsidR="008556DB" w:rsidRDefault="008556DB">
      <w:pPr>
        <w:pStyle w:val="a2"/>
        <w:ind w:firstLine="0"/>
        <w:rPr>
          <w:rFonts w:hAnsi="宋体"/>
          <w:b/>
          <w:color w:val="000000"/>
        </w:rPr>
      </w:pPr>
    </w:p>
    <w:p w14:paraId="21F6794B" w14:textId="77777777" w:rsidR="008556DB" w:rsidRDefault="008556DB">
      <w:pPr>
        <w:pStyle w:val="a2"/>
        <w:ind w:firstLine="0"/>
        <w:rPr>
          <w:rFonts w:hAnsi="宋体"/>
          <w:b/>
          <w:color w:val="000000"/>
        </w:rPr>
      </w:pPr>
    </w:p>
    <w:p w14:paraId="079803C6" w14:textId="77777777" w:rsidR="008556DB" w:rsidRDefault="008556DB">
      <w:pPr>
        <w:pStyle w:val="a2"/>
        <w:ind w:firstLine="0"/>
        <w:rPr>
          <w:rFonts w:hAnsi="宋体"/>
          <w:b/>
          <w:color w:val="000000"/>
        </w:rPr>
      </w:pPr>
    </w:p>
    <w:p w14:paraId="6DD56804" w14:textId="77777777" w:rsidR="008556DB" w:rsidRDefault="008556DB">
      <w:pPr>
        <w:pStyle w:val="a2"/>
        <w:ind w:firstLine="0"/>
        <w:rPr>
          <w:rFonts w:hAnsi="宋体"/>
          <w:b/>
          <w:color w:val="000000"/>
        </w:rPr>
      </w:pPr>
    </w:p>
    <w:p w14:paraId="2F045E49" w14:textId="77777777" w:rsidR="008556DB" w:rsidRDefault="008556DB">
      <w:pPr>
        <w:pStyle w:val="a2"/>
        <w:ind w:firstLine="0"/>
        <w:rPr>
          <w:rFonts w:hAnsi="宋体"/>
          <w:b/>
          <w:color w:val="000000"/>
        </w:rPr>
      </w:pPr>
    </w:p>
    <w:p w14:paraId="55A1E1AC" w14:textId="77777777" w:rsidR="008556DB" w:rsidRDefault="008556DB">
      <w:pPr>
        <w:pStyle w:val="a2"/>
        <w:ind w:firstLine="0"/>
        <w:rPr>
          <w:rFonts w:hAnsi="宋体"/>
          <w:b/>
          <w:color w:val="000000"/>
        </w:rPr>
      </w:pPr>
    </w:p>
    <w:p w14:paraId="3E5B6471" w14:textId="77777777" w:rsidR="008556DB" w:rsidRDefault="008556DB">
      <w:pPr>
        <w:pStyle w:val="a2"/>
        <w:ind w:firstLine="0"/>
        <w:rPr>
          <w:rFonts w:hAnsi="宋体"/>
          <w:b/>
          <w:color w:val="000000"/>
        </w:rPr>
      </w:pPr>
    </w:p>
    <w:p w14:paraId="53291E8A" w14:textId="77777777" w:rsidR="008556DB" w:rsidRDefault="008556DB">
      <w:pPr>
        <w:pStyle w:val="a2"/>
        <w:ind w:firstLine="0"/>
        <w:rPr>
          <w:rFonts w:hAnsi="宋体"/>
          <w:b/>
          <w:color w:val="000000"/>
        </w:rPr>
      </w:pPr>
    </w:p>
    <w:p w14:paraId="6B8565A7" w14:textId="77777777" w:rsidR="008556DB" w:rsidRDefault="008556DB">
      <w:pPr>
        <w:pStyle w:val="a2"/>
        <w:ind w:firstLine="0"/>
        <w:rPr>
          <w:rFonts w:hAnsi="宋体"/>
          <w:b/>
          <w:color w:val="000000"/>
        </w:rPr>
      </w:pPr>
    </w:p>
    <w:p w14:paraId="7799A97B" w14:textId="77777777" w:rsidR="008556DB" w:rsidRDefault="008556DB">
      <w:pPr>
        <w:pStyle w:val="a2"/>
        <w:ind w:firstLine="0"/>
        <w:rPr>
          <w:rFonts w:hAnsi="宋体"/>
          <w:b/>
          <w:color w:val="000000"/>
        </w:rPr>
      </w:pPr>
    </w:p>
    <w:p w14:paraId="5D07D096" w14:textId="77777777" w:rsidR="008556DB" w:rsidRDefault="008556DB">
      <w:pPr>
        <w:pStyle w:val="a2"/>
        <w:ind w:firstLine="0"/>
        <w:rPr>
          <w:rFonts w:hAnsi="宋体"/>
          <w:b/>
          <w:color w:val="000000"/>
        </w:rPr>
      </w:pPr>
    </w:p>
    <w:p w14:paraId="0FDA02E8" w14:textId="77777777" w:rsidR="008556DB" w:rsidRDefault="008556DB">
      <w:pPr>
        <w:pStyle w:val="a2"/>
        <w:ind w:firstLine="0"/>
        <w:rPr>
          <w:rFonts w:hAnsi="宋体"/>
          <w:b/>
          <w:color w:val="000000"/>
        </w:rPr>
      </w:pPr>
    </w:p>
    <w:p w14:paraId="39AE2DC9" w14:textId="77777777" w:rsidR="008556DB" w:rsidRDefault="008556DB">
      <w:pPr>
        <w:pStyle w:val="a2"/>
        <w:ind w:firstLine="0"/>
        <w:rPr>
          <w:rFonts w:hAnsi="宋体"/>
          <w:b/>
          <w:color w:val="000000"/>
        </w:rPr>
      </w:pPr>
    </w:p>
    <w:p w14:paraId="6A1F5800" w14:textId="77777777" w:rsidR="008556DB" w:rsidRDefault="008556DB">
      <w:pPr>
        <w:pStyle w:val="a2"/>
        <w:ind w:firstLine="0"/>
        <w:rPr>
          <w:rFonts w:hAnsi="宋体"/>
          <w:b/>
          <w:color w:val="000000"/>
        </w:rPr>
      </w:pPr>
    </w:p>
    <w:p w14:paraId="4F7FEBFD" w14:textId="77777777" w:rsidR="008556DB" w:rsidRDefault="008556DB">
      <w:pPr>
        <w:pStyle w:val="a2"/>
        <w:ind w:firstLine="0"/>
        <w:rPr>
          <w:rFonts w:hAnsi="宋体"/>
          <w:b/>
          <w:color w:val="000000"/>
        </w:rPr>
      </w:pPr>
    </w:p>
    <w:p w14:paraId="798D29A4" w14:textId="77777777" w:rsidR="008556DB" w:rsidRDefault="008556DB">
      <w:pPr>
        <w:pStyle w:val="a2"/>
        <w:ind w:firstLine="0"/>
        <w:rPr>
          <w:rFonts w:hAnsi="宋体"/>
          <w:b/>
          <w:color w:val="000000"/>
        </w:rPr>
      </w:pPr>
    </w:p>
    <w:p w14:paraId="37836586" w14:textId="77777777" w:rsidR="008556DB" w:rsidRDefault="008556DB">
      <w:pPr>
        <w:pStyle w:val="a2"/>
        <w:ind w:firstLine="0"/>
        <w:rPr>
          <w:rFonts w:hAnsi="宋体"/>
          <w:b/>
          <w:color w:val="000000"/>
        </w:rPr>
      </w:pPr>
    </w:p>
    <w:p w14:paraId="46DAA3B7" w14:textId="77777777" w:rsidR="008556DB" w:rsidRDefault="008556DB">
      <w:pPr>
        <w:pStyle w:val="a2"/>
        <w:ind w:firstLine="0"/>
        <w:rPr>
          <w:rFonts w:hAnsi="宋体"/>
          <w:b/>
          <w:color w:val="000000"/>
        </w:rPr>
      </w:pPr>
    </w:p>
    <w:p w14:paraId="4CC77BBF" w14:textId="77777777" w:rsidR="008556DB" w:rsidRDefault="008556DB">
      <w:pPr>
        <w:pStyle w:val="a2"/>
        <w:ind w:firstLine="0"/>
        <w:rPr>
          <w:rFonts w:hAnsi="宋体"/>
          <w:b/>
          <w:color w:val="000000"/>
        </w:rPr>
      </w:pPr>
    </w:p>
    <w:p w14:paraId="1BE3272E" w14:textId="77777777" w:rsidR="008556DB" w:rsidRDefault="008556DB">
      <w:pPr>
        <w:pStyle w:val="a2"/>
        <w:ind w:firstLine="0"/>
        <w:rPr>
          <w:rFonts w:hAnsi="宋体"/>
          <w:b/>
          <w:color w:val="000000"/>
        </w:rPr>
      </w:pPr>
    </w:p>
    <w:p w14:paraId="7462CC8D" w14:textId="77777777" w:rsidR="008556DB" w:rsidRDefault="008556DB">
      <w:pPr>
        <w:pStyle w:val="a2"/>
        <w:ind w:firstLine="0"/>
        <w:rPr>
          <w:rFonts w:hAnsi="宋体"/>
          <w:b/>
          <w:color w:val="000000"/>
        </w:rPr>
      </w:pPr>
    </w:p>
    <w:p w14:paraId="0D4E29F2" w14:textId="77777777" w:rsidR="008556DB" w:rsidRDefault="008556DB">
      <w:pPr>
        <w:pStyle w:val="a2"/>
        <w:ind w:firstLine="0"/>
        <w:rPr>
          <w:rFonts w:hAnsi="宋体"/>
          <w:b/>
          <w:color w:val="000000"/>
        </w:rPr>
      </w:pPr>
    </w:p>
    <w:p w14:paraId="0AABF1F9" w14:textId="77777777" w:rsidR="008556DB" w:rsidRDefault="0045093D">
      <w:pPr>
        <w:pStyle w:val="1"/>
        <w:spacing w:line="360" w:lineRule="auto"/>
        <w:rPr>
          <w:rFonts w:hAnsi="宋体"/>
          <w:color w:val="000000"/>
          <w:sz w:val="28"/>
        </w:rPr>
      </w:pPr>
      <w:bookmarkStart w:id="42" w:name="_Toc163893384"/>
      <w:r>
        <w:rPr>
          <w:rFonts w:hAnsi="宋体" w:hint="eastAsia"/>
          <w:color w:val="000000"/>
          <w:sz w:val="28"/>
        </w:rPr>
        <w:t>第一章</w:t>
      </w:r>
      <w:r>
        <w:rPr>
          <w:rFonts w:hAnsi="宋体"/>
          <w:color w:val="000000"/>
          <w:sz w:val="28"/>
        </w:rPr>
        <w:t xml:space="preserve"> </w:t>
      </w:r>
      <w:r>
        <w:rPr>
          <w:rFonts w:hAnsi="宋体" w:hint="eastAsia"/>
          <w:color w:val="000000"/>
          <w:sz w:val="28"/>
        </w:rPr>
        <w:t>投标人须知</w:t>
      </w:r>
      <w:bookmarkEnd w:id="42"/>
    </w:p>
    <w:p w14:paraId="016E94C2" w14:textId="77777777" w:rsidR="008556DB" w:rsidRDefault="008556DB">
      <w:pPr>
        <w:spacing w:line="360" w:lineRule="auto"/>
        <w:rPr>
          <w:rFonts w:ascii="宋体" w:hAnsi="宋体"/>
          <w:color w:val="000000"/>
          <w:sz w:val="24"/>
        </w:rPr>
      </w:pPr>
    </w:p>
    <w:p w14:paraId="0A4D8BE7" w14:textId="77777777" w:rsidR="008556DB" w:rsidRDefault="0045093D">
      <w:pPr>
        <w:pStyle w:val="2"/>
        <w:spacing w:line="240" w:lineRule="auto"/>
        <w:rPr>
          <w:rFonts w:ascii="宋体" w:eastAsia="宋体" w:hAnsi="宋体"/>
          <w:color w:val="000000"/>
          <w:sz w:val="28"/>
        </w:rPr>
      </w:pPr>
      <w:bookmarkStart w:id="43" w:name="_Toc520356143"/>
      <w:bookmarkStart w:id="44" w:name="_Toc163893385"/>
      <w:proofErr w:type="gramStart"/>
      <w:r>
        <w:rPr>
          <w:rFonts w:ascii="宋体" w:eastAsia="宋体" w:hAnsi="宋体" w:hint="eastAsia"/>
          <w:color w:val="000000"/>
          <w:sz w:val="28"/>
        </w:rPr>
        <w:t>一</w:t>
      </w:r>
      <w:proofErr w:type="gramEnd"/>
      <w:r>
        <w:rPr>
          <w:rFonts w:ascii="宋体" w:eastAsia="宋体" w:hAnsi="宋体" w:hint="eastAsia"/>
          <w:color w:val="000000"/>
          <w:sz w:val="28"/>
        </w:rPr>
        <w:t xml:space="preserve">   </w:t>
      </w:r>
      <w:r>
        <w:rPr>
          <w:rFonts w:ascii="宋体" w:eastAsia="宋体" w:hAnsi="宋体" w:hint="eastAsia"/>
          <w:color w:val="000000"/>
          <w:sz w:val="28"/>
        </w:rPr>
        <w:t>说</w:t>
      </w:r>
      <w:r>
        <w:rPr>
          <w:rFonts w:ascii="宋体" w:eastAsia="宋体" w:hAnsi="宋体" w:hint="eastAsia"/>
          <w:color w:val="000000"/>
          <w:sz w:val="28"/>
        </w:rPr>
        <w:t xml:space="preserve">  </w:t>
      </w:r>
      <w:r>
        <w:rPr>
          <w:rFonts w:ascii="宋体" w:eastAsia="宋体" w:hAnsi="宋体" w:hint="eastAsia"/>
          <w:color w:val="000000"/>
          <w:sz w:val="28"/>
        </w:rPr>
        <w:t>明</w:t>
      </w:r>
      <w:bookmarkEnd w:id="43"/>
      <w:bookmarkEnd w:id="44"/>
    </w:p>
    <w:p w14:paraId="5BFCE3F3" w14:textId="77777777" w:rsidR="008556DB" w:rsidRDefault="0045093D">
      <w:pPr>
        <w:pStyle w:val="3"/>
        <w:ind w:left="899" w:hanging="899"/>
        <w:rPr>
          <w:rFonts w:hAnsi="宋体"/>
          <w:color w:val="000000"/>
          <w:u w:val="none"/>
        </w:rPr>
      </w:pPr>
      <w:bookmarkStart w:id="45" w:name="_Toc163893386"/>
      <w:bookmarkStart w:id="46" w:name="_Toc520356144"/>
      <w:bookmarkStart w:id="47" w:name="_Toc134857272"/>
      <w:r>
        <w:rPr>
          <w:rFonts w:hAnsi="宋体" w:hint="eastAsia"/>
          <w:color w:val="000000"/>
          <w:u w:val="none"/>
        </w:rPr>
        <w:t>1.</w:t>
      </w:r>
      <w:r>
        <w:rPr>
          <w:rFonts w:hAnsi="宋体" w:hint="eastAsia"/>
          <w:color w:val="000000"/>
          <w:u w:val="none"/>
        </w:rPr>
        <w:tab/>
      </w:r>
      <w:r>
        <w:rPr>
          <w:rFonts w:hAnsi="宋体" w:hint="eastAsia"/>
          <w:color w:val="000000"/>
          <w:u w:val="none"/>
        </w:rPr>
        <w:t>招标采购单位及合格的投标人</w:t>
      </w:r>
      <w:bookmarkEnd w:id="45"/>
      <w:bookmarkEnd w:id="46"/>
      <w:bookmarkEnd w:id="47"/>
    </w:p>
    <w:p w14:paraId="0FC1CE1D" w14:textId="77777777" w:rsidR="008556DB" w:rsidRDefault="0045093D">
      <w:pPr>
        <w:numPr>
          <w:ilvl w:val="1"/>
          <w:numId w:val="7"/>
        </w:numPr>
        <w:spacing w:before="120" w:line="360" w:lineRule="auto"/>
        <w:rPr>
          <w:rFonts w:ascii="宋体" w:hAnsi="宋体"/>
          <w:color w:val="000000"/>
          <w:sz w:val="24"/>
        </w:rPr>
      </w:pPr>
      <w:r>
        <w:rPr>
          <w:rFonts w:ascii="宋体" w:hAnsi="宋体" w:hint="eastAsia"/>
          <w:color w:val="000000"/>
          <w:sz w:val="24"/>
        </w:rPr>
        <w:t>招标采购单位：系指采购人及其委托的采购代理机构。采购代理机构包括集中采购机构和依法经财政部门认定资格的其他采购代理机构。本项目的采购人：中国人民大学；采购代理机构：北京国际工程咨询有限公司。</w:t>
      </w:r>
    </w:p>
    <w:p w14:paraId="190CEED4" w14:textId="77777777" w:rsidR="008556DB" w:rsidRDefault="0045093D">
      <w:pPr>
        <w:spacing w:before="120" w:line="360" w:lineRule="auto"/>
        <w:rPr>
          <w:rFonts w:ascii="宋体" w:hAnsi="宋体"/>
          <w:color w:val="000000"/>
          <w:sz w:val="24"/>
        </w:rPr>
      </w:pPr>
      <w:r>
        <w:rPr>
          <w:rFonts w:ascii="宋体" w:hAnsi="宋体" w:hint="eastAsia"/>
          <w:color w:val="000000"/>
          <w:sz w:val="24"/>
        </w:rPr>
        <w:t>1.2</w:t>
      </w:r>
      <w:r>
        <w:rPr>
          <w:rFonts w:ascii="宋体" w:hAnsi="宋体"/>
          <w:color w:val="000000"/>
          <w:sz w:val="24"/>
        </w:rPr>
        <w:tab/>
      </w:r>
      <w:r>
        <w:rPr>
          <w:rFonts w:ascii="宋体" w:hAnsi="宋体" w:hint="eastAsia"/>
          <w:color w:val="000000"/>
          <w:sz w:val="24"/>
        </w:rPr>
        <w:tab/>
      </w:r>
      <w:r>
        <w:rPr>
          <w:rFonts w:ascii="宋体" w:hAnsi="宋体" w:hint="eastAsia"/>
          <w:color w:val="000000"/>
          <w:sz w:val="24"/>
        </w:rPr>
        <w:t>满足以下条件的投标人是合格的投标人，可以参加本次投标：</w:t>
      </w:r>
    </w:p>
    <w:p w14:paraId="2032E8A6"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r>
      <w:r>
        <w:rPr>
          <w:rFonts w:ascii="宋体" w:hAnsi="宋体" w:hint="eastAsia"/>
          <w:color w:val="000000"/>
          <w:sz w:val="24"/>
        </w:rPr>
        <w:t>中华人民共和国境内具有独立承担民事责任能力的供应商，包括法人、其他组织或者自然人。</w:t>
      </w:r>
    </w:p>
    <w:p w14:paraId="5C13F388"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 xml:space="preserve">1.2.2  </w:t>
      </w:r>
      <w:r>
        <w:rPr>
          <w:rFonts w:ascii="宋体" w:hAnsi="宋体" w:hint="eastAsia"/>
          <w:color w:val="000000"/>
          <w:sz w:val="24"/>
        </w:rPr>
        <w:t>具有良好的商业信誉和健全的财务会计制度，有依法缴纳税收和社会保障资金的良好记录，参加政府采购活动前三年内在经营活动中没有重大违法记录。</w:t>
      </w:r>
    </w:p>
    <w:p w14:paraId="04729056"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 xml:space="preserve">1.2.3  </w:t>
      </w:r>
      <w:r>
        <w:rPr>
          <w:rFonts w:ascii="宋体" w:hAnsi="宋体" w:hint="eastAsia"/>
          <w:color w:val="000000"/>
          <w:sz w:val="24"/>
        </w:rPr>
        <w:t>具有履行合同所必需的设备和专业技术能力。</w:t>
      </w:r>
    </w:p>
    <w:p w14:paraId="3A17E43F"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 xml:space="preserve">1.2.4  </w:t>
      </w:r>
      <w:r>
        <w:rPr>
          <w:rFonts w:ascii="宋体" w:hAnsi="宋体" w:hint="eastAsia"/>
          <w:color w:val="000000"/>
          <w:sz w:val="24"/>
          <w:szCs w:val="21"/>
        </w:rPr>
        <w:t>单位负责人为同一人或者存在直接控股、管理关系的不同供应商，不得同时参加同</w:t>
      </w:r>
      <w:proofErr w:type="gramStart"/>
      <w:r>
        <w:rPr>
          <w:rFonts w:ascii="宋体" w:hAnsi="宋体" w:hint="eastAsia"/>
          <w:color w:val="000000"/>
          <w:sz w:val="24"/>
          <w:szCs w:val="21"/>
        </w:rPr>
        <w:t>一包号的</w:t>
      </w:r>
      <w:proofErr w:type="gramEnd"/>
      <w:r>
        <w:rPr>
          <w:rFonts w:ascii="宋体" w:hAnsi="宋体" w:hint="eastAsia"/>
          <w:color w:val="000000"/>
          <w:sz w:val="24"/>
          <w:szCs w:val="21"/>
        </w:rPr>
        <w:t>政府采购活动；为某一</w:t>
      </w:r>
      <w:proofErr w:type="gramStart"/>
      <w:r>
        <w:rPr>
          <w:rFonts w:ascii="宋体" w:hAnsi="宋体" w:hint="eastAsia"/>
          <w:color w:val="000000"/>
          <w:sz w:val="24"/>
          <w:szCs w:val="21"/>
        </w:rPr>
        <w:t>包号提供</w:t>
      </w:r>
      <w:proofErr w:type="gramEnd"/>
      <w:r>
        <w:rPr>
          <w:rFonts w:ascii="宋体" w:hAnsi="宋体" w:hint="eastAsia"/>
          <w:color w:val="000000"/>
          <w:sz w:val="24"/>
          <w:szCs w:val="21"/>
        </w:rPr>
        <w:t>整体设计、规范编制或者项目管理、监理、检测等服务的供应商，不得再参加该包的其他采购活动。</w:t>
      </w:r>
      <w:r>
        <w:rPr>
          <w:rFonts w:ascii="宋体" w:hAnsi="宋体" w:hint="eastAsia"/>
          <w:color w:val="000000"/>
          <w:sz w:val="24"/>
        </w:rPr>
        <w:t>本项目的采购</w:t>
      </w:r>
      <w:r>
        <w:rPr>
          <w:rFonts w:ascii="宋体" w:hAnsi="宋体" w:hint="eastAsia"/>
          <w:color w:val="000000"/>
          <w:sz w:val="24"/>
        </w:rPr>
        <w:t>代理机构及其分支机构不得参加本项目的投标或者代理投标。</w:t>
      </w:r>
    </w:p>
    <w:p w14:paraId="419C16C9" w14:textId="77777777" w:rsidR="008556DB" w:rsidRDefault="0045093D">
      <w:pPr>
        <w:spacing w:before="120" w:line="360" w:lineRule="auto"/>
        <w:ind w:left="900" w:hanging="900"/>
        <w:rPr>
          <w:rFonts w:ascii="宋体" w:hAnsi="宋体"/>
          <w:color w:val="000000"/>
          <w:sz w:val="24"/>
          <w:szCs w:val="21"/>
        </w:rPr>
      </w:pPr>
      <w:r>
        <w:rPr>
          <w:rFonts w:ascii="宋体" w:hAnsi="宋体" w:hint="eastAsia"/>
          <w:color w:val="000000"/>
          <w:sz w:val="24"/>
        </w:rPr>
        <w:t xml:space="preserve">1.2.5  </w:t>
      </w:r>
      <w:r>
        <w:rPr>
          <w:rFonts w:ascii="宋体" w:hAnsi="宋体" w:hint="eastAsia"/>
          <w:color w:val="000000"/>
          <w:sz w:val="24"/>
          <w:szCs w:val="21"/>
        </w:rPr>
        <w:t>通过“信用中国”网站（</w:t>
      </w:r>
      <w:r>
        <w:rPr>
          <w:rFonts w:ascii="宋体" w:hAnsi="宋体" w:hint="eastAsia"/>
          <w:color w:val="000000"/>
          <w:sz w:val="24"/>
          <w:szCs w:val="21"/>
        </w:rPr>
        <w:t>www.creditchina.gov.cn</w:t>
      </w:r>
      <w:r>
        <w:rPr>
          <w:rFonts w:ascii="宋体" w:hAnsi="宋体" w:hint="eastAsia"/>
          <w:color w:val="000000"/>
          <w:sz w:val="24"/>
          <w:szCs w:val="21"/>
        </w:rPr>
        <w:t>）和中国政府采购网（</w:t>
      </w:r>
      <w:r>
        <w:rPr>
          <w:rFonts w:ascii="宋体" w:hAnsi="宋体" w:hint="eastAsia"/>
          <w:color w:val="000000"/>
          <w:sz w:val="24"/>
          <w:szCs w:val="21"/>
        </w:rPr>
        <w:t>www.ccgp.gov.cn</w:t>
      </w:r>
      <w:r>
        <w:rPr>
          <w:rFonts w:ascii="宋体" w:hAnsi="宋体" w:hint="eastAsia"/>
          <w:color w:val="000000"/>
          <w:sz w:val="24"/>
          <w:szCs w:val="21"/>
        </w:rPr>
        <w:t>）查询信用记录（截止时点为投标截止时间），被列入失信被执行人、重大税收违法案件当事人名单、政府采购严重违法失信行为记录名单的供应商，没有资格参加本项目的采购活动。</w:t>
      </w:r>
    </w:p>
    <w:p w14:paraId="1C22E4F4"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 xml:space="preserve">1.2.6  </w:t>
      </w:r>
      <w:r>
        <w:rPr>
          <w:rFonts w:ascii="宋体" w:hAnsi="宋体" w:hint="eastAsia"/>
          <w:color w:val="000000"/>
          <w:sz w:val="24"/>
        </w:rPr>
        <w:t>必须购买招标文件并登记备案，否则没有资格投标。</w:t>
      </w:r>
    </w:p>
    <w:p w14:paraId="01B62682"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lastRenderedPageBreak/>
        <w:t xml:space="preserve">1.2.7  </w:t>
      </w:r>
      <w:r>
        <w:rPr>
          <w:rFonts w:ascii="宋体" w:hAnsi="宋体" w:hint="eastAsia"/>
          <w:color w:val="000000"/>
          <w:sz w:val="24"/>
        </w:rPr>
        <w:t>本项目不接受联合体投标。</w:t>
      </w:r>
    </w:p>
    <w:p w14:paraId="43EFEFBD"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 xml:space="preserve">1.2.8  </w:t>
      </w:r>
      <w:r>
        <w:rPr>
          <w:rFonts w:ascii="宋体" w:hAnsi="宋体" w:hint="eastAsia"/>
          <w:color w:val="000000"/>
          <w:sz w:val="24"/>
        </w:rPr>
        <w:t>本项目不接受进口产品投标（进口产品是指通过中国海关报关验放进入中国境内且产自关境外的产品）。</w:t>
      </w:r>
    </w:p>
    <w:p w14:paraId="66CD0D70"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1.3</w:t>
      </w:r>
      <w:r>
        <w:rPr>
          <w:rFonts w:ascii="宋体" w:hAnsi="宋体" w:hint="eastAsia"/>
          <w:color w:val="000000"/>
          <w:sz w:val="24"/>
        </w:rPr>
        <w:tab/>
      </w:r>
      <w:r>
        <w:rPr>
          <w:rFonts w:ascii="宋体" w:hAnsi="宋体" w:hint="eastAsia"/>
          <w:color w:val="000000"/>
          <w:sz w:val="24"/>
        </w:rPr>
        <w:t>投标人在投标过</w:t>
      </w:r>
      <w:r>
        <w:rPr>
          <w:rFonts w:ascii="宋体" w:hAnsi="宋体" w:hint="eastAsia"/>
          <w:color w:val="000000"/>
          <w:sz w:val="24"/>
        </w:rPr>
        <w:t>程中不得向招标采购单位或评标委员会行贿或者采取不正当手段，影响其正常决策行为。一经发现，其投标人资格将被取消。</w:t>
      </w:r>
    </w:p>
    <w:p w14:paraId="6389621E"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1.4</w:t>
      </w:r>
      <w:r>
        <w:rPr>
          <w:rFonts w:ascii="宋体" w:hAnsi="宋体" w:hint="eastAsia"/>
          <w:color w:val="000000"/>
          <w:sz w:val="24"/>
        </w:rPr>
        <w:tab/>
      </w:r>
      <w:r>
        <w:rPr>
          <w:rFonts w:ascii="宋体" w:hAnsi="宋体" w:hint="eastAsia"/>
          <w:color w:val="000000"/>
          <w:sz w:val="24"/>
        </w:rPr>
        <w:t>招标采购单位在任何时候发现投标人提交的投标文件内容有下列情形之一时，有权依法追究投标人的责任：</w:t>
      </w:r>
    </w:p>
    <w:p w14:paraId="28861056"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1.4.1</w:t>
      </w:r>
      <w:r>
        <w:rPr>
          <w:rFonts w:ascii="宋体" w:hAnsi="宋体" w:hint="eastAsia"/>
          <w:color w:val="000000"/>
          <w:sz w:val="24"/>
        </w:rPr>
        <w:tab/>
      </w:r>
      <w:r>
        <w:rPr>
          <w:rFonts w:ascii="宋体" w:hAnsi="宋体" w:hint="eastAsia"/>
          <w:color w:val="000000"/>
          <w:sz w:val="24"/>
        </w:rPr>
        <w:t>提供虚假的资料；</w:t>
      </w:r>
    </w:p>
    <w:p w14:paraId="3A2D7B40"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1.4.2</w:t>
      </w:r>
      <w:r>
        <w:rPr>
          <w:rFonts w:ascii="宋体" w:hAnsi="宋体" w:hint="eastAsia"/>
          <w:color w:val="000000"/>
          <w:sz w:val="24"/>
        </w:rPr>
        <w:tab/>
      </w:r>
      <w:r>
        <w:rPr>
          <w:rFonts w:ascii="宋体" w:hAnsi="宋体" w:hint="eastAsia"/>
          <w:color w:val="000000"/>
          <w:sz w:val="24"/>
        </w:rPr>
        <w:t>在实质性方面失实。</w:t>
      </w:r>
    </w:p>
    <w:p w14:paraId="7DDE0F14"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1.5</w:t>
      </w:r>
      <w:r>
        <w:rPr>
          <w:rFonts w:ascii="宋体" w:hAnsi="宋体" w:hint="eastAsia"/>
          <w:color w:val="000000"/>
          <w:sz w:val="24"/>
        </w:rPr>
        <w:tab/>
      </w:r>
      <w:r>
        <w:rPr>
          <w:rFonts w:ascii="宋体" w:hAnsi="宋体" w:hint="eastAsia"/>
          <w:color w:val="000000"/>
          <w:sz w:val="24"/>
        </w:rPr>
        <w:t>政府采购当事人之间不得相互串通投标。</w:t>
      </w:r>
    </w:p>
    <w:p w14:paraId="4AF56162" w14:textId="77777777" w:rsidR="008556DB" w:rsidRDefault="0045093D">
      <w:pPr>
        <w:pStyle w:val="3"/>
        <w:spacing w:line="360" w:lineRule="auto"/>
        <w:ind w:left="901" w:hanging="899"/>
        <w:rPr>
          <w:rFonts w:hAnsi="宋体"/>
          <w:color w:val="000000"/>
          <w:u w:val="none"/>
        </w:rPr>
      </w:pPr>
      <w:bookmarkStart w:id="48" w:name="_Toc163893387"/>
      <w:bookmarkStart w:id="49" w:name="_Toc134857273"/>
      <w:r>
        <w:rPr>
          <w:rFonts w:hAnsi="宋体" w:hint="eastAsia"/>
          <w:color w:val="000000"/>
          <w:u w:val="none"/>
        </w:rPr>
        <w:t>2</w:t>
      </w:r>
      <w:r>
        <w:rPr>
          <w:rFonts w:hAnsi="宋体" w:hint="eastAsia"/>
          <w:color w:val="000000"/>
          <w:u w:val="none"/>
        </w:rPr>
        <w:t>．</w:t>
      </w:r>
      <w:r>
        <w:rPr>
          <w:rFonts w:hAnsi="宋体" w:hint="eastAsia"/>
          <w:color w:val="000000"/>
          <w:u w:val="none"/>
        </w:rPr>
        <w:tab/>
      </w:r>
      <w:r>
        <w:rPr>
          <w:rFonts w:hAnsi="宋体" w:hint="eastAsia"/>
          <w:color w:val="000000"/>
          <w:u w:val="none"/>
        </w:rPr>
        <w:t>资金来源</w:t>
      </w:r>
      <w:bookmarkEnd w:id="48"/>
      <w:bookmarkEnd w:id="49"/>
    </w:p>
    <w:p w14:paraId="42A5D4D4" w14:textId="77777777" w:rsidR="008556DB" w:rsidRDefault="0045093D">
      <w:pPr>
        <w:spacing w:before="120" w:line="360" w:lineRule="auto"/>
        <w:ind w:left="897" w:hanging="895"/>
        <w:rPr>
          <w:rFonts w:ascii="宋体" w:hAnsi="宋体"/>
          <w:color w:val="000000"/>
          <w:sz w:val="24"/>
        </w:rPr>
      </w:pPr>
      <w:r>
        <w:rPr>
          <w:rFonts w:ascii="宋体" w:hAnsi="宋体" w:hint="eastAsia"/>
          <w:color w:val="000000"/>
          <w:sz w:val="24"/>
        </w:rPr>
        <w:t>2</w:t>
      </w:r>
      <w:r>
        <w:rPr>
          <w:rFonts w:ascii="宋体" w:hAnsi="宋体"/>
          <w:color w:val="000000"/>
          <w:sz w:val="24"/>
        </w:rPr>
        <w:t>.1</w:t>
      </w:r>
      <w:r>
        <w:rPr>
          <w:rFonts w:ascii="宋体" w:hAnsi="宋体" w:hint="eastAsia"/>
          <w:color w:val="000000"/>
          <w:sz w:val="24"/>
        </w:rPr>
        <w:tab/>
      </w:r>
      <w:r>
        <w:rPr>
          <w:rFonts w:ascii="宋体" w:hAnsi="宋体" w:hint="eastAsia"/>
          <w:color w:val="000000"/>
          <w:sz w:val="24"/>
        </w:rPr>
        <w:t>采购人已经获得足以支付本次招标后所签订的合同项下的款项（财政性资金）。</w:t>
      </w:r>
    </w:p>
    <w:p w14:paraId="6EE295E4" w14:textId="77777777" w:rsidR="008556DB" w:rsidRDefault="0045093D">
      <w:pPr>
        <w:pStyle w:val="3"/>
        <w:spacing w:line="360" w:lineRule="auto"/>
        <w:ind w:left="901" w:hanging="899"/>
        <w:rPr>
          <w:rFonts w:hAnsi="宋体"/>
          <w:color w:val="000000"/>
          <w:u w:val="none"/>
        </w:rPr>
      </w:pPr>
      <w:bookmarkStart w:id="50" w:name="_Toc520356145"/>
      <w:bookmarkStart w:id="51" w:name="_Toc134857274"/>
      <w:bookmarkStart w:id="52" w:name="_Toc163893388"/>
      <w:r>
        <w:rPr>
          <w:rFonts w:hAnsi="宋体" w:hint="eastAsia"/>
          <w:color w:val="000000"/>
          <w:u w:val="none"/>
        </w:rPr>
        <w:t>3</w:t>
      </w:r>
      <w:r>
        <w:rPr>
          <w:rFonts w:hAnsi="宋体" w:hint="eastAsia"/>
          <w:color w:val="000000"/>
          <w:u w:val="none"/>
        </w:rPr>
        <w:t>．</w:t>
      </w:r>
      <w:r>
        <w:rPr>
          <w:rFonts w:hAnsi="宋体" w:hint="eastAsia"/>
          <w:color w:val="000000"/>
          <w:u w:val="none"/>
        </w:rPr>
        <w:tab/>
      </w:r>
      <w:r>
        <w:rPr>
          <w:rFonts w:hAnsi="宋体" w:hint="eastAsia"/>
          <w:color w:val="000000"/>
          <w:u w:val="none"/>
        </w:rPr>
        <w:t>投标范围和投标费用</w:t>
      </w:r>
      <w:bookmarkEnd w:id="50"/>
      <w:bookmarkEnd w:id="51"/>
      <w:bookmarkEnd w:id="52"/>
    </w:p>
    <w:p w14:paraId="059D339C" w14:textId="77777777" w:rsidR="008556DB" w:rsidRDefault="0045093D">
      <w:pPr>
        <w:spacing w:before="120" w:line="360" w:lineRule="auto"/>
        <w:ind w:left="785" w:hanging="783"/>
        <w:rPr>
          <w:rFonts w:ascii="宋体" w:hAnsi="宋体"/>
          <w:color w:val="000000"/>
          <w:sz w:val="24"/>
        </w:rPr>
      </w:pPr>
      <w:r>
        <w:rPr>
          <w:rFonts w:ascii="宋体" w:hAnsi="宋体"/>
          <w:color w:val="000000"/>
          <w:sz w:val="24"/>
        </w:rPr>
        <w:t>3.1</w:t>
      </w:r>
      <w:r>
        <w:rPr>
          <w:rFonts w:ascii="宋体" w:hAnsi="宋体"/>
          <w:color w:val="000000"/>
          <w:sz w:val="24"/>
        </w:rPr>
        <w:tab/>
      </w:r>
      <w:r>
        <w:rPr>
          <w:rFonts w:ascii="宋体" w:hAnsi="宋体" w:hint="eastAsia"/>
          <w:color w:val="000000"/>
          <w:sz w:val="24"/>
        </w:rPr>
        <w:t>投标人可对本招标文件规定的一个或</w:t>
      </w:r>
      <w:proofErr w:type="gramStart"/>
      <w:r>
        <w:rPr>
          <w:rFonts w:ascii="宋体" w:hAnsi="宋体" w:hint="eastAsia"/>
          <w:color w:val="000000"/>
          <w:sz w:val="24"/>
        </w:rPr>
        <w:t>多个包号进行</w:t>
      </w:r>
      <w:proofErr w:type="gramEnd"/>
      <w:r>
        <w:rPr>
          <w:rFonts w:ascii="宋体" w:hAnsi="宋体" w:hint="eastAsia"/>
          <w:color w:val="000000"/>
          <w:sz w:val="24"/>
        </w:rPr>
        <w:t>投标，但不得将</w:t>
      </w:r>
      <w:proofErr w:type="gramStart"/>
      <w:r>
        <w:rPr>
          <w:rFonts w:ascii="宋体" w:hAnsi="宋体" w:hint="eastAsia"/>
          <w:color w:val="000000"/>
          <w:sz w:val="24"/>
        </w:rPr>
        <w:t>一个包号的</w:t>
      </w:r>
      <w:proofErr w:type="gramEnd"/>
      <w:r>
        <w:rPr>
          <w:rFonts w:ascii="宋体" w:hAnsi="宋体" w:hint="eastAsia"/>
          <w:color w:val="000000"/>
          <w:sz w:val="24"/>
        </w:rPr>
        <w:t>内容拆开进行投标（即不能只对一个包的部分内容进行投标）。</w:t>
      </w:r>
    </w:p>
    <w:p w14:paraId="7AD18ACF" w14:textId="77777777" w:rsidR="008556DB" w:rsidRDefault="0045093D">
      <w:pPr>
        <w:spacing w:before="120" w:line="360" w:lineRule="auto"/>
        <w:ind w:left="785" w:hanging="783"/>
        <w:rPr>
          <w:rFonts w:ascii="宋体" w:hAnsi="宋体"/>
          <w:color w:val="000000"/>
          <w:sz w:val="24"/>
        </w:rPr>
      </w:pPr>
      <w:r>
        <w:rPr>
          <w:rFonts w:ascii="宋体" w:hAnsi="宋体" w:hint="eastAsia"/>
          <w:color w:val="000000"/>
          <w:sz w:val="24"/>
        </w:rPr>
        <w:t xml:space="preserve">3.2    </w:t>
      </w:r>
      <w:r>
        <w:rPr>
          <w:rFonts w:ascii="宋体" w:hAnsi="宋体" w:hint="eastAsia"/>
          <w:color w:val="000000"/>
          <w:sz w:val="24"/>
        </w:rPr>
        <w:t>投标人应承担所有与准备和参加投标有关的费用，不论投标的结果如何，招标采购单位均无承担的义务和责任。</w:t>
      </w:r>
    </w:p>
    <w:p w14:paraId="53C72EAB" w14:textId="77777777" w:rsidR="008556DB" w:rsidRDefault="008556DB">
      <w:pPr>
        <w:spacing w:before="120" w:line="360" w:lineRule="auto"/>
        <w:ind w:left="785" w:hanging="783"/>
        <w:rPr>
          <w:rFonts w:ascii="宋体" w:hAnsi="宋体"/>
          <w:color w:val="000000"/>
          <w:sz w:val="24"/>
        </w:rPr>
      </w:pPr>
    </w:p>
    <w:p w14:paraId="1B563F8C" w14:textId="77777777" w:rsidR="008556DB" w:rsidRDefault="0045093D">
      <w:pPr>
        <w:pStyle w:val="2"/>
        <w:spacing w:line="360" w:lineRule="auto"/>
        <w:rPr>
          <w:rFonts w:ascii="宋体" w:eastAsia="宋体" w:hAnsi="宋体"/>
          <w:color w:val="000000"/>
          <w:sz w:val="28"/>
        </w:rPr>
      </w:pPr>
      <w:bookmarkStart w:id="53" w:name="_Toc163893389"/>
      <w:bookmarkStart w:id="54" w:name="_Toc520356146"/>
      <w:r>
        <w:rPr>
          <w:rFonts w:ascii="宋体" w:eastAsia="宋体" w:hAnsi="宋体" w:hint="eastAsia"/>
          <w:color w:val="000000"/>
          <w:sz w:val="28"/>
        </w:rPr>
        <w:t>二</w:t>
      </w:r>
      <w:r>
        <w:rPr>
          <w:rFonts w:ascii="宋体" w:eastAsia="宋体" w:hAnsi="宋体" w:hint="eastAsia"/>
          <w:color w:val="000000"/>
          <w:sz w:val="28"/>
        </w:rPr>
        <w:t xml:space="preserve">   </w:t>
      </w:r>
      <w:r>
        <w:rPr>
          <w:rFonts w:ascii="宋体" w:eastAsia="宋体" w:hAnsi="宋体" w:hint="eastAsia"/>
          <w:color w:val="000000"/>
          <w:sz w:val="28"/>
        </w:rPr>
        <w:t>招标文件</w:t>
      </w:r>
      <w:bookmarkEnd w:id="53"/>
      <w:bookmarkEnd w:id="54"/>
    </w:p>
    <w:p w14:paraId="56D0A723" w14:textId="77777777" w:rsidR="008556DB" w:rsidRDefault="0045093D">
      <w:pPr>
        <w:pStyle w:val="3"/>
        <w:spacing w:line="360" w:lineRule="auto"/>
        <w:ind w:left="899" w:hanging="899"/>
        <w:rPr>
          <w:rFonts w:hAnsi="宋体"/>
          <w:color w:val="000000"/>
          <w:u w:val="none"/>
        </w:rPr>
      </w:pPr>
      <w:bookmarkStart w:id="55" w:name="_Toc163893390"/>
      <w:bookmarkStart w:id="56" w:name="_Toc134857276"/>
      <w:bookmarkStart w:id="57" w:name="_Toc520356147"/>
      <w:r>
        <w:rPr>
          <w:rFonts w:hAnsi="宋体" w:hint="eastAsia"/>
          <w:color w:val="000000"/>
          <w:u w:val="none"/>
        </w:rPr>
        <w:t>4.</w:t>
      </w:r>
      <w:r>
        <w:rPr>
          <w:rFonts w:hAnsi="宋体" w:hint="eastAsia"/>
          <w:color w:val="000000"/>
          <w:u w:val="none"/>
        </w:rPr>
        <w:tab/>
      </w:r>
      <w:r>
        <w:rPr>
          <w:rFonts w:hAnsi="宋体" w:hint="eastAsia"/>
          <w:color w:val="000000"/>
          <w:u w:val="none"/>
        </w:rPr>
        <w:t>招标文件构成</w:t>
      </w:r>
      <w:bookmarkEnd w:id="55"/>
      <w:bookmarkEnd w:id="56"/>
      <w:bookmarkEnd w:id="57"/>
    </w:p>
    <w:p w14:paraId="1DA8DC48" w14:textId="77777777" w:rsidR="008556DB" w:rsidRDefault="0045093D">
      <w:pPr>
        <w:tabs>
          <w:tab w:val="left" w:pos="900"/>
        </w:tabs>
        <w:spacing w:before="120" w:line="360" w:lineRule="auto"/>
        <w:ind w:left="895" w:hanging="895"/>
        <w:rPr>
          <w:rFonts w:ascii="宋体" w:hAnsi="宋体"/>
          <w:color w:val="000000"/>
          <w:sz w:val="24"/>
        </w:rPr>
      </w:pPr>
      <w:r>
        <w:rPr>
          <w:rFonts w:ascii="宋体" w:hAnsi="宋体" w:hint="eastAsia"/>
          <w:color w:val="000000"/>
          <w:sz w:val="24"/>
        </w:rPr>
        <w:t>4.1</w:t>
      </w:r>
      <w:r>
        <w:rPr>
          <w:rFonts w:ascii="宋体" w:hAnsi="宋体" w:hint="eastAsia"/>
          <w:color w:val="000000"/>
          <w:sz w:val="24"/>
        </w:rPr>
        <w:tab/>
      </w:r>
      <w:r>
        <w:rPr>
          <w:rFonts w:ascii="宋体" w:hAnsi="宋体" w:hint="eastAsia"/>
          <w:color w:val="000000"/>
          <w:sz w:val="24"/>
        </w:rPr>
        <w:t>要求提供软件服务的内容及详细技术需求、投标须知和合同条件等在招标文件中均有说明。</w:t>
      </w:r>
    </w:p>
    <w:p w14:paraId="72178594" w14:textId="77777777" w:rsidR="008556DB" w:rsidRDefault="0045093D">
      <w:pPr>
        <w:spacing w:before="120" w:line="360" w:lineRule="auto"/>
        <w:ind w:left="895" w:firstLine="5"/>
        <w:rPr>
          <w:rFonts w:ascii="宋体" w:hAnsi="宋体"/>
          <w:color w:val="000000"/>
          <w:sz w:val="24"/>
        </w:rPr>
      </w:pPr>
      <w:r>
        <w:rPr>
          <w:rFonts w:ascii="宋体" w:hAnsi="宋体" w:hint="eastAsia"/>
          <w:color w:val="000000"/>
          <w:sz w:val="24"/>
        </w:rPr>
        <w:lastRenderedPageBreak/>
        <w:t>招标文件共七章，分为两册。各册的内容如下：</w:t>
      </w:r>
    </w:p>
    <w:p w14:paraId="0B6C6D4A" w14:textId="77777777" w:rsidR="008556DB" w:rsidRDefault="0045093D">
      <w:pPr>
        <w:spacing w:before="120" w:line="360" w:lineRule="auto"/>
        <w:ind w:left="895" w:firstLine="5"/>
        <w:rPr>
          <w:rFonts w:ascii="宋体" w:hAnsi="宋体"/>
          <w:color w:val="000000"/>
          <w:sz w:val="24"/>
        </w:rPr>
      </w:pPr>
      <w:r>
        <w:rPr>
          <w:rFonts w:ascii="宋体" w:hAnsi="宋体" w:hint="eastAsia"/>
          <w:color w:val="000000"/>
          <w:sz w:val="24"/>
        </w:rPr>
        <w:t>第一册</w:t>
      </w:r>
    </w:p>
    <w:p w14:paraId="59A9605C" w14:textId="77777777" w:rsidR="008556DB" w:rsidRDefault="0045093D">
      <w:pPr>
        <w:numPr>
          <w:ilvl w:val="0"/>
          <w:numId w:val="8"/>
        </w:numPr>
        <w:spacing w:before="120" w:line="360" w:lineRule="auto"/>
        <w:ind w:left="895" w:firstLine="5"/>
        <w:rPr>
          <w:rFonts w:ascii="宋体" w:hAnsi="宋体"/>
          <w:color w:val="000000"/>
          <w:sz w:val="24"/>
        </w:rPr>
      </w:pPr>
      <w:r>
        <w:rPr>
          <w:rFonts w:ascii="宋体" w:hAnsi="宋体" w:hint="eastAsia"/>
          <w:color w:val="000000"/>
          <w:sz w:val="24"/>
        </w:rPr>
        <w:t xml:space="preserve">　投标人须知</w:t>
      </w:r>
    </w:p>
    <w:p w14:paraId="51E29744" w14:textId="77777777" w:rsidR="008556DB" w:rsidRDefault="0045093D">
      <w:pPr>
        <w:numPr>
          <w:ilvl w:val="0"/>
          <w:numId w:val="8"/>
        </w:numPr>
        <w:spacing w:before="120" w:line="360" w:lineRule="auto"/>
        <w:ind w:left="895" w:firstLine="5"/>
        <w:rPr>
          <w:rFonts w:ascii="宋体" w:hAnsi="宋体"/>
          <w:color w:val="000000"/>
          <w:sz w:val="24"/>
        </w:rPr>
      </w:pPr>
      <w:r>
        <w:rPr>
          <w:rFonts w:ascii="宋体" w:hAnsi="宋体" w:hint="eastAsia"/>
          <w:color w:val="000000"/>
          <w:sz w:val="24"/>
        </w:rPr>
        <w:t xml:space="preserve">　合同格式</w:t>
      </w:r>
    </w:p>
    <w:p w14:paraId="7CD1F07A" w14:textId="77777777" w:rsidR="008556DB" w:rsidRDefault="0045093D">
      <w:pPr>
        <w:numPr>
          <w:ilvl w:val="0"/>
          <w:numId w:val="8"/>
        </w:numPr>
        <w:spacing w:before="120" w:line="360" w:lineRule="auto"/>
        <w:ind w:left="895" w:firstLine="5"/>
        <w:rPr>
          <w:rFonts w:ascii="宋体" w:hAnsi="宋体"/>
          <w:color w:val="000000"/>
          <w:sz w:val="24"/>
        </w:rPr>
      </w:pPr>
      <w:r>
        <w:rPr>
          <w:rFonts w:ascii="宋体" w:hAnsi="宋体" w:hint="eastAsia"/>
          <w:color w:val="000000"/>
          <w:sz w:val="24"/>
        </w:rPr>
        <w:t xml:space="preserve">　附件——投标文件格式</w:t>
      </w:r>
    </w:p>
    <w:p w14:paraId="1D03844A" w14:textId="77777777" w:rsidR="008556DB" w:rsidRDefault="0045093D">
      <w:pPr>
        <w:spacing w:before="120" w:line="360" w:lineRule="auto"/>
        <w:ind w:firstLine="900"/>
        <w:rPr>
          <w:rFonts w:ascii="宋体" w:hAnsi="宋体"/>
          <w:color w:val="000000"/>
          <w:sz w:val="24"/>
        </w:rPr>
      </w:pPr>
      <w:r>
        <w:rPr>
          <w:rFonts w:ascii="宋体" w:hAnsi="宋体" w:hint="eastAsia"/>
          <w:color w:val="000000"/>
          <w:sz w:val="24"/>
        </w:rPr>
        <w:t>第二册</w:t>
      </w:r>
    </w:p>
    <w:p w14:paraId="2AF6CA0D" w14:textId="77777777" w:rsidR="008556DB" w:rsidRDefault="0045093D">
      <w:pPr>
        <w:spacing w:before="120" w:line="360" w:lineRule="auto"/>
        <w:ind w:left="895" w:firstLine="5"/>
        <w:rPr>
          <w:rFonts w:ascii="宋体" w:hAnsi="宋体"/>
          <w:color w:val="000000"/>
          <w:sz w:val="24"/>
        </w:rPr>
      </w:pPr>
      <w:r>
        <w:rPr>
          <w:rFonts w:ascii="宋体" w:hAnsi="宋体" w:hint="eastAsia"/>
          <w:color w:val="000000"/>
          <w:sz w:val="24"/>
        </w:rPr>
        <w:t>第四章</w:t>
      </w:r>
      <w:r>
        <w:rPr>
          <w:rFonts w:ascii="宋体" w:hAnsi="宋体" w:hint="eastAsia"/>
          <w:color w:val="000000"/>
          <w:sz w:val="24"/>
        </w:rPr>
        <w:tab/>
      </w:r>
      <w:r>
        <w:rPr>
          <w:rFonts w:ascii="宋体" w:hAnsi="宋体" w:hint="eastAsia"/>
          <w:color w:val="000000"/>
          <w:sz w:val="24"/>
        </w:rPr>
        <w:t xml:space="preserve">　招标公告（投标邀请）</w:t>
      </w:r>
    </w:p>
    <w:p w14:paraId="58B20CEB" w14:textId="77777777" w:rsidR="008556DB" w:rsidRDefault="0045093D">
      <w:pPr>
        <w:spacing w:before="120" w:line="360" w:lineRule="auto"/>
        <w:ind w:leftChars="426" w:left="895"/>
        <w:rPr>
          <w:rFonts w:ascii="宋体" w:hAnsi="宋体"/>
          <w:color w:val="000000"/>
          <w:sz w:val="24"/>
        </w:rPr>
      </w:pPr>
      <w:r>
        <w:rPr>
          <w:rFonts w:ascii="宋体" w:hAnsi="宋体" w:hint="eastAsia"/>
          <w:color w:val="000000"/>
          <w:sz w:val="24"/>
        </w:rPr>
        <w:t>第五章</w:t>
      </w:r>
      <w:r>
        <w:rPr>
          <w:rFonts w:ascii="宋体" w:hAnsi="宋体" w:hint="eastAsia"/>
          <w:color w:val="000000"/>
          <w:sz w:val="24"/>
        </w:rPr>
        <w:t xml:space="preserve">  </w:t>
      </w:r>
      <w:r>
        <w:rPr>
          <w:rFonts w:ascii="宋体" w:hAnsi="宋体" w:hint="eastAsia"/>
          <w:color w:val="000000"/>
          <w:sz w:val="24"/>
        </w:rPr>
        <w:t>投标人须知资料表</w:t>
      </w:r>
    </w:p>
    <w:p w14:paraId="41A6760D" w14:textId="77777777" w:rsidR="008556DB" w:rsidRDefault="0045093D">
      <w:pPr>
        <w:spacing w:before="120" w:line="360" w:lineRule="auto"/>
        <w:ind w:left="895"/>
        <w:rPr>
          <w:rFonts w:ascii="宋体" w:hAnsi="宋体"/>
          <w:color w:val="000000"/>
          <w:sz w:val="24"/>
        </w:rPr>
      </w:pPr>
      <w:r>
        <w:rPr>
          <w:rFonts w:ascii="宋体" w:hAnsi="宋体" w:hint="eastAsia"/>
          <w:color w:val="000000"/>
          <w:sz w:val="24"/>
        </w:rPr>
        <w:t>第六章　合同特殊条款</w:t>
      </w:r>
    </w:p>
    <w:p w14:paraId="2A0BB308" w14:textId="77777777" w:rsidR="008556DB" w:rsidRDefault="0045093D">
      <w:pPr>
        <w:spacing w:before="120" w:line="360" w:lineRule="auto"/>
        <w:ind w:left="895"/>
        <w:rPr>
          <w:rFonts w:ascii="宋体" w:hAnsi="宋体"/>
          <w:color w:val="000000"/>
          <w:sz w:val="24"/>
        </w:rPr>
      </w:pPr>
      <w:r>
        <w:rPr>
          <w:rFonts w:ascii="宋体" w:hAnsi="宋体" w:hint="eastAsia"/>
          <w:color w:val="000000"/>
          <w:sz w:val="24"/>
        </w:rPr>
        <w:t>第七章　服务需求一览表及技术规格</w:t>
      </w:r>
    </w:p>
    <w:p w14:paraId="1DDFF95F" w14:textId="77777777" w:rsidR="008556DB" w:rsidRDefault="0045093D">
      <w:pPr>
        <w:tabs>
          <w:tab w:val="left" w:pos="900"/>
        </w:tabs>
        <w:spacing w:before="120" w:line="360" w:lineRule="auto"/>
        <w:ind w:left="893" w:hanging="893"/>
        <w:rPr>
          <w:rFonts w:ascii="宋体" w:hAnsi="宋体"/>
          <w:color w:val="000000"/>
          <w:sz w:val="24"/>
        </w:rPr>
      </w:pPr>
      <w:r>
        <w:rPr>
          <w:rFonts w:ascii="宋体" w:hAnsi="宋体"/>
          <w:color w:val="000000"/>
          <w:sz w:val="24"/>
        </w:rPr>
        <w:t>4.2</w:t>
      </w:r>
      <w:r>
        <w:rPr>
          <w:rFonts w:ascii="宋体" w:hAnsi="宋体"/>
          <w:color w:val="000000"/>
          <w:sz w:val="24"/>
        </w:rPr>
        <w:tab/>
      </w:r>
      <w:r>
        <w:rPr>
          <w:rFonts w:ascii="宋体" w:hAnsi="宋体" w:hint="eastAsia"/>
          <w:color w:val="000000"/>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346E8595" w14:textId="77777777" w:rsidR="008556DB" w:rsidRDefault="0045093D">
      <w:pPr>
        <w:tabs>
          <w:tab w:val="left" w:pos="900"/>
        </w:tabs>
        <w:spacing w:before="120" w:line="360" w:lineRule="auto"/>
        <w:ind w:left="893" w:hanging="893"/>
        <w:rPr>
          <w:rFonts w:ascii="宋体" w:hAnsi="宋体"/>
          <w:color w:val="000000"/>
          <w:sz w:val="24"/>
        </w:rPr>
      </w:pPr>
      <w:r>
        <w:rPr>
          <w:rFonts w:ascii="宋体" w:hAnsi="宋体" w:hint="eastAsia"/>
          <w:color w:val="000000"/>
          <w:sz w:val="24"/>
        </w:rPr>
        <w:t xml:space="preserve">4.3    </w:t>
      </w:r>
      <w:r>
        <w:rPr>
          <w:rFonts w:ascii="宋体" w:hAnsi="宋体" w:hint="eastAsia"/>
          <w:color w:val="000000"/>
          <w:sz w:val="24"/>
        </w:rPr>
        <w:t>除非有特殊要求，招标文件不单独提供软件安装使用地的自然环境、气候条件、公用设施等情况，投标人被视为熟悉上述与履行合同有关的一切情况。</w:t>
      </w:r>
    </w:p>
    <w:p w14:paraId="0F077754" w14:textId="77777777" w:rsidR="008556DB" w:rsidRDefault="0045093D">
      <w:pPr>
        <w:pStyle w:val="3"/>
        <w:spacing w:line="360" w:lineRule="auto"/>
        <w:ind w:left="899" w:hanging="899"/>
        <w:rPr>
          <w:rFonts w:hAnsi="宋体"/>
          <w:color w:val="000000"/>
          <w:u w:val="none"/>
        </w:rPr>
      </w:pPr>
      <w:bookmarkStart w:id="58" w:name="_Toc134857277"/>
      <w:bookmarkStart w:id="59" w:name="_Toc520356148"/>
      <w:bookmarkStart w:id="60" w:name="_Toc163893391"/>
      <w:r>
        <w:rPr>
          <w:rFonts w:hAnsi="宋体" w:hint="eastAsia"/>
          <w:color w:val="000000"/>
          <w:u w:val="none"/>
        </w:rPr>
        <w:t>5.</w:t>
      </w:r>
      <w:r>
        <w:rPr>
          <w:rFonts w:hAnsi="宋体" w:hint="eastAsia"/>
          <w:color w:val="000000"/>
          <w:u w:val="none"/>
        </w:rPr>
        <w:tab/>
      </w:r>
      <w:bookmarkEnd w:id="58"/>
      <w:bookmarkEnd w:id="59"/>
      <w:bookmarkEnd w:id="60"/>
      <w:r>
        <w:rPr>
          <w:rFonts w:hAnsi="宋体" w:hint="eastAsia"/>
          <w:color w:val="000000"/>
          <w:u w:val="none"/>
        </w:rPr>
        <w:t>投标人要求对招标文件的澄清</w:t>
      </w:r>
    </w:p>
    <w:p w14:paraId="2C798EF5" w14:textId="77777777" w:rsidR="008556DB" w:rsidRDefault="0045093D">
      <w:pPr>
        <w:spacing w:before="120" w:line="360" w:lineRule="auto"/>
        <w:ind w:left="895" w:hanging="895"/>
        <w:rPr>
          <w:rFonts w:ascii="宋体" w:hAnsi="宋体"/>
          <w:color w:val="000000"/>
          <w:sz w:val="24"/>
        </w:rPr>
      </w:pPr>
      <w:r>
        <w:rPr>
          <w:rFonts w:ascii="宋体" w:hAnsi="宋体"/>
          <w:color w:val="000000"/>
          <w:sz w:val="24"/>
        </w:rPr>
        <w:t>5.1</w:t>
      </w:r>
      <w:r>
        <w:rPr>
          <w:rFonts w:ascii="宋体" w:hAnsi="宋体"/>
          <w:color w:val="000000"/>
          <w:sz w:val="24"/>
        </w:rPr>
        <w:tab/>
      </w:r>
      <w:r>
        <w:rPr>
          <w:rFonts w:ascii="宋体" w:hAnsi="宋体" w:hint="eastAsia"/>
          <w:color w:val="000000"/>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E6E24BF" w14:textId="77777777" w:rsidR="008556DB" w:rsidRDefault="0045093D">
      <w:pPr>
        <w:pStyle w:val="3"/>
        <w:tabs>
          <w:tab w:val="left" w:pos="900"/>
        </w:tabs>
        <w:spacing w:line="360" w:lineRule="auto"/>
        <w:ind w:left="899" w:hanging="899"/>
        <w:rPr>
          <w:rFonts w:hAnsi="宋体"/>
          <w:color w:val="000000"/>
          <w:u w:val="none"/>
        </w:rPr>
      </w:pPr>
      <w:bookmarkStart w:id="61" w:name="_Ref467378678"/>
      <w:bookmarkStart w:id="62" w:name="_Toc163893392"/>
      <w:bookmarkStart w:id="63" w:name="_Toc520356149"/>
      <w:bookmarkStart w:id="64" w:name="_Toc134857278"/>
      <w:r>
        <w:rPr>
          <w:rFonts w:hAnsi="宋体" w:hint="eastAsia"/>
          <w:color w:val="000000"/>
          <w:u w:val="none"/>
        </w:rPr>
        <w:t>6.</w:t>
      </w:r>
      <w:r>
        <w:rPr>
          <w:rFonts w:hAnsi="宋体" w:hint="eastAsia"/>
          <w:color w:val="000000"/>
          <w:u w:val="none"/>
        </w:rPr>
        <w:tab/>
      </w:r>
      <w:bookmarkEnd w:id="61"/>
      <w:bookmarkEnd w:id="62"/>
      <w:bookmarkEnd w:id="63"/>
      <w:bookmarkEnd w:id="64"/>
      <w:r>
        <w:rPr>
          <w:rFonts w:hAnsi="宋体" w:hint="eastAsia"/>
          <w:color w:val="000000"/>
          <w:u w:val="none"/>
        </w:rPr>
        <w:t>招标采购单位对招标文件的澄清或修改</w:t>
      </w:r>
    </w:p>
    <w:p w14:paraId="728481C2" w14:textId="77777777" w:rsidR="008556DB" w:rsidRDefault="0045093D">
      <w:pPr>
        <w:pStyle w:val="a3"/>
        <w:tabs>
          <w:tab w:val="clear" w:pos="567"/>
          <w:tab w:val="left" w:pos="900"/>
        </w:tabs>
        <w:spacing w:line="360" w:lineRule="auto"/>
        <w:ind w:left="895" w:hanging="895"/>
        <w:rPr>
          <w:color w:val="000000"/>
        </w:rPr>
      </w:pPr>
      <w:r>
        <w:rPr>
          <w:color w:val="000000"/>
        </w:rPr>
        <w:t>6.1</w:t>
      </w:r>
      <w:r>
        <w:rPr>
          <w:color w:val="000000"/>
        </w:rPr>
        <w:tab/>
      </w:r>
      <w:r>
        <w:rPr>
          <w:rFonts w:hint="eastAsia"/>
          <w:color w:val="000000"/>
        </w:rPr>
        <w:t>招标采购单位对已发出的招标文件进行必要澄清或者修改的，应当在原公告媒体上发布澄清（更正）公告。澄清或修改不得改变采购标的和资格条件。澄清</w:t>
      </w:r>
      <w:r>
        <w:rPr>
          <w:rFonts w:hint="eastAsia"/>
          <w:color w:val="000000"/>
        </w:rPr>
        <w:lastRenderedPageBreak/>
        <w:t>或者修改的内容可能影响投标文件编制的，应当在招标文件要求的投标截止时间至少</w:t>
      </w:r>
      <w:r>
        <w:rPr>
          <w:rFonts w:hint="eastAsia"/>
          <w:color w:val="000000"/>
        </w:rPr>
        <w:t>15</w:t>
      </w:r>
      <w:r>
        <w:rPr>
          <w:rFonts w:hint="eastAsia"/>
          <w:color w:val="000000"/>
        </w:rPr>
        <w:t>日前</w:t>
      </w:r>
      <w:r>
        <w:rPr>
          <w:rFonts w:cs="Arial" w:hint="eastAsia"/>
          <w:color w:val="000000"/>
        </w:rPr>
        <w:t>以书面形式通知所有获取招标文件的潜在投标人</w:t>
      </w:r>
      <w:r>
        <w:rPr>
          <w:rFonts w:hint="eastAsia"/>
          <w:color w:val="000000"/>
        </w:rPr>
        <w:t>，不足</w:t>
      </w:r>
      <w:r>
        <w:rPr>
          <w:rFonts w:hint="eastAsia"/>
          <w:color w:val="000000"/>
        </w:rPr>
        <w:t>15</w:t>
      </w:r>
      <w:r>
        <w:rPr>
          <w:rFonts w:hint="eastAsia"/>
          <w:color w:val="000000"/>
        </w:rPr>
        <w:t>日的，应当顺延提交投标文件的截止时间。</w:t>
      </w:r>
    </w:p>
    <w:p w14:paraId="6072EF87" w14:textId="77777777" w:rsidR="008556DB" w:rsidRDefault="0045093D">
      <w:pPr>
        <w:tabs>
          <w:tab w:val="left" w:pos="900"/>
        </w:tabs>
        <w:spacing w:before="120" w:line="360" w:lineRule="auto"/>
        <w:ind w:left="900" w:hanging="900"/>
        <w:rPr>
          <w:rFonts w:ascii="宋体" w:hAnsi="宋体"/>
          <w:color w:val="000000"/>
          <w:sz w:val="24"/>
        </w:rPr>
      </w:pPr>
      <w:r>
        <w:rPr>
          <w:rFonts w:ascii="宋体" w:hAnsi="宋体"/>
          <w:color w:val="000000"/>
          <w:sz w:val="24"/>
        </w:rPr>
        <w:t>6.2</w:t>
      </w:r>
      <w:r>
        <w:rPr>
          <w:rFonts w:ascii="宋体" w:hAnsi="宋体"/>
          <w:color w:val="000000"/>
          <w:sz w:val="24"/>
        </w:rPr>
        <w:tab/>
      </w:r>
      <w:r>
        <w:rPr>
          <w:rFonts w:ascii="宋体" w:hAnsi="宋体" w:hint="eastAsia"/>
          <w:color w:val="000000"/>
          <w:sz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w:t>
      </w:r>
      <w:r>
        <w:rPr>
          <w:rFonts w:ascii="宋体" w:hAnsi="宋体" w:hint="eastAsia"/>
          <w:color w:val="000000"/>
          <w:sz w:val="24"/>
        </w:rPr>
        <w:t>改的内容。</w:t>
      </w:r>
    </w:p>
    <w:p w14:paraId="345BF838" w14:textId="77777777" w:rsidR="008556DB" w:rsidRDefault="008556DB">
      <w:pPr>
        <w:rPr>
          <w:color w:val="000000"/>
        </w:rPr>
      </w:pPr>
      <w:bookmarkStart w:id="65" w:name="_Toc516367020"/>
      <w:bookmarkStart w:id="66" w:name="_Toc520356150"/>
    </w:p>
    <w:p w14:paraId="474E3E95" w14:textId="77777777" w:rsidR="008556DB" w:rsidRDefault="0045093D">
      <w:pPr>
        <w:pStyle w:val="2"/>
        <w:tabs>
          <w:tab w:val="left" w:pos="900"/>
        </w:tabs>
        <w:spacing w:line="240" w:lineRule="auto"/>
        <w:ind w:left="1054" w:hanging="1054"/>
        <w:rPr>
          <w:rFonts w:ascii="宋体" w:eastAsia="宋体" w:hAnsi="宋体"/>
          <w:color w:val="000000"/>
          <w:sz w:val="28"/>
        </w:rPr>
      </w:pPr>
      <w:bookmarkStart w:id="67" w:name="_Toc163893393"/>
      <w:r>
        <w:rPr>
          <w:rFonts w:ascii="宋体" w:eastAsia="宋体" w:hAnsi="宋体" w:hint="eastAsia"/>
          <w:color w:val="000000"/>
          <w:sz w:val="28"/>
        </w:rPr>
        <w:t>三</w:t>
      </w:r>
      <w:r>
        <w:rPr>
          <w:rFonts w:ascii="宋体" w:eastAsia="宋体" w:hAnsi="宋体" w:hint="eastAsia"/>
          <w:color w:val="000000"/>
          <w:sz w:val="28"/>
        </w:rPr>
        <w:t xml:space="preserve">   </w:t>
      </w:r>
      <w:r>
        <w:rPr>
          <w:rFonts w:ascii="宋体" w:eastAsia="宋体" w:hAnsi="宋体" w:hint="eastAsia"/>
          <w:color w:val="000000"/>
          <w:sz w:val="28"/>
        </w:rPr>
        <w:t>投标文件</w:t>
      </w:r>
      <w:bookmarkEnd w:id="65"/>
      <w:r>
        <w:rPr>
          <w:rFonts w:ascii="宋体" w:eastAsia="宋体" w:hAnsi="宋体" w:hint="eastAsia"/>
          <w:color w:val="000000"/>
          <w:sz w:val="28"/>
        </w:rPr>
        <w:t>的编制</w:t>
      </w:r>
      <w:bookmarkEnd w:id="66"/>
      <w:bookmarkEnd w:id="67"/>
    </w:p>
    <w:p w14:paraId="1FC3A37C" w14:textId="77777777" w:rsidR="008556DB" w:rsidRDefault="0045093D">
      <w:pPr>
        <w:pStyle w:val="3"/>
        <w:tabs>
          <w:tab w:val="left" w:pos="900"/>
        </w:tabs>
        <w:spacing w:line="360" w:lineRule="auto"/>
        <w:ind w:left="904" w:hanging="904"/>
        <w:rPr>
          <w:rFonts w:hAnsi="宋体"/>
          <w:color w:val="000000"/>
          <w:u w:val="none"/>
        </w:rPr>
      </w:pPr>
      <w:bookmarkStart w:id="68" w:name="_Toc520356151"/>
      <w:bookmarkStart w:id="69" w:name="_Toc516367021"/>
      <w:bookmarkStart w:id="70" w:name="_Toc163893394"/>
      <w:bookmarkStart w:id="71" w:name="_Toc134857280"/>
      <w:r>
        <w:rPr>
          <w:rFonts w:hAnsi="宋体"/>
          <w:color w:val="000000"/>
          <w:u w:val="none"/>
        </w:rPr>
        <w:t>7.</w:t>
      </w:r>
      <w:r>
        <w:rPr>
          <w:rFonts w:hAnsi="宋体"/>
          <w:color w:val="000000"/>
          <w:u w:val="none"/>
        </w:rPr>
        <w:tab/>
      </w:r>
      <w:r>
        <w:rPr>
          <w:rFonts w:hAnsi="宋体" w:hint="eastAsia"/>
          <w:color w:val="000000"/>
          <w:u w:val="none"/>
        </w:rPr>
        <w:t>投标语言及投标文件中计量单位的使用</w:t>
      </w:r>
      <w:bookmarkEnd w:id="68"/>
      <w:bookmarkEnd w:id="69"/>
      <w:bookmarkEnd w:id="70"/>
      <w:bookmarkEnd w:id="71"/>
    </w:p>
    <w:p w14:paraId="2F639F38" w14:textId="77777777" w:rsidR="008556DB" w:rsidRDefault="0045093D">
      <w:pPr>
        <w:tabs>
          <w:tab w:val="left" w:pos="900"/>
        </w:tabs>
        <w:spacing w:before="120" w:line="360" w:lineRule="auto"/>
        <w:ind w:left="900" w:hanging="900"/>
        <w:rPr>
          <w:rFonts w:ascii="宋体" w:hAnsi="宋体"/>
          <w:color w:val="000000"/>
          <w:sz w:val="24"/>
        </w:rPr>
      </w:pPr>
      <w:bookmarkStart w:id="72" w:name="_Ref467306676"/>
      <w:bookmarkStart w:id="73" w:name="_Toc516367022"/>
      <w:bookmarkStart w:id="74" w:name="_Ref467306195"/>
      <w:bookmarkStart w:id="75" w:name="_Toc163893395"/>
      <w:bookmarkStart w:id="76" w:name="_Toc134857281"/>
      <w:bookmarkStart w:id="77" w:name="_Toc520356152"/>
      <w:r>
        <w:rPr>
          <w:rFonts w:ascii="宋体" w:hAnsi="宋体"/>
          <w:color w:val="000000"/>
          <w:sz w:val="24"/>
        </w:rPr>
        <w:t>7.</w:t>
      </w:r>
      <w:r>
        <w:rPr>
          <w:rFonts w:ascii="宋体" w:hAnsi="宋体" w:hint="eastAsia"/>
          <w:color w:val="000000"/>
          <w:sz w:val="24"/>
        </w:rPr>
        <w:t>1</w:t>
      </w:r>
      <w:r>
        <w:rPr>
          <w:rFonts w:ascii="宋体" w:hAnsi="宋体"/>
          <w:color w:val="000000"/>
          <w:sz w:val="24"/>
        </w:rPr>
        <w:tab/>
      </w:r>
      <w:r>
        <w:rPr>
          <w:rFonts w:ascii="宋体" w:hAnsi="宋体" w:hint="eastAsia"/>
          <w:color w:val="000000"/>
          <w:sz w:val="24"/>
        </w:rPr>
        <w:t>投标文件必须使用中文（如有外文材料，均需翻译成中文，评标时以中文为准）。</w:t>
      </w:r>
    </w:p>
    <w:p w14:paraId="1BDFF2A6" w14:textId="77777777" w:rsidR="008556DB" w:rsidRDefault="0045093D">
      <w:pPr>
        <w:tabs>
          <w:tab w:val="left" w:pos="900"/>
        </w:tabs>
        <w:spacing w:before="120" w:line="360" w:lineRule="auto"/>
        <w:ind w:left="900" w:hanging="900"/>
        <w:rPr>
          <w:rFonts w:ascii="宋体" w:hAnsi="宋体"/>
          <w:color w:val="000000"/>
          <w:sz w:val="24"/>
        </w:rPr>
      </w:pPr>
      <w:r>
        <w:rPr>
          <w:rFonts w:ascii="宋体" w:hAnsi="宋体" w:hint="eastAsia"/>
          <w:color w:val="000000"/>
          <w:sz w:val="24"/>
        </w:rPr>
        <w:t xml:space="preserve">7.2    </w:t>
      </w:r>
      <w:r>
        <w:rPr>
          <w:rFonts w:ascii="宋体" w:hAnsi="宋体" w:hint="eastAsia"/>
          <w:color w:val="000000"/>
          <w:sz w:val="24"/>
        </w:rPr>
        <w:t>投标文件中所使用的计量单位，除招标文件中有特殊要求外，应采用中华人民共和国法定计量单位。</w:t>
      </w:r>
    </w:p>
    <w:p w14:paraId="796C92D5" w14:textId="77777777" w:rsidR="008556DB" w:rsidRDefault="0045093D">
      <w:pPr>
        <w:pStyle w:val="3"/>
        <w:tabs>
          <w:tab w:val="left" w:pos="900"/>
        </w:tabs>
        <w:spacing w:line="360" w:lineRule="auto"/>
        <w:ind w:left="899" w:hanging="899"/>
        <w:rPr>
          <w:rFonts w:hAnsi="宋体"/>
          <w:color w:val="000000"/>
          <w:u w:val="none"/>
        </w:rPr>
      </w:pPr>
      <w:r>
        <w:rPr>
          <w:rFonts w:hAnsi="宋体"/>
          <w:color w:val="000000"/>
          <w:u w:val="none"/>
        </w:rPr>
        <w:t>8.</w:t>
      </w:r>
      <w:r>
        <w:rPr>
          <w:rFonts w:hAnsi="宋体"/>
          <w:color w:val="000000"/>
          <w:u w:val="none"/>
        </w:rPr>
        <w:tab/>
      </w:r>
      <w:r>
        <w:rPr>
          <w:rFonts w:hAnsi="宋体" w:hint="eastAsia"/>
          <w:color w:val="000000"/>
          <w:u w:val="none"/>
        </w:rPr>
        <w:t>投标文件</w:t>
      </w:r>
      <w:bookmarkEnd w:id="72"/>
      <w:bookmarkEnd w:id="73"/>
      <w:bookmarkEnd w:id="74"/>
      <w:r>
        <w:rPr>
          <w:rFonts w:hAnsi="宋体" w:hint="eastAsia"/>
          <w:color w:val="000000"/>
          <w:u w:val="none"/>
        </w:rPr>
        <w:t>构成</w:t>
      </w:r>
      <w:bookmarkEnd w:id="75"/>
      <w:bookmarkEnd w:id="76"/>
      <w:bookmarkEnd w:id="77"/>
    </w:p>
    <w:p w14:paraId="5549EEFD" w14:textId="77777777" w:rsidR="008556DB" w:rsidRDefault="0045093D">
      <w:pPr>
        <w:tabs>
          <w:tab w:val="left" w:pos="900"/>
        </w:tabs>
        <w:spacing w:line="360" w:lineRule="auto"/>
        <w:ind w:left="900" w:hanging="900"/>
        <w:rPr>
          <w:rFonts w:ascii="宋体" w:hAnsi="宋体"/>
          <w:color w:val="000000"/>
          <w:sz w:val="24"/>
        </w:rPr>
      </w:pPr>
      <w:bookmarkStart w:id="78" w:name="_Ref467052588"/>
      <w:r>
        <w:rPr>
          <w:rFonts w:ascii="宋体" w:hAnsi="宋体"/>
          <w:color w:val="000000"/>
          <w:sz w:val="24"/>
        </w:rPr>
        <w:t>8.1</w:t>
      </w:r>
      <w:r>
        <w:rPr>
          <w:rFonts w:ascii="宋体" w:hAnsi="宋体"/>
          <w:color w:val="000000"/>
          <w:sz w:val="24"/>
        </w:rPr>
        <w:tab/>
      </w:r>
      <w:r>
        <w:rPr>
          <w:rFonts w:ascii="宋体" w:hAnsi="宋体" w:hint="eastAsia"/>
          <w:color w:val="000000"/>
          <w:sz w:val="24"/>
        </w:rPr>
        <w:t>投标人应完整地按招标文件提供的投标文件格式填写投标文件，投标文件应包括以下内容</w:t>
      </w:r>
      <w:bookmarkEnd w:id="78"/>
      <w:r>
        <w:rPr>
          <w:rFonts w:ascii="宋体" w:hAnsi="宋体" w:hint="eastAsia"/>
          <w:color w:val="000000"/>
          <w:sz w:val="24"/>
        </w:rPr>
        <w:t>：</w:t>
      </w:r>
    </w:p>
    <w:p w14:paraId="10623242" w14:textId="77777777" w:rsidR="008556DB" w:rsidRDefault="0045093D">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w:t>
      </w:r>
      <w:r>
        <w:rPr>
          <w:rFonts w:ascii="宋体" w:hAnsi="宋体" w:hint="eastAsia"/>
          <w:color w:val="000000"/>
          <w:sz w:val="24"/>
        </w:rPr>
        <w:t>1</w:t>
      </w:r>
      <w:r>
        <w:rPr>
          <w:rFonts w:ascii="宋体" w:hAnsi="宋体" w:hint="eastAsia"/>
          <w:color w:val="000000"/>
          <w:sz w:val="24"/>
        </w:rPr>
        <w:t>——投标书（格式）</w:t>
      </w:r>
    </w:p>
    <w:p w14:paraId="222ED95B" w14:textId="77777777" w:rsidR="008556DB" w:rsidRDefault="0045093D">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w:t>
      </w:r>
      <w:r>
        <w:rPr>
          <w:rFonts w:ascii="宋体" w:hAnsi="宋体" w:hint="eastAsia"/>
          <w:color w:val="000000"/>
          <w:sz w:val="24"/>
        </w:rPr>
        <w:t>2</w:t>
      </w:r>
      <w:r>
        <w:rPr>
          <w:rFonts w:ascii="宋体" w:hAnsi="宋体" w:hint="eastAsia"/>
          <w:color w:val="000000"/>
          <w:sz w:val="24"/>
        </w:rPr>
        <w:t>——投标一览表（格式）</w:t>
      </w:r>
    </w:p>
    <w:p w14:paraId="7A55478E" w14:textId="77777777" w:rsidR="008556DB" w:rsidRDefault="0045093D">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w:t>
      </w:r>
      <w:r>
        <w:rPr>
          <w:rFonts w:ascii="宋体" w:hAnsi="宋体" w:hint="eastAsia"/>
          <w:color w:val="000000"/>
          <w:sz w:val="24"/>
        </w:rPr>
        <w:t>3</w:t>
      </w:r>
      <w:r>
        <w:rPr>
          <w:rFonts w:ascii="宋体" w:hAnsi="宋体" w:hint="eastAsia"/>
          <w:color w:val="000000"/>
          <w:sz w:val="24"/>
        </w:rPr>
        <w:t>——投标分项报价表（格式）</w:t>
      </w:r>
    </w:p>
    <w:p w14:paraId="34A70813" w14:textId="77777777" w:rsidR="008556DB" w:rsidRDefault="0045093D">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w:t>
      </w:r>
      <w:r>
        <w:rPr>
          <w:rFonts w:ascii="宋体" w:hAnsi="宋体" w:hint="eastAsia"/>
          <w:color w:val="000000"/>
          <w:sz w:val="24"/>
        </w:rPr>
        <w:t>4</w:t>
      </w:r>
      <w:r>
        <w:rPr>
          <w:rFonts w:ascii="宋体" w:hAnsi="宋体" w:hint="eastAsia"/>
          <w:color w:val="000000"/>
          <w:sz w:val="24"/>
        </w:rPr>
        <w:t>——服务说明一览表（格式）</w:t>
      </w:r>
    </w:p>
    <w:p w14:paraId="06ED938D" w14:textId="77777777" w:rsidR="008556DB" w:rsidRDefault="0045093D">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w:t>
      </w:r>
      <w:r>
        <w:rPr>
          <w:rFonts w:ascii="宋体" w:hAnsi="宋体" w:hint="eastAsia"/>
          <w:color w:val="000000"/>
          <w:sz w:val="24"/>
        </w:rPr>
        <w:t>5</w:t>
      </w:r>
      <w:r>
        <w:rPr>
          <w:rFonts w:ascii="宋体" w:hAnsi="宋体" w:hint="eastAsia"/>
          <w:color w:val="000000"/>
          <w:sz w:val="24"/>
        </w:rPr>
        <w:t>——技术规格偏离表（格式）</w:t>
      </w:r>
    </w:p>
    <w:p w14:paraId="6342491C" w14:textId="77777777" w:rsidR="008556DB" w:rsidRDefault="0045093D">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w:t>
      </w:r>
      <w:r>
        <w:rPr>
          <w:rFonts w:ascii="宋体" w:hAnsi="宋体" w:hint="eastAsia"/>
          <w:color w:val="000000"/>
          <w:sz w:val="24"/>
        </w:rPr>
        <w:t>6</w:t>
      </w:r>
      <w:r>
        <w:rPr>
          <w:rFonts w:ascii="宋体" w:hAnsi="宋体" w:hint="eastAsia"/>
          <w:color w:val="000000"/>
          <w:sz w:val="24"/>
        </w:rPr>
        <w:t>——商务条款偏离表（格式）</w:t>
      </w:r>
    </w:p>
    <w:p w14:paraId="00FB9C8E" w14:textId="77777777" w:rsidR="008556DB" w:rsidRDefault="0045093D">
      <w:pPr>
        <w:tabs>
          <w:tab w:val="left" w:pos="900"/>
          <w:tab w:val="left" w:pos="5580"/>
        </w:tabs>
        <w:spacing w:line="360" w:lineRule="auto"/>
        <w:ind w:left="899" w:firstLine="1"/>
        <w:rPr>
          <w:rFonts w:ascii="宋体" w:hAnsi="宋体"/>
          <w:color w:val="000000"/>
          <w:sz w:val="24"/>
        </w:rPr>
      </w:pPr>
      <w:bookmarkStart w:id="79" w:name="_Hlt520276204"/>
      <w:bookmarkStart w:id="80" w:name="_Hlt520274929"/>
      <w:r>
        <w:rPr>
          <w:rFonts w:ascii="宋体" w:hAnsi="宋体" w:hint="eastAsia"/>
          <w:color w:val="000000"/>
          <w:sz w:val="24"/>
        </w:rPr>
        <w:t>附件</w:t>
      </w:r>
      <w:r>
        <w:rPr>
          <w:rFonts w:ascii="宋体" w:hAnsi="宋体" w:hint="eastAsia"/>
          <w:color w:val="000000"/>
          <w:sz w:val="24"/>
        </w:rPr>
        <w:t>7</w:t>
      </w:r>
      <w:r>
        <w:rPr>
          <w:rFonts w:ascii="宋体" w:hAnsi="宋体" w:hint="eastAsia"/>
          <w:color w:val="000000"/>
          <w:sz w:val="24"/>
        </w:rPr>
        <w:t>——资格证明文件</w:t>
      </w:r>
    </w:p>
    <w:p w14:paraId="4FB19DD8" w14:textId="77777777" w:rsidR="008556DB" w:rsidRDefault="0045093D">
      <w:pPr>
        <w:tabs>
          <w:tab w:val="left" w:pos="5580"/>
        </w:tabs>
        <w:spacing w:line="360" w:lineRule="auto"/>
        <w:ind w:left="1258"/>
        <w:rPr>
          <w:rFonts w:ascii="宋体" w:hAnsi="宋体"/>
          <w:color w:val="000000"/>
          <w:sz w:val="24"/>
        </w:rPr>
      </w:pPr>
      <w:r>
        <w:rPr>
          <w:rFonts w:ascii="宋体" w:hAnsi="宋体" w:hint="eastAsia"/>
          <w:color w:val="000000"/>
          <w:sz w:val="24"/>
        </w:rPr>
        <w:t xml:space="preserve">7-1 </w:t>
      </w:r>
      <w:r>
        <w:rPr>
          <w:rFonts w:ascii="宋体" w:hAnsi="宋体" w:hint="eastAsia"/>
          <w:color w:val="000000"/>
          <w:sz w:val="24"/>
        </w:rPr>
        <w:t>法人或其他组织的营业执照</w:t>
      </w:r>
      <w:bookmarkStart w:id="81" w:name="_Hlt520274017"/>
      <w:bookmarkStart w:id="82" w:name="_Hlt520273982"/>
      <w:r>
        <w:rPr>
          <w:rFonts w:ascii="宋体" w:hAnsi="宋体" w:hint="eastAsia"/>
          <w:color w:val="000000"/>
          <w:sz w:val="24"/>
        </w:rPr>
        <w:t>等证明文件</w:t>
      </w:r>
    </w:p>
    <w:p w14:paraId="6C015264" w14:textId="77777777" w:rsidR="008556DB" w:rsidRDefault="0045093D">
      <w:pPr>
        <w:tabs>
          <w:tab w:val="left" w:pos="5580"/>
        </w:tabs>
        <w:spacing w:line="360" w:lineRule="auto"/>
        <w:ind w:left="1258"/>
        <w:rPr>
          <w:rFonts w:ascii="宋体" w:hAnsi="宋体"/>
          <w:color w:val="000000"/>
          <w:sz w:val="24"/>
        </w:rPr>
      </w:pPr>
      <w:r>
        <w:rPr>
          <w:rFonts w:ascii="宋体" w:hAnsi="宋体" w:hint="eastAsia"/>
          <w:color w:val="000000"/>
          <w:sz w:val="24"/>
        </w:rPr>
        <w:t xml:space="preserve">7-2 </w:t>
      </w:r>
      <w:bookmarkStart w:id="83" w:name="_Hlt520274130"/>
      <w:bookmarkEnd w:id="81"/>
      <w:bookmarkEnd w:id="82"/>
      <w:r>
        <w:rPr>
          <w:rFonts w:ascii="宋体" w:hAnsi="宋体" w:hint="eastAsia"/>
          <w:color w:val="000000"/>
          <w:sz w:val="24"/>
        </w:rPr>
        <w:t>纳税证明</w:t>
      </w:r>
    </w:p>
    <w:bookmarkEnd w:id="83"/>
    <w:p w14:paraId="09C2B35A" w14:textId="77777777" w:rsidR="008556DB" w:rsidRDefault="0045093D">
      <w:pPr>
        <w:tabs>
          <w:tab w:val="left" w:pos="5580"/>
        </w:tabs>
        <w:spacing w:line="360" w:lineRule="auto"/>
        <w:ind w:left="1258"/>
        <w:rPr>
          <w:rFonts w:ascii="宋体" w:hAnsi="宋体"/>
          <w:color w:val="000000"/>
          <w:sz w:val="24"/>
        </w:rPr>
      </w:pPr>
      <w:r>
        <w:rPr>
          <w:rFonts w:ascii="宋体" w:hAnsi="宋体" w:hint="eastAsia"/>
          <w:color w:val="000000"/>
          <w:sz w:val="24"/>
        </w:rPr>
        <w:t xml:space="preserve">7-3 </w:t>
      </w:r>
      <w:r>
        <w:rPr>
          <w:rFonts w:ascii="宋体" w:hAnsi="宋体" w:hint="eastAsia"/>
          <w:color w:val="000000"/>
          <w:sz w:val="24"/>
        </w:rPr>
        <w:t>投标人的资格声明（格式）</w:t>
      </w:r>
      <w:bookmarkStart w:id="84" w:name="_Hlt520274424"/>
    </w:p>
    <w:p w14:paraId="0D674244" w14:textId="77777777" w:rsidR="008556DB" w:rsidRDefault="0045093D">
      <w:pPr>
        <w:tabs>
          <w:tab w:val="left" w:pos="5580"/>
        </w:tabs>
        <w:spacing w:line="360" w:lineRule="auto"/>
        <w:ind w:leftChars="600" w:left="1800" w:hangingChars="225" w:hanging="540"/>
        <w:rPr>
          <w:rFonts w:ascii="宋体" w:hAnsi="宋体"/>
          <w:color w:val="000000"/>
          <w:sz w:val="24"/>
        </w:rPr>
      </w:pPr>
      <w:r>
        <w:rPr>
          <w:rFonts w:ascii="宋体" w:hAnsi="宋体" w:hint="eastAsia"/>
          <w:color w:val="000000"/>
          <w:sz w:val="24"/>
        </w:rPr>
        <w:t>7-</w:t>
      </w:r>
      <w:r>
        <w:rPr>
          <w:rFonts w:ascii="宋体" w:hAnsi="宋体"/>
          <w:color w:val="000000"/>
          <w:sz w:val="24"/>
        </w:rPr>
        <w:t>4</w:t>
      </w:r>
      <w:r>
        <w:rPr>
          <w:rFonts w:ascii="宋体" w:hAnsi="宋体"/>
          <w:color w:val="000000"/>
          <w:sz w:val="24"/>
        </w:rPr>
        <w:t>投标人的</w:t>
      </w:r>
      <w:r>
        <w:rPr>
          <w:rFonts w:ascii="宋体" w:hAnsi="宋体" w:hint="eastAsia"/>
          <w:color w:val="000000"/>
          <w:sz w:val="24"/>
        </w:rPr>
        <w:t>财务状况报告</w:t>
      </w:r>
      <w:bookmarkEnd w:id="84"/>
      <w:r>
        <w:rPr>
          <w:rFonts w:ascii="宋体" w:hAnsi="宋体" w:hint="eastAsia"/>
          <w:color w:val="000000"/>
          <w:sz w:val="24"/>
        </w:rPr>
        <w:t xml:space="preserve"> </w:t>
      </w:r>
    </w:p>
    <w:p w14:paraId="4D65D184" w14:textId="77777777" w:rsidR="008556DB" w:rsidRDefault="0045093D">
      <w:pPr>
        <w:tabs>
          <w:tab w:val="left" w:pos="5580"/>
        </w:tabs>
        <w:spacing w:line="360" w:lineRule="auto"/>
        <w:ind w:left="1258"/>
        <w:rPr>
          <w:rFonts w:ascii="宋体" w:hAnsi="宋体"/>
          <w:color w:val="000000"/>
          <w:sz w:val="24"/>
        </w:rPr>
      </w:pPr>
      <w:r>
        <w:rPr>
          <w:rFonts w:ascii="宋体" w:hAnsi="宋体" w:hint="eastAsia"/>
          <w:color w:val="000000"/>
          <w:sz w:val="24"/>
        </w:rPr>
        <w:lastRenderedPageBreak/>
        <w:t>7-</w:t>
      </w:r>
      <w:r>
        <w:rPr>
          <w:rFonts w:ascii="宋体" w:hAnsi="宋体"/>
          <w:color w:val="000000"/>
          <w:sz w:val="24"/>
        </w:rPr>
        <w:t>5</w:t>
      </w:r>
      <w:r>
        <w:rPr>
          <w:rFonts w:ascii="宋体" w:hAnsi="宋体" w:hint="eastAsia"/>
          <w:color w:val="000000"/>
          <w:sz w:val="24"/>
        </w:rPr>
        <w:t xml:space="preserve"> </w:t>
      </w:r>
      <w:r>
        <w:rPr>
          <w:rFonts w:ascii="宋体" w:hAnsi="宋体" w:hint="eastAsia"/>
          <w:color w:val="000000"/>
          <w:sz w:val="24"/>
        </w:rPr>
        <w:t>社会保障资金缴纳记录</w:t>
      </w:r>
    </w:p>
    <w:p w14:paraId="5623923D" w14:textId="77777777" w:rsidR="008556DB" w:rsidRDefault="0045093D">
      <w:pPr>
        <w:tabs>
          <w:tab w:val="left" w:pos="5580"/>
        </w:tabs>
        <w:spacing w:line="360" w:lineRule="auto"/>
        <w:ind w:left="1258"/>
        <w:rPr>
          <w:rFonts w:ascii="宋体" w:hAnsi="宋体"/>
          <w:color w:val="000000"/>
          <w:sz w:val="24"/>
        </w:rPr>
      </w:pPr>
      <w:r>
        <w:rPr>
          <w:rFonts w:ascii="宋体" w:hAnsi="宋体" w:hint="eastAsia"/>
          <w:color w:val="000000"/>
          <w:sz w:val="24"/>
        </w:rPr>
        <w:t>7-</w:t>
      </w:r>
      <w:r>
        <w:rPr>
          <w:rFonts w:ascii="宋体" w:hAnsi="宋体"/>
          <w:color w:val="000000"/>
          <w:sz w:val="24"/>
        </w:rPr>
        <w:t>6</w:t>
      </w:r>
      <w:r>
        <w:rPr>
          <w:rFonts w:ascii="宋体" w:hAnsi="宋体" w:hint="eastAsia"/>
          <w:color w:val="000000"/>
          <w:sz w:val="24"/>
        </w:rPr>
        <w:t>具有履行合同所必需的设备和专业技术能力的证明材料</w:t>
      </w:r>
    </w:p>
    <w:p w14:paraId="2DAE0D78" w14:textId="77777777" w:rsidR="008556DB" w:rsidRDefault="0045093D">
      <w:pPr>
        <w:tabs>
          <w:tab w:val="left" w:pos="5580"/>
        </w:tabs>
        <w:spacing w:line="360" w:lineRule="auto"/>
        <w:ind w:left="1258"/>
        <w:rPr>
          <w:rFonts w:ascii="宋体" w:hAnsi="宋体"/>
          <w:color w:val="000000"/>
          <w:sz w:val="24"/>
        </w:rPr>
      </w:pPr>
      <w:r>
        <w:rPr>
          <w:rFonts w:ascii="宋体" w:hAnsi="宋体" w:hint="eastAsia"/>
          <w:color w:val="000000"/>
          <w:sz w:val="24"/>
        </w:rPr>
        <w:t>7-</w:t>
      </w:r>
      <w:r>
        <w:rPr>
          <w:rFonts w:ascii="宋体" w:hAnsi="宋体"/>
          <w:color w:val="000000"/>
          <w:sz w:val="24"/>
        </w:rPr>
        <w:t>7</w:t>
      </w:r>
      <w:r>
        <w:rPr>
          <w:rFonts w:ascii="宋体" w:hAnsi="宋体" w:hint="eastAsia"/>
          <w:color w:val="000000"/>
          <w:sz w:val="24"/>
        </w:rPr>
        <w:t xml:space="preserve"> </w:t>
      </w:r>
      <w:r>
        <w:rPr>
          <w:rFonts w:ascii="宋体" w:hAnsi="宋体" w:hint="eastAsia"/>
          <w:color w:val="000000"/>
          <w:sz w:val="24"/>
        </w:rPr>
        <w:t>近三年经营活动中无重大违法记录声明</w:t>
      </w:r>
    </w:p>
    <w:bookmarkEnd w:id="79"/>
    <w:bookmarkEnd w:id="80"/>
    <w:p w14:paraId="0947903C" w14:textId="77777777" w:rsidR="008556DB" w:rsidRDefault="0045093D">
      <w:pPr>
        <w:tabs>
          <w:tab w:val="left" w:pos="5580"/>
        </w:tabs>
        <w:spacing w:line="360" w:lineRule="auto"/>
        <w:ind w:left="680" w:firstLineChars="241" w:firstLine="578"/>
        <w:rPr>
          <w:rFonts w:ascii="宋体" w:hAnsi="宋体"/>
          <w:color w:val="000000"/>
          <w:sz w:val="24"/>
        </w:rPr>
      </w:pPr>
      <w:r>
        <w:rPr>
          <w:rFonts w:ascii="宋体" w:hAnsi="宋体" w:hint="eastAsia"/>
          <w:color w:val="000000"/>
          <w:sz w:val="24"/>
        </w:rPr>
        <w:t>7-8</w:t>
      </w:r>
      <w:r>
        <w:rPr>
          <w:rFonts w:ascii="宋体" w:hAnsi="宋体" w:hint="eastAsia"/>
          <w:color w:val="000000"/>
          <w:sz w:val="24"/>
        </w:rPr>
        <w:t>制造厂商授权书　（格式）</w:t>
      </w:r>
    </w:p>
    <w:p w14:paraId="197506E5" w14:textId="77777777" w:rsidR="008556DB" w:rsidRDefault="0045093D">
      <w:pPr>
        <w:tabs>
          <w:tab w:val="left" w:pos="5580"/>
        </w:tabs>
        <w:spacing w:line="360" w:lineRule="auto"/>
        <w:ind w:left="680" w:firstLineChars="241" w:firstLine="578"/>
        <w:rPr>
          <w:rFonts w:ascii="宋体" w:hAnsi="宋体"/>
          <w:color w:val="000000"/>
          <w:sz w:val="24"/>
        </w:rPr>
      </w:pPr>
      <w:r>
        <w:rPr>
          <w:rFonts w:ascii="宋体" w:hAnsi="宋体" w:hint="eastAsia"/>
          <w:color w:val="000000"/>
          <w:sz w:val="24"/>
        </w:rPr>
        <w:t xml:space="preserve">7-9 </w:t>
      </w:r>
      <w:r>
        <w:rPr>
          <w:rFonts w:ascii="宋体" w:hAnsi="宋体" w:hint="eastAsia"/>
          <w:color w:val="000000"/>
          <w:sz w:val="24"/>
        </w:rPr>
        <w:t>招标文件要求的和投标人认为必要的其他资格证明文件</w:t>
      </w:r>
    </w:p>
    <w:p w14:paraId="39964267" w14:textId="77777777" w:rsidR="008556DB" w:rsidRDefault="0045093D">
      <w:pPr>
        <w:tabs>
          <w:tab w:val="left" w:pos="5580"/>
        </w:tabs>
        <w:spacing w:line="36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附件</w:t>
      </w:r>
      <w:r>
        <w:rPr>
          <w:rFonts w:ascii="宋体" w:hAnsi="宋体" w:hint="eastAsia"/>
          <w:color w:val="000000"/>
          <w:sz w:val="24"/>
        </w:rPr>
        <w:t>8</w:t>
      </w:r>
      <w:r>
        <w:rPr>
          <w:rFonts w:ascii="宋体" w:hAnsi="宋体" w:hint="eastAsia"/>
          <w:color w:val="000000"/>
          <w:sz w:val="24"/>
        </w:rPr>
        <w:t>——法定代表人授权书（格式）</w:t>
      </w:r>
    </w:p>
    <w:p w14:paraId="547E40A2" w14:textId="77777777" w:rsidR="008556DB" w:rsidRDefault="0045093D">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w:t>
      </w:r>
      <w:r>
        <w:rPr>
          <w:rFonts w:ascii="宋体" w:hAnsi="宋体" w:hint="eastAsia"/>
          <w:color w:val="000000"/>
          <w:sz w:val="24"/>
        </w:rPr>
        <w:t>9</w:t>
      </w:r>
      <w:r>
        <w:rPr>
          <w:rFonts w:ascii="宋体" w:hAnsi="宋体" w:hint="eastAsia"/>
          <w:color w:val="000000"/>
          <w:sz w:val="24"/>
        </w:rPr>
        <w:t>——业绩证明材料及人员配备</w:t>
      </w:r>
    </w:p>
    <w:p w14:paraId="0A82712E" w14:textId="77777777" w:rsidR="008556DB" w:rsidRDefault="0045093D">
      <w:pPr>
        <w:tabs>
          <w:tab w:val="left" w:pos="5580"/>
        </w:tabs>
        <w:spacing w:line="360" w:lineRule="auto"/>
        <w:ind w:leftChars="456" w:left="958"/>
        <w:rPr>
          <w:rFonts w:ascii="宋体" w:hAnsi="宋体"/>
          <w:color w:val="000000"/>
          <w:sz w:val="24"/>
        </w:rPr>
      </w:pPr>
      <w:r>
        <w:rPr>
          <w:rFonts w:ascii="宋体" w:hAnsi="宋体" w:hint="eastAsia"/>
          <w:color w:val="000000"/>
          <w:sz w:val="24"/>
        </w:rPr>
        <w:t>附件</w:t>
      </w:r>
      <w:r>
        <w:rPr>
          <w:rFonts w:ascii="宋体" w:hAnsi="宋体" w:hint="eastAsia"/>
          <w:color w:val="000000"/>
          <w:sz w:val="24"/>
        </w:rPr>
        <w:t>10</w:t>
      </w:r>
      <w:r>
        <w:rPr>
          <w:rFonts w:ascii="宋体" w:hAnsi="宋体" w:hint="eastAsia"/>
          <w:color w:val="000000"/>
          <w:sz w:val="24"/>
        </w:rPr>
        <w:t>——中小企业声明函（小</w:t>
      </w:r>
      <w:proofErr w:type="gramStart"/>
      <w:r>
        <w:rPr>
          <w:rFonts w:ascii="宋体" w:hAnsi="宋体" w:hint="eastAsia"/>
          <w:color w:val="000000"/>
          <w:sz w:val="24"/>
        </w:rPr>
        <w:t>微企业</w:t>
      </w:r>
      <w:proofErr w:type="gramEnd"/>
      <w:r>
        <w:rPr>
          <w:rFonts w:ascii="宋体" w:hAnsi="宋体" w:hint="eastAsia"/>
          <w:color w:val="000000"/>
          <w:sz w:val="24"/>
        </w:rPr>
        <w:t>声明函、残疾人福利性单位声明函）</w:t>
      </w:r>
    </w:p>
    <w:p w14:paraId="493C9B85" w14:textId="77777777" w:rsidR="008556DB" w:rsidRDefault="0045093D">
      <w:pPr>
        <w:tabs>
          <w:tab w:val="left" w:pos="5580"/>
        </w:tabs>
        <w:spacing w:line="360" w:lineRule="auto"/>
        <w:ind w:leftChars="456" w:left="2278" w:hangingChars="550" w:hanging="1320"/>
        <w:rPr>
          <w:rFonts w:ascii="宋体" w:hAnsi="宋体"/>
          <w:color w:val="000000"/>
          <w:sz w:val="24"/>
        </w:rPr>
      </w:pPr>
      <w:r>
        <w:rPr>
          <w:rFonts w:ascii="宋体" w:hAnsi="宋体" w:hint="eastAsia"/>
          <w:color w:val="000000"/>
          <w:sz w:val="24"/>
        </w:rPr>
        <w:t>附件</w:t>
      </w:r>
      <w:r>
        <w:rPr>
          <w:rFonts w:ascii="宋体" w:hAnsi="宋体" w:hint="eastAsia"/>
          <w:color w:val="000000"/>
          <w:sz w:val="24"/>
        </w:rPr>
        <w:t>11</w:t>
      </w:r>
      <w:r>
        <w:rPr>
          <w:rFonts w:ascii="宋体" w:hAnsi="宋体" w:hint="eastAsia"/>
          <w:color w:val="000000"/>
          <w:sz w:val="24"/>
        </w:rPr>
        <w:t>——招标文件要求的和投标人认为必要的其它文件</w:t>
      </w:r>
    </w:p>
    <w:p w14:paraId="352724CB" w14:textId="77777777" w:rsidR="008556DB" w:rsidRDefault="0045093D">
      <w:pPr>
        <w:tabs>
          <w:tab w:val="left" w:pos="5580"/>
        </w:tabs>
        <w:spacing w:line="360" w:lineRule="auto"/>
        <w:rPr>
          <w:rFonts w:ascii="宋体" w:hAnsi="宋体"/>
          <w:color w:val="000000"/>
          <w:sz w:val="24"/>
        </w:rPr>
      </w:pPr>
      <w:r>
        <w:rPr>
          <w:rFonts w:ascii="宋体" w:hAnsi="宋体" w:hint="eastAsia"/>
          <w:color w:val="000000"/>
          <w:sz w:val="24"/>
        </w:rPr>
        <w:t xml:space="preserve">8.2     </w:t>
      </w:r>
      <w:r>
        <w:rPr>
          <w:rFonts w:ascii="宋体" w:hAnsi="宋体" w:hint="eastAsia"/>
          <w:color w:val="000000"/>
          <w:sz w:val="24"/>
        </w:rPr>
        <w:t>除上述</w:t>
      </w:r>
      <w:r>
        <w:rPr>
          <w:rFonts w:ascii="宋体" w:hAnsi="宋体" w:hint="eastAsia"/>
          <w:color w:val="000000"/>
          <w:sz w:val="24"/>
        </w:rPr>
        <w:t>8.1</w:t>
      </w:r>
      <w:r>
        <w:rPr>
          <w:rFonts w:ascii="宋体" w:hAnsi="宋体" w:hint="eastAsia"/>
          <w:color w:val="000000"/>
          <w:sz w:val="24"/>
        </w:rPr>
        <w:t>条外，投标文件还应包括本须知第</w:t>
      </w:r>
      <w:r>
        <w:rPr>
          <w:rFonts w:ascii="宋体" w:hAnsi="宋体" w:hint="eastAsia"/>
          <w:color w:val="000000"/>
          <w:sz w:val="24"/>
        </w:rPr>
        <w:t>9</w:t>
      </w:r>
      <w:r>
        <w:rPr>
          <w:rFonts w:ascii="宋体" w:hAnsi="宋体" w:hint="eastAsia"/>
          <w:color w:val="000000"/>
          <w:sz w:val="24"/>
        </w:rPr>
        <w:t>条的所有文件。</w:t>
      </w:r>
    </w:p>
    <w:p w14:paraId="39BB53AB" w14:textId="77777777" w:rsidR="008556DB" w:rsidRDefault="0045093D">
      <w:pPr>
        <w:pStyle w:val="3"/>
        <w:tabs>
          <w:tab w:val="left" w:pos="900"/>
        </w:tabs>
        <w:spacing w:line="360" w:lineRule="auto"/>
        <w:ind w:left="899" w:hanging="899"/>
        <w:rPr>
          <w:rFonts w:hAnsi="宋体"/>
          <w:color w:val="000000"/>
          <w:u w:val="none"/>
        </w:rPr>
      </w:pPr>
      <w:bookmarkStart w:id="85" w:name="_Toc520356153"/>
      <w:bookmarkStart w:id="86" w:name="_Toc163893396"/>
      <w:bookmarkStart w:id="87" w:name="_Toc516367023"/>
      <w:bookmarkStart w:id="88" w:name="_Toc134857282"/>
      <w:r>
        <w:rPr>
          <w:rFonts w:hAnsi="宋体"/>
          <w:color w:val="000000"/>
          <w:u w:val="none"/>
        </w:rPr>
        <w:t>9.</w:t>
      </w:r>
      <w:r>
        <w:rPr>
          <w:rFonts w:hAnsi="宋体"/>
          <w:color w:val="000000"/>
          <w:u w:val="none"/>
        </w:rPr>
        <w:tab/>
      </w:r>
      <w:r>
        <w:rPr>
          <w:rFonts w:hAnsi="宋体" w:hint="eastAsia"/>
          <w:color w:val="000000"/>
          <w:u w:val="none"/>
        </w:rPr>
        <w:t>证明软件的合格性和符合招标文件规定的文件</w:t>
      </w:r>
      <w:bookmarkEnd w:id="85"/>
      <w:bookmarkEnd w:id="86"/>
      <w:bookmarkEnd w:id="87"/>
      <w:bookmarkEnd w:id="88"/>
    </w:p>
    <w:p w14:paraId="62858B61" w14:textId="77777777" w:rsidR="008556DB" w:rsidRDefault="0045093D">
      <w:pPr>
        <w:spacing w:before="120" w:line="360" w:lineRule="auto"/>
        <w:ind w:left="900" w:hanging="900"/>
        <w:rPr>
          <w:rFonts w:ascii="宋体" w:hAnsi="宋体"/>
          <w:color w:val="000000"/>
          <w:sz w:val="24"/>
        </w:rPr>
      </w:pPr>
      <w:r>
        <w:rPr>
          <w:rFonts w:ascii="宋体" w:hAnsi="宋体"/>
          <w:color w:val="000000"/>
          <w:sz w:val="24"/>
        </w:rPr>
        <w:t>9.1</w:t>
      </w:r>
      <w:r>
        <w:rPr>
          <w:rFonts w:ascii="宋体" w:hAnsi="宋体"/>
          <w:color w:val="000000"/>
          <w:sz w:val="24"/>
        </w:rPr>
        <w:tab/>
      </w:r>
      <w:r>
        <w:rPr>
          <w:rFonts w:ascii="宋体" w:hAnsi="宋体" w:hint="eastAsia"/>
          <w:color w:val="000000"/>
          <w:sz w:val="24"/>
        </w:rPr>
        <w:t>投标人应提交证明文件，证明其拟供的合同项下的服务的合格性符合招标文件规定。该证明文件是投标文件的一部分。</w:t>
      </w:r>
    </w:p>
    <w:p w14:paraId="3840F449" w14:textId="77777777" w:rsidR="008556DB" w:rsidRDefault="0045093D">
      <w:pPr>
        <w:spacing w:before="120" w:line="360" w:lineRule="auto"/>
        <w:ind w:left="900" w:hanging="900"/>
        <w:rPr>
          <w:rFonts w:ascii="宋体" w:hAnsi="宋体"/>
          <w:color w:val="000000"/>
          <w:sz w:val="24"/>
        </w:rPr>
      </w:pPr>
      <w:bookmarkStart w:id="89" w:name="_Ref467306244"/>
      <w:r>
        <w:rPr>
          <w:rFonts w:ascii="宋体" w:hAnsi="宋体"/>
          <w:color w:val="000000"/>
          <w:sz w:val="24"/>
        </w:rPr>
        <w:t>9.2</w:t>
      </w:r>
      <w:r>
        <w:rPr>
          <w:rFonts w:ascii="宋体" w:hAnsi="宋体"/>
          <w:color w:val="000000"/>
          <w:sz w:val="24"/>
        </w:rPr>
        <w:tab/>
      </w:r>
      <w:r>
        <w:rPr>
          <w:rFonts w:ascii="宋体" w:hAnsi="宋体" w:hint="eastAsia"/>
          <w:color w:val="000000"/>
          <w:sz w:val="24"/>
        </w:rPr>
        <w:t>上款所述的证明文件，可以是文字资料、图纸和数据，</w:t>
      </w:r>
      <w:bookmarkEnd w:id="89"/>
      <w:r>
        <w:rPr>
          <w:rFonts w:ascii="宋体" w:hAnsi="宋体" w:hint="eastAsia"/>
          <w:color w:val="000000"/>
          <w:sz w:val="24"/>
        </w:rPr>
        <w:t>它包括：</w:t>
      </w:r>
    </w:p>
    <w:p w14:paraId="2EE86B83" w14:textId="77777777" w:rsidR="008556DB" w:rsidRDefault="0045093D">
      <w:pPr>
        <w:spacing w:before="120" w:line="360" w:lineRule="auto"/>
        <w:ind w:left="900" w:hanging="900"/>
        <w:rPr>
          <w:rFonts w:ascii="宋体" w:hAnsi="宋体"/>
          <w:color w:val="000000"/>
          <w:sz w:val="24"/>
        </w:rPr>
      </w:pPr>
      <w:r>
        <w:rPr>
          <w:rFonts w:ascii="宋体" w:hAnsi="宋体"/>
          <w:color w:val="000000"/>
          <w:sz w:val="24"/>
        </w:rPr>
        <w:t>9.2.1</w:t>
      </w:r>
      <w:r>
        <w:rPr>
          <w:rFonts w:ascii="宋体" w:hAnsi="宋体"/>
          <w:color w:val="000000"/>
          <w:sz w:val="24"/>
        </w:rPr>
        <w:tab/>
      </w:r>
      <w:r>
        <w:rPr>
          <w:rFonts w:ascii="宋体" w:hAnsi="宋体" w:hint="eastAsia"/>
          <w:color w:val="000000"/>
          <w:sz w:val="24"/>
        </w:rPr>
        <w:t>技术方案、项目实施方案、售后服务方案及招标文件要求投标人提供的其他技术文件等。</w:t>
      </w:r>
    </w:p>
    <w:p w14:paraId="25715603" w14:textId="77777777" w:rsidR="008556DB" w:rsidRDefault="0045093D">
      <w:pPr>
        <w:spacing w:before="120" w:line="360" w:lineRule="auto"/>
        <w:ind w:left="900" w:hanging="900"/>
        <w:rPr>
          <w:rFonts w:ascii="宋体" w:hAnsi="宋体"/>
          <w:color w:val="000000"/>
          <w:sz w:val="24"/>
        </w:rPr>
      </w:pPr>
      <w:r>
        <w:rPr>
          <w:rFonts w:ascii="宋体" w:hAnsi="宋体"/>
          <w:color w:val="000000"/>
          <w:sz w:val="24"/>
        </w:rPr>
        <w:t>9.2.2</w:t>
      </w:r>
      <w:r>
        <w:rPr>
          <w:rFonts w:ascii="宋体" w:hAnsi="宋体"/>
          <w:color w:val="000000"/>
          <w:sz w:val="24"/>
        </w:rPr>
        <w:tab/>
      </w:r>
      <w:r>
        <w:rPr>
          <w:rFonts w:ascii="宋体" w:hAnsi="宋体" w:hint="eastAsia"/>
          <w:color w:val="000000"/>
          <w:sz w:val="24"/>
        </w:rPr>
        <w:t>软件从采购人开始使用至招标文件规定的保质期内正常、连续地使用所必须的备件和专用工具清单。</w:t>
      </w:r>
    </w:p>
    <w:p w14:paraId="07FD6744" w14:textId="77777777" w:rsidR="008556DB" w:rsidRDefault="0045093D">
      <w:pPr>
        <w:spacing w:before="120" w:line="360" w:lineRule="auto"/>
        <w:ind w:left="900" w:hanging="900"/>
        <w:rPr>
          <w:rFonts w:ascii="宋体" w:hAnsi="宋体"/>
          <w:color w:val="000000"/>
          <w:sz w:val="24"/>
        </w:rPr>
      </w:pPr>
      <w:r>
        <w:rPr>
          <w:rFonts w:ascii="宋体" w:hAnsi="宋体"/>
          <w:color w:val="000000"/>
          <w:sz w:val="24"/>
        </w:rPr>
        <w:t>9.2.3</w:t>
      </w:r>
      <w:r>
        <w:rPr>
          <w:rFonts w:ascii="宋体" w:hAnsi="宋体"/>
          <w:color w:val="000000"/>
          <w:sz w:val="24"/>
        </w:rPr>
        <w:tab/>
      </w:r>
      <w:r>
        <w:rPr>
          <w:rFonts w:ascii="宋体" w:hAnsi="宋体" w:hint="eastAsia"/>
          <w:color w:val="000000"/>
          <w:sz w:val="24"/>
        </w:rPr>
        <w:t>对照招标文件技术规格，说明所提供服务已对招标文件的技术规格做出了实质性的响应，或申明与技术规格条文的偏差和例外</w:t>
      </w:r>
      <w:r>
        <w:rPr>
          <w:rFonts w:ascii="宋体" w:hAnsi="宋体" w:cs="宋体" w:hint="eastAsia"/>
          <w:color w:val="000000"/>
          <w:sz w:val="24"/>
        </w:rPr>
        <w:t>【关于第七章“</w:t>
      </w:r>
      <w:r>
        <w:rPr>
          <w:rFonts w:ascii="宋体" w:hAnsi="宋体" w:hint="eastAsia"/>
          <w:color w:val="000000"/>
          <w:sz w:val="24"/>
        </w:rPr>
        <w:t>服务需求一</w:t>
      </w:r>
      <w:r>
        <w:rPr>
          <w:rFonts w:ascii="宋体" w:hAnsi="宋体" w:hint="eastAsia"/>
          <w:color w:val="000000"/>
          <w:sz w:val="24"/>
        </w:rPr>
        <w:t>览表及技术规格</w:t>
      </w:r>
      <w:r>
        <w:rPr>
          <w:rFonts w:ascii="宋体" w:hAnsi="宋体" w:cs="宋体" w:hint="eastAsia"/>
          <w:color w:val="000000"/>
          <w:sz w:val="24"/>
        </w:rPr>
        <w:t>”的所有投标偏差和例外均写入“技术规格偏离表”（附件</w:t>
      </w:r>
      <w:r>
        <w:rPr>
          <w:rFonts w:ascii="宋体" w:hAnsi="宋体" w:cs="宋体" w:hint="eastAsia"/>
          <w:color w:val="000000"/>
          <w:sz w:val="24"/>
        </w:rPr>
        <w:t>5</w:t>
      </w:r>
      <w:r>
        <w:rPr>
          <w:rFonts w:ascii="宋体" w:hAnsi="宋体" w:cs="宋体" w:hint="eastAsia"/>
          <w:color w:val="000000"/>
          <w:sz w:val="24"/>
        </w:rPr>
        <w:t>），关于其它内容的投标偏差和例外均写入“商务条款偏离表”</w:t>
      </w:r>
      <w:r>
        <w:rPr>
          <w:rFonts w:ascii="宋体" w:hAnsi="宋体" w:cs="宋体"/>
          <w:color w:val="000000"/>
          <w:sz w:val="24"/>
        </w:rPr>
        <w:t xml:space="preserve"> </w:t>
      </w:r>
      <w:r>
        <w:rPr>
          <w:rFonts w:ascii="宋体" w:hAnsi="宋体" w:cs="宋体" w:hint="eastAsia"/>
          <w:color w:val="000000"/>
          <w:sz w:val="24"/>
        </w:rPr>
        <w:t>（附件</w:t>
      </w:r>
      <w:r>
        <w:rPr>
          <w:rFonts w:ascii="宋体" w:hAnsi="宋体" w:cs="宋体" w:hint="eastAsia"/>
          <w:color w:val="000000"/>
          <w:sz w:val="24"/>
        </w:rPr>
        <w:t>6</w:t>
      </w:r>
      <w:r>
        <w:rPr>
          <w:rFonts w:ascii="宋体" w:hAnsi="宋体" w:cs="宋体" w:hint="eastAsia"/>
          <w:color w:val="000000"/>
          <w:sz w:val="24"/>
        </w:rPr>
        <w:t>）】</w:t>
      </w:r>
      <w:r>
        <w:rPr>
          <w:rFonts w:ascii="宋体" w:hAnsi="宋体" w:hint="eastAsia"/>
          <w:color w:val="000000"/>
          <w:sz w:val="24"/>
        </w:rPr>
        <w:t>。</w:t>
      </w:r>
    </w:p>
    <w:p w14:paraId="1F6F5BB2" w14:textId="77777777" w:rsidR="008556DB" w:rsidRDefault="0045093D">
      <w:pPr>
        <w:spacing w:before="120" w:line="360" w:lineRule="auto"/>
        <w:ind w:left="900" w:hanging="900"/>
        <w:rPr>
          <w:rFonts w:ascii="宋体" w:hAnsi="宋体"/>
          <w:color w:val="000000"/>
          <w:sz w:val="24"/>
        </w:rPr>
      </w:pPr>
      <w:r>
        <w:rPr>
          <w:rFonts w:ascii="宋体" w:hAnsi="宋体"/>
          <w:color w:val="000000"/>
          <w:sz w:val="24"/>
        </w:rPr>
        <w:t>9.3</w:t>
      </w:r>
      <w:r>
        <w:rPr>
          <w:rFonts w:ascii="宋体" w:hAnsi="宋体"/>
          <w:color w:val="000000"/>
          <w:sz w:val="24"/>
        </w:rPr>
        <w:tab/>
      </w:r>
      <w:r>
        <w:rPr>
          <w:rFonts w:ascii="宋体" w:hAnsi="宋体" w:hint="eastAsia"/>
          <w:color w:val="000000"/>
          <w:sz w:val="24"/>
        </w:rPr>
        <w:t>投标人应注意采购人在技术规格中指出的工艺、材料和设备的标准，以及参照的牌号或分类号仅</w:t>
      </w:r>
      <w:proofErr w:type="gramStart"/>
      <w:r>
        <w:rPr>
          <w:rFonts w:ascii="宋体" w:hAnsi="宋体" w:hint="eastAsia"/>
          <w:color w:val="000000"/>
          <w:sz w:val="24"/>
        </w:rPr>
        <w:t>起说明</w:t>
      </w:r>
      <w:proofErr w:type="gramEnd"/>
      <w:r>
        <w:rPr>
          <w:rFonts w:ascii="宋体" w:hAnsi="宋体" w:hint="eastAsia"/>
          <w:color w:val="000000"/>
          <w:sz w:val="24"/>
        </w:rPr>
        <w:t>作用，并没有任何限制性。投标人在投标中可以选用其他标准、牌号或分类号，但投标人选用的标准、牌号或分类号要实质上相当</w:t>
      </w:r>
      <w:r>
        <w:rPr>
          <w:rFonts w:ascii="宋体" w:hAnsi="宋体" w:hint="eastAsia"/>
          <w:color w:val="000000"/>
          <w:sz w:val="24"/>
        </w:rPr>
        <w:lastRenderedPageBreak/>
        <w:t>于或优于技术规格的要求。</w:t>
      </w:r>
    </w:p>
    <w:p w14:paraId="0E1D73CA" w14:textId="77777777" w:rsidR="008556DB" w:rsidRDefault="0045093D">
      <w:pPr>
        <w:pStyle w:val="3"/>
        <w:spacing w:line="360" w:lineRule="auto"/>
        <w:rPr>
          <w:rFonts w:hAnsi="宋体"/>
          <w:color w:val="000000"/>
          <w:u w:val="none"/>
        </w:rPr>
      </w:pPr>
      <w:bookmarkStart w:id="90" w:name="_Toc520356155"/>
      <w:bookmarkStart w:id="91" w:name="_Toc134857283"/>
      <w:bookmarkStart w:id="92" w:name="_Toc163893397"/>
      <w:r>
        <w:rPr>
          <w:rFonts w:hAnsi="宋体"/>
          <w:color w:val="000000"/>
          <w:u w:val="none"/>
        </w:rPr>
        <w:t>10.</w:t>
      </w:r>
      <w:r>
        <w:rPr>
          <w:rFonts w:hAnsi="宋体"/>
          <w:color w:val="000000"/>
          <w:u w:val="none"/>
        </w:rPr>
        <w:tab/>
      </w:r>
      <w:r>
        <w:rPr>
          <w:rFonts w:hAnsi="宋体"/>
          <w:color w:val="000000"/>
          <w:u w:val="none"/>
        </w:rPr>
        <w:tab/>
      </w:r>
      <w:r>
        <w:rPr>
          <w:rFonts w:hAnsi="宋体" w:hint="eastAsia"/>
          <w:color w:val="000000"/>
          <w:u w:val="none"/>
        </w:rPr>
        <w:t>投标报价</w:t>
      </w:r>
      <w:bookmarkEnd w:id="90"/>
      <w:bookmarkEnd w:id="91"/>
      <w:bookmarkEnd w:id="92"/>
    </w:p>
    <w:p w14:paraId="1AEFC1BC" w14:textId="77777777" w:rsidR="008556DB" w:rsidRDefault="0045093D">
      <w:pPr>
        <w:spacing w:line="360" w:lineRule="auto"/>
        <w:ind w:left="900" w:hanging="900"/>
        <w:rPr>
          <w:rFonts w:ascii="宋体" w:hAnsi="宋体"/>
          <w:color w:val="000000"/>
          <w:sz w:val="24"/>
        </w:rPr>
      </w:pPr>
      <w:r>
        <w:rPr>
          <w:rFonts w:ascii="宋体" w:hAnsi="宋体"/>
          <w:color w:val="000000"/>
          <w:sz w:val="24"/>
        </w:rPr>
        <w:t>10.1</w:t>
      </w:r>
      <w:r>
        <w:rPr>
          <w:rFonts w:ascii="宋体" w:hAnsi="宋体"/>
          <w:color w:val="000000"/>
          <w:sz w:val="24"/>
        </w:rPr>
        <w:tab/>
      </w:r>
      <w:r>
        <w:rPr>
          <w:rFonts w:ascii="宋体" w:hAnsi="宋体" w:hint="eastAsia"/>
          <w:color w:val="000000"/>
          <w:sz w:val="24"/>
        </w:rPr>
        <w:t>所有投标均以</w:t>
      </w:r>
      <w:r>
        <w:rPr>
          <w:rFonts w:ascii="宋体" w:hAnsi="宋体" w:hint="eastAsia"/>
          <w:b/>
          <w:color w:val="000000"/>
          <w:sz w:val="24"/>
        </w:rPr>
        <w:t>人民币报价（现场交货价），不接受其他货币的报价。</w:t>
      </w:r>
      <w:r>
        <w:rPr>
          <w:rFonts w:ascii="宋体" w:hAnsi="宋体" w:hint="eastAsia"/>
          <w:color w:val="000000"/>
          <w:sz w:val="24"/>
        </w:rPr>
        <w:t>投标人的投标报价应遵守</w:t>
      </w:r>
      <w:r>
        <w:rPr>
          <w:rFonts w:ascii="宋体" w:hAnsi="宋体"/>
          <w:color w:val="000000"/>
          <w:sz w:val="24"/>
        </w:rPr>
        <w:t xml:space="preserve"> “</w:t>
      </w:r>
      <w:r>
        <w:rPr>
          <w:rFonts w:ascii="宋体" w:hAnsi="宋体" w:hint="eastAsia"/>
          <w:color w:val="000000"/>
          <w:sz w:val="24"/>
        </w:rPr>
        <w:t>中华人民共和国价格法</w:t>
      </w:r>
      <w:r>
        <w:rPr>
          <w:rFonts w:ascii="宋体" w:hAnsi="宋体"/>
          <w:color w:val="000000"/>
          <w:sz w:val="24"/>
        </w:rPr>
        <w:t>”</w:t>
      </w:r>
      <w:r>
        <w:rPr>
          <w:rFonts w:ascii="宋体" w:hAnsi="宋体" w:hint="eastAsia"/>
          <w:color w:val="000000"/>
          <w:sz w:val="24"/>
        </w:rPr>
        <w:t>。</w:t>
      </w:r>
    </w:p>
    <w:p w14:paraId="7AE8095B" w14:textId="77777777" w:rsidR="008556DB" w:rsidRDefault="0045093D">
      <w:pPr>
        <w:spacing w:before="120" w:line="360" w:lineRule="auto"/>
        <w:ind w:left="900" w:hanging="900"/>
        <w:rPr>
          <w:rFonts w:ascii="宋体" w:hAnsi="宋体"/>
          <w:color w:val="000000"/>
          <w:sz w:val="24"/>
        </w:rPr>
      </w:pPr>
      <w:r>
        <w:rPr>
          <w:rFonts w:ascii="宋体" w:hAnsi="宋体"/>
          <w:color w:val="000000"/>
          <w:sz w:val="24"/>
        </w:rPr>
        <w:t>10.2</w:t>
      </w:r>
      <w:r>
        <w:rPr>
          <w:rFonts w:ascii="宋体" w:hAnsi="宋体"/>
          <w:color w:val="000000"/>
          <w:sz w:val="24"/>
        </w:rPr>
        <w:tab/>
      </w:r>
      <w:r>
        <w:rPr>
          <w:rFonts w:ascii="宋体" w:hAnsi="宋体" w:hint="eastAsia"/>
          <w:color w:val="000000"/>
          <w:sz w:val="24"/>
        </w:rPr>
        <w:t>投标人应在投标分项报价表（附件</w:t>
      </w:r>
      <w:r>
        <w:rPr>
          <w:rFonts w:ascii="宋体" w:hAnsi="宋体" w:hint="eastAsia"/>
          <w:color w:val="000000"/>
          <w:sz w:val="24"/>
        </w:rPr>
        <w:t>3</w:t>
      </w:r>
      <w:r>
        <w:rPr>
          <w:rFonts w:ascii="宋体" w:hAnsi="宋体" w:hint="eastAsia"/>
          <w:color w:val="000000"/>
          <w:sz w:val="24"/>
        </w:rPr>
        <w:t>）上标明投标服务的单价（如适用）和总价，并由法定代表人或其授权代表签署。</w:t>
      </w:r>
    </w:p>
    <w:p w14:paraId="32BBF3E0" w14:textId="77777777" w:rsidR="008556DB" w:rsidRDefault="0045093D">
      <w:pPr>
        <w:spacing w:before="120" w:line="360" w:lineRule="auto"/>
        <w:ind w:left="900" w:hanging="900"/>
        <w:rPr>
          <w:rFonts w:ascii="宋体" w:hAnsi="宋体"/>
          <w:color w:val="000000"/>
          <w:sz w:val="24"/>
        </w:rPr>
      </w:pPr>
      <w:r>
        <w:rPr>
          <w:rFonts w:ascii="宋体" w:hAnsi="宋体"/>
          <w:color w:val="000000"/>
          <w:sz w:val="24"/>
        </w:rPr>
        <w:t>10.3</w:t>
      </w:r>
      <w:r>
        <w:rPr>
          <w:rFonts w:ascii="宋体" w:hAnsi="宋体"/>
          <w:color w:val="000000"/>
          <w:sz w:val="24"/>
        </w:rPr>
        <w:tab/>
      </w:r>
      <w:r>
        <w:rPr>
          <w:rFonts w:ascii="宋体" w:hAnsi="宋体" w:hint="eastAsia"/>
          <w:color w:val="000000"/>
          <w:sz w:val="24"/>
        </w:rPr>
        <w:t>投标分项报价表</w:t>
      </w:r>
      <w:r>
        <w:rPr>
          <w:rFonts w:ascii="宋体" w:hAnsi="宋体" w:hint="eastAsia"/>
          <w:color w:val="000000"/>
          <w:sz w:val="24"/>
        </w:rPr>
        <w:t>上的价格应按下列方式填写：包括为完成本软件系统所需的全部费用；</w:t>
      </w:r>
    </w:p>
    <w:p w14:paraId="6F87B01D" w14:textId="77777777" w:rsidR="008556DB" w:rsidRDefault="0045093D">
      <w:pPr>
        <w:tabs>
          <w:tab w:val="left" w:pos="630"/>
        </w:tabs>
        <w:spacing w:before="120" w:line="360" w:lineRule="auto"/>
        <w:ind w:left="900" w:hanging="900"/>
        <w:rPr>
          <w:rFonts w:ascii="宋体" w:hAnsi="宋体"/>
          <w:color w:val="000000"/>
          <w:sz w:val="24"/>
        </w:rPr>
      </w:pPr>
      <w:r>
        <w:rPr>
          <w:rFonts w:ascii="宋体" w:hAnsi="宋体" w:hint="eastAsia"/>
          <w:color w:val="000000"/>
          <w:sz w:val="24"/>
        </w:rPr>
        <w:t>1</w:t>
      </w:r>
      <w:r>
        <w:rPr>
          <w:rFonts w:ascii="宋体" w:hAnsi="宋体"/>
          <w:color w:val="000000"/>
          <w:sz w:val="24"/>
        </w:rPr>
        <w:t>0.</w:t>
      </w:r>
      <w:r>
        <w:rPr>
          <w:rFonts w:ascii="宋体" w:hAnsi="宋体" w:hint="eastAsia"/>
          <w:color w:val="000000"/>
          <w:sz w:val="24"/>
        </w:rPr>
        <w:t>4</w:t>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为了方便评标委员会对投标文件进行比较，投标人可根据本须知</w:t>
      </w:r>
      <w:r>
        <w:rPr>
          <w:rFonts w:ascii="宋体" w:hAnsi="宋体" w:hint="eastAsia"/>
          <w:color w:val="000000"/>
          <w:sz w:val="24"/>
        </w:rPr>
        <w:t>10</w:t>
      </w:r>
      <w:r>
        <w:rPr>
          <w:rFonts w:ascii="宋体" w:hAnsi="宋体"/>
          <w:color w:val="000000"/>
          <w:sz w:val="24"/>
        </w:rPr>
        <w:t>.3</w:t>
      </w:r>
      <w:r>
        <w:rPr>
          <w:rFonts w:ascii="宋体" w:hAnsi="宋体" w:hint="eastAsia"/>
          <w:color w:val="000000"/>
          <w:sz w:val="24"/>
        </w:rPr>
        <w:t>条的规定将投标价分成几部分，并不限制采购人以上述任何条件订立合同的权利。</w:t>
      </w:r>
    </w:p>
    <w:p w14:paraId="437C3D46" w14:textId="77777777" w:rsidR="008556DB" w:rsidRDefault="0045093D">
      <w:pPr>
        <w:tabs>
          <w:tab w:val="left" w:pos="900"/>
        </w:tabs>
        <w:spacing w:before="120" w:line="360" w:lineRule="auto"/>
        <w:ind w:left="900" w:hanging="900"/>
        <w:rPr>
          <w:rFonts w:ascii="宋体" w:hAnsi="宋体"/>
          <w:color w:val="000000"/>
          <w:sz w:val="24"/>
        </w:rPr>
      </w:pPr>
      <w:r>
        <w:rPr>
          <w:rFonts w:ascii="宋体" w:hAnsi="宋体"/>
          <w:color w:val="000000"/>
          <w:sz w:val="24"/>
        </w:rPr>
        <w:t>10.5</w:t>
      </w:r>
      <w:r>
        <w:rPr>
          <w:rFonts w:ascii="宋体" w:hAnsi="宋体"/>
          <w:color w:val="000000"/>
          <w:sz w:val="24"/>
        </w:rPr>
        <w:tab/>
      </w:r>
      <w:r>
        <w:rPr>
          <w:rFonts w:ascii="宋体" w:hAnsi="宋体" w:hint="eastAsia"/>
          <w:color w:val="000000"/>
          <w:sz w:val="24"/>
        </w:rPr>
        <w:t>投标人所报的各分项投标单价在合同履行过程中是固定不变的，不得以任何理由予以变更。任何包含价格调整要求的投标，将被视为无效投标。</w:t>
      </w:r>
    </w:p>
    <w:p w14:paraId="10478046" w14:textId="77777777" w:rsidR="008556DB" w:rsidRDefault="0045093D">
      <w:pPr>
        <w:tabs>
          <w:tab w:val="left" w:pos="900"/>
        </w:tabs>
        <w:spacing w:before="120" w:line="360" w:lineRule="auto"/>
        <w:ind w:left="900" w:hanging="900"/>
        <w:rPr>
          <w:rFonts w:ascii="宋体" w:hAnsi="宋体"/>
          <w:color w:val="000000"/>
          <w:sz w:val="24"/>
        </w:rPr>
      </w:pPr>
      <w:r>
        <w:rPr>
          <w:rFonts w:ascii="宋体" w:hAnsi="宋体" w:hint="eastAsia"/>
          <w:color w:val="000000"/>
          <w:sz w:val="24"/>
        </w:rPr>
        <w:t>10.6</w:t>
      </w:r>
      <w:r>
        <w:rPr>
          <w:rFonts w:ascii="宋体" w:hAnsi="宋体" w:hint="eastAsia"/>
          <w:color w:val="000000"/>
          <w:sz w:val="24"/>
        </w:rPr>
        <w:tab/>
      </w:r>
      <w:r>
        <w:rPr>
          <w:rFonts w:ascii="宋体" w:hAnsi="宋体" w:hint="eastAsia"/>
          <w:color w:val="000000"/>
          <w:sz w:val="24"/>
        </w:rPr>
        <w:t>每个投标人所投</w:t>
      </w:r>
      <w:proofErr w:type="gramStart"/>
      <w:r>
        <w:rPr>
          <w:rFonts w:ascii="宋体" w:hAnsi="宋体" w:hint="eastAsia"/>
          <w:color w:val="000000"/>
          <w:sz w:val="24"/>
        </w:rPr>
        <w:t>每个包号只能</w:t>
      </w:r>
      <w:proofErr w:type="gramEnd"/>
      <w:r>
        <w:rPr>
          <w:rFonts w:ascii="宋体" w:hAnsi="宋体" w:hint="eastAsia"/>
          <w:color w:val="000000"/>
          <w:sz w:val="24"/>
        </w:rPr>
        <w:t>有一个投标方案和报价，否则其该包投标将被视为无效。</w:t>
      </w:r>
    </w:p>
    <w:p w14:paraId="2210A8BE" w14:textId="77777777" w:rsidR="008556DB" w:rsidRDefault="0045093D">
      <w:pPr>
        <w:pStyle w:val="3"/>
        <w:spacing w:line="360" w:lineRule="auto"/>
        <w:ind w:left="899" w:hanging="899"/>
        <w:rPr>
          <w:rFonts w:hAnsi="宋体"/>
          <w:color w:val="000000"/>
          <w:u w:val="none"/>
        </w:rPr>
      </w:pPr>
      <w:bookmarkStart w:id="93" w:name="_Ref467306513"/>
      <w:bookmarkStart w:id="94" w:name="_Toc163893398"/>
      <w:bookmarkStart w:id="95" w:name="_Toc520356156"/>
      <w:bookmarkStart w:id="96" w:name="_Toc134857284"/>
      <w:r>
        <w:rPr>
          <w:rFonts w:hAnsi="宋体"/>
          <w:color w:val="000000"/>
          <w:u w:val="none"/>
        </w:rPr>
        <w:t>11</w:t>
      </w:r>
      <w:r>
        <w:rPr>
          <w:rFonts w:hAnsi="宋体" w:hint="eastAsia"/>
          <w:color w:val="000000"/>
          <w:u w:val="none"/>
        </w:rPr>
        <w:t>.</w:t>
      </w:r>
      <w:r>
        <w:rPr>
          <w:rFonts w:hAnsi="宋体" w:hint="eastAsia"/>
          <w:color w:val="000000"/>
          <w:u w:val="none"/>
        </w:rPr>
        <w:tab/>
      </w:r>
      <w:r>
        <w:rPr>
          <w:rFonts w:hAnsi="宋体" w:hint="eastAsia"/>
          <w:color w:val="000000"/>
          <w:u w:val="none"/>
        </w:rPr>
        <w:t>投标保证金</w:t>
      </w:r>
      <w:bookmarkEnd w:id="93"/>
      <w:bookmarkEnd w:id="94"/>
      <w:bookmarkEnd w:id="95"/>
      <w:bookmarkEnd w:id="96"/>
    </w:p>
    <w:p w14:paraId="7426340C" w14:textId="77777777" w:rsidR="008556DB" w:rsidRDefault="0045093D">
      <w:pPr>
        <w:spacing w:before="120" w:line="360" w:lineRule="auto"/>
        <w:ind w:left="898" w:hanging="898"/>
        <w:rPr>
          <w:rFonts w:ascii="宋体" w:hAnsi="宋体"/>
          <w:color w:val="000000"/>
          <w:sz w:val="24"/>
        </w:rPr>
      </w:pPr>
      <w:bookmarkStart w:id="97" w:name="_Ref467306302"/>
      <w:r>
        <w:rPr>
          <w:rFonts w:ascii="宋体" w:hAnsi="宋体"/>
          <w:color w:val="000000"/>
          <w:sz w:val="24"/>
        </w:rPr>
        <w:t>11.1</w:t>
      </w:r>
      <w:r>
        <w:rPr>
          <w:rFonts w:ascii="宋体" w:hAnsi="宋体"/>
          <w:color w:val="000000"/>
          <w:sz w:val="24"/>
        </w:rPr>
        <w:tab/>
      </w:r>
      <w:r>
        <w:rPr>
          <w:rFonts w:ascii="宋体" w:hAnsi="宋体" w:hint="eastAsia"/>
          <w:color w:val="000000"/>
          <w:sz w:val="24"/>
        </w:rPr>
        <w:t>投标人应提供第五章“投标人须知资料表”中</w:t>
      </w:r>
      <w:r>
        <w:rPr>
          <w:rFonts w:ascii="宋体" w:hAnsi="宋体" w:hint="eastAsia"/>
          <w:color w:val="000000"/>
          <w:sz w:val="24"/>
        </w:rPr>
        <w:t>11.1</w:t>
      </w:r>
      <w:r>
        <w:rPr>
          <w:rFonts w:ascii="宋体" w:hAnsi="宋体" w:hint="eastAsia"/>
          <w:color w:val="000000"/>
          <w:sz w:val="24"/>
        </w:rPr>
        <w:t>条要求的投标保证金</w:t>
      </w:r>
      <w:bookmarkEnd w:id="97"/>
      <w:r>
        <w:rPr>
          <w:rFonts w:ascii="宋体" w:hAnsi="宋体" w:hint="eastAsia"/>
          <w:color w:val="000000"/>
          <w:sz w:val="24"/>
        </w:rPr>
        <w:t>，并作为其投标的一部分</w:t>
      </w:r>
      <w:r>
        <w:rPr>
          <w:rFonts w:ascii="宋体" w:hAnsi="宋体" w:hint="eastAsia"/>
          <w:b/>
          <w:color w:val="000000"/>
          <w:sz w:val="24"/>
        </w:rPr>
        <w:t>（和投标文件同时提交，详见</w:t>
      </w:r>
      <w:r>
        <w:rPr>
          <w:rFonts w:ascii="宋体" w:hAnsi="宋体" w:hint="eastAsia"/>
          <w:b/>
          <w:color w:val="000000"/>
          <w:sz w:val="24"/>
        </w:rPr>
        <w:t>14.3</w:t>
      </w:r>
      <w:r>
        <w:rPr>
          <w:rFonts w:ascii="宋体" w:hAnsi="宋体" w:hint="eastAsia"/>
          <w:b/>
          <w:color w:val="000000"/>
          <w:sz w:val="24"/>
        </w:rPr>
        <w:t>条要求）</w:t>
      </w:r>
      <w:r>
        <w:rPr>
          <w:rFonts w:ascii="宋体" w:hAnsi="宋体" w:hint="eastAsia"/>
          <w:color w:val="000000"/>
          <w:sz w:val="24"/>
        </w:rPr>
        <w:t>。</w:t>
      </w:r>
    </w:p>
    <w:p w14:paraId="78A7A4F2" w14:textId="77777777" w:rsidR="008556DB" w:rsidRDefault="0045093D">
      <w:pPr>
        <w:spacing w:before="120" w:line="360" w:lineRule="auto"/>
        <w:ind w:left="898" w:hanging="898"/>
        <w:rPr>
          <w:rFonts w:ascii="宋体" w:hAnsi="宋体"/>
          <w:color w:val="000000"/>
          <w:sz w:val="24"/>
        </w:rPr>
      </w:pPr>
      <w:r>
        <w:rPr>
          <w:rFonts w:ascii="宋体" w:hAnsi="宋体"/>
          <w:color w:val="000000"/>
          <w:sz w:val="24"/>
        </w:rPr>
        <w:t>11.2</w:t>
      </w:r>
      <w:r>
        <w:rPr>
          <w:rFonts w:ascii="宋体" w:hAnsi="宋体"/>
          <w:color w:val="000000"/>
          <w:sz w:val="24"/>
        </w:rPr>
        <w:tab/>
      </w:r>
      <w:r>
        <w:rPr>
          <w:rFonts w:ascii="宋体" w:hAnsi="宋体" w:hint="eastAsia"/>
          <w:color w:val="000000"/>
          <w:sz w:val="24"/>
        </w:rPr>
        <w:t>投标保证金是为了保护招标采购单位免遭因投标人的行为蒙受损失而要求的。</w:t>
      </w:r>
    </w:p>
    <w:p w14:paraId="526FCA07" w14:textId="77777777" w:rsidR="008556DB" w:rsidRDefault="0045093D">
      <w:pPr>
        <w:spacing w:before="120" w:line="360" w:lineRule="auto"/>
        <w:ind w:left="360" w:firstLine="540"/>
        <w:rPr>
          <w:rFonts w:ascii="宋体" w:hAnsi="宋体"/>
          <w:color w:val="000000"/>
          <w:sz w:val="24"/>
        </w:rPr>
      </w:pPr>
      <w:r>
        <w:rPr>
          <w:rFonts w:ascii="宋体" w:hAnsi="宋体" w:hint="eastAsia"/>
          <w:color w:val="000000"/>
          <w:sz w:val="24"/>
        </w:rPr>
        <w:t>下列任何情况发生，投标保证金将不予退还：</w:t>
      </w:r>
    </w:p>
    <w:p w14:paraId="25A660F6" w14:textId="77777777" w:rsidR="008556DB" w:rsidRDefault="0045093D">
      <w:pPr>
        <w:pStyle w:val="af0"/>
        <w:tabs>
          <w:tab w:val="left" w:pos="2240"/>
        </w:tabs>
        <w:spacing w:line="360" w:lineRule="auto"/>
        <w:ind w:firstLineChars="350" w:firstLine="84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）投标人</w:t>
      </w:r>
      <w:r>
        <w:rPr>
          <w:rFonts w:hAnsi="宋体" w:hint="eastAsia"/>
          <w:color w:val="000000"/>
          <w:sz w:val="24"/>
          <w:szCs w:val="24"/>
        </w:rPr>
        <w:t>在投标有效期内撤销投标文件的；</w:t>
      </w:r>
    </w:p>
    <w:p w14:paraId="7AE27EDA" w14:textId="77777777" w:rsidR="008556DB" w:rsidRDefault="0045093D">
      <w:pPr>
        <w:pStyle w:val="af0"/>
        <w:tabs>
          <w:tab w:val="left" w:pos="2240"/>
        </w:tabs>
        <w:spacing w:line="360" w:lineRule="auto"/>
        <w:ind w:firstLineChars="350" w:firstLine="84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）投标人在投标文件中提供虚假材料的；</w:t>
      </w:r>
    </w:p>
    <w:p w14:paraId="5E2967F5" w14:textId="77777777" w:rsidR="008556DB" w:rsidRDefault="0045093D">
      <w:pPr>
        <w:pStyle w:val="af0"/>
        <w:tabs>
          <w:tab w:val="left" w:pos="2240"/>
        </w:tabs>
        <w:spacing w:line="360" w:lineRule="auto"/>
        <w:ind w:leftChars="399" w:left="1438" w:hangingChars="250" w:hanging="600"/>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）除因不可抗力或招标文件认可的情形以外，中标人放弃中标或者不按本须知的规定与采购人签订合同的；</w:t>
      </w:r>
    </w:p>
    <w:p w14:paraId="7585F818" w14:textId="77777777" w:rsidR="008556DB" w:rsidRDefault="0045093D">
      <w:pPr>
        <w:pStyle w:val="af0"/>
        <w:tabs>
          <w:tab w:val="left" w:pos="2240"/>
        </w:tabs>
        <w:spacing w:line="360" w:lineRule="auto"/>
        <w:ind w:leftChars="399" w:left="1438" w:hangingChars="250" w:hanging="600"/>
        <w:rPr>
          <w:rFonts w:hAnsi="宋体"/>
          <w:color w:val="000000"/>
          <w:sz w:val="24"/>
        </w:rPr>
      </w:pPr>
      <w:r>
        <w:rPr>
          <w:rFonts w:hAnsi="宋体" w:hint="eastAsia"/>
          <w:color w:val="000000"/>
          <w:sz w:val="24"/>
        </w:rPr>
        <w:t>（</w:t>
      </w:r>
      <w:r>
        <w:rPr>
          <w:rFonts w:hAnsi="宋体" w:hint="eastAsia"/>
          <w:color w:val="000000"/>
          <w:sz w:val="24"/>
        </w:rPr>
        <w:t>4</w:t>
      </w:r>
      <w:r>
        <w:rPr>
          <w:rFonts w:hAnsi="宋体" w:hint="eastAsia"/>
          <w:color w:val="000000"/>
          <w:sz w:val="24"/>
        </w:rPr>
        <w:t>）投标人与采购人或其他投标人恶意串通的；</w:t>
      </w:r>
    </w:p>
    <w:p w14:paraId="2F8BA59C" w14:textId="77777777" w:rsidR="008556DB" w:rsidRDefault="0045093D">
      <w:pPr>
        <w:pStyle w:val="af0"/>
        <w:tabs>
          <w:tab w:val="left" w:pos="2240"/>
        </w:tabs>
        <w:spacing w:line="360" w:lineRule="auto"/>
        <w:ind w:left="-2" w:firstLine="900"/>
        <w:rPr>
          <w:rFonts w:hAnsi="宋体"/>
          <w:color w:val="000000"/>
          <w:sz w:val="24"/>
        </w:rPr>
      </w:pPr>
      <w:r>
        <w:rPr>
          <w:rFonts w:hAnsi="宋体" w:hint="eastAsia"/>
          <w:color w:val="000000"/>
          <w:sz w:val="24"/>
        </w:rPr>
        <w:lastRenderedPageBreak/>
        <w:t>（</w:t>
      </w:r>
      <w:r>
        <w:rPr>
          <w:rFonts w:hAnsi="宋体" w:hint="eastAsia"/>
          <w:color w:val="000000"/>
          <w:sz w:val="24"/>
        </w:rPr>
        <w:t>5</w:t>
      </w:r>
      <w:r>
        <w:rPr>
          <w:rFonts w:hAnsi="宋体" w:hint="eastAsia"/>
          <w:color w:val="000000"/>
          <w:sz w:val="24"/>
        </w:rPr>
        <w:t>）招标文件规定的其他情形。</w:t>
      </w:r>
    </w:p>
    <w:p w14:paraId="1B5D12F0" w14:textId="77777777" w:rsidR="008556DB" w:rsidRDefault="0045093D">
      <w:pPr>
        <w:spacing w:before="120" w:line="360" w:lineRule="auto"/>
        <w:rPr>
          <w:rFonts w:ascii="宋体" w:hAnsi="宋体"/>
          <w:color w:val="000000"/>
          <w:sz w:val="24"/>
        </w:rPr>
      </w:pPr>
      <w:bookmarkStart w:id="98" w:name="_Ref467306336"/>
      <w:r>
        <w:rPr>
          <w:rFonts w:ascii="宋体" w:hAnsi="宋体" w:hint="eastAsia"/>
          <w:color w:val="000000"/>
          <w:sz w:val="24"/>
        </w:rPr>
        <w:t>11.3</w:t>
      </w:r>
      <w:r>
        <w:rPr>
          <w:rFonts w:ascii="宋体" w:hAnsi="宋体" w:hint="eastAsia"/>
          <w:color w:val="000000"/>
          <w:sz w:val="24"/>
        </w:rPr>
        <w:tab/>
      </w:r>
      <w:r>
        <w:rPr>
          <w:rFonts w:ascii="宋体" w:hAnsi="宋体" w:hint="eastAsia"/>
          <w:color w:val="000000"/>
          <w:sz w:val="24"/>
        </w:rPr>
        <w:t>投标保证金可采用下列形式之一：</w:t>
      </w:r>
      <w:bookmarkEnd w:id="98"/>
    </w:p>
    <w:p w14:paraId="5CAC3CAE" w14:textId="77777777" w:rsidR="008556DB" w:rsidRDefault="0045093D">
      <w:pPr>
        <w:spacing w:before="120" w:line="360" w:lineRule="auto"/>
        <w:ind w:firstLineChars="400" w:firstLine="960"/>
        <w:rPr>
          <w:rFonts w:ascii="宋体" w:hAnsi="宋体"/>
          <w:color w:val="000000"/>
          <w:sz w:val="24"/>
        </w:rPr>
      </w:pPr>
      <w:r>
        <w:rPr>
          <w:rFonts w:ascii="宋体" w:hAnsi="宋体" w:hint="eastAsia"/>
          <w:color w:val="000000"/>
          <w:sz w:val="24"/>
        </w:rPr>
        <w:t>京津地区：支票、电汇（或网银）、银行汇票；</w:t>
      </w:r>
    </w:p>
    <w:p w14:paraId="56A0C197" w14:textId="77777777" w:rsidR="008556DB" w:rsidRDefault="0045093D">
      <w:pPr>
        <w:spacing w:before="120" w:line="360" w:lineRule="auto"/>
        <w:ind w:firstLineChars="400" w:firstLine="960"/>
        <w:rPr>
          <w:rFonts w:ascii="宋体" w:hAnsi="宋体"/>
          <w:color w:val="000000"/>
          <w:sz w:val="24"/>
        </w:rPr>
      </w:pPr>
      <w:r>
        <w:rPr>
          <w:rFonts w:ascii="宋体" w:hAnsi="宋体" w:hint="eastAsia"/>
          <w:color w:val="000000"/>
          <w:sz w:val="24"/>
        </w:rPr>
        <w:t>其它地区：支票、电汇（或网银）、银行汇票。</w:t>
      </w:r>
    </w:p>
    <w:p w14:paraId="702FAAA6" w14:textId="77777777" w:rsidR="008556DB" w:rsidRDefault="0045093D">
      <w:pPr>
        <w:spacing w:before="120" w:line="360" w:lineRule="auto"/>
        <w:ind w:leftChars="456" w:left="958"/>
        <w:rPr>
          <w:rFonts w:ascii="宋体" w:hAnsi="宋体"/>
          <w:color w:val="000000"/>
          <w:sz w:val="24"/>
        </w:rPr>
      </w:pPr>
      <w:r>
        <w:rPr>
          <w:rFonts w:ascii="宋体" w:hAnsi="宋体" w:hint="eastAsia"/>
          <w:color w:val="000000"/>
          <w:sz w:val="24"/>
        </w:rPr>
        <w:t>投标保证金的接收单位为</w:t>
      </w:r>
      <w:r>
        <w:rPr>
          <w:rFonts w:ascii="宋体" w:hAnsi="宋体" w:hint="eastAsia"/>
          <w:b/>
          <w:color w:val="000000"/>
          <w:sz w:val="24"/>
        </w:rPr>
        <w:t>北京国际工程咨询有限公司，银行账号信息见第四章</w:t>
      </w:r>
      <w:r>
        <w:rPr>
          <w:rFonts w:ascii="宋体" w:hAnsi="宋体" w:hint="eastAsia"/>
          <w:color w:val="000000"/>
          <w:sz w:val="24"/>
        </w:rPr>
        <w:t>。</w:t>
      </w:r>
    </w:p>
    <w:p w14:paraId="6FB2989D"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11.4</w:t>
      </w:r>
      <w:r>
        <w:rPr>
          <w:rFonts w:ascii="宋体" w:hAnsi="宋体" w:hint="eastAsia"/>
          <w:color w:val="000000"/>
          <w:sz w:val="24"/>
        </w:rPr>
        <w:tab/>
      </w:r>
      <w:r>
        <w:rPr>
          <w:rFonts w:ascii="宋体" w:hAnsi="宋体" w:hint="eastAsia"/>
          <w:color w:val="000000"/>
          <w:sz w:val="24"/>
        </w:rPr>
        <w:t>未按规定提交投标保证金的投标将被视为无效投标。投标人同时对</w:t>
      </w:r>
      <w:proofErr w:type="gramStart"/>
      <w:r>
        <w:rPr>
          <w:rFonts w:ascii="宋体" w:hAnsi="宋体" w:hint="eastAsia"/>
          <w:color w:val="000000"/>
          <w:sz w:val="24"/>
        </w:rPr>
        <w:t>多个包号进行</w:t>
      </w:r>
      <w:proofErr w:type="gramEnd"/>
      <w:r>
        <w:rPr>
          <w:rFonts w:ascii="宋体" w:hAnsi="宋体" w:hint="eastAsia"/>
          <w:color w:val="000000"/>
          <w:sz w:val="24"/>
        </w:rPr>
        <w:t>投标时，投标保证金可合并提供，投标人须注明投标的各包</w:t>
      </w:r>
      <w:r>
        <w:rPr>
          <w:rFonts w:ascii="宋体" w:hAnsi="宋体" w:hint="eastAsia"/>
          <w:color w:val="000000"/>
          <w:sz w:val="24"/>
        </w:rPr>
        <w:t>投标保证金金额。投标保证金总额不足且无法判定是哪一个或多个</w:t>
      </w:r>
      <w:proofErr w:type="gramStart"/>
      <w:r>
        <w:rPr>
          <w:rFonts w:ascii="宋体" w:hAnsi="宋体" w:hint="eastAsia"/>
          <w:color w:val="000000"/>
          <w:sz w:val="24"/>
        </w:rPr>
        <w:t>包号不足</w:t>
      </w:r>
      <w:proofErr w:type="gramEnd"/>
      <w:r>
        <w:rPr>
          <w:rFonts w:ascii="宋体" w:hAnsi="宋体" w:hint="eastAsia"/>
          <w:color w:val="000000"/>
          <w:sz w:val="24"/>
        </w:rPr>
        <w:t>的，涉及的</w:t>
      </w:r>
      <w:proofErr w:type="gramStart"/>
      <w:r>
        <w:rPr>
          <w:rFonts w:ascii="宋体" w:hAnsi="宋体" w:hint="eastAsia"/>
          <w:color w:val="000000"/>
          <w:sz w:val="24"/>
        </w:rPr>
        <w:t>所有包号将</w:t>
      </w:r>
      <w:proofErr w:type="gramEnd"/>
      <w:r>
        <w:rPr>
          <w:rFonts w:ascii="宋体" w:hAnsi="宋体" w:hint="eastAsia"/>
          <w:color w:val="000000"/>
          <w:sz w:val="24"/>
        </w:rPr>
        <w:t>均被视为无效投标。</w:t>
      </w:r>
    </w:p>
    <w:p w14:paraId="3195B80C"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11.5</w:t>
      </w:r>
      <w:r>
        <w:rPr>
          <w:rFonts w:ascii="宋体" w:hAnsi="宋体" w:hint="eastAsia"/>
          <w:color w:val="000000"/>
          <w:sz w:val="24"/>
        </w:rPr>
        <w:tab/>
      </w:r>
      <w:r>
        <w:rPr>
          <w:rFonts w:ascii="宋体" w:hAnsi="宋体" w:hint="eastAsia"/>
          <w:color w:val="000000"/>
          <w:sz w:val="24"/>
        </w:rPr>
        <w:t>中标人的投标保证金，在与采购人签订合同后</w:t>
      </w:r>
      <w:r>
        <w:rPr>
          <w:rFonts w:ascii="宋体" w:hAnsi="宋体" w:hint="eastAsia"/>
          <w:color w:val="000000"/>
          <w:sz w:val="24"/>
        </w:rPr>
        <w:t>5</w:t>
      </w:r>
      <w:r>
        <w:rPr>
          <w:rFonts w:ascii="宋体" w:hAnsi="宋体" w:hint="eastAsia"/>
          <w:color w:val="000000"/>
          <w:sz w:val="24"/>
        </w:rPr>
        <w:t>个工作日内无息退还。未中标的投标人的投标保证金将于中标通知书发出之日起</w:t>
      </w:r>
      <w:r>
        <w:rPr>
          <w:rFonts w:ascii="宋体" w:hAnsi="宋体" w:hint="eastAsia"/>
          <w:color w:val="000000"/>
          <w:sz w:val="24"/>
        </w:rPr>
        <w:t>5</w:t>
      </w:r>
      <w:r>
        <w:rPr>
          <w:rFonts w:ascii="宋体" w:hAnsi="宋体" w:hint="eastAsia"/>
          <w:color w:val="000000"/>
          <w:sz w:val="24"/>
        </w:rPr>
        <w:t>个工作日内无息退还。中标人在领取中标通知书时须向采购代理机构缴纳中标服务费（具体标准见第六章）。</w:t>
      </w:r>
    </w:p>
    <w:p w14:paraId="57C26552" w14:textId="77777777" w:rsidR="008556DB" w:rsidRDefault="0045093D">
      <w:pPr>
        <w:spacing w:before="120" w:line="360" w:lineRule="auto"/>
        <w:ind w:left="960" w:hangingChars="400" w:hanging="960"/>
        <w:rPr>
          <w:rFonts w:ascii="宋体" w:hAnsi="宋体"/>
          <w:color w:val="000000"/>
          <w:sz w:val="24"/>
        </w:rPr>
      </w:pPr>
      <w:r>
        <w:rPr>
          <w:rFonts w:ascii="宋体" w:hAnsi="宋体" w:hint="eastAsia"/>
          <w:color w:val="000000"/>
          <w:sz w:val="24"/>
        </w:rPr>
        <w:t>11.6</w:t>
      </w:r>
      <w:r>
        <w:rPr>
          <w:rFonts w:ascii="宋体" w:hAnsi="宋体" w:hint="eastAsia"/>
          <w:color w:val="000000"/>
          <w:sz w:val="24"/>
        </w:rPr>
        <w:tab/>
      </w:r>
      <w:r>
        <w:rPr>
          <w:rFonts w:ascii="宋体" w:hAnsi="宋体" w:hint="eastAsia"/>
          <w:color w:val="000000"/>
          <w:sz w:val="24"/>
        </w:rPr>
        <w:t>招标采购单位逾期退还投标保证金的，除应当退还投标保证金本金外，还应当按</w:t>
      </w:r>
      <w:r>
        <w:rPr>
          <w:rFonts w:ascii="宋体" w:hAnsi="宋体" w:cs="Arial" w:hint="eastAsia"/>
          <w:color w:val="000000"/>
          <w:sz w:val="24"/>
        </w:rPr>
        <w:t>中国人民银行同期贷款基准利率上浮</w:t>
      </w:r>
      <w:r>
        <w:rPr>
          <w:rFonts w:ascii="宋体" w:hAnsi="宋体" w:cs="Arial" w:hint="eastAsia"/>
          <w:color w:val="000000"/>
          <w:sz w:val="24"/>
        </w:rPr>
        <w:t>20</w:t>
      </w:r>
      <w:r>
        <w:rPr>
          <w:rFonts w:ascii="宋体" w:hAnsi="宋体" w:cs="Arial" w:hint="eastAsia"/>
          <w:color w:val="000000"/>
          <w:sz w:val="24"/>
        </w:rPr>
        <w:t>％后的利率支付超期资金占用费，但因投标人自身原因导致无法及时退还的除外。</w:t>
      </w:r>
    </w:p>
    <w:p w14:paraId="57B5E722" w14:textId="77777777" w:rsidR="008556DB" w:rsidRDefault="0045093D">
      <w:pPr>
        <w:pStyle w:val="3"/>
        <w:spacing w:line="360" w:lineRule="auto"/>
        <w:ind w:left="899" w:hanging="899"/>
        <w:rPr>
          <w:rFonts w:hAnsi="宋体"/>
          <w:color w:val="000000"/>
          <w:u w:val="none"/>
        </w:rPr>
      </w:pPr>
      <w:bookmarkStart w:id="99" w:name="_Toc134857285"/>
      <w:bookmarkStart w:id="100" w:name="_Toc163893399"/>
      <w:bookmarkStart w:id="101" w:name="_Toc520356157"/>
      <w:r>
        <w:rPr>
          <w:rFonts w:hAnsi="宋体" w:hint="eastAsia"/>
          <w:color w:val="000000"/>
          <w:u w:val="none"/>
        </w:rPr>
        <w:t>12.</w:t>
      </w:r>
      <w:r>
        <w:rPr>
          <w:rFonts w:hAnsi="宋体" w:hint="eastAsia"/>
          <w:color w:val="000000"/>
          <w:u w:val="none"/>
        </w:rPr>
        <w:tab/>
      </w:r>
      <w:r>
        <w:rPr>
          <w:rFonts w:hAnsi="宋体" w:hint="eastAsia"/>
          <w:color w:val="000000"/>
          <w:u w:val="none"/>
        </w:rPr>
        <w:t>投标有效期</w:t>
      </w:r>
      <w:bookmarkEnd w:id="99"/>
      <w:bookmarkEnd w:id="100"/>
      <w:bookmarkEnd w:id="101"/>
    </w:p>
    <w:p w14:paraId="7870F637"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r>
      <w:r>
        <w:rPr>
          <w:rFonts w:ascii="宋体" w:hAnsi="宋体" w:hint="eastAsia"/>
          <w:color w:val="000000"/>
          <w:sz w:val="24"/>
        </w:rPr>
        <w:t>投标应在规定的投标截止日起的</w:t>
      </w:r>
      <w:r>
        <w:rPr>
          <w:rFonts w:ascii="宋体" w:hAnsi="宋体" w:hint="eastAsia"/>
          <w:color w:val="000000"/>
          <w:sz w:val="24"/>
          <w:u w:val="single"/>
        </w:rPr>
        <w:t xml:space="preserve"> 90 </w:t>
      </w:r>
      <w:r>
        <w:rPr>
          <w:rFonts w:ascii="宋体" w:hAnsi="宋体" w:hint="eastAsia"/>
          <w:color w:val="000000"/>
          <w:sz w:val="24"/>
        </w:rPr>
        <w:t xml:space="preserve"> </w:t>
      </w:r>
      <w:r>
        <w:rPr>
          <w:rFonts w:ascii="宋体" w:hAnsi="宋体" w:hint="eastAsia"/>
          <w:color w:val="000000"/>
          <w:sz w:val="24"/>
        </w:rPr>
        <w:t>天内保持有效，投标有效期不满足要求的投标将被视为无效投标。</w:t>
      </w:r>
    </w:p>
    <w:p w14:paraId="20A28748"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r>
      <w:r>
        <w:rPr>
          <w:rFonts w:ascii="宋体" w:hAnsi="宋体" w:hint="eastAsia"/>
          <w:color w:val="000000"/>
          <w:sz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w:t>
      </w:r>
      <w:r>
        <w:rPr>
          <w:rFonts w:ascii="宋体" w:hAnsi="宋体" w:hint="eastAsia"/>
          <w:color w:val="000000"/>
          <w:sz w:val="24"/>
        </w:rPr>
        <w:t>要求和答复都应以书面形式提交。</w:t>
      </w:r>
    </w:p>
    <w:p w14:paraId="162C8CD5" w14:textId="77777777" w:rsidR="008556DB" w:rsidRDefault="0045093D">
      <w:pPr>
        <w:pStyle w:val="3"/>
        <w:spacing w:line="360" w:lineRule="auto"/>
        <w:ind w:left="899" w:hanging="899"/>
        <w:rPr>
          <w:rFonts w:hAnsi="宋体"/>
          <w:color w:val="000000"/>
          <w:u w:val="none"/>
        </w:rPr>
      </w:pPr>
      <w:bookmarkStart w:id="102" w:name="_Toc520356158"/>
      <w:bookmarkStart w:id="103" w:name="_Toc134857286"/>
      <w:bookmarkStart w:id="104" w:name="_Toc163893400"/>
      <w:r>
        <w:rPr>
          <w:rFonts w:hAnsi="宋体" w:hint="eastAsia"/>
          <w:color w:val="000000"/>
          <w:u w:val="none"/>
        </w:rPr>
        <w:lastRenderedPageBreak/>
        <w:t>13.</w:t>
      </w:r>
      <w:r>
        <w:rPr>
          <w:rFonts w:hAnsi="宋体" w:hint="eastAsia"/>
          <w:color w:val="000000"/>
          <w:u w:val="none"/>
        </w:rPr>
        <w:tab/>
      </w:r>
      <w:r>
        <w:rPr>
          <w:rFonts w:hAnsi="宋体" w:hint="eastAsia"/>
          <w:color w:val="000000"/>
          <w:u w:val="none"/>
        </w:rPr>
        <w:t>投标文件的签署</w:t>
      </w:r>
      <w:bookmarkEnd w:id="102"/>
      <w:r>
        <w:rPr>
          <w:rFonts w:hAnsi="宋体" w:hint="eastAsia"/>
          <w:color w:val="000000"/>
          <w:u w:val="none"/>
        </w:rPr>
        <w:t>及规定</w:t>
      </w:r>
      <w:bookmarkEnd w:id="103"/>
      <w:bookmarkEnd w:id="104"/>
    </w:p>
    <w:p w14:paraId="46237948"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13.1</w:t>
      </w:r>
      <w:r>
        <w:rPr>
          <w:rFonts w:ascii="宋体" w:hAnsi="宋体" w:hint="eastAsia"/>
          <w:color w:val="000000"/>
          <w:sz w:val="24"/>
        </w:rPr>
        <w:tab/>
      </w:r>
      <w:r>
        <w:rPr>
          <w:rFonts w:ascii="宋体" w:hAnsi="宋体" w:hint="eastAsia"/>
          <w:color w:val="000000"/>
          <w:sz w:val="24"/>
        </w:rPr>
        <w:t>投标人应准备投标文件正本</w:t>
      </w:r>
      <w:r>
        <w:rPr>
          <w:rFonts w:ascii="宋体" w:hAnsi="宋体" w:hint="eastAsia"/>
          <w:color w:val="000000"/>
          <w:sz w:val="24"/>
          <w:u w:val="single"/>
        </w:rPr>
        <w:t xml:space="preserve"> 1</w:t>
      </w:r>
      <w:r>
        <w:rPr>
          <w:rFonts w:ascii="宋体" w:hAnsi="宋体" w:hint="eastAsia"/>
          <w:color w:val="000000"/>
          <w:sz w:val="24"/>
          <w:u w:val="single"/>
        </w:rPr>
        <w:t>份</w:t>
      </w:r>
      <w:r>
        <w:rPr>
          <w:rFonts w:ascii="宋体" w:hAnsi="宋体" w:hint="eastAsia"/>
          <w:color w:val="000000"/>
          <w:sz w:val="24"/>
        </w:rPr>
        <w:t>和副本</w:t>
      </w:r>
      <w:r>
        <w:rPr>
          <w:rFonts w:ascii="宋体" w:hAnsi="宋体" w:hint="eastAsia"/>
          <w:color w:val="000000"/>
          <w:sz w:val="24"/>
          <w:u w:val="single"/>
        </w:rPr>
        <w:t xml:space="preserve"> 5 </w:t>
      </w:r>
      <w:r>
        <w:rPr>
          <w:rFonts w:ascii="宋体" w:hAnsi="宋体" w:hint="eastAsia"/>
          <w:color w:val="000000"/>
          <w:sz w:val="24"/>
          <w:u w:val="single"/>
        </w:rPr>
        <w:t>份</w:t>
      </w:r>
      <w:r>
        <w:rPr>
          <w:rFonts w:ascii="宋体" w:hAnsi="宋体" w:hint="eastAsia"/>
          <w:color w:val="000000"/>
          <w:sz w:val="24"/>
        </w:rPr>
        <w:t>，每份投标文件须清楚地标明“正本”或“副本”，若正本和副本不符，以正本为准。另外投标人还需提供电子版投标文件</w:t>
      </w:r>
      <w:r>
        <w:rPr>
          <w:rFonts w:ascii="宋体" w:hAnsi="宋体" w:hint="eastAsia"/>
          <w:color w:val="000000"/>
          <w:sz w:val="24"/>
        </w:rPr>
        <w:t>1</w:t>
      </w:r>
      <w:r>
        <w:rPr>
          <w:rFonts w:ascii="宋体" w:hAnsi="宋体" w:hint="eastAsia"/>
          <w:color w:val="000000"/>
          <w:sz w:val="24"/>
        </w:rPr>
        <w:t>份（光盘或</w:t>
      </w:r>
      <w:r>
        <w:rPr>
          <w:rFonts w:ascii="宋体" w:hAnsi="宋体" w:hint="eastAsia"/>
          <w:color w:val="000000"/>
          <w:sz w:val="24"/>
        </w:rPr>
        <w:t>U</w:t>
      </w:r>
      <w:r>
        <w:rPr>
          <w:rFonts w:ascii="宋体" w:hAnsi="宋体" w:hint="eastAsia"/>
          <w:color w:val="000000"/>
          <w:sz w:val="24"/>
        </w:rPr>
        <w:t>盘），若电子版投标文件和书面投标文件不符，以书面投标文件为准。</w:t>
      </w:r>
    </w:p>
    <w:p w14:paraId="59F097F2"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13.2</w:t>
      </w:r>
      <w:r>
        <w:rPr>
          <w:rFonts w:ascii="宋体" w:hAnsi="宋体" w:hint="eastAsia"/>
          <w:color w:val="000000"/>
          <w:sz w:val="24"/>
        </w:rPr>
        <w:tab/>
      </w:r>
      <w:r>
        <w:rPr>
          <w:rFonts w:ascii="宋体" w:hAnsi="宋体" w:hint="eastAsia"/>
          <w:color w:val="000000"/>
          <w:sz w:val="24"/>
        </w:rPr>
        <w:t>投标文件的正本需打印或用不退色墨水书写，并由投标人的法定代表人或经其正式授权的代表在投标文件上规定位置签字（全名）并加盖单位公章。</w:t>
      </w:r>
      <w:r>
        <w:rPr>
          <w:rFonts w:ascii="宋体" w:hAnsi="宋体" w:hint="eastAsia"/>
          <w:color w:val="000000"/>
          <w:sz w:val="24"/>
        </w:rPr>
        <w:t xml:space="preserve"> </w:t>
      </w:r>
      <w:r>
        <w:rPr>
          <w:rFonts w:ascii="宋体" w:hAnsi="宋体" w:hint="eastAsia"/>
          <w:color w:val="000000"/>
          <w:sz w:val="24"/>
        </w:rPr>
        <w:t>授权代表须有书面的“法定代表人授权书”（标准格式附后），并将其附在投</w:t>
      </w:r>
      <w:r>
        <w:rPr>
          <w:rFonts w:ascii="宋体" w:hAnsi="宋体" w:hint="eastAsia"/>
          <w:color w:val="000000"/>
          <w:sz w:val="24"/>
        </w:rPr>
        <w:t>标文件中。投标文件应装订牢固、目录清楚、页码准确，副本可采用正本的复印件。</w:t>
      </w:r>
    </w:p>
    <w:p w14:paraId="7E02021E"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13.3</w:t>
      </w:r>
      <w:r>
        <w:rPr>
          <w:rFonts w:ascii="宋体" w:hAnsi="宋体" w:hint="eastAsia"/>
          <w:color w:val="000000"/>
          <w:sz w:val="24"/>
        </w:rPr>
        <w:tab/>
      </w:r>
      <w:r>
        <w:rPr>
          <w:rFonts w:ascii="宋体" w:hAnsi="宋体" w:hint="eastAsia"/>
          <w:color w:val="000000"/>
          <w:sz w:val="24"/>
        </w:rPr>
        <w:t>任何行间插字、涂改和增删，必须由投标文件签字人在修改处签字并加盖公章。</w:t>
      </w:r>
    </w:p>
    <w:p w14:paraId="2E18259F" w14:textId="77777777" w:rsidR="008556DB" w:rsidRDefault="0045093D">
      <w:pPr>
        <w:spacing w:before="120" w:line="360" w:lineRule="auto"/>
        <w:rPr>
          <w:rFonts w:ascii="宋体" w:hAnsi="宋体"/>
          <w:color w:val="000000"/>
          <w:sz w:val="24"/>
        </w:rPr>
      </w:pPr>
      <w:r>
        <w:rPr>
          <w:rFonts w:ascii="宋体" w:hAnsi="宋体" w:hint="eastAsia"/>
          <w:color w:val="000000"/>
          <w:sz w:val="24"/>
        </w:rPr>
        <w:t>13.4</w:t>
      </w:r>
      <w:r>
        <w:rPr>
          <w:rFonts w:ascii="宋体" w:hAnsi="宋体" w:hint="eastAsia"/>
          <w:color w:val="000000"/>
          <w:sz w:val="24"/>
        </w:rPr>
        <w:tab/>
      </w:r>
      <w:r>
        <w:rPr>
          <w:rFonts w:ascii="宋体" w:hAnsi="宋体" w:hint="eastAsia"/>
          <w:color w:val="000000"/>
          <w:sz w:val="24"/>
        </w:rPr>
        <w:t>投标文件因字迹潦草或表达不清所引起的后果由投标人负责。</w:t>
      </w:r>
    </w:p>
    <w:p w14:paraId="6F680DD0" w14:textId="77777777" w:rsidR="008556DB" w:rsidRDefault="0045093D">
      <w:pPr>
        <w:spacing w:before="120" w:line="360" w:lineRule="auto"/>
        <w:rPr>
          <w:rFonts w:ascii="宋体" w:hAnsi="宋体"/>
          <w:color w:val="000000"/>
          <w:sz w:val="24"/>
        </w:rPr>
      </w:pPr>
      <w:r>
        <w:rPr>
          <w:rFonts w:ascii="宋体" w:hAnsi="宋体" w:hint="eastAsia"/>
          <w:color w:val="000000"/>
          <w:sz w:val="24"/>
        </w:rPr>
        <w:t xml:space="preserve">13.5   </w:t>
      </w:r>
      <w:r>
        <w:rPr>
          <w:rFonts w:ascii="宋体" w:hAnsi="宋体" w:hint="eastAsia"/>
          <w:color w:val="000000"/>
          <w:sz w:val="24"/>
        </w:rPr>
        <w:t>投标人为自然人的，只须按要求签字，投标文件所有加盖公章的要求均不适用。</w:t>
      </w:r>
    </w:p>
    <w:p w14:paraId="05E6E897" w14:textId="77777777" w:rsidR="008556DB" w:rsidRDefault="0045093D">
      <w:pPr>
        <w:pStyle w:val="2"/>
        <w:spacing w:line="360" w:lineRule="auto"/>
        <w:rPr>
          <w:rFonts w:ascii="宋体" w:eastAsia="宋体" w:hAnsi="宋体"/>
          <w:color w:val="000000"/>
          <w:sz w:val="24"/>
        </w:rPr>
      </w:pPr>
      <w:bookmarkStart w:id="105" w:name="_Toc520356159"/>
      <w:bookmarkStart w:id="106" w:name="_Toc163893401"/>
      <w:r>
        <w:rPr>
          <w:rFonts w:ascii="宋体" w:eastAsia="宋体" w:hAnsi="宋体" w:hint="eastAsia"/>
          <w:color w:val="000000"/>
          <w:sz w:val="24"/>
        </w:rPr>
        <w:t>四</w:t>
      </w:r>
      <w:r>
        <w:rPr>
          <w:rFonts w:ascii="宋体" w:eastAsia="宋体" w:hAnsi="宋体" w:hint="eastAsia"/>
          <w:color w:val="000000"/>
          <w:sz w:val="24"/>
        </w:rPr>
        <w:t xml:space="preserve">   </w:t>
      </w:r>
      <w:r>
        <w:rPr>
          <w:rFonts w:ascii="宋体" w:eastAsia="宋体" w:hAnsi="宋体" w:hint="eastAsia"/>
          <w:color w:val="000000"/>
          <w:sz w:val="24"/>
        </w:rPr>
        <w:t>投标文件的递交</w:t>
      </w:r>
      <w:bookmarkEnd w:id="105"/>
      <w:bookmarkEnd w:id="106"/>
    </w:p>
    <w:p w14:paraId="06759E6F" w14:textId="77777777" w:rsidR="008556DB" w:rsidRDefault="0045093D">
      <w:pPr>
        <w:pStyle w:val="3"/>
        <w:spacing w:line="360" w:lineRule="auto"/>
        <w:ind w:left="899" w:hanging="899"/>
        <w:rPr>
          <w:rFonts w:hAnsi="宋体"/>
          <w:color w:val="000000"/>
          <w:u w:val="none"/>
        </w:rPr>
      </w:pPr>
      <w:bookmarkStart w:id="107" w:name="_Toc163893402"/>
      <w:bookmarkStart w:id="108" w:name="_Toc520356160"/>
      <w:bookmarkStart w:id="109" w:name="_Toc134857288"/>
      <w:r>
        <w:rPr>
          <w:rFonts w:hAnsi="宋体" w:hint="eastAsia"/>
          <w:color w:val="000000"/>
          <w:u w:val="none"/>
        </w:rPr>
        <w:t>14.</w:t>
      </w:r>
      <w:r>
        <w:rPr>
          <w:rFonts w:hAnsi="宋体" w:hint="eastAsia"/>
          <w:color w:val="000000"/>
          <w:u w:val="none"/>
        </w:rPr>
        <w:tab/>
      </w:r>
      <w:r>
        <w:rPr>
          <w:rFonts w:hAnsi="宋体" w:hint="eastAsia"/>
          <w:color w:val="000000"/>
          <w:u w:val="none"/>
        </w:rPr>
        <w:t>投标文件的密封和标记</w:t>
      </w:r>
      <w:bookmarkEnd w:id="107"/>
      <w:bookmarkEnd w:id="108"/>
      <w:bookmarkEnd w:id="109"/>
    </w:p>
    <w:p w14:paraId="694BB6ED" w14:textId="77777777" w:rsidR="008556DB" w:rsidRDefault="0045093D">
      <w:pPr>
        <w:numPr>
          <w:ilvl w:val="1"/>
          <w:numId w:val="9"/>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投标时，投标人应将投标文件正本密封装在单独的信封（箱）中，将所有的副本一起密封装在单独的信封（箱）中，且在信封正面标明“正本”“副本”字样。电子版投标文件可单独密封，也可和投标文件正本一起密封。</w:t>
      </w:r>
    </w:p>
    <w:p w14:paraId="18B5A18E" w14:textId="77777777" w:rsidR="008556DB" w:rsidRDefault="0045093D">
      <w:pPr>
        <w:numPr>
          <w:ilvl w:val="1"/>
          <w:numId w:val="9"/>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为方便开标唱标，投标人应将</w:t>
      </w:r>
      <w:r>
        <w:rPr>
          <w:rFonts w:ascii="宋体" w:hAnsi="宋体" w:hint="eastAsia"/>
          <w:color w:val="000000"/>
          <w:sz w:val="24"/>
        </w:rPr>
        <w:t xml:space="preserve"> </w:t>
      </w:r>
      <w:r>
        <w:rPr>
          <w:rFonts w:ascii="宋体" w:hAnsi="宋体" w:hint="eastAsia"/>
          <w:color w:val="000000"/>
          <w:sz w:val="24"/>
        </w:rPr>
        <w:t>“投标一览表</w:t>
      </w:r>
      <w:r>
        <w:rPr>
          <w:rFonts w:ascii="宋体" w:hAnsi="宋体"/>
          <w:color w:val="000000"/>
          <w:sz w:val="24"/>
        </w:rPr>
        <w:t>”</w:t>
      </w:r>
      <w:r>
        <w:rPr>
          <w:rFonts w:ascii="宋体" w:hAnsi="宋体" w:hint="eastAsia"/>
          <w:color w:val="000000"/>
          <w:sz w:val="24"/>
        </w:rPr>
        <w:t>单独密封，并在信封上标明“投标一览表”字样，在投标时单独递交。</w:t>
      </w:r>
    </w:p>
    <w:p w14:paraId="0B0376F1" w14:textId="77777777" w:rsidR="008556DB" w:rsidRDefault="0045093D">
      <w:pPr>
        <w:numPr>
          <w:ilvl w:val="1"/>
          <w:numId w:val="9"/>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为方便核查投标保证金，投标人应将“投标保证金</w:t>
      </w:r>
      <w:r>
        <w:rPr>
          <w:rFonts w:ascii="宋体" w:hAnsi="宋体"/>
          <w:color w:val="000000"/>
          <w:sz w:val="24"/>
        </w:rPr>
        <w:t>”</w:t>
      </w:r>
      <w:r>
        <w:rPr>
          <w:rFonts w:ascii="宋体" w:hAnsi="宋体" w:hint="eastAsia"/>
          <w:color w:val="000000"/>
          <w:sz w:val="24"/>
        </w:rPr>
        <w:t>单独密封，并在信封上标明</w:t>
      </w:r>
      <w:r>
        <w:rPr>
          <w:rFonts w:ascii="宋体" w:hAnsi="宋体" w:hint="eastAsia"/>
          <w:color w:val="000000"/>
          <w:sz w:val="24"/>
        </w:rPr>
        <w:t xml:space="preserve"> </w:t>
      </w:r>
      <w:r>
        <w:rPr>
          <w:rFonts w:ascii="宋体" w:hAnsi="宋体" w:hint="eastAsia"/>
          <w:color w:val="000000"/>
          <w:sz w:val="24"/>
        </w:rPr>
        <w:t>“投标保证金”字样，在投标时单独递交</w:t>
      </w:r>
      <w:r>
        <w:rPr>
          <w:rFonts w:ascii="宋体" w:hAnsi="宋体" w:cs="宋体" w:hint="eastAsia"/>
          <w:bCs/>
          <w:color w:val="000000"/>
          <w:sz w:val="24"/>
        </w:rPr>
        <w:t>（若投标保证金采用电汇方式，提供电汇底单复印件，投标人授权代表签字并加盖公章。若</w:t>
      </w:r>
      <w:proofErr w:type="gramStart"/>
      <w:r>
        <w:rPr>
          <w:rFonts w:ascii="宋体" w:hAnsi="宋体" w:cs="宋体" w:hint="eastAsia"/>
          <w:bCs/>
          <w:color w:val="000000"/>
          <w:sz w:val="24"/>
        </w:rPr>
        <w:t>采用网银方式</w:t>
      </w:r>
      <w:proofErr w:type="gramEnd"/>
      <w:r>
        <w:rPr>
          <w:rFonts w:ascii="宋体" w:hAnsi="宋体" w:cs="宋体" w:hint="eastAsia"/>
          <w:bCs/>
          <w:color w:val="000000"/>
          <w:sz w:val="24"/>
        </w:rPr>
        <w:t>，提供转账</w:t>
      </w:r>
      <w:r>
        <w:rPr>
          <w:rFonts w:ascii="宋体" w:hAnsi="宋体" w:cs="宋体" w:hint="eastAsia"/>
          <w:bCs/>
          <w:color w:val="000000"/>
          <w:sz w:val="24"/>
        </w:rPr>
        <w:t>网页打印件，投标人授权代表签字并加盖公章）</w:t>
      </w:r>
      <w:r>
        <w:rPr>
          <w:rFonts w:ascii="宋体" w:hAnsi="宋体" w:hint="eastAsia"/>
          <w:color w:val="000000"/>
          <w:sz w:val="24"/>
        </w:rPr>
        <w:t>。</w:t>
      </w:r>
    </w:p>
    <w:p w14:paraId="1EF6B16D" w14:textId="77777777" w:rsidR="008556DB" w:rsidRDefault="0045093D">
      <w:pPr>
        <w:numPr>
          <w:ilvl w:val="1"/>
          <w:numId w:val="9"/>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如果投标人虽然未能按照上述</w:t>
      </w:r>
      <w:r>
        <w:rPr>
          <w:rFonts w:ascii="宋体" w:hAnsi="宋体" w:hint="eastAsia"/>
          <w:color w:val="000000"/>
          <w:sz w:val="24"/>
        </w:rPr>
        <w:t>14.1-14.3</w:t>
      </w:r>
      <w:r>
        <w:rPr>
          <w:rFonts w:ascii="宋体" w:hAnsi="宋体" w:hint="eastAsia"/>
          <w:color w:val="000000"/>
          <w:sz w:val="24"/>
        </w:rPr>
        <w:t>条规定对投标文件进行密封，但只</w:t>
      </w:r>
      <w:r>
        <w:rPr>
          <w:rFonts w:ascii="宋体" w:hAnsi="宋体" w:hint="eastAsia"/>
          <w:color w:val="000000"/>
          <w:sz w:val="24"/>
        </w:rPr>
        <w:lastRenderedPageBreak/>
        <w:t>要投标文件密封完好的，招标采购单位不得拒收。</w:t>
      </w:r>
    </w:p>
    <w:p w14:paraId="79016D13" w14:textId="77777777" w:rsidR="008556DB" w:rsidRDefault="0045093D">
      <w:pPr>
        <w:numPr>
          <w:ilvl w:val="1"/>
          <w:numId w:val="9"/>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所有信封（箱）上均应：</w:t>
      </w:r>
    </w:p>
    <w:p w14:paraId="46C260DF" w14:textId="77777777" w:rsidR="008556DB" w:rsidRDefault="0045093D">
      <w:pPr>
        <w:pStyle w:val="af0"/>
        <w:tabs>
          <w:tab w:val="left" w:pos="630"/>
          <w:tab w:val="left" w:pos="1365"/>
        </w:tabs>
        <w:spacing w:line="360" w:lineRule="auto"/>
        <w:ind w:left="660" w:firstLine="240"/>
        <w:rPr>
          <w:rFonts w:hAnsi="宋体"/>
          <w:color w:val="000000"/>
          <w:sz w:val="24"/>
        </w:rPr>
      </w:pPr>
      <w:r>
        <w:rPr>
          <w:rFonts w:hAnsi="宋体" w:hint="eastAsia"/>
          <w:color w:val="000000"/>
          <w:sz w:val="24"/>
        </w:rPr>
        <w:t>1</w:t>
      </w:r>
      <w:r>
        <w:rPr>
          <w:rFonts w:hAnsi="宋体" w:hint="eastAsia"/>
          <w:color w:val="000000"/>
          <w:sz w:val="24"/>
        </w:rPr>
        <w:t>）清楚标明递交至规定的投标地址。</w:t>
      </w:r>
    </w:p>
    <w:p w14:paraId="2A0B254D" w14:textId="77777777" w:rsidR="008556DB" w:rsidRDefault="0045093D">
      <w:pPr>
        <w:pStyle w:val="af0"/>
        <w:tabs>
          <w:tab w:val="left" w:pos="1365"/>
        </w:tabs>
        <w:spacing w:line="360" w:lineRule="auto"/>
        <w:ind w:left="1259" w:hanging="360"/>
        <w:rPr>
          <w:rFonts w:hAnsi="宋体"/>
          <w:color w:val="000000"/>
          <w:sz w:val="24"/>
        </w:rPr>
      </w:pPr>
      <w:r>
        <w:rPr>
          <w:rFonts w:hAnsi="宋体" w:hint="eastAsia"/>
          <w:color w:val="000000"/>
          <w:sz w:val="24"/>
        </w:rPr>
        <w:t>2</w:t>
      </w:r>
      <w:r>
        <w:rPr>
          <w:rFonts w:hAnsi="宋体" w:hint="eastAsia"/>
          <w:color w:val="000000"/>
          <w:sz w:val="24"/>
        </w:rPr>
        <w:t>）注明项目名称、招标编号和“在</w:t>
      </w:r>
      <w:r>
        <w:rPr>
          <w:rFonts w:hAnsi="宋体" w:hint="eastAsia"/>
          <w:color w:val="000000"/>
          <w:sz w:val="24"/>
          <w:u w:val="single"/>
        </w:rPr>
        <w:t xml:space="preserve">     </w:t>
      </w:r>
      <w:r>
        <w:rPr>
          <w:rFonts w:hAnsi="宋体" w:hint="eastAsia"/>
          <w:color w:val="000000"/>
          <w:sz w:val="24"/>
          <w:u w:val="single"/>
        </w:rPr>
        <w:t>（开标日期、时间</w:t>
      </w:r>
      <w:r>
        <w:rPr>
          <w:rFonts w:hAnsi="宋体" w:hint="eastAsia"/>
          <w:color w:val="000000"/>
          <w:sz w:val="24"/>
          <w:u w:val="single"/>
        </w:rPr>
        <w:t xml:space="preserve"> </w:t>
      </w:r>
      <w:r>
        <w:rPr>
          <w:rFonts w:hAnsi="宋体" w:hint="eastAsia"/>
          <w:color w:val="000000"/>
          <w:sz w:val="24"/>
          <w:u w:val="single"/>
        </w:rPr>
        <w:t>）</w:t>
      </w:r>
      <w:r>
        <w:rPr>
          <w:rFonts w:hAnsi="宋体" w:hint="eastAsia"/>
          <w:color w:val="000000"/>
          <w:sz w:val="24"/>
          <w:u w:val="single"/>
        </w:rPr>
        <w:t xml:space="preserve">    </w:t>
      </w:r>
      <w:r>
        <w:rPr>
          <w:rFonts w:hAnsi="宋体" w:hint="eastAsia"/>
          <w:color w:val="000000"/>
          <w:sz w:val="24"/>
        </w:rPr>
        <w:t>之前不得启封”的字样。</w:t>
      </w:r>
    </w:p>
    <w:p w14:paraId="08A2D018" w14:textId="77777777" w:rsidR="008556DB" w:rsidRDefault="0045093D">
      <w:pPr>
        <w:pStyle w:val="af0"/>
        <w:tabs>
          <w:tab w:val="left" w:pos="1365"/>
        </w:tabs>
        <w:spacing w:line="360" w:lineRule="auto"/>
        <w:ind w:left="1259" w:hanging="360"/>
        <w:rPr>
          <w:rFonts w:hAnsi="宋体"/>
          <w:color w:val="000000"/>
          <w:sz w:val="24"/>
        </w:rPr>
      </w:pPr>
      <w:r>
        <w:rPr>
          <w:rFonts w:hAnsi="宋体" w:hint="eastAsia"/>
          <w:color w:val="000000"/>
          <w:sz w:val="24"/>
        </w:rPr>
        <w:t>3</w:t>
      </w:r>
      <w:r>
        <w:rPr>
          <w:rFonts w:hAnsi="宋体" w:hint="eastAsia"/>
          <w:color w:val="000000"/>
          <w:sz w:val="24"/>
        </w:rPr>
        <w:t>）在信封（箱）的封装处加盖投标人公章。</w:t>
      </w:r>
    </w:p>
    <w:p w14:paraId="6915E961" w14:textId="77777777" w:rsidR="008556DB" w:rsidRDefault="0045093D">
      <w:pPr>
        <w:pStyle w:val="a3"/>
        <w:tabs>
          <w:tab w:val="clear" w:pos="567"/>
        </w:tabs>
        <w:spacing w:line="360" w:lineRule="auto"/>
        <w:ind w:left="900" w:hanging="900"/>
        <w:rPr>
          <w:color w:val="000000"/>
        </w:rPr>
      </w:pPr>
      <w:r>
        <w:rPr>
          <w:rFonts w:hint="eastAsia"/>
          <w:color w:val="000000"/>
        </w:rPr>
        <w:t>14.6</w:t>
      </w:r>
      <w:r>
        <w:rPr>
          <w:rFonts w:hint="eastAsia"/>
          <w:color w:val="000000"/>
        </w:rPr>
        <w:tab/>
      </w:r>
      <w:r>
        <w:rPr>
          <w:rFonts w:hint="eastAsia"/>
          <w:color w:val="000000"/>
        </w:rPr>
        <w:t>所有信封（箱）上还应写明投标人名称和地址，以便若其投标被宣布为“迟到”投标时，能原封退回。</w:t>
      </w:r>
    </w:p>
    <w:p w14:paraId="08A72514"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14.7</w:t>
      </w:r>
      <w:r>
        <w:rPr>
          <w:rFonts w:ascii="宋体" w:hAnsi="宋体" w:hint="eastAsia"/>
          <w:color w:val="000000"/>
          <w:sz w:val="24"/>
        </w:rPr>
        <w:tab/>
      </w:r>
      <w:r>
        <w:rPr>
          <w:rFonts w:ascii="宋体" w:hAnsi="宋体" w:hint="eastAsia"/>
          <w:color w:val="000000"/>
          <w:sz w:val="24"/>
        </w:rPr>
        <w:t>如果投标人未按上述要求密封及加写标记，招标采购单位对投标文件的误投或过早启封概不负责。</w:t>
      </w:r>
    </w:p>
    <w:p w14:paraId="0F4626E4"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关于北京地区“新冠肺炎”疫情期间特殊开标现场要求：</w:t>
      </w:r>
    </w:p>
    <w:p w14:paraId="114EBC44" w14:textId="77777777" w:rsidR="008556DB" w:rsidRDefault="0045093D">
      <w:pPr>
        <w:spacing w:before="120" w:line="360" w:lineRule="auto"/>
        <w:ind w:left="900" w:hanging="900"/>
        <w:rPr>
          <w:rFonts w:ascii="宋体" w:hAnsi="宋体"/>
          <w:b/>
          <w:color w:val="000000"/>
          <w:sz w:val="24"/>
        </w:rPr>
      </w:pPr>
      <w:r>
        <w:rPr>
          <w:rFonts w:ascii="宋体" w:hAnsi="宋体" w:hint="eastAsia"/>
          <w:color w:val="000000"/>
          <w:sz w:val="24"/>
        </w:rPr>
        <w:t xml:space="preserve">14.8   </w:t>
      </w:r>
      <w:r>
        <w:rPr>
          <w:rFonts w:ascii="宋体" w:hAnsi="宋体" w:hint="eastAsia"/>
          <w:b/>
          <w:color w:val="000000"/>
          <w:sz w:val="24"/>
        </w:rPr>
        <w:t>附件：投标人（供应商）应开标前填写、盖章完毕并携带至开标现场。</w:t>
      </w:r>
    </w:p>
    <w:p w14:paraId="14994277" w14:textId="77777777" w:rsidR="008556DB" w:rsidRDefault="0045093D">
      <w:pPr>
        <w:spacing w:before="120" w:line="360" w:lineRule="auto"/>
        <w:ind w:left="900" w:hanging="900"/>
        <w:jc w:val="center"/>
        <w:rPr>
          <w:rFonts w:ascii="宋体" w:hAnsi="宋体"/>
          <w:b/>
          <w:color w:val="000000"/>
          <w:sz w:val="24"/>
        </w:rPr>
      </w:pPr>
      <w:r>
        <w:rPr>
          <w:rFonts w:ascii="宋体" w:hAnsi="宋体" w:hint="eastAsia"/>
          <w:b/>
          <w:color w:val="000000"/>
          <w:sz w:val="24"/>
        </w:rPr>
        <w:t>承</w:t>
      </w:r>
      <w:r>
        <w:rPr>
          <w:rFonts w:ascii="宋体" w:hAnsi="宋体" w:hint="eastAsia"/>
          <w:b/>
          <w:color w:val="000000"/>
          <w:sz w:val="24"/>
        </w:rPr>
        <w:t xml:space="preserve">  </w:t>
      </w:r>
      <w:r>
        <w:rPr>
          <w:rFonts w:ascii="宋体" w:hAnsi="宋体" w:hint="eastAsia"/>
          <w:b/>
          <w:color w:val="000000"/>
          <w:sz w:val="24"/>
        </w:rPr>
        <w:t>诺</w:t>
      </w:r>
      <w:r>
        <w:rPr>
          <w:rFonts w:ascii="宋体" w:hAnsi="宋体" w:hint="eastAsia"/>
          <w:b/>
          <w:color w:val="000000"/>
          <w:sz w:val="24"/>
        </w:rPr>
        <w:t xml:space="preserve">  </w:t>
      </w:r>
      <w:r>
        <w:rPr>
          <w:rFonts w:ascii="宋体" w:hAnsi="宋体" w:hint="eastAsia"/>
          <w:b/>
          <w:color w:val="000000"/>
          <w:sz w:val="24"/>
        </w:rPr>
        <w:t>书</w:t>
      </w:r>
    </w:p>
    <w:p w14:paraId="569786D4" w14:textId="77777777" w:rsidR="008556DB" w:rsidRDefault="0045093D">
      <w:pPr>
        <w:spacing w:before="120" w:line="360" w:lineRule="auto"/>
        <w:ind w:left="900" w:hanging="900"/>
        <w:jc w:val="center"/>
        <w:rPr>
          <w:rFonts w:ascii="宋体" w:hAnsi="宋体"/>
          <w:b/>
          <w:color w:val="000000"/>
          <w:sz w:val="24"/>
        </w:rPr>
      </w:pPr>
      <w:r>
        <w:rPr>
          <w:rFonts w:ascii="宋体" w:hAnsi="宋体" w:hint="eastAsia"/>
          <w:b/>
          <w:color w:val="000000"/>
          <w:sz w:val="24"/>
        </w:rPr>
        <w:t>（供应商使用）</w:t>
      </w:r>
    </w:p>
    <w:p w14:paraId="0E1C4451" w14:textId="77777777" w:rsidR="008556DB" w:rsidRDefault="0045093D">
      <w:pPr>
        <w:spacing w:before="120" w:line="360" w:lineRule="auto"/>
        <w:jc w:val="left"/>
        <w:rPr>
          <w:rFonts w:ascii="宋体" w:hAnsi="宋体"/>
          <w:b/>
          <w:color w:val="000000"/>
          <w:sz w:val="24"/>
          <w:u w:val="single"/>
        </w:rPr>
      </w:pPr>
      <w:r>
        <w:rPr>
          <w:rFonts w:ascii="宋体" w:hAnsi="宋体" w:hint="eastAsia"/>
          <w:b/>
          <w:color w:val="000000"/>
          <w:sz w:val="24"/>
        </w:rPr>
        <w:t>本单位名称</w:t>
      </w:r>
      <w:r>
        <w:rPr>
          <w:rFonts w:ascii="宋体" w:hAnsi="宋体" w:hint="eastAsia"/>
          <w:b/>
          <w:color w:val="000000"/>
          <w:sz w:val="24"/>
        </w:rPr>
        <w:t>:</w:t>
      </w:r>
      <w:r>
        <w:rPr>
          <w:rFonts w:ascii="宋体" w:hAnsi="宋体" w:hint="eastAsia"/>
          <w:b/>
          <w:color w:val="000000"/>
          <w:sz w:val="24"/>
          <w:u w:val="single"/>
        </w:rPr>
        <w:t xml:space="preserve">                    ,</w:t>
      </w:r>
      <w:r>
        <w:rPr>
          <w:rFonts w:ascii="宋体" w:hAnsi="宋体" w:hint="eastAsia"/>
          <w:b/>
          <w:color w:val="000000"/>
          <w:sz w:val="24"/>
          <w:u w:val="single"/>
        </w:rPr>
        <w:t>参与投标（响应）人员</w:t>
      </w:r>
      <w:r>
        <w:rPr>
          <w:rFonts w:ascii="宋体" w:hAnsi="宋体" w:hint="eastAsia"/>
          <w:b/>
          <w:color w:val="000000"/>
          <w:sz w:val="24"/>
        </w:rPr>
        <w:t>姓名：</w:t>
      </w:r>
      <w:r>
        <w:rPr>
          <w:rFonts w:ascii="宋体" w:hAnsi="宋体" w:hint="eastAsia"/>
          <w:b/>
          <w:color w:val="000000"/>
          <w:sz w:val="24"/>
          <w:u w:val="single"/>
        </w:rPr>
        <w:t xml:space="preserve">       </w:t>
      </w:r>
      <w:r>
        <w:rPr>
          <w:rFonts w:ascii="宋体" w:hAnsi="宋体" w:hint="eastAsia"/>
          <w:b/>
          <w:color w:val="000000"/>
          <w:sz w:val="24"/>
        </w:rPr>
        <w:t>身份证号码：</w:t>
      </w:r>
      <w:r>
        <w:rPr>
          <w:rFonts w:ascii="宋体" w:hAnsi="宋体" w:hint="eastAsia"/>
          <w:b/>
          <w:color w:val="000000"/>
          <w:sz w:val="24"/>
          <w:u w:val="single"/>
        </w:rPr>
        <w:t xml:space="preserve">                   </w:t>
      </w:r>
      <w:r>
        <w:rPr>
          <w:rFonts w:ascii="宋体" w:hAnsi="宋体" w:hint="eastAsia"/>
          <w:b/>
          <w:color w:val="000000"/>
          <w:sz w:val="24"/>
        </w:rPr>
        <w:t>，联系方式：</w:t>
      </w:r>
      <w:r>
        <w:rPr>
          <w:rFonts w:ascii="宋体" w:hAnsi="宋体" w:hint="eastAsia"/>
          <w:b/>
          <w:color w:val="000000"/>
          <w:sz w:val="24"/>
          <w:u w:val="single"/>
        </w:rPr>
        <w:t xml:space="preserve">           </w:t>
      </w:r>
      <w:r>
        <w:rPr>
          <w:rFonts w:ascii="宋体" w:hAnsi="宋体" w:hint="eastAsia"/>
          <w:b/>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D758DF9" w14:textId="77777777" w:rsidR="008556DB" w:rsidRDefault="0045093D">
      <w:pPr>
        <w:spacing w:before="120" w:line="360" w:lineRule="auto"/>
        <w:jc w:val="left"/>
        <w:rPr>
          <w:rFonts w:ascii="宋体" w:hAnsi="宋体"/>
          <w:b/>
          <w:color w:val="000000"/>
          <w:sz w:val="24"/>
          <w:u w:val="single"/>
        </w:rPr>
      </w:pPr>
      <w:r>
        <w:rPr>
          <w:rFonts w:ascii="宋体" w:hAnsi="宋体" w:hint="eastAsia"/>
          <w:b/>
          <w:color w:val="000000"/>
          <w:sz w:val="24"/>
        </w:rPr>
        <w:t>本单位承诺在参与北京国际工程咨询有限公司组织的项目的投标（响应）过程中做到以下几点：</w:t>
      </w:r>
    </w:p>
    <w:p w14:paraId="51D46C49" w14:textId="77777777" w:rsidR="008556DB" w:rsidRDefault="0045093D">
      <w:pPr>
        <w:spacing w:before="120" w:line="360" w:lineRule="auto"/>
        <w:rPr>
          <w:rFonts w:ascii="宋体" w:hAnsi="宋体"/>
          <w:b/>
          <w:color w:val="000000"/>
          <w:sz w:val="24"/>
        </w:rPr>
      </w:pPr>
      <w:r>
        <w:rPr>
          <w:rFonts w:ascii="宋体" w:hAnsi="宋体" w:hint="eastAsia"/>
          <w:b/>
          <w:color w:val="000000"/>
          <w:sz w:val="24"/>
        </w:rPr>
        <w:t>1.</w:t>
      </w:r>
      <w:r>
        <w:rPr>
          <w:rFonts w:ascii="宋体" w:hAnsi="宋体" w:hint="eastAsia"/>
          <w:b/>
          <w:color w:val="000000"/>
          <w:sz w:val="24"/>
        </w:rPr>
        <w:t>本单位参与投标（响应）人员近期未去过上述病毒高发地区，未与上述病毒高发地区人员密切接触，未与确诊或疑似病例有过接触史，未有发热、咳嗽等症状，身体状况良好。</w:t>
      </w:r>
    </w:p>
    <w:p w14:paraId="5D4B1CD6" w14:textId="77777777" w:rsidR="008556DB" w:rsidRDefault="0045093D">
      <w:pPr>
        <w:spacing w:before="120" w:line="360" w:lineRule="auto"/>
        <w:rPr>
          <w:rFonts w:ascii="宋体" w:hAnsi="宋体"/>
          <w:b/>
          <w:color w:val="000000"/>
          <w:sz w:val="24"/>
        </w:rPr>
      </w:pPr>
      <w:r>
        <w:rPr>
          <w:rFonts w:ascii="宋体" w:hAnsi="宋体" w:hint="eastAsia"/>
          <w:b/>
          <w:color w:val="000000"/>
          <w:sz w:val="24"/>
        </w:rPr>
        <w:t>2</w:t>
      </w:r>
      <w:r>
        <w:rPr>
          <w:rFonts w:ascii="宋体" w:hAnsi="宋体" w:hint="eastAsia"/>
          <w:b/>
          <w:color w:val="000000"/>
          <w:sz w:val="24"/>
        </w:rPr>
        <w:t>.</w:t>
      </w:r>
      <w:r>
        <w:rPr>
          <w:rFonts w:ascii="宋体" w:hAnsi="宋体" w:hint="eastAsia"/>
          <w:b/>
          <w:color w:val="000000"/>
          <w:sz w:val="24"/>
        </w:rPr>
        <w:t>本单位参与投标（响应）人员为在京身体健康人员或外埠进京（返京）隔离已满</w:t>
      </w:r>
      <w:r>
        <w:rPr>
          <w:rFonts w:ascii="宋体" w:hAnsi="宋体" w:hint="eastAsia"/>
          <w:b/>
          <w:color w:val="000000"/>
          <w:sz w:val="24"/>
        </w:rPr>
        <w:t>14</w:t>
      </w:r>
      <w:r>
        <w:rPr>
          <w:rFonts w:ascii="宋体" w:hAnsi="宋体" w:hint="eastAsia"/>
          <w:b/>
          <w:color w:val="000000"/>
          <w:sz w:val="24"/>
        </w:rPr>
        <w:lastRenderedPageBreak/>
        <w:t>天的身体健康人员。</w:t>
      </w:r>
    </w:p>
    <w:p w14:paraId="259E224C" w14:textId="77777777" w:rsidR="008556DB" w:rsidRDefault="0045093D">
      <w:pPr>
        <w:spacing w:before="120" w:line="360" w:lineRule="auto"/>
        <w:rPr>
          <w:rFonts w:ascii="宋体" w:hAnsi="宋体"/>
          <w:b/>
          <w:color w:val="000000"/>
          <w:sz w:val="24"/>
        </w:rPr>
      </w:pPr>
      <w:r>
        <w:rPr>
          <w:rFonts w:ascii="宋体" w:hAnsi="宋体" w:hint="eastAsia"/>
          <w:b/>
          <w:color w:val="000000"/>
          <w:sz w:val="24"/>
        </w:rPr>
        <w:t>3.</w:t>
      </w:r>
      <w:r>
        <w:rPr>
          <w:rFonts w:ascii="宋体" w:hAnsi="宋体" w:hint="eastAsia"/>
          <w:b/>
          <w:color w:val="000000"/>
          <w:sz w:val="24"/>
        </w:rPr>
        <w:t>本单位承诺做好开标前的各项准备工作。</w:t>
      </w:r>
    </w:p>
    <w:p w14:paraId="3E968E4F" w14:textId="77777777" w:rsidR="008556DB" w:rsidRDefault="0045093D">
      <w:pPr>
        <w:spacing w:before="120" w:line="360" w:lineRule="auto"/>
        <w:rPr>
          <w:rFonts w:ascii="宋体" w:hAnsi="宋体"/>
          <w:b/>
          <w:color w:val="000000"/>
          <w:sz w:val="24"/>
        </w:rPr>
      </w:pPr>
      <w:r>
        <w:rPr>
          <w:rFonts w:ascii="宋体" w:hAnsi="宋体" w:hint="eastAsia"/>
          <w:b/>
          <w:color w:val="000000"/>
          <w:sz w:val="24"/>
        </w:rPr>
        <w:t>4.</w:t>
      </w:r>
      <w:r>
        <w:rPr>
          <w:rFonts w:ascii="宋体" w:hAnsi="宋体" w:hint="eastAsia"/>
          <w:b/>
          <w:color w:val="000000"/>
          <w:sz w:val="24"/>
        </w:rPr>
        <w:t>本单位参与投标（响应）人员配合工作人员进行体温检测和人员信息登记，自觉做好个人防护，按规定佩戴口罩，听从工作人员引导，投标（响应）活动完成后及时离场。</w:t>
      </w:r>
    </w:p>
    <w:p w14:paraId="30DE383A" w14:textId="77777777" w:rsidR="008556DB" w:rsidRDefault="008556DB">
      <w:pPr>
        <w:spacing w:before="120" w:line="360" w:lineRule="auto"/>
        <w:ind w:left="900" w:hanging="900"/>
        <w:rPr>
          <w:rFonts w:ascii="宋体" w:hAnsi="宋体"/>
          <w:b/>
          <w:color w:val="000000"/>
          <w:sz w:val="24"/>
        </w:rPr>
      </w:pPr>
    </w:p>
    <w:p w14:paraId="581FE681" w14:textId="77777777" w:rsidR="008556DB" w:rsidRDefault="0045093D">
      <w:pPr>
        <w:spacing w:before="120" w:line="360" w:lineRule="auto"/>
        <w:ind w:leftChars="428" w:left="899" w:right="960" w:firstLineChars="1600" w:firstLine="3855"/>
        <w:rPr>
          <w:rFonts w:ascii="宋体" w:hAnsi="宋体"/>
          <w:b/>
          <w:color w:val="000000"/>
          <w:sz w:val="24"/>
          <w:u w:val="single"/>
        </w:rPr>
      </w:pPr>
      <w:r>
        <w:rPr>
          <w:rFonts w:ascii="宋体" w:hAnsi="宋体" w:hint="eastAsia"/>
          <w:b/>
          <w:color w:val="000000"/>
          <w:sz w:val="24"/>
        </w:rPr>
        <w:t>供</w:t>
      </w:r>
      <w:r>
        <w:rPr>
          <w:rFonts w:ascii="宋体" w:hAnsi="宋体" w:hint="eastAsia"/>
          <w:b/>
          <w:color w:val="000000"/>
          <w:sz w:val="24"/>
        </w:rPr>
        <w:t xml:space="preserve"> </w:t>
      </w:r>
      <w:r>
        <w:rPr>
          <w:rFonts w:ascii="宋体" w:hAnsi="宋体" w:hint="eastAsia"/>
          <w:b/>
          <w:color w:val="000000"/>
          <w:sz w:val="24"/>
        </w:rPr>
        <w:t>应</w:t>
      </w:r>
      <w:r>
        <w:rPr>
          <w:rFonts w:ascii="宋体" w:hAnsi="宋体" w:hint="eastAsia"/>
          <w:b/>
          <w:color w:val="000000"/>
          <w:sz w:val="24"/>
        </w:rPr>
        <w:t xml:space="preserve"> </w:t>
      </w:r>
      <w:r>
        <w:rPr>
          <w:rFonts w:ascii="宋体" w:hAnsi="宋体" w:hint="eastAsia"/>
          <w:b/>
          <w:color w:val="000000"/>
          <w:sz w:val="24"/>
        </w:rPr>
        <w:t>商（公章）：</w:t>
      </w:r>
      <w:r>
        <w:rPr>
          <w:rFonts w:ascii="宋体" w:hAnsi="宋体" w:hint="eastAsia"/>
          <w:b/>
          <w:color w:val="000000"/>
          <w:sz w:val="24"/>
          <w:u w:val="single"/>
        </w:rPr>
        <w:t xml:space="preserve">       </w:t>
      </w:r>
    </w:p>
    <w:p w14:paraId="5ADAD01B" w14:textId="77777777" w:rsidR="008556DB" w:rsidRDefault="0045093D">
      <w:pPr>
        <w:spacing w:before="120" w:line="360" w:lineRule="auto"/>
        <w:ind w:left="900" w:hanging="900"/>
        <w:jc w:val="right"/>
        <w:rPr>
          <w:rFonts w:ascii="宋体" w:hAnsi="宋体"/>
          <w:b/>
          <w:color w:val="000000"/>
          <w:sz w:val="24"/>
          <w:u w:val="single"/>
        </w:rPr>
      </w:pPr>
      <w:r>
        <w:rPr>
          <w:rFonts w:ascii="宋体" w:hAnsi="宋体" w:hint="eastAsia"/>
          <w:b/>
          <w:color w:val="000000"/>
          <w:sz w:val="24"/>
        </w:rPr>
        <w:t>参与投标（响应）人员（签字）：</w:t>
      </w:r>
      <w:r>
        <w:rPr>
          <w:rFonts w:ascii="宋体" w:hAnsi="宋体" w:hint="eastAsia"/>
          <w:b/>
          <w:color w:val="000000"/>
          <w:sz w:val="24"/>
          <w:u w:val="single"/>
        </w:rPr>
        <w:t xml:space="preserve">       </w:t>
      </w:r>
    </w:p>
    <w:p w14:paraId="176E9592" w14:textId="77777777" w:rsidR="008556DB" w:rsidRDefault="0045093D">
      <w:pPr>
        <w:spacing w:before="120" w:line="360" w:lineRule="auto"/>
        <w:ind w:left="900" w:right="960" w:hanging="900"/>
        <w:jc w:val="right"/>
        <w:rPr>
          <w:rFonts w:ascii="宋体" w:hAnsi="宋体"/>
          <w:b/>
          <w:color w:val="000000"/>
          <w:sz w:val="24"/>
        </w:rPr>
      </w:pPr>
      <w:r>
        <w:rPr>
          <w:rFonts w:ascii="宋体" w:hAnsi="宋体" w:hint="eastAsia"/>
          <w:b/>
          <w:color w:val="000000"/>
          <w:sz w:val="24"/>
          <w:u w:val="single"/>
        </w:rPr>
        <w:t xml:space="preserve">       </w:t>
      </w:r>
      <w:r>
        <w:rPr>
          <w:rFonts w:ascii="宋体" w:hAnsi="宋体" w:hint="eastAsia"/>
          <w:b/>
          <w:color w:val="000000"/>
          <w:sz w:val="24"/>
        </w:rPr>
        <w:t>年</w:t>
      </w:r>
      <w:r>
        <w:rPr>
          <w:rFonts w:ascii="宋体" w:hAnsi="宋体" w:hint="eastAsia"/>
          <w:b/>
          <w:color w:val="000000"/>
          <w:sz w:val="24"/>
          <w:u w:val="single"/>
        </w:rPr>
        <w:t xml:space="preserve">     </w:t>
      </w:r>
      <w:r>
        <w:rPr>
          <w:rFonts w:ascii="宋体" w:hAnsi="宋体" w:hint="eastAsia"/>
          <w:b/>
          <w:color w:val="000000"/>
          <w:sz w:val="24"/>
        </w:rPr>
        <w:t>月</w:t>
      </w:r>
      <w:r>
        <w:rPr>
          <w:rFonts w:ascii="宋体" w:hAnsi="宋体" w:hint="eastAsia"/>
          <w:b/>
          <w:color w:val="000000"/>
          <w:sz w:val="24"/>
          <w:u w:val="single"/>
        </w:rPr>
        <w:t xml:space="preserve">    </w:t>
      </w:r>
      <w:r>
        <w:rPr>
          <w:rFonts w:ascii="宋体" w:hAnsi="宋体" w:hint="eastAsia"/>
          <w:b/>
          <w:color w:val="000000"/>
          <w:sz w:val="24"/>
        </w:rPr>
        <w:t>日</w:t>
      </w:r>
    </w:p>
    <w:p w14:paraId="086CBBE3" w14:textId="77777777" w:rsidR="008556DB" w:rsidRDefault="0045093D">
      <w:pPr>
        <w:pStyle w:val="3"/>
        <w:spacing w:line="360" w:lineRule="auto"/>
        <w:ind w:left="899" w:hanging="899"/>
        <w:rPr>
          <w:rFonts w:hAnsi="宋体"/>
          <w:color w:val="000000"/>
          <w:u w:val="none"/>
        </w:rPr>
      </w:pPr>
      <w:bookmarkStart w:id="110" w:name="_Toc134857289"/>
      <w:bookmarkStart w:id="111" w:name="_Toc163893403"/>
      <w:bookmarkStart w:id="112" w:name="_Toc520356161"/>
      <w:r>
        <w:rPr>
          <w:rFonts w:hAnsi="宋体" w:hint="eastAsia"/>
          <w:color w:val="000000"/>
          <w:u w:val="none"/>
        </w:rPr>
        <w:t>15.</w:t>
      </w:r>
      <w:r>
        <w:rPr>
          <w:rFonts w:hAnsi="宋体" w:hint="eastAsia"/>
          <w:color w:val="000000"/>
          <w:u w:val="none"/>
        </w:rPr>
        <w:tab/>
      </w:r>
      <w:r>
        <w:rPr>
          <w:rFonts w:hAnsi="宋体" w:hint="eastAsia"/>
          <w:color w:val="000000"/>
          <w:u w:val="none"/>
        </w:rPr>
        <w:t>投标截止期</w:t>
      </w:r>
      <w:bookmarkEnd w:id="110"/>
      <w:bookmarkEnd w:id="111"/>
      <w:bookmarkEnd w:id="112"/>
    </w:p>
    <w:p w14:paraId="4E70AFA2"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15.1</w:t>
      </w:r>
      <w:r>
        <w:rPr>
          <w:rFonts w:ascii="宋体" w:hAnsi="宋体" w:hint="eastAsia"/>
          <w:color w:val="000000"/>
          <w:sz w:val="24"/>
        </w:rPr>
        <w:tab/>
      </w:r>
      <w:r>
        <w:rPr>
          <w:rFonts w:ascii="宋体" w:hAnsi="宋体" w:hint="eastAsia"/>
          <w:color w:val="000000"/>
          <w:sz w:val="24"/>
        </w:rPr>
        <w:t>投标人应在规定的投标截止日期和时间前，将投标文件密封送达至招标采购单位，送达地点应是招标文件中规定的地址。</w:t>
      </w:r>
      <w:r>
        <w:rPr>
          <w:rFonts w:ascii="宋体" w:hAnsi="宋体" w:cs="Arial" w:hint="eastAsia"/>
          <w:color w:val="000000"/>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540EAE38"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15.2</w:t>
      </w:r>
      <w:r>
        <w:rPr>
          <w:rFonts w:ascii="宋体" w:hAnsi="宋体" w:hint="eastAsia"/>
          <w:color w:val="000000"/>
          <w:sz w:val="24"/>
        </w:rPr>
        <w:tab/>
      </w:r>
      <w:r>
        <w:rPr>
          <w:rFonts w:ascii="宋体" w:hAnsi="宋体" w:hint="eastAsia"/>
          <w:color w:val="000000"/>
          <w:sz w:val="24"/>
        </w:rPr>
        <w:t>招标采购单位有权按本须知的规定，通过修改招标文件延长投标截止期。在此情况下，招标采购单位和投标人受投标截止期制约的所有权利和义务均应延长至新的截止期。</w:t>
      </w:r>
    </w:p>
    <w:p w14:paraId="523E886A" w14:textId="77777777" w:rsidR="008556DB" w:rsidRDefault="0045093D">
      <w:pPr>
        <w:pStyle w:val="3"/>
        <w:spacing w:line="360" w:lineRule="auto"/>
        <w:ind w:left="899" w:hanging="899"/>
        <w:rPr>
          <w:rFonts w:hAnsi="宋体"/>
          <w:color w:val="000000"/>
          <w:u w:val="none"/>
        </w:rPr>
      </w:pPr>
      <w:bookmarkStart w:id="113" w:name="_Toc163893404"/>
      <w:bookmarkStart w:id="114" w:name="_Toc134857290"/>
      <w:bookmarkStart w:id="115" w:name="_Toc520356162"/>
      <w:r>
        <w:rPr>
          <w:rFonts w:hAnsi="宋体" w:hint="eastAsia"/>
          <w:color w:val="000000"/>
          <w:u w:val="none"/>
        </w:rPr>
        <w:t>16.</w:t>
      </w:r>
      <w:r>
        <w:rPr>
          <w:rFonts w:hAnsi="宋体" w:hint="eastAsia"/>
          <w:color w:val="000000"/>
          <w:u w:val="none"/>
        </w:rPr>
        <w:tab/>
      </w:r>
      <w:r>
        <w:rPr>
          <w:rFonts w:hAnsi="宋体" w:hint="eastAsia"/>
          <w:color w:val="000000"/>
          <w:u w:val="none"/>
        </w:rPr>
        <w:t>投标文件的修改、补充与撤回</w:t>
      </w:r>
      <w:bookmarkEnd w:id="113"/>
      <w:bookmarkEnd w:id="114"/>
      <w:bookmarkEnd w:id="115"/>
    </w:p>
    <w:p w14:paraId="44041DD4"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16.1</w:t>
      </w:r>
      <w:r>
        <w:rPr>
          <w:rFonts w:ascii="宋体" w:hAnsi="宋体" w:hint="eastAsia"/>
          <w:color w:val="000000"/>
          <w:sz w:val="24"/>
        </w:rPr>
        <w:tab/>
      </w:r>
      <w:r>
        <w:rPr>
          <w:rFonts w:ascii="宋体" w:hAnsi="宋体" w:hint="eastAsia"/>
          <w:color w:val="000000"/>
          <w:sz w:val="24"/>
        </w:rPr>
        <w:t>投标人在提交投标文件后，可在投标截止时间前对其投标文件进行修改、补充或撤回，但必须有修改、补充或撤回的书面通知并由法定代表人或正式授权的投标人代表签字并加盖公章。</w:t>
      </w:r>
    </w:p>
    <w:p w14:paraId="6CF92741"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16.2</w:t>
      </w:r>
      <w:r>
        <w:rPr>
          <w:rFonts w:ascii="宋体" w:hAnsi="宋体" w:hint="eastAsia"/>
          <w:color w:val="000000"/>
          <w:sz w:val="24"/>
        </w:rPr>
        <w:tab/>
      </w:r>
      <w:r>
        <w:rPr>
          <w:rFonts w:ascii="宋体" w:hAnsi="宋体" w:hint="eastAsia"/>
          <w:color w:val="000000"/>
          <w:sz w:val="24"/>
        </w:rPr>
        <w:t>投标人对投标文件的补充或修改通知还须进行密封和标记（注明项目名称、招标编号、“补充或修改通知”等）。</w:t>
      </w:r>
    </w:p>
    <w:p w14:paraId="2D63CF44"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lastRenderedPageBreak/>
        <w:t>16.3</w:t>
      </w:r>
      <w:r>
        <w:rPr>
          <w:rFonts w:ascii="宋体" w:hAnsi="宋体" w:hint="eastAsia"/>
          <w:color w:val="000000"/>
          <w:sz w:val="24"/>
        </w:rPr>
        <w:tab/>
      </w:r>
      <w:r>
        <w:rPr>
          <w:rFonts w:ascii="宋体" w:hAnsi="宋体" w:hint="eastAsia"/>
          <w:color w:val="000000"/>
          <w:sz w:val="24"/>
        </w:rPr>
        <w:t>在投标截止期之后，投标人不得修改、补充或撤回其投标文件（评标委员会要求的澄清除外）。</w:t>
      </w:r>
    </w:p>
    <w:p w14:paraId="691337D8"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 xml:space="preserve">16.4   </w:t>
      </w:r>
      <w:r>
        <w:rPr>
          <w:rFonts w:ascii="宋体" w:hAnsi="宋体" w:hint="eastAsia"/>
          <w:color w:val="000000"/>
          <w:sz w:val="24"/>
        </w:rPr>
        <w:t>在投标有效期内，投标人不得撤销其投标。</w:t>
      </w:r>
    </w:p>
    <w:p w14:paraId="21525900" w14:textId="77777777" w:rsidR="008556DB" w:rsidRDefault="0045093D">
      <w:pPr>
        <w:spacing w:before="120" w:line="360" w:lineRule="auto"/>
        <w:ind w:left="900" w:hanging="900"/>
        <w:rPr>
          <w:rFonts w:ascii="宋体" w:hAnsi="宋体"/>
          <w:color w:val="000000"/>
          <w:sz w:val="24"/>
        </w:rPr>
      </w:pPr>
      <w:r>
        <w:rPr>
          <w:rFonts w:ascii="宋体" w:hAnsi="宋体" w:cs="Arial" w:hint="eastAsia"/>
          <w:color w:val="000000"/>
          <w:sz w:val="24"/>
        </w:rPr>
        <w:t xml:space="preserve">16.5   </w:t>
      </w:r>
      <w:r>
        <w:rPr>
          <w:rFonts w:ascii="宋体" w:hAnsi="宋体" w:cs="Arial" w:hint="eastAsia"/>
          <w:color w:val="000000"/>
          <w:sz w:val="24"/>
        </w:rPr>
        <w:t>投标人在投标截止时间前撤回已提交的投标文件的，招标采购单位应当</w:t>
      </w:r>
      <w:r>
        <w:rPr>
          <w:rFonts w:ascii="宋体" w:hAnsi="宋体" w:cs="Arial" w:hint="eastAsia"/>
          <w:color w:val="000000"/>
          <w:sz w:val="24"/>
        </w:rPr>
        <w:t>自收到投标人书面撤回通知之日起５个工作日内，退还已收取的投标保证金，但因投标人自身原因导致无法及时退还的除外。</w:t>
      </w:r>
    </w:p>
    <w:p w14:paraId="6F2D0E51" w14:textId="77777777" w:rsidR="008556DB" w:rsidRDefault="008556DB">
      <w:pPr>
        <w:spacing w:before="120" w:line="360" w:lineRule="auto"/>
        <w:rPr>
          <w:rFonts w:ascii="宋体" w:hAnsi="宋体"/>
          <w:color w:val="000000"/>
          <w:sz w:val="24"/>
        </w:rPr>
      </w:pPr>
    </w:p>
    <w:p w14:paraId="2E8B37E8" w14:textId="77777777" w:rsidR="008556DB" w:rsidRDefault="0045093D">
      <w:pPr>
        <w:pStyle w:val="2"/>
        <w:spacing w:line="360" w:lineRule="auto"/>
        <w:rPr>
          <w:rFonts w:ascii="宋体" w:eastAsia="宋体" w:hAnsi="宋体"/>
          <w:color w:val="000000"/>
          <w:sz w:val="24"/>
        </w:rPr>
      </w:pPr>
      <w:bookmarkStart w:id="116" w:name="_Toc163893405"/>
      <w:bookmarkStart w:id="117" w:name="_Toc520356163"/>
      <w:r>
        <w:rPr>
          <w:rFonts w:ascii="宋体" w:eastAsia="宋体" w:hAnsi="宋体" w:hint="eastAsia"/>
          <w:color w:val="000000"/>
          <w:sz w:val="24"/>
        </w:rPr>
        <w:t>五</w:t>
      </w:r>
      <w:r>
        <w:rPr>
          <w:rFonts w:ascii="宋体" w:eastAsia="宋体" w:hAnsi="宋体" w:hint="eastAsia"/>
          <w:color w:val="000000"/>
          <w:sz w:val="24"/>
        </w:rPr>
        <w:t xml:space="preserve">   </w:t>
      </w:r>
      <w:r>
        <w:rPr>
          <w:rFonts w:ascii="宋体" w:eastAsia="宋体" w:hAnsi="宋体" w:hint="eastAsia"/>
          <w:color w:val="000000"/>
          <w:sz w:val="24"/>
        </w:rPr>
        <w:t>开标及评标</w:t>
      </w:r>
      <w:bookmarkEnd w:id="116"/>
      <w:bookmarkEnd w:id="117"/>
    </w:p>
    <w:p w14:paraId="2DEC8A23" w14:textId="77777777" w:rsidR="008556DB" w:rsidRDefault="0045093D">
      <w:pPr>
        <w:pStyle w:val="3"/>
        <w:spacing w:line="360" w:lineRule="auto"/>
        <w:ind w:left="899" w:hanging="899"/>
        <w:rPr>
          <w:rFonts w:hAnsi="宋体"/>
          <w:color w:val="000000"/>
          <w:u w:val="none"/>
        </w:rPr>
      </w:pPr>
      <w:bookmarkStart w:id="118" w:name="_Toc163893406"/>
      <w:bookmarkStart w:id="119" w:name="_Toc520356164"/>
      <w:bookmarkStart w:id="120" w:name="_Toc134857292"/>
      <w:r>
        <w:rPr>
          <w:rFonts w:hAnsi="宋体" w:hint="eastAsia"/>
          <w:color w:val="000000"/>
          <w:u w:val="none"/>
        </w:rPr>
        <w:t>17.</w:t>
      </w:r>
      <w:r>
        <w:rPr>
          <w:rFonts w:hAnsi="宋体" w:hint="eastAsia"/>
          <w:color w:val="000000"/>
          <w:u w:val="none"/>
        </w:rPr>
        <w:tab/>
      </w:r>
      <w:r>
        <w:rPr>
          <w:rFonts w:hAnsi="宋体" w:hint="eastAsia"/>
          <w:color w:val="000000"/>
          <w:u w:val="none"/>
        </w:rPr>
        <w:t>开标</w:t>
      </w:r>
      <w:bookmarkEnd w:id="118"/>
      <w:bookmarkEnd w:id="119"/>
      <w:bookmarkEnd w:id="120"/>
    </w:p>
    <w:p w14:paraId="667C25CC" w14:textId="77777777" w:rsidR="008556DB" w:rsidRDefault="0045093D">
      <w:pPr>
        <w:spacing w:before="120" w:line="360" w:lineRule="auto"/>
        <w:ind w:left="898" w:hanging="898"/>
        <w:rPr>
          <w:rFonts w:ascii="宋体" w:hAnsi="宋体"/>
          <w:color w:val="000000"/>
          <w:sz w:val="24"/>
        </w:rPr>
      </w:pPr>
      <w:r>
        <w:rPr>
          <w:rFonts w:ascii="宋体" w:hAnsi="宋体" w:hint="eastAsia"/>
          <w:color w:val="000000"/>
          <w:sz w:val="24"/>
        </w:rPr>
        <w:t>17.1</w:t>
      </w:r>
      <w:r>
        <w:rPr>
          <w:rFonts w:ascii="宋体" w:hAnsi="宋体" w:hint="eastAsia"/>
          <w:color w:val="000000"/>
          <w:sz w:val="24"/>
        </w:rPr>
        <w:tab/>
      </w:r>
      <w:r>
        <w:rPr>
          <w:rFonts w:ascii="宋体" w:hAnsi="宋体" w:hint="eastAsia"/>
          <w:color w:val="000000"/>
          <w:sz w:val="24"/>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43C2EF15" w14:textId="77777777" w:rsidR="008556DB" w:rsidRDefault="0045093D">
      <w:pPr>
        <w:numPr>
          <w:ilvl w:val="1"/>
          <w:numId w:val="10"/>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85AC8A7" w14:textId="77777777" w:rsidR="008556DB" w:rsidRDefault="0045093D">
      <w:pPr>
        <w:tabs>
          <w:tab w:val="left" w:pos="900"/>
        </w:tabs>
        <w:spacing w:before="120" w:line="360" w:lineRule="auto"/>
        <w:ind w:left="900"/>
        <w:rPr>
          <w:rFonts w:ascii="宋体" w:hAnsi="宋体"/>
          <w:color w:val="000000"/>
          <w:sz w:val="24"/>
        </w:rPr>
      </w:pPr>
      <w:r>
        <w:rPr>
          <w:rFonts w:ascii="宋体" w:hAnsi="宋体" w:cs="Arial" w:hint="eastAsia"/>
          <w:color w:val="000000"/>
          <w:sz w:val="24"/>
        </w:rPr>
        <w:t>投标人不足</w:t>
      </w:r>
      <w:r>
        <w:rPr>
          <w:rFonts w:ascii="宋体" w:hAnsi="宋体" w:cs="Arial" w:hint="eastAsia"/>
          <w:color w:val="000000"/>
          <w:sz w:val="24"/>
        </w:rPr>
        <w:t>3</w:t>
      </w:r>
      <w:r>
        <w:rPr>
          <w:rFonts w:ascii="宋体" w:hAnsi="宋体" w:cs="Arial" w:hint="eastAsia"/>
          <w:color w:val="000000"/>
          <w:sz w:val="24"/>
        </w:rPr>
        <w:t>家的，不得开标。</w:t>
      </w:r>
    </w:p>
    <w:p w14:paraId="3DD08835" w14:textId="77777777" w:rsidR="008556DB" w:rsidRDefault="0045093D">
      <w:pPr>
        <w:numPr>
          <w:ilvl w:val="1"/>
          <w:numId w:val="10"/>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除了原封退回投标截止期后收到的投标文件、未密封或密封不完好的投标文件之外，开标时不得拒收任何投标文件。</w:t>
      </w:r>
    </w:p>
    <w:p w14:paraId="0406356B" w14:textId="77777777" w:rsidR="008556DB" w:rsidRDefault="0045093D">
      <w:pPr>
        <w:spacing w:before="120" w:line="360" w:lineRule="auto"/>
        <w:ind w:left="898" w:hanging="898"/>
        <w:rPr>
          <w:rFonts w:ascii="宋体" w:hAnsi="宋体"/>
          <w:color w:val="000000"/>
          <w:sz w:val="24"/>
        </w:rPr>
      </w:pPr>
      <w:r>
        <w:rPr>
          <w:rFonts w:ascii="宋体" w:hAnsi="宋体" w:hint="eastAsia"/>
          <w:color w:val="000000"/>
          <w:sz w:val="24"/>
        </w:rPr>
        <w:t>17.4</w:t>
      </w:r>
      <w:r>
        <w:rPr>
          <w:rFonts w:ascii="宋体" w:hAnsi="宋体" w:hint="eastAsia"/>
          <w:color w:val="000000"/>
          <w:sz w:val="24"/>
        </w:rPr>
        <w:tab/>
      </w:r>
      <w:r>
        <w:rPr>
          <w:rFonts w:ascii="宋体" w:hAnsi="宋体" w:hint="eastAsia"/>
          <w:color w:val="000000"/>
          <w:sz w:val="24"/>
        </w:rPr>
        <w:t>招标采购单位将对唱标内容做开标记录</w:t>
      </w:r>
      <w:bookmarkStart w:id="121" w:name="_Toc520356165"/>
      <w:r>
        <w:rPr>
          <w:rFonts w:ascii="宋体" w:hAnsi="宋体" w:hint="eastAsia"/>
          <w:color w:val="000000"/>
          <w:sz w:val="24"/>
        </w:rPr>
        <w:t>，由投标人代表</w:t>
      </w:r>
      <w:r>
        <w:rPr>
          <w:rFonts w:ascii="宋体" w:hAnsi="宋体" w:cs="Arial" w:hint="eastAsia"/>
          <w:color w:val="000000"/>
          <w:sz w:val="24"/>
        </w:rPr>
        <w:t>和相关工作人员</w:t>
      </w:r>
      <w:r>
        <w:rPr>
          <w:rFonts w:ascii="宋体" w:hAnsi="宋体" w:hint="eastAsia"/>
          <w:color w:val="000000"/>
          <w:sz w:val="24"/>
        </w:rPr>
        <w:t>签字确认。</w:t>
      </w:r>
    </w:p>
    <w:p w14:paraId="7D3C0D61" w14:textId="77777777" w:rsidR="008556DB" w:rsidRDefault="0045093D">
      <w:pPr>
        <w:spacing w:before="120" w:line="360" w:lineRule="auto"/>
        <w:ind w:left="898" w:hanging="898"/>
        <w:rPr>
          <w:rFonts w:ascii="宋体" w:hAnsi="宋体"/>
          <w:color w:val="000000"/>
          <w:sz w:val="24"/>
        </w:rPr>
      </w:pPr>
      <w:r>
        <w:rPr>
          <w:rFonts w:ascii="宋体" w:hAnsi="宋体" w:hint="eastAsia"/>
          <w:color w:val="000000"/>
          <w:sz w:val="24"/>
        </w:rPr>
        <w:t xml:space="preserve">17.5   </w:t>
      </w:r>
      <w:r>
        <w:rPr>
          <w:rFonts w:ascii="宋体" w:hAnsi="宋体" w:hint="eastAsia"/>
          <w:color w:val="000000"/>
          <w:sz w:val="24"/>
        </w:rPr>
        <w:t>投标人代表对开标过程和开标记录有疑义</w:t>
      </w:r>
      <w:r>
        <w:rPr>
          <w:rFonts w:ascii="宋体" w:hAnsi="宋体" w:hint="eastAsia"/>
          <w:color w:val="000000"/>
          <w:sz w:val="24"/>
        </w:rPr>
        <w:t>，以及认为招标采购单位相关工作人</w:t>
      </w:r>
      <w:r>
        <w:rPr>
          <w:rFonts w:ascii="宋体" w:hAnsi="宋体" w:hint="eastAsia"/>
          <w:color w:val="000000"/>
          <w:sz w:val="24"/>
        </w:rPr>
        <w:lastRenderedPageBreak/>
        <w:t>员有需要回避的情形的，应当场提出询问或者回避申请。招标采购单位对投标人代表提出的询问或者回避申请应当及时处理。</w:t>
      </w:r>
    </w:p>
    <w:p w14:paraId="03DA3555" w14:textId="77777777" w:rsidR="008556DB" w:rsidRDefault="0045093D">
      <w:pPr>
        <w:spacing w:before="120" w:line="360" w:lineRule="auto"/>
        <w:ind w:left="898" w:hanging="898"/>
        <w:rPr>
          <w:rFonts w:ascii="宋体" w:hAnsi="宋体"/>
          <w:color w:val="000000"/>
          <w:sz w:val="24"/>
        </w:rPr>
      </w:pPr>
      <w:r>
        <w:rPr>
          <w:rFonts w:ascii="宋体" w:hAnsi="宋体" w:hint="eastAsia"/>
          <w:color w:val="000000"/>
          <w:sz w:val="24"/>
        </w:rPr>
        <w:t xml:space="preserve">17.6   </w:t>
      </w:r>
      <w:r>
        <w:rPr>
          <w:rFonts w:ascii="宋体" w:hAnsi="宋体" w:cs="Arial" w:hint="eastAsia"/>
          <w:color w:val="000000"/>
          <w:sz w:val="24"/>
        </w:rPr>
        <w:t>开标结束后，招标采购单位应当依法对投标人的资格进行审查（见本须知第</w:t>
      </w:r>
      <w:r>
        <w:rPr>
          <w:rFonts w:ascii="宋体" w:hAnsi="宋体" w:cs="Arial" w:hint="eastAsia"/>
          <w:color w:val="000000"/>
          <w:sz w:val="24"/>
        </w:rPr>
        <w:t>19</w:t>
      </w:r>
      <w:r>
        <w:rPr>
          <w:rFonts w:ascii="宋体" w:hAnsi="宋体" w:cs="Arial" w:hint="eastAsia"/>
          <w:color w:val="000000"/>
          <w:sz w:val="24"/>
        </w:rPr>
        <w:t>条和第</w:t>
      </w:r>
      <w:r>
        <w:rPr>
          <w:rFonts w:ascii="宋体" w:hAnsi="宋体" w:cs="Arial" w:hint="eastAsia"/>
          <w:color w:val="000000"/>
          <w:sz w:val="24"/>
        </w:rPr>
        <w:t>20</w:t>
      </w:r>
      <w:r>
        <w:rPr>
          <w:rFonts w:ascii="宋体" w:hAnsi="宋体" w:cs="Arial" w:hint="eastAsia"/>
          <w:color w:val="000000"/>
          <w:sz w:val="24"/>
        </w:rPr>
        <w:t>条相关要求）。合格投标人不足</w:t>
      </w:r>
      <w:r>
        <w:rPr>
          <w:rFonts w:ascii="宋体" w:hAnsi="宋体" w:cs="Arial" w:hint="eastAsia"/>
          <w:color w:val="000000"/>
          <w:sz w:val="24"/>
        </w:rPr>
        <w:t>3</w:t>
      </w:r>
      <w:r>
        <w:rPr>
          <w:rFonts w:ascii="宋体" w:hAnsi="宋体" w:cs="Arial" w:hint="eastAsia"/>
          <w:color w:val="000000"/>
          <w:sz w:val="24"/>
        </w:rPr>
        <w:t>家的，不得评标。</w:t>
      </w:r>
    </w:p>
    <w:p w14:paraId="653CB15A" w14:textId="77777777" w:rsidR="008556DB" w:rsidRDefault="0045093D">
      <w:pPr>
        <w:pStyle w:val="3"/>
        <w:spacing w:line="360" w:lineRule="auto"/>
        <w:ind w:left="899" w:hanging="899"/>
        <w:rPr>
          <w:rFonts w:hAnsi="宋体"/>
          <w:color w:val="000000"/>
          <w:u w:val="none"/>
        </w:rPr>
      </w:pPr>
      <w:bookmarkStart w:id="122" w:name="_Toc163893407"/>
      <w:bookmarkStart w:id="123" w:name="_Toc134857293"/>
      <w:r>
        <w:rPr>
          <w:rFonts w:hAnsi="宋体" w:hint="eastAsia"/>
          <w:color w:val="000000"/>
          <w:u w:val="none"/>
        </w:rPr>
        <w:t>18.</w:t>
      </w:r>
      <w:r>
        <w:rPr>
          <w:rFonts w:hAnsi="宋体" w:hint="eastAsia"/>
          <w:color w:val="000000"/>
          <w:u w:val="none"/>
        </w:rPr>
        <w:tab/>
      </w:r>
      <w:bookmarkEnd w:id="121"/>
      <w:r>
        <w:rPr>
          <w:rFonts w:hAnsi="宋体" w:hint="eastAsia"/>
          <w:color w:val="000000"/>
          <w:u w:val="none"/>
        </w:rPr>
        <w:t>组建评标委员会</w:t>
      </w:r>
      <w:bookmarkEnd w:id="122"/>
      <w:bookmarkEnd w:id="123"/>
    </w:p>
    <w:p w14:paraId="646CC1BB" w14:textId="77777777" w:rsidR="008556DB" w:rsidRDefault="0045093D">
      <w:pPr>
        <w:pStyle w:val="a2"/>
        <w:spacing w:line="360" w:lineRule="auto"/>
        <w:ind w:left="960" w:hangingChars="400" w:hanging="960"/>
        <w:rPr>
          <w:rFonts w:hAnsi="宋体"/>
          <w:color w:val="000000"/>
          <w:bdr w:val="single" w:sz="4" w:space="0" w:color="auto"/>
        </w:rPr>
      </w:pPr>
      <w:r>
        <w:rPr>
          <w:rFonts w:hAnsi="宋体" w:hint="eastAsia"/>
          <w:color w:val="000000"/>
        </w:rPr>
        <w:t xml:space="preserve">18.1    </w:t>
      </w:r>
      <w:r>
        <w:rPr>
          <w:rFonts w:hAnsi="宋体" w:hint="eastAsia"/>
          <w:color w:val="000000"/>
        </w:rPr>
        <w:t>评标委员会根据政府采购有关要求和本次招标项目的特点进行组建，并负责评标工作。</w:t>
      </w:r>
      <w:bookmarkStart w:id="124" w:name="_Toc520356166"/>
    </w:p>
    <w:p w14:paraId="3B50FC53" w14:textId="77777777" w:rsidR="008556DB" w:rsidRDefault="0045093D">
      <w:pPr>
        <w:pStyle w:val="3"/>
        <w:spacing w:line="360" w:lineRule="auto"/>
        <w:ind w:left="899" w:hanging="899"/>
        <w:rPr>
          <w:rFonts w:hAnsi="宋体"/>
          <w:color w:val="000000"/>
          <w:u w:val="none"/>
        </w:rPr>
      </w:pPr>
      <w:bookmarkStart w:id="125" w:name="_Toc163893408"/>
      <w:r>
        <w:rPr>
          <w:rFonts w:hAnsi="宋体" w:hint="eastAsia"/>
          <w:color w:val="000000"/>
          <w:u w:val="none"/>
        </w:rPr>
        <w:t>19.</w:t>
      </w:r>
      <w:r>
        <w:rPr>
          <w:rFonts w:hAnsi="宋体" w:hint="eastAsia"/>
          <w:color w:val="000000"/>
          <w:u w:val="none"/>
        </w:rPr>
        <w:tab/>
      </w:r>
      <w:r>
        <w:rPr>
          <w:rFonts w:hAnsi="宋体" w:hint="eastAsia"/>
          <w:color w:val="000000"/>
          <w:u w:val="none"/>
        </w:rPr>
        <w:t>投标文件的初审</w:t>
      </w:r>
      <w:bookmarkEnd w:id="124"/>
      <w:r>
        <w:rPr>
          <w:rFonts w:hAnsi="宋体" w:hint="eastAsia"/>
          <w:color w:val="000000"/>
          <w:u w:val="none"/>
        </w:rPr>
        <w:t>与澄清</w:t>
      </w:r>
      <w:bookmarkEnd w:id="125"/>
    </w:p>
    <w:p w14:paraId="2CECCA61" w14:textId="77777777" w:rsidR="008556DB" w:rsidRDefault="0045093D">
      <w:pPr>
        <w:pStyle w:val="a2"/>
        <w:spacing w:line="360" w:lineRule="auto"/>
        <w:ind w:firstLine="0"/>
        <w:rPr>
          <w:rFonts w:hAnsi="宋体"/>
          <w:color w:val="000000"/>
        </w:rPr>
      </w:pPr>
      <w:r>
        <w:rPr>
          <w:rFonts w:hAnsi="宋体" w:hint="eastAsia"/>
          <w:color w:val="000000"/>
        </w:rPr>
        <w:t xml:space="preserve">19.1    </w:t>
      </w:r>
      <w:r>
        <w:rPr>
          <w:rFonts w:hAnsi="宋体" w:hint="eastAsia"/>
          <w:color w:val="000000"/>
        </w:rPr>
        <w:t>投标文件的初审分为资格性审查和符合性审查。</w:t>
      </w:r>
    </w:p>
    <w:p w14:paraId="131CB6FE" w14:textId="77777777" w:rsidR="008556DB" w:rsidRDefault="0045093D">
      <w:pPr>
        <w:pStyle w:val="a2"/>
        <w:spacing w:line="360" w:lineRule="auto"/>
        <w:ind w:left="960" w:hangingChars="400" w:hanging="960"/>
        <w:rPr>
          <w:rFonts w:hAnsi="宋体"/>
          <w:color w:val="000000"/>
        </w:rPr>
      </w:pPr>
      <w:r>
        <w:rPr>
          <w:rFonts w:hAnsi="宋体" w:hint="eastAsia"/>
          <w:color w:val="000000"/>
        </w:rPr>
        <w:t xml:space="preserve">19.1.1  </w:t>
      </w:r>
      <w:r>
        <w:rPr>
          <w:rFonts w:hAnsi="宋体" w:hint="eastAsia"/>
          <w:color w:val="000000"/>
        </w:rPr>
        <w:t>资</w:t>
      </w:r>
      <w:r>
        <w:rPr>
          <w:rFonts w:hAnsi="宋体" w:hint="eastAsia"/>
          <w:color w:val="000000"/>
        </w:rPr>
        <w:t>格性审查指依据法律、法规和招标文件的规定，由招标采购单位在开标后对投标文件中的资格证明等文件进行审查，以确定投标人是否具备投标资格。</w:t>
      </w:r>
    </w:p>
    <w:p w14:paraId="4FA4FA40" w14:textId="77777777" w:rsidR="008556DB" w:rsidRDefault="0045093D">
      <w:pPr>
        <w:pStyle w:val="a2"/>
        <w:spacing w:line="360" w:lineRule="auto"/>
        <w:ind w:left="960" w:hangingChars="400" w:hanging="960"/>
        <w:rPr>
          <w:rFonts w:hAnsi="宋体"/>
          <w:color w:val="000000"/>
        </w:rPr>
      </w:pPr>
      <w:r>
        <w:rPr>
          <w:rFonts w:hAnsi="宋体" w:hint="eastAsia"/>
          <w:color w:val="000000"/>
        </w:rPr>
        <w:t xml:space="preserve">19.1.2  </w:t>
      </w:r>
      <w:r>
        <w:rPr>
          <w:rFonts w:hAnsi="宋体" w:hint="eastAsia"/>
          <w:color w:val="000000"/>
        </w:rPr>
        <w:t>符合性检查是指评标委员会依据招标文件的规定，</w:t>
      </w:r>
      <w:r>
        <w:rPr>
          <w:rFonts w:hAnsi="宋体" w:cs="Arial" w:hint="eastAsia"/>
          <w:color w:val="000000"/>
        </w:rPr>
        <w:t>对符合资格的投标人的投标文件进行审查，以确定其是否满足招标文件的实质性要求</w:t>
      </w:r>
      <w:bookmarkStart w:id="126" w:name="_Hlt522424701"/>
      <w:bookmarkStart w:id="127" w:name="_Toc134857294"/>
      <w:bookmarkStart w:id="128" w:name="_Toc520356167"/>
      <w:bookmarkEnd w:id="126"/>
      <w:r>
        <w:rPr>
          <w:rFonts w:hAnsi="宋体" w:hint="eastAsia"/>
          <w:color w:val="000000"/>
        </w:rPr>
        <w:t>。</w:t>
      </w:r>
    </w:p>
    <w:p w14:paraId="07214A23" w14:textId="77777777" w:rsidR="008556DB" w:rsidRDefault="0045093D">
      <w:pPr>
        <w:pStyle w:val="a2"/>
        <w:spacing w:line="360" w:lineRule="auto"/>
        <w:ind w:firstLine="0"/>
        <w:rPr>
          <w:rFonts w:hAnsi="宋体"/>
          <w:color w:val="000000"/>
        </w:rPr>
      </w:pPr>
      <w:r>
        <w:rPr>
          <w:rFonts w:hAnsi="宋体" w:hint="eastAsia"/>
          <w:color w:val="000000"/>
        </w:rPr>
        <w:t>19.2</w:t>
      </w:r>
      <w:r>
        <w:rPr>
          <w:rFonts w:hAnsi="宋体" w:hint="eastAsia"/>
          <w:color w:val="000000"/>
        </w:rPr>
        <w:tab/>
      </w:r>
      <w:r>
        <w:rPr>
          <w:rFonts w:hAnsi="宋体" w:hint="eastAsia"/>
          <w:color w:val="000000"/>
        </w:rPr>
        <w:t>投标文件的澄清</w:t>
      </w:r>
      <w:bookmarkEnd w:id="127"/>
    </w:p>
    <w:p w14:paraId="2325CEDF" w14:textId="77777777" w:rsidR="008556DB" w:rsidRDefault="0045093D">
      <w:pPr>
        <w:pStyle w:val="a2"/>
        <w:spacing w:line="360" w:lineRule="auto"/>
        <w:ind w:left="960" w:hangingChars="400" w:hanging="960"/>
        <w:rPr>
          <w:rFonts w:hAnsi="宋体"/>
          <w:color w:val="000000"/>
        </w:rPr>
      </w:pPr>
      <w:r>
        <w:rPr>
          <w:rFonts w:hAnsi="宋体" w:hint="eastAsia"/>
          <w:color w:val="000000"/>
        </w:rPr>
        <w:t xml:space="preserve">19.2.1  </w:t>
      </w:r>
      <w:r>
        <w:rPr>
          <w:rFonts w:hAnsi="宋体" w:cs="Arial" w:hint="eastAsia"/>
          <w:color w:val="000000"/>
        </w:rPr>
        <w:t>对于投标文件中含义不明确、同类问题表述不一致或者有明显文字和计算错误的内容，评标委员会应当以书面形式要求投标人</w:t>
      </w:r>
      <w:proofErr w:type="gramStart"/>
      <w:r>
        <w:rPr>
          <w:rFonts w:hAnsi="宋体" w:cs="Arial" w:hint="eastAsia"/>
          <w:color w:val="000000"/>
        </w:rPr>
        <w:t>作出</w:t>
      </w:r>
      <w:proofErr w:type="gramEnd"/>
      <w:r>
        <w:rPr>
          <w:rFonts w:hAnsi="宋体" w:cs="Arial" w:hint="eastAsia"/>
          <w:color w:val="000000"/>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int="eastAsia"/>
          <w:color w:val="000000"/>
        </w:rPr>
        <w:t>。</w:t>
      </w:r>
    </w:p>
    <w:p w14:paraId="7C7E16A7" w14:textId="77777777" w:rsidR="008556DB" w:rsidRDefault="0045093D">
      <w:pPr>
        <w:numPr>
          <w:ilvl w:val="2"/>
          <w:numId w:val="11"/>
        </w:numPr>
        <w:spacing w:line="36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澄清文件将作为投标文件内容的一部分。</w:t>
      </w:r>
    </w:p>
    <w:p w14:paraId="0C37F61D" w14:textId="77777777" w:rsidR="008556DB" w:rsidRDefault="0045093D">
      <w:pPr>
        <w:spacing w:line="360" w:lineRule="auto"/>
        <w:ind w:left="960" w:hangingChars="400" w:hanging="960"/>
        <w:rPr>
          <w:rFonts w:ascii="宋体" w:hAnsi="宋体"/>
          <w:color w:val="000000"/>
          <w:sz w:val="24"/>
        </w:rPr>
      </w:pPr>
      <w:r>
        <w:rPr>
          <w:rFonts w:ascii="宋体" w:hAnsi="宋体" w:hint="eastAsia"/>
          <w:color w:val="000000"/>
          <w:sz w:val="24"/>
        </w:rPr>
        <w:t xml:space="preserve">19.2.3  </w:t>
      </w:r>
      <w:r>
        <w:rPr>
          <w:rFonts w:ascii="宋体" w:hAnsi="宋体" w:hint="eastAsia"/>
          <w:color w:val="000000"/>
          <w:sz w:val="24"/>
        </w:rPr>
        <w:t>算术错误将按以下方法更正：</w:t>
      </w:r>
    </w:p>
    <w:p w14:paraId="59E96A4F" w14:textId="77777777" w:rsidR="008556DB" w:rsidRDefault="0045093D">
      <w:pPr>
        <w:spacing w:line="360" w:lineRule="auto"/>
        <w:ind w:leftChars="457" w:left="1560" w:hangingChars="250" w:hanging="60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）开标时，“投标一览表”内容与投标文件中投标分项报价表内容不一致的，以“投标一览表”为准；</w:t>
      </w:r>
    </w:p>
    <w:p w14:paraId="6AA0463E" w14:textId="77777777" w:rsidR="008556DB" w:rsidRDefault="0045093D">
      <w:pPr>
        <w:spacing w:line="360" w:lineRule="auto"/>
        <w:ind w:leftChars="456" w:left="958"/>
        <w:rPr>
          <w:rFonts w:ascii="宋体" w:hAnsi="宋体" w:cs="Arial"/>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cs="Arial" w:hint="eastAsia"/>
          <w:color w:val="000000"/>
          <w:sz w:val="24"/>
        </w:rPr>
        <w:t>大写金额和小写金额不一致的，以大写金额为准；</w:t>
      </w:r>
    </w:p>
    <w:p w14:paraId="21B3A7CB" w14:textId="77777777" w:rsidR="008556DB" w:rsidRDefault="0045093D">
      <w:pPr>
        <w:spacing w:line="360" w:lineRule="auto"/>
        <w:ind w:leftChars="456" w:left="1558" w:hangingChars="250" w:hanging="600"/>
        <w:rPr>
          <w:rFonts w:ascii="宋体" w:hAnsi="宋体" w:cs="Arial"/>
          <w:color w:val="000000"/>
          <w:sz w:val="24"/>
        </w:rPr>
      </w:pPr>
      <w:r>
        <w:rPr>
          <w:rFonts w:ascii="宋体" w:hAnsi="宋体" w:cs="Arial" w:hint="eastAsia"/>
          <w:color w:val="000000"/>
          <w:sz w:val="24"/>
        </w:rPr>
        <w:lastRenderedPageBreak/>
        <w:t>（</w:t>
      </w:r>
      <w:r>
        <w:rPr>
          <w:rFonts w:ascii="宋体" w:hAnsi="宋体" w:cs="Arial" w:hint="eastAsia"/>
          <w:color w:val="000000"/>
          <w:sz w:val="24"/>
        </w:rPr>
        <w:t>3</w:t>
      </w:r>
      <w:r>
        <w:rPr>
          <w:rFonts w:ascii="宋体" w:hAnsi="宋体" w:cs="Arial" w:hint="eastAsia"/>
          <w:color w:val="000000"/>
          <w:sz w:val="24"/>
        </w:rPr>
        <w:t>）单价金额小数点或者百分比有明显错位的，以开标一览表的总价为准，并修改单价；</w:t>
      </w:r>
    </w:p>
    <w:p w14:paraId="0438E679" w14:textId="77777777" w:rsidR="008556DB" w:rsidRDefault="0045093D">
      <w:pPr>
        <w:spacing w:line="360" w:lineRule="auto"/>
        <w:ind w:leftChars="456" w:left="958"/>
        <w:rPr>
          <w:rFonts w:ascii="宋体" w:hAnsi="宋体"/>
          <w:color w:val="000000"/>
          <w:sz w:val="24"/>
        </w:rPr>
      </w:pPr>
      <w:r>
        <w:rPr>
          <w:rFonts w:ascii="宋体" w:hAnsi="宋体" w:cs="Arial" w:hint="eastAsia"/>
          <w:color w:val="000000"/>
          <w:sz w:val="24"/>
        </w:rPr>
        <w:t>（</w:t>
      </w:r>
      <w:r>
        <w:rPr>
          <w:rFonts w:ascii="宋体" w:hAnsi="宋体" w:cs="Arial" w:hint="eastAsia"/>
          <w:color w:val="000000"/>
          <w:sz w:val="24"/>
        </w:rPr>
        <w:t>4</w:t>
      </w:r>
      <w:r>
        <w:rPr>
          <w:rFonts w:ascii="宋体" w:hAnsi="宋体" w:cs="Arial" w:hint="eastAsia"/>
          <w:color w:val="000000"/>
          <w:sz w:val="24"/>
        </w:rPr>
        <w:t>）总价金额与按单价汇总金额不一致的，以单价金额计算结果为准。</w:t>
      </w:r>
    </w:p>
    <w:p w14:paraId="15EE6DA0" w14:textId="77777777" w:rsidR="008556DB" w:rsidRDefault="0045093D">
      <w:pPr>
        <w:spacing w:line="360" w:lineRule="auto"/>
        <w:ind w:leftChars="456" w:left="958"/>
        <w:rPr>
          <w:rFonts w:ascii="宋体" w:hAnsi="宋体"/>
          <w:color w:val="000000"/>
          <w:sz w:val="24"/>
        </w:rPr>
      </w:pPr>
      <w:r>
        <w:rPr>
          <w:rFonts w:ascii="宋体" w:hAnsi="宋体" w:cs="Arial" w:hint="eastAsia"/>
          <w:color w:val="000000"/>
          <w:sz w:val="24"/>
        </w:rPr>
        <w:t>同时出现两种以上不一致的，按照上述规定的顺序进行修正。修正后的报价按照本须知第</w:t>
      </w:r>
      <w:r>
        <w:rPr>
          <w:rFonts w:ascii="宋体" w:hAnsi="宋体" w:cs="Arial" w:hint="eastAsia"/>
          <w:color w:val="000000"/>
          <w:sz w:val="24"/>
        </w:rPr>
        <w:t>19.2.1</w:t>
      </w:r>
      <w:r>
        <w:rPr>
          <w:rFonts w:ascii="宋体" w:hAnsi="宋体" w:cs="Arial" w:hint="eastAsia"/>
          <w:color w:val="000000"/>
          <w:sz w:val="24"/>
        </w:rPr>
        <w:t>条的规定经投标人确认后产生约束力，投标人不确认的，其投标无效。</w:t>
      </w:r>
    </w:p>
    <w:p w14:paraId="76F05968" w14:textId="77777777" w:rsidR="008556DB" w:rsidRDefault="0045093D">
      <w:pPr>
        <w:pStyle w:val="3"/>
        <w:spacing w:line="360" w:lineRule="auto"/>
        <w:ind w:left="899" w:hanging="899"/>
        <w:rPr>
          <w:rFonts w:hAnsi="宋体"/>
          <w:color w:val="000000"/>
          <w:u w:val="none"/>
        </w:rPr>
      </w:pPr>
      <w:bookmarkStart w:id="129" w:name="_Toc163893409"/>
      <w:r>
        <w:rPr>
          <w:rFonts w:hAnsi="宋体" w:hint="eastAsia"/>
          <w:color w:val="000000"/>
          <w:u w:val="none"/>
        </w:rPr>
        <w:t xml:space="preserve">20.     </w:t>
      </w:r>
      <w:r>
        <w:rPr>
          <w:rFonts w:hAnsi="宋体" w:hint="eastAsia"/>
          <w:color w:val="000000"/>
          <w:u w:val="none"/>
        </w:rPr>
        <w:t>投标偏离与非实质性响应</w:t>
      </w:r>
      <w:bookmarkEnd w:id="129"/>
    </w:p>
    <w:p w14:paraId="7DA2D327" w14:textId="77777777" w:rsidR="008556DB" w:rsidRDefault="0045093D">
      <w:pPr>
        <w:spacing w:line="360" w:lineRule="auto"/>
        <w:ind w:left="960" w:hangingChars="400" w:hanging="960"/>
        <w:rPr>
          <w:rFonts w:ascii="宋体" w:hAnsi="宋体"/>
          <w:color w:val="000000"/>
          <w:sz w:val="24"/>
        </w:rPr>
      </w:pPr>
      <w:r>
        <w:rPr>
          <w:rFonts w:ascii="宋体" w:hAnsi="宋体" w:hint="eastAsia"/>
          <w:color w:val="000000"/>
          <w:sz w:val="24"/>
        </w:rPr>
        <w:t xml:space="preserve">20.1    </w:t>
      </w:r>
      <w:r>
        <w:rPr>
          <w:rFonts w:ascii="宋体" w:hAnsi="宋体" w:hint="eastAsia"/>
          <w:color w:val="000000"/>
          <w:sz w:val="24"/>
        </w:rPr>
        <w:t>对于投</w:t>
      </w:r>
      <w:r>
        <w:rPr>
          <w:rFonts w:ascii="宋体" w:hAnsi="宋体" w:hint="eastAsia"/>
          <w:color w:val="000000"/>
          <w:sz w:val="24"/>
        </w:rPr>
        <w:t>标文件中不构成实质性偏差的不正规、不一致或不规则，评标委员会可以接受，但这种接受不能损坏或影响任何投标人的相对排序。</w:t>
      </w:r>
    </w:p>
    <w:p w14:paraId="6A8B806B" w14:textId="77777777" w:rsidR="008556DB" w:rsidRDefault="0045093D">
      <w:pPr>
        <w:spacing w:line="360" w:lineRule="auto"/>
        <w:ind w:left="900" w:hanging="900"/>
        <w:rPr>
          <w:rFonts w:ascii="宋体" w:hAnsi="宋体"/>
          <w:color w:val="000000"/>
          <w:sz w:val="24"/>
        </w:rPr>
      </w:pPr>
      <w:r>
        <w:rPr>
          <w:rFonts w:ascii="宋体" w:hAnsi="宋体" w:hint="eastAsia"/>
          <w:color w:val="000000"/>
          <w:sz w:val="24"/>
        </w:rPr>
        <w:t xml:space="preserve">20.2    </w:t>
      </w:r>
      <w:r>
        <w:rPr>
          <w:rFonts w:ascii="宋体" w:hAnsi="宋体" w:hint="eastAsia"/>
          <w:color w:val="000000"/>
          <w:sz w:val="24"/>
        </w:rPr>
        <w:t>在比较与评价之前，根据本须知的规定，招标采购单位</w:t>
      </w:r>
      <w:r>
        <w:rPr>
          <w:rFonts w:ascii="宋体" w:hAnsi="宋体" w:hint="eastAsia"/>
          <w:color w:val="000000"/>
          <w:sz w:val="24"/>
        </w:rPr>
        <w:t>/</w:t>
      </w:r>
      <w:r>
        <w:rPr>
          <w:rFonts w:ascii="宋体" w:hAnsi="宋体" w:hint="eastAsia"/>
          <w:color w:val="000000"/>
          <w:sz w:val="24"/>
        </w:rPr>
        <w:t>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w:t>
      </w:r>
      <w:r>
        <w:rPr>
          <w:rFonts w:ascii="宋体" w:hAnsi="宋体" w:hint="eastAsia"/>
          <w:color w:val="000000"/>
          <w:sz w:val="24"/>
        </w:rPr>
        <w:t>/</w:t>
      </w:r>
      <w:r>
        <w:rPr>
          <w:rFonts w:ascii="宋体" w:hAnsi="宋体" w:hint="eastAsia"/>
          <w:color w:val="000000"/>
          <w:sz w:val="24"/>
        </w:rPr>
        <w:t>评标委员会决定投标人是否符合资格、投标文件是否对招标文件</w:t>
      </w:r>
      <w:proofErr w:type="gramStart"/>
      <w:r>
        <w:rPr>
          <w:rFonts w:ascii="宋体" w:hAnsi="宋体" w:hint="eastAsia"/>
          <w:color w:val="000000"/>
          <w:sz w:val="24"/>
        </w:rPr>
        <w:t>作出</w:t>
      </w:r>
      <w:proofErr w:type="gramEnd"/>
      <w:r>
        <w:rPr>
          <w:rFonts w:ascii="宋体" w:hAnsi="宋体" w:hint="eastAsia"/>
          <w:color w:val="000000"/>
          <w:sz w:val="24"/>
        </w:rPr>
        <w:t>了实质性</w:t>
      </w:r>
      <w:r>
        <w:rPr>
          <w:rFonts w:ascii="宋体" w:hAnsi="宋体" w:hint="eastAsia"/>
          <w:color w:val="000000"/>
          <w:sz w:val="24"/>
        </w:rPr>
        <w:t>响应只根据投标文件本身的内容，而不寻求外部的证据（购买招标文件信息查询、信用查询除外）。</w:t>
      </w:r>
    </w:p>
    <w:p w14:paraId="04CA6F74" w14:textId="77777777" w:rsidR="008556DB" w:rsidRDefault="0045093D">
      <w:pPr>
        <w:spacing w:line="360" w:lineRule="auto"/>
        <w:ind w:left="898" w:hanging="898"/>
        <w:rPr>
          <w:rFonts w:ascii="宋体" w:hAnsi="宋体"/>
          <w:color w:val="000000"/>
          <w:sz w:val="24"/>
        </w:rPr>
      </w:pPr>
      <w:r>
        <w:rPr>
          <w:rFonts w:ascii="宋体" w:hAnsi="宋体" w:hint="eastAsia"/>
          <w:color w:val="000000"/>
          <w:sz w:val="24"/>
        </w:rPr>
        <w:t>20.3</w:t>
      </w:r>
      <w:r>
        <w:rPr>
          <w:rFonts w:ascii="宋体" w:hAnsi="宋体" w:hint="eastAsia"/>
          <w:color w:val="000000"/>
          <w:sz w:val="24"/>
        </w:rPr>
        <w:tab/>
      </w:r>
      <w:r>
        <w:rPr>
          <w:rFonts w:ascii="宋体" w:hAnsi="宋体" w:hint="eastAsia"/>
          <w:color w:val="000000"/>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5225BCD" w14:textId="77777777" w:rsidR="008556DB" w:rsidRDefault="0045093D">
      <w:pPr>
        <w:numPr>
          <w:ilvl w:val="0"/>
          <w:numId w:val="12"/>
        </w:numPr>
        <w:spacing w:line="360" w:lineRule="auto"/>
        <w:rPr>
          <w:rFonts w:ascii="宋体" w:hAnsi="宋体"/>
          <w:color w:val="000000"/>
          <w:sz w:val="24"/>
        </w:rPr>
      </w:pPr>
      <w:r>
        <w:rPr>
          <w:rFonts w:ascii="宋体" w:hAnsi="宋体" w:hint="eastAsia"/>
          <w:color w:val="000000"/>
          <w:sz w:val="24"/>
        </w:rPr>
        <w:t>未按规定要求交纳投标保证金的；</w:t>
      </w:r>
    </w:p>
    <w:p w14:paraId="7228BD2F" w14:textId="77777777" w:rsidR="008556DB" w:rsidRDefault="0045093D">
      <w:pPr>
        <w:numPr>
          <w:ilvl w:val="0"/>
          <w:numId w:val="12"/>
        </w:numPr>
        <w:spacing w:line="360" w:lineRule="auto"/>
        <w:rPr>
          <w:rFonts w:ascii="宋体" w:hAnsi="宋体"/>
          <w:color w:val="000000"/>
          <w:sz w:val="24"/>
        </w:rPr>
      </w:pPr>
      <w:r>
        <w:rPr>
          <w:rFonts w:ascii="宋体" w:hAnsi="宋体" w:hint="eastAsia"/>
          <w:color w:val="000000"/>
          <w:sz w:val="24"/>
        </w:rPr>
        <w:t>投标文件未按照招标文件附件</w:t>
      </w:r>
      <w:r>
        <w:rPr>
          <w:rFonts w:ascii="宋体" w:hAnsi="宋体" w:hint="eastAsia"/>
          <w:color w:val="000000"/>
          <w:sz w:val="24"/>
        </w:rPr>
        <w:t>1</w:t>
      </w:r>
      <w:r>
        <w:rPr>
          <w:rFonts w:ascii="宋体" w:hAnsi="宋体" w:hint="eastAsia"/>
          <w:color w:val="000000"/>
          <w:sz w:val="24"/>
        </w:rPr>
        <w:t>至附件</w:t>
      </w:r>
      <w:r>
        <w:rPr>
          <w:rFonts w:ascii="宋体" w:hAnsi="宋体" w:hint="eastAsia"/>
          <w:color w:val="000000"/>
          <w:sz w:val="24"/>
        </w:rPr>
        <w:t>8</w:t>
      </w:r>
      <w:r>
        <w:rPr>
          <w:rFonts w:ascii="宋体" w:hAnsi="宋体" w:hint="eastAsia"/>
          <w:color w:val="000000"/>
          <w:sz w:val="24"/>
        </w:rPr>
        <w:t>规定要求签字、盖章的；</w:t>
      </w:r>
    </w:p>
    <w:p w14:paraId="1FEE9BA1" w14:textId="77777777" w:rsidR="008556DB" w:rsidRDefault="0045093D">
      <w:pPr>
        <w:numPr>
          <w:ilvl w:val="0"/>
          <w:numId w:val="12"/>
        </w:numPr>
        <w:spacing w:line="360" w:lineRule="auto"/>
        <w:rPr>
          <w:rFonts w:ascii="宋体" w:hAnsi="宋体"/>
          <w:color w:val="000000"/>
          <w:sz w:val="32"/>
        </w:rPr>
      </w:pPr>
      <w:r>
        <w:rPr>
          <w:rFonts w:ascii="宋体" w:hAnsi="宋体" w:hint="eastAsia"/>
          <w:color w:val="000000"/>
          <w:sz w:val="24"/>
        </w:rPr>
        <w:t>不符合合格投标人条件的，</w:t>
      </w:r>
      <w:r>
        <w:rPr>
          <w:rFonts w:ascii="宋体" w:hAnsi="宋体" w:hint="eastAsia"/>
          <w:color w:val="000000"/>
          <w:sz w:val="24"/>
          <w:szCs w:val="21"/>
        </w:rPr>
        <w:t>包括通过“信用中国”网站（</w:t>
      </w:r>
      <w:hyperlink r:id="rId8" w:history="1">
        <w:r>
          <w:rPr>
            <w:rStyle w:val="aff4"/>
            <w:rFonts w:ascii="宋体" w:hAnsi="宋体" w:hint="eastAsia"/>
            <w:color w:val="000000"/>
            <w:sz w:val="24"/>
            <w:szCs w:val="21"/>
            <w:u w:val="none"/>
          </w:rPr>
          <w:t>www.cred</w:t>
        </w:r>
        <w:r>
          <w:rPr>
            <w:rStyle w:val="aff4"/>
            <w:rFonts w:ascii="宋体" w:hAnsi="宋体" w:hint="eastAsia"/>
            <w:color w:val="000000"/>
            <w:sz w:val="24"/>
            <w:szCs w:val="21"/>
            <w:u w:val="none"/>
          </w:rPr>
          <w:t>itc</w:t>
        </w:r>
      </w:hyperlink>
      <w:r>
        <w:rPr>
          <w:rFonts w:ascii="宋体" w:hAnsi="宋体" w:hint="eastAsia"/>
          <w:color w:val="000000"/>
          <w:sz w:val="24"/>
          <w:szCs w:val="21"/>
        </w:rPr>
        <w:t>hina.gov.cn</w:t>
      </w:r>
      <w:r>
        <w:rPr>
          <w:rFonts w:ascii="宋体" w:hAnsi="宋体" w:hint="eastAsia"/>
          <w:color w:val="000000"/>
          <w:sz w:val="24"/>
          <w:szCs w:val="21"/>
        </w:rPr>
        <w:t>）和中国政府采购网（</w:t>
      </w:r>
      <w:r>
        <w:rPr>
          <w:rFonts w:ascii="宋体" w:hAnsi="宋体" w:hint="eastAsia"/>
          <w:color w:val="000000"/>
          <w:sz w:val="24"/>
          <w:szCs w:val="21"/>
        </w:rPr>
        <w:t>www.ccgp.gov.cn</w:t>
      </w:r>
      <w:r>
        <w:rPr>
          <w:rFonts w:ascii="宋体" w:hAnsi="宋体" w:hint="eastAsia"/>
          <w:color w:val="000000"/>
          <w:sz w:val="24"/>
          <w:szCs w:val="21"/>
        </w:rPr>
        <w:t>）进行查询（截止时间点为投标截止时间前</w:t>
      </w:r>
      <w:r>
        <w:rPr>
          <w:rFonts w:ascii="宋体" w:hAnsi="宋体" w:hint="eastAsia"/>
          <w:color w:val="000000"/>
          <w:sz w:val="24"/>
          <w:szCs w:val="21"/>
        </w:rPr>
        <w:t>5</w:t>
      </w:r>
      <w:r>
        <w:rPr>
          <w:rFonts w:ascii="宋体" w:hAnsi="宋体" w:hint="eastAsia"/>
          <w:color w:val="000000"/>
          <w:sz w:val="24"/>
          <w:szCs w:val="21"/>
        </w:rPr>
        <w:t>日内），发现有被列入失信被执行人、重大税收违法案件当事人、政府采购严重违法失信行为记录名单供应商的（保留查询记录网页打印件）；</w:t>
      </w:r>
    </w:p>
    <w:p w14:paraId="1FD5242A" w14:textId="77777777" w:rsidR="008556DB" w:rsidRDefault="0045093D">
      <w:pPr>
        <w:numPr>
          <w:ilvl w:val="0"/>
          <w:numId w:val="12"/>
        </w:numPr>
        <w:spacing w:line="360" w:lineRule="auto"/>
        <w:rPr>
          <w:rFonts w:ascii="宋体" w:hAnsi="宋体"/>
          <w:color w:val="000000"/>
          <w:sz w:val="24"/>
        </w:rPr>
      </w:pPr>
      <w:r>
        <w:rPr>
          <w:rFonts w:ascii="宋体" w:hAnsi="宋体" w:hint="eastAsia"/>
          <w:color w:val="000000"/>
          <w:sz w:val="24"/>
        </w:rPr>
        <w:t>未按照要求提供资格证明文件的；</w:t>
      </w:r>
      <w:r>
        <w:rPr>
          <w:rFonts w:ascii="宋体" w:hAnsi="宋体" w:hint="eastAsia"/>
          <w:color w:val="000000"/>
          <w:sz w:val="24"/>
        </w:rPr>
        <w:t xml:space="preserve"> </w:t>
      </w:r>
    </w:p>
    <w:p w14:paraId="4ED92D55" w14:textId="77777777" w:rsidR="008556DB" w:rsidRDefault="0045093D">
      <w:pPr>
        <w:numPr>
          <w:ilvl w:val="0"/>
          <w:numId w:val="12"/>
        </w:numPr>
        <w:spacing w:line="360" w:lineRule="auto"/>
        <w:rPr>
          <w:rFonts w:ascii="宋体" w:hAnsi="宋体"/>
          <w:color w:val="000000"/>
          <w:sz w:val="24"/>
          <w:szCs w:val="21"/>
        </w:rPr>
      </w:pPr>
      <w:r>
        <w:rPr>
          <w:rFonts w:ascii="宋体" w:hAnsi="宋体" w:hint="eastAsia"/>
          <w:color w:val="000000"/>
          <w:sz w:val="24"/>
          <w:szCs w:val="21"/>
        </w:rPr>
        <w:lastRenderedPageBreak/>
        <w:t>投标</w:t>
      </w:r>
      <w:r>
        <w:rPr>
          <w:rFonts w:ascii="宋体" w:hAnsi="宋体"/>
          <w:color w:val="000000"/>
          <w:sz w:val="24"/>
          <w:szCs w:val="21"/>
        </w:rPr>
        <w:t>报价超过招标文件中规定的预算金额或者最高限价的</w:t>
      </w:r>
      <w:r>
        <w:rPr>
          <w:rFonts w:ascii="宋体" w:hAnsi="宋体" w:hint="eastAsia"/>
          <w:color w:val="000000"/>
          <w:sz w:val="24"/>
          <w:szCs w:val="21"/>
        </w:rPr>
        <w:t>；</w:t>
      </w:r>
    </w:p>
    <w:p w14:paraId="7CACFA0E" w14:textId="77777777" w:rsidR="008556DB" w:rsidRDefault="0045093D">
      <w:pPr>
        <w:numPr>
          <w:ilvl w:val="0"/>
          <w:numId w:val="12"/>
        </w:numPr>
        <w:spacing w:line="360" w:lineRule="auto"/>
        <w:rPr>
          <w:rFonts w:ascii="宋体" w:hAnsi="宋体"/>
          <w:color w:val="000000"/>
          <w:sz w:val="24"/>
          <w:szCs w:val="21"/>
        </w:rPr>
      </w:pPr>
      <w:r>
        <w:rPr>
          <w:rFonts w:ascii="宋体" w:hAnsi="宋体"/>
          <w:color w:val="000000"/>
          <w:sz w:val="24"/>
          <w:szCs w:val="21"/>
        </w:rPr>
        <w:t>投标文件含有采购人不能接受的附加条件的</w:t>
      </w:r>
      <w:r>
        <w:rPr>
          <w:rFonts w:ascii="宋体" w:hAnsi="宋体" w:hint="eastAsia"/>
          <w:color w:val="000000"/>
          <w:sz w:val="24"/>
          <w:szCs w:val="21"/>
        </w:rPr>
        <w:t>；</w:t>
      </w:r>
    </w:p>
    <w:p w14:paraId="1301E5AC" w14:textId="77777777" w:rsidR="008556DB" w:rsidRDefault="0045093D">
      <w:pPr>
        <w:numPr>
          <w:ilvl w:val="0"/>
          <w:numId w:val="12"/>
        </w:numPr>
        <w:spacing w:line="360" w:lineRule="auto"/>
        <w:rPr>
          <w:rFonts w:ascii="宋体" w:hAnsi="宋体"/>
          <w:color w:val="000000"/>
          <w:sz w:val="24"/>
          <w:szCs w:val="21"/>
        </w:rPr>
      </w:pPr>
      <w:r>
        <w:rPr>
          <w:rFonts w:ascii="宋体" w:hAnsi="宋体" w:hint="eastAsia"/>
          <w:color w:val="000000"/>
          <w:sz w:val="24"/>
          <w:szCs w:val="21"/>
        </w:rPr>
        <w:t>投标人串通投标的；</w:t>
      </w:r>
    </w:p>
    <w:p w14:paraId="4AD4B141" w14:textId="77777777" w:rsidR="008556DB" w:rsidRDefault="0045093D">
      <w:pPr>
        <w:numPr>
          <w:ilvl w:val="0"/>
          <w:numId w:val="12"/>
        </w:numPr>
        <w:spacing w:line="360" w:lineRule="auto"/>
        <w:rPr>
          <w:rFonts w:ascii="宋体" w:hAnsi="宋体"/>
          <w:color w:val="000000"/>
          <w:sz w:val="24"/>
          <w:szCs w:val="21"/>
        </w:rPr>
      </w:pPr>
      <w:r>
        <w:rPr>
          <w:rFonts w:ascii="宋体" w:hAnsi="宋体"/>
          <w:color w:val="000000"/>
          <w:sz w:val="24"/>
          <w:szCs w:val="21"/>
        </w:rPr>
        <w:t>法律、法规和招标文件规定的其他无效情形</w:t>
      </w:r>
      <w:r>
        <w:rPr>
          <w:rFonts w:ascii="宋体" w:hAnsi="宋体" w:hint="eastAsia"/>
          <w:color w:val="000000"/>
          <w:sz w:val="24"/>
          <w:szCs w:val="21"/>
        </w:rPr>
        <w:t>。</w:t>
      </w:r>
    </w:p>
    <w:p w14:paraId="5CA0E62D" w14:textId="77777777" w:rsidR="008556DB" w:rsidRDefault="0045093D">
      <w:pPr>
        <w:pStyle w:val="af9"/>
        <w:spacing w:before="0" w:beforeAutospacing="0" w:after="0" w:afterAutospacing="0" w:line="360" w:lineRule="auto"/>
        <w:ind w:firstLineChars="400" w:firstLine="960"/>
        <w:rPr>
          <w:rFonts w:cs="Arial"/>
          <w:color w:val="000000"/>
        </w:rPr>
      </w:pPr>
      <w:r>
        <w:rPr>
          <w:rFonts w:hint="eastAsia"/>
          <w:color w:val="000000"/>
        </w:rPr>
        <w:t>有下列情形之一的，属于投标人串通投标：</w:t>
      </w:r>
      <w:r>
        <w:rPr>
          <w:rFonts w:hint="eastAsia"/>
          <w:color w:val="000000"/>
        </w:rPr>
        <w:br/>
      </w:r>
      <w:r>
        <w:rPr>
          <w:rFonts w:hint="eastAsia"/>
          <w:color w:val="000000"/>
        </w:rPr>
        <w:t xml:space="preserve">　</w:t>
      </w:r>
      <w:r>
        <w:rPr>
          <w:rFonts w:hint="eastAsia"/>
          <w:color w:val="000000"/>
        </w:rPr>
        <w:t xml:space="preserve">     </w:t>
      </w:r>
      <w:r>
        <w:rPr>
          <w:rFonts w:cs="Arial" w:hint="eastAsia"/>
          <w:color w:val="000000"/>
        </w:rPr>
        <w:t>（</w:t>
      </w:r>
      <w:r>
        <w:rPr>
          <w:rFonts w:cs="Arial" w:hint="eastAsia"/>
          <w:color w:val="000000"/>
        </w:rPr>
        <w:t>1</w:t>
      </w:r>
      <w:r>
        <w:rPr>
          <w:rFonts w:cs="Arial" w:hint="eastAsia"/>
          <w:color w:val="000000"/>
        </w:rPr>
        <w:t>）不同投标人的投标文件由同一单位或者个人编制；</w:t>
      </w:r>
    </w:p>
    <w:p w14:paraId="23AB24D7" w14:textId="77777777" w:rsidR="008556DB" w:rsidRDefault="0045093D">
      <w:pPr>
        <w:pStyle w:val="af9"/>
        <w:spacing w:before="0" w:beforeAutospacing="0" w:after="0" w:afterAutospacing="0" w:line="360" w:lineRule="auto"/>
        <w:rPr>
          <w:rFonts w:cs="Arial"/>
          <w:color w:val="000000"/>
        </w:rPr>
      </w:pPr>
      <w:r>
        <w:rPr>
          <w:rFonts w:cs="Arial" w:hint="eastAsia"/>
          <w:color w:val="000000"/>
        </w:rPr>
        <w:t xml:space="preserve">　　</w:t>
      </w:r>
      <w:r>
        <w:rPr>
          <w:rFonts w:cs="Arial" w:hint="eastAsia"/>
          <w:color w:val="000000"/>
        </w:rPr>
        <w:t xml:space="preserve">   </w:t>
      </w:r>
      <w:r>
        <w:rPr>
          <w:rFonts w:cs="Arial" w:hint="eastAsia"/>
          <w:color w:val="000000"/>
        </w:rPr>
        <w:t>（</w:t>
      </w:r>
      <w:r>
        <w:rPr>
          <w:rFonts w:cs="Arial" w:hint="eastAsia"/>
          <w:color w:val="000000"/>
        </w:rPr>
        <w:t>2</w:t>
      </w:r>
      <w:r>
        <w:rPr>
          <w:rFonts w:cs="Arial" w:hint="eastAsia"/>
          <w:color w:val="000000"/>
        </w:rPr>
        <w:t>）不同投标人委托同一单位或者个人办理投标事宜；</w:t>
      </w:r>
    </w:p>
    <w:p w14:paraId="77B1136F" w14:textId="77777777" w:rsidR="008556DB" w:rsidRDefault="0045093D">
      <w:pPr>
        <w:pStyle w:val="af9"/>
        <w:spacing w:before="0" w:beforeAutospacing="0" w:after="0" w:afterAutospacing="0" w:line="360" w:lineRule="auto"/>
        <w:ind w:leftChars="342" w:left="958" w:hangingChars="100" w:hanging="240"/>
        <w:rPr>
          <w:rFonts w:cs="Arial"/>
          <w:color w:val="000000"/>
        </w:rPr>
      </w:pPr>
      <w:r>
        <w:rPr>
          <w:rFonts w:cs="Arial" w:hint="eastAsia"/>
          <w:color w:val="000000"/>
        </w:rPr>
        <w:t xml:space="preserve"> </w:t>
      </w:r>
      <w:r>
        <w:rPr>
          <w:rFonts w:cs="Arial" w:hint="eastAsia"/>
          <w:color w:val="000000"/>
        </w:rPr>
        <w:t>（</w:t>
      </w:r>
      <w:r>
        <w:rPr>
          <w:rFonts w:cs="Arial" w:hint="eastAsia"/>
          <w:color w:val="000000"/>
        </w:rPr>
        <w:t>3</w:t>
      </w:r>
      <w:r>
        <w:rPr>
          <w:rFonts w:cs="Arial" w:hint="eastAsia"/>
          <w:color w:val="000000"/>
        </w:rPr>
        <w:t>）不同投标人的投标文件载明的项目管理成员或者联系人员为同一人；</w:t>
      </w:r>
    </w:p>
    <w:p w14:paraId="5F438687" w14:textId="77777777" w:rsidR="008556DB" w:rsidRDefault="0045093D">
      <w:pPr>
        <w:pStyle w:val="af9"/>
        <w:spacing w:before="0" w:beforeAutospacing="0" w:after="0" w:afterAutospacing="0" w:line="360" w:lineRule="auto"/>
        <w:rPr>
          <w:rFonts w:cs="Arial"/>
          <w:color w:val="000000"/>
        </w:rPr>
      </w:pPr>
      <w:r>
        <w:rPr>
          <w:rFonts w:cs="Arial" w:hint="eastAsia"/>
          <w:color w:val="000000"/>
        </w:rPr>
        <w:t xml:space="preserve">　　</w:t>
      </w:r>
      <w:r>
        <w:rPr>
          <w:rFonts w:cs="Arial" w:hint="eastAsia"/>
          <w:color w:val="000000"/>
        </w:rPr>
        <w:t xml:space="preserve">   </w:t>
      </w:r>
      <w:r>
        <w:rPr>
          <w:rFonts w:cs="Arial" w:hint="eastAsia"/>
          <w:color w:val="000000"/>
        </w:rPr>
        <w:t>（</w:t>
      </w:r>
      <w:r>
        <w:rPr>
          <w:rFonts w:cs="Arial" w:hint="eastAsia"/>
          <w:color w:val="000000"/>
        </w:rPr>
        <w:t>4</w:t>
      </w:r>
      <w:r>
        <w:rPr>
          <w:rFonts w:cs="Arial" w:hint="eastAsia"/>
          <w:color w:val="000000"/>
        </w:rPr>
        <w:t>）不同投标人的投标文件异常一致或者投标报价呈规律性差异；</w:t>
      </w:r>
    </w:p>
    <w:p w14:paraId="3C8CD6F7" w14:textId="77777777" w:rsidR="008556DB" w:rsidRDefault="0045093D">
      <w:pPr>
        <w:pStyle w:val="af9"/>
        <w:spacing w:before="0" w:beforeAutospacing="0" w:after="0" w:afterAutospacing="0" w:line="360" w:lineRule="auto"/>
        <w:rPr>
          <w:rFonts w:cs="Arial"/>
          <w:color w:val="000000"/>
        </w:rPr>
      </w:pPr>
      <w:r>
        <w:rPr>
          <w:rFonts w:cs="Arial" w:hint="eastAsia"/>
          <w:color w:val="000000"/>
        </w:rPr>
        <w:t xml:space="preserve">　　</w:t>
      </w:r>
      <w:r>
        <w:rPr>
          <w:rFonts w:cs="Arial" w:hint="eastAsia"/>
          <w:color w:val="000000"/>
        </w:rPr>
        <w:t xml:space="preserve">   </w:t>
      </w:r>
      <w:r>
        <w:rPr>
          <w:rFonts w:cs="Arial" w:hint="eastAsia"/>
          <w:color w:val="000000"/>
        </w:rPr>
        <w:t>（</w:t>
      </w:r>
      <w:r>
        <w:rPr>
          <w:rFonts w:cs="Arial" w:hint="eastAsia"/>
          <w:color w:val="000000"/>
        </w:rPr>
        <w:t>5</w:t>
      </w:r>
      <w:r>
        <w:rPr>
          <w:rFonts w:cs="Arial" w:hint="eastAsia"/>
          <w:color w:val="000000"/>
        </w:rPr>
        <w:t>）不同投标人的投标文件相互混装；</w:t>
      </w:r>
    </w:p>
    <w:p w14:paraId="021F871E" w14:textId="77777777" w:rsidR="008556DB" w:rsidRDefault="0045093D">
      <w:pPr>
        <w:spacing w:line="360" w:lineRule="auto"/>
        <w:ind w:firstLineChars="350" w:firstLine="840"/>
        <w:rPr>
          <w:rFonts w:ascii="宋体" w:hAnsi="宋体"/>
          <w:color w:val="000000"/>
          <w:sz w:val="24"/>
          <w:szCs w:val="21"/>
        </w:rPr>
      </w:pPr>
      <w:r>
        <w:rPr>
          <w:rFonts w:ascii="宋体" w:hAnsi="宋体" w:cs="Arial" w:hint="eastAsia"/>
          <w:color w:val="000000"/>
          <w:sz w:val="24"/>
        </w:rPr>
        <w:t>（</w:t>
      </w:r>
      <w:r>
        <w:rPr>
          <w:rFonts w:ascii="宋体" w:hAnsi="宋体" w:cs="Arial" w:hint="eastAsia"/>
          <w:color w:val="000000"/>
          <w:sz w:val="24"/>
        </w:rPr>
        <w:t>6</w:t>
      </w:r>
      <w:r>
        <w:rPr>
          <w:rFonts w:ascii="宋体" w:hAnsi="宋体" w:cs="Arial" w:hint="eastAsia"/>
          <w:color w:val="000000"/>
          <w:sz w:val="24"/>
        </w:rPr>
        <w:t>）不同投标人的投标保证金从同一单位或者个人的账户转出。</w:t>
      </w:r>
    </w:p>
    <w:p w14:paraId="0E8F4505" w14:textId="77777777" w:rsidR="008556DB" w:rsidRDefault="0045093D">
      <w:pPr>
        <w:pStyle w:val="3"/>
        <w:spacing w:line="360" w:lineRule="auto"/>
        <w:ind w:left="899" w:hanging="899"/>
        <w:rPr>
          <w:rFonts w:hAnsi="宋体"/>
          <w:color w:val="000000"/>
          <w:u w:val="none"/>
        </w:rPr>
      </w:pPr>
      <w:bookmarkStart w:id="130" w:name="_Toc163893410"/>
      <w:bookmarkStart w:id="131" w:name="_Toc134857295"/>
      <w:r>
        <w:rPr>
          <w:rFonts w:hAnsi="宋体" w:hint="eastAsia"/>
          <w:color w:val="000000"/>
          <w:u w:val="none"/>
        </w:rPr>
        <w:t>21.</w:t>
      </w:r>
      <w:r>
        <w:rPr>
          <w:rFonts w:hAnsi="宋体" w:hint="eastAsia"/>
          <w:color w:val="000000"/>
          <w:u w:val="none"/>
        </w:rPr>
        <w:tab/>
      </w:r>
      <w:bookmarkEnd w:id="128"/>
      <w:bookmarkEnd w:id="130"/>
      <w:bookmarkEnd w:id="131"/>
      <w:r>
        <w:rPr>
          <w:rFonts w:hAnsi="宋体" w:hint="eastAsia"/>
          <w:color w:val="000000"/>
          <w:u w:val="none"/>
        </w:rPr>
        <w:t>评标方法和评标标准</w:t>
      </w:r>
    </w:p>
    <w:p w14:paraId="2957905C"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21.1</w:t>
      </w:r>
      <w:r>
        <w:rPr>
          <w:rFonts w:ascii="宋体" w:hAnsi="宋体" w:hint="eastAsia"/>
          <w:color w:val="000000"/>
          <w:sz w:val="24"/>
        </w:rPr>
        <w:tab/>
      </w:r>
      <w:r>
        <w:rPr>
          <w:rFonts w:ascii="宋体" w:hAnsi="宋体" w:hint="eastAsia"/>
          <w:color w:val="000000"/>
          <w:sz w:val="24"/>
        </w:rPr>
        <w:t>经初审合格的投标文件，</w:t>
      </w:r>
      <w:r>
        <w:rPr>
          <w:rFonts w:ascii="宋体" w:hAnsi="宋体" w:cs="Arial" w:hint="eastAsia"/>
          <w:color w:val="000000"/>
          <w:sz w:val="24"/>
        </w:rPr>
        <w:t>评标委员会应当按照招标文件中规定的评标方法和标准，对其进行商务和技术评估，综合比较与评价。</w:t>
      </w:r>
    </w:p>
    <w:p w14:paraId="1F49E51A"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 xml:space="preserve">21.2   </w:t>
      </w:r>
      <w:r>
        <w:rPr>
          <w:rFonts w:ascii="宋体" w:hAnsi="宋体" w:hint="eastAsia"/>
          <w:color w:val="000000"/>
          <w:sz w:val="24"/>
        </w:rPr>
        <w:t>评标严格按照招标文件的要求和条件进行。比较报价，同时考虑其它因素，详见</w:t>
      </w:r>
      <w:r>
        <w:rPr>
          <w:rFonts w:ascii="宋体" w:hAnsi="宋体" w:hint="eastAsia"/>
          <w:color w:val="000000"/>
          <w:sz w:val="24"/>
        </w:rPr>
        <w:t>21.3</w:t>
      </w:r>
      <w:r>
        <w:rPr>
          <w:rFonts w:ascii="宋体" w:hAnsi="宋体" w:hint="eastAsia"/>
          <w:color w:val="000000"/>
          <w:sz w:val="24"/>
        </w:rPr>
        <w:t>条。</w:t>
      </w:r>
    </w:p>
    <w:p w14:paraId="70E6DB74" w14:textId="77777777" w:rsidR="008556DB" w:rsidRDefault="0045093D">
      <w:pPr>
        <w:widowControl/>
        <w:spacing w:line="360" w:lineRule="auto"/>
        <w:ind w:left="840" w:hangingChars="350" w:hanging="840"/>
        <w:rPr>
          <w:rFonts w:hAnsi="宋体"/>
          <w:b/>
          <w:color w:val="000000"/>
          <w:sz w:val="24"/>
        </w:rPr>
      </w:pPr>
      <w:r>
        <w:rPr>
          <w:rFonts w:ascii="宋体" w:hAnsi="宋体" w:hint="eastAsia"/>
          <w:color w:val="000000"/>
          <w:sz w:val="24"/>
        </w:rPr>
        <w:t xml:space="preserve">21.3   </w:t>
      </w:r>
      <w:r>
        <w:rPr>
          <w:rFonts w:ascii="宋体" w:hAnsi="宋体" w:hint="eastAsia"/>
          <w:color w:val="000000"/>
          <w:sz w:val="24"/>
        </w:rPr>
        <w:t>根据实际情况，本项目采用综合评分法，即在符合资格条件并</w:t>
      </w:r>
      <w:r>
        <w:rPr>
          <w:rFonts w:ascii="宋体" w:hAnsi="宋体" w:cs="Arial" w:hint="eastAsia"/>
          <w:color w:val="000000"/>
          <w:sz w:val="24"/>
        </w:rPr>
        <w:t>满足招标文件全部实质性要求的情况下，按照评审因素的量化</w:t>
      </w:r>
      <w:proofErr w:type="gramStart"/>
      <w:r>
        <w:rPr>
          <w:rFonts w:ascii="宋体" w:hAnsi="宋体" w:cs="Arial" w:hint="eastAsia"/>
          <w:color w:val="000000"/>
          <w:sz w:val="24"/>
        </w:rPr>
        <w:t>指标按包进行</w:t>
      </w:r>
      <w:proofErr w:type="gramEnd"/>
      <w:r>
        <w:rPr>
          <w:rFonts w:ascii="宋体" w:hAnsi="宋体" w:cs="Arial" w:hint="eastAsia"/>
          <w:color w:val="000000"/>
          <w:sz w:val="24"/>
        </w:rPr>
        <w:t>评审，</w:t>
      </w:r>
      <w:r>
        <w:rPr>
          <w:rFonts w:ascii="宋体" w:hAnsi="宋体" w:hint="eastAsia"/>
          <w:b/>
          <w:color w:val="000000"/>
          <w:sz w:val="24"/>
        </w:rPr>
        <w:t>以每包排名最高的前</w:t>
      </w:r>
      <w:r>
        <w:rPr>
          <w:rFonts w:ascii="宋体" w:hAnsi="宋体" w:hint="eastAsia"/>
          <w:b/>
          <w:color w:val="000000"/>
          <w:sz w:val="24"/>
        </w:rPr>
        <w:t>3</w:t>
      </w:r>
      <w:r>
        <w:rPr>
          <w:rFonts w:ascii="宋体" w:hAnsi="宋体" w:hint="eastAsia"/>
          <w:b/>
          <w:color w:val="000000"/>
          <w:sz w:val="24"/>
        </w:rPr>
        <w:t>名投标人（具体数量由评标委员会确定）依次作为该包中标候选人</w:t>
      </w:r>
      <w:r>
        <w:rPr>
          <w:rFonts w:ascii="宋体" w:hAnsi="宋体" w:hint="eastAsia"/>
          <w:color w:val="000000"/>
          <w:sz w:val="24"/>
        </w:rPr>
        <w:t>的评标方法（每个评委</w:t>
      </w:r>
      <w:proofErr w:type="gramStart"/>
      <w:r>
        <w:rPr>
          <w:rFonts w:ascii="宋体" w:hAnsi="宋体" w:hint="eastAsia"/>
          <w:color w:val="000000"/>
          <w:sz w:val="24"/>
        </w:rPr>
        <w:t>按包分别</w:t>
      </w:r>
      <w:proofErr w:type="gramEnd"/>
      <w:r>
        <w:rPr>
          <w:rFonts w:ascii="宋体" w:hAnsi="宋体" w:hint="eastAsia"/>
          <w:color w:val="000000"/>
          <w:sz w:val="24"/>
        </w:rPr>
        <w:t>对每个初审合格的投标人进行独立打分，所有评委对同一投标人同一</w:t>
      </w:r>
      <w:proofErr w:type="gramStart"/>
      <w:r>
        <w:rPr>
          <w:rFonts w:ascii="宋体" w:hAnsi="宋体" w:hint="eastAsia"/>
          <w:color w:val="000000"/>
          <w:sz w:val="24"/>
        </w:rPr>
        <w:t>包号打分</w:t>
      </w:r>
      <w:proofErr w:type="gramEnd"/>
      <w:r>
        <w:rPr>
          <w:rFonts w:ascii="宋体" w:hAnsi="宋体" w:hint="eastAsia"/>
          <w:color w:val="000000"/>
          <w:sz w:val="24"/>
        </w:rPr>
        <w:t>的算术平</w:t>
      </w:r>
      <w:r>
        <w:rPr>
          <w:rFonts w:ascii="宋体" w:hAnsi="宋体" w:hint="eastAsia"/>
          <w:color w:val="000000"/>
          <w:sz w:val="24"/>
        </w:rPr>
        <w:t>均值为该投标人该包的最终得分。所有打分保留小数点后两位，第三位四舍五入）。投标人排名按评审后得分由高到低顺序排列；得分相同的，按评标价由低到高顺序排列；</w:t>
      </w:r>
      <w:r>
        <w:rPr>
          <w:rFonts w:ascii="宋体" w:hAnsi="宋体" w:cs="Arial" w:hint="eastAsia"/>
          <w:color w:val="000000"/>
          <w:sz w:val="24"/>
        </w:rPr>
        <w:t>得分且评标价相同的并列</w:t>
      </w:r>
      <w:r>
        <w:rPr>
          <w:rFonts w:ascii="宋体" w:hAnsi="宋体" w:hint="eastAsia"/>
          <w:color w:val="000000"/>
          <w:sz w:val="24"/>
        </w:rPr>
        <w:t>。具体评审因素及标准、权重如下：</w:t>
      </w:r>
      <w:r>
        <w:rPr>
          <w:rFonts w:hAnsi="宋体" w:hint="eastAsia"/>
          <w:color w:val="000000"/>
          <w:sz w:val="24"/>
        </w:rPr>
        <w:t xml:space="preserve">    </w:t>
      </w:r>
      <w:r>
        <w:rPr>
          <w:rFonts w:hAnsi="宋体" w:hint="eastAsia"/>
          <w:b/>
          <w:color w:val="000000"/>
          <w:sz w:val="24"/>
        </w:rPr>
        <w:t xml:space="preserve"> </w:t>
      </w:r>
    </w:p>
    <w:p w14:paraId="637DD624" w14:textId="77777777" w:rsidR="008556DB" w:rsidRDefault="008556DB">
      <w:pPr>
        <w:widowControl/>
        <w:spacing w:line="360" w:lineRule="auto"/>
        <w:ind w:left="843" w:hangingChars="350" w:hanging="843"/>
        <w:rPr>
          <w:rFonts w:hAnsi="宋体"/>
          <w:b/>
          <w:color w:val="000000"/>
          <w:sz w:val="24"/>
        </w:rPr>
      </w:pPr>
    </w:p>
    <w:p w14:paraId="6D8D1D95" w14:textId="77777777" w:rsidR="008556DB" w:rsidRDefault="008556DB">
      <w:pPr>
        <w:widowControl/>
        <w:spacing w:line="360" w:lineRule="auto"/>
        <w:ind w:left="843" w:hangingChars="350" w:hanging="843"/>
        <w:rPr>
          <w:rFonts w:hAnsi="宋体"/>
          <w:b/>
          <w:color w:val="000000"/>
          <w:sz w:val="24"/>
        </w:rPr>
      </w:pPr>
    </w:p>
    <w:p w14:paraId="59B4DCA8" w14:textId="77777777" w:rsidR="008556DB" w:rsidRDefault="008556DB">
      <w:pPr>
        <w:widowControl/>
        <w:spacing w:line="360" w:lineRule="auto"/>
        <w:ind w:left="843" w:hangingChars="350" w:hanging="843"/>
        <w:rPr>
          <w:rFonts w:hAnsi="宋体"/>
          <w:b/>
          <w:color w:val="000000"/>
          <w:sz w:val="24"/>
        </w:rPr>
      </w:pPr>
    </w:p>
    <w:p w14:paraId="0A81F8DE" w14:textId="77777777" w:rsidR="008556DB" w:rsidRDefault="008556DB">
      <w:pPr>
        <w:widowControl/>
        <w:spacing w:line="360" w:lineRule="auto"/>
        <w:ind w:left="843" w:hangingChars="350" w:hanging="843"/>
        <w:rPr>
          <w:rFonts w:hAnsi="宋体"/>
          <w:b/>
          <w:color w:val="000000"/>
          <w:sz w:val="24"/>
        </w:rPr>
      </w:pPr>
    </w:p>
    <w:p w14:paraId="37351C57" w14:textId="77777777" w:rsidR="008556DB" w:rsidRDefault="0045093D">
      <w:pPr>
        <w:widowControl/>
        <w:spacing w:line="360" w:lineRule="auto"/>
        <w:ind w:left="843" w:hangingChars="350" w:hanging="843"/>
        <w:rPr>
          <w:rFonts w:hAnsi="宋体"/>
          <w:b/>
          <w:color w:val="000000"/>
          <w:sz w:val="24"/>
        </w:rPr>
      </w:pPr>
      <w:r>
        <w:rPr>
          <w:rFonts w:hAnsi="宋体" w:hint="eastAsia"/>
          <w:b/>
          <w:color w:val="000000"/>
          <w:sz w:val="24"/>
        </w:rPr>
        <w:t>02</w:t>
      </w:r>
      <w:r>
        <w:rPr>
          <w:rFonts w:hAnsi="宋体" w:hint="eastAsia"/>
          <w:b/>
          <w:color w:val="000000"/>
          <w:sz w:val="24"/>
        </w:rPr>
        <w:t>包评分标准</w:t>
      </w:r>
    </w:p>
    <w:tbl>
      <w:tblPr>
        <w:tblW w:w="8969" w:type="dxa"/>
        <w:tblInd w:w="98" w:type="dxa"/>
        <w:tblLook w:val="04A0" w:firstRow="1" w:lastRow="0" w:firstColumn="1" w:lastColumn="0" w:noHBand="0" w:noVBand="1"/>
      </w:tblPr>
      <w:tblGrid>
        <w:gridCol w:w="1080"/>
        <w:gridCol w:w="1080"/>
        <w:gridCol w:w="5609"/>
        <w:gridCol w:w="1200"/>
      </w:tblGrid>
      <w:tr w:rsidR="008556DB" w14:paraId="202FFC62" w14:textId="77777777">
        <w:trPr>
          <w:trHeight w:val="20"/>
        </w:trPr>
        <w:tc>
          <w:tcPr>
            <w:tcW w:w="1080" w:type="dxa"/>
            <w:tcBorders>
              <w:top w:val="single" w:sz="8" w:space="0" w:color="auto"/>
              <w:left w:val="single" w:sz="8" w:space="0" w:color="auto"/>
              <w:bottom w:val="single" w:sz="4" w:space="0" w:color="auto"/>
              <w:right w:val="single" w:sz="4" w:space="0" w:color="auto"/>
            </w:tcBorders>
            <w:vAlign w:val="center"/>
          </w:tcPr>
          <w:p w14:paraId="0B8CF838" w14:textId="77777777" w:rsidR="008556DB" w:rsidRDefault="0045093D">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评分项</w:t>
            </w:r>
          </w:p>
        </w:tc>
        <w:tc>
          <w:tcPr>
            <w:tcW w:w="1080" w:type="dxa"/>
            <w:tcBorders>
              <w:top w:val="single" w:sz="8" w:space="0" w:color="auto"/>
              <w:left w:val="nil"/>
              <w:bottom w:val="single" w:sz="4" w:space="0" w:color="auto"/>
              <w:right w:val="single" w:sz="4" w:space="0" w:color="auto"/>
            </w:tcBorders>
            <w:vAlign w:val="center"/>
          </w:tcPr>
          <w:p w14:paraId="3A1B422D" w14:textId="77777777" w:rsidR="008556DB" w:rsidRDefault="0045093D">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名称</w:t>
            </w:r>
          </w:p>
        </w:tc>
        <w:tc>
          <w:tcPr>
            <w:tcW w:w="5609" w:type="dxa"/>
            <w:tcBorders>
              <w:top w:val="single" w:sz="8" w:space="0" w:color="auto"/>
              <w:left w:val="nil"/>
              <w:bottom w:val="single" w:sz="4" w:space="0" w:color="auto"/>
              <w:right w:val="single" w:sz="4" w:space="0" w:color="auto"/>
            </w:tcBorders>
            <w:vAlign w:val="center"/>
          </w:tcPr>
          <w:p w14:paraId="42C69D47" w14:textId="77777777" w:rsidR="008556DB" w:rsidRDefault="0045093D">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评分标准</w:t>
            </w:r>
          </w:p>
        </w:tc>
        <w:tc>
          <w:tcPr>
            <w:tcW w:w="1200" w:type="dxa"/>
            <w:tcBorders>
              <w:top w:val="single" w:sz="8" w:space="0" w:color="auto"/>
              <w:left w:val="nil"/>
              <w:bottom w:val="single" w:sz="4" w:space="0" w:color="auto"/>
              <w:right w:val="single" w:sz="8" w:space="0" w:color="auto"/>
            </w:tcBorders>
            <w:vAlign w:val="center"/>
          </w:tcPr>
          <w:p w14:paraId="588C79F8" w14:textId="77777777" w:rsidR="008556DB" w:rsidRDefault="0045093D">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分值</w:t>
            </w:r>
          </w:p>
        </w:tc>
      </w:tr>
      <w:tr w:rsidR="008556DB" w14:paraId="36AD5DDB" w14:textId="77777777">
        <w:trPr>
          <w:trHeight w:val="20"/>
        </w:trPr>
        <w:tc>
          <w:tcPr>
            <w:tcW w:w="1080" w:type="dxa"/>
            <w:tcBorders>
              <w:top w:val="nil"/>
              <w:left w:val="single" w:sz="8" w:space="0" w:color="auto"/>
              <w:bottom w:val="single" w:sz="4" w:space="0" w:color="auto"/>
              <w:right w:val="single" w:sz="4" w:space="0" w:color="auto"/>
            </w:tcBorders>
            <w:vAlign w:val="center"/>
          </w:tcPr>
          <w:p w14:paraId="6BF1F48B" w14:textId="77777777" w:rsidR="008556DB" w:rsidRDefault="0045093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价格分</w:t>
            </w:r>
          </w:p>
        </w:tc>
        <w:tc>
          <w:tcPr>
            <w:tcW w:w="1080" w:type="dxa"/>
            <w:tcBorders>
              <w:top w:val="nil"/>
              <w:left w:val="nil"/>
              <w:bottom w:val="single" w:sz="4" w:space="0" w:color="auto"/>
              <w:right w:val="single" w:sz="4" w:space="0" w:color="auto"/>
            </w:tcBorders>
            <w:vAlign w:val="center"/>
          </w:tcPr>
          <w:p w14:paraId="3C3F7A7F" w14:textId="77777777" w:rsidR="008556DB" w:rsidRDefault="0045093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价格</w:t>
            </w:r>
          </w:p>
        </w:tc>
        <w:tc>
          <w:tcPr>
            <w:tcW w:w="5609" w:type="dxa"/>
            <w:tcBorders>
              <w:top w:val="nil"/>
              <w:left w:val="nil"/>
              <w:bottom w:val="single" w:sz="4" w:space="0" w:color="auto"/>
              <w:right w:val="single" w:sz="4" w:space="0" w:color="auto"/>
            </w:tcBorders>
            <w:vAlign w:val="center"/>
          </w:tcPr>
          <w:p w14:paraId="6A4B39AB" w14:textId="77777777" w:rsidR="008556DB" w:rsidRDefault="0045093D">
            <w:pPr>
              <w:widowControl/>
              <w:spacing w:line="360" w:lineRule="auto"/>
              <w:rPr>
                <w:rFonts w:ascii="宋体" w:hAnsi="宋体" w:cs="宋体"/>
                <w:color w:val="000000"/>
                <w:kern w:val="0"/>
                <w:szCs w:val="21"/>
              </w:rPr>
            </w:pPr>
            <w:r>
              <w:rPr>
                <w:rFonts w:ascii="宋体" w:hAnsi="宋体" w:cs="宋体" w:hint="eastAsia"/>
                <w:color w:val="000000"/>
                <w:kern w:val="0"/>
                <w:szCs w:val="21"/>
              </w:rPr>
              <w:t>满足招标文件要求且投标价格最低的投标报价为评标基准价，其价格分为满分。其他投标人的价格</w:t>
            </w:r>
            <w:proofErr w:type="gramStart"/>
            <w:r>
              <w:rPr>
                <w:rFonts w:ascii="宋体" w:hAnsi="宋体" w:cs="宋体" w:hint="eastAsia"/>
                <w:color w:val="000000"/>
                <w:kern w:val="0"/>
                <w:szCs w:val="21"/>
              </w:rPr>
              <w:t>分统一</w:t>
            </w:r>
            <w:proofErr w:type="gramEnd"/>
            <w:r>
              <w:rPr>
                <w:rFonts w:ascii="宋体" w:hAnsi="宋体" w:cs="宋体" w:hint="eastAsia"/>
                <w:color w:val="000000"/>
                <w:kern w:val="0"/>
                <w:szCs w:val="21"/>
              </w:rPr>
              <w:t>按照下列公式计算：投标报价得分</w:t>
            </w:r>
            <w:r>
              <w:rPr>
                <w:rFonts w:ascii="宋体" w:hAnsi="宋体" w:cs="宋体" w:hint="eastAsia"/>
                <w:color w:val="000000"/>
                <w:kern w:val="0"/>
                <w:szCs w:val="21"/>
              </w:rPr>
              <w:t>=(</w:t>
            </w:r>
            <w:r>
              <w:rPr>
                <w:rFonts w:ascii="宋体" w:hAnsi="宋体" w:cs="宋体" w:hint="eastAsia"/>
                <w:color w:val="000000"/>
                <w:kern w:val="0"/>
                <w:szCs w:val="21"/>
              </w:rPr>
              <w:t>评标基准价</w:t>
            </w:r>
            <w:r>
              <w:rPr>
                <w:rFonts w:ascii="宋体" w:hAnsi="宋体" w:cs="宋体" w:hint="eastAsia"/>
                <w:color w:val="000000"/>
                <w:kern w:val="0"/>
                <w:szCs w:val="21"/>
              </w:rPr>
              <w:t>/</w:t>
            </w:r>
            <w:r>
              <w:rPr>
                <w:rFonts w:ascii="宋体" w:hAnsi="宋体" w:cs="宋体" w:hint="eastAsia"/>
                <w:color w:val="000000"/>
                <w:kern w:val="0"/>
                <w:szCs w:val="21"/>
              </w:rPr>
              <w:t>投标报价</w:t>
            </w:r>
            <w:r>
              <w:rPr>
                <w:rFonts w:ascii="宋体" w:hAnsi="宋体" w:cs="宋体" w:hint="eastAsia"/>
                <w:color w:val="000000"/>
                <w:kern w:val="0"/>
                <w:szCs w:val="21"/>
              </w:rPr>
              <w:t>)</w:t>
            </w: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0%</w:t>
            </w:r>
            <w:r>
              <w:rPr>
                <w:rFonts w:ascii="宋体" w:hAnsi="宋体" w:cs="宋体" w:hint="eastAsia"/>
                <w:color w:val="000000"/>
                <w:kern w:val="0"/>
                <w:szCs w:val="21"/>
              </w:rPr>
              <w:t>×</w:t>
            </w:r>
            <w:r>
              <w:rPr>
                <w:rFonts w:ascii="宋体" w:hAnsi="宋体" w:cs="宋体" w:hint="eastAsia"/>
                <w:color w:val="000000"/>
                <w:kern w:val="0"/>
                <w:szCs w:val="21"/>
              </w:rPr>
              <w:t>100</w:t>
            </w:r>
            <w:r>
              <w:rPr>
                <w:rFonts w:ascii="宋体" w:hAnsi="宋体" w:cs="宋体" w:hint="eastAsia"/>
                <w:color w:val="000000"/>
                <w:kern w:val="0"/>
                <w:szCs w:val="21"/>
              </w:rPr>
              <w:t>。（备注：仅适用于云平台报价不含</w:t>
            </w:r>
            <w:r>
              <w:rPr>
                <w:rFonts w:ascii="宋体" w:hAnsi="宋体" w:cs="宋体" w:hint="eastAsia"/>
                <w:color w:val="000000"/>
                <w:kern w:val="0"/>
                <w:szCs w:val="21"/>
              </w:rPr>
              <w:t>CDN</w:t>
            </w:r>
            <w:r>
              <w:rPr>
                <w:rFonts w:ascii="宋体" w:hAnsi="宋体" w:cs="宋体" w:hint="eastAsia"/>
                <w:color w:val="000000"/>
                <w:kern w:val="0"/>
                <w:szCs w:val="21"/>
              </w:rPr>
              <w:t>部分。）</w:t>
            </w:r>
          </w:p>
        </w:tc>
        <w:tc>
          <w:tcPr>
            <w:tcW w:w="1200" w:type="dxa"/>
            <w:tcBorders>
              <w:top w:val="nil"/>
              <w:left w:val="nil"/>
              <w:bottom w:val="single" w:sz="4" w:space="0" w:color="auto"/>
              <w:right w:val="single" w:sz="8" w:space="0" w:color="auto"/>
            </w:tcBorders>
            <w:vAlign w:val="center"/>
          </w:tcPr>
          <w:p w14:paraId="62F045A9" w14:textId="77777777" w:rsidR="008556DB" w:rsidRDefault="0045093D">
            <w:pPr>
              <w:widowControl/>
              <w:spacing w:line="360" w:lineRule="auto"/>
              <w:jc w:val="center"/>
              <w:rPr>
                <w:color w:val="000000"/>
                <w:kern w:val="0"/>
                <w:szCs w:val="21"/>
              </w:rPr>
            </w:pPr>
            <w:r>
              <w:rPr>
                <w:rFonts w:hint="eastAsia"/>
                <w:color w:val="000000"/>
                <w:kern w:val="0"/>
                <w:szCs w:val="21"/>
              </w:rPr>
              <w:t>1</w:t>
            </w:r>
            <w:r>
              <w:rPr>
                <w:color w:val="000000"/>
                <w:kern w:val="0"/>
                <w:szCs w:val="21"/>
              </w:rPr>
              <w:t>0</w:t>
            </w:r>
          </w:p>
        </w:tc>
      </w:tr>
      <w:tr w:rsidR="008556DB" w14:paraId="16CCED13" w14:textId="77777777">
        <w:trPr>
          <w:trHeight w:val="20"/>
        </w:trPr>
        <w:tc>
          <w:tcPr>
            <w:tcW w:w="1080" w:type="dxa"/>
            <w:vMerge w:val="restart"/>
            <w:tcBorders>
              <w:top w:val="nil"/>
              <w:left w:val="single" w:sz="8" w:space="0" w:color="auto"/>
              <w:bottom w:val="single" w:sz="4" w:space="0" w:color="auto"/>
              <w:right w:val="single" w:sz="4" w:space="0" w:color="auto"/>
            </w:tcBorders>
            <w:vAlign w:val="center"/>
          </w:tcPr>
          <w:p w14:paraId="33F65EE5" w14:textId="77777777" w:rsidR="008556DB" w:rsidRDefault="0045093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商务部分</w:t>
            </w:r>
          </w:p>
        </w:tc>
        <w:tc>
          <w:tcPr>
            <w:tcW w:w="1080" w:type="dxa"/>
            <w:tcBorders>
              <w:top w:val="nil"/>
              <w:left w:val="nil"/>
              <w:bottom w:val="single" w:sz="4" w:space="0" w:color="auto"/>
              <w:right w:val="single" w:sz="4" w:space="0" w:color="auto"/>
            </w:tcBorders>
            <w:vAlign w:val="center"/>
          </w:tcPr>
          <w:p w14:paraId="0DA343D9" w14:textId="77777777" w:rsidR="008556DB" w:rsidRDefault="0045093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行业业绩</w:t>
            </w:r>
          </w:p>
        </w:tc>
        <w:tc>
          <w:tcPr>
            <w:tcW w:w="5609" w:type="dxa"/>
            <w:tcBorders>
              <w:top w:val="nil"/>
              <w:left w:val="nil"/>
              <w:bottom w:val="single" w:sz="4" w:space="0" w:color="auto"/>
              <w:right w:val="single" w:sz="4" w:space="0" w:color="auto"/>
            </w:tcBorders>
            <w:vAlign w:val="center"/>
          </w:tcPr>
          <w:p w14:paraId="4B6E8857" w14:textId="77777777" w:rsidR="008556DB" w:rsidRDefault="0045093D">
            <w:pPr>
              <w:widowControl/>
              <w:spacing w:line="360" w:lineRule="auto"/>
              <w:rPr>
                <w:rFonts w:ascii="宋体" w:hAnsi="宋体" w:cs="宋体"/>
                <w:color w:val="000000"/>
                <w:kern w:val="0"/>
                <w:szCs w:val="21"/>
              </w:rPr>
            </w:pPr>
            <w:r>
              <w:rPr>
                <w:rFonts w:ascii="宋体" w:hAnsi="宋体" w:cs="宋体" w:hint="eastAsia"/>
                <w:color w:val="000000"/>
                <w:kern w:val="0"/>
                <w:szCs w:val="21"/>
              </w:rPr>
              <w:t>投标人提供的</w:t>
            </w:r>
            <w:r>
              <w:rPr>
                <w:rFonts w:ascii="宋体" w:hAnsi="宋体" w:cs="宋体" w:hint="eastAsia"/>
                <w:color w:val="000000"/>
                <w:kern w:val="0"/>
                <w:szCs w:val="21"/>
              </w:rPr>
              <w:t>2017</w:t>
            </w:r>
            <w:r>
              <w:rPr>
                <w:rFonts w:ascii="宋体" w:hAnsi="宋体" w:cs="宋体" w:hint="eastAsia"/>
                <w:color w:val="000000"/>
                <w:kern w:val="0"/>
                <w:szCs w:val="21"/>
              </w:rPr>
              <w:t>年</w:t>
            </w:r>
            <w:r>
              <w:rPr>
                <w:rFonts w:ascii="宋体" w:hAnsi="宋体" w:cs="宋体" w:hint="eastAsia"/>
                <w:color w:val="000000"/>
                <w:kern w:val="0"/>
                <w:szCs w:val="21"/>
              </w:rPr>
              <w:t>9</w:t>
            </w:r>
            <w:r>
              <w:rPr>
                <w:rFonts w:ascii="宋体" w:hAnsi="宋体" w:cs="宋体" w:hint="eastAsia"/>
                <w:color w:val="000000"/>
                <w:kern w:val="0"/>
                <w:szCs w:val="21"/>
              </w:rPr>
              <w:t>月</w:t>
            </w:r>
            <w:r>
              <w:rPr>
                <w:rFonts w:ascii="宋体" w:hAnsi="宋体" w:cs="宋体" w:hint="eastAsia"/>
                <w:color w:val="000000"/>
                <w:kern w:val="0"/>
                <w:szCs w:val="21"/>
              </w:rPr>
              <w:t>1</w:t>
            </w:r>
            <w:r>
              <w:rPr>
                <w:rFonts w:ascii="宋体" w:hAnsi="宋体" w:cs="宋体" w:hint="eastAsia"/>
                <w:color w:val="000000"/>
                <w:kern w:val="0"/>
                <w:szCs w:val="21"/>
              </w:rPr>
              <w:t>日至本项目发出公告截止之日做过的网络、专线或</w:t>
            </w:r>
            <w:proofErr w:type="gramStart"/>
            <w:r>
              <w:rPr>
                <w:rFonts w:ascii="宋体" w:hAnsi="宋体" w:cs="宋体" w:hint="eastAsia"/>
                <w:color w:val="000000"/>
                <w:kern w:val="0"/>
                <w:szCs w:val="21"/>
              </w:rPr>
              <w:t>云相关</w:t>
            </w:r>
            <w:proofErr w:type="gramEnd"/>
            <w:r>
              <w:rPr>
                <w:rFonts w:ascii="宋体" w:hAnsi="宋体" w:cs="宋体" w:hint="eastAsia"/>
                <w:color w:val="000000"/>
                <w:kern w:val="0"/>
                <w:szCs w:val="21"/>
              </w:rPr>
              <w:t>项目业绩，每提供一个合同得</w:t>
            </w:r>
            <w:r>
              <w:rPr>
                <w:rFonts w:ascii="宋体" w:hAnsi="宋体" w:cs="宋体" w:hint="eastAsia"/>
                <w:color w:val="000000"/>
                <w:kern w:val="0"/>
                <w:szCs w:val="21"/>
              </w:rPr>
              <w:t>2</w:t>
            </w:r>
            <w:r>
              <w:rPr>
                <w:rFonts w:ascii="宋体" w:hAnsi="宋体" w:cs="宋体" w:hint="eastAsia"/>
                <w:color w:val="000000"/>
                <w:kern w:val="0"/>
                <w:szCs w:val="21"/>
              </w:rPr>
              <w:t>分，最高</w:t>
            </w:r>
            <w:r>
              <w:rPr>
                <w:rFonts w:ascii="宋体" w:hAnsi="宋体" w:cs="宋体" w:hint="eastAsia"/>
                <w:color w:val="000000"/>
                <w:kern w:val="0"/>
                <w:szCs w:val="21"/>
              </w:rPr>
              <w:t>6</w:t>
            </w:r>
            <w:r>
              <w:rPr>
                <w:rFonts w:ascii="宋体" w:hAnsi="宋体" w:cs="宋体" w:hint="eastAsia"/>
                <w:color w:val="000000"/>
                <w:kern w:val="0"/>
                <w:szCs w:val="21"/>
              </w:rPr>
              <w:t>分；（注：以合同为准，要求必须提供与最终用户签订的合同首页、签字盖章页及相关合同证明页复印件加盖公章作为证明，未提供合格材料的不得分）</w:t>
            </w:r>
          </w:p>
        </w:tc>
        <w:tc>
          <w:tcPr>
            <w:tcW w:w="1200" w:type="dxa"/>
            <w:tcBorders>
              <w:top w:val="nil"/>
              <w:left w:val="nil"/>
              <w:bottom w:val="single" w:sz="4" w:space="0" w:color="auto"/>
              <w:right w:val="single" w:sz="8" w:space="0" w:color="auto"/>
            </w:tcBorders>
            <w:vAlign w:val="center"/>
          </w:tcPr>
          <w:p w14:paraId="6A714765" w14:textId="77777777" w:rsidR="008556DB" w:rsidRDefault="0045093D">
            <w:pPr>
              <w:widowControl/>
              <w:spacing w:line="360" w:lineRule="auto"/>
              <w:jc w:val="center"/>
              <w:rPr>
                <w:color w:val="000000"/>
                <w:kern w:val="0"/>
                <w:szCs w:val="21"/>
              </w:rPr>
            </w:pPr>
            <w:r>
              <w:rPr>
                <w:rFonts w:hint="eastAsia"/>
                <w:color w:val="000000"/>
                <w:kern w:val="0"/>
                <w:szCs w:val="21"/>
              </w:rPr>
              <w:t>6</w:t>
            </w:r>
          </w:p>
        </w:tc>
      </w:tr>
      <w:tr w:rsidR="008556DB" w14:paraId="63C68F1B" w14:textId="77777777">
        <w:trPr>
          <w:trHeight w:val="20"/>
        </w:trPr>
        <w:tc>
          <w:tcPr>
            <w:tcW w:w="1080" w:type="dxa"/>
            <w:vMerge/>
            <w:tcBorders>
              <w:top w:val="nil"/>
              <w:left w:val="single" w:sz="8" w:space="0" w:color="auto"/>
              <w:bottom w:val="single" w:sz="4" w:space="0" w:color="auto"/>
              <w:right w:val="single" w:sz="4" w:space="0" w:color="auto"/>
            </w:tcBorders>
            <w:vAlign w:val="center"/>
          </w:tcPr>
          <w:p w14:paraId="4EAF9D49" w14:textId="77777777" w:rsidR="008556DB" w:rsidRDefault="008556DB">
            <w:pPr>
              <w:widowControl/>
              <w:spacing w:line="360" w:lineRule="auto"/>
              <w:jc w:val="left"/>
              <w:rPr>
                <w:rFonts w:ascii="宋体" w:hAnsi="宋体" w:cs="宋体"/>
                <w:color w:val="000000"/>
                <w:kern w:val="0"/>
                <w:szCs w:val="21"/>
              </w:rPr>
            </w:pPr>
          </w:p>
        </w:tc>
        <w:tc>
          <w:tcPr>
            <w:tcW w:w="1080" w:type="dxa"/>
            <w:tcBorders>
              <w:top w:val="nil"/>
              <w:left w:val="nil"/>
              <w:bottom w:val="single" w:sz="4" w:space="0" w:color="auto"/>
              <w:right w:val="single" w:sz="4" w:space="0" w:color="auto"/>
            </w:tcBorders>
            <w:vAlign w:val="center"/>
          </w:tcPr>
          <w:p w14:paraId="4231D9E1" w14:textId="77777777" w:rsidR="008556DB" w:rsidRDefault="0045093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企业资质</w:t>
            </w:r>
          </w:p>
        </w:tc>
        <w:tc>
          <w:tcPr>
            <w:tcW w:w="5609" w:type="dxa"/>
            <w:tcBorders>
              <w:top w:val="nil"/>
              <w:left w:val="nil"/>
              <w:bottom w:val="single" w:sz="4" w:space="0" w:color="auto"/>
              <w:right w:val="single" w:sz="4" w:space="0" w:color="auto"/>
            </w:tcBorders>
            <w:vAlign w:val="center"/>
          </w:tcPr>
          <w:p w14:paraId="0D8056D9" w14:textId="77777777" w:rsidR="008556DB" w:rsidRDefault="0045093D">
            <w:pPr>
              <w:widowControl/>
              <w:spacing w:line="360" w:lineRule="auto"/>
              <w:rPr>
                <w:rFonts w:ascii="宋体" w:hAnsi="宋体"/>
                <w:color w:val="000000"/>
                <w:szCs w:val="21"/>
              </w:rPr>
            </w:pPr>
            <w:r>
              <w:rPr>
                <w:rFonts w:ascii="宋体" w:hAnsi="宋体" w:hint="eastAsia"/>
                <w:color w:val="000000"/>
                <w:szCs w:val="21"/>
              </w:rPr>
              <w:t>接受原厂商及其代理商或授权商投标。</w:t>
            </w:r>
          </w:p>
          <w:p w14:paraId="0F906899" w14:textId="77777777" w:rsidR="008556DB" w:rsidRDefault="0045093D">
            <w:pPr>
              <w:adjustRightInd w:val="0"/>
              <w:snapToGrid w:val="0"/>
              <w:spacing w:line="360" w:lineRule="auto"/>
              <w:rPr>
                <w:rFonts w:ascii="宋体" w:hAnsi="宋体"/>
                <w:color w:val="000000"/>
                <w:szCs w:val="21"/>
              </w:rPr>
            </w:pPr>
            <w:r>
              <w:rPr>
                <w:rFonts w:ascii="宋体" w:hAnsi="宋体" w:hint="eastAsia"/>
                <w:color w:val="000000"/>
                <w:szCs w:val="21"/>
              </w:rPr>
              <w:t>需提供原厂商以下证明复印件：</w:t>
            </w:r>
          </w:p>
          <w:p w14:paraId="32097E0A" w14:textId="77777777" w:rsidR="008556DB" w:rsidRDefault="0045093D">
            <w:pPr>
              <w:adjustRightInd w:val="0"/>
              <w:snapToGrid w:val="0"/>
              <w:spacing w:line="360" w:lineRule="auto"/>
              <w:rPr>
                <w:rFonts w:ascii="宋体" w:hAnsi="宋体"/>
                <w:color w:val="000000"/>
                <w:szCs w:val="21"/>
              </w:rPr>
            </w:pPr>
            <w:r>
              <w:rPr>
                <w:rFonts w:ascii="宋体" w:hAnsi="宋体" w:hint="eastAsia"/>
                <w:color w:val="000000"/>
                <w:szCs w:val="21"/>
              </w:rPr>
              <w:t>信息</w:t>
            </w:r>
            <w:r>
              <w:rPr>
                <w:rFonts w:ascii="宋体" w:hAnsi="宋体"/>
                <w:color w:val="000000"/>
                <w:szCs w:val="21"/>
              </w:rPr>
              <w:t>安全等级保护建设能力</w:t>
            </w:r>
            <w:r>
              <w:rPr>
                <w:rFonts w:ascii="宋体" w:hAnsi="宋体" w:hint="eastAsia"/>
                <w:color w:val="000000"/>
                <w:szCs w:val="21"/>
              </w:rPr>
              <w:t>：已建设运营的云平台</w:t>
            </w:r>
            <w:r>
              <w:rPr>
                <w:rFonts w:ascii="等线" w:eastAsia="等线" w:hAnsi="等线"/>
              </w:rPr>
              <w:t>符</w:t>
            </w:r>
            <w:r>
              <w:rPr>
                <w:rFonts w:ascii="宋体" w:hAnsi="宋体"/>
                <w:color w:val="000000"/>
                <w:szCs w:val="21"/>
              </w:rPr>
              <w:t>合国家信息安全等级保护制度的三级等级要求</w:t>
            </w:r>
            <w:r>
              <w:rPr>
                <w:rFonts w:ascii="宋体" w:hAnsi="宋体" w:hint="eastAsia"/>
                <w:color w:val="000000"/>
                <w:szCs w:val="21"/>
              </w:rPr>
              <w:t>，提供相关证明材料并加盖投标人公章</w:t>
            </w:r>
            <w:r>
              <w:rPr>
                <w:rFonts w:ascii="宋体" w:hAnsi="宋体"/>
                <w:color w:val="000000"/>
                <w:szCs w:val="21"/>
              </w:rPr>
              <w:t>，三级及以上得</w:t>
            </w:r>
            <w:r>
              <w:rPr>
                <w:rFonts w:ascii="宋体" w:hAnsi="宋体" w:hint="eastAsia"/>
                <w:color w:val="000000"/>
                <w:szCs w:val="21"/>
              </w:rPr>
              <w:t>2</w:t>
            </w:r>
            <w:r>
              <w:rPr>
                <w:rFonts w:ascii="宋体" w:hAnsi="宋体"/>
                <w:color w:val="000000"/>
                <w:szCs w:val="21"/>
              </w:rPr>
              <w:t>分，二级得</w:t>
            </w:r>
            <w:r>
              <w:rPr>
                <w:rFonts w:ascii="宋体" w:hAnsi="宋体" w:hint="eastAsia"/>
                <w:color w:val="000000"/>
                <w:szCs w:val="21"/>
              </w:rPr>
              <w:t>1</w:t>
            </w:r>
            <w:r>
              <w:rPr>
                <w:rFonts w:ascii="宋体" w:hAnsi="宋体"/>
                <w:color w:val="000000"/>
                <w:szCs w:val="21"/>
              </w:rPr>
              <w:t>分，</w:t>
            </w:r>
            <w:r>
              <w:rPr>
                <w:rFonts w:ascii="宋体" w:hAnsi="宋体" w:hint="eastAsia"/>
                <w:color w:val="000000"/>
                <w:szCs w:val="21"/>
              </w:rPr>
              <w:t>其他得</w:t>
            </w:r>
            <w:r>
              <w:rPr>
                <w:rFonts w:ascii="宋体" w:hAnsi="宋体" w:hint="eastAsia"/>
                <w:color w:val="000000"/>
                <w:szCs w:val="21"/>
              </w:rPr>
              <w:t>0</w:t>
            </w:r>
            <w:r>
              <w:rPr>
                <w:rFonts w:ascii="宋体" w:hAnsi="宋体" w:hint="eastAsia"/>
                <w:color w:val="000000"/>
                <w:szCs w:val="21"/>
              </w:rPr>
              <w:t>分</w:t>
            </w:r>
            <w:r>
              <w:rPr>
                <w:rFonts w:ascii="宋体" w:hAnsi="宋体"/>
                <w:color w:val="000000"/>
                <w:szCs w:val="21"/>
              </w:rPr>
              <w:t>。</w:t>
            </w:r>
          </w:p>
          <w:p w14:paraId="313511E9" w14:textId="77777777" w:rsidR="008556DB" w:rsidRDefault="008556DB">
            <w:pPr>
              <w:adjustRightInd w:val="0"/>
              <w:snapToGrid w:val="0"/>
              <w:spacing w:line="360" w:lineRule="auto"/>
              <w:rPr>
                <w:rFonts w:ascii="宋体" w:hAnsi="宋体"/>
                <w:color w:val="000000"/>
                <w:szCs w:val="21"/>
              </w:rPr>
            </w:pPr>
          </w:p>
          <w:p w14:paraId="5BFCEE09" w14:textId="77777777" w:rsidR="008556DB" w:rsidRDefault="0045093D">
            <w:pPr>
              <w:adjustRightInd w:val="0"/>
              <w:snapToGrid w:val="0"/>
              <w:spacing w:line="360" w:lineRule="auto"/>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I</w:t>
            </w:r>
            <w:r>
              <w:rPr>
                <w:rFonts w:ascii="宋体" w:hAnsi="宋体"/>
                <w:color w:val="000000"/>
                <w:szCs w:val="21"/>
              </w:rPr>
              <w:t>SO</w:t>
            </w:r>
            <w:r>
              <w:rPr>
                <w:rFonts w:ascii="宋体" w:hAnsi="宋体" w:hint="eastAsia"/>
                <w:color w:val="000000"/>
                <w:szCs w:val="21"/>
              </w:rPr>
              <w:t>9001</w:t>
            </w:r>
            <w:r>
              <w:rPr>
                <w:rFonts w:ascii="宋体" w:hAnsi="宋体" w:hint="eastAsia"/>
                <w:color w:val="000000"/>
                <w:szCs w:val="21"/>
              </w:rPr>
              <w:t>质量管</w:t>
            </w:r>
          </w:p>
          <w:p w14:paraId="1144B9AC" w14:textId="77777777" w:rsidR="008556DB" w:rsidRDefault="0045093D">
            <w:pPr>
              <w:adjustRightInd w:val="0"/>
              <w:snapToGrid w:val="0"/>
              <w:spacing w:line="360" w:lineRule="auto"/>
              <w:rPr>
                <w:rFonts w:ascii="宋体" w:hAnsi="宋体"/>
                <w:color w:val="000000"/>
                <w:szCs w:val="21"/>
              </w:rPr>
            </w:pPr>
            <w:r>
              <w:rPr>
                <w:rFonts w:ascii="宋体" w:hAnsi="宋体" w:hint="eastAsia"/>
                <w:color w:val="000000"/>
                <w:szCs w:val="21"/>
              </w:rPr>
              <w:t>理认证体系；</w:t>
            </w:r>
          </w:p>
          <w:p w14:paraId="1493AC44" w14:textId="77777777" w:rsidR="008556DB" w:rsidRDefault="0045093D">
            <w:pPr>
              <w:adjustRightInd w:val="0"/>
              <w:snapToGrid w:val="0"/>
              <w:spacing w:line="360" w:lineRule="auto"/>
              <w:rPr>
                <w:rFonts w:ascii="宋体" w:hAnsi="宋体"/>
                <w:color w:val="000000"/>
                <w:szCs w:val="21"/>
              </w:rPr>
            </w:pPr>
            <w:r>
              <w:rPr>
                <w:rFonts w:ascii="宋体" w:hAnsi="宋体"/>
                <w:color w:val="000000"/>
                <w:szCs w:val="21"/>
              </w:rPr>
              <w:t>2.</w:t>
            </w:r>
            <w:r>
              <w:rPr>
                <w:rFonts w:ascii="宋体" w:hAnsi="宋体" w:hint="eastAsia"/>
                <w:color w:val="000000"/>
                <w:szCs w:val="21"/>
              </w:rPr>
              <w:t>ISO20000IT</w:t>
            </w:r>
            <w:r>
              <w:rPr>
                <w:rFonts w:ascii="宋体" w:hAnsi="宋体" w:hint="eastAsia"/>
                <w:color w:val="000000"/>
                <w:szCs w:val="21"/>
              </w:rPr>
              <w:t>服务管理体系认证；</w:t>
            </w:r>
          </w:p>
          <w:p w14:paraId="004469B3" w14:textId="77777777" w:rsidR="008556DB" w:rsidRDefault="0045093D">
            <w:pPr>
              <w:adjustRightInd w:val="0"/>
              <w:snapToGrid w:val="0"/>
              <w:spacing w:line="360" w:lineRule="auto"/>
              <w:rPr>
                <w:rFonts w:ascii="宋体" w:hAnsi="宋体"/>
                <w:color w:val="000000"/>
                <w:szCs w:val="21"/>
              </w:rPr>
            </w:pPr>
            <w:r>
              <w:rPr>
                <w:rFonts w:ascii="宋体" w:hAnsi="宋体"/>
                <w:color w:val="000000"/>
                <w:szCs w:val="21"/>
              </w:rPr>
              <w:t>3.</w:t>
            </w:r>
            <w:r>
              <w:rPr>
                <w:rFonts w:ascii="宋体" w:hAnsi="宋体" w:hint="eastAsia"/>
                <w:color w:val="000000"/>
                <w:szCs w:val="21"/>
              </w:rPr>
              <w:t>ISO22301</w:t>
            </w:r>
            <w:r>
              <w:rPr>
                <w:rFonts w:ascii="宋体" w:hAnsi="宋体" w:hint="eastAsia"/>
                <w:color w:val="000000"/>
                <w:szCs w:val="21"/>
              </w:rPr>
              <w:t>业务连续性体系认证，每提供</w:t>
            </w:r>
            <w:r>
              <w:rPr>
                <w:rFonts w:ascii="宋体" w:hAnsi="宋体" w:hint="eastAsia"/>
                <w:color w:val="000000"/>
                <w:szCs w:val="21"/>
              </w:rPr>
              <w:t>1</w:t>
            </w:r>
            <w:r>
              <w:rPr>
                <w:rFonts w:ascii="宋体" w:hAnsi="宋体" w:hint="eastAsia"/>
                <w:color w:val="000000"/>
                <w:szCs w:val="21"/>
              </w:rPr>
              <w:t>个有效复印件的得</w:t>
            </w:r>
            <w:r>
              <w:rPr>
                <w:rFonts w:ascii="宋体" w:hAnsi="宋体" w:hint="eastAsia"/>
                <w:color w:val="000000"/>
                <w:szCs w:val="21"/>
              </w:rPr>
              <w:t>1</w:t>
            </w:r>
            <w:r>
              <w:rPr>
                <w:rFonts w:ascii="宋体" w:hAnsi="宋体" w:hint="eastAsia"/>
                <w:color w:val="000000"/>
                <w:szCs w:val="21"/>
              </w:rPr>
              <w:t>分，满分</w:t>
            </w:r>
            <w:r>
              <w:rPr>
                <w:rFonts w:ascii="宋体" w:hAnsi="宋体" w:hint="eastAsia"/>
                <w:color w:val="000000"/>
                <w:szCs w:val="21"/>
              </w:rPr>
              <w:t>3</w:t>
            </w:r>
            <w:r>
              <w:rPr>
                <w:rFonts w:ascii="宋体" w:hAnsi="宋体" w:hint="eastAsia"/>
                <w:color w:val="000000"/>
                <w:szCs w:val="21"/>
              </w:rPr>
              <w:t>分。注：须提供证书复印件并加盖公章。</w:t>
            </w:r>
          </w:p>
        </w:tc>
        <w:tc>
          <w:tcPr>
            <w:tcW w:w="1200" w:type="dxa"/>
            <w:tcBorders>
              <w:top w:val="nil"/>
              <w:left w:val="nil"/>
              <w:bottom w:val="single" w:sz="4" w:space="0" w:color="auto"/>
              <w:right w:val="single" w:sz="8" w:space="0" w:color="auto"/>
            </w:tcBorders>
            <w:vAlign w:val="center"/>
          </w:tcPr>
          <w:p w14:paraId="5B97A5F5" w14:textId="77777777" w:rsidR="008556DB" w:rsidRDefault="0045093D">
            <w:pPr>
              <w:widowControl/>
              <w:spacing w:line="360" w:lineRule="auto"/>
              <w:jc w:val="center"/>
              <w:rPr>
                <w:color w:val="000000"/>
                <w:kern w:val="0"/>
                <w:szCs w:val="21"/>
              </w:rPr>
            </w:pPr>
            <w:r>
              <w:rPr>
                <w:rFonts w:hint="eastAsia"/>
                <w:color w:val="000000"/>
                <w:kern w:val="0"/>
                <w:szCs w:val="21"/>
              </w:rPr>
              <w:t>5</w:t>
            </w:r>
          </w:p>
        </w:tc>
      </w:tr>
      <w:tr w:rsidR="008556DB" w14:paraId="23A29344" w14:textId="77777777">
        <w:trPr>
          <w:trHeight w:val="20"/>
        </w:trPr>
        <w:tc>
          <w:tcPr>
            <w:tcW w:w="1080" w:type="dxa"/>
            <w:vMerge/>
            <w:tcBorders>
              <w:top w:val="nil"/>
              <w:left w:val="single" w:sz="8" w:space="0" w:color="auto"/>
              <w:bottom w:val="single" w:sz="4" w:space="0" w:color="auto"/>
              <w:right w:val="single" w:sz="4" w:space="0" w:color="auto"/>
            </w:tcBorders>
            <w:vAlign w:val="center"/>
          </w:tcPr>
          <w:p w14:paraId="536CE4A3" w14:textId="77777777" w:rsidR="008556DB" w:rsidRDefault="008556DB">
            <w:pPr>
              <w:widowControl/>
              <w:spacing w:line="360" w:lineRule="auto"/>
              <w:jc w:val="left"/>
              <w:rPr>
                <w:rFonts w:ascii="宋体" w:hAnsi="宋体" w:cs="宋体"/>
                <w:color w:val="000000"/>
                <w:kern w:val="0"/>
                <w:szCs w:val="21"/>
              </w:rPr>
            </w:pPr>
          </w:p>
        </w:tc>
        <w:tc>
          <w:tcPr>
            <w:tcW w:w="1080" w:type="dxa"/>
            <w:tcBorders>
              <w:top w:val="nil"/>
              <w:left w:val="single" w:sz="4" w:space="0" w:color="auto"/>
              <w:bottom w:val="single" w:sz="4" w:space="0" w:color="auto"/>
              <w:right w:val="single" w:sz="4" w:space="0" w:color="auto"/>
            </w:tcBorders>
            <w:vAlign w:val="center"/>
          </w:tcPr>
          <w:p w14:paraId="138C154A" w14:textId="77777777" w:rsidR="008556DB" w:rsidRDefault="0045093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标书质量</w:t>
            </w:r>
          </w:p>
        </w:tc>
        <w:tc>
          <w:tcPr>
            <w:tcW w:w="5609" w:type="dxa"/>
            <w:tcBorders>
              <w:top w:val="nil"/>
              <w:left w:val="nil"/>
              <w:bottom w:val="single" w:sz="4" w:space="0" w:color="auto"/>
              <w:right w:val="single" w:sz="4" w:space="0" w:color="auto"/>
            </w:tcBorders>
            <w:vAlign w:val="center"/>
          </w:tcPr>
          <w:p w14:paraId="001963B8" w14:textId="77777777" w:rsidR="008556DB" w:rsidRDefault="0045093D">
            <w:pPr>
              <w:spacing w:line="360" w:lineRule="auto"/>
              <w:rPr>
                <w:rFonts w:ascii="宋体" w:hAnsi="宋体" w:cs="宋体"/>
                <w:color w:val="000000"/>
                <w:kern w:val="0"/>
                <w:szCs w:val="21"/>
              </w:rPr>
            </w:pPr>
            <w:r>
              <w:rPr>
                <w:rFonts w:ascii="宋体" w:hAnsi="宋体" w:hint="eastAsia"/>
                <w:color w:val="000000"/>
                <w:szCs w:val="21"/>
              </w:rPr>
              <w:t>投标文件应装订牢固、目录清楚、页码准确，打印、</w:t>
            </w:r>
            <w:proofErr w:type="gramStart"/>
            <w:r>
              <w:rPr>
                <w:rFonts w:ascii="宋体" w:hAnsi="宋体" w:hint="eastAsia"/>
                <w:color w:val="000000"/>
                <w:szCs w:val="21"/>
              </w:rPr>
              <w:t>完全响应</w:t>
            </w:r>
            <w:proofErr w:type="gramEnd"/>
            <w:r>
              <w:rPr>
                <w:rFonts w:ascii="宋体" w:hAnsi="宋体" w:hint="eastAsia"/>
                <w:color w:val="000000"/>
                <w:szCs w:val="21"/>
              </w:rPr>
              <w:t>招标文件要求提供相关资料、表格等，得</w:t>
            </w:r>
            <w:r>
              <w:rPr>
                <w:rFonts w:ascii="宋体" w:hAnsi="宋体" w:hint="eastAsia"/>
                <w:color w:val="000000"/>
                <w:szCs w:val="21"/>
              </w:rPr>
              <w:t>4</w:t>
            </w:r>
            <w:r>
              <w:rPr>
                <w:rFonts w:ascii="宋体" w:hAnsi="宋体" w:hint="eastAsia"/>
                <w:color w:val="000000"/>
                <w:szCs w:val="21"/>
              </w:rPr>
              <w:t>分；每有一处欠缺的扣</w:t>
            </w:r>
            <w:r>
              <w:rPr>
                <w:rFonts w:ascii="宋体" w:hAnsi="宋体" w:hint="eastAsia"/>
                <w:color w:val="000000"/>
                <w:szCs w:val="21"/>
              </w:rPr>
              <w:t>1</w:t>
            </w:r>
            <w:r>
              <w:rPr>
                <w:rFonts w:ascii="宋体" w:hAnsi="宋体" w:hint="eastAsia"/>
                <w:color w:val="000000"/>
                <w:szCs w:val="21"/>
              </w:rPr>
              <w:t>分，本项最多扣至</w:t>
            </w:r>
            <w:r>
              <w:rPr>
                <w:rFonts w:ascii="宋体" w:hAnsi="宋体" w:hint="eastAsia"/>
                <w:color w:val="000000"/>
                <w:szCs w:val="21"/>
              </w:rPr>
              <w:t>0</w:t>
            </w:r>
            <w:r>
              <w:rPr>
                <w:rFonts w:ascii="宋体" w:hAnsi="宋体" w:hint="eastAsia"/>
                <w:color w:val="000000"/>
                <w:szCs w:val="21"/>
              </w:rPr>
              <w:t>分。</w:t>
            </w:r>
          </w:p>
        </w:tc>
        <w:tc>
          <w:tcPr>
            <w:tcW w:w="1200" w:type="dxa"/>
            <w:tcBorders>
              <w:top w:val="nil"/>
              <w:left w:val="single" w:sz="4" w:space="0" w:color="auto"/>
              <w:bottom w:val="single" w:sz="4" w:space="0" w:color="auto"/>
              <w:right w:val="single" w:sz="8" w:space="0" w:color="auto"/>
            </w:tcBorders>
            <w:vAlign w:val="center"/>
          </w:tcPr>
          <w:p w14:paraId="69134748" w14:textId="77777777" w:rsidR="008556DB" w:rsidRDefault="0045093D">
            <w:pPr>
              <w:widowControl/>
              <w:spacing w:line="360" w:lineRule="auto"/>
              <w:jc w:val="center"/>
              <w:rPr>
                <w:color w:val="000000"/>
                <w:kern w:val="0"/>
                <w:szCs w:val="21"/>
              </w:rPr>
            </w:pPr>
            <w:r>
              <w:rPr>
                <w:rFonts w:hint="eastAsia"/>
                <w:color w:val="000000"/>
                <w:kern w:val="0"/>
                <w:szCs w:val="21"/>
              </w:rPr>
              <w:t>4</w:t>
            </w:r>
          </w:p>
        </w:tc>
      </w:tr>
      <w:tr w:rsidR="008556DB" w14:paraId="315D6A39" w14:textId="77777777">
        <w:trPr>
          <w:trHeight w:val="20"/>
        </w:trPr>
        <w:tc>
          <w:tcPr>
            <w:tcW w:w="1080" w:type="dxa"/>
            <w:vMerge w:val="restart"/>
            <w:tcBorders>
              <w:top w:val="nil"/>
              <w:left w:val="single" w:sz="8" w:space="0" w:color="auto"/>
              <w:bottom w:val="single" w:sz="8" w:space="0" w:color="000000"/>
              <w:right w:val="single" w:sz="4" w:space="0" w:color="auto"/>
            </w:tcBorders>
            <w:vAlign w:val="center"/>
          </w:tcPr>
          <w:p w14:paraId="2EF84D5A" w14:textId="77777777" w:rsidR="008556DB" w:rsidRDefault="0045093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技术部分</w:t>
            </w:r>
          </w:p>
        </w:tc>
        <w:tc>
          <w:tcPr>
            <w:tcW w:w="1080" w:type="dxa"/>
            <w:tcBorders>
              <w:top w:val="single" w:sz="4" w:space="0" w:color="auto"/>
              <w:left w:val="single" w:sz="4" w:space="0" w:color="auto"/>
              <w:bottom w:val="single" w:sz="4" w:space="0" w:color="auto"/>
              <w:right w:val="single" w:sz="4" w:space="0" w:color="auto"/>
            </w:tcBorders>
            <w:vAlign w:val="center"/>
          </w:tcPr>
          <w:p w14:paraId="06BC51A3" w14:textId="77777777" w:rsidR="008556DB" w:rsidRDefault="0045093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满足技术指标情况</w:t>
            </w:r>
          </w:p>
        </w:tc>
        <w:tc>
          <w:tcPr>
            <w:tcW w:w="5609" w:type="dxa"/>
            <w:tcBorders>
              <w:top w:val="single" w:sz="4" w:space="0" w:color="auto"/>
              <w:left w:val="single" w:sz="4" w:space="0" w:color="auto"/>
              <w:bottom w:val="single" w:sz="4" w:space="0" w:color="auto"/>
              <w:right w:val="single" w:sz="4" w:space="0" w:color="auto"/>
            </w:tcBorders>
            <w:vAlign w:val="center"/>
          </w:tcPr>
          <w:p w14:paraId="019488D3" w14:textId="77777777" w:rsidR="008556DB" w:rsidRDefault="0045093D">
            <w:pPr>
              <w:adjustRightInd w:val="0"/>
              <w:snapToGrid w:val="0"/>
              <w:spacing w:line="360" w:lineRule="auto"/>
            </w:pPr>
            <w:r>
              <w:rPr>
                <w:rFonts w:hint="eastAsia"/>
              </w:rPr>
              <w:t>满足招标文件第七章技术需求文件中技术指标的全部技术指标得满分</w:t>
            </w:r>
            <w:r>
              <w:rPr>
                <w:rFonts w:hint="eastAsia"/>
              </w:rPr>
              <w:t>3</w:t>
            </w:r>
            <w:r>
              <w:t>0</w:t>
            </w:r>
            <w:r>
              <w:rPr>
                <w:rFonts w:hint="eastAsia"/>
              </w:rPr>
              <w:t>分：</w:t>
            </w:r>
          </w:p>
          <w:p w14:paraId="3A51B961" w14:textId="77777777" w:rsidR="008556DB" w:rsidRDefault="0045093D">
            <w:pPr>
              <w:adjustRightInd w:val="0"/>
              <w:snapToGrid w:val="0"/>
              <w:spacing w:line="360" w:lineRule="auto"/>
            </w:pPr>
            <w:r>
              <w:rPr>
                <w:rFonts w:hint="eastAsia"/>
              </w:rPr>
              <w:t>标“</w:t>
            </w:r>
            <w:r>
              <w:rPr>
                <w:rFonts w:hint="eastAsia"/>
              </w:rPr>
              <w:t>#</w:t>
            </w:r>
            <w:r>
              <w:rPr>
                <w:rFonts w:hint="eastAsia"/>
              </w:rPr>
              <w:t>”项指标，每项负偏离扣除</w:t>
            </w:r>
            <w:r>
              <w:rPr>
                <w:rFonts w:hint="eastAsia"/>
              </w:rPr>
              <w:t>2</w:t>
            </w:r>
            <w:r>
              <w:rPr>
                <w:rFonts w:hint="eastAsia"/>
              </w:rPr>
              <w:t>分；</w:t>
            </w:r>
          </w:p>
          <w:p w14:paraId="6C4196F4" w14:textId="77777777" w:rsidR="008556DB" w:rsidRDefault="0045093D">
            <w:pPr>
              <w:widowControl/>
              <w:spacing w:line="360" w:lineRule="auto"/>
            </w:pPr>
            <w:r>
              <w:rPr>
                <w:rFonts w:hint="eastAsia"/>
              </w:rPr>
              <w:t>其他指标每项负偏离扣除</w:t>
            </w:r>
            <w:r>
              <w:rPr>
                <w:rFonts w:hint="eastAsia"/>
              </w:rPr>
              <w:t>1</w:t>
            </w:r>
            <w:r>
              <w:rPr>
                <w:rFonts w:hint="eastAsia"/>
              </w:rPr>
              <w:t>分。</w:t>
            </w:r>
          </w:p>
          <w:p w14:paraId="2B48F658" w14:textId="77777777" w:rsidR="008556DB" w:rsidRDefault="0045093D">
            <w:pPr>
              <w:widowControl/>
              <w:spacing w:line="360" w:lineRule="auto"/>
              <w:rPr>
                <w:rFonts w:ascii="宋体" w:hAnsi="宋体" w:cs="宋体"/>
                <w:color w:val="000000"/>
                <w:kern w:val="0"/>
                <w:szCs w:val="21"/>
              </w:rPr>
            </w:pPr>
            <w:r>
              <w:rPr>
                <w:rFonts w:cs="宋体" w:hint="eastAsia"/>
              </w:rPr>
              <w:lastRenderedPageBreak/>
              <w:t>本项最多扣至</w:t>
            </w:r>
            <w:r>
              <w:rPr>
                <w:rFonts w:cs="宋体" w:hint="eastAsia"/>
              </w:rPr>
              <w:t>0</w:t>
            </w:r>
            <w:r>
              <w:rPr>
                <w:rFonts w:cs="宋体" w:hint="eastAsia"/>
              </w:rPr>
              <w:t>分。</w:t>
            </w:r>
          </w:p>
        </w:tc>
        <w:tc>
          <w:tcPr>
            <w:tcW w:w="1200" w:type="dxa"/>
            <w:tcBorders>
              <w:top w:val="single" w:sz="4" w:space="0" w:color="auto"/>
              <w:left w:val="single" w:sz="4" w:space="0" w:color="auto"/>
              <w:bottom w:val="single" w:sz="4" w:space="0" w:color="auto"/>
              <w:right w:val="single" w:sz="4" w:space="0" w:color="auto"/>
            </w:tcBorders>
            <w:vAlign w:val="center"/>
          </w:tcPr>
          <w:p w14:paraId="291F506F" w14:textId="77777777" w:rsidR="008556DB" w:rsidRDefault="0045093D">
            <w:pPr>
              <w:widowControl/>
              <w:spacing w:line="360" w:lineRule="auto"/>
              <w:jc w:val="center"/>
              <w:rPr>
                <w:color w:val="000000"/>
                <w:kern w:val="0"/>
                <w:szCs w:val="21"/>
              </w:rPr>
            </w:pPr>
            <w:r>
              <w:rPr>
                <w:rFonts w:hint="eastAsia"/>
                <w:color w:val="000000"/>
                <w:kern w:val="0"/>
                <w:szCs w:val="21"/>
              </w:rPr>
              <w:lastRenderedPageBreak/>
              <w:t>30</w:t>
            </w:r>
          </w:p>
        </w:tc>
      </w:tr>
      <w:tr w:rsidR="008556DB" w14:paraId="4AEE80CC" w14:textId="77777777">
        <w:trPr>
          <w:trHeight w:val="20"/>
        </w:trPr>
        <w:tc>
          <w:tcPr>
            <w:tcW w:w="1080" w:type="dxa"/>
            <w:vMerge/>
            <w:tcBorders>
              <w:top w:val="nil"/>
              <w:left w:val="single" w:sz="8" w:space="0" w:color="auto"/>
              <w:bottom w:val="single" w:sz="8" w:space="0" w:color="000000"/>
              <w:right w:val="single" w:sz="4" w:space="0" w:color="auto"/>
            </w:tcBorders>
            <w:vAlign w:val="center"/>
          </w:tcPr>
          <w:p w14:paraId="67C0D383" w14:textId="77777777" w:rsidR="008556DB" w:rsidRDefault="008556DB">
            <w:pPr>
              <w:widowControl/>
              <w:spacing w:line="360" w:lineRule="auto"/>
              <w:jc w:val="left"/>
              <w:rPr>
                <w:rFonts w:ascii="宋体" w:hAnsi="宋体"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B7F3B61" w14:textId="77777777" w:rsidR="008556DB" w:rsidRDefault="0045093D">
            <w:pPr>
              <w:adjustRightInd w:val="0"/>
              <w:snapToGrid w:val="0"/>
              <w:spacing w:line="360" w:lineRule="auto"/>
              <w:jc w:val="center"/>
              <w:rPr>
                <w:rFonts w:ascii="宋体" w:hAnsi="宋体"/>
                <w:color w:val="000000"/>
                <w:szCs w:val="21"/>
              </w:rPr>
            </w:pPr>
            <w:r>
              <w:rPr>
                <w:rFonts w:ascii="宋体" w:hAnsi="宋体" w:cs="宋体" w:hint="eastAsia"/>
                <w:color w:val="000000"/>
                <w:kern w:val="0"/>
                <w:szCs w:val="21"/>
              </w:rPr>
              <w:t>应急响应方案</w:t>
            </w:r>
          </w:p>
        </w:tc>
        <w:tc>
          <w:tcPr>
            <w:tcW w:w="5609" w:type="dxa"/>
            <w:tcBorders>
              <w:top w:val="single" w:sz="4" w:space="0" w:color="auto"/>
              <w:left w:val="nil"/>
              <w:bottom w:val="single" w:sz="4" w:space="0" w:color="auto"/>
              <w:right w:val="single" w:sz="4" w:space="0" w:color="auto"/>
            </w:tcBorders>
            <w:vAlign w:val="center"/>
          </w:tcPr>
          <w:p w14:paraId="0B15DC92" w14:textId="77777777" w:rsidR="008556DB" w:rsidRDefault="0045093D">
            <w:pPr>
              <w:adjustRightInd w:val="0"/>
              <w:snapToGrid w:val="0"/>
              <w:spacing w:line="360" w:lineRule="auto"/>
              <w:rPr>
                <w:rFonts w:ascii="宋体" w:hAnsi="宋体"/>
                <w:color w:val="000000"/>
                <w:szCs w:val="21"/>
              </w:rPr>
            </w:pPr>
            <w:r>
              <w:rPr>
                <w:rFonts w:ascii="宋体" w:hAnsi="宋体" w:hint="eastAsia"/>
                <w:color w:val="000000"/>
                <w:szCs w:val="21"/>
              </w:rPr>
              <w:t>对本项目提供的应急方案及承诺。</w:t>
            </w:r>
          </w:p>
          <w:p w14:paraId="60BB88E8" w14:textId="77777777" w:rsidR="008556DB" w:rsidRDefault="008556DB">
            <w:pPr>
              <w:adjustRightInd w:val="0"/>
              <w:snapToGrid w:val="0"/>
              <w:spacing w:line="360" w:lineRule="auto"/>
              <w:rPr>
                <w:rFonts w:ascii="宋体" w:hAnsi="宋体"/>
                <w:color w:val="000000"/>
                <w:szCs w:val="21"/>
              </w:rPr>
            </w:pPr>
          </w:p>
          <w:p w14:paraId="15800B25" w14:textId="77777777" w:rsidR="008556DB" w:rsidRDefault="0045093D">
            <w:pPr>
              <w:adjustRightInd w:val="0"/>
              <w:snapToGrid w:val="0"/>
              <w:spacing w:line="360" w:lineRule="auto"/>
              <w:rPr>
                <w:rFonts w:ascii="宋体" w:hAnsi="宋体"/>
                <w:color w:val="000000"/>
                <w:szCs w:val="21"/>
              </w:rPr>
            </w:pPr>
            <w:r>
              <w:rPr>
                <w:rFonts w:ascii="宋体" w:hAnsi="宋体" w:hint="eastAsia"/>
                <w:color w:val="000000"/>
                <w:szCs w:val="21"/>
              </w:rPr>
              <w:t>1.</w:t>
            </w:r>
            <w:r>
              <w:rPr>
                <w:rFonts w:ascii="宋体" w:hAnsi="宋体" w:hint="eastAsia"/>
                <w:color w:val="000000"/>
                <w:szCs w:val="21"/>
              </w:rPr>
              <w:t>方案完整清晰，有合理规范的应急处理流程，对应急处理工作内容熟悉，流程设置合理，反应迅速，可行性强，得</w:t>
            </w:r>
            <w:r>
              <w:rPr>
                <w:rFonts w:ascii="宋体" w:hAnsi="宋体" w:hint="eastAsia"/>
                <w:color w:val="000000"/>
                <w:szCs w:val="21"/>
              </w:rPr>
              <w:t>15</w:t>
            </w:r>
            <w:r>
              <w:rPr>
                <w:rFonts w:ascii="宋体" w:hAnsi="宋体" w:hint="eastAsia"/>
                <w:color w:val="000000"/>
                <w:szCs w:val="21"/>
              </w:rPr>
              <w:t>分</w:t>
            </w:r>
          </w:p>
          <w:p w14:paraId="6C383C44" w14:textId="77777777" w:rsidR="008556DB" w:rsidRDefault="0045093D">
            <w:pPr>
              <w:adjustRightInd w:val="0"/>
              <w:snapToGrid w:val="0"/>
              <w:spacing w:line="360" w:lineRule="auto"/>
              <w:rPr>
                <w:rFonts w:ascii="宋体" w:hAnsi="宋体"/>
                <w:color w:val="000000"/>
                <w:szCs w:val="21"/>
              </w:rPr>
            </w:pPr>
            <w:r>
              <w:rPr>
                <w:rFonts w:ascii="宋体" w:hAnsi="宋体" w:hint="eastAsia"/>
                <w:color w:val="000000"/>
                <w:szCs w:val="21"/>
              </w:rPr>
              <w:t>2.</w:t>
            </w:r>
            <w:r>
              <w:rPr>
                <w:rFonts w:ascii="宋体" w:hAnsi="宋体" w:hint="eastAsia"/>
                <w:color w:val="000000"/>
                <w:szCs w:val="21"/>
              </w:rPr>
              <w:t>方案完整或应急处理流程较合理或对应急处理工作内容了解或流程设置基本合理，反应迅速，基本可行，得</w:t>
            </w:r>
            <w:r>
              <w:rPr>
                <w:rFonts w:ascii="宋体" w:hAnsi="宋体" w:hint="eastAsia"/>
                <w:color w:val="000000"/>
                <w:szCs w:val="21"/>
              </w:rPr>
              <w:t>10</w:t>
            </w:r>
            <w:r>
              <w:rPr>
                <w:rFonts w:ascii="宋体" w:hAnsi="宋体" w:hint="eastAsia"/>
                <w:color w:val="000000"/>
                <w:szCs w:val="21"/>
              </w:rPr>
              <w:t>分</w:t>
            </w:r>
          </w:p>
          <w:p w14:paraId="446CF4E3" w14:textId="77777777" w:rsidR="008556DB" w:rsidRDefault="008556DB">
            <w:pPr>
              <w:adjustRightInd w:val="0"/>
              <w:snapToGrid w:val="0"/>
              <w:spacing w:line="360" w:lineRule="auto"/>
              <w:rPr>
                <w:rFonts w:ascii="宋体" w:hAnsi="宋体"/>
                <w:color w:val="000000"/>
                <w:szCs w:val="21"/>
              </w:rPr>
            </w:pPr>
          </w:p>
          <w:p w14:paraId="22FB8FCB" w14:textId="77777777" w:rsidR="008556DB" w:rsidRDefault="0045093D">
            <w:pPr>
              <w:adjustRightInd w:val="0"/>
              <w:snapToGrid w:val="0"/>
              <w:spacing w:line="360" w:lineRule="auto"/>
              <w:rPr>
                <w:rFonts w:ascii="宋体" w:hAnsi="宋体"/>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方案较差或应急处理流程不够合理或对应急处理工作内容基本了解或其他流程设置不够合理的得</w:t>
            </w:r>
            <w:r>
              <w:rPr>
                <w:rFonts w:ascii="宋体" w:hAnsi="宋体" w:hint="eastAsia"/>
                <w:color w:val="000000"/>
                <w:szCs w:val="21"/>
              </w:rPr>
              <w:t>5</w:t>
            </w:r>
            <w:r>
              <w:rPr>
                <w:rFonts w:ascii="宋体" w:hAnsi="宋体" w:hint="eastAsia"/>
                <w:color w:val="000000"/>
                <w:szCs w:val="21"/>
              </w:rPr>
              <w:t>分</w:t>
            </w:r>
          </w:p>
          <w:p w14:paraId="27C824BB" w14:textId="77777777" w:rsidR="008556DB" w:rsidRDefault="008556DB">
            <w:pPr>
              <w:adjustRightInd w:val="0"/>
              <w:snapToGrid w:val="0"/>
              <w:spacing w:line="360" w:lineRule="auto"/>
              <w:rPr>
                <w:rFonts w:ascii="宋体" w:hAnsi="宋体"/>
                <w:color w:val="000000"/>
                <w:szCs w:val="21"/>
              </w:rPr>
            </w:pPr>
          </w:p>
          <w:p w14:paraId="4435E66F" w14:textId="77777777" w:rsidR="008556DB" w:rsidRDefault="0045093D">
            <w:pPr>
              <w:adjustRightInd w:val="0"/>
              <w:snapToGrid w:val="0"/>
              <w:spacing w:line="360" w:lineRule="auto"/>
              <w:rPr>
                <w:rFonts w:ascii="宋体"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hint="eastAsia"/>
                <w:color w:val="000000"/>
                <w:szCs w:val="21"/>
              </w:rPr>
              <w:t>方案存在重大缺失或明显错误，或不提供项目应急处理方案，得</w:t>
            </w:r>
            <w:r>
              <w:rPr>
                <w:rFonts w:ascii="宋体" w:hAnsi="宋体" w:hint="eastAsia"/>
                <w:color w:val="000000"/>
                <w:szCs w:val="21"/>
              </w:rPr>
              <w:t>0</w:t>
            </w:r>
            <w:r>
              <w:rPr>
                <w:rFonts w:ascii="宋体" w:hAnsi="宋体" w:hint="eastAsia"/>
                <w:color w:val="000000"/>
                <w:szCs w:val="21"/>
              </w:rPr>
              <w:t>分。</w:t>
            </w:r>
          </w:p>
        </w:tc>
        <w:tc>
          <w:tcPr>
            <w:tcW w:w="1200" w:type="dxa"/>
            <w:tcBorders>
              <w:top w:val="single" w:sz="4" w:space="0" w:color="auto"/>
              <w:left w:val="single" w:sz="4" w:space="0" w:color="auto"/>
              <w:bottom w:val="single" w:sz="4" w:space="0" w:color="auto"/>
              <w:right w:val="single" w:sz="4" w:space="0" w:color="auto"/>
            </w:tcBorders>
            <w:vAlign w:val="center"/>
          </w:tcPr>
          <w:p w14:paraId="62D61B9F" w14:textId="77777777" w:rsidR="008556DB" w:rsidRDefault="0045093D">
            <w:pPr>
              <w:widowControl/>
              <w:spacing w:line="360" w:lineRule="auto"/>
              <w:jc w:val="center"/>
              <w:rPr>
                <w:color w:val="000000"/>
                <w:kern w:val="0"/>
                <w:szCs w:val="21"/>
              </w:rPr>
            </w:pPr>
            <w:r>
              <w:rPr>
                <w:rFonts w:hint="eastAsia"/>
                <w:color w:val="000000"/>
                <w:kern w:val="0"/>
                <w:szCs w:val="21"/>
              </w:rPr>
              <w:t>15</w:t>
            </w:r>
          </w:p>
        </w:tc>
      </w:tr>
      <w:tr w:rsidR="008556DB" w14:paraId="13056175" w14:textId="77777777">
        <w:trPr>
          <w:trHeight w:val="20"/>
        </w:trPr>
        <w:tc>
          <w:tcPr>
            <w:tcW w:w="1080" w:type="dxa"/>
            <w:vMerge/>
            <w:tcBorders>
              <w:top w:val="nil"/>
              <w:left w:val="single" w:sz="8" w:space="0" w:color="auto"/>
              <w:bottom w:val="single" w:sz="8" w:space="0" w:color="000000"/>
              <w:right w:val="single" w:sz="4" w:space="0" w:color="auto"/>
            </w:tcBorders>
            <w:vAlign w:val="center"/>
          </w:tcPr>
          <w:p w14:paraId="3ACFEA60" w14:textId="77777777" w:rsidR="008556DB" w:rsidRDefault="008556DB">
            <w:pPr>
              <w:widowControl/>
              <w:spacing w:line="360" w:lineRule="auto"/>
              <w:jc w:val="left"/>
              <w:rPr>
                <w:rFonts w:ascii="宋体" w:hAnsi="宋体"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55F3DAA" w14:textId="77777777" w:rsidR="008556DB" w:rsidRDefault="0045093D">
            <w:pPr>
              <w:adjustRightInd w:val="0"/>
              <w:snapToGrid w:val="0"/>
              <w:spacing w:line="360" w:lineRule="auto"/>
              <w:jc w:val="center"/>
              <w:rPr>
                <w:rFonts w:ascii="宋体" w:hAnsi="宋体" w:cs="宋体"/>
                <w:color w:val="000000"/>
                <w:kern w:val="0"/>
                <w:szCs w:val="21"/>
              </w:rPr>
            </w:pPr>
            <w:r>
              <w:rPr>
                <w:rFonts w:ascii="宋体" w:hAnsi="宋体"/>
                <w:color w:val="000000"/>
                <w:szCs w:val="21"/>
              </w:rPr>
              <w:t>安全服务方案</w:t>
            </w:r>
          </w:p>
        </w:tc>
        <w:tc>
          <w:tcPr>
            <w:tcW w:w="5609" w:type="dxa"/>
            <w:tcBorders>
              <w:top w:val="single" w:sz="4" w:space="0" w:color="auto"/>
              <w:left w:val="nil"/>
              <w:bottom w:val="single" w:sz="4" w:space="0" w:color="auto"/>
              <w:right w:val="single" w:sz="4" w:space="0" w:color="auto"/>
            </w:tcBorders>
            <w:vAlign w:val="center"/>
          </w:tcPr>
          <w:p w14:paraId="41CD85F7" w14:textId="77777777" w:rsidR="008556DB" w:rsidRDefault="0045093D">
            <w:pPr>
              <w:adjustRightInd w:val="0"/>
              <w:snapToGrid w:val="0"/>
              <w:spacing w:line="360" w:lineRule="auto"/>
              <w:rPr>
                <w:rFonts w:ascii="宋体" w:hAnsi="宋体"/>
                <w:color w:val="000000"/>
                <w:szCs w:val="21"/>
              </w:rPr>
            </w:pPr>
            <w:r>
              <w:rPr>
                <w:rFonts w:ascii="宋体" w:hAnsi="宋体" w:hint="eastAsia"/>
                <w:color w:val="000000"/>
                <w:szCs w:val="21"/>
              </w:rPr>
              <w:t>阐述对采购人提供的安全服务内容方案，完全满足要求并描述完整清晰的得</w:t>
            </w:r>
            <w:r>
              <w:rPr>
                <w:rFonts w:ascii="宋体" w:hAnsi="宋体" w:hint="eastAsia"/>
                <w:color w:val="000000"/>
                <w:szCs w:val="21"/>
              </w:rPr>
              <w:t>15</w:t>
            </w:r>
            <w:r>
              <w:rPr>
                <w:rFonts w:ascii="宋体" w:hAnsi="宋体" w:hint="eastAsia"/>
                <w:color w:val="000000"/>
                <w:szCs w:val="21"/>
              </w:rPr>
              <w:t>分；</w:t>
            </w:r>
          </w:p>
          <w:p w14:paraId="04991B18" w14:textId="77777777" w:rsidR="008556DB" w:rsidRDefault="0045093D">
            <w:pPr>
              <w:adjustRightInd w:val="0"/>
              <w:snapToGrid w:val="0"/>
              <w:spacing w:line="360" w:lineRule="auto"/>
              <w:rPr>
                <w:rFonts w:ascii="宋体" w:hAnsi="宋体"/>
                <w:color w:val="000000"/>
                <w:szCs w:val="21"/>
              </w:rPr>
            </w:pPr>
            <w:r>
              <w:rPr>
                <w:rFonts w:ascii="宋体" w:hAnsi="宋体" w:hint="eastAsia"/>
                <w:color w:val="000000"/>
                <w:szCs w:val="21"/>
              </w:rPr>
              <w:t>阐述对采购人提供的安全服务内容方案，基本满足要求并描述基本完整的得</w:t>
            </w:r>
            <w:r>
              <w:rPr>
                <w:rFonts w:ascii="宋体" w:hAnsi="宋体"/>
                <w:color w:val="000000"/>
                <w:szCs w:val="21"/>
              </w:rPr>
              <w:t>10</w:t>
            </w:r>
            <w:r>
              <w:rPr>
                <w:rFonts w:ascii="宋体" w:hAnsi="宋体" w:hint="eastAsia"/>
                <w:color w:val="000000"/>
                <w:szCs w:val="21"/>
              </w:rPr>
              <w:t>分；</w:t>
            </w:r>
          </w:p>
          <w:p w14:paraId="00B10A57" w14:textId="77777777" w:rsidR="008556DB" w:rsidRDefault="0045093D">
            <w:pPr>
              <w:adjustRightInd w:val="0"/>
              <w:snapToGrid w:val="0"/>
              <w:spacing w:line="360" w:lineRule="auto"/>
              <w:rPr>
                <w:rFonts w:ascii="宋体" w:hAnsi="宋体"/>
                <w:color w:val="000000"/>
                <w:szCs w:val="21"/>
              </w:rPr>
            </w:pPr>
            <w:r>
              <w:rPr>
                <w:rFonts w:ascii="宋体" w:hAnsi="宋体" w:hint="eastAsia"/>
                <w:color w:val="000000"/>
                <w:szCs w:val="21"/>
              </w:rPr>
              <w:t>阐述对采购人提供的安全服务内容方案有欠缺，描述不够完整的得</w:t>
            </w:r>
            <w:r>
              <w:rPr>
                <w:rFonts w:ascii="宋体" w:hAnsi="宋体"/>
                <w:color w:val="000000"/>
                <w:szCs w:val="21"/>
              </w:rPr>
              <w:t>5</w:t>
            </w:r>
            <w:r>
              <w:rPr>
                <w:rFonts w:ascii="宋体" w:hAnsi="宋体" w:hint="eastAsia"/>
                <w:color w:val="000000"/>
                <w:szCs w:val="21"/>
              </w:rPr>
              <w:t>分；</w:t>
            </w:r>
          </w:p>
          <w:p w14:paraId="22E65BF0" w14:textId="77777777" w:rsidR="008556DB" w:rsidRDefault="0045093D">
            <w:pPr>
              <w:adjustRightInd w:val="0"/>
              <w:snapToGrid w:val="0"/>
              <w:spacing w:line="360" w:lineRule="auto"/>
              <w:rPr>
                <w:rFonts w:ascii="宋体" w:hAnsi="宋体"/>
                <w:color w:val="000000"/>
                <w:szCs w:val="21"/>
              </w:rPr>
            </w:pPr>
            <w:r>
              <w:rPr>
                <w:rFonts w:ascii="宋体" w:hAnsi="宋体" w:hint="eastAsia"/>
                <w:color w:val="000000"/>
                <w:szCs w:val="21"/>
              </w:rPr>
              <w:t>不具体或者未应答的得</w:t>
            </w:r>
            <w:r>
              <w:rPr>
                <w:rFonts w:ascii="宋体" w:hAnsi="宋体" w:hint="eastAsia"/>
                <w:color w:val="000000"/>
                <w:szCs w:val="21"/>
              </w:rPr>
              <w:t>0</w:t>
            </w:r>
            <w:r>
              <w:rPr>
                <w:rFonts w:ascii="宋体" w:hAnsi="宋体" w:hint="eastAsia"/>
                <w:color w:val="000000"/>
                <w:szCs w:val="21"/>
              </w:rPr>
              <w:t>分。</w:t>
            </w:r>
          </w:p>
        </w:tc>
        <w:tc>
          <w:tcPr>
            <w:tcW w:w="1200" w:type="dxa"/>
            <w:tcBorders>
              <w:top w:val="single" w:sz="4" w:space="0" w:color="auto"/>
              <w:left w:val="single" w:sz="4" w:space="0" w:color="auto"/>
              <w:bottom w:val="single" w:sz="4" w:space="0" w:color="auto"/>
              <w:right w:val="single" w:sz="4" w:space="0" w:color="auto"/>
            </w:tcBorders>
            <w:vAlign w:val="center"/>
          </w:tcPr>
          <w:p w14:paraId="7A61BFBB" w14:textId="77777777" w:rsidR="008556DB" w:rsidRDefault="0045093D">
            <w:pPr>
              <w:widowControl/>
              <w:spacing w:line="360" w:lineRule="auto"/>
              <w:jc w:val="center"/>
              <w:rPr>
                <w:color w:val="000000"/>
                <w:kern w:val="0"/>
                <w:szCs w:val="21"/>
              </w:rPr>
            </w:pPr>
            <w:r>
              <w:rPr>
                <w:rFonts w:hint="eastAsia"/>
                <w:color w:val="000000"/>
                <w:kern w:val="0"/>
                <w:szCs w:val="21"/>
              </w:rPr>
              <w:t>15</w:t>
            </w:r>
          </w:p>
        </w:tc>
      </w:tr>
      <w:tr w:rsidR="008556DB" w14:paraId="1CFE5670" w14:textId="77777777">
        <w:trPr>
          <w:trHeight w:val="20"/>
        </w:trPr>
        <w:tc>
          <w:tcPr>
            <w:tcW w:w="1080" w:type="dxa"/>
            <w:vMerge/>
            <w:tcBorders>
              <w:top w:val="nil"/>
              <w:left w:val="single" w:sz="8" w:space="0" w:color="auto"/>
              <w:bottom w:val="single" w:sz="8" w:space="0" w:color="000000"/>
              <w:right w:val="single" w:sz="4" w:space="0" w:color="auto"/>
            </w:tcBorders>
            <w:vAlign w:val="center"/>
          </w:tcPr>
          <w:p w14:paraId="507892C1" w14:textId="77777777" w:rsidR="008556DB" w:rsidRDefault="008556DB">
            <w:pPr>
              <w:widowControl/>
              <w:spacing w:line="360" w:lineRule="auto"/>
              <w:jc w:val="left"/>
              <w:rPr>
                <w:rFonts w:ascii="宋体" w:hAnsi="宋体"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CA2DA5E" w14:textId="77777777" w:rsidR="008556DB" w:rsidRDefault="0045093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运维服务方案</w:t>
            </w:r>
          </w:p>
        </w:tc>
        <w:tc>
          <w:tcPr>
            <w:tcW w:w="5609" w:type="dxa"/>
            <w:tcBorders>
              <w:top w:val="single" w:sz="4" w:space="0" w:color="auto"/>
              <w:left w:val="nil"/>
              <w:bottom w:val="single" w:sz="4" w:space="0" w:color="auto"/>
              <w:right w:val="single" w:sz="4" w:space="0" w:color="auto"/>
            </w:tcBorders>
            <w:vAlign w:val="center"/>
          </w:tcPr>
          <w:p w14:paraId="4EA02356" w14:textId="77777777" w:rsidR="008556DB" w:rsidRDefault="0045093D">
            <w:pPr>
              <w:widowControl/>
              <w:spacing w:line="360" w:lineRule="auto"/>
              <w:rPr>
                <w:rFonts w:ascii="宋体" w:hAnsi="宋体" w:cs="宋体"/>
                <w:color w:val="000000"/>
                <w:kern w:val="0"/>
                <w:szCs w:val="21"/>
              </w:rPr>
            </w:pPr>
            <w:r>
              <w:rPr>
                <w:rFonts w:ascii="宋体" w:hAnsi="宋体" w:cs="宋体" w:hint="eastAsia"/>
                <w:color w:val="000000"/>
                <w:kern w:val="0"/>
                <w:szCs w:val="21"/>
              </w:rPr>
              <w:t>针对本项目提供的运维服务方案及运维服务承诺。</w:t>
            </w:r>
          </w:p>
          <w:p w14:paraId="70787640" w14:textId="77777777" w:rsidR="008556DB" w:rsidRDefault="008556DB">
            <w:pPr>
              <w:widowControl/>
              <w:spacing w:line="360" w:lineRule="auto"/>
              <w:rPr>
                <w:rFonts w:ascii="宋体" w:hAnsi="宋体" w:cs="宋体"/>
                <w:color w:val="000000"/>
                <w:kern w:val="0"/>
                <w:szCs w:val="21"/>
              </w:rPr>
            </w:pPr>
          </w:p>
          <w:p w14:paraId="585D778D" w14:textId="77777777" w:rsidR="008556DB" w:rsidRDefault="0045093D">
            <w:pPr>
              <w:spacing w:line="360" w:lineRule="auto"/>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运维服务方案完整细致，对维护内容的熟悉，流程设置合理，反应迅速，可行性强，管理规范，得</w:t>
            </w:r>
            <w:r>
              <w:rPr>
                <w:rFonts w:ascii="宋体" w:hAnsi="宋体" w:cs="宋体" w:hint="eastAsia"/>
                <w:kern w:val="0"/>
                <w:szCs w:val="21"/>
              </w:rPr>
              <w:t>15</w:t>
            </w:r>
            <w:r>
              <w:rPr>
                <w:rFonts w:ascii="宋体" w:hAnsi="宋体" w:cs="宋体" w:hint="eastAsia"/>
                <w:kern w:val="0"/>
                <w:szCs w:val="21"/>
              </w:rPr>
              <w:t>分；</w:t>
            </w:r>
            <w:r>
              <w:rPr>
                <w:rFonts w:ascii="宋体" w:hAnsi="宋体" w:cs="宋体" w:hint="eastAsia"/>
                <w:kern w:val="0"/>
                <w:szCs w:val="21"/>
              </w:rPr>
              <w:br/>
              <w:t xml:space="preserve">2. </w:t>
            </w:r>
            <w:r>
              <w:rPr>
                <w:rFonts w:ascii="宋体" w:hAnsi="宋体" w:cs="宋体" w:hint="eastAsia"/>
                <w:kern w:val="0"/>
                <w:szCs w:val="21"/>
              </w:rPr>
              <w:t>运维服务方案完整或对维护内容比较熟悉或流程设置基本合理，反应基本迅速，基本可行，管理规范，得</w:t>
            </w:r>
            <w:r>
              <w:rPr>
                <w:rFonts w:ascii="宋体" w:hAnsi="宋体" w:cs="宋体" w:hint="eastAsia"/>
                <w:kern w:val="0"/>
                <w:szCs w:val="21"/>
              </w:rPr>
              <w:t>10</w:t>
            </w:r>
            <w:r>
              <w:rPr>
                <w:rFonts w:ascii="宋体" w:hAnsi="宋体" w:cs="宋体" w:hint="eastAsia"/>
                <w:kern w:val="0"/>
                <w:szCs w:val="21"/>
              </w:rPr>
              <w:t>分；</w:t>
            </w:r>
          </w:p>
          <w:p w14:paraId="14C03145" w14:textId="77777777" w:rsidR="008556DB" w:rsidRDefault="0045093D">
            <w:pPr>
              <w:spacing w:line="360" w:lineRule="auto"/>
              <w:rPr>
                <w:rFonts w:ascii="宋体" w:hAnsi="宋体" w:cs="宋体"/>
                <w:kern w:val="0"/>
                <w:szCs w:val="21"/>
              </w:rPr>
            </w:pPr>
            <w:r>
              <w:rPr>
                <w:rFonts w:ascii="宋体" w:hAnsi="宋体" w:cs="宋体"/>
                <w:kern w:val="0"/>
                <w:szCs w:val="21"/>
              </w:rPr>
              <w:t>3.</w:t>
            </w:r>
            <w:r>
              <w:rPr>
                <w:rFonts w:ascii="宋体" w:hAnsi="宋体" w:cs="宋体" w:hint="eastAsia"/>
                <w:kern w:val="0"/>
                <w:szCs w:val="21"/>
              </w:rPr>
              <w:t xml:space="preserve"> </w:t>
            </w:r>
            <w:r>
              <w:rPr>
                <w:rFonts w:ascii="宋体" w:hAnsi="宋体" w:cs="宋体" w:hint="eastAsia"/>
                <w:kern w:val="0"/>
                <w:szCs w:val="21"/>
              </w:rPr>
              <w:t>运维服务方案不够完整或对维护内容不够熟悉或流程设置基本合理，反应迅速，基本可行，管理规范，得</w:t>
            </w:r>
            <w:r>
              <w:rPr>
                <w:rFonts w:ascii="宋体" w:hAnsi="宋体" w:cs="宋体"/>
                <w:kern w:val="0"/>
                <w:szCs w:val="21"/>
              </w:rPr>
              <w:t>5</w:t>
            </w:r>
            <w:r>
              <w:rPr>
                <w:rFonts w:ascii="宋体" w:hAnsi="宋体" w:cs="宋体" w:hint="eastAsia"/>
                <w:kern w:val="0"/>
                <w:szCs w:val="21"/>
              </w:rPr>
              <w:t>分；</w:t>
            </w:r>
            <w:r>
              <w:rPr>
                <w:rFonts w:ascii="宋体" w:hAnsi="宋体" w:cs="宋体" w:hint="eastAsia"/>
                <w:kern w:val="0"/>
                <w:szCs w:val="21"/>
              </w:rPr>
              <w:br/>
            </w:r>
            <w:r>
              <w:rPr>
                <w:rFonts w:ascii="宋体" w:hAnsi="宋体" w:cs="宋体"/>
                <w:kern w:val="0"/>
                <w:szCs w:val="21"/>
              </w:rPr>
              <w:t>4</w:t>
            </w:r>
            <w:r>
              <w:rPr>
                <w:rFonts w:ascii="宋体" w:hAnsi="宋体" w:cs="宋体" w:hint="eastAsia"/>
                <w:kern w:val="0"/>
                <w:szCs w:val="21"/>
              </w:rPr>
              <w:t xml:space="preserve">. </w:t>
            </w:r>
            <w:r>
              <w:rPr>
                <w:rFonts w:ascii="宋体" w:hAnsi="宋体" w:cs="宋体" w:hint="eastAsia"/>
                <w:kern w:val="0"/>
                <w:szCs w:val="21"/>
              </w:rPr>
              <w:t>运维服务方案存在重大缺失或明显错误，或不提供项目整体运维方案，得</w:t>
            </w:r>
            <w:r>
              <w:rPr>
                <w:rFonts w:ascii="宋体" w:hAnsi="宋体" w:cs="宋体" w:hint="eastAsia"/>
                <w:kern w:val="0"/>
                <w:szCs w:val="21"/>
              </w:rPr>
              <w:t>0</w:t>
            </w:r>
            <w:r>
              <w:rPr>
                <w:rFonts w:ascii="宋体" w:hAnsi="宋体" w:cs="宋体" w:hint="eastAsia"/>
                <w:kern w:val="0"/>
                <w:szCs w:val="21"/>
              </w:rPr>
              <w:t>分。</w:t>
            </w:r>
          </w:p>
        </w:tc>
        <w:tc>
          <w:tcPr>
            <w:tcW w:w="1200" w:type="dxa"/>
            <w:tcBorders>
              <w:top w:val="single" w:sz="4" w:space="0" w:color="auto"/>
              <w:left w:val="single" w:sz="4" w:space="0" w:color="auto"/>
              <w:bottom w:val="single" w:sz="4" w:space="0" w:color="auto"/>
              <w:right w:val="single" w:sz="4" w:space="0" w:color="auto"/>
            </w:tcBorders>
            <w:vAlign w:val="center"/>
          </w:tcPr>
          <w:p w14:paraId="2C2EDDC3" w14:textId="77777777" w:rsidR="008556DB" w:rsidRDefault="0045093D">
            <w:pPr>
              <w:widowControl/>
              <w:spacing w:line="360" w:lineRule="auto"/>
              <w:jc w:val="center"/>
              <w:rPr>
                <w:color w:val="000000"/>
                <w:kern w:val="0"/>
                <w:szCs w:val="21"/>
              </w:rPr>
            </w:pPr>
            <w:r>
              <w:rPr>
                <w:rFonts w:hint="eastAsia"/>
                <w:color w:val="000000"/>
                <w:kern w:val="0"/>
                <w:szCs w:val="21"/>
              </w:rPr>
              <w:t>15</w:t>
            </w:r>
          </w:p>
        </w:tc>
      </w:tr>
    </w:tbl>
    <w:p w14:paraId="6446BCEF" w14:textId="77777777" w:rsidR="008556DB" w:rsidRDefault="0045093D">
      <w:pPr>
        <w:widowControl/>
        <w:spacing w:line="360" w:lineRule="auto"/>
        <w:ind w:leftChars="300" w:left="630" w:firstLineChars="100" w:firstLine="241"/>
        <w:rPr>
          <w:rFonts w:hAnsi="宋体"/>
          <w:color w:val="000000"/>
          <w:sz w:val="24"/>
        </w:rPr>
      </w:pPr>
      <w:r>
        <w:rPr>
          <w:rFonts w:hAnsi="宋体" w:cs="Tahoma" w:hint="eastAsia"/>
          <w:b/>
          <w:color w:val="000000"/>
          <w:kern w:val="0"/>
          <w:sz w:val="24"/>
        </w:rPr>
        <w:lastRenderedPageBreak/>
        <w:t>说明</w:t>
      </w:r>
      <w:r>
        <w:rPr>
          <w:rFonts w:hAnsi="宋体" w:cs="Tahoma" w:hint="eastAsia"/>
          <w:b/>
          <w:color w:val="000000"/>
          <w:kern w:val="0"/>
          <w:sz w:val="24"/>
        </w:rPr>
        <w:t>1</w:t>
      </w:r>
      <w:r>
        <w:rPr>
          <w:rFonts w:hAnsi="宋体" w:cs="Tahoma" w:hint="eastAsia"/>
          <w:b/>
          <w:color w:val="000000"/>
          <w:kern w:val="0"/>
          <w:sz w:val="24"/>
        </w:rPr>
        <w:t>：评标价</w:t>
      </w:r>
    </w:p>
    <w:p w14:paraId="08CB0A26" w14:textId="77777777" w:rsidR="008556DB" w:rsidRDefault="0045093D">
      <w:pPr>
        <w:pStyle w:val="af0"/>
        <w:spacing w:line="360" w:lineRule="auto"/>
        <w:ind w:leftChars="503" w:left="1416" w:hangingChars="150" w:hanging="360"/>
        <w:rPr>
          <w:rFonts w:hAnsi="宋体" w:cs="Tahoma"/>
          <w:color w:val="000000"/>
          <w:kern w:val="0"/>
          <w:sz w:val="24"/>
        </w:rPr>
      </w:pPr>
      <w:r>
        <w:rPr>
          <w:rFonts w:hAnsi="宋体" w:cs="Tahoma" w:hint="eastAsia"/>
          <w:color w:val="000000"/>
          <w:kern w:val="0"/>
          <w:sz w:val="24"/>
        </w:rPr>
        <w:t>根据</w:t>
      </w:r>
      <w:proofErr w:type="gramStart"/>
      <w:r>
        <w:rPr>
          <w:rFonts w:hAnsi="宋体" w:cs="Tahoma" w:hint="eastAsia"/>
          <w:color w:val="000000"/>
          <w:kern w:val="0"/>
          <w:sz w:val="24"/>
        </w:rPr>
        <w:t>《</w:t>
      </w:r>
      <w:proofErr w:type="gramEnd"/>
      <w:r>
        <w:rPr>
          <w:rFonts w:hAnsi="宋体" w:cs="Tahoma" w:hint="eastAsia"/>
          <w:color w:val="000000"/>
          <w:kern w:val="0"/>
          <w:sz w:val="24"/>
        </w:rPr>
        <w:t>工业和信息化部、国家统计局、国家发展和改革委员会、财政部关</w:t>
      </w:r>
    </w:p>
    <w:p w14:paraId="705107CD" w14:textId="77777777" w:rsidR="008556DB" w:rsidRDefault="0045093D">
      <w:pPr>
        <w:pStyle w:val="af0"/>
        <w:tabs>
          <w:tab w:val="left" w:pos="1275"/>
          <w:tab w:val="left" w:pos="1440"/>
          <w:tab w:val="left" w:pos="1620"/>
        </w:tabs>
        <w:spacing w:line="360" w:lineRule="auto"/>
        <w:ind w:leftChars="513" w:left="1077"/>
        <w:rPr>
          <w:rFonts w:hAnsi="宋体" w:cs="Tahoma"/>
          <w:color w:val="000000"/>
          <w:kern w:val="0"/>
          <w:sz w:val="24"/>
        </w:rPr>
      </w:pPr>
      <w:r>
        <w:rPr>
          <w:rFonts w:hAnsi="宋体" w:cs="Tahoma" w:hint="eastAsia"/>
          <w:color w:val="000000"/>
          <w:kern w:val="0"/>
          <w:sz w:val="24"/>
        </w:rPr>
        <w:t>于印发中小企业划型标准规定的通知</w:t>
      </w:r>
      <w:proofErr w:type="gramStart"/>
      <w:r>
        <w:rPr>
          <w:rFonts w:hAnsi="宋体" w:cs="Tahoma" w:hint="eastAsia"/>
          <w:color w:val="000000"/>
          <w:kern w:val="0"/>
          <w:sz w:val="24"/>
        </w:rPr>
        <w:t>》</w:t>
      </w:r>
      <w:proofErr w:type="gramEnd"/>
      <w:r>
        <w:rPr>
          <w:rFonts w:hAnsi="宋体" w:cs="Tahoma" w:hint="eastAsia"/>
          <w:color w:val="000000"/>
          <w:kern w:val="0"/>
          <w:sz w:val="24"/>
        </w:rPr>
        <w:t>（工信部联企业</w:t>
      </w:r>
      <w:r>
        <w:rPr>
          <w:rFonts w:hAnsi="宋体" w:cs="Tahoma" w:hint="eastAsia"/>
          <w:color w:val="000000"/>
          <w:kern w:val="0"/>
          <w:sz w:val="24"/>
        </w:rPr>
        <w:t>[2011]300</w:t>
      </w:r>
      <w:r>
        <w:rPr>
          <w:rFonts w:hAnsi="宋体" w:cs="Tahoma" w:hint="eastAsia"/>
          <w:color w:val="000000"/>
          <w:kern w:val="0"/>
          <w:sz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Pr>
          <w:rFonts w:hAnsi="宋体" w:cs="Tahoma" w:hint="eastAsia"/>
          <w:color w:val="000000"/>
          <w:kern w:val="0"/>
          <w:sz w:val="24"/>
        </w:rPr>
        <w:t>6%</w:t>
      </w:r>
      <w:r>
        <w:rPr>
          <w:rFonts w:hAnsi="宋体" w:cs="Tahoma" w:hint="eastAsia"/>
          <w:color w:val="000000"/>
          <w:kern w:val="0"/>
          <w:sz w:val="24"/>
        </w:rPr>
        <w:t>的扣除作为评标价。其它形式下，投标人的投标报价即为其评标价。小型和微型企业须填写招标文件第三章附件</w:t>
      </w:r>
      <w:r>
        <w:rPr>
          <w:rFonts w:hAnsi="宋体" w:cs="Tahoma" w:hint="eastAsia"/>
          <w:color w:val="000000"/>
          <w:kern w:val="0"/>
          <w:sz w:val="24"/>
        </w:rPr>
        <w:t>10</w:t>
      </w:r>
      <w:r>
        <w:rPr>
          <w:rFonts w:hAnsi="宋体" w:cs="Tahoma" w:hint="eastAsia"/>
          <w:color w:val="000000"/>
          <w:kern w:val="0"/>
          <w:sz w:val="24"/>
        </w:rPr>
        <w:t>规定的“小型微型企业声明函”，否则不考虑价格扣除。</w:t>
      </w:r>
    </w:p>
    <w:p w14:paraId="6FA545EC" w14:textId="77777777" w:rsidR="008556DB" w:rsidRDefault="0045093D">
      <w:pPr>
        <w:pStyle w:val="af0"/>
        <w:tabs>
          <w:tab w:val="left" w:pos="1275"/>
          <w:tab w:val="left" w:pos="1440"/>
          <w:tab w:val="left" w:pos="1620"/>
        </w:tabs>
        <w:spacing w:line="360" w:lineRule="auto"/>
        <w:ind w:leftChars="513" w:left="1077"/>
        <w:rPr>
          <w:rFonts w:hAnsi="宋体"/>
          <w:color w:val="000000"/>
          <w:sz w:val="24"/>
        </w:rPr>
      </w:pPr>
      <w:r>
        <w:rPr>
          <w:rFonts w:hAnsi="宋体" w:hint="eastAsia"/>
          <w:color w:val="000000"/>
          <w:sz w:val="24"/>
        </w:rPr>
        <w:t>注</w:t>
      </w:r>
      <w:r>
        <w:rPr>
          <w:rFonts w:hAnsi="宋体" w:hint="eastAsia"/>
          <w:color w:val="000000"/>
          <w:sz w:val="24"/>
        </w:rPr>
        <w:t>1</w:t>
      </w:r>
      <w:r>
        <w:rPr>
          <w:rFonts w:hAnsi="宋体" w:hint="eastAsia"/>
          <w:color w:val="000000"/>
          <w:sz w:val="24"/>
        </w:rPr>
        <w:t>：监狱企业投标视同小型、微型企业，</w:t>
      </w:r>
      <w:r>
        <w:rPr>
          <w:rFonts w:hAnsi="宋体" w:hint="eastAsia"/>
          <w:color w:val="000000"/>
          <w:sz w:val="24"/>
        </w:rPr>
        <w:t>须</w:t>
      </w:r>
      <w:r>
        <w:rPr>
          <w:rFonts w:hAnsi="宋体" w:cs="Tahoma" w:hint="eastAsia"/>
          <w:color w:val="000000"/>
          <w:kern w:val="0"/>
          <w:sz w:val="24"/>
        </w:rPr>
        <w:t>填写招标文件第三章附件</w:t>
      </w:r>
      <w:r>
        <w:rPr>
          <w:rFonts w:hAnsi="宋体" w:cs="Tahoma" w:hint="eastAsia"/>
          <w:color w:val="000000"/>
          <w:kern w:val="0"/>
          <w:sz w:val="24"/>
        </w:rPr>
        <w:t>10</w:t>
      </w:r>
      <w:r>
        <w:rPr>
          <w:rFonts w:hAnsi="宋体" w:cs="Tahoma" w:hint="eastAsia"/>
          <w:color w:val="000000"/>
          <w:kern w:val="0"/>
          <w:sz w:val="24"/>
        </w:rPr>
        <w:t>规定的“小型微型企业声明函”并提供由省级以上</w:t>
      </w:r>
      <w:r>
        <w:rPr>
          <w:rFonts w:hAnsi="宋体" w:hint="eastAsia"/>
          <w:color w:val="000000"/>
          <w:sz w:val="24"/>
        </w:rPr>
        <w:t>监狱管理局、戒毒管理局（含新疆生产建设兵团）出具的属于监狱企业的证明文件复印件</w:t>
      </w:r>
      <w:r>
        <w:rPr>
          <w:rFonts w:hAnsi="宋体" w:cs="Tahoma" w:hint="eastAsia"/>
          <w:color w:val="000000"/>
          <w:kern w:val="0"/>
          <w:sz w:val="24"/>
        </w:rPr>
        <w:t>，否则不考虑价格扣除</w:t>
      </w:r>
      <w:r>
        <w:rPr>
          <w:rFonts w:hAnsi="宋体" w:hint="eastAsia"/>
          <w:color w:val="000000"/>
          <w:sz w:val="24"/>
        </w:rPr>
        <w:t>。</w:t>
      </w:r>
    </w:p>
    <w:p w14:paraId="327851B7" w14:textId="77777777" w:rsidR="008556DB" w:rsidRDefault="0045093D">
      <w:pPr>
        <w:pStyle w:val="af0"/>
        <w:tabs>
          <w:tab w:val="left" w:pos="1275"/>
          <w:tab w:val="left" w:pos="1440"/>
          <w:tab w:val="left" w:pos="1620"/>
        </w:tabs>
        <w:spacing w:line="360" w:lineRule="auto"/>
        <w:ind w:leftChars="513" w:left="1077"/>
        <w:rPr>
          <w:rFonts w:hAnsi="宋体" w:cs="Tahoma"/>
          <w:color w:val="000000"/>
          <w:kern w:val="0"/>
          <w:sz w:val="24"/>
        </w:rPr>
      </w:pPr>
      <w:r>
        <w:rPr>
          <w:rFonts w:hAnsi="宋体" w:hint="eastAsia"/>
          <w:color w:val="000000"/>
          <w:sz w:val="24"/>
        </w:rPr>
        <w:t>注</w:t>
      </w:r>
      <w:r>
        <w:rPr>
          <w:rFonts w:hAnsi="宋体" w:hint="eastAsia"/>
          <w:color w:val="000000"/>
          <w:sz w:val="24"/>
        </w:rPr>
        <w:t>2</w:t>
      </w:r>
      <w:r>
        <w:rPr>
          <w:rFonts w:hAnsi="宋体" w:cs="Tahoma" w:hint="eastAsia"/>
          <w:color w:val="000000"/>
          <w:kern w:val="0"/>
          <w:sz w:val="24"/>
        </w:rPr>
        <w:t>：</w:t>
      </w:r>
      <w:r>
        <w:rPr>
          <w:rFonts w:hAnsi="宋体" w:cs="Tahoma"/>
          <w:color w:val="000000"/>
          <w:kern w:val="0"/>
          <w:sz w:val="24"/>
        </w:rPr>
        <w:t>残疾人福利性单位</w:t>
      </w:r>
      <w:r>
        <w:rPr>
          <w:rFonts w:hAnsi="宋体" w:cs="Tahoma" w:hint="eastAsia"/>
          <w:color w:val="000000"/>
          <w:kern w:val="0"/>
          <w:sz w:val="24"/>
        </w:rPr>
        <w:t>投标</w:t>
      </w:r>
      <w:r>
        <w:rPr>
          <w:rFonts w:hAnsi="宋体" w:cs="Tahoma"/>
          <w:color w:val="000000"/>
          <w:kern w:val="0"/>
          <w:sz w:val="24"/>
        </w:rPr>
        <w:t>视同小型、微型企业</w:t>
      </w:r>
      <w:r>
        <w:rPr>
          <w:rFonts w:hAnsi="宋体" w:cs="Tahoma" w:hint="eastAsia"/>
          <w:color w:val="000000"/>
          <w:kern w:val="0"/>
          <w:sz w:val="24"/>
        </w:rPr>
        <w:t>，须填写招标文件第三章附件</w:t>
      </w:r>
      <w:r>
        <w:rPr>
          <w:rFonts w:hAnsi="宋体" w:cs="Tahoma" w:hint="eastAsia"/>
          <w:color w:val="000000"/>
          <w:kern w:val="0"/>
          <w:sz w:val="24"/>
        </w:rPr>
        <w:t>10</w:t>
      </w:r>
      <w:r>
        <w:rPr>
          <w:rFonts w:hAnsi="宋体" w:cs="Tahoma" w:hint="eastAsia"/>
          <w:color w:val="000000"/>
          <w:kern w:val="0"/>
          <w:sz w:val="24"/>
        </w:rPr>
        <w:t>规定的“</w:t>
      </w:r>
      <w:r>
        <w:rPr>
          <w:rFonts w:hAnsi="宋体" w:cs="Tahoma"/>
          <w:color w:val="000000"/>
          <w:kern w:val="0"/>
          <w:sz w:val="24"/>
        </w:rPr>
        <w:t>残疾人福利性单位声明函</w:t>
      </w:r>
      <w:r>
        <w:rPr>
          <w:rFonts w:hAnsi="宋体" w:cs="Tahoma" w:hint="eastAsia"/>
          <w:color w:val="000000"/>
          <w:kern w:val="0"/>
          <w:sz w:val="24"/>
        </w:rPr>
        <w:t>”，否则不考虑价格扣除。</w:t>
      </w:r>
    </w:p>
    <w:p w14:paraId="4CE3B15F" w14:textId="77777777" w:rsidR="008556DB" w:rsidRDefault="0045093D">
      <w:pPr>
        <w:snapToGrid w:val="0"/>
        <w:spacing w:line="360" w:lineRule="auto"/>
        <w:ind w:firstLineChars="450" w:firstLine="1084"/>
        <w:rPr>
          <w:rFonts w:ascii="宋体" w:hAnsi="宋体" w:cs="Tahoma"/>
          <w:color w:val="000000"/>
          <w:kern w:val="0"/>
          <w:sz w:val="24"/>
        </w:rPr>
      </w:pPr>
      <w:r>
        <w:rPr>
          <w:rFonts w:ascii="宋体" w:hAnsi="宋体" w:cs="Tahoma" w:hint="eastAsia"/>
          <w:b/>
          <w:color w:val="000000"/>
          <w:kern w:val="0"/>
          <w:sz w:val="24"/>
        </w:rPr>
        <w:t>说明</w:t>
      </w:r>
      <w:r>
        <w:rPr>
          <w:rFonts w:ascii="宋体" w:hAnsi="宋体" w:cs="Tahoma" w:hint="eastAsia"/>
          <w:b/>
          <w:color w:val="000000"/>
          <w:kern w:val="0"/>
          <w:sz w:val="24"/>
        </w:rPr>
        <w:t>2</w:t>
      </w:r>
      <w:r>
        <w:rPr>
          <w:rFonts w:ascii="宋体" w:hAnsi="宋体" w:cs="Tahoma" w:hint="eastAsia"/>
          <w:b/>
          <w:color w:val="000000"/>
          <w:kern w:val="0"/>
          <w:sz w:val="24"/>
        </w:rPr>
        <w:t>：节能产品、环境标志产品（软件系统不涉及节能、环保）</w:t>
      </w:r>
    </w:p>
    <w:p w14:paraId="561865D3" w14:textId="77777777" w:rsidR="008556DB" w:rsidRDefault="0045093D">
      <w:pPr>
        <w:pStyle w:val="af0"/>
        <w:tabs>
          <w:tab w:val="left" w:pos="1275"/>
          <w:tab w:val="left" w:pos="1440"/>
          <w:tab w:val="left" w:pos="1620"/>
        </w:tabs>
        <w:spacing w:line="360" w:lineRule="auto"/>
        <w:ind w:leftChars="513" w:left="1077"/>
        <w:rPr>
          <w:rFonts w:hAnsi="宋体" w:cs="Tahoma"/>
          <w:b/>
          <w:color w:val="000000"/>
          <w:kern w:val="0"/>
          <w:sz w:val="24"/>
        </w:rPr>
      </w:pPr>
      <w:r>
        <w:rPr>
          <w:rFonts w:hAnsi="宋体" w:cs="Tahoma" w:hint="eastAsia"/>
          <w:b/>
          <w:color w:val="000000"/>
          <w:kern w:val="0"/>
          <w:sz w:val="24"/>
        </w:rPr>
        <w:t>说明</w:t>
      </w:r>
      <w:r>
        <w:rPr>
          <w:rFonts w:hAnsi="宋体" w:cs="Tahoma" w:hint="eastAsia"/>
          <w:b/>
          <w:color w:val="000000"/>
          <w:kern w:val="0"/>
          <w:sz w:val="24"/>
        </w:rPr>
        <w:t>3</w:t>
      </w:r>
      <w:r>
        <w:rPr>
          <w:rFonts w:hAnsi="宋体" w:cs="Tahoma" w:hint="eastAsia"/>
          <w:b/>
          <w:color w:val="000000"/>
          <w:kern w:val="0"/>
          <w:sz w:val="24"/>
        </w:rPr>
        <w:t>：同品牌产品投标情况处理（服务项目不涉及核心产品）</w:t>
      </w:r>
    </w:p>
    <w:p w14:paraId="0107211B" w14:textId="77777777" w:rsidR="008556DB" w:rsidRDefault="0045093D">
      <w:pPr>
        <w:pStyle w:val="af9"/>
        <w:spacing w:before="0" w:beforeAutospacing="0" w:after="0" w:afterAutospacing="0" w:line="360" w:lineRule="auto"/>
        <w:ind w:leftChars="513" w:left="1077"/>
        <w:rPr>
          <w:rFonts w:cs="Arial"/>
          <w:color w:val="000000"/>
        </w:rPr>
      </w:pPr>
      <w:r>
        <w:rPr>
          <w:rFonts w:cs="Arial" w:hint="eastAsia"/>
          <w:color w:val="000000"/>
        </w:rPr>
        <w:t>提供相同品牌产品且通过初审的不同投标人参加同</w:t>
      </w:r>
      <w:proofErr w:type="gramStart"/>
      <w:r>
        <w:rPr>
          <w:rFonts w:cs="Arial" w:hint="eastAsia"/>
          <w:color w:val="000000"/>
        </w:rPr>
        <w:t>一包号投标</w:t>
      </w:r>
      <w:proofErr w:type="gramEnd"/>
      <w:r>
        <w:rPr>
          <w:rFonts w:cs="Arial" w:hint="eastAsia"/>
          <w:color w:val="000000"/>
        </w:rPr>
        <w:t>的，按一家投标人计算，评审后得分最高</w:t>
      </w:r>
      <w:r>
        <w:rPr>
          <w:rFonts w:cs="Arial" w:hint="eastAsia"/>
          <w:color w:val="000000"/>
        </w:rPr>
        <w:t>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14:paraId="098DA6EF" w14:textId="77777777" w:rsidR="008556DB" w:rsidRDefault="0045093D">
      <w:pPr>
        <w:pStyle w:val="af9"/>
        <w:spacing w:before="0" w:beforeAutospacing="0" w:after="0" w:afterAutospacing="0" w:line="360" w:lineRule="auto"/>
        <w:ind w:leftChars="513" w:left="1077"/>
        <w:rPr>
          <w:rFonts w:cs="Arial"/>
          <w:b/>
          <w:color w:val="000000"/>
        </w:rPr>
      </w:pPr>
      <w:r>
        <w:rPr>
          <w:rFonts w:cs="Arial" w:hint="eastAsia"/>
          <w:b/>
          <w:color w:val="000000"/>
        </w:rPr>
        <w:t>说明</w:t>
      </w:r>
      <w:r>
        <w:rPr>
          <w:rFonts w:cs="Arial" w:hint="eastAsia"/>
          <w:b/>
          <w:color w:val="000000"/>
        </w:rPr>
        <w:t>4</w:t>
      </w:r>
      <w:r>
        <w:rPr>
          <w:rFonts w:cs="Arial" w:hint="eastAsia"/>
          <w:b/>
          <w:color w:val="000000"/>
        </w:rPr>
        <w:t>：报价过低</w:t>
      </w:r>
    </w:p>
    <w:p w14:paraId="1A49D30E" w14:textId="77777777" w:rsidR="008556DB" w:rsidRDefault="0045093D">
      <w:pPr>
        <w:pStyle w:val="af9"/>
        <w:spacing w:before="0" w:beforeAutospacing="0" w:after="0" w:afterAutospacing="0" w:line="360" w:lineRule="auto"/>
        <w:ind w:leftChars="513" w:left="1077"/>
        <w:rPr>
          <w:rFonts w:cs="Arial"/>
          <w:color w:val="000000"/>
        </w:rPr>
      </w:pPr>
      <w:r>
        <w:rPr>
          <w:rFonts w:cs="Arial" w:hint="eastAsia"/>
          <w:color w:val="000000"/>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w:t>
      </w:r>
      <w:r>
        <w:rPr>
          <w:rFonts w:cs="Arial" w:hint="eastAsia"/>
          <w:color w:val="000000"/>
        </w:rPr>
        <w:lastRenderedPageBreak/>
        <w:t>加盖</w:t>
      </w:r>
      <w:r>
        <w:rPr>
          <w:rFonts w:cs="Arial" w:hint="eastAsia"/>
          <w:color w:val="000000"/>
        </w:rPr>
        <w:t>公章），必要时提交相关证明材料；投标人不能证明其报价合理性的，评标委员会应当将其作为无效投标处理。</w:t>
      </w:r>
    </w:p>
    <w:p w14:paraId="1D326FDB" w14:textId="77777777" w:rsidR="008556DB" w:rsidRDefault="0045093D">
      <w:pPr>
        <w:pStyle w:val="af9"/>
        <w:spacing w:before="0" w:beforeAutospacing="0" w:after="0" w:afterAutospacing="0" w:line="360" w:lineRule="auto"/>
        <w:ind w:leftChars="513" w:left="1077"/>
        <w:rPr>
          <w:rFonts w:cs="Arial"/>
          <w:b/>
          <w:color w:val="000000"/>
        </w:rPr>
      </w:pPr>
      <w:r>
        <w:rPr>
          <w:rFonts w:cs="Arial" w:hint="eastAsia"/>
          <w:b/>
          <w:color w:val="000000"/>
        </w:rPr>
        <w:t>说明</w:t>
      </w:r>
      <w:r>
        <w:rPr>
          <w:rFonts w:cs="Arial" w:hint="eastAsia"/>
          <w:b/>
          <w:color w:val="000000"/>
        </w:rPr>
        <w:t>5</w:t>
      </w:r>
      <w:r>
        <w:rPr>
          <w:rFonts w:cs="Arial" w:hint="eastAsia"/>
          <w:b/>
          <w:color w:val="000000"/>
        </w:rPr>
        <w:t>：评标报告</w:t>
      </w:r>
    </w:p>
    <w:p w14:paraId="32F9E363" w14:textId="77777777" w:rsidR="008556DB" w:rsidRDefault="0045093D">
      <w:pPr>
        <w:pStyle w:val="af9"/>
        <w:spacing w:before="0" w:beforeAutospacing="0" w:after="0" w:afterAutospacing="0" w:line="360" w:lineRule="auto"/>
        <w:ind w:leftChars="513" w:left="1077"/>
        <w:rPr>
          <w:rFonts w:cs="Arial"/>
          <w:color w:val="000000"/>
        </w:rPr>
      </w:pPr>
      <w:r>
        <w:rPr>
          <w:rFonts w:cs="Arial" w:hint="eastAsia"/>
          <w:color w:val="000000"/>
        </w:rPr>
        <w:t>评标委员会根据全体评标成员签字的原始评标记录和评标结果编写评标报告，评标委员会成员对需要共同认定的事项存在争议的，应当按照少数服从多数的原则</w:t>
      </w:r>
      <w:proofErr w:type="gramStart"/>
      <w:r>
        <w:rPr>
          <w:rFonts w:cs="Arial" w:hint="eastAsia"/>
          <w:color w:val="000000"/>
        </w:rPr>
        <w:t>作出</w:t>
      </w:r>
      <w:proofErr w:type="gramEnd"/>
      <w:r>
        <w:rPr>
          <w:rFonts w:cs="Arial" w:hint="eastAsia"/>
          <w:color w:val="000000"/>
        </w:rPr>
        <w:t>结论。持不同意见的评标委员会成员应当在评标报告上签署不同意见及理由，否则视为同意评标报告。</w:t>
      </w:r>
    </w:p>
    <w:p w14:paraId="37951F59" w14:textId="77777777" w:rsidR="008556DB" w:rsidRDefault="0045093D">
      <w:pPr>
        <w:pStyle w:val="af9"/>
        <w:spacing w:before="0" w:beforeAutospacing="0" w:after="0" w:afterAutospacing="0" w:line="360" w:lineRule="auto"/>
        <w:ind w:leftChars="513" w:left="1077"/>
        <w:rPr>
          <w:rFonts w:cs="Arial"/>
          <w:b/>
          <w:color w:val="000000"/>
        </w:rPr>
      </w:pPr>
      <w:r>
        <w:rPr>
          <w:rFonts w:cs="Arial" w:hint="eastAsia"/>
          <w:b/>
          <w:color w:val="000000"/>
        </w:rPr>
        <w:t>说明</w:t>
      </w:r>
      <w:r>
        <w:rPr>
          <w:rFonts w:cs="Arial" w:hint="eastAsia"/>
          <w:b/>
          <w:color w:val="000000"/>
        </w:rPr>
        <w:t>6</w:t>
      </w:r>
      <w:r>
        <w:rPr>
          <w:rFonts w:cs="Arial" w:hint="eastAsia"/>
          <w:b/>
          <w:color w:val="000000"/>
        </w:rPr>
        <w:t>：修改评标结果</w:t>
      </w:r>
    </w:p>
    <w:p w14:paraId="6EE07B60" w14:textId="77777777" w:rsidR="008556DB" w:rsidRDefault="0045093D">
      <w:pPr>
        <w:pStyle w:val="af9"/>
        <w:spacing w:before="0" w:beforeAutospacing="0" w:after="0" w:afterAutospacing="0" w:line="360" w:lineRule="auto"/>
        <w:ind w:firstLineChars="450" w:firstLine="1080"/>
        <w:rPr>
          <w:rFonts w:cs="Arial"/>
          <w:color w:val="000000"/>
        </w:rPr>
      </w:pPr>
      <w:r>
        <w:rPr>
          <w:rFonts w:cs="Arial" w:hint="eastAsia"/>
          <w:color w:val="000000"/>
        </w:rPr>
        <w:t>评标结果汇总完成后，除下列情形外，任何人不得修改评标结果：</w:t>
      </w:r>
    </w:p>
    <w:p w14:paraId="34E9F289" w14:textId="77777777" w:rsidR="008556DB" w:rsidRDefault="0045093D">
      <w:pPr>
        <w:pStyle w:val="af9"/>
        <w:spacing w:before="0" w:beforeAutospacing="0" w:after="0" w:afterAutospacing="0" w:line="360" w:lineRule="auto"/>
        <w:rPr>
          <w:rFonts w:cs="Arial"/>
          <w:color w:val="000000"/>
        </w:rPr>
      </w:pPr>
      <w:r>
        <w:rPr>
          <w:rFonts w:cs="Arial" w:hint="eastAsia"/>
          <w:color w:val="000000"/>
        </w:rPr>
        <w:t xml:space="preserve">　　</w:t>
      </w:r>
      <w:r>
        <w:rPr>
          <w:rFonts w:cs="Arial" w:hint="eastAsia"/>
          <w:color w:val="000000"/>
        </w:rPr>
        <w:t xml:space="preserve">    </w:t>
      </w:r>
      <w:r>
        <w:rPr>
          <w:rFonts w:cs="Arial" w:hint="eastAsia"/>
          <w:color w:val="000000"/>
        </w:rPr>
        <w:t>（</w:t>
      </w:r>
      <w:r>
        <w:rPr>
          <w:rFonts w:cs="Arial" w:hint="eastAsia"/>
          <w:color w:val="000000"/>
        </w:rPr>
        <w:t>1</w:t>
      </w:r>
      <w:r>
        <w:rPr>
          <w:rFonts w:cs="Arial" w:hint="eastAsia"/>
          <w:color w:val="000000"/>
        </w:rPr>
        <w:t>）分值汇总计算错误的；</w:t>
      </w:r>
    </w:p>
    <w:p w14:paraId="0E0A3189" w14:textId="77777777" w:rsidR="008556DB" w:rsidRDefault="0045093D">
      <w:pPr>
        <w:pStyle w:val="af9"/>
        <w:spacing w:before="0" w:beforeAutospacing="0" w:after="0" w:afterAutospacing="0" w:line="360" w:lineRule="auto"/>
        <w:rPr>
          <w:rFonts w:cs="Arial"/>
          <w:color w:val="000000"/>
        </w:rPr>
      </w:pPr>
      <w:r>
        <w:rPr>
          <w:rFonts w:cs="Arial" w:hint="eastAsia"/>
          <w:color w:val="000000"/>
        </w:rPr>
        <w:t xml:space="preserve">　　</w:t>
      </w:r>
      <w:r>
        <w:rPr>
          <w:rFonts w:cs="Arial" w:hint="eastAsia"/>
          <w:color w:val="000000"/>
        </w:rPr>
        <w:t xml:space="preserve">    </w:t>
      </w:r>
      <w:r>
        <w:rPr>
          <w:rFonts w:cs="Arial" w:hint="eastAsia"/>
          <w:color w:val="000000"/>
        </w:rPr>
        <w:t>（</w:t>
      </w:r>
      <w:r>
        <w:rPr>
          <w:rFonts w:cs="Arial" w:hint="eastAsia"/>
          <w:color w:val="000000"/>
        </w:rPr>
        <w:t>2</w:t>
      </w:r>
      <w:r>
        <w:rPr>
          <w:rFonts w:cs="Arial" w:hint="eastAsia"/>
          <w:color w:val="000000"/>
        </w:rPr>
        <w:t>）分项评分超出评分标准范围的；</w:t>
      </w:r>
    </w:p>
    <w:p w14:paraId="381B1E5A" w14:textId="77777777" w:rsidR="008556DB" w:rsidRDefault="0045093D">
      <w:pPr>
        <w:pStyle w:val="af9"/>
        <w:spacing w:before="0" w:beforeAutospacing="0" w:after="0" w:afterAutospacing="0" w:line="360" w:lineRule="auto"/>
        <w:rPr>
          <w:rFonts w:cs="Arial"/>
          <w:color w:val="000000"/>
        </w:rPr>
      </w:pPr>
      <w:r>
        <w:rPr>
          <w:rFonts w:cs="Arial" w:hint="eastAsia"/>
          <w:color w:val="000000"/>
        </w:rPr>
        <w:t xml:space="preserve">　　</w:t>
      </w:r>
      <w:r>
        <w:rPr>
          <w:rFonts w:cs="Arial" w:hint="eastAsia"/>
          <w:color w:val="000000"/>
        </w:rPr>
        <w:t xml:space="preserve">    </w:t>
      </w:r>
      <w:r>
        <w:rPr>
          <w:rFonts w:cs="Arial" w:hint="eastAsia"/>
          <w:color w:val="000000"/>
        </w:rPr>
        <w:t>（</w:t>
      </w:r>
      <w:r>
        <w:rPr>
          <w:rFonts w:cs="Arial" w:hint="eastAsia"/>
          <w:color w:val="000000"/>
        </w:rPr>
        <w:t>3</w:t>
      </w:r>
      <w:r>
        <w:rPr>
          <w:rFonts w:cs="Arial" w:hint="eastAsia"/>
          <w:color w:val="000000"/>
        </w:rPr>
        <w:t>）评标委员会成员对客观评审因素评分不一致的；</w:t>
      </w:r>
    </w:p>
    <w:p w14:paraId="03682469" w14:textId="77777777" w:rsidR="008556DB" w:rsidRDefault="0045093D">
      <w:pPr>
        <w:pStyle w:val="af9"/>
        <w:spacing w:before="0" w:beforeAutospacing="0" w:after="0" w:afterAutospacing="0" w:line="360" w:lineRule="auto"/>
        <w:rPr>
          <w:rFonts w:cs="Arial"/>
          <w:color w:val="000000"/>
        </w:rPr>
      </w:pPr>
      <w:r>
        <w:rPr>
          <w:rFonts w:cs="Arial" w:hint="eastAsia"/>
          <w:color w:val="000000"/>
        </w:rPr>
        <w:t xml:space="preserve">　　</w:t>
      </w:r>
      <w:r>
        <w:rPr>
          <w:rFonts w:cs="Arial" w:hint="eastAsia"/>
          <w:color w:val="000000"/>
        </w:rPr>
        <w:t xml:space="preserve">    </w:t>
      </w:r>
      <w:r>
        <w:rPr>
          <w:rFonts w:cs="Arial" w:hint="eastAsia"/>
          <w:color w:val="000000"/>
        </w:rPr>
        <w:t>（</w:t>
      </w:r>
      <w:r>
        <w:rPr>
          <w:rFonts w:cs="Arial" w:hint="eastAsia"/>
          <w:color w:val="000000"/>
        </w:rPr>
        <w:t>4</w:t>
      </w:r>
      <w:r>
        <w:rPr>
          <w:rFonts w:cs="Arial" w:hint="eastAsia"/>
          <w:color w:val="000000"/>
        </w:rPr>
        <w:t>）经评标委员会认定评分畸高、</w:t>
      </w:r>
      <w:proofErr w:type="gramStart"/>
      <w:r>
        <w:rPr>
          <w:rFonts w:cs="Arial" w:hint="eastAsia"/>
          <w:color w:val="000000"/>
        </w:rPr>
        <w:t>畸</w:t>
      </w:r>
      <w:proofErr w:type="gramEnd"/>
      <w:r>
        <w:rPr>
          <w:rFonts w:cs="Arial" w:hint="eastAsia"/>
          <w:color w:val="000000"/>
        </w:rPr>
        <w:t>低的。</w:t>
      </w:r>
    </w:p>
    <w:p w14:paraId="4D498F15" w14:textId="77777777" w:rsidR="008556DB" w:rsidRDefault="0045093D">
      <w:pPr>
        <w:pStyle w:val="af9"/>
        <w:spacing w:before="0" w:beforeAutospacing="0" w:after="0" w:afterAutospacing="0" w:line="360" w:lineRule="auto"/>
        <w:ind w:leftChars="513" w:left="1077"/>
        <w:rPr>
          <w:rFonts w:cs="Arial"/>
          <w:b/>
          <w:color w:val="000000"/>
        </w:rPr>
      </w:pPr>
      <w:r>
        <w:rPr>
          <w:rFonts w:cs="Arial" w:hint="eastAsia"/>
          <w:color w:val="000000"/>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A0308A6" w14:textId="77777777" w:rsidR="008556DB" w:rsidRDefault="0045093D">
      <w:pPr>
        <w:pStyle w:val="3"/>
        <w:spacing w:line="360" w:lineRule="auto"/>
        <w:rPr>
          <w:rFonts w:hAnsi="宋体"/>
          <w:color w:val="000000"/>
          <w:u w:val="none"/>
        </w:rPr>
      </w:pPr>
      <w:r>
        <w:rPr>
          <w:rFonts w:hAnsi="宋体" w:hint="eastAsia"/>
          <w:color w:val="000000"/>
          <w:u w:val="none"/>
        </w:rPr>
        <w:t xml:space="preserve">22     </w:t>
      </w:r>
      <w:r>
        <w:rPr>
          <w:rFonts w:hAnsi="宋体" w:hint="eastAsia"/>
          <w:color w:val="000000"/>
          <w:u w:val="none"/>
        </w:rPr>
        <w:t>废标、停止评标及招标终止</w:t>
      </w:r>
    </w:p>
    <w:p w14:paraId="016F90FD" w14:textId="77777777" w:rsidR="008556DB" w:rsidRDefault="0045093D">
      <w:pPr>
        <w:pStyle w:val="af0"/>
        <w:spacing w:line="360" w:lineRule="auto"/>
        <w:rPr>
          <w:rFonts w:hAnsi="宋体"/>
          <w:color w:val="000000"/>
          <w:sz w:val="24"/>
        </w:rPr>
      </w:pPr>
      <w:bookmarkStart w:id="132" w:name="_Toc135536492"/>
      <w:bookmarkStart w:id="133" w:name="_Toc134857301"/>
      <w:r>
        <w:rPr>
          <w:rFonts w:hAnsi="宋体" w:hint="eastAsia"/>
          <w:color w:val="000000"/>
          <w:sz w:val="24"/>
        </w:rPr>
        <w:t xml:space="preserve">22.1   </w:t>
      </w:r>
      <w:bookmarkEnd w:id="132"/>
      <w:bookmarkEnd w:id="133"/>
      <w:r>
        <w:rPr>
          <w:rFonts w:hAnsi="宋体"/>
          <w:color w:val="000000"/>
          <w:sz w:val="24"/>
        </w:rPr>
        <w:t>在招标采购中，</w:t>
      </w:r>
      <w:proofErr w:type="gramStart"/>
      <w:r>
        <w:rPr>
          <w:rFonts w:hAnsi="宋体" w:hint="eastAsia"/>
          <w:color w:val="000000"/>
          <w:sz w:val="24"/>
        </w:rPr>
        <w:t>有包号</w:t>
      </w:r>
      <w:r>
        <w:rPr>
          <w:rFonts w:hAnsi="宋体"/>
          <w:color w:val="000000"/>
          <w:sz w:val="24"/>
        </w:rPr>
        <w:t>出现</w:t>
      </w:r>
      <w:proofErr w:type="gramEnd"/>
      <w:r>
        <w:rPr>
          <w:rFonts w:hAnsi="宋体"/>
          <w:color w:val="000000"/>
          <w:sz w:val="24"/>
        </w:rPr>
        <w:t>下列情形之一的，</w:t>
      </w:r>
      <w:r>
        <w:rPr>
          <w:rFonts w:hAnsi="宋体" w:hint="eastAsia"/>
          <w:color w:val="000000"/>
          <w:sz w:val="24"/>
        </w:rPr>
        <w:t>该包</w:t>
      </w:r>
      <w:r>
        <w:rPr>
          <w:rFonts w:hAnsi="宋体"/>
          <w:color w:val="000000"/>
          <w:sz w:val="24"/>
        </w:rPr>
        <w:t>应予废标：</w:t>
      </w:r>
    </w:p>
    <w:p w14:paraId="3019F4BB" w14:textId="77777777" w:rsidR="008556DB" w:rsidRDefault="0045093D">
      <w:pPr>
        <w:pStyle w:val="af0"/>
        <w:spacing w:line="360" w:lineRule="auto"/>
        <w:rPr>
          <w:rFonts w:hAnsi="宋体"/>
          <w:color w:val="000000"/>
          <w:sz w:val="24"/>
        </w:rPr>
      </w:pPr>
      <w:r>
        <w:rPr>
          <w:rFonts w:hAnsi="宋体" w:hint="eastAsia"/>
          <w:color w:val="000000"/>
          <w:sz w:val="24"/>
        </w:rPr>
        <w:t xml:space="preserve">22.1.1 </w:t>
      </w:r>
      <w:r>
        <w:rPr>
          <w:rFonts w:hAnsi="宋体"/>
          <w:color w:val="000000"/>
          <w:sz w:val="24"/>
        </w:rPr>
        <w:t>符合专业条件的</w:t>
      </w:r>
      <w:r>
        <w:rPr>
          <w:rFonts w:hAnsi="宋体" w:hint="eastAsia"/>
          <w:color w:val="000000"/>
          <w:sz w:val="24"/>
        </w:rPr>
        <w:t>投标人</w:t>
      </w:r>
      <w:r>
        <w:rPr>
          <w:rFonts w:hAnsi="宋体"/>
          <w:color w:val="000000"/>
          <w:sz w:val="24"/>
        </w:rPr>
        <w:t>或者对招标文件作实质响应的</w:t>
      </w:r>
      <w:r>
        <w:rPr>
          <w:rFonts w:hAnsi="宋体" w:hint="eastAsia"/>
          <w:color w:val="000000"/>
          <w:sz w:val="24"/>
        </w:rPr>
        <w:t>投标人</w:t>
      </w:r>
      <w:r>
        <w:rPr>
          <w:rFonts w:hAnsi="宋体"/>
          <w:color w:val="000000"/>
          <w:sz w:val="24"/>
        </w:rPr>
        <w:t>不足三家的；</w:t>
      </w:r>
    </w:p>
    <w:p w14:paraId="6ECE73F6" w14:textId="77777777" w:rsidR="008556DB" w:rsidRDefault="0045093D">
      <w:pPr>
        <w:pStyle w:val="af0"/>
        <w:spacing w:line="360" w:lineRule="auto"/>
        <w:rPr>
          <w:rFonts w:hAnsi="宋体"/>
          <w:color w:val="000000"/>
          <w:sz w:val="24"/>
        </w:rPr>
      </w:pPr>
      <w:r>
        <w:rPr>
          <w:rFonts w:hAnsi="宋体" w:hint="eastAsia"/>
          <w:color w:val="000000"/>
          <w:sz w:val="24"/>
        </w:rPr>
        <w:t xml:space="preserve">22.1.2 </w:t>
      </w:r>
      <w:r>
        <w:rPr>
          <w:rFonts w:hAnsi="宋体"/>
          <w:color w:val="000000"/>
          <w:sz w:val="24"/>
        </w:rPr>
        <w:t>出现影响采购公正的违法、违规行为的；</w:t>
      </w:r>
    </w:p>
    <w:p w14:paraId="01439B65" w14:textId="77777777" w:rsidR="008556DB" w:rsidRDefault="0045093D">
      <w:pPr>
        <w:pStyle w:val="af0"/>
        <w:spacing w:line="360" w:lineRule="auto"/>
        <w:rPr>
          <w:rFonts w:hAnsi="宋体"/>
          <w:color w:val="000000"/>
          <w:sz w:val="24"/>
        </w:rPr>
      </w:pPr>
      <w:r>
        <w:rPr>
          <w:rFonts w:hAnsi="宋体" w:hint="eastAsia"/>
          <w:color w:val="000000"/>
          <w:sz w:val="24"/>
        </w:rPr>
        <w:t xml:space="preserve">22.1.3 </w:t>
      </w:r>
      <w:r>
        <w:rPr>
          <w:rFonts w:hAnsi="宋体"/>
          <w:color w:val="000000"/>
          <w:sz w:val="24"/>
        </w:rPr>
        <w:t>投标人的报价均超过了采购预算，采购人不能支付的；</w:t>
      </w:r>
    </w:p>
    <w:p w14:paraId="19AD26AB" w14:textId="77777777" w:rsidR="008556DB" w:rsidRDefault="0045093D">
      <w:pPr>
        <w:pStyle w:val="af0"/>
        <w:tabs>
          <w:tab w:val="left" w:pos="851"/>
          <w:tab w:val="left" w:pos="1275"/>
          <w:tab w:val="left" w:pos="1440"/>
          <w:tab w:val="left" w:pos="1620"/>
        </w:tabs>
        <w:spacing w:line="360" w:lineRule="auto"/>
        <w:rPr>
          <w:rFonts w:hAnsi="宋体"/>
          <w:color w:val="000000"/>
          <w:sz w:val="24"/>
        </w:rPr>
      </w:pPr>
      <w:r>
        <w:rPr>
          <w:rFonts w:hAnsi="宋体" w:hint="eastAsia"/>
          <w:color w:val="000000"/>
          <w:sz w:val="24"/>
        </w:rPr>
        <w:t xml:space="preserve">22.1.4 </w:t>
      </w:r>
      <w:r>
        <w:rPr>
          <w:rFonts w:hAnsi="宋体"/>
          <w:color w:val="000000"/>
          <w:sz w:val="24"/>
        </w:rPr>
        <w:t>因重大变故，采购任务取消的。</w:t>
      </w:r>
    </w:p>
    <w:p w14:paraId="22B131B6" w14:textId="77777777" w:rsidR="008556DB" w:rsidRDefault="0045093D">
      <w:pPr>
        <w:pStyle w:val="af0"/>
        <w:tabs>
          <w:tab w:val="left" w:pos="851"/>
          <w:tab w:val="left" w:pos="1275"/>
          <w:tab w:val="left" w:pos="1440"/>
          <w:tab w:val="left" w:pos="1620"/>
        </w:tabs>
        <w:spacing w:line="360" w:lineRule="auto"/>
        <w:rPr>
          <w:rFonts w:hAnsi="宋体"/>
          <w:color w:val="000000"/>
          <w:sz w:val="24"/>
        </w:rPr>
      </w:pPr>
      <w:r>
        <w:rPr>
          <w:rFonts w:hAnsi="宋体" w:hint="eastAsia"/>
          <w:color w:val="000000"/>
          <w:sz w:val="24"/>
        </w:rPr>
        <w:t xml:space="preserve">22.2   </w:t>
      </w:r>
      <w:proofErr w:type="gramStart"/>
      <w:r>
        <w:rPr>
          <w:rFonts w:hAnsi="宋体" w:hint="eastAsia"/>
          <w:color w:val="000000"/>
          <w:sz w:val="24"/>
        </w:rPr>
        <w:t>废标后</w:t>
      </w:r>
      <w:proofErr w:type="gramEnd"/>
      <w:r>
        <w:rPr>
          <w:rFonts w:hAnsi="宋体" w:hint="eastAsia"/>
          <w:color w:val="000000"/>
          <w:sz w:val="24"/>
        </w:rPr>
        <w:t>，招标采购单位应将</w:t>
      </w:r>
      <w:proofErr w:type="gramStart"/>
      <w:r>
        <w:rPr>
          <w:rFonts w:hAnsi="宋体" w:hint="eastAsia"/>
          <w:color w:val="000000"/>
          <w:sz w:val="24"/>
        </w:rPr>
        <w:t>废标理由</w:t>
      </w:r>
      <w:proofErr w:type="gramEnd"/>
      <w:r>
        <w:rPr>
          <w:rFonts w:hAnsi="宋体" w:hint="eastAsia"/>
          <w:color w:val="000000"/>
          <w:sz w:val="24"/>
        </w:rPr>
        <w:t>通知所有投标人。</w:t>
      </w:r>
    </w:p>
    <w:p w14:paraId="02CCCBF4" w14:textId="77777777" w:rsidR="008556DB" w:rsidRDefault="0045093D">
      <w:pPr>
        <w:pStyle w:val="af0"/>
        <w:tabs>
          <w:tab w:val="left" w:pos="851"/>
          <w:tab w:val="left" w:pos="1275"/>
          <w:tab w:val="left" w:pos="1440"/>
          <w:tab w:val="left" w:pos="1620"/>
        </w:tabs>
        <w:spacing w:line="360" w:lineRule="auto"/>
        <w:ind w:left="840" w:hangingChars="350" w:hanging="840"/>
        <w:rPr>
          <w:rFonts w:hAnsi="宋体"/>
          <w:color w:val="000000"/>
          <w:sz w:val="24"/>
        </w:rPr>
      </w:pPr>
      <w:r>
        <w:rPr>
          <w:rFonts w:hAnsi="宋体" w:hint="eastAsia"/>
          <w:color w:val="000000"/>
          <w:sz w:val="24"/>
        </w:rPr>
        <w:t xml:space="preserve">22.3   </w:t>
      </w:r>
      <w:r>
        <w:rPr>
          <w:rFonts w:hAnsi="宋体" w:hint="eastAsia"/>
          <w:color w:val="000000"/>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w:t>
      </w:r>
      <w:r>
        <w:rPr>
          <w:rFonts w:hAnsi="宋体" w:hint="eastAsia"/>
          <w:color w:val="000000"/>
          <w:sz w:val="24"/>
        </w:rPr>
        <w:lastRenderedPageBreak/>
        <w:t>标采购单位沟通并作书面记录。招标采购单位确认后，应当修改招标文件后重新招标。</w:t>
      </w:r>
    </w:p>
    <w:p w14:paraId="05B90DA6" w14:textId="77777777" w:rsidR="008556DB" w:rsidRDefault="0045093D">
      <w:pPr>
        <w:pStyle w:val="af0"/>
        <w:tabs>
          <w:tab w:val="left" w:pos="851"/>
          <w:tab w:val="left" w:pos="1275"/>
          <w:tab w:val="left" w:pos="1440"/>
          <w:tab w:val="left" w:pos="1620"/>
        </w:tabs>
        <w:spacing w:line="360" w:lineRule="auto"/>
        <w:ind w:left="840" w:hangingChars="350" w:hanging="840"/>
        <w:rPr>
          <w:rFonts w:hAnsi="宋体"/>
          <w:color w:val="000000"/>
          <w:sz w:val="24"/>
        </w:rPr>
      </w:pPr>
      <w:r>
        <w:rPr>
          <w:rFonts w:hAnsi="宋体" w:hint="eastAsia"/>
          <w:color w:val="000000"/>
          <w:sz w:val="24"/>
        </w:rPr>
        <w:t>22</w:t>
      </w:r>
      <w:r>
        <w:rPr>
          <w:rFonts w:hAnsi="宋体" w:hint="eastAsia"/>
          <w:color w:val="000000"/>
          <w:sz w:val="24"/>
        </w:rPr>
        <w:t xml:space="preserve">.4   </w:t>
      </w:r>
      <w:r>
        <w:rPr>
          <w:rFonts w:hAnsi="宋体" w:hint="eastAsia"/>
          <w:color w:val="000000"/>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Pr>
          <w:rFonts w:hAnsi="宋体" w:hint="eastAsia"/>
          <w:color w:val="000000"/>
          <w:sz w:val="24"/>
        </w:rPr>
        <w:t>5</w:t>
      </w:r>
      <w:r>
        <w:rPr>
          <w:rFonts w:hAnsi="宋体" w:hint="eastAsia"/>
          <w:color w:val="000000"/>
          <w:sz w:val="24"/>
        </w:rPr>
        <w:t>个工作日内，退还所收取的招标文件费用和所收取的投标保证金及其在银行产生的</w:t>
      </w:r>
      <w:proofErr w:type="gramStart"/>
      <w:r>
        <w:rPr>
          <w:rFonts w:hAnsi="宋体" w:hint="eastAsia"/>
          <w:color w:val="000000"/>
          <w:sz w:val="24"/>
        </w:rPr>
        <w:t>孳</w:t>
      </w:r>
      <w:proofErr w:type="gramEnd"/>
      <w:r>
        <w:rPr>
          <w:rFonts w:hAnsi="宋体" w:hint="eastAsia"/>
          <w:color w:val="000000"/>
          <w:sz w:val="24"/>
        </w:rPr>
        <w:t>息。</w:t>
      </w:r>
    </w:p>
    <w:p w14:paraId="274D4567" w14:textId="77777777" w:rsidR="008556DB" w:rsidRDefault="0045093D">
      <w:pPr>
        <w:pStyle w:val="3"/>
        <w:spacing w:line="360" w:lineRule="auto"/>
        <w:rPr>
          <w:rFonts w:hAnsi="宋体"/>
          <w:color w:val="000000"/>
          <w:u w:val="none"/>
        </w:rPr>
      </w:pPr>
      <w:bookmarkStart w:id="134" w:name="_Toc520356168"/>
      <w:bookmarkStart w:id="135" w:name="_Toc163893411"/>
      <w:bookmarkStart w:id="136" w:name="_Toc134857296"/>
      <w:r>
        <w:rPr>
          <w:rFonts w:hAnsi="宋体" w:hint="eastAsia"/>
          <w:color w:val="000000"/>
          <w:u w:val="none"/>
        </w:rPr>
        <w:t>23</w:t>
      </w:r>
      <w:r>
        <w:rPr>
          <w:rFonts w:hAnsi="宋体" w:hint="eastAsia"/>
          <w:color w:val="000000"/>
          <w:u w:val="none"/>
        </w:rPr>
        <w:t>．</w:t>
      </w:r>
      <w:r>
        <w:rPr>
          <w:rFonts w:hAnsi="宋体" w:hint="eastAsia"/>
          <w:color w:val="000000"/>
          <w:u w:val="none"/>
        </w:rPr>
        <w:tab/>
      </w:r>
      <w:bookmarkEnd w:id="134"/>
      <w:r>
        <w:rPr>
          <w:rFonts w:hAnsi="宋体" w:hint="eastAsia"/>
          <w:color w:val="000000"/>
          <w:u w:val="none"/>
        </w:rPr>
        <w:t>评标过程及保密原则</w:t>
      </w:r>
      <w:bookmarkEnd w:id="135"/>
      <w:bookmarkEnd w:id="136"/>
    </w:p>
    <w:p w14:paraId="5A6C5A0F"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23.1</w:t>
      </w:r>
      <w:r>
        <w:rPr>
          <w:rFonts w:ascii="宋体" w:hAnsi="宋体" w:hint="eastAsia"/>
          <w:color w:val="000000"/>
          <w:sz w:val="24"/>
        </w:rPr>
        <w:tab/>
      </w:r>
      <w:r>
        <w:rPr>
          <w:rFonts w:ascii="宋体" w:hAnsi="宋体"/>
          <w:color w:val="000000"/>
          <w:sz w:val="24"/>
        </w:rPr>
        <w:t>有关人员对评标情况以及在评标过程中获悉的国家秘密、商业秘密负有保密责</w:t>
      </w:r>
      <w:r>
        <w:rPr>
          <w:rFonts w:ascii="宋体" w:hAnsi="宋体"/>
          <w:color w:val="000000"/>
          <w:sz w:val="24"/>
        </w:rPr>
        <w:t>任</w:t>
      </w:r>
      <w:r>
        <w:rPr>
          <w:rFonts w:ascii="宋体" w:hAnsi="宋体" w:hint="eastAsia"/>
          <w:color w:val="000000"/>
          <w:sz w:val="24"/>
        </w:rPr>
        <w:t>。</w:t>
      </w:r>
    </w:p>
    <w:p w14:paraId="09C7DC00"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23.2</w:t>
      </w:r>
      <w:r>
        <w:rPr>
          <w:rFonts w:ascii="宋体" w:hAnsi="宋体" w:hint="eastAsia"/>
          <w:color w:val="000000"/>
          <w:sz w:val="24"/>
        </w:rPr>
        <w:tab/>
      </w:r>
      <w:r>
        <w:rPr>
          <w:rFonts w:ascii="宋体" w:hAnsi="宋体" w:hint="eastAsia"/>
          <w:color w:val="000000"/>
          <w:sz w:val="24"/>
        </w:rPr>
        <w:t>在评标期间，投标人试图影响招标采购单位和评标委员会的任何活动，将导致其投标无效，并承担相应的法律责任。</w:t>
      </w:r>
      <w:bookmarkStart w:id="137" w:name="_Toc520356169"/>
    </w:p>
    <w:p w14:paraId="534FAAB7" w14:textId="77777777" w:rsidR="008556DB" w:rsidRDefault="008556DB">
      <w:pPr>
        <w:spacing w:before="120" w:line="360" w:lineRule="auto"/>
        <w:ind w:left="900" w:hanging="900"/>
        <w:rPr>
          <w:rFonts w:ascii="宋体" w:hAnsi="宋体"/>
          <w:color w:val="000000"/>
          <w:sz w:val="24"/>
        </w:rPr>
      </w:pPr>
    </w:p>
    <w:p w14:paraId="32550998" w14:textId="77777777" w:rsidR="008556DB" w:rsidRDefault="0045093D">
      <w:pPr>
        <w:pStyle w:val="2"/>
        <w:spacing w:line="360" w:lineRule="auto"/>
        <w:rPr>
          <w:rFonts w:ascii="宋体" w:eastAsia="宋体" w:hAnsi="宋体"/>
          <w:color w:val="000000"/>
          <w:sz w:val="24"/>
        </w:rPr>
      </w:pPr>
      <w:bookmarkStart w:id="138" w:name="_Toc163893412"/>
      <w:r>
        <w:rPr>
          <w:rFonts w:ascii="宋体" w:eastAsia="宋体" w:hAnsi="宋体" w:hint="eastAsia"/>
          <w:color w:val="000000"/>
          <w:sz w:val="24"/>
        </w:rPr>
        <w:t>六</w:t>
      </w:r>
      <w:r>
        <w:rPr>
          <w:rFonts w:ascii="宋体" w:eastAsia="宋体" w:hAnsi="宋体" w:hint="eastAsia"/>
          <w:color w:val="000000"/>
          <w:sz w:val="24"/>
        </w:rPr>
        <w:t xml:space="preserve">   </w:t>
      </w:r>
      <w:bookmarkEnd w:id="137"/>
      <w:r>
        <w:rPr>
          <w:rFonts w:ascii="宋体" w:eastAsia="宋体" w:hAnsi="宋体" w:hint="eastAsia"/>
          <w:color w:val="000000"/>
          <w:sz w:val="24"/>
        </w:rPr>
        <w:t>确定中标</w:t>
      </w:r>
      <w:bookmarkEnd w:id="138"/>
    </w:p>
    <w:p w14:paraId="035DE144" w14:textId="77777777" w:rsidR="008556DB" w:rsidRDefault="008556DB">
      <w:pPr>
        <w:spacing w:before="120" w:line="360" w:lineRule="auto"/>
        <w:rPr>
          <w:rFonts w:ascii="宋体" w:hAnsi="宋体"/>
          <w:color w:val="000000"/>
          <w:sz w:val="24"/>
        </w:rPr>
      </w:pPr>
    </w:p>
    <w:p w14:paraId="4397A766" w14:textId="77777777" w:rsidR="008556DB" w:rsidRDefault="0045093D">
      <w:pPr>
        <w:pStyle w:val="3"/>
        <w:spacing w:line="360" w:lineRule="auto"/>
        <w:rPr>
          <w:rFonts w:hAnsi="宋体"/>
          <w:color w:val="000000"/>
          <w:u w:val="none"/>
        </w:rPr>
      </w:pPr>
      <w:bookmarkStart w:id="139" w:name="_Toc520356170"/>
      <w:bookmarkStart w:id="140" w:name="_Ref467307010"/>
      <w:bookmarkStart w:id="141" w:name="_Toc163893413"/>
      <w:bookmarkStart w:id="142" w:name="_Toc134857298"/>
      <w:r>
        <w:rPr>
          <w:rFonts w:hAnsi="宋体" w:hint="eastAsia"/>
          <w:color w:val="000000"/>
          <w:u w:val="none"/>
        </w:rPr>
        <w:t>24</w:t>
      </w:r>
      <w:r>
        <w:rPr>
          <w:rFonts w:hAnsi="宋体" w:hint="eastAsia"/>
          <w:color w:val="000000"/>
          <w:u w:val="none"/>
        </w:rPr>
        <w:t>．</w:t>
      </w:r>
      <w:r>
        <w:rPr>
          <w:rFonts w:hAnsi="宋体" w:hint="eastAsia"/>
          <w:color w:val="000000"/>
          <w:u w:val="none"/>
        </w:rPr>
        <w:tab/>
      </w:r>
      <w:r>
        <w:rPr>
          <w:rFonts w:hAnsi="宋体" w:hint="eastAsia"/>
          <w:color w:val="000000"/>
          <w:u w:val="none"/>
        </w:rPr>
        <w:t>中标候选人的确定原则及标准</w:t>
      </w:r>
      <w:bookmarkEnd w:id="139"/>
      <w:bookmarkEnd w:id="140"/>
      <w:bookmarkEnd w:id="141"/>
      <w:bookmarkEnd w:id="142"/>
    </w:p>
    <w:p w14:paraId="2BFDC8A6"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24.1</w:t>
      </w:r>
      <w:r>
        <w:rPr>
          <w:rFonts w:ascii="宋体" w:hAnsi="宋体" w:hint="eastAsia"/>
          <w:color w:val="000000"/>
          <w:sz w:val="24"/>
        </w:rPr>
        <w:tab/>
      </w:r>
      <w:r>
        <w:rPr>
          <w:rFonts w:ascii="宋体" w:hAnsi="宋体" w:hint="eastAsia"/>
          <w:color w:val="000000"/>
          <w:sz w:val="24"/>
        </w:rPr>
        <w:t>评标委员会按本须知第</w:t>
      </w:r>
      <w:r>
        <w:rPr>
          <w:rFonts w:ascii="宋体" w:hAnsi="宋体" w:hint="eastAsia"/>
          <w:color w:val="000000"/>
          <w:sz w:val="24"/>
        </w:rPr>
        <w:t>21.3</w:t>
      </w:r>
      <w:r>
        <w:rPr>
          <w:rFonts w:ascii="宋体" w:hAnsi="宋体" w:hint="eastAsia"/>
          <w:color w:val="000000"/>
          <w:sz w:val="24"/>
        </w:rPr>
        <w:t>条的要求确定各包中标候选人。</w:t>
      </w:r>
    </w:p>
    <w:p w14:paraId="420764EB" w14:textId="77777777" w:rsidR="008556DB" w:rsidRDefault="0045093D">
      <w:pPr>
        <w:pStyle w:val="3"/>
        <w:spacing w:line="360" w:lineRule="auto"/>
        <w:rPr>
          <w:rFonts w:hAnsi="宋体"/>
          <w:color w:val="000000"/>
          <w:u w:val="none"/>
        </w:rPr>
      </w:pPr>
      <w:bookmarkStart w:id="143" w:name="_Toc520356171"/>
      <w:bookmarkStart w:id="144" w:name="_Toc134857299"/>
      <w:bookmarkStart w:id="145" w:name="_Toc163893414"/>
      <w:r>
        <w:rPr>
          <w:rFonts w:hAnsi="宋体" w:hint="eastAsia"/>
          <w:color w:val="000000"/>
          <w:u w:val="none"/>
        </w:rPr>
        <w:t>25</w:t>
      </w:r>
      <w:r>
        <w:rPr>
          <w:rFonts w:hAnsi="宋体" w:hint="eastAsia"/>
          <w:color w:val="000000"/>
          <w:u w:val="none"/>
        </w:rPr>
        <w:t>．</w:t>
      </w:r>
      <w:r>
        <w:rPr>
          <w:rFonts w:hAnsi="宋体" w:hint="eastAsia"/>
          <w:color w:val="000000"/>
          <w:u w:val="none"/>
        </w:rPr>
        <w:tab/>
      </w:r>
      <w:bookmarkEnd w:id="143"/>
      <w:r>
        <w:rPr>
          <w:rFonts w:hAnsi="宋体" w:hint="eastAsia"/>
          <w:color w:val="000000"/>
          <w:u w:val="none"/>
        </w:rPr>
        <w:t>确定中标人</w:t>
      </w:r>
      <w:bookmarkEnd w:id="144"/>
      <w:bookmarkEnd w:id="145"/>
    </w:p>
    <w:p w14:paraId="30B75254" w14:textId="77777777" w:rsidR="008556DB" w:rsidRDefault="0045093D">
      <w:pPr>
        <w:spacing w:before="120" w:line="360" w:lineRule="auto"/>
        <w:ind w:left="900" w:hanging="900"/>
        <w:rPr>
          <w:rFonts w:ascii="宋体" w:hAnsi="宋体" w:cs="Arial"/>
          <w:color w:val="000000"/>
          <w:sz w:val="24"/>
        </w:rPr>
      </w:pPr>
      <w:r>
        <w:rPr>
          <w:rFonts w:ascii="宋体" w:hAnsi="宋体" w:hint="eastAsia"/>
          <w:color w:val="000000"/>
          <w:sz w:val="24"/>
        </w:rPr>
        <w:t>25.1</w:t>
      </w:r>
      <w:r>
        <w:rPr>
          <w:rFonts w:ascii="宋体" w:hAnsi="宋体" w:hint="eastAsia"/>
          <w:color w:val="000000"/>
          <w:sz w:val="24"/>
        </w:rPr>
        <w:tab/>
      </w:r>
      <w:r>
        <w:rPr>
          <w:rFonts w:ascii="宋体" w:hAnsi="宋体" w:cs="Arial" w:hint="eastAsia"/>
          <w:color w:val="000000"/>
          <w:sz w:val="24"/>
        </w:rPr>
        <w:t>采购代理机构应当在评标结束后</w:t>
      </w:r>
      <w:r>
        <w:rPr>
          <w:rFonts w:ascii="宋体" w:hAnsi="宋体" w:cs="Arial" w:hint="eastAsia"/>
          <w:color w:val="000000"/>
          <w:sz w:val="24"/>
        </w:rPr>
        <w:t>2</w:t>
      </w:r>
      <w:r>
        <w:rPr>
          <w:rFonts w:ascii="宋体" w:hAnsi="宋体" w:cs="Arial" w:hint="eastAsia"/>
          <w:color w:val="000000"/>
          <w:sz w:val="24"/>
        </w:rPr>
        <w:t>个工作日内将评标报告送采购人，采购人应当自收到评标报告之日起５个工作日内，在评标报告确定的中标候选人名单中按顺序确定每包中标人</w:t>
      </w:r>
      <w:r>
        <w:rPr>
          <w:rFonts w:ascii="宋体" w:hAnsi="宋体" w:hint="eastAsia"/>
          <w:color w:val="000000"/>
          <w:sz w:val="24"/>
        </w:rPr>
        <w:t>。出现第一</w:t>
      </w:r>
      <w:r>
        <w:rPr>
          <w:rFonts w:ascii="宋体" w:hAnsi="宋体" w:cs="Arial" w:hint="eastAsia"/>
          <w:color w:val="000000"/>
          <w:sz w:val="24"/>
        </w:rPr>
        <w:t>中标候选人并列的情形，以技术部分得分高的投标人为中标人；技术部分得分相同的，由采购人采取随机抽取的方式确定中标人。采购人在收到评标报告</w:t>
      </w:r>
      <w:r>
        <w:rPr>
          <w:rFonts w:ascii="宋体" w:hAnsi="宋体" w:cs="Arial" w:hint="eastAsia"/>
          <w:color w:val="000000"/>
          <w:sz w:val="24"/>
        </w:rPr>
        <w:t>5</w:t>
      </w:r>
      <w:r>
        <w:rPr>
          <w:rFonts w:ascii="宋体" w:hAnsi="宋体" w:cs="Arial" w:hint="eastAsia"/>
          <w:color w:val="000000"/>
          <w:sz w:val="24"/>
        </w:rPr>
        <w:t>个工作日内未按评标报告推荐的中标候</w:t>
      </w:r>
      <w:r>
        <w:rPr>
          <w:rFonts w:ascii="宋体" w:hAnsi="宋体" w:cs="Arial" w:hint="eastAsia"/>
          <w:color w:val="000000"/>
          <w:sz w:val="24"/>
        </w:rPr>
        <w:lastRenderedPageBreak/>
        <w:t>选人顺序确定中标人，又不能说明合法理由的，视同按评标报告推荐的顺序确定排名第一的中标候选人为中标人。</w:t>
      </w:r>
    </w:p>
    <w:p w14:paraId="03DE3AE2" w14:textId="77777777" w:rsidR="008556DB" w:rsidRDefault="0045093D">
      <w:pPr>
        <w:spacing w:before="120" w:line="360" w:lineRule="auto"/>
        <w:ind w:left="960" w:hangingChars="400" w:hanging="960"/>
        <w:rPr>
          <w:rFonts w:ascii="宋体" w:hAnsi="宋体"/>
          <w:color w:val="000000"/>
          <w:sz w:val="24"/>
        </w:rPr>
      </w:pPr>
      <w:r>
        <w:rPr>
          <w:rFonts w:ascii="宋体" w:hAnsi="宋体" w:hint="eastAsia"/>
          <w:color w:val="000000"/>
          <w:sz w:val="24"/>
        </w:rPr>
        <w:t xml:space="preserve">25.2    </w:t>
      </w:r>
      <w:r>
        <w:rPr>
          <w:rFonts w:ascii="宋体" w:hAnsi="宋体" w:hint="eastAsia"/>
          <w:color w:val="000000"/>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7F85A5D2"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25.3</w:t>
      </w:r>
      <w:r>
        <w:rPr>
          <w:rFonts w:ascii="宋体" w:hAnsi="宋体" w:hint="eastAsia"/>
          <w:color w:val="000000"/>
          <w:sz w:val="24"/>
        </w:rPr>
        <w:tab/>
      </w:r>
      <w:r>
        <w:rPr>
          <w:rFonts w:ascii="宋体" w:hAnsi="宋体" w:hint="eastAsia"/>
          <w:color w:val="000000"/>
          <w:sz w:val="24"/>
        </w:rPr>
        <w:t>采购人有权根据投标人递交投标文件中的资格证明文件等资料，对投标人的财务、技术和生产能力等进行真实性审查。如果审查中发现虚假问题，采购人将保留追究投标人法律责任的权利。</w:t>
      </w:r>
    </w:p>
    <w:p w14:paraId="4537728F" w14:textId="77777777" w:rsidR="008556DB" w:rsidRDefault="0045093D">
      <w:pPr>
        <w:pStyle w:val="3"/>
        <w:spacing w:line="360" w:lineRule="auto"/>
        <w:rPr>
          <w:rFonts w:hAnsi="宋体"/>
          <w:color w:val="000000"/>
          <w:u w:val="none"/>
        </w:rPr>
      </w:pPr>
      <w:bookmarkStart w:id="146" w:name="_Toc134857302"/>
      <w:bookmarkStart w:id="147" w:name="_Toc520356174"/>
      <w:bookmarkStart w:id="148" w:name="_Toc163893416"/>
      <w:r>
        <w:rPr>
          <w:rFonts w:hAnsi="宋体" w:hint="eastAsia"/>
          <w:color w:val="000000"/>
          <w:u w:val="none"/>
        </w:rPr>
        <w:t>26</w:t>
      </w:r>
      <w:r>
        <w:rPr>
          <w:rFonts w:hAnsi="宋体" w:hint="eastAsia"/>
          <w:color w:val="000000"/>
          <w:u w:val="none"/>
        </w:rPr>
        <w:t>．</w:t>
      </w:r>
      <w:r>
        <w:rPr>
          <w:rFonts w:hAnsi="宋体" w:hint="eastAsia"/>
          <w:color w:val="000000"/>
          <w:u w:val="none"/>
        </w:rPr>
        <w:tab/>
      </w:r>
      <w:r>
        <w:rPr>
          <w:rFonts w:hAnsi="宋体" w:hint="eastAsia"/>
          <w:color w:val="000000"/>
          <w:u w:val="none"/>
        </w:rPr>
        <w:t>中标通知书</w:t>
      </w:r>
      <w:bookmarkEnd w:id="146"/>
      <w:bookmarkEnd w:id="147"/>
      <w:bookmarkEnd w:id="148"/>
    </w:p>
    <w:p w14:paraId="7B32A8CB"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26.1</w:t>
      </w:r>
      <w:r>
        <w:rPr>
          <w:rFonts w:ascii="宋体" w:hAnsi="宋体" w:hint="eastAsia"/>
          <w:color w:val="000000"/>
          <w:sz w:val="24"/>
        </w:rPr>
        <w:tab/>
      </w:r>
      <w:r>
        <w:rPr>
          <w:rFonts w:ascii="宋体" w:hAnsi="宋体" w:hint="eastAsia"/>
          <w:color w:val="000000"/>
          <w:sz w:val="24"/>
        </w:rPr>
        <w:t>在投标有效期内，中标人确定后，招标采购单位应当在政府主管部门指定的信息发布媒体上公告</w:t>
      </w:r>
      <w:r>
        <w:rPr>
          <w:rFonts w:ascii="宋体" w:hAnsi="宋体" w:hint="eastAsia"/>
          <w:color w:val="000000"/>
          <w:sz w:val="24"/>
        </w:rPr>
        <w:t>中标结果，</w:t>
      </w:r>
      <w:r>
        <w:rPr>
          <w:rFonts w:ascii="宋体" w:hAnsi="宋体" w:cs="Arial" w:hint="eastAsia"/>
          <w:color w:val="000000"/>
          <w:sz w:val="24"/>
        </w:rPr>
        <w:t>招标文件应当随中标结果同时公告。</w:t>
      </w:r>
      <w:r>
        <w:rPr>
          <w:rFonts w:ascii="宋体" w:hAnsi="宋体" w:hint="eastAsia"/>
          <w:color w:val="000000"/>
          <w:sz w:val="24"/>
        </w:rPr>
        <w:t>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61827392" w14:textId="77777777" w:rsidR="008556DB" w:rsidRDefault="0045093D">
      <w:pPr>
        <w:spacing w:before="120" w:line="360" w:lineRule="auto"/>
        <w:ind w:left="900" w:hanging="900"/>
        <w:rPr>
          <w:rFonts w:ascii="宋体" w:hAnsi="宋体"/>
          <w:color w:val="000000"/>
          <w:sz w:val="24"/>
        </w:rPr>
      </w:pPr>
      <w:r>
        <w:rPr>
          <w:rFonts w:ascii="宋体" w:hAnsi="宋体" w:hint="eastAsia"/>
          <w:color w:val="000000"/>
          <w:sz w:val="24"/>
        </w:rPr>
        <w:t xml:space="preserve">26.2   </w:t>
      </w:r>
      <w:r>
        <w:rPr>
          <w:rFonts w:ascii="宋体" w:hAnsi="宋体" w:cs="Arial" w:hint="eastAsia"/>
          <w:color w:val="000000"/>
          <w:sz w:val="24"/>
        </w:rPr>
        <w:t>中标通知书发出后，采购人不得违法改变中标结果，中标人无正当理由不得放弃中标</w:t>
      </w:r>
      <w:r>
        <w:rPr>
          <w:rFonts w:ascii="宋体" w:hAnsi="宋体" w:hint="eastAsia"/>
          <w:color w:val="000000"/>
          <w:sz w:val="24"/>
        </w:rPr>
        <w:t>，否则应当依法承担法律责任。</w:t>
      </w:r>
    </w:p>
    <w:p w14:paraId="6498A3BE" w14:textId="77777777" w:rsidR="008556DB" w:rsidRDefault="0045093D">
      <w:pPr>
        <w:spacing w:before="120" w:line="360" w:lineRule="auto"/>
        <w:rPr>
          <w:rFonts w:ascii="宋体" w:hAnsi="宋体"/>
          <w:color w:val="000000"/>
          <w:sz w:val="24"/>
        </w:rPr>
      </w:pPr>
      <w:r>
        <w:rPr>
          <w:rFonts w:ascii="宋体" w:hAnsi="宋体" w:hint="eastAsia"/>
          <w:color w:val="000000"/>
          <w:sz w:val="24"/>
        </w:rPr>
        <w:t>26.2</w:t>
      </w:r>
      <w:r>
        <w:rPr>
          <w:rFonts w:ascii="宋体" w:hAnsi="宋体" w:hint="eastAsia"/>
          <w:color w:val="000000"/>
          <w:sz w:val="24"/>
        </w:rPr>
        <w:tab/>
      </w:r>
      <w:r>
        <w:rPr>
          <w:rFonts w:ascii="宋体" w:hAnsi="宋体" w:hint="eastAsia"/>
          <w:color w:val="000000"/>
          <w:sz w:val="24"/>
        </w:rPr>
        <w:t>中标通知书是合同的组成部分，对采购人和中标人具有同等法律效力。</w:t>
      </w:r>
    </w:p>
    <w:p w14:paraId="4ECEABF4" w14:textId="77777777" w:rsidR="008556DB" w:rsidRDefault="0045093D">
      <w:pPr>
        <w:pStyle w:val="3"/>
        <w:spacing w:line="360" w:lineRule="auto"/>
        <w:ind w:left="899" w:hanging="899"/>
        <w:rPr>
          <w:rFonts w:hAnsi="宋体"/>
          <w:color w:val="000000"/>
          <w:u w:val="none"/>
        </w:rPr>
      </w:pPr>
      <w:bookmarkStart w:id="149" w:name="_Toc163893417"/>
      <w:bookmarkStart w:id="150" w:name="_Ref467307062"/>
      <w:bookmarkStart w:id="151" w:name="_Toc520356175"/>
      <w:bookmarkStart w:id="152" w:name="_Ref467306978"/>
      <w:bookmarkStart w:id="153" w:name="_Ref467306377"/>
      <w:bookmarkStart w:id="154" w:name="_Toc134857303"/>
      <w:bookmarkStart w:id="155" w:name="_Ref467307204"/>
      <w:r>
        <w:rPr>
          <w:rFonts w:hAnsi="宋体" w:hint="eastAsia"/>
          <w:color w:val="000000"/>
          <w:u w:val="none"/>
        </w:rPr>
        <w:t>27.</w:t>
      </w:r>
      <w:r>
        <w:rPr>
          <w:rFonts w:hAnsi="宋体" w:hint="eastAsia"/>
          <w:color w:val="000000"/>
          <w:u w:val="none"/>
        </w:rPr>
        <w:tab/>
      </w:r>
      <w:r>
        <w:rPr>
          <w:rFonts w:hAnsi="宋体" w:hint="eastAsia"/>
          <w:color w:val="000000"/>
          <w:u w:val="none"/>
        </w:rPr>
        <w:t>签订合同</w:t>
      </w:r>
      <w:bookmarkEnd w:id="149"/>
      <w:bookmarkEnd w:id="150"/>
      <w:bookmarkEnd w:id="151"/>
      <w:bookmarkEnd w:id="152"/>
      <w:bookmarkEnd w:id="153"/>
      <w:bookmarkEnd w:id="154"/>
      <w:bookmarkEnd w:id="155"/>
    </w:p>
    <w:p w14:paraId="69A79A1D" w14:textId="77777777" w:rsidR="008556DB" w:rsidRDefault="0045093D">
      <w:pPr>
        <w:spacing w:line="360" w:lineRule="auto"/>
        <w:ind w:left="900" w:hanging="900"/>
        <w:rPr>
          <w:rFonts w:ascii="宋体" w:hAnsi="宋体"/>
          <w:color w:val="000000"/>
          <w:sz w:val="24"/>
        </w:rPr>
      </w:pPr>
      <w:r>
        <w:rPr>
          <w:rFonts w:ascii="宋体" w:hAnsi="宋体" w:hint="eastAsia"/>
          <w:color w:val="000000"/>
          <w:sz w:val="24"/>
        </w:rPr>
        <w:t>27.1</w:t>
      </w:r>
      <w:r>
        <w:rPr>
          <w:rFonts w:ascii="宋体" w:hAnsi="宋体" w:hint="eastAsia"/>
          <w:color w:val="000000"/>
          <w:sz w:val="24"/>
        </w:rPr>
        <w:tab/>
      </w:r>
      <w:r>
        <w:rPr>
          <w:rFonts w:ascii="宋体" w:hAnsi="宋体" w:hint="eastAsia"/>
          <w:color w:val="000000"/>
          <w:sz w:val="24"/>
        </w:rPr>
        <w:t>中标人应当自中标通知书发出之日起</w:t>
      </w:r>
      <w:r>
        <w:rPr>
          <w:rFonts w:ascii="宋体" w:hAnsi="宋体" w:hint="eastAsia"/>
          <w:color w:val="000000"/>
          <w:sz w:val="24"/>
        </w:rPr>
        <w:t>30</w:t>
      </w:r>
      <w:r>
        <w:rPr>
          <w:rFonts w:ascii="宋体" w:hAnsi="宋体" w:hint="eastAsia"/>
          <w:color w:val="000000"/>
          <w:sz w:val="24"/>
        </w:rPr>
        <w:t>日内，</w:t>
      </w:r>
      <w:r>
        <w:rPr>
          <w:rFonts w:ascii="宋体" w:hAnsi="宋体" w:cs="Arial" w:hint="eastAsia"/>
          <w:color w:val="000000"/>
          <w:sz w:val="24"/>
        </w:rPr>
        <w:t>按照招标文</w:t>
      </w:r>
      <w:r>
        <w:rPr>
          <w:rFonts w:ascii="宋体" w:hAnsi="宋体" w:cs="Arial" w:hint="eastAsia"/>
          <w:color w:val="000000"/>
          <w:sz w:val="24"/>
        </w:rPr>
        <w:t>件和中标人投标文件的规定，</w:t>
      </w:r>
      <w:r>
        <w:rPr>
          <w:rFonts w:ascii="宋体" w:hAnsi="宋体" w:hint="eastAsia"/>
          <w:color w:val="000000"/>
          <w:sz w:val="24"/>
        </w:rPr>
        <w:t>与采购人签订书面合同。</w:t>
      </w:r>
      <w:r>
        <w:rPr>
          <w:rFonts w:ascii="宋体" w:hAnsi="宋体" w:cs="Arial" w:hint="eastAsia"/>
          <w:color w:val="000000"/>
          <w:sz w:val="24"/>
        </w:rPr>
        <w:t>所签订的合同不得对招标文件确定的事项和中标人投标文件作实质性修改，采购人不得向中标人提出任何不合理的要求作为签订合同的条件。</w:t>
      </w:r>
    </w:p>
    <w:p w14:paraId="5DD028A5" w14:textId="77777777" w:rsidR="008556DB" w:rsidRDefault="0045093D">
      <w:pPr>
        <w:spacing w:line="360" w:lineRule="auto"/>
        <w:ind w:left="900" w:hanging="900"/>
        <w:rPr>
          <w:rFonts w:ascii="宋体" w:hAnsi="宋体"/>
          <w:color w:val="000000"/>
          <w:sz w:val="24"/>
        </w:rPr>
      </w:pPr>
      <w:r>
        <w:rPr>
          <w:rFonts w:ascii="宋体" w:hAnsi="宋体" w:hint="eastAsia"/>
          <w:color w:val="000000"/>
          <w:sz w:val="24"/>
        </w:rPr>
        <w:t>27.2</w:t>
      </w:r>
      <w:r>
        <w:rPr>
          <w:rFonts w:ascii="宋体" w:hAnsi="宋体" w:hint="eastAsia"/>
          <w:color w:val="000000"/>
          <w:sz w:val="24"/>
        </w:rPr>
        <w:tab/>
      </w:r>
      <w:bookmarkStart w:id="156" w:name="_Ref467306425"/>
      <w:bookmarkStart w:id="157" w:name="_Ref467307090"/>
      <w:bookmarkStart w:id="158" w:name="_Toc520356176"/>
      <w:r>
        <w:rPr>
          <w:rFonts w:ascii="宋体" w:hAnsi="宋体" w:hint="eastAsia"/>
          <w:color w:val="000000"/>
          <w:sz w:val="24"/>
        </w:rPr>
        <w:t>招标文件、中标人的投标文件及其澄清文件等，</w:t>
      </w:r>
      <w:r>
        <w:rPr>
          <w:rFonts w:ascii="宋体" w:hAnsi="宋体"/>
          <w:color w:val="000000"/>
          <w:sz w:val="24"/>
        </w:rPr>
        <w:t xml:space="preserve"> </w:t>
      </w:r>
      <w:r>
        <w:rPr>
          <w:rFonts w:ascii="宋体" w:hAnsi="宋体" w:hint="eastAsia"/>
          <w:color w:val="000000"/>
          <w:sz w:val="24"/>
        </w:rPr>
        <w:t>均为签订合同的依据。</w:t>
      </w:r>
    </w:p>
    <w:p w14:paraId="15B4212E" w14:textId="77777777" w:rsidR="008556DB" w:rsidRDefault="0045093D">
      <w:pPr>
        <w:pStyle w:val="3"/>
        <w:spacing w:line="360" w:lineRule="auto"/>
        <w:rPr>
          <w:rFonts w:hAnsi="宋体"/>
          <w:color w:val="000000"/>
          <w:u w:val="none"/>
        </w:rPr>
      </w:pPr>
      <w:bookmarkStart w:id="159" w:name="_Toc163893418"/>
      <w:bookmarkStart w:id="160" w:name="_Toc134857304"/>
      <w:r>
        <w:rPr>
          <w:rFonts w:hAnsi="宋体" w:hint="eastAsia"/>
          <w:color w:val="000000"/>
          <w:u w:val="none"/>
        </w:rPr>
        <w:lastRenderedPageBreak/>
        <w:t>28</w:t>
      </w:r>
      <w:r>
        <w:rPr>
          <w:rFonts w:hAnsi="宋体" w:hint="eastAsia"/>
          <w:color w:val="000000"/>
          <w:u w:val="none"/>
        </w:rPr>
        <w:t>．</w:t>
      </w:r>
      <w:r>
        <w:rPr>
          <w:rFonts w:hAnsi="宋体" w:hint="eastAsia"/>
          <w:color w:val="000000"/>
          <w:u w:val="none"/>
        </w:rPr>
        <w:t xml:space="preserve"> </w:t>
      </w:r>
      <w:r>
        <w:rPr>
          <w:rFonts w:hAnsi="宋体" w:hint="eastAsia"/>
          <w:color w:val="000000"/>
          <w:u w:val="none"/>
        </w:rPr>
        <w:tab/>
      </w:r>
      <w:r>
        <w:rPr>
          <w:rFonts w:hAnsi="宋体" w:hint="eastAsia"/>
          <w:color w:val="000000"/>
          <w:u w:val="none"/>
        </w:rPr>
        <w:t>履约保证金</w:t>
      </w:r>
      <w:bookmarkEnd w:id="156"/>
      <w:bookmarkEnd w:id="157"/>
      <w:bookmarkEnd w:id="158"/>
      <w:bookmarkEnd w:id="159"/>
      <w:bookmarkEnd w:id="160"/>
    </w:p>
    <w:p w14:paraId="3A699004" w14:textId="77777777" w:rsidR="008556DB" w:rsidRDefault="0045093D">
      <w:pPr>
        <w:spacing w:before="120" w:line="360" w:lineRule="auto"/>
        <w:ind w:left="900" w:hanging="900"/>
        <w:rPr>
          <w:color w:val="000000"/>
          <w:sz w:val="24"/>
        </w:rPr>
      </w:pPr>
      <w:r>
        <w:rPr>
          <w:rFonts w:ascii="宋体" w:hAnsi="宋体" w:hint="eastAsia"/>
          <w:color w:val="000000"/>
          <w:sz w:val="24"/>
        </w:rPr>
        <w:t>28.1</w:t>
      </w:r>
      <w:r>
        <w:rPr>
          <w:rFonts w:ascii="宋体" w:hAnsi="宋体" w:hint="eastAsia"/>
          <w:color w:val="000000"/>
          <w:sz w:val="24"/>
        </w:rPr>
        <w:tab/>
      </w:r>
      <w:r>
        <w:rPr>
          <w:rFonts w:hint="eastAsia"/>
          <w:color w:val="000000"/>
          <w:sz w:val="24"/>
        </w:rPr>
        <w:t>见第二册第六章“合同特殊条款”。</w:t>
      </w:r>
    </w:p>
    <w:p w14:paraId="7EC6CD08" w14:textId="77777777" w:rsidR="008556DB" w:rsidRDefault="0045093D">
      <w:pPr>
        <w:pStyle w:val="3"/>
        <w:spacing w:line="360" w:lineRule="auto"/>
        <w:rPr>
          <w:rFonts w:hAnsi="宋体"/>
          <w:color w:val="000000"/>
          <w:u w:val="none"/>
        </w:rPr>
      </w:pPr>
      <w:r>
        <w:rPr>
          <w:rFonts w:hAnsi="宋体" w:hint="eastAsia"/>
          <w:color w:val="000000"/>
          <w:u w:val="none"/>
        </w:rPr>
        <w:t xml:space="preserve">29.    </w:t>
      </w:r>
      <w:r>
        <w:rPr>
          <w:rFonts w:hAnsi="宋体" w:hint="eastAsia"/>
          <w:color w:val="000000"/>
          <w:u w:val="none"/>
        </w:rPr>
        <w:t>质疑</w:t>
      </w:r>
    </w:p>
    <w:p w14:paraId="2BB4951B" w14:textId="77777777" w:rsidR="008556DB" w:rsidRDefault="0045093D">
      <w:pPr>
        <w:pStyle w:val="a2"/>
        <w:spacing w:line="360" w:lineRule="auto"/>
        <w:ind w:left="840" w:hangingChars="350" w:hanging="840"/>
        <w:rPr>
          <w:rFonts w:hAnsi="宋体" w:cs="宋体"/>
          <w:color w:val="000000"/>
          <w:szCs w:val="21"/>
        </w:rPr>
      </w:pPr>
      <w:r>
        <w:rPr>
          <w:rFonts w:hint="eastAsia"/>
          <w:color w:val="000000"/>
        </w:rPr>
        <w:t xml:space="preserve">29.1   </w:t>
      </w:r>
      <w:r>
        <w:rPr>
          <w:rFonts w:hAnsi="宋体"/>
          <w:color w:val="000000"/>
          <w:kern w:val="2"/>
          <w:szCs w:val="24"/>
        </w:rPr>
        <w:t>供应商认为</w:t>
      </w:r>
      <w:r>
        <w:rPr>
          <w:rFonts w:hAnsi="宋体" w:hint="eastAsia"/>
          <w:color w:val="000000"/>
          <w:kern w:val="2"/>
          <w:szCs w:val="24"/>
        </w:rPr>
        <w:t>招标</w:t>
      </w:r>
      <w:r>
        <w:rPr>
          <w:rFonts w:hAnsi="宋体"/>
          <w:color w:val="000000"/>
          <w:kern w:val="2"/>
          <w:szCs w:val="24"/>
        </w:rPr>
        <w:t>文件、</w:t>
      </w:r>
      <w:r>
        <w:rPr>
          <w:rFonts w:hAnsi="宋体" w:hint="eastAsia"/>
          <w:color w:val="000000"/>
          <w:kern w:val="2"/>
          <w:szCs w:val="24"/>
        </w:rPr>
        <w:t>招标</w:t>
      </w:r>
      <w:r>
        <w:rPr>
          <w:rFonts w:hAnsi="宋体"/>
          <w:color w:val="000000"/>
          <w:kern w:val="2"/>
          <w:szCs w:val="24"/>
        </w:rPr>
        <w:t>过程、中标结果使自己的权益受到损害的，可以在知道或者应知其权益受到损害之日起</w:t>
      </w:r>
      <w:r>
        <w:rPr>
          <w:rFonts w:hAnsi="宋体"/>
          <w:color w:val="000000"/>
          <w:kern w:val="2"/>
          <w:szCs w:val="24"/>
        </w:rPr>
        <w:t>7</w:t>
      </w:r>
      <w:r>
        <w:rPr>
          <w:rFonts w:hAnsi="宋体"/>
          <w:color w:val="000000"/>
          <w:kern w:val="2"/>
          <w:szCs w:val="24"/>
        </w:rPr>
        <w:t>个工作日内，以书面形式</w:t>
      </w:r>
      <w:r>
        <w:rPr>
          <w:rFonts w:hAnsi="宋体"/>
          <w:b/>
          <w:color w:val="000000"/>
          <w:kern w:val="2"/>
          <w:szCs w:val="24"/>
        </w:rPr>
        <w:t>向采购代理机构</w:t>
      </w:r>
      <w:r>
        <w:rPr>
          <w:rFonts w:hAnsi="宋体" w:hint="eastAsia"/>
          <w:b/>
          <w:color w:val="000000"/>
          <w:kern w:val="2"/>
          <w:szCs w:val="24"/>
        </w:rPr>
        <w:t>（具体联系方式见本招标文件第四章）</w:t>
      </w:r>
      <w:r>
        <w:rPr>
          <w:rFonts w:hAnsi="宋体"/>
          <w:color w:val="000000"/>
          <w:kern w:val="2"/>
          <w:szCs w:val="24"/>
        </w:rPr>
        <w:t>提出质疑</w:t>
      </w:r>
      <w:r>
        <w:rPr>
          <w:rFonts w:hAnsi="宋体" w:hint="eastAsia"/>
          <w:color w:val="000000"/>
          <w:kern w:val="2"/>
          <w:szCs w:val="24"/>
        </w:rPr>
        <w:t>（</w:t>
      </w:r>
      <w:r>
        <w:rPr>
          <w:rFonts w:ascii="Arial" w:hAnsi="Arial" w:cs="Arial"/>
          <w:color w:val="000000"/>
          <w:szCs w:val="24"/>
        </w:rPr>
        <w:t>针对同一</w:t>
      </w:r>
      <w:r>
        <w:rPr>
          <w:rFonts w:ascii="Arial" w:hAnsi="Arial" w:cs="Arial" w:hint="eastAsia"/>
          <w:color w:val="000000"/>
          <w:szCs w:val="24"/>
        </w:rPr>
        <w:t>招标</w:t>
      </w:r>
      <w:r>
        <w:rPr>
          <w:rFonts w:ascii="Arial" w:hAnsi="Arial" w:cs="Arial"/>
          <w:color w:val="000000"/>
          <w:szCs w:val="24"/>
        </w:rPr>
        <w:t>程序环节的质疑</w:t>
      </w:r>
      <w:r>
        <w:rPr>
          <w:rFonts w:ascii="Arial" w:hAnsi="Arial" w:cs="Arial" w:hint="eastAsia"/>
          <w:color w:val="000000"/>
          <w:szCs w:val="24"/>
        </w:rPr>
        <w:t>，</w:t>
      </w:r>
      <w:r>
        <w:rPr>
          <w:rFonts w:ascii="Arial" w:hAnsi="Arial" w:cs="Arial"/>
          <w:color w:val="000000"/>
          <w:szCs w:val="24"/>
        </w:rPr>
        <w:t>供应商</w:t>
      </w:r>
      <w:r>
        <w:rPr>
          <w:rFonts w:ascii="Arial" w:hAnsi="Arial" w:cs="Arial" w:hint="eastAsia"/>
          <w:color w:val="000000"/>
          <w:szCs w:val="24"/>
        </w:rPr>
        <w:t>应</w:t>
      </w:r>
      <w:r>
        <w:rPr>
          <w:rFonts w:ascii="Arial" w:hAnsi="Arial" w:cs="Arial"/>
          <w:color w:val="000000"/>
          <w:szCs w:val="24"/>
        </w:rPr>
        <w:t>在法定质疑期内一次性提出</w:t>
      </w:r>
      <w:r>
        <w:rPr>
          <w:rFonts w:ascii="Arial" w:hAnsi="Arial" w:cs="Arial" w:hint="eastAsia"/>
          <w:color w:val="000000"/>
          <w:szCs w:val="24"/>
        </w:rPr>
        <w:t>）。</w:t>
      </w:r>
      <w:r>
        <w:rPr>
          <w:rFonts w:hAnsi="宋体" w:cs="宋体"/>
          <w:color w:val="000000"/>
          <w:szCs w:val="21"/>
        </w:rPr>
        <w:t>应知其权益受到损害之日</w:t>
      </w:r>
      <w:r>
        <w:rPr>
          <w:rFonts w:hAnsi="宋体" w:cs="宋体" w:hint="eastAsia"/>
          <w:color w:val="000000"/>
          <w:szCs w:val="21"/>
        </w:rPr>
        <w:t>，</w:t>
      </w:r>
      <w:r>
        <w:rPr>
          <w:rFonts w:hAnsi="宋体" w:cs="宋体"/>
          <w:color w:val="000000"/>
          <w:szCs w:val="21"/>
        </w:rPr>
        <w:t>是指：</w:t>
      </w:r>
    </w:p>
    <w:p w14:paraId="49C9078C" w14:textId="77777777" w:rsidR="008556DB" w:rsidRDefault="0045093D">
      <w:pPr>
        <w:pStyle w:val="a2"/>
        <w:spacing w:line="360" w:lineRule="auto"/>
        <w:ind w:left="840" w:hangingChars="350" w:hanging="840"/>
        <w:rPr>
          <w:rFonts w:hAnsi="宋体" w:cs="宋体"/>
          <w:color w:val="000000"/>
          <w:szCs w:val="21"/>
        </w:rPr>
      </w:pPr>
      <w:r>
        <w:rPr>
          <w:rFonts w:hAnsi="宋体" w:cs="宋体" w:hint="eastAsia"/>
          <w:color w:val="000000"/>
          <w:szCs w:val="21"/>
        </w:rPr>
        <w:t xml:space="preserve">29.1.1 </w:t>
      </w:r>
      <w:r>
        <w:rPr>
          <w:rFonts w:hAnsi="宋体" w:cs="宋体"/>
          <w:color w:val="000000"/>
          <w:szCs w:val="21"/>
        </w:rPr>
        <w:t>对可以质疑的</w:t>
      </w:r>
      <w:r>
        <w:rPr>
          <w:rFonts w:hAnsi="宋体" w:cs="宋体" w:hint="eastAsia"/>
          <w:color w:val="000000"/>
          <w:szCs w:val="21"/>
        </w:rPr>
        <w:t>招标</w:t>
      </w:r>
      <w:r>
        <w:rPr>
          <w:rFonts w:hAnsi="宋体" w:cs="宋体"/>
          <w:color w:val="000000"/>
          <w:szCs w:val="21"/>
        </w:rPr>
        <w:t>文件提出质疑的，为</w:t>
      </w:r>
      <w:r>
        <w:rPr>
          <w:rFonts w:hAnsi="宋体" w:cs="宋体" w:hint="eastAsia"/>
          <w:color w:val="000000"/>
          <w:szCs w:val="21"/>
        </w:rPr>
        <w:t>按要求购买并收到招标</w:t>
      </w:r>
      <w:r>
        <w:rPr>
          <w:rFonts w:hAnsi="宋体" w:cs="宋体"/>
          <w:color w:val="000000"/>
          <w:szCs w:val="21"/>
        </w:rPr>
        <w:t>文件之日；</w:t>
      </w:r>
    </w:p>
    <w:p w14:paraId="40335E6D" w14:textId="77777777" w:rsidR="008556DB" w:rsidRDefault="0045093D">
      <w:pPr>
        <w:pStyle w:val="a2"/>
        <w:spacing w:line="360" w:lineRule="auto"/>
        <w:ind w:left="840" w:hangingChars="350" w:hanging="840"/>
        <w:rPr>
          <w:rFonts w:hAnsi="宋体" w:cs="宋体"/>
          <w:color w:val="000000"/>
          <w:szCs w:val="21"/>
        </w:rPr>
      </w:pPr>
      <w:r>
        <w:rPr>
          <w:rFonts w:hAnsi="宋体" w:cs="宋体" w:hint="eastAsia"/>
          <w:color w:val="000000"/>
          <w:szCs w:val="21"/>
        </w:rPr>
        <w:t xml:space="preserve">29.1.2 </w:t>
      </w:r>
      <w:r>
        <w:rPr>
          <w:rFonts w:hAnsi="宋体" w:cs="宋体"/>
          <w:color w:val="000000"/>
          <w:szCs w:val="21"/>
        </w:rPr>
        <w:t>对</w:t>
      </w:r>
      <w:r>
        <w:rPr>
          <w:rFonts w:hAnsi="宋体" w:cs="宋体" w:hint="eastAsia"/>
          <w:color w:val="000000"/>
          <w:szCs w:val="21"/>
        </w:rPr>
        <w:t>招标</w:t>
      </w:r>
      <w:r>
        <w:rPr>
          <w:rFonts w:hAnsi="宋体" w:cs="宋体"/>
          <w:color w:val="000000"/>
          <w:szCs w:val="21"/>
        </w:rPr>
        <w:t>过程提出质疑的，为各</w:t>
      </w:r>
      <w:r>
        <w:rPr>
          <w:rFonts w:hAnsi="宋体" w:cs="宋体" w:hint="eastAsia"/>
          <w:color w:val="000000"/>
          <w:szCs w:val="21"/>
        </w:rPr>
        <w:t>招标</w:t>
      </w:r>
      <w:r>
        <w:rPr>
          <w:rFonts w:hAnsi="宋体" w:cs="宋体"/>
          <w:color w:val="000000"/>
          <w:szCs w:val="21"/>
        </w:rPr>
        <w:t>程序环节结束之日；</w:t>
      </w:r>
    </w:p>
    <w:p w14:paraId="0DBA49E7" w14:textId="77777777" w:rsidR="008556DB" w:rsidRDefault="0045093D">
      <w:pPr>
        <w:pStyle w:val="a2"/>
        <w:spacing w:line="360" w:lineRule="auto"/>
        <w:ind w:left="840" w:hangingChars="350" w:hanging="840"/>
        <w:rPr>
          <w:rFonts w:hAnsi="宋体"/>
          <w:color w:val="000000"/>
          <w:kern w:val="2"/>
          <w:szCs w:val="24"/>
        </w:rPr>
      </w:pPr>
      <w:r>
        <w:rPr>
          <w:rFonts w:hAnsi="宋体" w:cs="宋体" w:hint="eastAsia"/>
          <w:color w:val="000000"/>
          <w:szCs w:val="21"/>
        </w:rPr>
        <w:t xml:space="preserve">29.1.3 </w:t>
      </w:r>
      <w:r>
        <w:rPr>
          <w:rFonts w:hAnsi="宋体" w:cs="宋体"/>
          <w:color w:val="000000"/>
          <w:szCs w:val="21"/>
        </w:rPr>
        <w:t>对中标结果提出质疑的，为中标结果公告期限届满之日。</w:t>
      </w:r>
    </w:p>
    <w:p w14:paraId="3EB1CF47" w14:textId="77777777" w:rsidR="008556DB" w:rsidRDefault="0045093D">
      <w:pPr>
        <w:pStyle w:val="a2"/>
        <w:spacing w:line="360" w:lineRule="auto"/>
        <w:ind w:left="840" w:hangingChars="350" w:hanging="840"/>
        <w:rPr>
          <w:rFonts w:hAnsi="宋体" w:cs="宋体"/>
          <w:color w:val="000000"/>
          <w:szCs w:val="21"/>
        </w:rPr>
      </w:pPr>
      <w:r>
        <w:rPr>
          <w:rFonts w:hAnsi="宋体" w:hint="eastAsia"/>
          <w:color w:val="000000"/>
          <w:kern w:val="2"/>
          <w:szCs w:val="24"/>
        </w:rPr>
        <w:t xml:space="preserve">29.2   </w:t>
      </w:r>
      <w:r>
        <w:rPr>
          <w:rFonts w:ascii="Arial" w:hAnsi="Arial" w:cs="Arial"/>
          <w:color w:val="000000"/>
          <w:szCs w:val="24"/>
        </w:rPr>
        <w:t>提出质疑的供应商应当是参与所质疑项目</w:t>
      </w:r>
      <w:r>
        <w:rPr>
          <w:rFonts w:hAnsi="宋体" w:cs="宋体" w:hint="eastAsia"/>
          <w:color w:val="000000"/>
          <w:szCs w:val="21"/>
        </w:rPr>
        <w:t>招标</w:t>
      </w:r>
      <w:r>
        <w:rPr>
          <w:rFonts w:hAnsi="宋体" w:cs="宋体"/>
          <w:color w:val="000000"/>
          <w:szCs w:val="21"/>
        </w:rPr>
        <w:t>活动的供应商</w:t>
      </w:r>
      <w:r>
        <w:rPr>
          <w:rFonts w:hAnsi="宋体" w:cs="宋体" w:hint="eastAsia"/>
          <w:color w:val="000000"/>
          <w:szCs w:val="21"/>
        </w:rPr>
        <w:t>。</w:t>
      </w:r>
      <w:r>
        <w:rPr>
          <w:rFonts w:hAnsi="宋体" w:cs="宋体"/>
          <w:color w:val="000000"/>
          <w:szCs w:val="21"/>
        </w:rPr>
        <w:t>潜在供应商已</w:t>
      </w:r>
      <w:r>
        <w:rPr>
          <w:rFonts w:hAnsi="宋体" w:cs="宋体" w:hint="eastAsia"/>
          <w:color w:val="000000"/>
          <w:szCs w:val="21"/>
        </w:rPr>
        <w:t>按要求购买招标</w:t>
      </w:r>
      <w:r>
        <w:rPr>
          <w:rFonts w:hAnsi="宋体" w:cs="宋体"/>
          <w:color w:val="000000"/>
          <w:szCs w:val="21"/>
        </w:rPr>
        <w:t>文件的，可以</w:t>
      </w:r>
      <w:r>
        <w:rPr>
          <w:rFonts w:hAnsi="宋体" w:cs="宋体" w:hint="eastAsia"/>
          <w:color w:val="000000"/>
          <w:szCs w:val="21"/>
        </w:rPr>
        <w:t>按规定</w:t>
      </w:r>
      <w:r>
        <w:rPr>
          <w:rFonts w:hAnsi="宋体" w:cs="宋体"/>
          <w:color w:val="000000"/>
          <w:szCs w:val="21"/>
        </w:rPr>
        <w:t>对</w:t>
      </w:r>
      <w:r>
        <w:rPr>
          <w:rFonts w:hAnsi="宋体" w:cs="宋体" w:hint="eastAsia"/>
          <w:color w:val="000000"/>
          <w:szCs w:val="21"/>
        </w:rPr>
        <w:t>招标</w:t>
      </w:r>
      <w:r>
        <w:rPr>
          <w:rFonts w:hAnsi="宋体" w:cs="宋体"/>
          <w:color w:val="000000"/>
          <w:szCs w:val="21"/>
        </w:rPr>
        <w:t>文件</w:t>
      </w:r>
      <w:r>
        <w:rPr>
          <w:rFonts w:hAnsi="宋体" w:cs="宋体" w:hint="eastAsia"/>
          <w:color w:val="000000"/>
          <w:szCs w:val="21"/>
        </w:rPr>
        <w:t>提出</w:t>
      </w:r>
      <w:r>
        <w:rPr>
          <w:rFonts w:hAnsi="宋体" w:cs="宋体"/>
          <w:color w:val="000000"/>
          <w:szCs w:val="21"/>
        </w:rPr>
        <w:t>质疑。</w:t>
      </w:r>
    </w:p>
    <w:p w14:paraId="46699EA6" w14:textId="77777777" w:rsidR="008556DB" w:rsidRDefault="0045093D">
      <w:pPr>
        <w:pStyle w:val="a2"/>
        <w:spacing w:line="360" w:lineRule="auto"/>
        <w:ind w:left="840" w:hangingChars="350" w:hanging="840"/>
        <w:rPr>
          <w:rFonts w:hAnsi="宋体" w:cs="宋体"/>
          <w:color w:val="000000"/>
          <w:szCs w:val="21"/>
        </w:rPr>
      </w:pPr>
      <w:r>
        <w:rPr>
          <w:rFonts w:hAnsi="宋体" w:cs="宋体" w:hint="eastAsia"/>
          <w:color w:val="000000"/>
          <w:szCs w:val="21"/>
        </w:rPr>
        <w:t xml:space="preserve">29.3   </w:t>
      </w:r>
      <w:r>
        <w:rPr>
          <w:rFonts w:hAnsi="宋体" w:cs="宋体"/>
          <w:color w:val="000000"/>
          <w:szCs w:val="21"/>
        </w:rPr>
        <w:t>供应商提出质疑应当提交质疑函和必要的证明材料</w:t>
      </w:r>
      <w:r>
        <w:rPr>
          <w:rFonts w:hAnsi="宋体" w:cs="宋体" w:hint="eastAsia"/>
          <w:color w:val="000000"/>
          <w:szCs w:val="21"/>
        </w:rPr>
        <w:t>，质疑</w:t>
      </w:r>
      <w:proofErr w:type="gramStart"/>
      <w:r>
        <w:rPr>
          <w:rFonts w:hAnsi="宋体" w:cs="宋体" w:hint="eastAsia"/>
          <w:color w:val="000000"/>
          <w:szCs w:val="21"/>
        </w:rPr>
        <w:t>函</w:t>
      </w:r>
      <w:r>
        <w:rPr>
          <w:rFonts w:hAnsi="宋体" w:cs="宋体"/>
          <w:color w:val="000000"/>
          <w:szCs w:val="21"/>
        </w:rPr>
        <w:t>应当</w:t>
      </w:r>
      <w:proofErr w:type="gramEnd"/>
      <w:r>
        <w:rPr>
          <w:rFonts w:hAnsi="宋体" w:cs="宋体"/>
          <w:color w:val="000000"/>
          <w:szCs w:val="21"/>
        </w:rPr>
        <w:t>由法定代表人</w:t>
      </w:r>
      <w:r>
        <w:rPr>
          <w:rFonts w:hAnsi="宋体" w:cs="宋体" w:hint="eastAsia"/>
          <w:color w:val="000000"/>
          <w:szCs w:val="21"/>
        </w:rPr>
        <w:t>（</w:t>
      </w:r>
      <w:r>
        <w:rPr>
          <w:rFonts w:hAnsi="宋体" w:cs="宋体"/>
          <w:color w:val="000000"/>
          <w:szCs w:val="21"/>
        </w:rPr>
        <w:t>主要负责人</w:t>
      </w:r>
      <w:r>
        <w:rPr>
          <w:rFonts w:hAnsi="宋体" w:cs="宋体" w:hint="eastAsia"/>
          <w:color w:val="000000"/>
          <w:szCs w:val="21"/>
        </w:rPr>
        <w:t>）</w:t>
      </w:r>
      <w:r>
        <w:rPr>
          <w:rFonts w:hAnsi="宋体" w:cs="宋体"/>
          <w:color w:val="000000"/>
          <w:szCs w:val="21"/>
        </w:rPr>
        <w:t>或者其授权代表签字</w:t>
      </w:r>
      <w:r>
        <w:rPr>
          <w:rFonts w:hAnsi="宋体" w:cs="宋体" w:hint="eastAsia"/>
          <w:color w:val="000000"/>
          <w:szCs w:val="21"/>
        </w:rPr>
        <w:t>（</w:t>
      </w:r>
      <w:r>
        <w:rPr>
          <w:rFonts w:hAnsi="宋体" w:cs="宋体"/>
          <w:color w:val="000000"/>
          <w:szCs w:val="21"/>
        </w:rPr>
        <w:t>或者盖章</w:t>
      </w:r>
      <w:r>
        <w:rPr>
          <w:rFonts w:hAnsi="宋体" w:cs="宋体" w:hint="eastAsia"/>
          <w:color w:val="000000"/>
          <w:szCs w:val="21"/>
        </w:rPr>
        <w:t>），</w:t>
      </w:r>
      <w:r>
        <w:rPr>
          <w:rFonts w:hAnsi="宋体" w:cs="宋体"/>
          <w:color w:val="000000"/>
          <w:szCs w:val="21"/>
        </w:rPr>
        <w:t>并加盖</w:t>
      </w:r>
      <w:r>
        <w:rPr>
          <w:rFonts w:hAnsi="宋体" w:cs="宋体" w:hint="eastAsia"/>
          <w:color w:val="000000"/>
          <w:szCs w:val="21"/>
        </w:rPr>
        <w:t>单位</w:t>
      </w:r>
      <w:r>
        <w:rPr>
          <w:rFonts w:hAnsi="宋体" w:cs="宋体"/>
          <w:color w:val="000000"/>
          <w:szCs w:val="21"/>
        </w:rPr>
        <w:t>公章</w:t>
      </w:r>
      <w:r>
        <w:rPr>
          <w:rFonts w:hAnsi="宋体" w:cs="宋体" w:hint="eastAsia"/>
          <w:color w:val="000000"/>
          <w:szCs w:val="21"/>
        </w:rPr>
        <w:t>，</w:t>
      </w:r>
      <w:r>
        <w:rPr>
          <w:rFonts w:hAnsi="宋体" w:cs="宋体"/>
          <w:color w:val="000000"/>
          <w:szCs w:val="21"/>
        </w:rPr>
        <w:t>供应商为自然人的，应当由本人签字</w:t>
      </w:r>
      <w:r>
        <w:rPr>
          <w:rFonts w:hAnsi="宋体" w:cs="宋体" w:hint="eastAsia"/>
          <w:color w:val="000000"/>
          <w:szCs w:val="21"/>
        </w:rPr>
        <w:t>。</w:t>
      </w:r>
      <w:r>
        <w:rPr>
          <w:rFonts w:hAnsi="宋体" w:cs="宋体"/>
          <w:color w:val="000000"/>
          <w:szCs w:val="21"/>
        </w:rPr>
        <w:t>供应商可以委托代理人进行质疑</w:t>
      </w:r>
      <w:r>
        <w:rPr>
          <w:rFonts w:hAnsi="宋体" w:cs="宋体" w:hint="eastAsia"/>
          <w:color w:val="000000"/>
          <w:szCs w:val="21"/>
        </w:rPr>
        <w:t>，</w:t>
      </w:r>
      <w:r>
        <w:rPr>
          <w:rFonts w:hAnsi="宋体" w:cs="宋体"/>
          <w:color w:val="000000"/>
          <w:szCs w:val="21"/>
        </w:rPr>
        <w:t>其授权委托书应当载明代理人的姓名或者名称、代理事项、具体权限、期限和相关事项</w:t>
      </w:r>
      <w:r>
        <w:rPr>
          <w:rFonts w:hAnsi="宋体" w:cs="宋体" w:hint="eastAsia"/>
          <w:color w:val="000000"/>
          <w:szCs w:val="21"/>
        </w:rPr>
        <w:t>，</w:t>
      </w:r>
      <w:r>
        <w:rPr>
          <w:rFonts w:hAnsi="宋体" w:cs="宋体"/>
          <w:color w:val="000000"/>
          <w:szCs w:val="21"/>
        </w:rPr>
        <w:t>由法定代表人</w:t>
      </w:r>
      <w:r>
        <w:rPr>
          <w:rFonts w:hAnsi="宋体" w:cs="宋体" w:hint="eastAsia"/>
          <w:color w:val="000000"/>
          <w:szCs w:val="21"/>
        </w:rPr>
        <w:t>（</w:t>
      </w:r>
      <w:r>
        <w:rPr>
          <w:rFonts w:hAnsi="宋体" w:cs="宋体"/>
          <w:color w:val="000000"/>
          <w:szCs w:val="21"/>
        </w:rPr>
        <w:t>主要负责人</w:t>
      </w:r>
      <w:r>
        <w:rPr>
          <w:rFonts w:hAnsi="宋体" w:cs="宋体" w:hint="eastAsia"/>
          <w:color w:val="000000"/>
          <w:szCs w:val="21"/>
        </w:rPr>
        <w:t>）</w:t>
      </w:r>
      <w:r>
        <w:rPr>
          <w:rFonts w:hAnsi="宋体" w:cs="宋体"/>
          <w:color w:val="000000"/>
          <w:szCs w:val="21"/>
        </w:rPr>
        <w:t>签字</w:t>
      </w:r>
      <w:r>
        <w:rPr>
          <w:rFonts w:hAnsi="宋体" w:cs="宋体" w:hint="eastAsia"/>
          <w:color w:val="000000"/>
          <w:szCs w:val="21"/>
        </w:rPr>
        <w:t>（</w:t>
      </w:r>
      <w:r>
        <w:rPr>
          <w:rFonts w:hAnsi="宋体" w:cs="宋体"/>
          <w:color w:val="000000"/>
          <w:szCs w:val="21"/>
        </w:rPr>
        <w:t>或者盖章</w:t>
      </w:r>
      <w:r>
        <w:rPr>
          <w:rFonts w:hAnsi="宋体" w:cs="宋体" w:hint="eastAsia"/>
          <w:color w:val="000000"/>
          <w:szCs w:val="21"/>
        </w:rPr>
        <w:t>），</w:t>
      </w:r>
      <w:r>
        <w:rPr>
          <w:rFonts w:hAnsi="宋体" w:cs="宋体"/>
          <w:color w:val="000000"/>
          <w:szCs w:val="21"/>
        </w:rPr>
        <w:t>并加盖</w:t>
      </w:r>
      <w:r>
        <w:rPr>
          <w:rFonts w:hAnsi="宋体" w:cs="宋体" w:hint="eastAsia"/>
          <w:color w:val="000000"/>
          <w:szCs w:val="21"/>
        </w:rPr>
        <w:t>单位</w:t>
      </w:r>
      <w:r>
        <w:rPr>
          <w:rFonts w:hAnsi="宋体" w:cs="宋体"/>
          <w:color w:val="000000"/>
          <w:szCs w:val="21"/>
        </w:rPr>
        <w:t>公章</w:t>
      </w:r>
      <w:r>
        <w:rPr>
          <w:rFonts w:hAnsi="宋体" w:cs="宋体" w:hint="eastAsia"/>
          <w:color w:val="000000"/>
          <w:szCs w:val="21"/>
        </w:rPr>
        <w:t>，</w:t>
      </w:r>
      <w:r>
        <w:rPr>
          <w:rFonts w:hAnsi="宋体" w:cs="宋体"/>
          <w:color w:val="000000"/>
          <w:szCs w:val="21"/>
        </w:rPr>
        <w:t>供应商为自然人的，应当由本人签字</w:t>
      </w:r>
      <w:r>
        <w:rPr>
          <w:rFonts w:hAnsi="宋体" w:cs="宋体" w:hint="eastAsia"/>
          <w:color w:val="000000"/>
          <w:szCs w:val="21"/>
        </w:rPr>
        <w:t>。</w:t>
      </w:r>
    </w:p>
    <w:p w14:paraId="5CF8278F" w14:textId="77777777" w:rsidR="008556DB" w:rsidRDefault="0045093D">
      <w:pPr>
        <w:pStyle w:val="a2"/>
        <w:spacing w:line="360" w:lineRule="auto"/>
        <w:ind w:left="840" w:hangingChars="350" w:hanging="840"/>
        <w:rPr>
          <w:rFonts w:hAnsi="宋体" w:cs="宋体"/>
          <w:color w:val="000000"/>
          <w:szCs w:val="21"/>
        </w:rPr>
      </w:pPr>
      <w:r>
        <w:rPr>
          <w:rFonts w:hAnsi="宋体" w:cs="宋体" w:hint="eastAsia"/>
          <w:color w:val="000000"/>
          <w:szCs w:val="21"/>
        </w:rPr>
        <w:t xml:space="preserve">29.4 </w:t>
      </w:r>
      <w:r>
        <w:rPr>
          <w:rFonts w:hAnsi="宋体" w:cs="宋体" w:hint="eastAsia"/>
          <w:color w:val="000000"/>
          <w:szCs w:val="21"/>
        </w:rPr>
        <w:t xml:space="preserve">  </w:t>
      </w:r>
      <w:r>
        <w:rPr>
          <w:rFonts w:hAnsi="宋体" w:cs="宋体"/>
          <w:color w:val="000000"/>
          <w:szCs w:val="21"/>
        </w:rPr>
        <w:t>质疑</w:t>
      </w:r>
      <w:proofErr w:type="gramStart"/>
      <w:r>
        <w:rPr>
          <w:rFonts w:hAnsi="宋体" w:cs="宋体"/>
          <w:color w:val="000000"/>
          <w:szCs w:val="21"/>
        </w:rPr>
        <w:t>函应当</w:t>
      </w:r>
      <w:proofErr w:type="gramEnd"/>
      <w:r>
        <w:rPr>
          <w:rFonts w:hAnsi="宋体" w:cs="宋体"/>
          <w:color w:val="000000"/>
          <w:szCs w:val="21"/>
        </w:rPr>
        <w:t>包括下列内容：</w:t>
      </w:r>
    </w:p>
    <w:p w14:paraId="37129050" w14:textId="77777777" w:rsidR="008556DB" w:rsidRDefault="0045093D">
      <w:pPr>
        <w:pStyle w:val="a2"/>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1</w:t>
      </w:r>
      <w:r>
        <w:rPr>
          <w:rFonts w:hAnsi="宋体" w:cs="宋体"/>
          <w:color w:val="000000"/>
          <w:szCs w:val="21"/>
        </w:rPr>
        <w:t>）供应商的姓名或者名称、地址、邮编、联系人及联系电话；</w:t>
      </w:r>
    </w:p>
    <w:p w14:paraId="5E370E19" w14:textId="77777777" w:rsidR="008556DB" w:rsidRDefault="0045093D">
      <w:pPr>
        <w:pStyle w:val="a2"/>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 xml:space="preserve">　（</w:t>
      </w:r>
      <w:r>
        <w:rPr>
          <w:rFonts w:hAnsi="宋体" w:cs="宋体" w:hint="eastAsia"/>
          <w:color w:val="000000"/>
          <w:szCs w:val="21"/>
        </w:rPr>
        <w:t>2</w:t>
      </w:r>
      <w:r>
        <w:rPr>
          <w:rFonts w:hAnsi="宋体" w:cs="宋体"/>
          <w:color w:val="000000"/>
          <w:szCs w:val="21"/>
        </w:rPr>
        <w:t>）质疑项目的名称、编号；</w:t>
      </w:r>
    </w:p>
    <w:p w14:paraId="0124C867" w14:textId="77777777" w:rsidR="008556DB" w:rsidRDefault="0045093D">
      <w:pPr>
        <w:pStyle w:val="a2"/>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 xml:space="preserve">　（</w:t>
      </w:r>
      <w:r>
        <w:rPr>
          <w:rFonts w:hAnsi="宋体" w:cs="宋体" w:hint="eastAsia"/>
          <w:color w:val="000000"/>
          <w:szCs w:val="21"/>
        </w:rPr>
        <w:t>3</w:t>
      </w:r>
      <w:r>
        <w:rPr>
          <w:rFonts w:hAnsi="宋体" w:cs="宋体"/>
          <w:color w:val="000000"/>
          <w:szCs w:val="21"/>
        </w:rPr>
        <w:t>）具体、明确的质疑事项和与质疑事项相关的请求；</w:t>
      </w:r>
    </w:p>
    <w:p w14:paraId="7B28B96F" w14:textId="77777777" w:rsidR="008556DB" w:rsidRDefault="0045093D">
      <w:pPr>
        <w:pStyle w:val="a2"/>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4</w:t>
      </w:r>
      <w:r>
        <w:rPr>
          <w:rFonts w:hAnsi="宋体" w:cs="宋体"/>
          <w:color w:val="000000"/>
          <w:szCs w:val="21"/>
        </w:rPr>
        <w:t>）事实依据；</w:t>
      </w:r>
    </w:p>
    <w:p w14:paraId="645EC2FF" w14:textId="77777777" w:rsidR="008556DB" w:rsidRDefault="0045093D">
      <w:pPr>
        <w:pStyle w:val="a2"/>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5</w:t>
      </w:r>
      <w:r>
        <w:rPr>
          <w:rFonts w:hAnsi="宋体" w:cs="宋体"/>
          <w:color w:val="000000"/>
          <w:szCs w:val="21"/>
        </w:rPr>
        <w:t>）必要的法律依据；</w:t>
      </w:r>
    </w:p>
    <w:p w14:paraId="226B96C4" w14:textId="77777777" w:rsidR="008556DB" w:rsidRDefault="0045093D">
      <w:pPr>
        <w:pStyle w:val="a2"/>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6</w:t>
      </w:r>
      <w:r>
        <w:rPr>
          <w:rFonts w:hAnsi="宋体" w:cs="宋体"/>
          <w:color w:val="000000"/>
          <w:szCs w:val="21"/>
        </w:rPr>
        <w:t>）提出质疑的日期。</w:t>
      </w:r>
    </w:p>
    <w:p w14:paraId="1483A6C9" w14:textId="77777777" w:rsidR="008556DB" w:rsidRDefault="0045093D">
      <w:pPr>
        <w:pStyle w:val="a2"/>
        <w:spacing w:line="360" w:lineRule="auto"/>
        <w:ind w:left="840" w:hangingChars="350" w:hanging="840"/>
        <w:rPr>
          <w:rFonts w:hAnsi="宋体" w:cs="宋体"/>
          <w:color w:val="000000"/>
          <w:szCs w:val="21"/>
        </w:rPr>
      </w:pPr>
      <w:r>
        <w:rPr>
          <w:rFonts w:hAnsi="宋体" w:cs="宋体" w:hint="eastAsia"/>
          <w:color w:val="000000"/>
          <w:szCs w:val="21"/>
        </w:rPr>
        <w:t xml:space="preserve">29.5   </w:t>
      </w:r>
      <w:r>
        <w:rPr>
          <w:rFonts w:hAnsi="宋体" w:cs="宋体"/>
          <w:color w:val="000000"/>
          <w:szCs w:val="21"/>
        </w:rPr>
        <w:t>采购代理机构不得拒收质疑供应商在法定质疑期内发出的质疑函，应当在收</w:t>
      </w:r>
      <w:r>
        <w:rPr>
          <w:rFonts w:hAnsi="宋体" w:cs="宋体"/>
          <w:color w:val="000000"/>
          <w:szCs w:val="21"/>
        </w:rPr>
        <w:lastRenderedPageBreak/>
        <w:t>到质疑函后</w:t>
      </w:r>
      <w:r>
        <w:rPr>
          <w:rFonts w:hAnsi="宋体" w:cs="宋体"/>
          <w:color w:val="000000"/>
          <w:szCs w:val="21"/>
        </w:rPr>
        <w:t>7</w:t>
      </w:r>
      <w:r>
        <w:rPr>
          <w:rFonts w:hAnsi="宋体" w:cs="宋体"/>
          <w:color w:val="000000"/>
          <w:szCs w:val="21"/>
        </w:rPr>
        <w:t>个工作日内</w:t>
      </w:r>
      <w:proofErr w:type="gramStart"/>
      <w:r>
        <w:rPr>
          <w:rFonts w:hAnsi="宋体" w:cs="宋体"/>
          <w:color w:val="000000"/>
          <w:szCs w:val="21"/>
        </w:rPr>
        <w:t>作出</w:t>
      </w:r>
      <w:proofErr w:type="gramEnd"/>
      <w:r>
        <w:rPr>
          <w:rFonts w:hAnsi="宋体" w:cs="宋体"/>
          <w:color w:val="000000"/>
          <w:szCs w:val="21"/>
        </w:rPr>
        <w:t>答复，并以书面形式通知质疑供应商和其他有关供应商。质疑答复的内容不得涉及商业秘密。供应商对</w:t>
      </w:r>
      <w:r>
        <w:rPr>
          <w:rFonts w:hAnsi="宋体" w:cs="宋体" w:hint="eastAsia"/>
          <w:color w:val="000000"/>
          <w:szCs w:val="21"/>
        </w:rPr>
        <w:t>评标</w:t>
      </w:r>
      <w:r>
        <w:rPr>
          <w:rFonts w:hAnsi="宋体" w:cs="宋体"/>
          <w:color w:val="000000"/>
          <w:szCs w:val="21"/>
        </w:rPr>
        <w:t>过程、中标结果提出质疑的，采购代理机构可以组织原评标委员会协助答复质疑。</w:t>
      </w:r>
    </w:p>
    <w:p w14:paraId="19A22EBC" w14:textId="77777777" w:rsidR="008556DB" w:rsidRDefault="0045093D">
      <w:pPr>
        <w:widowControl/>
        <w:spacing w:line="360" w:lineRule="auto"/>
        <w:ind w:left="840" w:hangingChars="350" w:hanging="840"/>
        <w:jc w:val="left"/>
        <w:rPr>
          <w:rFonts w:ascii="宋体" w:hAnsi="宋体" w:cs="宋体"/>
          <w:color w:val="000000"/>
          <w:kern w:val="0"/>
          <w:sz w:val="24"/>
          <w:szCs w:val="21"/>
        </w:rPr>
      </w:pPr>
      <w:r>
        <w:rPr>
          <w:rFonts w:ascii="宋体" w:hAnsi="宋体" w:cs="宋体" w:hint="eastAsia"/>
          <w:color w:val="000000"/>
          <w:kern w:val="0"/>
          <w:sz w:val="24"/>
          <w:szCs w:val="21"/>
        </w:rPr>
        <w:t xml:space="preserve">29.6   </w:t>
      </w:r>
      <w:r>
        <w:rPr>
          <w:rFonts w:ascii="宋体" w:hAnsi="宋体" w:cs="宋体"/>
          <w:color w:val="000000"/>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7DE7A13C" w14:textId="77777777" w:rsidR="008556DB" w:rsidRDefault="0045093D">
      <w:pPr>
        <w:widowControl/>
        <w:spacing w:line="360" w:lineRule="auto"/>
        <w:ind w:left="1440" w:hangingChars="600" w:hanging="1440"/>
        <w:jc w:val="left"/>
        <w:rPr>
          <w:rFonts w:ascii="宋体" w:hAnsi="宋体" w:cs="宋体"/>
          <w:color w:val="000000"/>
          <w:kern w:val="0"/>
          <w:sz w:val="24"/>
          <w:szCs w:val="21"/>
        </w:rPr>
      </w:pPr>
      <w:r>
        <w:rPr>
          <w:rFonts w:ascii="宋体" w:hAnsi="宋体" w:cs="宋体"/>
          <w:color w:val="000000"/>
          <w:kern w:val="0"/>
          <w:sz w:val="24"/>
          <w:szCs w:val="21"/>
        </w:rPr>
        <w:t xml:space="preserve">　　</w:t>
      </w:r>
      <w:r>
        <w:rPr>
          <w:rFonts w:ascii="宋体" w:hAnsi="宋体" w:cs="宋体" w:hint="eastAsia"/>
          <w:color w:val="000000"/>
          <w:kern w:val="0"/>
          <w:sz w:val="24"/>
          <w:szCs w:val="21"/>
        </w:rPr>
        <w:t xml:space="preserve">   </w:t>
      </w:r>
      <w:r>
        <w:rPr>
          <w:rFonts w:ascii="宋体" w:hAnsi="宋体" w:cs="宋体"/>
          <w:color w:val="000000"/>
          <w:kern w:val="0"/>
          <w:sz w:val="24"/>
          <w:szCs w:val="21"/>
        </w:rPr>
        <w:t>（</w:t>
      </w:r>
      <w:r>
        <w:rPr>
          <w:rFonts w:ascii="宋体" w:hAnsi="宋体" w:cs="宋体" w:hint="eastAsia"/>
          <w:color w:val="000000"/>
          <w:kern w:val="0"/>
          <w:sz w:val="24"/>
          <w:szCs w:val="21"/>
        </w:rPr>
        <w:t>1</w:t>
      </w:r>
      <w:r>
        <w:rPr>
          <w:rFonts w:ascii="宋体" w:hAnsi="宋体" w:cs="宋体"/>
          <w:color w:val="000000"/>
          <w:kern w:val="0"/>
          <w:sz w:val="24"/>
          <w:szCs w:val="21"/>
        </w:rPr>
        <w:t>）对</w:t>
      </w:r>
      <w:r>
        <w:rPr>
          <w:rFonts w:ascii="宋体" w:hAnsi="宋体" w:cs="宋体" w:hint="eastAsia"/>
          <w:color w:val="000000"/>
          <w:kern w:val="0"/>
          <w:sz w:val="24"/>
          <w:szCs w:val="21"/>
        </w:rPr>
        <w:t>招标</w:t>
      </w:r>
      <w:r>
        <w:rPr>
          <w:rFonts w:ascii="宋体" w:hAnsi="宋体" w:cs="宋体"/>
          <w:color w:val="000000"/>
          <w:kern w:val="0"/>
          <w:sz w:val="24"/>
          <w:szCs w:val="21"/>
        </w:rPr>
        <w:t>文件提出的质疑，依法通过澄清或者修改可以继续开展</w:t>
      </w:r>
      <w:r>
        <w:rPr>
          <w:rFonts w:ascii="宋体" w:hAnsi="宋体" w:cs="宋体" w:hint="eastAsia"/>
          <w:color w:val="000000"/>
          <w:kern w:val="0"/>
          <w:sz w:val="24"/>
          <w:szCs w:val="21"/>
        </w:rPr>
        <w:t>招标</w:t>
      </w:r>
      <w:r>
        <w:rPr>
          <w:rFonts w:ascii="宋体" w:hAnsi="宋体" w:cs="宋体"/>
          <w:color w:val="000000"/>
          <w:kern w:val="0"/>
          <w:sz w:val="24"/>
          <w:szCs w:val="21"/>
        </w:rPr>
        <w:t>活</w:t>
      </w:r>
      <w:r>
        <w:rPr>
          <w:rFonts w:ascii="宋体" w:hAnsi="宋体" w:cs="宋体"/>
          <w:color w:val="000000"/>
          <w:kern w:val="0"/>
          <w:sz w:val="24"/>
          <w:szCs w:val="21"/>
        </w:rPr>
        <w:t>动的，澄清或者修改</w:t>
      </w:r>
      <w:r>
        <w:rPr>
          <w:rFonts w:ascii="宋体" w:hAnsi="宋体" w:cs="宋体" w:hint="eastAsia"/>
          <w:color w:val="000000"/>
          <w:kern w:val="0"/>
          <w:sz w:val="24"/>
          <w:szCs w:val="21"/>
        </w:rPr>
        <w:t>招标</w:t>
      </w:r>
      <w:r>
        <w:rPr>
          <w:rFonts w:ascii="宋体" w:hAnsi="宋体" w:cs="宋体"/>
          <w:color w:val="000000"/>
          <w:kern w:val="0"/>
          <w:sz w:val="24"/>
          <w:szCs w:val="21"/>
        </w:rPr>
        <w:t>文件后继续开展采购活动；否则应当修改</w:t>
      </w:r>
      <w:r>
        <w:rPr>
          <w:rFonts w:ascii="宋体" w:hAnsi="宋体" w:cs="宋体" w:hint="eastAsia"/>
          <w:color w:val="000000"/>
          <w:kern w:val="0"/>
          <w:sz w:val="24"/>
          <w:szCs w:val="21"/>
        </w:rPr>
        <w:t>招标</w:t>
      </w:r>
      <w:r>
        <w:rPr>
          <w:rFonts w:ascii="宋体" w:hAnsi="宋体" w:cs="宋体"/>
          <w:color w:val="000000"/>
          <w:kern w:val="0"/>
          <w:sz w:val="24"/>
          <w:szCs w:val="21"/>
        </w:rPr>
        <w:t>文件后重新开展</w:t>
      </w:r>
      <w:r>
        <w:rPr>
          <w:rFonts w:ascii="宋体" w:hAnsi="宋体" w:cs="宋体" w:hint="eastAsia"/>
          <w:color w:val="000000"/>
          <w:kern w:val="0"/>
          <w:sz w:val="24"/>
          <w:szCs w:val="21"/>
        </w:rPr>
        <w:t>招标</w:t>
      </w:r>
      <w:r>
        <w:rPr>
          <w:rFonts w:ascii="宋体" w:hAnsi="宋体" w:cs="宋体"/>
          <w:color w:val="000000"/>
          <w:kern w:val="0"/>
          <w:sz w:val="24"/>
          <w:szCs w:val="21"/>
        </w:rPr>
        <w:t>活动。</w:t>
      </w:r>
    </w:p>
    <w:p w14:paraId="3A216AD1" w14:textId="77777777" w:rsidR="008556DB" w:rsidRDefault="0045093D">
      <w:pPr>
        <w:widowControl/>
        <w:spacing w:line="360" w:lineRule="auto"/>
        <w:ind w:left="1440" w:hangingChars="600" w:hanging="1440"/>
        <w:jc w:val="left"/>
        <w:rPr>
          <w:rFonts w:ascii="宋体" w:hAnsi="宋体" w:cs="宋体"/>
          <w:color w:val="000000"/>
          <w:kern w:val="0"/>
          <w:sz w:val="24"/>
          <w:szCs w:val="21"/>
        </w:rPr>
      </w:pPr>
      <w:r>
        <w:rPr>
          <w:rFonts w:ascii="宋体" w:hAnsi="宋体" w:cs="宋体"/>
          <w:color w:val="000000"/>
          <w:kern w:val="0"/>
          <w:sz w:val="24"/>
          <w:szCs w:val="21"/>
        </w:rPr>
        <w:t xml:space="preserve">　</w:t>
      </w:r>
      <w:r>
        <w:rPr>
          <w:rFonts w:ascii="宋体" w:hAnsi="宋体" w:cs="宋体" w:hint="eastAsia"/>
          <w:color w:val="000000"/>
          <w:kern w:val="0"/>
          <w:sz w:val="24"/>
          <w:szCs w:val="21"/>
        </w:rPr>
        <w:t xml:space="preserve">   </w:t>
      </w:r>
      <w:r>
        <w:rPr>
          <w:rFonts w:ascii="宋体" w:hAnsi="宋体" w:cs="宋体"/>
          <w:color w:val="000000"/>
          <w:kern w:val="0"/>
          <w:sz w:val="24"/>
          <w:szCs w:val="21"/>
        </w:rPr>
        <w:t xml:space="preserve">　（</w:t>
      </w:r>
      <w:r>
        <w:rPr>
          <w:rFonts w:ascii="宋体" w:hAnsi="宋体" w:cs="宋体" w:hint="eastAsia"/>
          <w:color w:val="000000"/>
          <w:kern w:val="0"/>
          <w:sz w:val="24"/>
          <w:szCs w:val="21"/>
        </w:rPr>
        <w:t>2</w:t>
      </w:r>
      <w:r>
        <w:rPr>
          <w:rFonts w:ascii="宋体" w:hAnsi="宋体" w:cs="宋体"/>
          <w:color w:val="000000"/>
          <w:kern w:val="0"/>
          <w:sz w:val="24"/>
          <w:szCs w:val="21"/>
        </w:rPr>
        <w:t>）对</w:t>
      </w:r>
      <w:r>
        <w:rPr>
          <w:rFonts w:ascii="宋体" w:hAnsi="宋体" w:cs="宋体" w:hint="eastAsia"/>
          <w:color w:val="000000"/>
          <w:kern w:val="0"/>
          <w:sz w:val="24"/>
          <w:szCs w:val="21"/>
        </w:rPr>
        <w:t>招标</w:t>
      </w:r>
      <w:r>
        <w:rPr>
          <w:rFonts w:ascii="宋体" w:hAnsi="宋体" w:cs="宋体"/>
          <w:color w:val="000000"/>
          <w:kern w:val="0"/>
          <w:sz w:val="24"/>
          <w:szCs w:val="21"/>
        </w:rPr>
        <w:t>过程、中标结果提出的质疑，合格供应</w:t>
      </w:r>
      <w:proofErr w:type="gramStart"/>
      <w:r>
        <w:rPr>
          <w:rFonts w:ascii="宋体" w:hAnsi="宋体" w:cs="宋体"/>
          <w:color w:val="000000"/>
          <w:kern w:val="0"/>
          <w:sz w:val="24"/>
          <w:szCs w:val="21"/>
        </w:rPr>
        <w:t>商符合</w:t>
      </w:r>
      <w:proofErr w:type="gramEnd"/>
      <w:r>
        <w:rPr>
          <w:rFonts w:ascii="宋体" w:hAnsi="宋体" w:cs="宋体"/>
          <w:color w:val="000000"/>
          <w:kern w:val="0"/>
          <w:sz w:val="24"/>
          <w:szCs w:val="21"/>
        </w:rPr>
        <w:t>法定数量时，可以从合格的中标候选人中另行确定中标供应商的，应当依法另行确定中标供应商；否则应当重新开展</w:t>
      </w:r>
      <w:r>
        <w:rPr>
          <w:rFonts w:ascii="宋体" w:hAnsi="宋体" w:cs="宋体" w:hint="eastAsia"/>
          <w:color w:val="000000"/>
          <w:kern w:val="0"/>
          <w:sz w:val="24"/>
          <w:szCs w:val="21"/>
        </w:rPr>
        <w:t>招标</w:t>
      </w:r>
      <w:r>
        <w:rPr>
          <w:rFonts w:ascii="宋体" w:hAnsi="宋体" w:cs="宋体"/>
          <w:color w:val="000000"/>
          <w:kern w:val="0"/>
          <w:sz w:val="24"/>
          <w:szCs w:val="21"/>
        </w:rPr>
        <w:t>活动。</w:t>
      </w:r>
    </w:p>
    <w:p w14:paraId="2F0B9CAF" w14:textId="77777777" w:rsidR="008556DB" w:rsidRDefault="0045093D">
      <w:pPr>
        <w:pStyle w:val="a2"/>
        <w:spacing w:line="360" w:lineRule="auto"/>
        <w:ind w:left="840" w:hangingChars="350" w:hanging="840"/>
        <w:rPr>
          <w:rFonts w:hAnsi="宋体" w:cs="宋体"/>
          <w:color w:val="000000"/>
          <w:szCs w:val="21"/>
        </w:rPr>
      </w:pPr>
      <w:r>
        <w:rPr>
          <w:rFonts w:hAnsi="宋体" w:cs="宋体" w:hint="eastAsia"/>
          <w:color w:val="000000"/>
          <w:szCs w:val="21"/>
        </w:rPr>
        <w:t xml:space="preserve">29.7   </w:t>
      </w:r>
      <w:r>
        <w:rPr>
          <w:rFonts w:hAnsi="宋体" w:cs="宋体"/>
          <w:color w:val="000000"/>
          <w:szCs w:val="21"/>
        </w:rPr>
        <w:t>质疑答复导致中标结果改变的，采购人或者采购代理机构应当将有关情况书面报告本级财政部门。</w:t>
      </w:r>
    </w:p>
    <w:p w14:paraId="6B86A75C" w14:textId="77777777" w:rsidR="008556DB" w:rsidRDefault="0045093D">
      <w:pPr>
        <w:pStyle w:val="3"/>
        <w:spacing w:line="360" w:lineRule="auto"/>
        <w:rPr>
          <w:rFonts w:hAnsi="宋体"/>
          <w:b w:val="0"/>
          <w:color w:val="000000"/>
        </w:rPr>
      </w:pPr>
      <w:r>
        <w:rPr>
          <w:rFonts w:hAnsi="宋体" w:hint="eastAsia"/>
          <w:color w:val="000000"/>
          <w:u w:val="none"/>
        </w:rPr>
        <w:t>30</w:t>
      </w:r>
      <w:r>
        <w:rPr>
          <w:rFonts w:hAnsi="宋体" w:hint="eastAsia"/>
          <w:color w:val="000000"/>
          <w:u w:val="none"/>
        </w:rPr>
        <w:t>．</w:t>
      </w:r>
      <w:r>
        <w:rPr>
          <w:rFonts w:hAnsi="宋体" w:hint="eastAsia"/>
          <w:color w:val="000000"/>
          <w:u w:val="none"/>
        </w:rPr>
        <w:t xml:space="preserve"> </w:t>
      </w:r>
      <w:r>
        <w:rPr>
          <w:rFonts w:hAnsi="宋体" w:hint="eastAsia"/>
          <w:color w:val="000000"/>
          <w:u w:val="none"/>
        </w:rPr>
        <w:tab/>
      </w:r>
      <w:r>
        <w:rPr>
          <w:rFonts w:hAnsi="宋体" w:hint="eastAsia"/>
          <w:color w:val="000000"/>
          <w:u w:val="none"/>
        </w:rPr>
        <w:t>其它</w:t>
      </w:r>
    </w:p>
    <w:p w14:paraId="27CF60B2" w14:textId="77777777" w:rsidR="008556DB" w:rsidRDefault="0045093D">
      <w:pPr>
        <w:spacing w:line="360" w:lineRule="auto"/>
        <w:ind w:left="840" w:hangingChars="350" w:hanging="840"/>
        <w:jc w:val="left"/>
        <w:rPr>
          <w:rFonts w:ascii="宋体" w:hAnsi="宋体"/>
          <w:color w:val="000000"/>
          <w:sz w:val="24"/>
        </w:rPr>
      </w:pPr>
      <w:r>
        <w:rPr>
          <w:rFonts w:ascii="宋体" w:hAnsi="宋体" w:hint="eastAsia"/>
          <w:color w:val="000000"/>
          <w:sz w:val="24"/>
        </w:rPr>
        <w:t xml:space="preserve">30.1   </w:t>
      </w:r>
      <w:r>
        <w:rPr>
          <w:rFonts w:ascii="宋体" w:hAnsi="宋体" w:hint="eastAsia"/>
          <w:color w:val="000000"/>
          <w:sz w:val="24"/>
        </w:rPr>
        <w:t>如果被推荐的中标候选人被认为在本招标过程的竞争中有腐败和欺诈行为，则被拒绝授予合同。</w:t>
      </w:r>
    </w:p>
    <w:p w14:paraId="59BD5245" w14:textId="77777777" w:rsidR="008556DB" w:rsidRDefault="0045093D">
      <w:pPr>
        <w:spacing w:line="360" w:lineRule="auto"/>
        <w:ind w:left="900" w:hanging="900"/>
        <w:rPr>
          <w:rFonts w:ascii="宋体" w:hAnsi="宋体"/>
          <w:color w:val="000000"/>
          <w:sz w:val="24"/>
        </w:rPr>
      </w:pPr>
      <w:r>
        <w:rPr>
          <w:rFonts w:ascii="宋体" w:hAnsi="宋体" w:hint="eastAsia"/>
          <w:color w:val="000000"/>
          <w:sz w:val="24"/>
        </w:rPr>
        <w:t xml:space="preserve">30.1.1 </w:t>
      </w:r>
      <w:r>
        <w:rPr>
          <w:rFonts w:ascii="宋体" w:hAnsi="宋体" w:hint="eastAsia"/>
          <w:color w:val="000000"/>
          <w:sz w:val="24"/>
        </w:rPr>
        <w:t>“腐败行为”是指通过提供、给予、接受、索取任何有价值的东西来影响采购人在招标过程中或合同实施过程中的行为；</w:t>
      </w:r>
    </w:p>
    <w:p w14:paraId="4F0A1774" w14:textId="77777777" w:rsidR="008556DB" w:rsidRDefault="0045093D">
      <w:pPr>
        <w:pStyle w:val="a2"/>
        <w:spacing w:line="360" w:lineRule="auto"/>
        <w:ind w:left="840" w:hangingChars="350" w:hanging="840"/>
        <w:rPr>
          <w:rFonts w:hAnsi="宋体"/>
          <w:color w:val="000000"/>
          <w:kern w:val="2"/>
          <w:szCs w:val="24"/>
        </w:rPr>
      </w:pPr>
      <w:r>
        <w:rPr>
          <w:rFonts w:hAnsi="宋体" w:hint="eastAsia"/>
          <w:color w:val="000000"/>
          <w:kern w:val="2"/>
          <w:szCs w:val="24"/>
        </w:rPr>
        <w:t xml:space="preserve">30.1.2 </w:t>
      </w:r>
      <w:r>
        <w:rPr>
          <w:rFonts w:hAnsi="宋体" w:hint="eastAsia"/>
          <w:color w:val="000000"/>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513296AE" w14:textId="77777777" w:rsidR="008556DB" w:rsidRDefault="0045093D">
      <w:pPr>
        <w:spacing w:line="360" w:lineRule="auto"/>
        <w:rPr>
          <w:rFonts w:ascii="宋体" w:hAnsi="宋体"/>
          <w:color w:val="000000"/>
          <w:sz w:val="24"/>
        </w:rPr>
      </w:pPr>
      <w:r>
        <w:rPr>
          <w:rFonts w:ascii="宋体" w:hAnsi="宋体" w:hint="eastAsia"/>
          <w:color w:val="000000"/>
          <w:sz w:val="24"/>
        </w:rPr>
        <w:t xml:space="preserve">30.2   </w:t>
      </w:r>
      <w:r>
        <w:rPr>
          <w:rFonts w:ascii="宋体" w:hAnsi="宋体" w:hint="eastAsia"/>
          <w:color w:val="000000"/>
          <w:sz w:val="24"/>
        </w:rPr>
        <w:t>本招标文件的解释权属于采购人及采购代理机构。</w:t>
      </w:r>
    </w:p>
    <w:p w14:paraId="1CCB6D60" w14:textId="77777777" w:rsidR="008556DB" w:rsidRDefault="008556DB">
      <w:pPr>
        <w:rPr>
          <w:color w:val="000000"/>
        </w:rPr>
      </w:pPr>
      <w:bookmarkStart w:id="161" w:name="_Toc163893419"/>
    </w:p>
    <w:p w14:paraId="432FBF63" w14:textId="77777777" w:rsidR="008556DB" w:rsidRDefault="008556DB">
      <w:pPr>
        <w:rPr>
          <w:color w:val="000000"/>
        </w:rPr>
      </w:pPr>
    </w:p>
    <w:p w14:paraId="19CE05B2" w14:textId="77777777" w:rsidR="008556DB" w:rsidRDefault="008556DB">
      <w:pPr>
        <w:rPr>
          <w:color w:val="000000"/>
        </w:rPr>
      </w:pPr>
    </w:p>
    <w:p w14:paraId="0FBD3125" w14:textId="77777777" w:rsidR="008556DB" w:rsidRDefault="008556DB">
      <w:pPr>
        <w:rPr>
          <w:color w:val="000000"/>
        </w:rPr>
      </w:pPr>
    </w:p>
    <w:p w14:paraId="681303BF" w14:textId="77777777" w:rsidR="008556DB" w:rsidRDefault="0045093D">
      <w:pPr>
        <w:rPr>
          <w:color w:val="000000"/>
        </w:rPr>
      </w:pPr>
      <w:r>
        <w:rPr>
          <w:color w:val="000000"/>
        </w:rPr>
        <w:br w:type="page"/>
      </w:r>
    </w:p>
    <w:p w14:paraId="3C83B624" w14:textId="77777777" w:rsidR="008556DB" w:rsidRDefault="0045093D">
      <w:pPr>
        <w:pStyle w:val="1"/>
        <w:rPr>
          <w:rFonts w:hAnsi="宋体"/>
          <w:color w:val="000000"/>
          <w:sz w:val="24"/>
          <w:szCs w:val="24"/>
        </w:rPr>
      </w:pPr>
      <w:r>
        <w:rPr>
          <w:rFonts w:hint="eastAsia"/>
          <w:color w:val="000000"/>
        </w:rPr>
        <w:lastRenderedPageBreak/>
        <w:t>第二章</w:t>
      </w:r>
      <w:r>
        <w:rPr>
          <w:rFonts w:hint="eastAsia"/>
          <w:color w:val="000000"/>
          <w:szCs w:val="32"/>
        </w:rPr>
        <w:t xml:space="preserve">   </w:t>
      </w:r>
      <w:bookmarkEnd w:id="161"/>
      <w:r>
        <w:rPr>
          <w:rFonts w:hAnsi="宋体" w:hint="eastAsia"/>
          <w:color w:val="000000"/>
          <w:szCs w:val="32"/>
        </w:rPr>
        <w:t>政府采购合同条款及格式</w:t>
      </w:r>
    </w:p>
    <w:p w14:paraId="23EF514E" w14:textId="77777777" w:rsidR="008556DB" w:rsidRDefault="008556DB">
      <w:pPr>
        <w:ind w:left="1193" w:hanging="1193"/>
        <w:jc w:val="center"/>
        <w:rPr>
          <w:rFonts w:ascii="等线" w:eastAsia="等线" w:hAnsi="等线"/>
          <w:b/>
          <w:bCs/>
          <w:color w:val="0D0D0D"/>
          <w:sz w:val="28"/>
          <w:szCs w:val="21"/>
        </w:rPr>
      </w:pPr>
    </w:p>
    <w:p w14:paraId="2F0EE917" w14:textId="77777777" w:rsidR="008556DB" w:rsidRDefault="0045093D">
      <w:pPr>
        <w:ind w:left="1193" w:hanging="1193"/>
        <w:jc w:val="center"/>
        <w:rPr>
          <w:rFonts w:ascii="宋体" w:hAnsi="宋体"/>
          <w:b/>
          <w:bCs/>
          <w:color w:val="0D0D0D"/>
          <w:sz w:val="28"/>
          <w:szCs w:val="21"/>
        </w:rPr>
      </w:pPr>
      <w:r>
        <w:rPr>
          <w:rFonts w:ascii="宋体" w:hAnsi="宋体" w:hint="eastAsia"/>
          <w:b/>
          <w:bCs/>
          <w:color w:val="0D0D0D"/>
          <w:sz w:val="28"/>
          <w:szCs w:val="21"/>
        </w:rPr>
        <w:t>（</w:t>
      </w:r>
      <w:r>
        <w:rPr>
          <w:rFonts w:ascii="宋体" w:hAnsi="宋体" w:cs="微软雅黑" w:hint="eastAsia"/>
          <w:b/>
          <w:bCs/>
          <w:color w:val="0D0D0D"/>
          <w:sz w:val="28"/>
          <w:szCs w:val="21"/>
        </w:rPr>
        <w:t>软件类</w:t>
      </w:r>
      <w:r>
        <w:rPr>
          <w:rFonts w:ascii="宋体" w:hAnsi="宋体" w:cs="Malgun Gothic Semilight" w:hint="eastAsia"/>
          <w:b/>
          <w:bCs/>
          <w:color w:val="0D0D0D"/>
          <w:sz w:val="28"/>
          <w:szCs w:val="21"/>
        </w:rPr>
        <w:t>）</w:t>
      </w:r>
    </w:p>
    <w:p w14:paraId="6A10E355" w14:textId="77777777" w:rsidR="008556DB" w:rsidRDefault="008556DB">
      <w:pPr>
        <w:rPr>
          <w:rFonts w:ascii="宋体" w:hAnsi="宋体"/>
          <w:b/>
          <w:bCs/>
          <w:color w:val="0D0D0D"/>
          <w:sz w:val="28"/>
          <w:szCs w:val="21"/>
        </w:rPr>
      </w:pPr>
    </w:p>
    <w:p w14:paraId="24EE14C3" w14:textId="77777777" w:rsidR="008556DB" w:rsidRDefault="008556DB">
      <w:pPr>
        <w:ind w:left="1193" w:hanging="1193"/>
        <w:jc w:val="center"/>
        <w:rPr>
          <w:rFonts w:ascii="宋体" w:hAnsi="宋体"/>
          <w:b/>
          <w:bCs/>
          <w:color w:val="0D0D0D"/>
          <w:sz w:val="28"/>
          <w:szCs w:val="21"/>
        </w:rPr>
      </w:pPr>
    </w:p>
    <w:p w14:paraId="5C9F515C" w14:textId="77777777" w:rsidR="008556DB" w:rsidRDefault="0045093D">
      <w:pPr>
        <w:spacing w:line="480" w:lineRule="auto"/>
        <w:ind w:left="1"/>
        <w:jc w:val="center"/>
        <w:rPr>
          <w:rFonts w:ascii="宋体" w:hAnsi="宋体"/>
          <w:b/>
          <w:bCs/>
          <w:color w:val="0D0D0D"/>
          <w:sz w:val="28"/>
          <w:szCs w:val="21"/>
        </w:rPr>
      </w:pPr>
      <w:r>
        <w:rPr>
          <w:rFonts w:ascii="宋体" w:hAnsi="宋体" w:cs="微软雅黑" w:hint="eastAsia"/>
          <w:b/>
          <w:bCs/>
          <w:color w:val="0D0D0D"/>
          <w:sz w:val="28"/>
          <w:szCs w:val="21"/>
        </w:rPr>
        <w:t>中国人民大学</w:t>
      </w:r>
      <w:r>
        <w:rPr>
          <w:rFonts w:ascii="宋体" w:hAnsi="宋体"/>
          <w:b/>
          <w:bCs/>
          <w:color w:val="0D0D0D"/>
          <w:sz w:val="28"/>
          <w:szCs w:val="21"/>
        </w:rPr>
        <w:t>********</w:t>
      </w:r>
    </w:p>
    <w:p w14:paraId="67010C10" w14:textId="77777777" w:rsidR="008556DB" w:rsidRDefault="0045093D">
      <w:pPr>
        <w:spacing w:line="480" w:lineRule="auto"/>
        <w:ind w:left="1"/>
        <w:jc w:val="center"/>
        <w:rPr>
          <w:rFonts w:ascii="宋体" w:hAnsi="宋体"/>
          <w:b/>
          <w:bCs/>
          <w:color w:val="0D0D0D"/>
          <w:sz w:val="28"/>
          <w:szCs w:val="21"/>
        </w:rPr>
      </w:pPr>
      <w:r>
        <w:rPr>
          <w:rFonts w:ascii="宋体" w:hAnsi="宋体" w:cs="微软雅黑" w:hint="eastAsia"/>
          <w:b/>
          <w:bCs/>
          <w:color w:val="0D0D0D"/>
          <w:sz w:val="28"/>
          <w:szCs w:val="21"/>
        </w:rPr>
        <w:t>项目合同</w:t>
      </w:r>
    </w:p>
    <w:p w14:paraId="2E38B341" w14:textId="77777777" w:rsidR="008556DB" w:rsidRDefault="008556DB">
      <w:pPr>
        <w:spacing w:line="480" w:lineRule="auto"/>
        <w:ind w:left="1193" w:hanging="1193"/>
        <w:jc w:val="center"/>
        <w:rPr>
          <w:rFonts w:ascii="宋体" w:hAnsi="宋体"/>
          <w:b/>
          <w:bCs/>
          <w:color w:val="0D0D0D"/>
          <w:sz w:val="28"/>
          <w:szCs w:val="21"/>
        </w:rPr>
      </w:pPr>
    </w:p>
    <w:p w14:paraId="50419E9A" w14:textId="77777777" w:rsidR="008556DB" w:rsidRDefault="008556DB">
      <w:pPr>
        <w:ind w:left="1193" w:hanging="1193"/>
        <w:jc w:val="center"/>
        <w:rPr>
          <w:rFonts w:ascii="宋体" w:hAnsi="宋体"/>
          <w:b/>
          <w:bCs/>
          <w:color w:val="0D0D0D"/>
          <w:sz w:val="28"/>
          <w:szCs w:val="21"/>
        </w:rPr>
      </w:pPr>
    </w:p>
    <w:p w14:paraId="006E598F" w14:textId="77777777" w:rsidR="008556DB" w:rsidRDefault="008556DB">
      <w:pPr>
        <w:ind w:left="1193" w:hanging="1193"/>
        <w:jc w:val="center"/>
        <w:rPr>
          <w:rFonts w:ascii="宋体" w:hAnsi="宋体"/>
          <w:b/>
          <w:bCs/>
          <w:color w:val="0D0D0D"/>
          <w:sz w:val="28"/>
          <w:szCs w:val="21"/>
        </w:rPr>
      </w:pPr>
    </w:p>
    <w:p w14:paraId="246E6DBC" w14:textId="77777777" w:rsidR="008556DB" w:rsidRDefault="0045093D">
      <w:pPr>
        <w:ind w:left="1193" w:hanging="1193"/>
        <w:jc w:val="center"/>
        <w:rPr>
          <w:rFonts w:ascii="宋体" w:hAnsi="宋体"/>
          <w:b/>
          <w:bCs/>
          <w:color w:val="0D0D0D"/>
          <w:sz w:val="28"/>
          <w:szCs w:val="21"/>
        </w:rPr>
      </w:pPr>
      <w:r>
        <w:rPr>
          <w:rFonts w:ascii="宋体" w:hAnsi="宋体" w:cs="微软雅黑" w:hint="eastAsia"/>
          <w:b/>
          <w:bCs/>
          <w:color w:val="0D0D0D"/>
          <w:sz w:val="28"/>
          <w:szCs w:val="21"/>
        </w:rPr>
        <w:t>招标编号</w:t>
      </w:r>
      <w:r>
        <w:rPr>
          <w:rFonts w:ascii="宋体" w:hAnsi="宋体" w:cs="Malgun Gothic Semilight" w:hint="eastAsia"/>
          <w:b/>
          <w:bCs/>
          <w:color w:val="0D0D0D"/>
          <w:sz w:val="28"/>
          <w:szCs w:val="21"/>
        </w:rPr>
        <w:t>：</w:t>
      </w:r>
      <w:r>
        <w:rPr>
          <w:rFonts w:ascii="宋体" w:hAnsi="宋体"/>
          <w:b/>
          <w:bCs/>
          <w:color w:val="0D0D0D"/>
          <w:sz w:val="28"/>
          <w:szCs w:val="21"/>
        </w:rPr>
        <w:t>********</w:t>
      </w:r>
    </w:p>
    <w:p w14:paraId="3B749446" w14:textId="77777777" w:rsidR="008556DB" w:rsidRDefault="008556DB">
      <w:pPr>
        <w:spacing w:line="360" w:lineRule="auto"/>
        <w:jc w:val="center"/>
        <w:rPr>
          <w:rFonts w:ascii="宋体" w:hAnsi="宋体"/>
          <w:color w:val="0D0D0D"/>
          <w:sz w:val="28"/>
          <w:szCs w:val="21"/>
        </w:rPr>
      </w:pPr>
    </w:p>
    <w:p w14:paraId="026911A5" w14:textId="77777777" w:rsidR="008556DB" w:rsidRDefault="008556DB">
      <w:pPr>
        <w:spacing w:line="360" w:lineRule="auto"/>
        <w:rPr>
          <w:rFonts w:ascii="宋体" w:hAnsi="宋体"/>
          <w:color w:val="0D0D0D"/>
          <w:sz w:val="28"/>
          <w:szCs w:val="21"/>
        </w:rPr>
      </w:pPr>
    </w:p>
    <w:p w14:paraId="13D69866" w14:textId="77777777" w:rsidR="008556DB" w:rsidRDefault="008556DB">
      <w:pPr>
        <w:widowControl/>
        <w:rPr>
          <w:rFonts w:ascii="宋体" w:hAnsi="宋体"/>
          <w:color w:val="0D0D0D"/>
          <w:sz w:val="28"/>
          <w:szCs w:val="21"/>
        </w:rPr>
      </w:pPr>
    </w:p>
    <w:p w14:paraId="2AA1300A" w14:textId="77777777" w:rsidR="008556DB" w:rsidRDefault="0045093D">
      <w:pPr>
        <w:widowControl/>
        <w:jc w:val="center"/>
        <w:rPr>
          <w:rFonts w:ascii="宋体" w:hAnsi="宋体"/>
          <w:b/>
          <w:color w:val="0D0D0D"/>
          <w:sz w:val="28"/>
          <w:szCs w:val="21"/>
        </w:rPr>
      </w:pPr>
      <w:r>
        <w:rPr>
          <w:rFonts w:ascii="宋体" w:hAnsi="宋体" w:cs="微软雅黑" w:hint="eastAsia"/>
          <w:b/>
          <w:color w:val="0D0D0D"/>
          <w:sz w:val="28"/>
          <w:szCs w:val="21"/>
        </w:rPr>
        <w:t>甲方</w:t>
      </w:r>
      <w:r>
        <w:rPr>
          <w:rFonts w:ascii="宋体" w:hAnsi="宋体" w:cs="Malgun Gothic Semilight" w:hint="eastAsia"/>
          <w:b/>
          <w:color w:val="0D0D0D"/>
          <w:sz w:val="28"/>
          <w:szCs w:val="21"/>
        </w:rPr>
        <w:t>：</w:t>
      </w:r>
      <w:r>
        <w:rPr>
          <w:rFonts w:ascii="宋体" w:hAnsi="宋体" w:cs="微软雅黑" w:hint="eastAsia"/>
          <w:b/>
          <w:color w:val="0D0D0D"/>
          <w:sz w:val="28"/>
          <w:szCs w:val="21"/>
        </w:rPr>
        <w:t>中国人民大学</w:t>
      </w:r>
    </w:p>
    <w:p w14:paraId="04BCB5D8" w14:textId="77777777" w:rsidR="008556DB" w:rsidRDefault="0045093D">
      <w:pPr>
        <w:widowControl/>
        <w:jc w:val="center"/>
        <w:rPr>
          <w:rFonts w:ascii="宋体" w:hAnsi="宋体"/>
          <w:b/>
          <w:color w:val="0D0D0D"/>
          <w:sz w:val="28"/>
          <w:szCs w:val="21"/>
        </w:rPr>
      </w:pPr>
      <w:r>
        <w:rPr>
          <w:rFonts w:ascii="宋体" w:hAnsi="宋体" w:cs="微软雅黑" w:hint="eastAsia"/>
          <w:b/>
          <w:color w:val="0D0D0D"/>
          <w:sz w:val="28"/>
          <w:szCs w:val="21"/>
        </w:rPr>
        <w:t>乙方</w:t>
      </w:r>
      <w:r>
        <w:rPr>
          <w:rFonts w:ascii="宋体" w:hAnsi="宋体" w:cs="Malgun Gothic Semilight" w:hint="eastAsia"/>
          <w:b/>
          <w:color w:val="0D0D0D"/>
          <w:sz w:val="28"/>
          <w:szCs w:val="21"/>
        </w:rPr>
        <w:t>：</w:t>
      </w:r>
      <w:r>
        <w:rPr>
          <w:rFonts w:ascii="宋体" w:hAnsi="宋体"/>
          <w:b/>
          <w:color w:val="0D0D0D"/>
          <w:sz w:val="28"/>
          <w:szCs w:val="21"/>
        </w:rPr>
        <w:t>**************</w:t>
      </w:r>
    </w:p>
    <w:p w14:paraId="5698DA83" w14:textId="77777777" w:rsidR="008556DB" w:rsidRDefault="008556DB">
      <w:pPr>
        <w:spacing w:line="360" w:lineRule="auto"/>
        <w:jc w:val="center"/>
        <w:rPr>
          <w:rFonts w:ascii="宋体" w:hAnsi="宋体"/>
          <w:color w:val="0D0D0D"/>
          <w:sz w:val="28"/>
          <w:szCs w:val="21"/>
        </w:rPr>
      </w:pPr>
    </w:p>
    <w:p w14:paraId="4103B286" w14:textId="77777777" w:rsidR="008556DB" w:rsidRDefault="008556DB">
      <w:pPr>
        <w:widowControl/>
        <w:jc w:val="left"/>
        <w:rPr>
          <w:rFonts w:ascii="宋体" w:hAnsi="宋体"/>
          <w:color w:val="0D0D0D"/>
          <w:sz w:val="28"/>
          <w:szCs w:val="21"/>
        </w:rPr>
      </w:pPr>
    </w:p>
    <w:p w14:paraId="45E49DD7" w14:textId="77777777" w:rsidR="008556DB" w:rsidRDefault="0045093D">
      <w:pPr>
        <w:spacing w:beforeLines="50" w:before="120" w:afterLines="50" w:after="120" w:line="420" w:lineRule="exact"/>
        <w:jc w:val="center"/>
        <w:outlineLvl w:val="0"/>
        <w:rPr>
          <w:rFonts w:ascii="宋体" w:hAnsi="宋体"/>
          <w:b/>
          <w:color w:val="0D0D0D"/>
          <w:sz w:val="28"/>
          <w:szCs w:val="21"/>
        </w:rPr>
      </w:pPr>
      <w:r>
        <w:rPr>
          <w:rFonts w:ascii="宋体" w:hAnsi="宋体"/>
          <w:b/>
          <w:color w:val="0D0D0D"/>
          <w:sz w:val="28"/>
          <w:szCs w:val="21"/>
        </w:rPr>
        <w:t>****</w:t>
      </w:r>
      <w:r>
        <w:rPr>
          <w:rFonts w:ascii="宋体" w:hAnsi="宋体"/>
          <w:b/>
          <w:color w:val="0D0D0D"/>
          <w:sz w:val="28"/>
          <w:szCs w:val="21"/>
        </w:rPr>
        <w:t>年</w:t>
      </w:r>
      <w:r>
        <w:rPr>
          <w:rFonts w:ascii="宋体" w:hAnsi="宋体"/>
          <w:b/>
          <w:color w:val="0D0D0D"/>
          <w:sz w:val="28"/>
          <w:szCs w:val="21"/>
        </w:rPr>
        <w:t>**</w:t>
      </w:r>
      <w:r>
        <w:rPr>
          <w:rFonts w:ascii="宋体" w:hAnsi="宋体"/>
          <w:b/>
          <w:color w:val="0D0D0D"/>
          <w:sz w:val="28"/>
          <w:szCs w:val="21"/>
        </w:rPr>
        <w:t>月</w:t>
      </w:r>
      <w:r>
        <w:rPr>
          <w:rFonts w:ascii="宋体" w:hAnsi="宋体"/>
          <w:b/>
          <w:color w:val="0D0D0D"/>
          <w:sz w:val="28"/>
          <w:szCs w:val="21"/>
        </w:rPr>
        <w:t>**</w:t>
      </w:r>
      <w:r>
        <w:rPr>
          <w:rFonts w:ascii="宋体" w:hAnsi="宋体"/>
          <w:b/>
          <w:color w:val="0D0D0D"/>
          <w:sz w:val="28"/>
          <w:szCs w:val="21"/>
        </w:rPr>
        <w:t>日</w:t>
      </w:r>
    </w:p>
    <w:p w14:paraId="6E880ECE" w14:textId="77777777" w:rsidR="008556DB" w:rsidRDefault="0045093D">
      <w:pPr>
        <w:spacing w:line="360" w:lineRule="auto"/>
        <w:ind w:firstLineChars="200" w:firstLine="420"/>
        <w:rPr>
          <w:rFonts w:ascii="宋体" w:hAnsi="宋体"/>
          <w:color w:val="0D0D0D"/>
          <w:sz w:val="22"/>
          <w:szCs w:val="22"/>
        </w:rPr>
      </w:pPr>
      <w:r>
        <w:rPr>
          <w:rFonts w:ascii="宋体" w:hAnsi="宋体"/>
        </w:rPr>
        <w:br w:type="page"/>
      </w:r>
      <w:r>
        <w:rPr>
          <w:rFonts w:ascii="宋体" w:hAnsi="宋体" w:hint="eastAsia"/>
          <w:color w:val="0D0D0D"/>
          <w:sz w:val="22"/>
          <w:szCs w:val="22"/>
        </w:rPr>
        <w:lastRenderedPageBreak/>
        <w:t>甲方：中国人民大学</w:t>
      </w:r>
    </w:p>
    <w:p w14:paraId="74ACDC89" w14:textId="77777777" w:rsidR="008556DB" w:rsidRDefault="0045093D">
      <w:pPr>
        <w:spacing w:line="360" w:lineRule="auto"/>
        <w:ind w:firstLineChars="200" w:firstLine="440"/>
        <w:rPr>
          <w:rFonts w:ascii="宋体" w:hAnsi="宋体"/>
          <w:color w:val="0D0D0D"/>
          <w:sz w:val="22"/>
          <w:szCs w:val="22"/>
        </w:rPr>
      </w:pPr>
      <w:r>
        <w:rPr>
          <w:rFonts w:ascii="宋体" w:hAnsi="宋体" w:hint="eastAsia"/>
          <w:color w:val="0D0D0D"/>
          <w:sz w:val="22"/>
          <w:szCs w:val="22"/>
        </w:rPr>
        <w:t>住所地：北京市海淀区中关村大街</w:t>
      </w:r>
      <w:r>
        <w:rPr>
          <w:rFonts w:ascii="宋体" w:hAnsi="宋体"/>
          <w:color w:val="0D0D0D"/>
          <w:sz w:val="22"/>
          <w:szCs w:val="22"/>
        </w:rPr>
        <w:t>59</w:t>
      </w:r>
      <w:r>
        <w:rPr>
          <w:rFonts w:ascii="宋体" w:hAnsi="宋体"/>
          <w:color w:val="0D0D0D"/>
          <w:sz w:val="22"/>
          <w:szCs w:val="22"/>
        </w:rPr>
        <w:t>号</w:t>
      </w:r>
    </w:p>
    <w:p w14:paraId="26955C99" w14:textId="77777777" w:rsidR="008556DB" w:rsidRDefault="0045093D">
      <w:pPr>
        <w:spacing w:line="360" w:lineRule="auto"/>
        <w:ind w:firstLineChars="200" w:firstLine="440"/>
        <w:rPr>
          <w:rFonts w:ascii="宋体" w:hAnsi="宋体"/>
          <w:color w:val="0D0D0D"/>
          <w:sz w:val="22"/>
          <w:szCs w:val="22"/>
        </w:rPr>
      </w:pPr>
      <w:r>
        <w:rPr>
          <w:rFonts w:ascii="宋体" w:hAnsi="宋体" w:hint="eastAsia"/>
          <w:color w:val="0D0D0D"/>
          <w:sz w:val="22"/>
          <w:szCs w:val="22"/>
        </w:rPr>
        <w:t>乙方：</w:t>
      </w:r>
    </w:p>
    <w:p w14:paraId="4B0E118E" w14:textId="77777777" w:rsidR="008556DB" w:rsidRDefault="0045093D">
      <w:pPr>
        <w:spacing w:line="360" w:lineRule="auto"/>
        <w:ind w:firstLineChars="200" w:firstLine="440"/>
        <w:rPr>
          <w:rFonts w:ascii="宋体" w:hAnsi="宋体"/>
          <w:color w:val="0D0D0D"/>
          <w:sz w:val="22"/>
          <w:szCs w:val="22"/>
        </w:rPr>
      </w:pPr>
      <w:r>
        <w:rPr>
          <w:rFonts w:ascii="宋体" w:hAnsi="宋体" w:hint="eastAsia"/>
          <w:color w:val="0D0D0D"/>
          <w:sz w:val="22"/>
          <w:szCs w:val="22"/>
        </w:rPr>
        <w:t>住所地：</w:t>
      </w:r>
    </w:p>
    <w:p w14:paraId="75C4425C" w14:textId="77777777" w:rsidR="008556DB" w:rsidRDefault="008556DB">
      <w:pPr>
        <w:spacing w:line="360" w:lineRule="auto"/>
        <w:ind w:firstLineChars="200" w:firstLine="440"/>
        <w:rPr>
          <w:rFonts w:ascii="宋体" w:hAnsi="宋体"/>
          <w:color w:val="0D0D0D"/>
          <w:sz w:val="22"/>
          <w:szCs w:val="22"/>
        </w:rPr>
      </w:pPr>
    </w:p>
    <w:p w14:paraId="0532B218" w14:textId="77777777" w:rsidR="008556DB" w:rsidRDefault="0045093D">
      <w:pPr>
        <w:spacing w:line="360" w:lineRule="auto"/>
        <w:ind w:firstLineChars="200" w:firstLine="440"/>
        <w:rPr>
          <w:rFonts w:ascii="宋体" w:hAnsi="宋体"/>
          <w:color w:val="0D0D0D"/>
          <w:sz w:val="22"/>
          <w:szCs w:val="22"/>
        </w:rPr>
      </w:pPr>
      <w:r>
        <w:rPr>
          <w:rFonts w:ascii="宋体" w:hAnsi="宋体" w:hint="eastAsia"/>
          <w:color w:val="0D0D0D"/>
          <w:sz w:val="22"/>
          <w:szCs w:val="22"/>
        </w:rPr>
        <w:t>本合同于</w:t>
      </w:r>
      <w:r>
        <w:rPr>
          <w:rFonts w:ascii="宋体" w:hAnsi="宋体" w:hint="eastAsia"/>
          <w:color w:val="0D0D0D"/>
          <w:sz w:val="22"/>
          <w:szCs w:val="22"/>
          <w:u w:val="single"/>
        </w:rPr>
        <w:t xml:space="preserve">    </w:t>
      </w:r>
      <w:r>
        <w:rPr>
          <w:rFonts w:ascii="宋体" w:hAnsi="宋体" w:hint="eastAsia"/>
          <w:color w:val="0D0D0D"/>
          <w:sz w:val="22"/>
          <w:szCs w:val="22"/>
        </w:rPr>
        <w:t>年</w:t>
      </w:r>
      <w:r>
        <w:rPr>
          <w:rFonts w:ascii="宋体" w:hAnsi="宋体" w:hint="eastAsia"/>
          <w:color w:val="0D0D0D"/>
          <w:sz w:val="22"/>
          <w:szCs w:val="22"/>
          <w:u w:val="single"/>
        </w:rPr>
        <w:t xml:space="preserve">  </w:t>
      </w:r>
      <w:r>
        <w:rPr>
          <w:rFonts w:ascii="宋体" w:hAnsi="宋体" w:hint="eastAsia"/>
          <w:color w:val="0D0D0D"/>
          <w:sz w:val="22"/>
          <w:szCs w:val="22"/>
        </w:rPr>
        <w:t>月</w:t>
      </w:r>
      <w:r>
        <w:rPr>
          <w:rFonts w:ascii="宋体" w:hAnsi="宋体" w:hint="eastAsia"/>
          <w:color w:val="0D0D0D"/>
          <w:sz w:val="22"/>
          <w:szCs w:val="22"/>
          <w:u w:val="single"/>
        </w:rPr>
        <w:t xml:space="preserve">  </w:t>
      </w:r>
      <w:r>
        <w:rPr>
          <w:rFonts w:ascii="宋体" w:hAnsi="宋体" w:hint="eastAsia"/>
          <w:color w:val="0D0D0D"/>
          <w:sz w:val="22"/>
          <w:szCs w:val="22"/>
        </w:rPr>
        <w:t>日由中国人民大学（以下简称“甲方”）为一方和</w:t>
      </w:r>
      <w:r>
        <w:rPr>
          <w:rFonts w:ascii="宋体" w:hAnsi="宋体"/>
          <w:color w:val="0D0D0D"/>
          <w:sz w:val="22"/>
          <w:szCs w:val="22"/>
        </w:rPr>
        <w:t xml:space="preserve">                         </w:t>
      </w:r>
      <w:r>
        <w:rPr>
          <w:rFonts w:ascii="宋体" w:hAnsi="宋体" w:hint="eastAsia"/>
          <w:color w:val="0D0D0D"/>
          <w:sz w:val="22"/>
          <w:szCs w:val="22"/>
        </w:rPr>
        <w:t>（以下简称“乙方”）为另一方在北京市海淀区按下述条款和条件签署。</w:t>
      </w:r>
    </w:p>
    <w:p w14:paraId="04E70123" w14:textId="77777777" w:rsidR="008556DB" w:rsidRDefault="008556DB">
      <w:pPr>
        <w:spacing w:line="360" w:lineRule="auto"/>
        <w:ind w:firstLineChars="200" w:firstLine="440"/>
        <w:rPr>
          <w:rFonts w:ascii="宋体" w:hAnsi="宋体"/>
          <w:color w:val="0D0D0D"/>
          <w:sz w:val="22"/>
          <w:szCs w:val="22"/>
        </w:rPr>
      </w:pPr>
    </w:p>
    <w:p w14:paraId="2D235AF5" w14:textId="77777777" w:rsidR="008556DB" w:rsidRDefault="0045093D">
      <w:pPr>
        <w:spacing w:line="360" w:lineRule="auto"/>
        <w:ind w:firstLineChars="200" w:firstLine="442"/>
        <w:rPr>
          <w:rFonts w:ascii="宋体" w:hAnsi="宋体"/>
          <w:b/>
          <w:color w:val="0D0D0D"/>
          <w:sz w:val="22"/>
          <w:szCs w:val="22"/>
        </w:rPr>
      </w:pPr>
      <w:r>
        <w:rPr>
          <w:rFonts w:ascii="宋体" w:hAnsi="宋体" w:hint="eastAsia"/>
          <w:b/>
          <w:color w:val="0D0D0D"/>
          <w:sz w:val="22"/>
          <w:szCs w:val="22"/>
        </w:rPr>
        <w:t>第一条</w:t>
      </w:r>
      <w:r>
        <w:rPr>
          <w:rFonts w:ascii="宋体" w:hAnsi="宋体"/>
          <w:b/>
          <w:color w:val="0D0D0D"/>
          <w:sz w:val="22"/>
          <w:szCs w:val="22"/>
        </w:rPr>
        <w:t xml:space="preserve">  </w:t>
      </w:r>
      <w:r>
        <w:rPr>
          <w:rFonts w:ascii="宋体" w:hAnsi="宋体" w:hint="eastAsia"/>
          <w:b/>
          <w:color w:val="0D0D0D"/>
          <w:sz w:val="22"/>
          <w:szCs w:val="22"/>
        </w:rPr>
        <w:t>委托事项与软件开发要求</w:t>
      </w:r>
      <w:r>
        <w:rPr>
          <w:rFonts w:ascii="宋体" w:hAnsi="宋体"/>
          <w:b/>
          <w:color w:val="0D0D0D"/>
          <w:sz w:val="22"/>
          <w:szCs w:val="22"/>
        </w:rPr>
        <w:t>(</w:t>
      </w:r>
      <w:r>
        <w:rPr>
          <w:rFonts w:ascii="宋体" w:hAnsi="宋体"/>
          <w:b/>
          <w:color w:val="0D0D0D"/>
          <w:sz w:val="22"/>
          <w:szCs w:val="22"/>
        </w:rPr>
        <w:t>招标文件</w:t>
      </w:r>
      <w:r>
        <w:rPr>
          <w:rFonts w:ascii="宋体" w:hAnsi="宋体" w:hint="eastAsia"/>
          <w:b/>
          <w:color w:val="0D0D0D"/>
          <w:sz w:val="22"/>
          <w:szCs w:val="22"/>
        </w:rPr>
        <w:t>或投标文件是本合同的组成部分</w:t>
      </w:r>
      <w:r>
        <w:rPr>
          <w:rFonts w:ascii="宋体" w:hAnsi="宋体"/>
          <w:b/>
          <w:color w:val="0D0D0D"/>
          <w:sz w:val="22"/>
          <w:szCs w:val="22"/>
        </w:rPr>
        <w:t>)</w:t>
      </w:r>
    </w:p>
    <w:p w14:paraId="4065282B"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 xml:space="preserve">1.1  </w:t>
      </w:r>
      <w:r>
        <w:rPr>
          <w:rFonts w:ascii="宋体" w:hAnsi="宋体"/>
          <w:color w:val="0D0D0D"/>
          <w:sz w:val="22"/>
          <w:szCs w:val="22"/>
        </w:rPr>
        <w:t>甲方委托乙方就软件（下称</w:t>
      </w:r>
      <w:r>
        <w:rPr>
          <w:rFonts w:ascii="宋体" w:hAnsi="宋体"/>
          <w:color w:val="0D0D0D"/>
          <w:sz w:val="22"/>
          <w:szCs w:val="22"/>
        </w:rPr>
        <w:t>“</w:t>
      </w:r>
      <w:r>
        <w:rPr>
          <w:rFonts w:ascii="宋体" w:hAnsi="宋体"/>
          <w:color w:val="0D0D0D"/>
          <w:sz w:val="22"/>
          <w:szCs w:val="22"/>
        </w:rPr>
        <w:t>项目软件</w:t>
      </w:r>
      <w:r>
        <w:rPr>
          <w:rFonts w:ascii="宋体" w:hAnsi="宋体"/>
          <w:color w:val="0D0D0D"/>
          <w:sz w:val="22"/>
          <w:szCs w:val="22"/>
        </w:rPr>
        <w:t>”</w:t>
      </w:r>
      <w:r>
        <w:rPr>
          <w:rFonts w:ascii="宋体" w:hAnsi="宋体"/>
          <w:color w:val="0D0D0D"/>
          <w:sz w:val="22"/>
          <w:szCs w:val="22"/>
        </w:rPr>
        <w:t>或</w:t>
      </w:r>
      <w:r>
        <w:rPr>
          <w:rFonts w:ascii="宋体" w:hAnsi="宋体"/>
          <w:color w:val="0D0D0D"/>
          <w:sz w:val="22"/>
          <w:szCs w:val="22"/>
        </w:rPr>
        <w:t>“</w:t>
      </w:r>
      <w:r>
        <w:rPr>
          <w:rFonts w:ascii="宋体" w:hAnsi="宋体"/>
          <w:color w:val="0D0D0D"/>
          <w:sz w:val="22"/>
          <w:szCs w:val="22"/>
        </w:rPr>
        <w:t>合同软件</w:t>
      </w:r>
      <w:r>
        <w:rPr>
          <w:rFonts w:ascii="宋体" w:hAnsi="宋体"/>
          <w:color w:val="0D0D0D"/>
          <w:sz w:val="22"/>
          <w:szCs w:val="22"/>
        </w:rPr>
        <w:t>”</w:t>
      </w:r>
      <w:r>
        <w:rPr>
          <w:rFonts w:ascii="宋体" w:hAnsi="宋体"/>
          <w:color w:val="0D0D0D"/>
          <w:sz w:val="22"/>
          <w:szCs w:val="22"/>
        </w:rPr>
        <w:t>）进行可行性分析、需求分析、系统设计、应用软件编程、安装、测试和运行维护。</w:t>
      </w:r>
    </w:p>
    <w:p w14:paraId="03C2D82F"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1.2</w:t>
      </w:r>
      <w:r>
        <w:rPr>
          <w:rFonts w:ascii="宋体" w:hAnsi="宋体"/>
          <w:color w:val="0D0D0D"/>
          <w:sz w:val="22"/>
          <w:szCs w:val="22"/>
        </w:rPr>
        <w:t>乙方负责组织开展项目软件的需求分析、系统设计、开发和测试，严格监控项目全过程，配合甲方组织项目的验收，进行系统使用培训和平台技术服务支持。乙方开发的软件应符合甲方技术需求的具体要求，并满足各项技术指标、参数和性能要求，实现甲方要</w:t>
      </w:r>
      <w:r>
        <w:rPr>
          <w:rFonts w:ascii="宋体" w:hAnsi="宋体"/>
          <w:color w:val="0D0D0D"/>
          <w:sz w:val="22"/>
          <w:szCs w:val="22"/>
        </w:rPr>
        <w:t>求的各项功能。</w:t>
      </w:r>
    </w:p>
    <w:p w14:paraId="64EC3F64"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 xml:space="preserve">1.3 </w:t>
      </w:r>
      <w:r>
        <w:rPr>
          <w:rFonts w:ascii="宋体" w:hAnsi="宋体" w:hint="eastAsia"/>
          <w:color w:val="0D0D0D"/>
          <w:sz w:val="22"/>
          <w:szCs w:val="22"/>
        </w:rPr>
        <w:t>乙方应根据项目本身的需要和技术发展趋势，为完善甲方项目软件的需求，改进项目软件功能，积极向甲方提出完善软件设计的可行性建议。在本合同履行过程中，甲方可根据其需求提出进一步完善设计的要求，乙方应按照甲方新的需求方案实施项目软件开发计划。</w:t>
      </w:r>
    </w:p>
    <w:p w14:paraId="5648C1A2" w14:textId="77777777" w:rsidR="008556DB" w:rsidRDefault="0045093D">
      <w:pPr>
        <w:spacing w:line="360" w:lineRule="auto"/>
        <w:ind w:firstLineChars="200" w:firstLine="442"/>
        <w:rPr>
          <w:rFonts w:ascii="宋体" w:hAnsi="宋体"/>
          <w:b/>
          <w:color w:val="0D0D0D"/>
          <w:sz w:val="22"/>
          <w:szCs w:val="22"/>
        </w:rPr>
      </w:pPr>
      <w:bookmarkStart w:id="162" w:name="_Toc436060036"/>
      <w:bookmarkStart w:id="163" w:name="_Toc383089333"/>
      <w:bookmarkStart w:id="164" w:name="_Toc436239249"/>
      <w:bookmarkStart w:id="165" w:name="_Toc402959574"/>
      <w:bookmarkStart w:id="166" w:name="_Toc402270470"/>
      <w:bookmarkStart w:id="167" w:name="_Toc402270421"/>
      <w:bookmarkStart w:id="168" w:name="_Toc436239183"/>
      <w:bookmarkStart w:id="169" w:name="_Toc118172271"/>
      <w:r>
        <w:rPr>
          <w:rFonts w:ascii="宋体" w:hAnsi="宋体" w:hint="eastAsia"/>
          <w:b/>
          <w:color w:val="0D0D0D"/>
          <w:sz w:val="22"/>
          <w:szCs w:val="22"/>
        </w:rPr>
        <w:t>第二条</w:t>
      </w:r>
      <w:r>
        <w:rPr>
          <w:rFonts w:ascii="宋体" w:hAnsi="宋体"/>
          <w:b/>
          <w:color w:val="0D0D0D"/>
          <w:sz w:val="22"/>
          <w:szCs w:val="22"/>
        </w:rPr>
        <w:t xml:space="preserve">  </w:t>
      </w:r>
      <w:r>
        <w:rPr>
          <w:rFonts w:ascii="宋体" w:hAnsi="宋体" w:hint="eastAsia"/>
          <w:b/>
          <w:color w:val="0D0D0D"/>
          <w:sz w:val="22"/>
          <w:szCs w:val="22"/>
        </w:rPr>
        <w:t>委托开发计划及人员安排</w:t>
      </w:r>
      <w:bookmarkEnd w:id="162"/>
      <w:bookmarkEnd w:id="163"/>
      <w:bookmarkEnd w:id="164"/>
      <w:bookmarkEnd w:id="165"/>
      <w:bookmarkEnd w:id="166"/>
      <w:bookmarkEnd w:id="167"/>
      <w:bookmarkEnd w:id="168"/>
    </w:p>
    <w:p w14:paraId="403949AE"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2.1</w:t>
      </w:r>
      <w:r>
        <w:rPr>
          <w:rFonts w:ascii="宋体" w:hAnsi="宋体"/>
          <w:color w:val="0D0D0D"/>
          <w:sz w:val="22"/>
          <w:szCs w:val="22"/>
        </w:rPr>
        <w:t>乙方完成本合同项目的整个工程</w:t>
      </w:r>
      <w:r>
        <w:rPr>
          <w:rFonts w:ascii="宋体" w:hAnsi="宋体" w:hint="eastAsia"/>
          <w:color w:val="0D0D0D"/>
          <w:sz w:val="22"/>
          <w:szCs w:val="22"/>
        </w:rPr>
        <w:t>的时间或工期为，自</w:t>
      </w:r>
      <w:r>
        <w:rPr>
          <w:rFonts w:ascii="宋体" w:hAnsi="宋体"/>
          <w:color w:val="0D0D0D"/>
          <w:sz w:val="22"/>
          <w:szCs w:val="22"/>
          <w:u w:val="single"/>
        </w:rPr>
        <w:t xml:space="preserve">   </w:t>
      </w:r>
      <w:r>
        <w:rPr>
          <w:rFonts w:ascii="宋体" w:hAnsi="宋体" w:hint="eastAsia"/>
          <w:color w:val="0D0D0D"/>
          <w:sz w:val="22"/>
          <w:szCs w:val="22"/>
        </w:rPr>
        <w:t>年</w:t>
      </w:r>
      <w:r>
        <w:rPr>
          <w:rFonts w:ascii="宋体" w:hAnsi="宋体"/>
          <w:color w:val="0D0D0D"/>
          <w:sz w:val="22"/>
          <w:szCs w:val="22"/>
          <w:u w:val="single"/>
        </w:rPr>
        <w:t xml:space="preserve">   </w:t>
      </w:r>
      <w:r>
        <w:rPr>
          <w:rFonts w:ascii="宋体" w:hAnsi="宋体" w:hint="eastAsia"/>
          <w:color w:val="0D0D0D"/>
          <w:sz w:val="22"/>
          <w:szCs w:val="22"/>
        </w:rPr>
        <w:t>月</w:t>
      </w:r>
      <w:r>
        <w:rPr>
          <w:rFonts w:ascii="宋体" w:hAnsi="宋体"/>
          <w:color w:val="0D0D0D"/>
          <w:sz w:val="22"/>
          <w:szCs w:val="22"/>
          <w:u w:val="single"/>
        </w:rPr>
        <w:t xml:space="preserve">   </w:t>
      </w:r>
      <w:r>
        <w:rPr>
          <w:rFonts w:ascii="宋体" w:hAnsi="宋体" w:hint="eastAsia"/>
          <w:color w:val="0D0D0D"/>
          <w:sz w:val="22"/>
          <w:szCs w:val="22"/>
        </w:rPr>
        <w:t>日至</w:t>
      </w:r>
      <w:r>
        <w:rPr>
          <w:rFonts w:ascii="宋体" w:hAnsi="宋体"/>
          <w:color w:val="0D0D0D"/>
          <w:sz w:val="22"/>
          <w:szCs w:val="22"/>
          <w:u w:val="single"/>
        </w:rPr>
        <w:t xml:space="preserve">  </w:t>
      </w:r>
      <w:r>
        <w:rPr>
          <w:rFonts w:ascii="宋体" w:hAnsi="宋体" w:hint="eastAsia"/>
          <w:color w:val="0D0D0D"/>
          <w:sz w:val="22"/>
          <w:szCs w:val="22"/>
        </w:rPr>
        <w:t>年</w:t>
      </w:r>
      <w:r>
        <w:rPr>
          <w:rFonts w:ascii="宋体" w:hAnsi="宋体"/>
          <w:color w:val="0D0D0D"/>
          <w:sz w:val="22"/>
          <w:szCs w:val="22"/>
        </w:rPr>
        <w:t xml:space="preserve">  </w:t>
      </w:r>
      <w:r>
        <w:rPr>
          <w:rFonts w:ascii="宋体" w:hAnsi="宋体" w:hint="eastAsia"/>
          <w:color w:val="0D0D0D"/>
          <w:sz w:val="22"/>
          <w:szCs w:val="22"/>
        </w:rPr>
        <w:t>月</w:t>
      </w:r>
      <w:r>
        <w:rPr>
          <w:rFonts w:ascii="宋体" w:hAnsi="宋体"/>
          <w:color w:val="0D0D0D"/>
          <w:sz w:val="22"/>
          <w:szCs w:val="22"/>
          <w:u w:val="single"/>
        </w:rPr>
        <w:t xml:space="preserve">   </w:t>
      </w:r>
      <w:r>
        <w:rPr>
          <w:rFonts w:ascii="宋体" w:hAnsi="宋体" w:hint="eastAsia"/>
          <w:color w:val="0D0D0D"/>
          <w:sz w:val="22"/>
          <w:szCs w:val="22"/>
        </w:rPr>
        <w:t>日。乙方不得因自身原因影响和拖延系统研发进度。</w:t>
      </w:r>
    </w:p>
    <w:p w14:paraId="70CC6C47"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2.2</w:t>
      </w:r>
      <w:r>
        <w:rPr>
          <w:rFonts w:ascii="宋体" w:hAnsi="宋体"/>
          <w:color w:val="0D0D0D"/>
          <w:sz w:val="22"/>
          <w:szCs w:val="22"/>
        </w:rPr>
        <w:t>乙方需按照</w:t>
      </w:r>
      <w:r>
        <w:rPr>
          <w:rFonts w:ascii="宋体" w:hAnsi="宋体" w:hint="eastAsia"/>
          <w:color w:val="0D0D0D"/>
          <w:sz w:val="22"/>
          <w:szCs w:val="22"/>
        </w:rPr>
        <w:t>如下的约定</w:t>
      </w:r>
      <w:r>
        <w:rPr>
          <w:rFonts w:ascii="宋体" w:hAnsi="宋体"/>
          <w:color w:val="0D0D0D"/>
          <w:sz w:val="22"/>
          <w:szCs w:val="22"/>
        </w:rPr>
        <w:t>，完成项目的阶段进度</w:t>
      </w:r>
      <w:r>
        <w:rPr>
          <w:rFonts w:ascii="宋体" w:hAnsi="宋体" w:hint="eastAsia"/>
          <w:color w:val="0D0D0D"/>
          <w:sz w:val="22"/>
          <w:szCs w:val="22"/>
        </w:rPr>
        <w:t>。</w:t>
      </w:r>
      <w:proofErr w:type="gramStart"/>
      <w:r>
        <w:rPr>
          <w:rFonts w:ascii="宋体" w:hAnsi="宋体" w:hint="eastAsia"/>
          <w:color w:val="0D0D0D"/>
          <w:sz w:val="22"/>
          <w:szCs w:val="22"/>
        </w:rPr>
        <w:t>若合同</w:t>
      </w:r>
      <w:proofErr w:type="gramEnd"/>
      <w:r>
        <w:rPr>
          <w:rFonts w:ascii="宋体" w:hAnsi="宋体" w:hint="eastAsia"/>
          <w:color w:val="0D0D0D"/>
          <w:sz w:val="22"/>
          <w:szCs w:val="22"/>
        </w:rPr>
        <w:t>签署日期迟于项目开始日期，乙方不得以此作为迟延履行的抗辩理由：</w:t>
      </w:r>
    </w:p>
    <w:tbl>
      <w:tblPr>
        <w:tblW w:w="0" w:type="auto"/>
        <w:jc w:val="center"/>
        <w:tblLayout w:type="fixed"/>
        <w:tblLook w:val="04A0" w:firstRow="1" w:lastRow="0" w:firstColumn="1" w:lastColumn="0" w:noHBand="0" w:noVBand="1"/>
      </w:tblPr>
      <w:tblGrid>
        <w:gridCol w:w="1246"/>
        <w:gridCol w:w="2552"/>
        <w:gridCol w:w="1731"/>
        <w:gridCol w:w="3001"/>
      </w:tblGrid>
      <w:tr w:rsidR="008556DB" w14:paraId="6B09B156" w14:textId="77777777">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6D62D85A" w14:textId="77777777" w:rsidR="008556DB" w:rsidRDefault="0045093D">
            <w:pPr>
              <w:spacing w:line="360" w:lineRule="auto"/>
              <w:jc w:val="center"/>
              <w:rPr>
                <w:rFonts w:ascii="宋体" w:hAnsi="宋体"/>
                <w:color w:val="0D0D0D"/>
                <w:sz w:val="22"/>
                <w:szCs w:val="22"/>
              </w:rPr>
            </w:pPr>
            <w:r>
              <w:rPr>
                <w:rFonts w:ascii="宋体" w:hAnsi="宋体" w:hint="eastAsia"/>
                <w:color w:val="0D0D0D"/>
                <w:sz w:val="22"/>
                <w:szCs w:val="22"/>
              </w:rPr>
              <w:t>期</w:t>
            </w:r>
            <w:r>
              <w:rPr>
                <w:rFonts w:ascii="宋体" w:hAnsi="宋体"/>
                <w:color w:val="0D0D0D"/>
                <w:sz w:val="22"/>
                <w:szCs w:val="22"/>
              </w:rPr>
              <w:t xml:space="preserve"> </w:t>
            </w:r>
            <w:r>
              <w:rPr>
                <w:rFonts w:ascii="宋体" w:hAnsi="宋体" w:hint="eastAsia"/>
                <w:color w:val="0D0D0D"/>
                <w:sz w:val="22"/>
                <w:szCs w:val="22"/>
              </w:rPr>
              <w:t>别</w:t>
            </w:r>
          </w:p>
        </w:tc>
        <w:tc>
          <w:tcPr>
            <w:tcW w:w="2552" w:type="dxa"/>
            <w:tcBorders>
              <w:top w:val="single" w:sz="6" w:space="0" w:color="auto"/>
              <w:left w:val="single" w:sz="6" w:space="0" w:color="auto"/>
              <w:bottom w:val="single" w:sz="6" w:space="0" w:color="auto"/>
              <w:right w:val="single" w:sz="6" w:space="0" w:color="auto"/>
            </w:tcBorders>
            <w:vAlign w:val="center"/>
          </w:tcPr>
          <w:p w14:paraId="0412D894" w14:textId="77777777" w:rsidR="008556DB" w:rsidRDefault="0045093D">
            <w:pPr>
              <w:spacing w:line="360" w:lineRule="auto"/>
              <w:jc w:val="center"/>
              <w:rPr>
                <w:rFonts w:ascii="宋体" w:hAnsi="宋体"/>
                <w:color w:val="0D0D0D"/>
                <w:sz w:val="22"/>
                <w:szCs w:val="22"/>
              </w:rPr>
            </w:pPr>
            <w:r>
              <w:rPr>
                <w:rFonts w:ascii="宋体" w:hAnsi="宋体" w:hint="eastAsia"/>
                <w:color w:val="0D0D0D"/>
                <w:sz w:val="22"/>
                <w:szCs w:val="22"/>
              </w:rPr>
              <w:t>起止时间</w:t>
            </w:r>
          </w:p>
        </w:tc>
        <w:tc>
          <w:tcPr>
            <w:tcW w:w="1731" w:type="dxa"/>
            <w:tcBorders>
              <w:top w:val="single" w:sz="6" w:space="0" w:color="auto"/>
              <w:left w:val="single" w:sz="6" w:space="0" w:color="auto"/>
              <w:bottom w:val="single" w:sz="6" w:space="0" w:color="auto"/>
              <w:right w:val="single" w:sz="6" w:space="0" w:color="auto"/>
            </w:tcBorders>
            <w:vAlign w:val="center"/>
          </w:tcPr>
          <w:p w14:paraId="620B5E2F" w14:textId="77777777" w:rsidR="008556DB" w:rsidRDefault="0045093D">
            <w:pPr>
              <w:spacing w:line="360" w:lineRule="auto"/>
              <w:jc w:val="center"/>
              <w:rPr>
                <w:rFonts w:ascii="宋体" w:hAnsi="宋体"/>
                <w:color w:val="0D0D0D"/>
                <w:sz w:val="22"/>
                <w:szCs w:val="22"/>
              </w:rPr>
            </w:pPr>
            <w:r>
              <w:rPr>
                <w:rFonts w:ascii="宋体" w:hAnsi="宋体" w:hint="eastAsia"/>
                <w:color w:val="0D0D0D"/>
                <w:sz w:val="22"/>
                <w:szCs w:val="22"/>
              </w:rPr>
              <w:t>完成的内容</w:t>
            </w:r>
          </w:p>
        </w:tc>
        <w:tc>
          <w:tcPr>
            <w:tcW w:w="3001" w:type="dxa"/>
            <w:tcBorders>
              <w:top w:val="single" w:sz="6" w:space="0" w:color="auto"/>
              <w:left w:val="single" w:sz="6" w:space="0" w:color="auto"/>
              <w:bottom w:val="single" w:sz="6" w:space="0" w:color="auto"/>
              <w:right w:val="single" w:sz="6" w:space="0" w:color="auto"/>
            </w:tcBorders>
            <w:vAlign w:val="center"/>
          </w:tcPr>
          <w:p w14:paraId="692928A8" w14:textId="77777777" w:rsidR="008556DB" w:rsidRDefault="0045093D">
            <w:pPr>
              <w:spacing w:line="360" w:lineRule="auto"/>
              <w:jc w:val="center"/>
              <w:rPr>
                <w:rFonts w:ascii="宋体" w:hAnsi="宋体"/>
                <w:color w:val="0D0D0D"/>
                <w:sz w:val="22"/>
                <w:szCs w:val="22"/>
              </w:rPr>
            </w:pPr>
            <w:r>
              <w:rPr>
                <w:rFonts w:ascii="宋体" w:hAnsi="宋体" w:hint="eastAsia"/>
                <w:color w:val="0D0D0D"/>
                <w:sz w:val="22"/>
                <w:szCs w:val="22"/>
              </w:rPr>
              <w:t>提交成果的形式</w:t>
            </w:r>
          </w:p>
        </w:tc>
      </w:tr>
      <w:tr w:rsidR="008556DB" w14:paraId="415240B7" w14:textId="77777777">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6DE51731" w14:textId="77777777" w:rsidR="008556DB" w:rsidRDefault="008556DB">
            <w:pPr>
              <w:spacing w:line="360" w:lineRule="auto"/>
              <w:ind w:firstLineChars="200" w:firstLine="440"/>
              <w:rPr>
                <w:rFonts w:ascii="宋体" w:hAnsi="宋体"/>
                <w:color w:val="0D0D0D"/>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08B7A2D3" w14:textId="77777777" w:rsidR="008556DB" w:rsidRDefault="008556DB">
            <w:pPr>
              <w:spacing w:line="360" w:lineRule="auto"/>
              <w:ind w:firstLineChars="200" w:firstLine="440"/>
              <w:rPr>
                <w:rFonts w:ascii="宋体" w:hAnsi="宋体"/>
                <w:color w:val="0D0D0D"/>
                <w:sz w:val="22"/>
                <w:szCs w:val="22"/>
              </w:rPr>
            </w:pPr>
          </w:p>
        </w:tc>
        <w:tc>
          <w:tcPr>
            <w:tcW w:w="1731" w:type="dxa"/>
            <w:tcBorders>
              <w:top w:val="single" w:sz="6" w:space="0" w:color="auto"/>
              <w:left w:val="single" w:sz="6" w:space="0" w:color="auto"/>
              <w:bottom w:val="single" w:sz="6" w:space="0" w:color="auto"/>
              <w:right w:val="single" w:sz="6" w:space="0" w:color="auto"/>
            </w:tcBorders>
            <w:vAlign w:val="center"/>
          </w:tcPr>
          <w:p w14:paraId="07EE1B0C" w14:textId="77777777" w:rsidR="008556DB" w:rsidRDefault="008556DB">
            <w:pPr>
              <w:spacing w:line="360" w:lineRule="auto"/>
              <w:ind w:firstLineChars="200" w:firstLine="440"/>
              <w:rPr>
                <w:rFonts w:ascii="宋体" w:hAnsi="宋体"/>
                <w:color w:val="0D0D0D"/>
                <w:sz w:val="22"/>
                <w:szCs w:val="22"/>
              </w:rPr>
            </w:pPr>
          </w:p>
        </w:tc>
        <w:tc>
          <w:tcPr>
            <w:tcW w:w="3001" w:type="dxa"/>
            <w:tcBorders>
              <w:top w:val="single" w:sz="6" w:space="0" w:color="auto"/>
              <w:left w:val="single" w:sz="6" w:space="0" w:color="auto"/>
              <w:bottom w:val="single" w:sz="6" w:space="0" w:color="auto"/>
              <w:right w:val="single" w:sz="6" w:space="0" w:color="auto"/>
            </w:tcBorders>
            <w:vAlign w:val="center"/>
          </w:tcPr>
          <w:p w14:paraId="54905D25" w14:textId="77777777" w:rsidR="008556DB" w:rsidRDefault="008556DB">
            <w:pPr>
              <w:spacing w:line="360" w:lineRule="auto"/>
              <w:ind w:firstLineChars="200" w:firstLine="440"/>
              <w:rPr>
                <w:rFonts w:ascii="宋体" w:hAnsi="宋体"/>
                <w:color w:val="0D0D0D"/>
                <w:sz w:val="22"/>
                <w:szCs w:val="22"/>
              </w:rPr>
            </w:pPr>
          </w:p>
        </w:tc>
      </w:tr>
      <w:tr w:rsidR="008556DB" w14:paraId="7FA1F8A5" w14:textId="77777777">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0B897204" w14:textId="77777777" w:rsidR="008556DB" w:rsidRDefault="008556DB">
            <w:pPr>
              <w:spacing w:line="360" w:lineRule="auto"/>
              <w:ind w:firstLineChars="200" w:firstLine="440"/>
              <w:rPr>
                <w:rFonts w:ascii="宋体" w:hAnsi="宋体"/>
                <w:color w:val="0D0D0D"/>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32E7CC82" w14:textId="77777777" w:rsidR="008556DB" w:rsidRDefault="008556DB">
            <w:pPr>
              <w:spacing w:line="360" w:lineRule="auto"/>
              <w:ind w:firstLineChars="200" w:firstLine="440"/>
              <w:rPr>
                <w:rFonts w:ascii="宋体" w:hAnsi="宋体"/>
                <w:color w:val="0D0D0D"/>
                <w:sz w:val="22"/>
                <w:szCs w:val="22"/>
              </w:rPr>
            </w:pPr>
          </w:p>
        </w:tc>
        <w:tc>
          <w:tcPr>
            <w:tcW w:w="1731" w:type="dxa"/>
            <w:tcBorders>
              <w:top w:val="single" w:sz="6" w:space="0" w:color="auto"/>
              <w:left w:val="single" w:sz="6" w:space="0" w:color="auto"/>
              <w:bottom w:val="single" w:sz="6" w:space="0" w:color="auto"/>
              <w:right w:val="single" w:sz="6" w:space="0" w:color="auto"/>
            </w:tcBorders>
            <w:vAlign w:val="center"/>
          </w:tcPr>
          <w:p w14:paraId="019D74E4" w14:textId="77777777" w:rsidR="008556DB" w:rsidRDefault="008556DB">
            <w:pPr>
              <w:spacing w:line="360" w:lineRule="auto"/>
              <w:ind w:firstLineChars="200" w:firstLine="440"/>
              <w:rPr>
                <w:rFonts w:ascii="宋体" w:hAnsi="宋体"/>
                <w:color w:val="0D0D0D"/>
                <w:sz w:val="22"/>
                <w:szCs w:val="22"/>
              </w:rPr>
            </w:pPr>
          </w:p>
        </w:tc>
        <w:tc>
          <w:tcPr>
            <w:tcW w:w="3001" w:type="dxa"/>
            <w:tcBorders>
              <w:top w:val="single" w:sz="6" w:space="0" w:color="auto"/>
              <w:left w:val="single" w:sz="6" w:space="0" w:color="auto"/>
              <w:bottom w:val="single" w:sz="6" w:space="0" w:color="auto"/>
              <w:right w:val="single" w:sz="6" w:space="0" w:color="auto"/>
            </w:tcBorders>
            <w:vAlign w:val="center"/>
          </w:tcPr>
          <w:p w14:paraId="109A0441" w14:textId="77777777" w:rsidR="008556DB" w:rsidRDefault="008556DB">
            <w:pPr>
              <w:spacing w:line="360" w:lineRule="auto"/>
              <w:ind w:firstLineChars="200" w:firstLine="440"/>
              <w:rPr>
                <w:rFonts w:ascii="宋体" w:hAnsi="宋体"/>
                <w:color w:val="0D0D0D"/>
                <w:sz w:val="22"/>
                <w:szCs w:val="22"/>
              </w:rPr>
            </w:pPr>
          </w:p>
        </w:tc>
      </w:tr>
      <w:tr w:rsidR="008556DB" w14:paraId="05C1C154" w14:textId="77777777">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03CCBEC7" w14:textId="77777777" w:rsidR="008556DB" w:rsidRDefault="008556DB">
            <w:pPr>
              <w:spacing w:line="360" w:lineRule="auto"/>
              <w:ind w:firstLineChars="200" w:firstLine="440"/>
              <w:rPr>
                <w:rFonts w:ascii="宋体" w:hAnsi="宋体"/>
                <w:color w:val="0D0D0D"/>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60BF98A8" w14:textId="77777777" w:rsidR="008556DB" w:rsidRDefault="008556DB">
            <w:pPr>
              <w:spacing w:line="360" w:lineRule="auto"/>
              <w:ind w:firstLineChars="200" w:firstLine="440"/>
              <w:rPr>
                <w:rFonts w:ascii="宋体" w:hAnsi="宋体"/>
                <w:color w:val="0D0D0D"/>
                <w:sz w:val="22"/>
                <w:szCs w:val="22"/>
              </w:rPr>
            </w:pPr>
          </w:p>
        </w:tc>
        <w:tc>
          <w:tcPr>
            <w:tcW w:w="1731" w:type="dxa"/>
            <w:tcBorders>
              <w:top w:val="single" w:sz="6" w:space="0" w:color="auto"/>
              <w:left w:val="single" w:sz="6" w:space="0" w:color="auto"/>
              <w:bottom w:val="single" w:sz="6" w:space="0" w:color="auto"/>
              <w:right w:val="single" w:sz="6" w:space="0" w:color="auto"/>
            </w:tcBorders>
            <w:vAlign w:val="center"/>
          </w:tcPr>
          <w:p w14:paraId="31503FFF" w14:textId="77777777" w:rsidR="008556DB" w:rsidRDefault="008556DB">
            <w:pPr>
              <w:spacing w:line="360" w:lineRule="auto"/>
              <w:ind w:firstLineChars="200" w:firstLine="440"/>
              <w:rPr>
                <w:rFonts w:ascii="宋体" w:hAnsi="宋体"/>
                <w:color w:val="0D0D0D"/>
                <w:sz w:val="22"/>
                <w:szCs w:val="22"/>
              </w:rPr>
            </w:pPr>
          </w:p>
        </w:tc>
        <w:tc>
          <w:tcPr>
            <w:tcW w:w="3001" w:type="dxa"/>
            <w:tcBorders>
              <w:top w:val="single" w:sz="6" w:space="0" w:color="auto"/>
              <w:left w:val="single" w:sz="6" w:space="0" w:color="auto"/>
              <w:bottom w:val="single" w:sz="6" w:space="0" w:color="auto"/>
              <w:right w:val="single" w:sz="6" w:space="0" w:color="auto"/>
            </w:tcBorders>
            <w:vAlign w:val="center"/>
          </w:tcPr>
          <w:p w14:paraId="6EB3E0BE" w14:textId="77777777" w:rsidR="008556DB" w:rsidRDefault="008556DB">
            <w:pPr>
              <w:spacing w:line="360" w:lineRule="auto"/>
              <w:ind w:firstLineChars="200" w:firstLine="440"/>
              <w:rPr>
                <w:rFonts w:ascii="宋体" w:hAnsi="宋体"/>
                <w:color w:val="0D0D0D"/>
                <w:sz w:val="22"/>
                <w:szCs w:val="22"/>
              </w:rPr>
            </w:pPr>
          </w:p>
        </w:tc>
      </w:tr>
      <w:tr w:rsidR="008556DB" w14:paraId="11E41C54" w14:textId="77777777">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752260FF" w14:textId="77777777" w:rsidR="008556DB" w:rsidRDefault="008556DB">
            <w:pPr>
              <w:spacing w:line="360" w:lineRule="auto"/>
              <w:ind w:firstLineChars="200" w:firstLine="440"/>
              <w:rPr>
                <w:rFonts w:ascii="宋体" w:hAnsi="宋体"/>
                <w:color w:val="0D0D0D"/>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42EFFA4B" w14:textId="77777777" w:rsidR="008556DB" w:rsidRDefault="008556DB">
            <w:pPr>
              <w:spacing w:line="360" w:lineRule="auto"/>
              <w:ind w:firstLineChars="200" w:firstLine="440"/>
              <w:rPr>
                <w:rFonts w:ascii="宋体" w:hAnsi="宋体"/>
                <w:color w:val="0D0D0D"/>
                <w:sz w:val="22"/>
                <w:szCs w:val="22"/>
              </w:rPr>
            </w:pPr>
          </w:p>
        </w:tc>
        <w:tc>
          <w:tcPr>
            <w:tcW w:w="1731" w:type="dxa"/>
            <w:tcBorders>
              <w:top w:val="single" w:sz="6" w:space="0" w:color="auto"/>
              <w:left w:val="single" w:sz="6" w:space="0" w:color="auto"/>
              <w:bottom w:val="single" w:sz="6" w:space="0" w:color="auto"/>
              <w:right w:val="single" w:sz="6" w:space="0" w:color="auto"/>
            </w:tcBorders>
            <w:vAlign w:val="center"/>
          </w:tcPr>
          <w:p w14:paraId="0B61D934" w14:textId="77777777" w:rsidR="008556DB" w:rsidRDefault="008556DB">
            <w:pPr>
              <w:spacing w:line="360" w:lineRule="auto"/>
              <w:ind w:firstLineChars="200" w:firstLine="440"/>
              <w:rPr>
                <w:rFonts w:ascii="宋体" w:hAnsi="宋体"/>
                <w:color w:val="0D0D0D"/>
                <w:sz w:val="22"/>
                <w:szCs w:val="22"/>
              </w:rPr>
            </w:pPr>
          </w:p>
        </w:tc>
        <w:tc>
          <w:tcPr>
            <w:tcW w:w="3001" w:type="dxa"/>
            <w:tcBorders>
              <w:top w:val="single" w:sz="6" w:space="0" w:color="auto"/>
              <w:left w:val="single" w:sz="6" w:space="0" w:color="auto"/>
              <w:bottom w:val="single" w:sz="6" w:space="0" w:color="auto"/>
              <w:right w:val="single" w:sz="6" w:space="0" w:color="auto"/>
            </w:tcBorders>
            <w:vAlign w:val="center"/>
          </w:tcPr>
          <w:p w14:paraId="43D65E15" w14:textId="77777777" w:rsidR="008556DB" w:rsidRDefault="008556DB">
            <w:pPr>
              <w:spacing w:line="360" w:lineRule="auto"/>
              <w:ind w:firstLineChars="200" w:firstLine="440"/>
              <w:rPr>
                <w:rFonts w:ascii="宋体" w:hAnsi="宋体"/>
                <w:color w:val="0D0D0D"/>
                <w:sz w:val="22"/>
                <w:szCs w:val="22"/>
              </w:rPr>
            </w:pPr>
          </w:p>
        </w:tc>
      </w:tr>
      <w:tr w:rsidR="008556DB" w14:paraId="56314C67" w14:textId="77777777">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771F8E0A" w14:textId="77777777" w:rsidR="008556DB" w:rsidRDefault="008556DB">
            <w:pPr>
              <w:spacing w:line="360" w:lineRule="auto"/>
              <w:ind w:firstLineChars="200" w:firstLine="440"/>
              <w:rPr>
                <w:rFonts w:ascii="宋体" w:hAnsi="宋体"/>
                <w:color w:val="0D0D0D"/>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1099196F" w14:textId="77777777" w:rsidR="008556DB" w:rsidRDefault="008556DB">
            <w:pPr>
              <w:spacing w:line="360" w:lineRule="auto"/>
              <w:ind w:firstLineChars="200" w:firstLine="440"/>
              <w:rPr>
                <w:rFonts w:ascii="宋体" w:hAnsi="宋体"/>
                <w:color w:val="0D0D0D"/>
                <w:sz w:val="22"/>
                <w:szCs w:val="22"/>
              </w:rPr>
            </w:pPr>
          </w:p>
        </w:tc>
        <w:tc>
          <w:tcPr>
            <w:tcW w:w="1731" w:type="dxa"/>
            <w:tcBorders>
              <w:top w:val="single" w:sz="6" w:space="0" w:color="auto"/>
              <w:left w:val="single" w:sz="6" w:space="0" w:color="auto"/>
              <w:bottom w:val="single" w:sz="6" w:space="0" w:color="auto"/>
              <w:right w:val="single" w:sz="6" w:space="0" w:color="auto"/>
            </w:tcBorders>
            <w:vAlign w:val="center"/>
          </w:tcPr>
          <w:p w14:paraId="5C717E48" w14:textId="77777777" w:rsidR="008556DB" w:rsidRDefault="008556DB">
            <w:pPr>
              <w:spacing w:line="360" w:lineRule="auto"/>
              <w:ind w:firstLineChars="200" w:firstLine="440"/>
              <w:rPr>
                <w:rFonts w:ascii="宋体" w:hAnsi="宋体"/>
                <w:color w:val="0D0D0D"/>
                <w:sz w:val="22"/>
                <w:szCs w:val="22"/>
              </w:rPr>
            </w:pPr>
          </w:p>
        </w:tc>
        <w:tc>
          <w:tcPr>
            <w:tcW w:w="3001" w:type="dxa"/>
            <w:tcBorders>
              <w:top w:val="single" w:sz="6" w:space="0" w:color="auto"/>
              <w:left w:val="single" w:sz="6" w:space="0" w:color="auto"/>
              <w:bottom w:val="single" w:sz="6" w:space="0" w:color="auto"/>
              <w:right w:val="single" w:sz="6" w:space="0" w:color="auto"/>
            </w:tcBorders>
            <w:vAlign w:val="center"/>
          </w:tcPr>
          <w:p w14:paraId="09066A86" w14:textId="77777777" w:rsidR="008556DB" w:rsidRDefault="008556DB">
            <w:pPr>
              <w:spacing w:line="360" w:lineRule="auto"/>
              <w:ind w:firstLineChars="200" w:firstLine="440"/>
              <w:rPr>
                <w:rFonts w:ascii="宋体" w:hAnsi="宋体"/>
                <w:color w:val="0D0D0D"/>
                <w:sz w:val="22"/>
                <w:szCs w:val="22"/>
              </w:rPr>
            </w:pPr>
          </w:p>
        </w:tc>
      </w:tr>
    </w:tbl>
    <w:p w14:paraId="3C4CEE53"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2.3</w:t>
      </w:r>
      <w:r>
        <w:rPr>
          <w:rFonts w:ascii="宋体" w:hAnsi="宋体"/>
          <w:color w:val="0D0D0D"/>
          <w:sz w:val="22"/>
          <w:szCs w:val="22"/>
        </w:rPr>
        <w:t>双方同意，乙方应每</w:t>
      </w:r>
      <w:r>
        <w:rPr>
          <w:rFonts w:ascii="宋体" w:hAnsi="宋体"/>
          <w:color w:val="0D0D0D"/>
          <w:sz w:val="22"/>
          <w:szCs w:val="22"/>
        </w:rPr>
        <w:t>_30_</w:t>
      </w:r>
      <w:r>
        <w:rPr>
          <w:rFonts w:ascii="宋体" w:hAnsi="宋体"/>
          <w:color w:val="0D0D0D"/>
          <w:sz w:val="22"/>
          <w:szCs w:val="22"/>
        </w:rPr>
        <w:t>天就研究开发情况向甲方进行汇报。汇报的具体时间</w:t>
      </w:r>
      <w:r>
        <w:rPr>
          <w:rFonts w:ascii="宋体" w:hAnsi="宋体" w:hint="eastAsia"/>
          <w:color w:val="0D0D0D"/>
          <w:sz w:val="22"/>
          <w:szCs w:val="22"/>
        </w:rPr>
        <w:t>由甲方</w:t>
      </w:r>
      <w:r>
        <w:rPr>
          <w:rFonts w:ascii="宋体" w:hAnsi="宋体" w:hint="eastAsia"/>
          <w:color w:val="0D0D0D"/>
          <w:sz w:val="22"/>
          <w:szCs w:val="22"/>
        </w:rPr>
        <w:lastRenderedPageBreak/>
        <w:t>确定，地点在甲方办公场所。</w:t>
      </w:r>
    </w:p>
    <w:p w14:paraId="6E5FB6FF"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2.4</w:t>
      </w:r>
      <w:r>
        <w:rPr>
          <w:rFonts w:ascii="宋体" w:hAnsi="宋体"/>
          <w:color w:val="0D0D0D"/>
          <w:sz w:val="22"/>
          <w:szCs w:val="22"/>
        </w:rPr>
        <w:t>乙方应严格按照本计划进行研究开发工作，未经甲方书面同意不得延迟</w:t>
      </w:r>
      <w:r>
        <w:rPr>
          <w:rFonts w:ascii="宋体" w:hAnsi="宋体" w:hint="eastAsia"/>
          <w:color w:val="0D0D0D"/>
          <w:sz w:val="22"/>
          <w:szCs w:val="22"/>
        </w:rPr>
        <w:t>项目进度或对研究开发工作进行内容上的变更。</w:t>
      </w:r>
    </w:p>
    <w:p w14:paraId="68FC5476"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2.5</w:t>
      </w:r>
      <w:r>
        <w:rPr>
          <w:rFonts w:ascii="宋体" w:hAnsi="宋体"/>
          <w:color w:val="0D0D0D"/>
          <w:sz w:val="22"/>
          <w:szCs w:val="22"/>
        </w:rPr>
        <w:t>甲方项目负责人</w:t>
      </w:r>
      <w:r>
        <w:rPr>
          <w:rFonts w:ascii="宋体" w:hAnsi="宋体" w:hint="eastAsia"/>
          <w:color w:val="0D0D0D"/>
          <w:sz w:val="22"/>
          <w:szCs w:val="22"/>
        </w:rPr>
        <w:t>为</w:t>
      </w:r>
      <w:r>
        <w:rPr>
          <w:rFonts w:ascii="宋体" w:hAnsi="宋体" w:hint="eastAsia"/>
          <w:color w:val="0D0D0D"/>
          <w:sz w:val="22"/>
          <w:szCs w:val="22"/>
          <w:u w:val="single"/>
        </w:rPr>
        <w:t xml:space="preserve"> </w:t>
      </w:r>
      <w:r>
        <w:rPr>
          <w:rFonts w:ascii="宋体" w:hAnsi="宋体"/>
          <w:color w:val="0D0D0D"/>
          <w:sz w:val="22"/>
          <w:szCs w:val="22"/>
          <w:u w:val="single"/>
        </w:rPr>
        <w:t xml:space="preserve">    </w:t>
      </w:r>
      <w:r>
        <w:rPr>
          <w:rFonts w:ascii="宋体" w:hAnsi="宋体"/>
          <w:color w:val="0D0D0D"/>
          <w:sz w:val="22"/>
          <w:szCs w:val="22"/>
        </w:rPr>
        <w:t>乙方项目负责人</w:t>
      </w:r>
      <w:r>
        <w:rPr>
          <w:rFonts w:ascii="宋体" w:hAnsi="宋体" w:hint="eastAsia"/>
          <w:color w:val="0D0D0D"/>
          <w:sz w:val="22"/>
          <w:szCs w:val="22"/>
        </w:rPr>
        <w:t>为</w:t>
      </w:r>
      <w:r>
        <w:rPr>
          <w:rFonts w:ascii="宋体" w:hAnsi="宋体" w:hint="eastAsia"/>
          <w:color w:val="0D0D0D"/>
          <w:sz w:val="22"/>
          <w:szCs w:val="22"/>
          <w:u w:val="single"/>
        </w:rPr>
        <w:t xml:space="preserve"> </w:t>
      </w:r>
      <w:r>
        <w:rPr>
          <w:rFonts w:ascii="宋体" w:hAnsi="宋体"/>
          <w:color w:val="0D0D0D"/>
          <w:sz w:val="22"/>
          <w:szCs w:val="22"/>
          <w:u w:val="single"/>
        </w:rPr>
        <w:t xml:space="preserve">    </w:t>
      </w:r>
      <w:r>
        <w:rPr>
          <w:rFonts w:ascii="宋体" w:hAnsi="宋体"/>
          <w:color w:val="0D0D0D"/>
          <w:sz w:val="22"/>
          <w:szCs w:val="22"/>
        </w:rPr>
        <w:t>。项目负责人负责协调双方各自人员，对项目进展的重要阶段组织评审，通过协商解决开发过程中遇到的问题，严格按照进度要求履行合同</w:t>
      </w:r>
      <w:r>
        <w:rPr>
          <w:rFonts w:ascii="宋体" w:hAnsi="宋体" w:hint="eastAsia"/>
          <w:color w:val="0D0D0D"/>
          <w:sz w:val="22"/>
          <w:szCs w:val="22"/>
        </w:rPr>
        <w:t>，双方协商不一致的，乙方应当按照甲方的要求履行合同。甲方更换项目负责人，应及时通知乙方。乙方更换项目负责人，需征得甲方同意。</w:t>
      </w:r>
    </w:p>
    <w:p w14:paraId="33412E93"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2.6</w:t>
      </w:r>
      <w:r>
        <w:rPr>
          <w:rFonts w:ascii="宋体" w:hAnsi="宋体"/>
          <w:color w:val="0D0D0D"/>
          <w:sz w:val="22"/>
          <w:szCs w:val="22"/>
        </w:rPr>
        <w:t>乙方主要参研人员名单如下：</w:t>
      </w:r>
    </w:p>
    <w:tbl>
      <w:tblPr>
        <w:tblW w:w="8024" w:type="dxa"/>
        <w:jc w:val="center"/>
        <w:tblLayout w:type="fixed"/>
        <w:tblCellMar>
          <w:left w:w="28" w:type="dxa"/>
          <w:right w:w="28" w:type="dxa"/>
        </w:tblCellMar>
        <w:tblLook w:val="04A0" w:firstRow="1" w:lastRow="0" w:firstColumn="1" w:lastColumn="0" w:noHBand="0" w:noVBand="1"/>
      </w:tblPr>
      <w:tblGrid>
        <w:gridCol w:w="1446"/>
        <w:gridCol w:w="1446"/>
        <w:gridCol w:w="1984"/>
        <w:gridCol w:w="3148"/>
      </w:tblGrid>
      <w:tr w:rsidR="008556DB" w14:paraId="027DC65C"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66A492F8" w14:textId="77777777" w:rsidR="008556DB" w:rsidRDefault="0045093D">
            <w:pPr>
              <w:spacing w:line="360" w:lineRule="auto"/>
              <w:ind w:firstLineChars="200" w:firstLine="440"/>
              <w:rPr>
                <w:rFonts w:ascii="宋体" w:hAnsi="宋体"/>
                <w:color w:val="0D0D0D"/>
                <w:sz w:val="22"/>
                <w:szCs w:val="22"/>
              </w:rPr>
            </w:pPr>
            <w:r>
              <w:rPr>
                <w:rFonts w:ascii="宋体" w:hAnsi="宋体" w:hint="eastAsia"/>
                <w:color w:val="0D0D0D"/>
                <w:sz w:val="22"/>
                <w:szCs w:val="22"/>
              </w:rPr>
              <w:t>序号</w:t>
            </w:r>
          </w:p>
        </w:tc>
        <w:tc>
          <w:tcPr>
            <w:tcW w:w="1446" w:type="dxa"/>
            <w:tcBorders>
              <w:top w:val="single" w:sz="6" w:space="0" w:color="auto"/>
              <w:left w:val="single" w:sz="6" w:space="0" w:color="auto"/>
              <w:bottom w:val="single" w:sz="6" w:space="0" w:color="auto"/>
              <w:right w:val="single" w:sz="6" w:space="0" w:color="auto"/>
            </w:tcBorders>
            <w:vAlign w:val="center"/>
          </w:tcPr>
          <w:p w14:paraId="52A71E91" w14:textId="77777777" w:rsidR="008556DB" w:rsidRDefault="0045093D">
            <w:pPr>
              <w:spacing w:line="360" w:lineRule="auto"/>
              <w:ind w:firstLineChars="200" w:firstLine="440"/>
              <w:rPr>
                <w:rFonts w:ascii="宋体" w:hAnsi="宋体"/>
                <w:color w:val="0D0D0D"/>
                <w:sz w:val="22"/>
                <w:szCs w:val="22"/>
              </w:rPr>
            </w:pPr>
            <w:r>
              <w:rPr>
                <w:rFonts w:ascii="宋体" w:hAnsi="宋体" w:hint="eastAsia"/>
                <w:color w:val="0D0D0D"/>
                <w:sz w:val="22"/>
                <w:szCs w:val="22"/>
              </w:rPr>
              <w:t>姓名</w:t>
            </w:r>
          </w:p>
        </w:tc>
        <w:tc>
          <w:tcPr>
            <w:tcW w:w="1984" w:type="dxa"/>
            <w:tcBorders>
              <w:top w:val="single" w:sz="6" w:space="0" w:color="auto"/>
              <w:left w:val="single" w:sz="6" w:space="0" w:color="auto"/>
              <w:bottom w:val="single" w:sz="6" w:space="0" w:color="auto"/>
              <w:right w:val="single" w:sz="6" w:space="0" w:color="auto"/>
            </w:tcBorders>
            <w:vAlign w:val="center"/>
          </w:tcPr>
          <w:p w14:paraId="704C7EC8" w14:textId="77777777" w:rsidR="008556DB" w:rsidRDefault="0045093D">
            <w:pPr>
              <w:spacing w:line="360" w:lineRule="auto"/>
              <w:ind w:firstLineChars="200" w:firstLine="440"/>
              <w:rPr>
                <w:rFonts w:ascii="宋体" w:hAnsi="宋体"/>
                <w:color w:val="0D0D0D"/>
                <w:sz w:val="22"/>
                <w:szCs w:val="22"/>
              </w:rPr>
            </w:pPr>
            <w:r>
              <w:rPr>
                <w:rFonts w:ascii="宋体" w:hAnsi="宋体" w:hint="eastAsia"/>
                <w:color w:val="0D0D0D"/>
                <w:sz w:val="22"/>
                <w:szCs w:val="22"/>
              </w:rPr>
              <w:t>职称</w:t>
            </w:r>
            <w:r>
              <w:rPr>
                <w:rFonts w:ascii="宋体" w:hAnsi="宋体"/>
                <w:color w:val="0D0D0D"/>
                <w:sz w:val="22"/>
                <w:szCs w:val="22"/>
              </w:rPr>
              <w:t>/</w:t>
            </w:r>
            <w:r>
              <w:rPr>
                <w:rFonts w:ascii="宋体" w:hAnsi="宋体"/>
                <w:color w:val="0D0D0D"/>
                <w:sz w:val="22"/>
                <w:szCs w:val="22"/>
              </w:rPr>
              <w:t>学历</w:t>
            </w:r>
          </w:p>
        </w:tc>
        <w:tc>
          <w:tcPr>
            <w:tcW w:w="3148" w:type="dxa"/>
            <w:tcBorders>
              <w:top w:val="single" w:sz="6" w:space="0" w:color="auto"/>
              <w:left w:val="single" w:sz="6" w:space="0" w:color="auto"/>
              <w:bottom w:val="single" w:sz="6" w:space="0" w:color="auto"/>
              <w:right w:val="single" w:sz="6" w:space="0" w:color="auto"/>
            </w:tcBorders>
            <w:vAlign w:val="center"/>
          </w:tcPr>
          <w:p w14:paraId="41A8C441" w14:textId="77777777" w:rsidR="008556DB" w:rsidRDefault="0045093D">
            <w:pPr>
              <w:spacing w:line="360" w:lineRule="auto"/>
              <w:ind w:firstLineChars="200" w:firstLine="440"/>
              <w:rPr>
                <w:rFonts w:ascii="宋体" w:hAnsi="宋体"/>
                <w:color w:val="0D0D0D"/>
                <w:sz w:val="22"/>
                <w:szCs w:val="22"/>
              </w:rPr>
            </w:pPr>
            <w:r>
              <w:rPr>
                <w:rFonts w:ascii="宋体" w:hAnsi="宋体" w:hint="eastAsia"/>
                <w:color w:val="0D0D0D"/>
                <w:sz w:val="22"/>
                <w:szCs w:val="22"/>
              </w:rPr>
              <w:t>在本项目中的职责</w:t>
            </w:r>
          </w:p>
        </w:tc>
      </w:tr>
      <w:tr w:rsidR="008556DB" w14:paraId="4D5C9610"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2E2F7B9C" w14:textId="77777777" w:rsidR="008556DB" w:rsidRDefault="008556DB">
            <w:pPr>
              <w:spacing w:line="360" w:lineRule="auto"/>
              <w:ind w:firstLineChars="200" w:firstLine="440"/>
              <w:rPr>
                <w:rFonts w:ascii="宋体" w:hAnsi="宋体"/>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6EA5CE63" w14:textId="77777777" w:rsidR="008556DB" w:rsidRDefault="008556DB">
            <w:pPr>
              <w:spacing w:line="360" w:lineRule="auto"/>
              <w:ind w:firstLineChars="200" w:firstLine="440"/>
              <w:rPr>
                <w:rFonts w:ascii="宋体" w:hAnsi="宋体"/>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69EB9E14" w14:textId="77777777" w:rsidR="008556DB" w:rsidRDefault="008556DB">
            <w:pPr>
              <w:spacing w:line="360" w:lineRule="auto"/>
              <w:ind w:firstLineChars="200" w:firstLine="440"/>
              <w:rPr>
                <w:rFonts w:ascii="宋体" w:hAnsi="宋体"/>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0F1C57AF" w14:textId="77777777" w:rsidR="008556DB" w:rsidRDefault="008556DB">
            <w:pPr>
              <w:spacing w:line="360" w:lineRule="auto"/>
              <w:ind w:firstLineChars="200" w:firstLine="440"/>
              <w:rPr>
                <w:rFonts w:ascii="宋体" w:hAnsi="宋体"/>
                <w:color w:val="0D0D0D"/>
                <w:sz w:val="22"/>
                <w:szCs w:val="22"/>
              </w:rPr>
            </w:pPr>
          </w:p>
        </w:tc>
      </w:tr>
      <w:tr w:rsidR="008556DB" w14:paraId="1878548C"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3F5B435" w14:textId="77777777" w:rsidR="008556DB" w:rsidRDefault="008556DB">
            <w:pPr>
              <w:spacing w:line="360" w:lineRule="auto"/>
              <w:ind w:firstLineChars="200" w:firstLine="440"/>
              <w:rPr>
                <w:rFonts w:ascii="宋体" w:hAnsi="宋体"/>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340F51A3" w14:textId="77777777" w:rsidR="008556DB" w:rsidRDefault="008556DB">
            <w:pPr>
              <w:spacing w:line="360" w:lineRule="auto"/>
              <w:ind w:firstLineChars="200" w:firstLine="440"/>
              <w:rPr>
                <w:rFonts w:ascii="宋体" w:hAnsi="宋体"/>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4ABBA1C5" w14:textId="77777777" w:rsidR="008556DB" w:rsidRDefault="008556DB">
            <w:pPr>
              <w:spacing w:line="360" w:lineRule="auto"/>
              <w:ind w:firstLineChars="200" w:firstLine="440"/>
              <w:rPr>
                <w:rFonts w:ascii="宋体" w:hAnsi="宋体"/>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1B39EE51" w14:textId="77777777" w:rsidR="008556DB" w:rsidRDefault="008556DB">
            <w:pPr>
              <w:spacing w:line="360" w:lineRule="auto"/>
              <w:ind w:firstLineChars="200" w:firstLine="440"/>
              <w:rPr>
                <w:rFonts w:ascii="宋体" w:hAnsi="宋体"/>
                <w:color w:val="0D0D0D"/>
                <w:sz w:val="22"/>
                <w:szCs w:val="22"/>
              </w:rPr>
            </w:pPr>
          </w:p>
        </w:tc>
      </w:tr>
      <w:tr w:rsidR="008556DB" w14:paraId="21F57352"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5B503E66" w14:textId="77777777" w:rsidR="008556DB" w:rsidRDefault="008556DB">
            <w:pPr>
              <w:spacing w:line="360" w:lineRule="auto"/>
              <w:ind w:firstLineChars="200" w:firstLine="440"/>
              <w:rPr>
                <w:rFonts w:ascii="宋体" w:hAnsi="宋体"/>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3076AA18" w14:textId="77777777" w:rsidR="008556DB" w:rsidRDefault="008556DB">
            <w:pPr>
              <w:spacing w:line="360" w:lineRule="auto"/>
              <w:ind w:firstLineChars="200" w:firstLine="440"/>
              <w:rPr>
                <w:rFonts w:ascii="宋体" w:hAnsi="宋体"/>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536828CB" w14:textId="77777777" w:rsidR="008556DB" w:rsidRDefault="008556DB">
            <w:pPr>
              <w:spacing w:line="360" w:lineRule="auto"/>
              <w:ind w:firstLineChars="200" w:firstLine="440"/>
              <w:rPr>
                <w:rFonts w:ascii="宋体" w:hAnsi="宋体"/>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5DF1D7EC" w14:textId="77777777" w:rsidR="008556DB" w:rsidRDefault="008556DB">
            <w:pPr>
              <w:spacing w:line="360" w:lineRule="auto"/>
              <w:ind w:firstLineChars="200" w:firstLine="440"/>
              <w:rPr>
                <w:rFonts w:ascii="宋体" w:hAnsi="宋体"/>
                <w:color w:val="0D0D0D"/>
                <w:sz w:val="22"/>
                <w:szCs w:val="22"/>
              </w:rPr>
            </w:pPr>
          </w:p>
        </w:tc>
      </w:tr>
      <w:tr w:rsidR="008556DB" w14:paraId="7F979135"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6055CA8F" w14:textId="77777777" w:rsidR="008556DB" w:rsidRDefault="008556DB">
            <w:pPr>
              <w:spacing w:line="360" w:lineRule="auto"/>
              <w:ind w:firstLineChars="200" w:firstLine="440"/>
              <w:rPr>
                <w:rFonts w:ascii="宋体" w:hAnsi="宋体"/>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5648AB83" w14:textId="77777777" w:rsidR="008556DB" w:rsidRDefault="008556DB">
            <w:pPr>
              <w:spacing w:line="360" w:lineRule="auto"/>
              <w:ind w:firstLineChars="200" w:firstLine="440"/>
              <w:rPr>
                <w:rFonts w:ascii="宋体" w:hAnsi="宋体"/>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3CE89915" w14:textId="77777777" w:rsidR="008556DB" w:rsidRDefault="008556DB">
            <w:pPr>
              <w:spacing w:line="360" w:lineRule="auto"/>
              <w:ind w:firstLineChars="200" w:firstLine="440"/>
              <w:rPr>
                <w:rFonts w:ascii="宋体" w:hAnsi="宋体"/>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424581F6" w14:textId="77777777" w:rsidR="008556DB" w:rsidRDefault="008556DB">
            <w:pPr>
              <w:spacing w:line="360" w:lineRule="auto"/>
              <w:ind w:firstLineChars="200" w:firstLine="440"/>
              <w:rPr>
                <w:rFonts w:ascii="宋体" w:hAnsi="宋体"/>
                <w:color w:val="0D0D0D"/>
                <w:sz w:val="22"/>
                <w:szCs w:val="22"/>
              </w:rPr>
            </w:pPr>
          </w:p>
        </w:tc>
      </w:tr>
      <w:tr w:rsidR="008556DB" w14:paraId="2371AC1D"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4AA8C19" w14:textId="77777777" w:rsidR="008556DB" w:rsidRDefault="008556DB">
            <w:pPr>
              <w:spacing w:line="360" w:lineRule="auto"/>
              <w:ind w:firstLineChars="200" w:firstLine="440"/>
              <w:rPr>
                <w:rFonts w:ascii="宋体" w:hAnsi="宋体"/>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4DCD8003" w14:textId="77777777" w:rsidR="008556DB" w:rsidRDefault="008556DB">
            <w:pPr>
              <w:spacing w:line="360" w:lineRule="auto"/>
              <w:ind w:firstLineChars="200" w:firstLine="440"/>
              <w:rPr>
                <w:rFonts w:ascii="宋体" w:hAnsi="宋体"/>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5FB4C057" w14:textId="77777777" w:rsidR="008556DB" w:rsidRDefault="008556DB">
            <w:pPr>
              <w:spacing w:line="360" w:lineRule="auto"/>
              <w:ind w:firstLineChars="200" w:firstLine="440"/>
              <w:rPr>
                <w:rFonts w:ascii="宋体" w:hAnsi="宋体"/>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3443ADDC" w14:textId="77777777" w:rsidR="008556DB" w:rsidRDefault="008556DB">
            <w:pPr>
              <w:spacing w:line="360" w:lineRule="auto"/>
              <w:ind w:firstLineChars="200" w:firstLine="440"/>
              <w:rPr>
                <w:rFonts w:ascii="宋体" w:hAnsi="宋体"/>
                <w:color w:val="0D0D0D"/>
                <w:sz w:val="22"/>
                <w:szCs w:val="22"/>
              </w:rPr>
            </w:pPr>
          </w:p>
        </w:tc>
      </w:tr>
      <w:tr w:rsidR="008556DB" w14:paraId="51B8F3EC"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5AE48A2F" w14:textId="77777777" w:rsidR="008556DB" w:rsidRDefault="008556DB">
            <w:pPr>
              <w:spacing w:line="360" w:lineRule="auto"/>
              <w:ind w:firstLineChars="200" w:firstLine="440"/>
              <w:rPr>
                <w:rFonts w:ascii="宋体" w:hAnsi="宋体"/>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0C960904" w14:textId="77777777" w:rsidR="008556DB" w:rsidRDefault="008556DB">
            <w:pPr>
              <w:spacing w:line="360" w:lineRule="auto"/>
              <w:ind w:firstLineChars="200" w:firstLine="440"/>
              <w:rPr>
                <w:rFonts w:ascii="宋体" w:hAnsi="宋体"/>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72E48D0E" w14:textId="77777777" w:rsidR="008556DB" w:rsidRDefault="008556DB">
            <w:pPr>
              <w:spacing w:line="360" w:lineRule="auto"/>
              <w:ind w:firstLineChars="200" w:firstLine="440"/>
              <w:rPr>
                <w:rFonts w:ascii="宋体" w:hAnsi="宋体"/>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4504518A" w14:textId="77777777" w:rsidR="008556DB" w:rsidRDefault="008556DB">
            <w:pPr>
              <w:spacing w:line="360" w:lineRule="auto"/>
              <w:ind w:firstLineChars="200" w:firstLine="440"/>
              <w:rPr>
                <w:rFonts w:ascii="宋体" w:hAnsi="宋体"/>
                <w:color w:val="0D0D0D"/>
                <w:sz w:val="22"/>
                <w:szCs w:val="22"/>
              </w:rPr>
            </w:pPr>
          </w:p>
        </w:tc>
      </w:tr>
      <w:tr w:rsidR="008556DB" w14:paraId="1E23F2D6"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3F7287F1" w14:textId="77777777" w:rsidR="008556DB" w:rsidRDefault="008556DB">
            <w:pPr>
              <w:spacing w:line="360" w:lineRule="auto"/>
              <w:ind w:firstLineChars="200" w:firstLine="440"/>
              <w:rPr>
                <w:rFonts w:ascii="宋体" w:hAnsi="宋体"/>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27D5EEE9" w14:textId="77777777" w:rsidR="008556DB" w:rsidRDefault="008556DB">
            <w:pPr>
              <w:spacing w:line="360" w:lineRule="auto"/>
              <w:ind w:firstLineChars="200" w:firstLine="440"/>
              <w:rPr>
                <w:rFonts w:ascii="宋体" w:hAnsi="宋体"/>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553B29A0" w14:textId="77777777" w:rsidR="008556DB" w:rsidRDefault="008556DB">
            <w:pPr>
              <w:spacing w:line="360" w:lineRule="auto"/>
              <w:ind w:firstLineChars="200" w:firstLine="440"/>
              <w:rPr>
                <w:rFonts w:ascii="宋体" w:hAnsi="宋体"/>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59B8B5D1" w14:textId="77777777" w:rsidR="008556DB" w:rsidRDefault="008556DB">
            <w:pPr>
              <w:spacing w:line="360" w:lineRule="auto"/>
              <w:ind w:firstLineChars="200" w:firstLine="440"/>
              <w:rPr>
                <w:rFonts w:ascii="宋体" w:hAnsi="宋体"/>
                <w:color w:val="0D0D0D"/>
                <w:sz w:val="22"/>
                <w:szCs w:val="22"/>
              </w:rPr>
            </w:pPr>
          </w:p>
        </w:tc>
      </w:tr>
    </w:tbl>
    <w:p w14:paraId="6427C266"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2.7</w:t>
      </w:r>
      <w:r>
        <w:rPr>
          <w:rFonts w:ascii="宋体" w:hAnsi="宋体"/>
          <w:color w:val="0D0D0D"/>
          <w:sz w:val="22"/>
          <w:szCs w:val="22"/>
        </w:rPr>
        <w:t>乙方应保证其实际从事本项目工作的技术人员具有相应的研发资质及能力，经甲方确认的参与研发的技术人员，非经甲方事先书面同意，不得私自更换。如甲方认为乙方某参研人员的专业技术水平或工作能力不符合合同需求，甲方有权要求乙方予以更换，乙方应无条件进行更换。</w:t>
      </w:r>
      <w:r>
        <w:rPr>
          <w:rFonts w:ascii="宋体" w:hAnsi="宋体"/>
          <w:color w:val="0D0D0D"/>
          <w:sz w:val="22"/>
          <w:szCs w:val="22"/>
        </w:rPr>
        <w:t xml:space="preserve"> </w:t>
      </w:r>
      <w:bookmarkEnd w:id="169"/>
    </w:p>
    <w:p w14:paraId="6459A7E8" w14:textId="77777777" w:rsidR="008556DB" w:rsidRDefault="0045093D">
      <w:pPr>
        <w:spacing w:line="360" w:lineRule="auto"/>
        <w:ind w:firstLineChars="200" w:firstLine="442"/>
        <w:rPr>
          <w:rFonts w:ascii="宋体" w:hAnsi="宋体"/>
          <w:b/>
          <w:color w:val="0D0D0D"/>
          <w:sz w:val="22"/>
          <w:szCs w:val="22"/>
        </w:rPr>
      </w:pPr>
      <w:bookmarkStart w:id="170" w:name="_Toc402270422"/>
      <w:bookmarkStart w:id="171" w:name="_Toc436239184"/>
      <w:bookmarkStart w:id="172" w:name="_Toc402270471"/>
      <w:bookmarkStart w:id="173" w:name="_Toc383089334"/>
      <w:bookmarkStart w:id="174" w:name="_Toc402959575"/>
      <w:bookmarkStart w:id="175" w:name="_Toc436239250"/>
      <w:bookmarkStart w:id="176" w:name="_Toc436060037"/>
      <w:r>
        <w:rPr>
          <w:rFonts w:ascii="宋体" w:hAnsi="宋体" w:hint="eastAsia"/>
          <w:b/>
          <w:color w:val="0D0D0D"/>
          <w:sz w:val="22"/>
          <w:szCs w:val="22"/>
        </w:rPr>
        <w:t>第三条</w:t>
      </w:r>
      <w:bookmarkStart w:id="177" w:name="_Toc107446843"/>
      <w:bookmarkStart w:id="178" w:name="_Toc118172274"/>
      <w:bookmarkStart w:id="179" w:name="_Toc107447236"/>
      <w:r>
        <w:rPr>
          <w:rFonts w:ascii="宋体" w:hAnsi="宋体"/>
          <w:b/>
          <w:color w:val="0D0D0D"/>
          <w:sz w:val="22"/>
          <w:szCs w:val="22"/>
        </w:rPr>
        <w:t xml:space="preserve">  </w:t>
      </w:r>
      <w:r>
        <w:rPr>
          <w:rFonts w:ascii="宋体" w:hAnsi="宋体"/>
          <w:b/>
          <w:color w:val="0D0D0D"/>
          <w:sz w:val="22"/>
          <w:szCs w:val="22"/>
        </w:rPr>
        <w:t>开发成果提交</w:t>
      </w:r>
      <w:bookmarkEnd w:id="170"/>
      <w:bookmarkEnd w:id="171"/>
      <w:bookmarkEnd w:id="172"/>
      <w:bookmarkEnd w:id="173"/>
      <w:bookmarkEnd w:id="174"/>
      <w:bookmarkEnd w:id="175"/>
      <w:bookmarkEnd w:id="176"/>
    </w:p>
    <w:bookmarkEnd w:id="177"/>
    <w:bookmarkEnd w:id="178"/>
    <w:bookmarkEnd w:id="179"/>
    <w:p w14:paraId="5E8B5BDA"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3.1</w:t>
      </w:r>
      <w:r>
        <w:rPr>
          <w:rFonts w:ascii="宋体" w:hAnsi="宋体"/>
          <w:color w:val="0D0D0D"/>
          <w:sz w:val="22"/>
          <w:szCs w:val="22"/>
        </w:rPr>
        <w:t>乙方完成的开发成果，包括但不限于研发过程材料、中间成果以及最终成果等，应全部交付给甲方</w:t>
      </w:r>
      <w:r>
        <w:rPr>
          <w:rFonts w:ascii="宋体" w:hAnsi="宋体" w:hint="eastAsia"/>
          <w:color w:val="0D0D0D"/>
          <w:sz w:val="22"/>
          <w:szCs w:val="22"/>
        </w:rPr>
        <w:t>。乙方向甲方提交的开发成果形式应该包括但不限于：</w:t>
      </w:r>
    </w:p>
    <w:p w14:paraId="234F9B9B" w14:textId="77777777" w:rsidR="008556DB" w:rsidRDefault="0045093D">
      <w:pPr>
        <w:spacing w:line="360" w:lineRule="auto"/>
        <w:ind w:firstLineChars="200" w:firstLine="440"/>
        <w:rPr>
          <w:rFonts w:ascii="宋体" w:hAnsi="宋体"/>
          <w:color w:val="0D0D0D"/>
          <w:sz w:val="22"/>
          <w:szCs w:val="22"/>
        </w:rPr>
      </w:pPr>
      <w:r>
        <w:rPr>
          <w:rFonts w:ascii="宋体" w:hAnsi="宋体" w:hint="eastAsia"/>
          <w:color w:val="0D0D0D"/>
          <w:sz w:val="22"/>
          <w:szCs w:val="22"/>
        </w:rPr>
        <w:t>√□需求说明书</w:t>
      </w:r>
      <w:r>
        <w:rPr>
          <w:rFonts w:ascii="宋体" w:hAnsi="宋体"/>
          <w:color w:val="0D0D0D"/>
          <w:sz w:val="22"/>
          <w:szCs w:val="22"/>
        </w:rPr>
        <w:t>/</w:t>
      </w:r>
      <w:r>
        <w:rPr>
          <w:rFonts w:ascii="宋体" w:hAnsi="宋体"/>
          <w:color w:val="0D0D0D"/>
          <w:sz w:val="22"/>
          <w:szCs w:val="22"/>
        </w:rPr>
        <w:t>需求分析书</w:t>
      </w:r>
      <w:r>
        <w:rPr>
          <w:rFonts w:ascii="宋体" w:hAnsi="宋体"/>
          <w:color w:val="0D0D0D"/>
          <w:sz w:val="22"/>
          <w:szCs w:val="22"/>
        </w:rPr>
        <w:t xml:space="preserve"> </w:t>
      </w:r>
      <w:r>
        <w:rPr>
          <w:rFonts w:ascii="宋体" w:hAnsi="宋体" w:hint="eastAsia"/>
          <w:color w:val="0D0D0D"/>
          <w:sz w:val="22"/>
          <w:szCs w:val="22"/>
        </w:rPr>
        <w:t>√□用户使用手册</w:t>
      </w:r>
      <w:r>
        <w:rPr>
          <w:rFonts w:ascii="宋体" w:hAnsi="宋体"/>
          <w:color w:val="0D0D0D"/>
          <w:sz w:val="22"/>
          <w:szCs w:val="22"/>
        </w:rPr>
        <w:t xml:space="preserve">  </w:t>
      </w:r>
      <w:r>
        <w:rPr>
          <w:rFonts w:ascii="宋体" w:hAnsi="宋体" w:hint="eastAsia"/>
          <w:color w:val="0D0D0D"/>
          <w:sz w:val="22"/>
          <w:szCs w:val="22"/>
        </w:rPr>
        <w:t>√□测试报告</w:t>
      </w:r>
      <w:r>
        <w:rPr>
          <w:rFonts w:ascii="宋体" w:hAnsi="宋体"/>
          <w:color w:val="0D0D0D"/>
          <w:sz w:val="22"/>
          <w:szCs w:val="22"/>
        </w:rPr>
        <w:t xml:space="preserve"> </w:t>
      </w:r>
      <w:r>
        <w:rPr>
          <w:rFonts w:ascii="宋体" w:hAnsi="宋体" w:hint="eastAsia"/>
          <w:color w:val="0D0D0D"/>
          <w:sz w:val="22"/>
          <w:szCs w:val="22"/>
        </w:rPr>
        <w:t>√□</w:t>
      </w:r>
      <w:r>
        <w:rPr>
          <w:rFonts w:ascii="宋体" w:hAnsi="宋体"/>
          <w:color w:val="0D0D0D"/>
          <w:sz w:val="22"/>
          <w:szCs w:val="22"/>
        </w:rPr>
        <w:t>计算机软件</w:t>
      </w:r>
      <w:r>
        <w:rPr>
          <w:rFonts w:ascii="宋体" w:hAnsi="宋体"/>
          <w:color w:val="0D0D0D"/>
          <w:sz w:val="22"/>
          <w:szCs w:val="22"/>
        </w:rPr>
        <w:t xml:space="preserve"> </w:t>
      </w:r>
      <w:r>
        <w:rPr>
          <w:rFonts w:ascii="宋体" w:hAnsi="宋体"/>
          <w:color w:val="0D0D0D"/>
          <w:sz w:val="22"/>
          <w:szCs w:val="22"/>
        </w:rPr>
        <w:t>√□</w:t>
      </w:r>
      <w:r>
        <w:rPr>
          <w:rFonts w:ascii="宋体" w:hAnsi="宋体"/>
          <w:color w:val="0D0D0D"/>
          <w:sz w:val="22"/>
          <w:szCs w:val="22"/>
        </w:rPr>
        <w:t>其他</w:t>
      </w:r>
      <w:r>
        <w:rPr>
          <w:rFonts w:ascii="宋体" w:hAnsi="宋体"/>
          <w:color w:val="0D0D0D"/>
          <w:sz w:val="22"/>
          <w:szCs w:val="22"/>
        </w:rPr>
        <w:t>:_</w:t>
      </w:r>
      <w:r>
        <w:rPr>
          <w:rFonts w:ascii="宋体" w:hAnsi="宋体" w:hint="eastAsia"/>
          <w:color w:val="0D0D0D"/>
          <w:sz w:val="22"/>
          <w:szCs w:val="22"/>
        </w:rPr>
        <w:t>技术总结报告</w:t>
      </w:r>
      <w:r>
        <w:rPr>
          <w:rFonts w:ascii="宋体" w:hAnsi="宋体"/>
          <w:color w:val="0D0D0D"/>
          <w:sz w:val="22"/>
          <w:szCs w:val="22"/>
        </w:rPr>
        <w:t>_</w:t>
      </w:r>
      <w:r>
        <w:rPr>
          <w:rFonts w:ascii="宋体" w:hAnsi="宋体"/>
          <w:color w:val="0D0D0D"/>
          <w:sz w:val="22"/>
          <w:szCs w:val="22"/>
        </w:rPr>
        <w:t>。</w:t>
      </w:r>
    </w:p>
    <w:p w14:paraId="401141E1" w14:textId="77777777" w:rsidR="008556DB" w:rsidRDefault="0045093D">
      <w:pPr>
        <w:spacing w:line="360" w:lineRule="auto"/>
        <w:ind w:firstLineChars="200" w:firstLine="442"/>
        <w:rPr>
          <w:rFonts w:ascii="宋体" w:hAnsi="宋体"/>
          <w:b/>
          <w:color w:val="0D0D0D"/>
          <w:sz w:val="22"/>
          <w:szCs w:val="22"/>
        </w:rPr>
      </w:pPr>
      <w:bookmarkStart w:id="180" w:name="_Toc436239185"/>
      <w:bookmarkStart w:id="181" w:name="_Toc436060038"/>
      <w:bookmarkStart w:id="182" w:name="_Toc383089335"/>
      <w:bookmarkStart w:id="183" w:name="_Toc402959576"/>
      <w:bookmarkStart w:id="184" w:name="_Toc402270472"/>
      <w:bookmarkStart w:id="185" w:name="_Toc402270423"/>
      <w:bookmarkStart w:id="186" w:name="_Toc436239251"/>
      <w:r>
        <w:rPr>
          <w:rFonts w:ascii="宋体" w:hAnsi="宋体" w:hint="eastAsia"/>
          <w:b/>
          <w:color w:val="0D0D0D"/>
          <w:sz w:val="22"/>
          <w:szCs w:val="22"/>
        </w:rPr>
        <w:t>第四条</w:t>
      </w:r>
      <w:r>
        <w:rPr>
          <w:rFonts w:ascii="宋体" w:hAnsi="宋体"/>
          <w:b/>
          <w:color w:val="0D0D0D"/>
          <w:sz w:val="22"/>
          <w:szCs w:val="22"/>
        </w:rPr>
        <w:t xml:space="preserve">  </w:t>
      </w:r>
      <w:r>
        <w:rPr>
          <w:rFonts w:ascii="宋体" w:hAnsi="宋体" w:hint="eastAsia"/>
          <w:b/>
          <w:color w:val="0D0D0D"/>
          <w:sz w:val="22"/>
          <w:szCs w:val="22"/>
        </w:rPr>
        <w:t>验收标准及程序</w:t>
      </w:r>
      <w:bookmarkEnd w:id="180"/>
      <w:bookmarkEnd w:id="181"/>
      <w:bookmarkEnd w:id="182"/>
      <w:bookmarkEnd w:id="183"/>
      <w:bookmarkEnd w:id="184"/>
      <w:bookmarkEnd w:id="185"/>
      <w:bookmarkEnd w:id="186"/>
    </w:p>
    <w:p w14:paraId="711933E5"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4.1</w:t>
      </w:r>
      <w:r>
        <w:rPr>
          <w:rFonts w:ascii="宋体" w:hAnsi="宋体"/>
          <w:color w:val="0D0D0D"/>
          <w:sz w:val="22"/>
          <w:szCs w:val="22"/>
        </w:rPr>
        <w:t>本项目的验收标准为本合同</w:t>
      </w:r>
      <w:r>
        <w:rPr>
          <w:rFonts w:ascii="宋体" w:hAnsi="宋体" w:hint="eastAsia"/>
          <w:color w:val="0D0D0D"/>
          <w:sz w:val="22"/>
          <w:szCs w:val="22"/>
        </w:rPr>
        <w:t>第一条和第二条及相关附件列明的具体要求。</w:t>
      </w:r>
    </w:p>
    <w:p w14:paraId="6EE8CC41"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4.2</w:t>
      </w:r>
      <w:r>
        <w:rPr>
          <w:rFonts w:ascii="宋体" w:hAnsi="宋体"/>
          <w:color w:val="0D0D0D"/>
          <w:sz w:val="22"/>
          <w:szCs w:val="22"/>
        </w:rPr>
        <w:t>验收程序及方式</w:t>
      </w:r>
    </w:p>
    <w:p w14:paraId="73F0C163"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4.2.1</w:t>
      </w:r>
      <w:r>
        <w:rPr>
          <w:rFonts w:ascii="宋体" w:hAnsi="宋体"/>
          <w:color w:val="0D0D0D"/>
          <w:sz w:val="22"/>
          <w:szCs w:val="22"/>
        </w:rPr>
        <w:t>初步验收</w:t>
      </w:r>
      <w:r>
        <w:rPr>
          <w:rFonts w:ascii="宋体" w:hAnsi="宋体" w:hint="eastAsia"/>
          <w:color w:val="0D0D0D"/>
          <w:sz w:val="22"/>
          <w:szCs w:val="22"/>
        </w:rPr>
        <w:t>：</w:t>
      </w:r>
    </w:p>
    <w:p w14:paraId="7637E2D4"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乙方在完成本合同第二条规定的开发进度</w:t>
      </w:r>
      <w:r>
        <w:rPr>
          <w:rFonts w:ascii="宋体" w:hAnsi="宋体" w:hint="eastAsia"/>
          <w:color w:val="0D0D0D"/>
          <w:sz w:val="22"/>
          <w:szCs w:val="22"/>
        </w:rPr>
        <w:t>之后，应当依本合同的约定向甲方提交开发完成</w:t>
      </w:r>
      <w:r>
        <w:rPr>
          <w:rFonts w:ascii="宋体" w:hAnsi="宋体" w:hint="eastAsia"/>
          <w:color w:val="0D0D0D"/>
          <w:sz w:val="22"/>
          <w:szCs w:val="22"/>
        </w:rPr>
        <w:lastRenderedPageBreak/>
        <w:t>的相关开发资料，并向甲方提交初步验收申请。甲方收到初步验收申请之日起</w:t>
      </w:r>
      <w:r>
        <w:rPr>
          <w:rFonts w:ascii="宋体" w:hAnsi="宋体"/>
          <w:color w:val="0D0D0D"/>
          <w:sz w:val="22"/>
          <w:szCs w:val="22"/>
        </w:rPr>
        <w:t>10</w:t>
      </w:r>
      <w:r>
        <w:rPr>
          <w:rFonts w:ascii="宋体" w:hAnsi="宋体"/>
          <w:color w:val="0D0D0D"/>
          <w:sz w:val="22"/>
          <w:szCs w:val="22"/>
        </w:rPr>
        <w:t>日内，由甲方组织进行初步验收。从初步验收程序开始之日起</w:t>
      </w:r>
      <w:r>
        <w:rPr>
          <w:rFonts w:ascii="宋体" w:hAnsi="宋体" w:hint="eastAsia"/>
          <w:color w:val="0D0D0D"/>
          <w:sz w:val="22"/>
          <w:szCs w:val="22"/>
          <w:u w:val="single"/>
        </w:rPr>
        <w:t xml:space="preserve"> </w:t>
      </w:r>
      <w:r>
        <w:rPr>
          <w:rFonts w:ascii="宋体" w:hAnsi="宋体"/>
          <w:color w:val="0D0D0D"/>
          <w:sz w:val="22"/>
          <w:szCs w:val="22"/>
          <w:u w:val="single"/>
        </w:rPr>
        <w:t xml:space="preserve">    </w:t>
      </w:r>
      <w:r>
        <w:rPr>
          <w:rFonts w:ascii="宋体" w:hAnsi="宋体" w:hint="eastAsia"/>
          <w:color w:val="0D0D0D"/>
          <w:sz w:val="22"/>
          <w:szCs w:val="22"/>
        </w:rPr>
        <w:t>日内完成初步验收，甲方出具初验验收合格证书。</w:t>
      </w:r>
    </w:p>
    <w:p w14:paraId="5905E68F"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4.2.2</w:t>
      </w:r>
      <w:r>
        <w:rPr>
          <w:rFonts w:ascii="宋体" w:hAnsi="宋体"/>
          <w:color w:val="0D0D0D"/>
          <w:sz w:val="22"/>
          <w:szCs w:val="22"/>
        </w:rPr>
        <w:t>最终验收</w:t>
      </w:r>
    </w:p>
    <w:p w14:paraId="526AEC6A"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乙方交付的开发成果初验合格后进行试运行，由乙方向甲方提出终验</w:t>
      </w:r>
      <w:r>
        <w:rPr>
          <w:rFonts w:ascii="宋体" w:hAnsi="宋体"/>
          <w:color w:val="0D0D0D"/>
          <w:sz w:val="22"/>
          <w:szCs w:val="22"/>
        </w:rPr>
        <w:t>申请书，甲方收到终</w:t>
      </w:r>
      <w:proofErr w:type="gramStart"/>
      <w:r>
        <w:rPr>
          <w:rFonts w:ascii="宋体" w:hAnsi="宋体"/>
          <w:color w:val="0D0D0D"/>
          <w:sz w:val="22"/>
          <w:szCs w:val="22"/>
        </w:rPr>
        <w:t>验申请</w:t>
      </w:r>
      <w:proofErr w:type="gramEnd"/>
      <w:r>
        <w:rPr>
          <w:rFonts w:ascii="宋体" w:hAnsi="宋体"/>
          <w:color w:val="0D0D0D"/>
          <w:sz w:val="22"/>
          <w:szCs w:val="22"/>
        </w:rPr>
        <w:t>后</w:t>
      </w:r>
      <w:r>
        <w:rPr>
          <w:rFonts w:ascii="宋体" w:hAnsi="宋体"/>
          <w:color w:val="0D0D0D"/>
          <w:sz w:val="22"/>
          <w:szCs w:val="22"/>
        </w:rPr>
        <w:t>10</w:t>
      </w:r>
      <w:r>
        <w:rPr>
          <w:rFonts w:ascii="宋体" w:hAnsi="宋体"/>
          <w:color w:val="0D0D0D"/>
          <w:sz w:val="22"/>
          <w:szCs w:val="22"/>
        </w:rPr>
        <w:t>日内组织进行终验。合同软件无故障试运行</w:t>
      </w:r>
      <w:r>
        <w:rPr>
          <w:rFonts w:ascii="宋体" w:hAnsi="宋体" w:hint="eastAsia"/>
          <w:color w:val="0D0D0D"/>
          <w:sz w:val="22"/>
          <w:szCs w:val="22"/>
          <w:u w:val="single"/>
        </w:rPr>
        <w:t xml:space="preserve"> </w:t>
      </w:r>
      <w:r>
        <w:rPr>
          <w:rFonts w:ascii="宋体" w:hAnsi="宋体"/>
          <w:color w:val="0D0D0D"/>
          <w:sz w:val="22"/>
          <w:szCs w:val="22"/>
          <w:u w:val="single"/>
        </w:rPr>
        <w:t xml:space="preserve">   </w:t>
      </w:r>
      <w:proofErr w:type="gramStart"/>
      <w:r>
        <w:rPr>
          <w:rFonts w:ascii="宋体" w:hAnsi="宋体" w:hint="eastAsia"/>
          <w:color w:val="0D0D0D"/>
          <w:sz w:val="22"/>
          <w:szCs w:val="22"/>
        </w:rPr>
        <w:t>个</w:t>
      </w:r>
      <w:proofErr w:type="gramEnd"/>
      <w:r>
        <w:rPr>
          <w:rFonts w:ascii="宋体" w:hAnsi="宋体" w:hint="eastAsia"/>
          <w:color w:val="0D0D0D"/>
          <w:sz w:val="22"/>
          <w:szCs w:val="22"/>
        </w:rPr>
        <w:t>月，并达到甲方的要求，终验工作完成，甲方出具终验收合格证书。</w:t>
      </w:r>
    </w:p>
    <w:p w14:paraId="6AFC90FF"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4.2.3</w:t>
      </w:r>
      <w:r>
        <w:rPr>
          <w:rFonts w:ascii="宋体" w:hAnsi="宋体"/>
          <w:color w:val="0D0D0D"/>
          <w:sz w:val="22"/>
          <w:szCs w:val="22"/>
        </w:rPr>
        <w:t>本项目的验收方式为：</w:t>
      </w:r>
      <w:r>
        <w:rPr>
          <w:rFonts w:ascii="宋体" w:hAnsi="宋体"/>
          <w:color w:val="0D0D0D"/>
          <w:sz w:val="22"/>
          <w:szCs w:val="22"/>
        </w:rPr>
        <w:t>_</w:t>
      </w:r>
      <w:r>
        <w:rPr>
          <w:rFonts w:ascii="宋体" w:hAnsi="宋体" w:hint="eastAsia"/>
          <w:color w:val="0D0D0D"/>
          <w:sz w:val="22"/>
          <w:szCs w:val="22"/>
          <w:u w:val="single"/>
        </w:rPr>
        <w:t>乙方配合甲方组织验收</w:t>
      </w:r>
      <w:r>
        <w:rPr>
          <w:rFonts w:ascii="宋体" w:hAnsi="宋体"/>
          <w:color w:val="0D0D0D"/>
          <w:sz w:val="22"/>
          <w:szCs w:val="22"/>
          <w:u w:val="single"/>
        </w:rPr>
        <w:t xml:space="preserve"> </w:t>
      </w:r>
      <w:r>
        <w:rPr>
          <w:rFonts w:ascii="宋体" w:hAnsi="宋体"/>
          <w:color w:val="0D0D0D"/>
          <w:sz w:val="22"/>
          <w:szCs w:val="22"/>
        </w:rPr>
        <w:t>。</w:t>
      </w:r>
    </w:p>
    <w:p w14:paraId="76537574" w14:textId="77777777" w:rsidR="008556DB" w:rsidRDefault="0045093D">
      <w:pPr>
        <w:spacing w:line="360" w:lineRule="auto"/>
        <w:ind w:firstLineChars="200" w:firstLine="442"/>
        <w:rPr>
          <w:rFonts w:ascii="宋体" w:hAnsi="宋体"/>
          <w:b/>
          <w:color w:val="0D0D0D"/>
          <w:sz w:val="22"/>
          <w:szCs w:val="22"/>
        </w:rPr>
      </w:pPr>
      <w:bookmarkStart w:id="187" w:name="_Toc436239186"/>
      <w:bookmarkStart w:id="188" w:name="_Toc402270473"/>
      <w:bookmarkStart w:id="189" w:name="_Toc383089336"/>
      <w:bookmarkStart w:id="190" w:name="_Toc402270424"/>
      <w:bookmarkStart w:id="191" w:name="_Toc402959577"/>
      <w:bookmarkStart w:id="192" w:name="_Toc436239252"/>
      <w:bookmarkStart w:id="193" w:name="_Toc436060039"/>
      <w:r>
        <w:rPr>
          <w:rFonts w:ascii="宋体" w:hAnsi="宋体" w:hint="eastAsia"/>
          <w:b/>
          <w:color w:val="0D0D0D"/>
          <w:sz w:val="22"/>
          <w:szCs w:val="22"/>
        </w:rPr>
        <w:t>第五条</w:t>
      </w:r>
      <w:bookmarkStart w:id="194" w:name="_Toc107446856"/>
      <w:bookmarkStart w:id="195" w:name="_Toc118172287"/>
      <w:bookmarkStart w:id="196" w:name="_Toc107447249"/>
      <w:r>
        <w:rPr>
          <w:rFonts w:ascii="宋体" w:hAnsi="宋体"/>
          <w:b/>
          <w:color w:val="0D0D0D"/>
          <w:sz w:val="22"/>
          <w:szCs w:val="22"/>
        </w:rPr>
        <w:t xml:space="preserve">  </w:t>
      </w:r>
      <w:r>
        <w:rPr>
          <w:rFonts w:ascii="宋体" w:hAnsi="宋体"/>
          <w:b/>
          <w:color w:val="0D0D0D"/>
          <w:sz w:val="22"/>
          <w:szCs w:val="22"/>
        </w:rPr>
        <w:t>技术服务与培训</w:t>
      </w:r>
      <w:bookmarkEnd w:id="187"/>
      <w:bookmarkEnd w:id="188"/>
      <w:bookmarkEnd w:id="189"/>
      <w:bookmarkEnd w:id="190"/>
      <w:bookmarkEnd w:id="191"/>
      <w:bookmarkEnd w:id="192"/>
      <w:bookmarkEnd w:id="193"/>
      <w:bookmarkEnd w:id="194"/>
      <w:bookmarkEnd w:id="195"/>
      <w:bookmarkEnd w:id="196"/>
    </w:p>
    <w:p w14:paraId="7ACDD5DA"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 xml:space="preserve">5.1 </w:t>
      </w:r>
      <w:r>
        <w:rPr>
          <w:rFonts w:ascii="宋体" w:hAnsi="宋体" w:hint="eastAsia"/>
          <w:color w:val="0D0D0D"/>
          <w:sz w:val="22"/>
          <w:szCs w:val="22"/>
        </w:rPr>
        <w:t>作为本合同总价下的服务的组成部分，乙方应向甲方提供下列技术服务：</w:t>
      </w:r>
      <w:r>
        <w:rPr>
          <w:rFonts w:ascii="宋体" w:hAnsi="宋体"/>
          <w:color w:val="0D0D0D"/>
          <w:sz w:val="22"/>
          <w:szCs w:val="22"/>
        </w:rPr>
        <w:t xml:space="preserve"> </w:t>
      </w:r>
    </w:p>
    <w:p w14:paraId="45920FFF"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5.1.1</w:t>
      </w:r>
      <w:r>
        <w:rPr>
          <w:rFonts w:ascii="宋体" w:hAnsi="宋体"/>
          <w:color w:val="0D0D0D"/>
          <w:sz w:val="22"/>
          <w:szCs w:val="22"/>
        </w:rPr>
        <w:t>对合同软件的现场安装、调试、试运行、验收提供技术指导与协助；</w:t>
      </w:r>
    </w:p>
    <w:p w14:paraId="0F7C7099"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5.1.2</w:t>
      </w:r>
      <w:r>
        <w:rPr>
          <w:rFonts w:ascii="宋体" w:hAnsi="宋体"/>
          <w:color w:val="0D0D0D"/>
          <w:sz w:val="22"/>
          <w:szCs w:val="22"/>
        </w:rPr>
        <w:t>在本合同约定的质量保证期满前的期间内对合同软件的运行与维护提供技术指导；</w:t>
      </w:r>
    </w:p>
    <w:p w14:paraId="33F85195"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5.2</w:t>
      </w:r>
      <w:r>
        <w:rPr>
          <w:rFonts w:ascii="宋体" w:hAnsi="宋体"/>
          <w:color w:val="0D0D0D"/>
          <w:sz w:val="22"/>
          <w:szCs w:val="22"/>
        </w:rPr>
        <w:t>作为本合同总价</w:t>
      </w:r>
      <w:r>
        <w:rPr>
          <w:rFonts w:ascii="宋体" w:hAnsi="宋体" w:hint="eastAsia"/>
          <w:color w:val="0D0D0D"/>
          <w:sz w:val="22"/>
          <w:szCs w:val="22"/>
        </w:rPr>
        <w:t>下的服务的组成部分，乙方应对甲方人员</w:t>
      </w:r>
      <w:r>
        <w:rPr>
          <w:rFonts w:ascii="宋体" w:hAnsi="宋体" w:hint="eastAsia"/>
          <w:color w:val="0D0D0D"/>
          <w:sz w:val="22"/>
          <w:szCs w:val="22"/>
        </w:rPr>
        <w:t>进行与合同软件的安装、调试、试运行、运行、维护有关的技术培训，以满足合同软件安装、调试、试运行、运行和维护的需要，并提供《用户使用手册》。</w:t>
      </w:r>
    </w:p>
    <w:p w14:paraId="585E9D37" w14:textId="77777777" w:rsidR="008556DB" w:rsidRDefault="0045093D">
      <w:pPr>
        <w:spacing w:line="360" w:lineRule="auto"/>
        <w:ind w:firstLineChars="200" w:firstLine="442"/>
        <w:rPr>
          <w:rFonts w:ascii="宋体" w:hAnsi="宋体"/>
          <w:b/>
          <w:color w:val="0D0D0D"/>
          <w:sz w:val="22"/>
          <w:szCs w:val="22"/>
        </w:rPr>
      </w:pPr>
      <w:bookmarkStart w:id="197" w:name="_Toc402270425"/>
      <w:bookmarkStart w:id="198" w:name="_Toc383089337"/>
      <w:bookmarkStart w:id="199" w:name="_Toc436239187"/>
      <w:bookmarkStart w:id="200" w:name="_Toc436239253"/>
      <w:bookmarkStart w:id="201" w:name="_Toc402959578"/>
      <w:bookmarkStart w:id="202" w:name="_Toc436060040"/>
      <w:bookmarkStart w:id="203" w:name="_Toc402270474"/>
      <w:r>
        <w:rPr>
          <w:rFonts w:ascii="宋体" w:hAnsi="宋体" w:hint="eastAsia"/>
          <w:b/>
          <w:color w:val="0D0D0D"/>
          <w:sz w:val="22"/>
          <w:szCs w:val="22"/>
        </w:rPr>
        <w:t>第六条</w:t>
      </w:r>
      <w:r>
        <w:rPr>
          <w:rFonts w:ascii="宋体" w:hAnsi="宋体"/>
          <w:b/>
          <w:color w:val="0D0D0D"/>
          <w:sz w:val="22"/>
          <w:szCs w:val="22"/>
        </w:rPr>
        <w:t xml:space="preserve"> </w:t>
      </w:r>
      <w:r>
        <w:rPr>
          <w:rFonts w:ascii="宋体" w:hAnsi="宋体" w:hint="eastAsia"/>
          <w:b/>
          <w:color w:val="0D0D0D"/>
          <w:sz w:val="22"/>
          <w:szCs w:val="22"/>
        </w:rPr>
        <w:t>质量保证期</w:t>
      </w:r>
      <w:bookmarkEnd w:id="197"/>
      <w:bookmarkEnd w:id="198"/>
      <w:bookmarkEnd w:id="199"/>
      <w:bookmarkEnd w:id="200"/>
      <w:bookmarkEnd w:id="201"/>
      <w:bookmarkEnd w:id="202"/>
      <w:bookmarkEnd w:id="203"/>
    </w:p>
    <w:p w14:paraId="40C229E3"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6.1</w:t>
      </w:r>
      <w:r>
        <w:rPr>
          <w:rFonts w:ascii="宋体" w:hAnsi="宋体"/>
          <w:color w:val="0D0D0D"/>
          <w:sz w:val="22"/>
          <w:szCs w:val="22"/>
        </w:rPr>
        <w:t>本合同的质量保证期（保证期）为</w:t>
      </w:r>
      <w:r>
        <w:rPr>
          <w:rFonts w:ascii="宋体" w:hAnsi="宋体"/>
          <w:color w:val="0D0D0D"/>
          <w:sz w:val="22"/>
          <w:szCs w:val="22"/>
          <w:u w:val="single"/>
        </w:rPr>
        <w:t xml:space="preserve">   </w:t>
      </w:r>
      <w:r>
        <w:rPr>
          <w:rFonts w:ascii="宋体" w:hAnsi="宋体" w:hint="eastAsia"/>
          <w:color w:val="0D0D0D"/>
          <w:sz w:val="22"/>
          <w:szCs w:val="22"/>
        </w:rPr>
        <w:t>年（</w:t>
      </w:r>
      <w:proofErr w:type="gramStart"/>
      <w:r>
        <w:rPr>
          <w:rFonts w:ascii="宋体" w:hAnsi="宋体" w:hint="eastAsia"/>
          <w:color w:val="0D0D0D"/>
          <w:sz w:val="22"/>
          <w:szCs w:val="22"/>
        </w:rPr>
        <w:t>自最终</w:t>
      </w:r>
      <w:proofErr w:type="gramEnd"/>
      <w:r>
        <w:rPr>
          <w:rFonts w:ascii="宋体" w:hAnsi="宋体" w:hint="eastAsia"/>
          <w:color w:val="0D0D0D"/>
          <w:sz w:val="22"/>
          <w:szCs w:val="22"/>
        </w:rPr>
        <w:t>验收合格之日起计算）。</w:t>
      </w:r>
    </w:p>
    <w:p w14:paraId="73CDBA4F"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6.2</w:t>
      </w:r>
      <w:r>
        <w:rPr>
          <w:rFonts w:ascii="宋体" w:hAnsi="宋体"/>
          <w:color w:val="0D0D0D"/>
          <w:sz w:val="22"/>
          <w:szCs w:val="22"/>
        </w:rPr>
        <w:t>在保证期内，乙方应向甲方提供技术支持服务。</w:t>
      </w:r>
      <w:r>
        <w:rPr>
          <w:rFonts w:ascii="宋体" w:hAnsi="宋体" w:hint="eastAsia"/>
          <w:color w:val="0D0D0D"/>
          <w:sz w:val="22"/>
          <w:szCs w:val="22"/>
        </w:rPr>
        <w:t>若甲方发现乙方提供的开发成果质量缺陷的，乙方应在甲方指定的时间内采取补救措施完善开发成果，保证甲方的正常使用。</w:t>
      </w:r>
    </w:p>
    <w:p w14:paraId="36716887"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6.3</w:t>
      </w:r>
      <w:r>
        <w:rPr>
          <w:rFonts w:ascii="宋体" w:hAnsi="宋体"/>
          <w:color w:val="0D0D0D"/>
          <w:sz w:val="22"/>
          <w:szCs w:val="22"/>
        </w:rPr>
        <w:t>保证期满后，如甲方要求，乙方仍应以合理的价格向甲方提供技术支持及升级服务。</w:t>
      </w:r>
    </w:p>
    <w:p w14:paraId="37C3D863" w14:textId="77777777" w:rsidR="008556DB" w:rsidRDefault="0045093D">
      <w:pPr>
        <w:spacing w:line="360" w:lineRule="auto"/>
        <w:ind w:firstLineChars="200" w:firstLine="442"/>
        <w:rPr>
          <w:rFonts w:ascii="宋体" w:hAnsi="宋体"/>
          <w:b/>
          <w:color w:val="0D0D0D"/>
          <w:sz w:val="22"/>
          <w:szCs w:val="22"/>
        </w:rPr>
      </w:pPr>
      <w:bookmarkStart w:id="204" w:name="_Toc383089338"/>
      <w:bookmarkStart w:id="205" w:name="_Toc436239254"/>
      <w:bookmarkStart w:id="206" w:name="_Toc402959579"/>
      <w:bookmarkStart w:id="207" w:name="_Toc436239188"/>
      <w:bookmarkStart w:id="208" w:name="_Toc436060041"/>
      <w:bookmarkStart w:id="209" w:name="_Toc402270475"/>
      <w:bookmarkStart w:id="210" w:name="_Toc402270426"/>
      <w:r>
        <w:rPr>
          <w:rFonts w:ascii="宋体" w:hAnsi="宋体" w:hint="eastAsia"/>
          <w:b/>
          <w:color w:val="0D0D0D"/>
          <w:sz w:val="22"/>
          <w:szCs w:val="22"/>
        </w:rPr>
        <w:t>第七条</w:t>
      </w:r>
      <w:r>
        <w:rPr>
          <w:rFonts w:ascii="宋体" w:hAnsi="宋体"/>
          <w:b/>
          <w:color w:val="0D0D0D"/>
          <w:sz w:val="22"/>
          <w:szCs w:val="22"/>
        </w:rPr>
        <w:t xml:space="preserve">  </w:t>
      </w:r>
      <w:r>
        <w:rPr>
          <w:rFonts w:ascii="宋体" w:hAnsi="宋体" w:hint="eastAsia"/>
          <w:b/>
          <w:color w:val="0D0D0D"/>
          <w:sz w:val="22"/>
          <w:szCs w:val="22"/>
        </w:rPr>
        <w:t>合同总额及支付</w:t>
      </w:r>
      <w:bookmarkEnd w:id="204"/>
      <w:bookmarkEnd w:id="205"/>
      <w:bookmarkEnd w:id="206"/>
      <w:bookmarkEnd w:id="207"/>
      <w:bookmarkEnd w:id="208"/>
      <w:bookmarkEnd w:id="209"/>
      <w:bookmarkEnd w:id="210"/>
    </w:p>
    <w:p w14:paraId="6F512388"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7.1</w:t>
      </w:r>
      <w:r>
        <w:rPr>
          <w:rFonts w:ascii="宋体" w:hAnsi="宋体"/>
          <w:color w:val="0D0D0D"/>
          <w:sz w:val="22"/>
          <w:szCs w:val="22"/>
        </w:rPr>
        <w:t>合同总额</w:t>
      </w:r>
    </w:p>
    <w:p w14:paraId="16CD02E2" w14:textId="77777777" w:rsidR="008556DB" w:rsidRDefault="0045093D">
      <w:pPr>
        <w:spacing w:line="360" w:lineRule="auto"/>
        <w:ind w:firstLineChars="200" w:firstLine="440"/>
        <w:rPr>
          <w:rFonts w:ascii="宋体" w:hAnsi="宋体"/>
          <w:color w:val="0D0D0D"/>
          <w:sz w:val="22"/>
          <w:szCs w:val="22"/>
        </w:rPr>
      </w:pPr>
      <w:r>
        <w:rPr>
          <w:rFonts w:ascii="宋体" w:hAnsi="宋体" w:hint="eastAsia"/>
          <w:color w:val="0D0D0D"/>
          <w:sz w:val="22"/>
          <w:szCs w:val="22"/>
        </w:rPr>
        <w:t>本项目委托开发合同总额为总计人民币</w:t>
      </w:r>
      <w:r>
        <w:rPr>
          <w:rFonts w:ascii="宋体" w:hAnsi="宋体"/>
          <w:color w:val="0D0D0D"/>
          <w:sz w:val="22"/>
          <w:szCs w:val="22"/>
          <w:u w:val="single"/>
        </w:rPr>
        <w:t xml:space="preserve">     </w:t>
      </w:r>
      <w:r>
        <w:rPr>
          <w:rFonts w:ascii="宋体" w:hAnsi="宋体" w:hint="eastAsia"/>
          <w:color w:val="0D0D0D"/>
          <w:sz w:val="22"/>
          <w:szCs w:val="22"/>
        </w:rPr>
        <w:t>万元（大写：人民币</w:t>
      </w:r>
      <w:r>
        <w:rPr>
          <w:rFonts w:ascii="宋体" w:hAnsi="宋体" w:hint="eastAsia"/>
          <w:color w:val="0D0D0D"/>
          <w:sz w:val="22"/>
          <w:szCs w:val="22"/>
          <w:u w:val="single"/>
        </w:rPr>
        <w:t xml:space="preserve"> </w:t>
      </w:r>
      <w:r>
        <w:rPr>
          <w:rFonts w:ascii="宋体" w:hAnsi="宋体"/>
          <w:color w:val="0D0D0D"/>
          <w:sz w:val="22"/>
          <w:szCs w:val="22"/>
          <w:u w:val="single"/>
        </w:rPr>
        <w:t xml:space="preserve">    </w:t>
      </w:r>
      <w:r>
        <w:rPr>
          <w:rFonts w:ascii="宋体" w:hAnsi="宋体" w:hint="eastAsia"/>
          <w:color w:val="0D0D0D"/>
          <w:sz w:val="22"/>
          <w:szCs w:val="22"/>
        </w:rPr>
        <w:t>）。本合同总额为甲方依据本合同所应支付的全部费用，包括但不限于研发支出、乙方报酬，甲方除本合同总额外无需支付其他任何费用。</w:t>
      </w:r>
    </w:p>
    <w:p w14:paraId="51F44FEC"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7.2</w:t>
      </w:r>
      <w:r>
        <w:rPr>
          <w:rFonts w:ascii="宋体" w:hAnsi="宋体"/>
          <w:color w:val="0D0D0D"/>
          <w:sz w:val="22"/>
          <w:szCs w:val="22"/>
        </w:rPr>
        <w:t>甲方按下述约定向乙方分期支付：</w:t>
      </w:r>
    </w:p>
    <w:p w14:paraId="24AAF6F0"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 xml:space="preserve">7.2.1  </w:t>
      </w:r>
      <w:r>
        <w:rPr>
          <w:rFonts w:ascii="宋体" w:hAnsi="宋体"/>
          <w:color w:val="0D0D0D"/>
          <w:sz w:val="22"/>
          <w:szCs w:val="22"/>
        </w:rPr>
        <w:t>预付款：合同签订后</w:t>
      </w:r>
      <w:r>
        <w:rPr>
          <w:rFonts w:ascii="宋体" w:hAnsi="宋体"/>
          <w:color w:val="0D0D0D"/>
          <w:sz w:val="22"/>
          <w:szCs w:val="22"/>
        </w:rPr>
        <w:t>10</w:t>
      </w:r>
      <w:r>
        <w:rPr>
          <w:rFonts w:ascii="宋体" w:hAnsi="宋体"/>
          <w:color w:val="0D0D0D"/>
          <w:sz w:val="22"/>
          <w:szCs w:val="22"/>
        </w:rPr>
        <w:t>日内甲方支付乙方</w:t>
      </w:r>
      <w:r>
        <w:rPr>
          <w:rFonts w:ascii="宋体" w:hAnsi="宋体" w:hint="eastAsia"/>
          <w:color w:val="0D0D0D"/>
          <w:sz w:val="22"/>
          <w:szCs w:val="22"/>
        </w:rPr>
        <w:t>该合同总金额的</w:t>
      </w:r>
      <w:r>
        <w:rPr>
          <w:rFonts w:ascii="宋体" w:hAnsi="宋体"/>
          <w:color w:val="0D0D0D"/>
          <w:sz w:val="22"/>
          <w:szCs w:val="22"/>
        </w:rPr>
        <w:t>30%</w:t>
      </w:r>
      <w:r>
        <w:rPr>
          <w:rFonts w:ascii="宋体" w:hAnsi="宋体"/>
          <w:color w:val="0D0D0D"/>
          <w:sz w:val="22"/>
          <w:szCs w:val="22"/>
        </w:rPr>
        <w:t>预付款，即</w:t>
      </w:r>
      <w:r>
        <w:rPr>
          <w:rFonts w:ascii="宋体" w:hAnsi="宋体" w:hint="eastAsia"/>
          <w:color w:val="0D0D0D"/>
          <w:sz w:val="22"/>
          <w:szCs w:val="22"/>
        </w:rPr>
        <w:t>¥</w:t>
      </w:r>
      <w:r>
        <w:rPr>
          <w:rFonts w:ascii="宋体" w:hAnsi="宋体"/>
          <w:color w:val="0D0D0D"/>
          <w:sz w:val="22"/>
          <w:szCs w:val="22"/>
        </w:rPr>
        <w:t>***</w:t>
      </w:r>
      <w:r>
        <w:rPr>
          <w:rFonts w:ascii="宋体" w:hAnsi="宋体"/>
          <w:color w:val="0D0D0D"/>
          <w:sz w:val="22"/>
          <w:szCs w:val="22"/>
        </w:rPr>
        <w:t>，（大写）</w:t>
      </w:r>
      <w:r>
        <w:rPr>
          <w:rFonts w:ascii="宋体" w:hAnsi="宋体"/>
          <w:color w:val="0D0D0D"/>
          <w:sz w:val="22"/>
          <w:szCs w:val="22"/>
        </w:rPr>
        <w:t>*****</w:t>
      </w:r>
      <w:r>
        <w:rPr>
          <w:rFonts w:ascii="宋体" w:hAnsi="宋体"/>
          <w:color w:val="0D0D0D"/>
          <w:sz w:val="22"/>
          <w:szCs w:val="22"/>
        </w:rPr>
        <w:t>整；</w:t>
      </w:r>
    </w:p>
    <w:p w14:paraId="4DD025BC"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 xml:space="preserve">7.2.2  </w:t>
      </w:r>
      <w:r>
        <w:rPr>
          <w:rFonts w:ascii="宋体" w:hAnsi="宋体"/>
          <w:color w:val="0D0D0D"/>
          <w:sz w:val="22"/>
          <w:szCs w:val="22"/>
        </w:rPr>
        <w:t>服务内容及服务产品验收后</w:t>
      </w:r>
      <w:r>
        <w:rPr>
          <w:rFonts w:ascii="宋体" w:hAnsi="宋体"/>
          <w:color w:val="0D0D0D"/>
          <w:sz w:val="22"/>
          <w:szCs w:val="22"/>
        </w:rPr>
        <w:t>付款：乙方提供全部服务产品经甲方最终验收合</w:t>
      </w:r>
      <w:r>
        <w:rPr>
          <w:rFonts w:ascii="宋体" w:hAnsi="宋体" w:hint="eastAsia"/>
          <w:color w:val="0D0D0D"/>
          <w:sz w:val="22"/>
          <w:szCs w:val="22"/>
        </w:rPr>
        <w:t>格并成功运行后</w:t>
      </w:r>
      <w:r>
        <w:rPr>
          <w:rFonts w:ascii="宋体" w:hAnsi="宋体"/>
          <w:color w:val="0D0D0D"/>
          <w:sz w:val="22"/>
          <w:szCs w:val="22"/>
        </w:rPr>
        <w:t>10</w:t>
      </w:r>
      <w:r>
        <w:rPr>
          <w:rFonts w:ascii="宋体" w:hAnsi="宋体"/>
          <w:color w:val="0D0D0D"/>
          <w:sz w:val="22"/>
          <w:szCs w:val="22"/>
        </w:rPr>
        <w:t>日内，甲方向乙方支付合同总金额</w:t>
      </w:r>
      <w:r>
        <w:rPr>
          <w:rFonts w:ascii="宋体" w:hAnsi="宋体"/>
          <w:color w:val="0D0D0D"/>
          <w:sz w:val="22"/>
          <w:szCs w:val="22"/>
        </w:rPr>
        <w:t>65%</w:t>
      </w:r>
      <w:r>
        <w:rPr>
          <w:rFonts w:ascii="宋体" w:hAnsi="宋体"/>
          <w:color w:val="0D0D0D"/>
          <w:sz w:val="22"/>
          <w:szCs w:val="22"/>
        </w:rPr>
        <w:t>的款项，即</w:t>
      </w:r>
      <w:r>
        <w:rPr>
          <w:rFonts w:ascii="宋体" w:hAnsi="宋体" w:hint="eastAsia"/>
          <w:color w:val="0D0D0D"/>
          <w:sz w:val="22"/>
          <w:szCs w:val="22"/>
        </w:rPr>
        <w:t>¥</w:t>
      </w:r>
      <w:r>
        <w:rPr>
          <w:rFonts w:ascii="宋体" w:hAnsi="宋体"/>
          <w:color w:val="0D0D0D"/>
          <w:sz w:val="22"/>
          <w:szCs w:val="22"/>
        </w:rPr>
        <w:t>*****</w:t>
      </w:r>
      <w:r>
        <w:rPr>
          <w:rFonts w:ascii="宋体" w:hAnsi="宋体"/>
          <w:color w:val="0D0D0D"/>
          <w:sz w:val="22"/>
          <w:szCs w:val="22"/>
        </w:rPr>
        <w:t>，（大写）</w:t>
      </w:r>
      <w:r>
        <w:rPr>
          <w:rFonts w:ascii="宋体" w:hAnsi="宋体"/>
          <w:color w:val="0D0D0D"/>
          <w:sz w:val="22"/>
          <w:szCs w:val="22"/>
        </w:rPr>
        <w:t>********</w:t>
      </w:r>
      <w:r>
        <w:rPr>
          <w:rFonts w:ascii="宋体" w:hAnsi="宋体"/>
          <w:color w:val="0D0D0D"/>
          <w:sz w:val="22"/>
          <w:szCs w:val="22"/>
        </w:rPr>
        <w:t>整；</w:t>
      </w:r>
    </w:p>
    <w:p w14:paraId="45448140"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lastRenderedPageBreak/>
        <w:t xml:space="preserve">7.2.3  </w:t>
      </w:r>
      <w:r>
        <w:rPr>
          <w:rFonts w:ascii="宋体" w:hAnsi="宋体"/>
          <w:color w:val="0D0D0D"/>
          <w:sz w:val="22"/>
          <w:szCs w:val="22"/>
        </w:rPr>
        <w:t>尾款</w:t>
      </w:r>
      <w:r>
        <w:rPr>
          <w:rFonts w:ascii="宋体" w:hAnsi="宋体" w:hint="eastAsia"/>
          <w:color w:val="0D0D0D"/>
          <w:sz w:val="22"/>
          <w:szCs w:val="22"/>
        </w:rPr>
        <w:t>：该合同总金额的</w:t>
      </w:r>
      <w:r>
        <w:rPr>
          <w:rFonts w:ascii="宋体" w:hAnsi="宋体"/>
          <w:color w:val="0D0D0D"/>
          <w:sz w:val="22"/>
          <w:szCs w:val="22"/>
        </w:rPr>
        <w:t>5%</w:t>
      </w:r>
      <w:r>
        <w:rPr>
          <w:rFonts w:ascii="宋体" w:hAnsi="宋体"/>
          <w:color w:val="0D0D0D"/>
          <w:sz w:val="22"/>
          <w:szCs w:val="22"/>
        </w:rPr>
        <w:t>货款，即</w:t>
      </w:r>
      <w:r>
        <w:rPr>
          <w:rFonts w:ascii="宋体" w:hAnsi="宋体" w:hint="eastAsia"/>
          <w:color w:val="0D0D0D"/>
          <w:sz w:val="22"/>
          <w:szCs w:val="22"/>
        </w:rPr>
        <w:t>¥</w:t>
      </w:r>
      <w:r>
        <w:rPr>
          <w:rFonts w:ascii="宋体" w:hAnsi="宋体"/>
          <w:color w:val="0D0D0D"/>
          <w:sz w:val="22"/>
          <w:szCs w:val="22"/>
        </w:rPr>
        <w:t>****</w:t>
      </w:r>
      <w:r>
        <w:rPr>
          <w:rFonts w:ascii="宋体" w:hAnsi="宋体"/>
          <w:color w:val="0D0D0D"/>
          <w:sz w:val="22"/>
          <w:szCs w:val="22"/>
        </w:rPr>
        <w:t>，（大写）</w:t>
      </w:r>
      <w:r>
        <w:rPr>
          <w:rFonts w:ascii="宋体" w:hAnsi="宋体"/>
          <w:color w:val="0D0D0D"/>
          <w:sz w:val="22"/>
          <w:szCs w:val="22"/>
        </w:rPr>
        <w:t>*****</w:t>
      </w:r>
      <w:r>
        <w:rPr>
          <w:rFonts w:ascii="宋体" w:hAnsi="宋体"/>
          <w:color w:val="0D0D0D"/>
          <w:sz w:val="22"/>
          <w:szCs w:val="22"/>
        </w:rPr>
        <w:t>整；作为质保金，质保期限为一年，以验收合格日起算，到期后</w:t>
      </w:r>
      <w:r>
        <w:rPr>
          <w:rFonts w:ascii="宋体" w:hAnsi="宋体" w:hint="eastAsia"/>
          <w:color w:val="0D0D0D"/>
          <w:sz w:val="22"/>
          <w:szCs w:val="22"/>
        </w:rPr>
        <w:t>不存在质量或运行等方面问题的，付清余款。</w:t>
      </w:r>
    </w:p>
    <w:p w14:paraId="701F59ED"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7.2.4</w:t>
      </w:r>
      <w:r>
        <w:rPr>
          <w:rFonts w:ascii="宋体" w:hAnsi="宋体" w:hint="eastAsia"/>
          <w:color w:val="0D0D0D"/>
          <w:sz w:val="22"/>
          <w:szCs w:val="22"/>
        </w:rPr>
        <w:t>本合同项下所有款额应通过甲方和乙方指定的银行以人民币支付。</w:t>
      </w:r>
    </w:p>
    <w:p w14:paraId="7DC9C597"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7.2.5</w:t>
      </w:r>
      <w:r>
        <w:rPr>
          <w:rFonts w:ascii="宋体" w:hAnsi="宋体" w:hint="eastAsia"/>
          <w:color w:val="0D0D0D"/>
          <w:sz w:val="22"/>
          <w:szCs w:val="22"/>
        </w:rPr>
        <w:t>本合同双方各自依法承担所有与本合同及本合同执行有关的税项。</w:t>
      </w:r>
    </w:p>
    <w:p w14:paraId="40AE32A8" w14:textId="77777777" w:rsidR="008556DB" w:rsidRDefault="0045093D">
      <w:pPr>
        <w:spacing w:line="360" w:lineRule="auto"/>
        <w:ind w:firstLineChars="200" w:firstLine="440"/>
        <w:rPr>
          <w:rFonts w:ascii="宋体" w:hAnsi="宋体"/>
          <w:color w:val="0D0D0D"/>
          <w:sz w:val="22"/>
          <w:szCs w:val="22"/>
        </w:rPr>
      </w:pPr>
      <w:r>
        <w:rPr>
          <w:rFonts w:ascii="宋体" w:hAnsi="宋体" w:hint="eastAsia"/>
          <w:color w:val="0D0D0D"/>
          <w:sz w:val="22"/>
          <w:szCs w:val="22"/>
        </w:rPr>
        <w:t>7</w:t>
      </w:r>
      <w:r>
        <w:rPr>
          <w:rFonts w:ascii="宋体" w:hAnsi="宋体"/>
          <w:color w:val="0D0D0D"/>
          <w:sz w:val="22"/>
          <w:szCs w:val="22"/>
        </w:rPr>
        <w:t>.2.6</w:t>
      </w:r>
      <w:r>
        <w:rPr>
          <w:rFonts w:ascii="宋体" w:hAnsi="宋体" w:hint="eastAsia"/>
          <w:color w:val="0D0D0D"/>
          <w:sz w:val="22"/>
          <w:szCs w:val="22"/>
        </w:rPr>
        <w:t>付款信息：</w:t>
      </w:r>
    </w:p>
    <w:p w14:paraId="75DA3A29" w14:textId="77777777" w:rsidR="008556DB" w:rsidRDefault="0045093D">
      <w:pPr>
        <w:spacing w:line="360" w:lineRule="auto"/>
        <w:ind w:firstLineChars="200" w:firstLine="440"/>
        <w:rPr>
          <w:rFonts w:ascii="宋体" w:hAnsi="宋体"/>
          <w:color w:val="0D0D0D"/>
          <w:sz w:val="22"/>
          <w:szCs w:val="22"/>
        </w:rPr>
      </w:pPr>
      <w:r>
        <w:rPr>
          <w:rFonts w:ascii="宋体" w:hAnsi="宋体" w:hint="eastAsia"/>
          <w:color w:val="0D0D0D"/>
          <w:sz w:val="22"/>
          <w:szCs w:val="22"/>
        </w:rPr>
        <w:t>供应商</w:t>
      </w:r>
      <w:r>
        <w:rPr>
          <w:rFonts w:ascii="宋体" w:hAnsi="宋体" w:hint="eastAsia"/>
          <w:color w:val="0D0D0D"/>
          <w:sz w:val="22"/>
          <w:szCs w:val="22"/>
        </w:rPr>
        <w:t xml:space="preserve"> (</w:t>
      </w:r>
      <w:r>
        <w:rPr>
          <w:rFonts w:ascii="宋体" w:hAnsi="宋体" w:hint="eastAsia"/>
          <w:color w:val="0D0D0D"/>
          <w:sz w:val="22"/>
          <w:szCs w:val="22"/>
        </w:rPr>
        <w:t>乙方</w:t>
      </w:r>
      <w:r>
        <w:rPr>
          <w:rFonts w:ascii="宋体" w:hAnsi="宋体" w:hint="eastAsia"/>
          <w:color w:val="0D0D0D"/>
          <w:sz w:val="22"/>
          <w:szCs w:val="22"/>
        </w:rPr>
        <w:t>)</w:t>
      </w:r>
      <w:r>
        <w:rPr>
          <w:rFonts w:ascii="宋体" w:hAnsi="宋体" w:hint="eastAsia"/>
          <w:color w:val="0D0D0D"/>
          <w:sz w:val="22"/>
          <w:szCs w:val="22"/>
        </w:rPr>
        <w:t>开户行名称</w:t>
      </w:r>
      <w:r>
        <w:rPr>
          <w:rFonts w:ascii="宋体" w:hAnsi="宋体" w:hint="eastAsia"/>
          <w:color w:val="0D0D0D"/>
          <w:sz w:val="22"/>
          <w:szCs w:val="22"/>
        </w:rPr>
        <w:t xml:space="preserve">:     </w:t>
      </w:r>
    </w:p>
    <w:p w14:paraId="4FF61CA6" w14:textId="77777777" w:rsidR="008556DB" w:rsidRDefault="0045093D">
      <w:pPr>
        <w:spacing w:line="360" w:lineRule="auto"/>
        <w:ind w:firstLineChars="200" w:firstLine="440"/>
        <w:rPr>
          <w:rFonts w:ascii="宋体" w:hAnsi="宋体"/>
          <w:color w:val="0D0D0D"/>
          <w:sz w:val="22"/>
          <w:szCs w:val="22"/>
        </w:rPr>
      </w:pPr>
      <w:r>
        <w:rPr>
          <w:rFonts w:ascii="宋体" w:hAnsi="宋体" w:hint="eastAsia"/>
          <w:color w:val="0D0D0D"/>
          <w:sz w:val="22"/>
          <w:szCs w:val="22"/>
        </w:rPr>
        <w:t>公司名称</w:t>
      </w:r>
      <w:r>
        <w:rPr>
          <w:rFonts w:ascii="宋体" w:hAnsi="宋体" w:hint="eastAsia"/>
          <w:color w:val="0D0D0D"/>
          <w:sz w:val="22"/>
          <w:szCs w:val="22"/>
        </w:rPr>
        <w:t xml:space="preserve">      </w:t>
      </w:r>
    </w:p>
    <w:p w14:paraId="2FB5D98F" w14:textId="77777777" w:rsidR="008556DB" w:rsidRDefault="0045093D">
      <w:pPr>
        <w:spacing w:line="360" w:lineRule="auto"/>
        <w:ind w:firstLineChars="200" w:firstLine="440"/>
        <w:rPr>
          <w:rFonts w:ascii="宋体" w:hAnsi="宋体"/>
          <w:color w:val="0D0D0D"/>
          <w:sz w:val="22"/>
          <w:szCs w:val="22"/>
        </w:rPr>
      </w:pPr>
      <w:r>
        <w:rPr>
          <w:rFonts w:ascii="宋体" w:hAnsi="宋体" w:hint="eastAsia"/>
          <w:color w:val="0D0D0D"/>
          <w:sz w:val="22"/>
          <w:szCs w:val="22"/>
        </w:rPr>
        <w:t>公司账号</w:t>
      </w:r>
      <w:r>
        <w:rPr>
          <w:rFonts w:ascii="宋体" w:hAnsi="宋体" w:hint="eastAsia"/>
          <w:color w:val="0D0D0D"/>
          <w:sz w:val="22"/>
          <w:szCs w:val="22"/>
        </w:rPr>
        <w:t xml:space="preserve">     </w:t>
      </w:r>
    </w:p>
    <w:p w14:paraId="6E6800D6" w14:textId="77777777" w:rsidR="008556DB" w:rsidRDefault="0045093D">
      <w:pPr>
        <w:spacing w:line="360" w:lineRule="auto"/>
        <w:ind w:firstLineChars="200" w:firstLine="440"/>
        <w:rPr>
          <w:rFonts w:ascii="宋体" w:hAnsi="宋体"/>
          <w:color w:val="0D0D0D"/>
          <w:sz w:val="22"/>
          <w:szCs w:val="22"/>
        </w:rPr>
      </w:pPr>
      <w:r>
        <w:rPr>
          <w:rFonts w:ascii="宋体" w:hAnsi="宋体" w:hint="eastAsia"/>
          <w:color w:val="0D0D0D"/>
          <w:sz w:val="22"/>
          <w:szCs w:val="22"/>
        </w:rPr>
        <w:t>其</w:t>
      </w:r>
      <w:r>
        <w:rPr>
          <w:rFonts w:ascii="宋体" w:hAnsi="宋体" w:hint="eastAsia"/>
          <w:color w:val="0D0D0D"/>
          <w:sz w:val="22"/>
          <w:szCs w:val="22"/>
        </w:rPr>
        <w:t xml:space="preserve">    </w:t>
      </w:r>
      <w:r>
        <w:rPr>
          <w:rFonts w:ascii="宋体" w:hAnsi="宋体" w:hint="eastAsia"/>
          <w:color w:val="0D0D0D"/>
          <w:sz w:val="22"/>
          <w:szCs w:val="22"/>
        </w:rPr>
        <w:t>它</w:t>
      </w:r>
      <w:r>
        <w:rPr>
          <w:rFonts w:ascii="宋体" w:hAnsi="宋体" w:hint="eastAsia"/>
          <w:color w:val="0D0D0D"/>
          <w:sz w:val="22"/>
          <w:szCs w:val="22"/>
        </w:rPr>
        <w:t>:</w:t>
      </w:r>
      <w:r>
        <w:rPr>
          <w:rFonts w:ascii="宋体" w:hAnsi="宋体" w:hint="eastAsia"/>
          <w:color w:val="0D0D0D"/>
          <w:sz w:val="22"/>
          <w:szCs w:val="22"/>
        </w:rPr>
        <w:tab/>
        <w:t xml:space="preserve">                </w:t>
      </w:r>
    </w:p>
    <w:p w14:paraId="26F5134C" w14:textId="77777777" w:rsidR="008556DB" w:rsidRDefault="0045093D">
      <w:pPr>
        <w:spacing w:line="360" w:lineRule="auto"/>
        <w:ind w:firstLineChars="200" w:firstLine="440"/>
        <w:rPr>
          <w:rFonts w:ascii="宋体" w:hAnsi="宋体"/>
          <w:color w:val="0D0D0D"/>
          <w:sz w:val="22"/>
          <w:szCs w:val="22"/>
        </w:rPr>
      </w:pPr>
      <w:r>
        <w:rPr>
          <w:rFonts w:ascii="宋体" w:hAnsi="宋体" w:hint="eastAsia"/>
          <w:color w:val="0D0D0D"/>
          <w:sz w:val="22"/>
          <w:szCs w:val="22"/>
        </w:rPr>
        <w:t>账户信息变更的，乙方应当在变更之日起</w:t>
      </w:r>
      <w:r>
        <w:rPr>
          <w:rFonts w:ascii="宋体" w:hAnsi="宋体" w:hint="eastAsia"/>
          <w:color w:val="0D0D0D"/>
          <w:sz w:val="22"/>
          <w:szCs w:val="22"/>
        </w:rPr>
        <w:t>10</w:t>
      </w:r>
      <w:r>
        <w:rPr>
          <w:rFonts w:ascii="宋体" w:hAnsi="宋体" w:hint="eastAsia"/>
          <w:color w:val="0D0D0D"/>
          <w:sz w:val="22"/>
          <w:szCs w:val="22"/>
        </w:rPr>
        <w:t>日内书面通知甲方，否则由此产生的不利后果全部由乙方承担。</w:t>
      </w:r>
    </w:p>
    <w:p w14:paraId="22F20056" w14:textId="77777777" w:rsidR="008556DB" w:rsidRDefault="0045093D">
      <w:pPr>
        <w:spacing w:line="360" w:lineRule="auto"/>
        <w:ind w:firstLineChars="200" w:firstLine="442"/>
        <w:rPr>
          <w:rFonts w:ascii="宋体" w:hAnsi="宋体"/>
          <w:b/>
          <w:color w:val="0D0D0D"/>
          <w:sz w:val="22"/>
          <w:szCs w:val="22"/>
        </w:rPr>
      </w:pPr>
      <w:bookmarkStart w:id="211" w:name="_Toc402270427"/>
      <w:bookmarkStart w:id="212" w:name="_Toc436060042"/>
      <w:bookmarkStart w:id="213" w:name="_Toc436239189"/>
      <w:bookmarkStart w:id="214" w:name="_Toc383089339"/>
      <w:bookmarkStart w:id="215" w:name="_Toc436239255"/>
      <w:bookmarkStart w:id="216" w:name="_Toc402270476"/>
      <w:bookmarkStart w:id="217" w:name="_Toc402959580"/>
      <w:r>
        <w:rPr>
          <w:rFonts w:ascii="宋体" w:hAnsi="宋体" w:hint="eastAsia"/>
          <w:b/>
          <w:color w:val="0D0D0D"/>
          <w:sz w:val="22"/>
          <w:szCs w:val="22"/>
        </w:rPr>
        <w:t>第八条</w:t>
      </w:r>
      <w:r>
        <w:rPr>
          <w:rFonts w:ascii="宋体" w:hAnsi="宋体"/>
          <w:b/>
          <w:color w:val="0D0D0D"/>
          <w:sz w:val="22"/>
          <w:szCs w:val="22"/>
        </w:rPr>
        <w:t xml:space="preserve">  </w:t>
      </w:r>
      <w:r>
        <w:rPr>
          <w:rFonts w:ascii="宋体" w:hAnsi="宋体" w:hint="eastAsia"/>
          <w:b/>
          <w:color w:val="0D0D0D"/>
          <w:sz w:val="22"/>
          <w:szCs w:val="22"/>
        </w:rPr>
        <w:t>双方的权利义务</w:t>
      </w:r>
      <w:bookmarkEnd w:id="211"/>
      <w:bookmarkEnd w:id="212"/>
      <w:bookmarkEnd w:id="213"/>
      <w:bookmarkEnd w:id="214"/>
      <w:bookmarkEnd w:id="215"/>
      <w:bookmarkEnd w:id="216"/>
      <w:bookmarkEnd w:id="217"/>
    </w:p>
    <w:p w14:paraId="39039FC9"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8.1</w:t>
      </w:r>
      <w:r>
        <w:rPr>
          <w:rFonts w:ascii="宋体" w:hAnsi="宋体"/>
          <w:color w:val="0D0D0D"/>
          <w:sz w:val="22"/>
          <w:szCs w:val="22"/>
        </w:rPr>
        <w:t>甲方的权利义务</w:t>
      </w:r>
    </w:p>
    <w:p w14:paraId="5B15B2DE"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8.1.1</w:t>
      </w:r>
      <w:r>
        <w:rPr>
          <w:rFonts w:ascii="宋体" w:hAnsi="宋体"/>
          <w:color w:val="0D0D0D"/>
          <w:sz w:val="22"/>
          <w:szCs w:val="22"/>
        </w:rPr>
        <w:t>甲方应按期支付本项目委托开发的合同款项；</w:t>
      </w:r>
    </w:p>
    <w:p w14:paraId="6A7BC81C"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8.1.2</w:t>
      </w:r>
      <w:r>
        <w:rPr>
          <w:rFonts w:ascii="宋体" w:hAnsi="宋体"/>
          <w:color w:val="0D0D0D"/>
          <w:sz w:val="22"/>
          <w:szCs w:val="22"/>
        </w:rPr>
        <w:t>甲方应向乙方提供并允许其为本合同之目的使用本项目必需的相关信息、数据、资料、工作空间服务；</w:t>
      </w:r>
    </w:p>
    <w:p w14:paraId="29B8D5BB"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8.1.3</w:t>
      </w:r>
      <w:r>
        <w:rPr>
          <w:rFonts w:ascii="宋体" w:hAnsi="宋体"/>
          <w:color w:val="0D0D0D"/>
          <w:sz w:val="22"/>
          <w:szCs w:val="22"/>
        </w:rPr>
        <w:t>甲方应指派一名代表，与乙方进行及时联络，并按双方商定的时间，定期与</w:t>
      </w:r>
      <w:r>
        <w:rPr>
          <w:rFonts w:ascii="宋体" w:hAnsi="宋体" w:hint="eastAsia"/>
          <w:color w:val="0D0D0D"/>
          <w:sz w:val="22"/>
          <w:szCs w:val="22"/>
        </w:rPr>
        <w:t>乙方代表举行会议；</w:t>
      </w:r>
    </w:p>
    <w:p w14:paraId="32EC2E91"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8.1.4</w:t>
      </w:r>
      <w:r>
        <w:rPr>
          <w:rFonts w:ascii="宋体" w:hAnsi="宋体"/>
          <w:color w:val="0D0D0D"/>
          <w:sz w:val="22"/>
          <w:szCs w:val="22"/>
        </w:rPr>
        <w:t>甲方应配合本项目的需要提供相应的方便，并安排必要的用户访谈；</w:t>
      </w:r>
    </w:p>
    <w:p w14:paraId="29C33D08"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8.1.5</w:t>
      </w:r>
      <w:r>
        <w:rPr>
          <w:rFonts w:ascii="宋体" w:hAnsi="宋体"/>
          <w:color w:val="0D0D0D"/>
          <w:sz w:val="22"/>
          <w:szCs w:val="22"/>
        </w:rPr>
        <w:t>甲方应负责协调项目开发所需外部条件及与相关部门的关系，协助乙方开展与本项目有关的调研工作；</w:t>
      </w:r>
    </w:p>
    <w:p w14:paraId="420912E7"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8.1.6</w:t>
      </w:r>
      <w:r>
        <w:rPr>
          <w:rFonts w:ascii="宋体" w:hAnsi="宋体"/>
          <w:color w:val="0D0D0D"/>
          <w:sz w:val="22"/>
          <w:szCs w:val="22"/>
        </w:rPr>
        <w:t>甲方有对软件设计开发使用功能的认定权，以及对工程设计变更的审批权</w:t>
      </w:r>
      <w:r>
        <w:rPr>
          <w:rFonts w:ascii="宋体" w:hAnsi="宋体"/>
          <w:color w:val="0D0D0D"/>
          <w:sz w:val="22"/>
          <w:szCs w:val="22"/>
        </w:rPr>
        <w:t>;</w:t>
      </w:r>
    </w:p>
    <w:p w14:paraId="71270E31"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8.1.7</w:t>
      </w:r>
      <w:r>
        <w:rPr>
          <w:rFonts w:ascii="宋体" w:hAnsi="宋体"/>
          <w:color w:val="0D0D0D"/>
          <w:sz w:val="22"/>
          <w:szCs w:val="22"/>
        </w:rPr>
        <w:t>甲方应明确和维护乙方工作的独立性</w:t>
      </w:r>
      <w:r>
        <w:rPr>
          <w:rFonts w:ascii="宋体" w:hAnsi="宋体"/>
          <w:color w:val="0D0D0D"/>
          <w:sz w:val="22"/>
          <w:szCs w:val="22"/>
        </w:rPr>
        <w:t>,</w:t>
      </w:r>
      <w:r>
        <w:rPr>
          <w:rFonts w:ascii="宋体" w:hAnsi="宋体"/>
          <w:color w:val="0D0D0D"/>
          <w:sz w:val="22"/>
          <w:szCs w:val="22"/>
        </w:rPr>
        <w:t>不干涉正常的技术开</w:t>
      </w:r>
      <w:r>
        <w:rPr>
          <w:rFonts w:ascii="宋体" w:hAnsi="宋体"/>
          <w:color w:val="0D0D0D"/>
          <w:sz w:val="22"/>
          <w:szCs w:val="22"/>
        </w:rPr>
        <w:t>发的开展</w:t>
      </w:r>
      <w:r>
        <w:rPr>
          <w:rFonts w:ascii="宋体" w:hAnsi="宋体"/>
          <w:color w:val="0D0D0D"/>
          <w:sz w:val="22"/>
          <w:szCs w:val="22"/>
        </w:rPr>
        <w:t>;</w:t>
      </w:r>
      <w:r>
        <w:rPr>
          <w:rFonts w:ascii="宋体" w:hAnsi="宋体" w:hint="eastAsia"/>
          <w:color w:val="0D0D0D"/>
          <w:sz w:val="22"/>
          <w:szCs w:val="22"/>
        </w:rPr>
        <w:t>并应对乙方提交的开发成果及时进行验收，提出修改意见；</w:t>
      </w:r>
    </w:p>
    <w:p w14:paraId="02586BAF"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8.1.8</w:t>
      </w:r>
      <w:r>
        <w:rPr>
          <w:rFonts w:ascii="宋体" w:hAnsi="宋体" w:hint="eastAsia"/>
          <w:color w:val="0D0D0D"/>
          <w:sz w:val="22"/>
          <w:szCs w:val="22"/>
        </w:rPr>
        <w:t>甲方根据本合同享有、负担的其他权利、义务。</w:t>
      </w:r>
    </w:p>
    <w:p w14:paraId="1527D20C"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8.2</w:t>
      </w:r>
      <w:r>
        <w:rPr>
          <w:rFonts w:ascii="宋体" w:hAnsi="宋体"/>
          <w:color w:val="0D0D0D"/>
          <w:sz w:val="22"/>
          <w:szCs w:val="22"/>
        </w:rPr>
        <w:t>乙方的权利义务</w:t>
      </w:r>
    </w:p>
    <w:p w14:paraId="33B1D60D"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8.2.1</w:t>
      </w:r>
      <w:r>
        <w:rPr>
          <w:rFonts w:ascii="宋体" w:hAnsi="宋体"/>
          <w:color w:val="0D0D0D"/>
          <w:sz w:val="22"/>
          <w:szCs w:val="22"/>
        </w:rPr>
        <w:t>乙方有权依据本合同约定获取相应的合同价款；</w:t>
      </w:r>
    </w:p>
    <w:p w14:paraId="486D8A56"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8.2.2</w:t>
      </w:r>
      <w:r>
        <w:rPr>
          <w:rFonts w:ascii="宋体" w:hAnsi="宋体"/>
          <w:color w:val="0D0D0D"/>
          <w:sz w:val="22"/>
          <w:szCs w:val="22"/>
        </w:rPr>
        <w:t>乙方应根据本合同中确定的进度计划履行合同义务，为甲方在项目实施过程中提供专业咨询、培训、安装、调试等相关服务；</w:t>
      </w:r>
    </w:p>
    <w:p w14:paraId="2D60E860"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8.2.3</w:t>
      </w:r>
      <w:r>
        <w:rPr>
          <w:rFonts w:ascii="宋体" w:hAnsi="宋体"/>
          <w:color w:val="0D0D0D"/>
          <w:sz w:val="22"/>
          <w:szCs w:val="22"/>
        </w:rPr>
        <w:t>乙方应为甲方人员提供本项目软件使用的技术培训，并保证在合同有效期内向甲方</w:t>
      </w:r>
      <w:r>
        <w:rPr>
          <w:rFonts w:ascii="宋体" w:hAnsi="宋体"/>
          <w:color w:val="0D0D0D"/>
          <w:sz w:val="22"/>
          <w:szCs w:val="22"/>
        </w:rPr>
        <w:lastRenderedPageBreak/>
        <w:t>的相关技术人员免费提供技术上的指导与咨询，使甲方人员能正确熟练地使用本合同的开发成果；</w:t>
      </w:r>
    </w:p>
    <w:p w14:paraId="79BF6A43"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8.2.4</w:t>
      </w:r>
      <w:r>
        <w:rPr>
          <w:rFonts w:ascii="宋体" w:hAnsi="宋体"/>
          <w:color w:val="0D0D0D"/>
          <w:sz w:val="22"/>
          <w:szCs w:val="22"/>
        </w:rPr>
        <w:t>乙方应指派一名</w:t>
      </w:r>
      <w:r>
        <w:rPr>
          <w:rFonts w:ascii="宋体" w:hAnsi="宋体" w:hint="eastAsia"/>
          <w:color w:val="0D0D0D"/>
          <w:sz w:val="22"/>
          <w:szCs w:val="22"/>
        </w:rPr>
        <w:t>项</w:t>
      </w:r>
      <w:r>
        <w:rPr>
          <w:rFonts w:ascii="宋体" w:hAnsi="宋体" w:hint="eastAsia"/>
          <w:color w:val="0D0D0D"/>
          <w:sz w:val="22"/>
          <w:szCs w:val="22"/>
        </w:rPr>
        <w:t>目负责人（姓名：</w:t>
      </w:r>
      <w:r>
        <w:rPr>
          <w:rFonts w:ascii="宋体" w:hAnsi="宋体"/>
          <w:color w:val="0D0D0D"/>
          <w:sz w:val="22"/>
          <w:szCs w:val="22"/>
          <w:u w:val="single"/>
        </w:rPr>
        <w:t xml:space="preserve">    </w:t>
      </w:r>
      <w:r>
        <w:rPr>
          <w:rFonts w:ascii="宋体" w:hAnsi="宋体" w:hint="eastAsia"/>
          <w:color w:val="0D0D0D"/>
          <w:sz w:val="22"/>
          <w:szCs w:val="22"/>
        </w:rPr>
        <w:t>；身份证号：</w:t>
      </w:r>
      <w:r>
        <w:rPr>
          <w:rFonts w:ascii="宋体" w:hAnsi="宋体"/>
          <w:color w:val="0D0D0D"/>
          <w:sz w:val="22"/>
          <w:szCs w:val="22"/>
          <w:u w:val="single"/>
        </w:rPr>
        <w:t xml:space="preserve">               </w:t>
      </w:r>
      <w:r>
        <w:rPr>
          <w:rFonts w:ascii="宋体" w:hAnsi="宋体" w:hint="eastAsia"/>
          <w:color w:val="0D0D0D"/>
          <w:sz w:val="22"/>
          <w:szCs w:val="22"/>
        </w:rPr>
        <w:t>；联系方式</w:t>
      </w:r>
      <w:r>
        <w:rPr>
          <w:rFonts w:ascii="宋体" w:hAnsi="宋体" w:hint="eastAsia"/>
          <w:color w:val="0D0D0D"/>
          <w:sz w:val="22"/>
          <w:szCs w:val="22"/>
          <w:u w:val="single"/>
        </w:rPr>
        <w:t>：</w:t>
      </w:r>
      <w:r>
        <w:rPr>
          <w:rFonts w:ascii="宋体" w:hAnsi="宋体"/>
          <w:color w:val="0D0D0D"/>
          <w:sz w:val="22"/>
          <w:szCs w:val="22"/>
          <w:u w:val="single"/>
        </w:rPr>
        <w:t xml:space="preserve">          </w:t>
      </w:r>
      <w:r>
        <w:rPr>
          <w:rFonts w:ascii="宋体" w:hAnsi="宋体" w:hint="eastAsia"/>
          <w:color w:val="0D0D0D"/>
          <w:sz w:val="22"/>
          <w:szCs w:val="22"/>
        </w:rPr>
        <w:t>；）与甲方进行及时报告联络，并监督和协调乙方的合同执行；</w:t>
      </w:r>
    </w:p>
    <w:p w14:paraId="3F5C7FCE"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8.2.5</w:t>
      </w:r>
      <w:r>
        <w:rPr>
          <w:rFonts w:ascii="宋体" w:hAnsi="宋体"/>
          <w:color w:val="0D0D0D"/>
          <w:sz w:val="22"/>
          <w:szCs w:val="22"/>
        </w:rPr>
        <w:t>乙方应按甲方要求及时向甲方汇报项目进展状况，甲方有权在任何合理的时间检查并监督乙方的工作进度，乙方应予以配合；</w:t>
      </w:r>
    </w:p>
    <w:p w14:paraId="5A9FD83A"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8.2.6</w:t>
      </w:r>
      <w:r>
        <w:rPr>
          <w:rFonts w:ascii="宋体" w:hAnsi="宋体"/>
          <w:color w:val="0D0D0D"/>
          <w:sz w:val="22"/>
          <w:szCs w:val="22"/>
        </w:rPr>
        <w:t>乙方在执行合同期间，应按照服务内容要求保证项目组成员到位，并保证项目组成员按照时间计划参加与本项目相关的活动</w:t>
      </w:r>
      <w:r>
        <w:rPr>
          <w:rFonts w:ascii="宋体" w:hAnsi="宋体"/>
          <w:color w:val="0D0D0D"/>
          <w:sz w:val="22"/>
          <w:szCs w:val="22"/>
        </w:rPr>
        <w:t>;</w:t>
      </w:r>
    </w:p>
    <w:p w14:paraId="41371378"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8.2.7</w:t>
      </w:r>
      <w:r>
        <w:rPr>
          <w:rFonts w:ascii="宋体" w:hAnsi="宋体"/>
          <w:color w:val="0D0D0D"/>
          <w:sz w:val="22"/>
          <w:szCs w:val="22"/>
        </w:rPr>
        <w:t>乙方负责承担乙方在本项目调研过程中</w:t>
      </w:r>
      <w:r>
        <w:rPr>
          <w:rFonts w:ascii="宋体" w:hAnsi="宋体" w:hint="eastAsia"/>
          <w:color w:val="0D0D0D"/>
          <w:sz w:val="22"/>
          <w:szCs w:val="22"/>
        </w:rPr>
        <w:t>、提供本项目委托开发过程中所发生的一切费用；</w:t>
      </w:r>
    </w:p>
    <w:p w14:paraId="78F2B9BB"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8.2.8</w:t>
      </w:r>
      <w:r>
        <w:rPr>
          <w:rFonts w:ascii="宋体" w:hAnsi="宋体"/>
          <w:color w:val="0D0D0D"/>
          <w:sz w:val="22"/>
          <w:szCs w:val="22"/>
        </w:rPr>
        <w:t>如果乙方使用甲方提供的设备、设施和物品，除有特殊规定外，产权属于甲方。</w:t>
      </w:r>
    </w:p>
    <w:p w14:paraId="12CC44A8"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8.2.9</w:t>
      </w:r>
      <w:r>
        <w:rPr>
          <w:rFonts w:ascii="宋体" w:hAnsi="宋体"/>
          <w:color w:val="0D0D0D"/>
          <w:sz w:val="22"/>
          <w:szCs w:val="22"/>
        </w:rPr>
        <w:t>乙方负责承担因提供本项目的委托开发而与第三方发生</w:t>
      </w:r>
      <w:r>
        <w:rPr>
          <w:rFonts w:ascii="宋体" w:hAnsi="宋体" w:hint="eastAsia"/>
          <w:color w:val="0D0D0D"/>
          <w:sz w:val="22"/>
          <w:szCs w:val="22"/>
        </w:rPr>
        <w:t>纠纷产生的法律责任；</w:t>
      </w:r>
    </w:p>
    <w:p w14:paraId="41728F1D"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8.2.10</w:t>
      </w:r>
      <w:r>
        <w:rPr>
          <w:rFonts w:ascii="宋体" w:hAnsi="宋体" w:hint="eastAsia"/>
          <w:color w:val="0D0D0D"/>
          <w:sz w:val="22"/>
          <w:szCs w:val="22"/>
        </w:rPr>
        <w:t>乙方按本合同要求承担保密义务，并保证合同软件不存在知识产权瑕疵；</w:t>
      </w:r>
    </w:p>
    <w:p w14:paraId="62E91A35"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8.2.11</w:t>
      </w:r>
      <w:r>
        <w:rPr>
          <w:rFonts w:ascii="宋体" w:hAnsi="宋体" w:hint="eastAsia"/>
          <w:color w:val="0D0D0D"/>
          <w:sz w:val="22"/>
          <w:szCs w:val="22"/>
        </w:rPr>
        <w:t>乙方根据本合同享有、负担的其他权利、义务。</w:t>
      </w:r>
    </w:p>
    <w:p w14:paraId="239F58D2" w14:textId="77777777" w:rsidR="008556DB" w:rsidRDefault="0045093D">
      <w:pPr>
        <w:spacing w:line="360" w:lineRule="auto"/>
        <w:ind w:firstLineChars="200" w:firstLine="442"/>
        <w:rPr>
          <w:rFonts w:ascii="宋体" w:hAnsi="宋体"/>
          <w:b/>
          <w:color w:val="0D0D0D"/>
          <w:sz w:val="22"/>
          <w:szCs w:val="22"/>
        </w:rPr>
      </w:pPr>
      <w:bookmarkStart w:id="218" w:name="_Toc402270477"/>
      <w:bookmarkStart w:id="219" w:name="_Toc436060043"/>
      <w:bookmarkStart w:id="220" w:name="_Toc383089340"/>
      <w:bookmarkStart w:id="221" w:name="_Toc402959581"/>
      <w:bookmarkStart w:id="222" w:name="_Toc436239190"/>
      <w:bookmarkStart w:id="223" w:name="_Toc402270428"/>
      <w:bookmarkStart w:id="224" w:name="_Toc436239256"/>
      <w:r>
        <w:rPr>
          <w:rFonts w:ascii="宋体" w:hAnsi="宋体" w:hint="eastAsia"/>
          <w:b/>
          <w:color w:val="0D0D0D"/>
          <w:sz w:val="22"/>
          <w:szCs w:val="22"/>
        </w:rPr>
        <w:t>第九条</w:t>
      </w:r>
      <w:bookmarkStart w:id="225" w:name="_Toc118172276"/>
      <w:bookmarkStart w:id="226" w:name="_Toc107447238"/>
      <w:bookmarkStart w:id="227" w:name="_Toc107446845"/>
      <w:bookmarkEnd w:id="225"/>
      <w:bookmarkEnd w:id="226"/>
      <w:bookmarkEnd w:id="227"/>
      <w:r>
        <w:rPr>
          <w:rFonts w:ascii="宋体" w:hAnsi="宋体" w:hint="eastAsia"/>
          <w:b/>
          <w:color w:val="0D0D0D"/>
          <w:sz w:val="22"/>
          <w:szCs w:val="22"/>
        </w:rPr>
        <w:t>风险责任</w:t>
      </w:r>
      <w:bookmarkEnd w:id="218"/>
      <w:bookmarkEnd w:id="219"/>
      <w:bookmarkEnd w:id="220"/>
      <w:bookmarkEnd w:id="221"/>
      <w:bookmarkEnd w:id="222"/>
      <w:bookmarkEnd w:id="223"/>
      <w:bookmarkEnd w:id="224"/>
    </w:p>
    <w:p w14:paraId="331F238B"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 xml:space="preserve">9.1 </w:t>
      </w:r>
      <w:r>
        <w:rPr>
          <w:rFonts w:ascii="宋体" w:hAnsi="宋体" w:hint="eastAsia"/>
          <w:color w:val="0D0D0D"/>
          <w:sz w:val="22"/>
          <w:szCs w:val="22"/>
        </w:rPr>
        <w:t>如果乙方在开发过程中因遇到无法克服的技术困难导致研究开发工作失败，应自行承担责任，并退还甲方已经支付的全部费用，赔偿因此给甲方造成的损失。甲方可视乙方实际工作情况向其支付一定的费用。</w:t>
      </w:r>
    </w:p>
    <w:p w14:paraId="4CA34843"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 xml:space="preserve">9.2 </w:t>
      </w:r>
      <w:r>
        <w:rPr>
          <w:rFonts w:ascii="宋体" w:hAnsi="宋体" w:hint="eastAsia"/>
          <w:color w:val="0D0D0D"/>
          <w:sz w:val="22"/>
          <w:szCs w:val="22"/>
        </w:rPr>
        <w:t>“无法克服的技术困难”必须同时满足下列条件：</w:t>
      </w:r>
    </w:p>
    <w:p w14:paraId="2F181818"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9.2.1</w:t>
      </w:r>
      <w:r>
        <w:rPr>
          <w:rFonts w:ascii="宋体" w:hAnsi="宋体"/>
          <w:color w:val="0D0D0D"/>
          <w:sz w:val="22"/>
          <w:szCs w:val="22"/>
        </w:rPr>
        <w:t>本合同项目在现有技术条件下具有足够的难度，该难度已超出乙方的预计，并且该领域顶级专家也无法克服；</w:t>
      </w:r>
    </w:p>
    <w:p w14:paraId="4A611DD2"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9.2.2</w:t>
      </w:r>
      <w:r>
        <w:rPr>
          <w:rFonts w:ascii="宋体" w:hAnsi="宋体"/>
          <w:color w:val="0D0D0D"/>
          <w:sz w:val="22"/>
          <w:szCs w:val="22"/>
        </w:rPr>
        <w:t>研究</w:t>
      </w:r>
      <w:proofErr w:type="gramStart"/>
      <w:r>
        <w:rPr>
          <w:rFonts w:ascii="宋体" w:hAnsi="宋体"/>
          <w:color w:val="0D0D0D"/>
          <w:sz w:val="22"/>
          <w:szCs w:val="22"/>
        </w:rPr>
        <w:t>开发方</w:t>
      </w:r>
      <w:r>
        <w:rPr>
          <w:rFonts w:ascii="宋体" w:hAnsi="宋体"/>
          <w:color w:val="0D0D0D"/>
          <w:sz w:val="22"/>
          <w:szCs w:val="22"/>
        </w:rPr>
        <w:t>尽了</w:t>
      </w:r>
      <w:proofErr w:type="gramEnd"/>
      <w:r>
        <w:rPr>
          <w:rFonts w:ascii="宋体" w:hAnsi="宋体"/>
          <w:color w:val="0D0D0D"/>
          <w:sz w:val="22"/>
          <w:szCs w:val="22"/>
        </w:rPr>
        <w:t>主客观的最大努力，并且经双方共同认可的该领域三名以上的专家证明研究开发失败属于合理的失败。</w:t>
      </w:r>
    </w:p>
    <w:p w14:paraId="0AC1D79C"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9.2.3</w:t>
      </w:r>
      <w:r>
        <w:rPr>
          <w:rFonts w:ascii="宋体" w:hAnsi="宋体"/>
          <w:color w:val="0D0D0D"/>
          <w:sz w:val="22"/>
          <w:szCs w:val="22"/>
        </w:rPr>
        <w:t>如果乙方发现可能导致开发项目全部失败或者部分失败的情形，应当在发现之日起</w:t>
      </w:r>
      <w:r>
        <w:rPr>
          <w:rFonts w:ascii="宋体" w:hAnsi="宋体"/>
          <w:color w:val="0D0D0D"/>
          <w:sz w:val="22"/>
          <w:szCs w:val="22"/>
        </w:rPr>
        <w:t>3</w:t>
      </w:r>
      <w:r>
        <w:rPr>
          <w:rFonts w:ascii="宋体" w:hAnsi="宋体"/>
          <w:color w:val="0D0D0D"/>
          <w:sz w:val="22"/>
          <w:szCs w:val="22"/>
        </w:rPr>
        <w:t>天内及时通知甲方并采取适当措施减少损失。</w:t>
      </w:r>
    </w:p>
    <w:p w14:paraId="497938BD" w14:textId="77777777" w:rsidR="008556DB" w:rsidRDefault="0045093D">
      <w:pPr>
        <w:spacing w:line="360" w:lineRule="auto"/>
        <w:ind w:firstLineChars="200" w:firstLine="442"/>
        <w:rPr>
          <w:rFonts w:ascii="宋体" w:hAnsi="宋体"/>
          <w:b/>
          <w:color w:val="0D0D0D"/>
          <w:sz w:val="22"/>
          <w:szCs w:val="22"/>
        </w:rPr>
      </w:pPr>
      <w:bookmarkStart w:id="228" w:name="_Toc402270429"/>
      <w:bookmarkStart w:id="229" w:name="_Toc402270478"/>
      <w:bookmarkStart w:id="230" w:name="_Toc383089341"/>
      <w:bookmarkStart w:id="231" w:name="_Toc436060044"/>
      <w:bookmarkStart w:id="232" w:name="_Toc402959582"/>
      <w:bookmarkStart w:id="233" w:name="_Toc436239191"/>
      <w:bookmarkStart w:id="234" w:name="_Toc436239257"/>
      <w:r>
        <w:rPr>
          <w:rFonts w:ascii="宋体" w:hAnsi="宋体" w:hint="eastAsia"/>
          <w:b/>
          <w:color w:val="0D0D0D"/>
          <w:sz w:val="22"/>
          <w:szCs w:val="22"/>
        </w:rPr>
        <w:t>第十条</w:t>
      </w:r>
      <w:bookmarkStart w:id="235" w:name="_Toc118172285"/>
      <w:bookmarkStart w:id="236" w:name="_Toc107446854"/>
      <w:bookmarkStart w:id="237" w:name="_Toc107447247"/>
      <w:bookmarkEnd w:id="235"/>
      <w:r>
        <w:rPr>
          <w:rFonts w:ascii="宋体" w:hAnsi="宋体" w:hint="eastAsia"/>
          <w:b/>
          <w:color w:val="0D0D0D"/>
          <w:sz w:val="22"/>
          <w:szCs w:val="22"/>
        </w:rPr>
        <w:t>知识产权</w:t>
      </w:r>
      <w:bookmarkEnd w:id="228"/>
      <w:bookmarkEnd w:id="229"/>
      <w:bookmarkEnd w:id="230"/>
      <w:bookmarkEnd w:id="231"/>
      <w:bookmarkEnd w:id="232"/>
      <w:bookmarkEnd w:id="233"/>
      <w:bookmarkEnd w:id="234"/>
    </w:p>
    <w:p w14:paraId="4A8285EC"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10.1</w:t>
      </w:r>
      <w:r>
        <w:rPr>
          <w:rFonts w:ascii="宋体" w:hAnsi="宋体"/>
          <w:color w:val="0D0D0D"/>
          <w:sz w:val="22"/>
          <w:szCs w:val="22"/>
        </w:rPr>
        <w:t>合同执行期和项目</w:t>
      </w:r>
      <w:r>
        <w:rPr>
          <w:rFonts w:ascii="宋体" w:hAnsi="宋体" w:hint="eastAsia"/>
          <w:color w:val="0D0D0D"/>
          <w:sz w:val="22"/>
          <w:szCs w:val="22"/>
        </w:rPr>
        <w:t>建成后，本系统及相关的资料、数据、规划或研究成果等的所有权属于甲方；甲方无需经乙方同意，可无偿、自主使用。</w:t>
      </w:r>
    </w:p>
    <w:p w14:paraId="0C5891B8"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10.2</w:t>
      </w:r>
      <w:r>
        <w:rPr>
          <w:rFonts w:ascii="宋体" w:hAnsi="宋体"/>
          <w:color w:val="0D0D0D"/>
          <w:sz w:val="22"/>
          <w:szCs w:val="22"/>
        </w:rPr>
        <w:t>系统的软件使用权、转让权归甲方所有。</w:t>
      </w:r>
    </w:p>
    <w:p w14:paraId="3CDAF14C"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10.3</w:t>
      </w:r>
      <w:r>
        <w:rPr>
          <w:rFonts w:ascii="宋体" w:hAnsi="宋体"/>
          <w:color w:val="0D0D0D"/>
          <w:sz w:val="22"/>
          <w:szCs w:val="22"/>
        </w:rPr>
        <w:t>乙方保证，甲方在中华人民共和国境内使用由乙方提供的软件或其他任何一部分时，</w:t>
      </w:r>
      <w:r>
        <w:rPr>
          <w:rFonts w:ascii="宋体" w:hAnsi="宋体"/>
          <w:color w:val="0D0D0D"/>
          <w:sz w:val="22"/>
          <w:szCs w:val="22"/>
        </w:rPr>
        <w:lastRenderedPageBreak/>
        <w:t>都是合法的，不</w:t>
      </w:r>
      <w:r>
        <w:rPr>
          <w:rFonts w:ascii="宋体" w:hAnsi="宋体" w:hint="eastAsia"/>
          <w:color w:val="0D0D0D"/>
          <w:sz w:val="22"/>
          <w:szCs w:val="22"/>
        </w:rPr>
        <w:t>会受到第三方提出的侵权责任的追究，不致使甲方蒙受任何费用、损害、赔偿、请求、追讨或法律行动等方面的损失，若因上述原因造成甲方的损失，该损失全部由乙方承担。</w:t>
      </w:r>
    </w:p>
    <w:p w14:paraId="3667C5F4"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10.4</w:t>
      </w:r>
      <w:r>
        <w:rPr>
          <w:rFonts w:ascii="宋体" w:hAnsi="宋体"/>
          <w:color w:val="0D0D0D"/>
          <w:sz w:val="22"/>
          <w:szCs w:val="22"/>
        </w:rPr>
        <w:t>乙方按本条规定承担的义务在本合同终止后继续有效，不受时间限制。</w:t>
      </w:r>
    </w:p>
    <w:p w14:paraId="4621F735" w14:textId="77777777" w:rsidR="008556DB" w:rsidRDefault="0045093D">
      <w:pPr>
        <w:spacing w:line="360" w:lineRule="auto"/>
        <w:ind w:firstLineChars="200" w:firstLine="442"/>
        <w:rPr>
          <w:rFonts w:ascii="宋体" w:hAnsi="宋体"/>
          <w:b/>
          <w:color w:val="0D0D0D"/>
          <w:sz w:val="22"/>
          <w:szCs w:val="22"/>
        </w:rPr>
      </w:pPr>
      <w:bookmarkStart w:id="238" w:name="_Toc436239192"/>
      <w:bookmarkStart w:id="239" w:name="_Toc402270479"/>
      <w:bookmarkStart w:id="240" w:name="_Toc436060045"/>
      <w:bookmarkStart w:id="241" w:name="_Toc402959583"/>
      <w:bookmarkStart w:id="242" w:name="_Toc436239258"/>
      <w:bookmarkStart w:id="243" w:name="_Toc383089342"/>
      <w:bookmarkStart w:id="244" w:name="_Toc402270430"/>
      <w:r>
        <w:rPr>
          <w:rFonts w:ascii="宋体" w:hAnsi="宋体" w:hint="eastAsia"/>
          <w:b/>
          <w:color w:val="0D0D0D"/>
          <w:sz w:val="22"/>
          <w:szCs w:val="22"/>
        </w:rPr>
        <w:t>第十一条</w:t>
      </w:r>
      <w:r>
        <w:rPr>
          <w:rFonts w:ascii="宋体" w:hAnsi="宋体"/>
          <w:b/>
          <w:color w:val="0D0D0D"/>
          <w:sz w:val="22"/>
          <w:szCs w:val="22"/>
        </w:rPr>
        <w:t xml:space="preserve">  </w:t>
      </w:r>
      <w:r>
        <w:rPr>
          <w:rFonts w:ascii="宋体" w:hAnsi="宋体" w:hint="eastAsia"/>
          <w:b/>
          <w:color w:val="0D0D0D"/>
          <w:sz w:val="22"/>
          <w:szCs w:val="22"/>
        </w:rPr>
        <w:t>保密</w:t>
      </w:r>
      <w:bookmarkEnd w:id="238"/>
      <w:bookmarkEnd w:id="239"/>
      <w:bookmarkEnd w:id="240"/>
      <w:bookmarkEnd w:id="241"/>
      <w:bookmarkEnd w:id="242"/>
      <w:bookmarkEnd w:id="243"/>
      <w:bookmarkEnd w:id="244"/>
    </w:p>
    <w:p w14:paraId="201596BB"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11.1</w:t>
      </w:r>
      <w:r>
        <w:rPr>
          <w:rFonts w:ascii="宋体" w:hAnsi="宋体"/>
          <w:color w:val="0D0D0D"/>
          <w:sz w:val="22"/>
          <w:szCs w:val="22"/>
        </w:rPr>
        <w:t>本项目的研发成果属于甲方所有。未经甲方书面许可，乙方不得向与协议无关的其它任何第三方泄露与本协议有关的任何信息、资料或文件。</w:t>
      </w:r>
    </w:p>
    <w:p w14:paraId="77443BAD"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11.2</w:t>
      </w:r>
      <w:r>
        <w:rPr>
          <w:rFonts w:ascii="宋体" w:hAnsi="宋体"/>
          <w:color w:val="0D0D0D"/>
          <w:sz w:val="22"/>
          <w:szCs w:val="22"/>
        </w:rPr>
        <w:t>乙方承担的保密责任范围包括但不限于本平台的研发成果、乙方因履行本协议而取得的甲方的有关信息、资料或文件等。</w:t>
      </w:r>
    </w:p>
    <w:p w14:paraId="0FB26173"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11.3</w:t>
      </w:r>
      <w:r>
        <w:rPr>
          <w:rFonts w:ascii="宋体" w:hAnsi="宋体" w:hint="eastAsia"/>
          <w:color w:val="0D0D0D"/>
          <w:sz w:val="22"/>
          <w:szCs w:val="22"/>
        </w:rPr>
        <w:t>乙方须于履行完本协议约定的全部义务后二日内向甲方返还因履行本协议约定而取得的全部有关甲方的资料、文件等，存储于乙方存储设备中的有关信息乙方须予以全部删除。</w:t>
      </w:r>
    </w:p>
    <w:p w14:paraId="49512728"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11.4</w:t>
      </w:r>
      <w:r>
        <w:rPr>
          <w:rFonts w:ascii="宋体" w:hAnsi="宋体"/>
          <w:color w:val="0D0D0D"/>
          <w:sz w:val="22"/>
          <w:szCs w:val="22"/>
        </w:rPr>
        <w:t>乙方承担的保密责任期限自本协议签署之日起至甲方公开有关的保密信息之日止。</w:t>
      </w:r>
    </w:p>
    <w:p w14:paraId="49581414"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11.5</w:t>
      </w:r>
      <w:r>
        <w:rPr>
          <w:rFonts w:ascii="宋体" w:hAnsi="宋体"/>
          <w:color w:val="0D0D0D"/>
          <w:sz w:val="22"/>
          <w:szCs w:val="22"/>
        </w:rPr>
        <w:t>本协议约定的甲方向乙方支付的合同金额中已经包含乙方承担保密责任义务的费用。</w:t>
      </w:r>
    </w:p>
    <w:p w14:paraId="53072858"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11.6</w:t>
      </w:r>
      <w:r>
        <w:rPr>
          <w:rFonts w:ascii="宋体" w:hAnsi="宋体"/>
          <w:color w:val="0D0D0D"/>
          <w:sz w:val="22"/>
          <w:szCs w:val="22"/>
        </w:rPr>
        <w:t>甲、乙双方约定，不论本协议是否发生变更、</w:t>
      </w:r>
      <w:r>
        <w:rPr>
          <w:rFonts w:ascii="宋体" w:hAnsi="宋体" w:hint="eastAsia"/>
          <w:color w:val="0D0D0D"/>
          <w:sz w:val="22"/>
          <w:szCs w:val="22"/>
        </w:rPr>
        <w:t>解除或其他终止情形</w:t>
      </w:r>
      <w:r>
        <w:rPr>
          <w:rFonts w:ascii="宋体" w:hAnsi="宋体" w:hint="eastAsia"/>
          <w:color w:val="0D0D0D"/>
          <w:sz w:val="22"/>
          <w:szCs w:val="22"/>
        </w:rPr>
        <w:t>，保密条款效力均不受影响。</w:t>
      </w:r>
    </w:p>
    <w:p w14:paraId="54A39315" w14:textId="77777777" w:rsidR="008556DB" w:rsidRDefault="0045093D">
      <w:pPr>
        <w:spacing w:line="360" w:lineRule="auto"/>
        <w:ind w:firstLineChars="200" w:firstLine="442"/>
        <w:rPr>
          <w:rFonts w:ascii="宋体" w:hAnsi="宋体"/>
          <w:b/>
          <w:color w:val="0D0D0D"/>
          <w:sz w:val="22"/>
          <w:szCs w:val="22"/>
        </w:rPr>
      </w:pPr>
      <w:bookmarkStart w:id="245" w:name="_Toc436060046"/>
      <w:bookmarkStart w:id="246" w:name="_Toc402270480"/>
      <w:bookmarkStart w:id="247" w:name="_Toc402270431"/>
      <w:bookmarkStart w:id="248" w:name="_Toc436239259"/>
      <w:bookmarkStart w:id="249" w:name="_Toc436239193"/>
      <w:bookmarkStart w:id="250" w:name="_Toc402959584"/>
      <w:bookmarkStart w:id="251" w:name="_Toc383089343"/>
      <w:r>
        <w:rPr>
          <w:rFonts w:ascii="宋体" w:hAnsi="宋体" w:hint="eastAsia"/>
          <w:b/>
          <w:color w:val="0D0D0D"/>
          <w:sz w:val="22"/>
          <w:szCs w:val="22"/>
        </w:rPr>
        <w:t>第十二条</w:t>
      </w:r>
      <w:bookmarkStart w:id="252" w:name="_Toc107447248"/>
      <w:bookmarkStart w:id="253" w:name="_Toc118172286"/>
      <w:bookmarkStart w:id="254" w:name="_Toc107446855"/>
      <w:bookmarkEnd w:id="236"/>
      <w:bookmarkEnd w:id="237"/>
      <w:bookmarkEnd w:id="252"/>
      <w:bookmarkEnd w:id="253"/>
      <w:bookmarkEnd w:id="254"/>
      <w:r>
        <w:rPr>
          <w:rFonts w:ascii="宋体" w:hAnsi="宋体" w:hint="eastAsia"/>
          <w:b/>
          <w:color w:val="0D0D0D"/>
          <w:sz w:val="22"/>
          <w:szCs w:val="22"/>
        </w:rPr>
        <w:t>违约责任</w:t>
      </w:r>
      <w:bookmarkEnd w:id="245"/>
      <w:bookmarkEnd w:id="246"/>
      <w:bookmarkEnd w:id="247"/>
      <w:bookmarkEnd w:id="248"/>
      <w:bookmarkEnd w:id="249"/>
      <w:bookmarkEnd w:id="250"/>
      <w:bookmarkEnd w:id="251"/>
    </w:p>
    <w:p w14:paraId="224E61AD"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12.1</w:t>
      </w:r>
      <w:r>
        <w:rPr>
          <w:rFonts w:ascii="宋体" w:hAnsi="宋体"/>
          <w:color w:val="0D0D0D"/>
          <w:sz w:val="22"/>
          <w:szCs w:val="22"/>
        </w:rPr>
        <w:t>本合同签订生效后，任何一方不履行或不完全履行本合同约定条款的，即构成违约。违约方应支付违约金，造成另一方损失的，并应负责赔偿。</w:t>
      </w:r>
      <w:r>
        <w:rPr>
          <w:rFonts w:ascii="宋体" w:hAnsi="宋体" w:hint="eastAsia"/>
          <w:color w:val="0D0D0D"/>
          <w:sz w:val="22"/>
          <w:szCs w:val="22"/>
        </w:rPr>
        <w:t>因乙方违约产生的违约金，甲方有权从应付合同报酬中或相应保函（如有）中扣除。</w:t>
      </w:r>
    </w:p>
    <w:p w14:paraId="3405E38B"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 xml:space="preserve">12.2 </w:t>
      </w:r>
      <w:r>
        <w:rPr>
          <w:rFonts w:ascii="宋体" w:hAnsi="宋体" w:hint="eastAsia"/>
          <w:color w:val="0D0D0D"/>
          <w:sz w:val="22"/>
          <w:szCs w:val="22"/>
        </w:rPr>
        <w:t>合同一经签署，甲乙双方均不能单方面变更或终止。甲方因业务需要对项目细节进行调整的，应给乙方合理准备时间并顺延工期。</w:t>
      </w:r>
    </w:p>
    <w:p w14:paraId="60F72017"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12.3</w:t>
      </w:r>
      <w:r>
        <w:rPr>
          <w:rFonts w:ascii="宋体" w:hAnsi="宋体" w:hint="eastAsia"/>
          <w:color w:val="0D0D0D"/>
          <w:sz w:val="22"/>
          <w:szCs w:val="22"/>
        </w:rPr>
        <w:t>除合同另有约定外，一方违约或不能履行合同，造成另一方无法实现合同目的的，守约方有权单方解除本合同，并由违约方承担违约和赔偿</w:t>
      </w:r>
      <w:r>
        <w:rPr>
          <w:rFonts w:ascii="宋体" w:hAnsi="宋体" w:hint="eastAsia"/>
          <w:color w:val="0D0D0D"/>
          <w:sz w:val="22"/>
          <w:szCs w:val="22"/>
        </w:rPr>
        <w:t>责任。</w:t>
      </w:r>
    </w:p>
    <w:p w14:paraId="0396EEF9"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 xml:space="preserve">12.4 </w:t>
      </w:r>
      <w:r>
        <w:rPr>
          <w:rFonts w:ascii="宋体" w:hAnsi="宋体"/>
          <w:color w:val="0D0D0D"/>
          <w:sz w:val="22"/>
          <w:szCs w:val="22"/>
        </w:rPr>
        <w:t>乙方应保证其交付的开发成果均合法、合</w:t>
      </w:r>
      <w:proofErr w:type="gramStart"/>
      <w:r>
        <w:rPr>
          <w:rFonts w:ascii="宋体" w:hAnsi="宋体"/>
          <w:color w:val="0D0D0D"/>
          <w:sz w:val="22"/>
          <w:szCs w:val="22"/>
        </w:rPr>
        <w:t>规</w:t>
      </w:r>
      <w:proofErr w:type="gramEnd"/>
      <w:r>
        <w:rPr>
          <w:rFonts w:ascii="宋体" w:hAnsi="宋体"/>
          <w:color w:val="0D0D0D"/>
          <w:sz w:val="22"/>
          <w:szCs w:val="22"/>
        </w:rPr>
        <w:t>且不侵犯第三方的合法权益。若违反本约定，乙方应负责解决由此产生的一切纠纷，承担全部法律责任和经济赔偿，</w:t>
      </w:r>
      <w:r>
        <w:rPr>
          <w:rFonts w:ascii="宋体" w:hAnsi="宋体" w:hint="eastAsia"/>
          <w:color w:val="0D0D0D"/>
          <w:sz w:val="22"/>
          <w:szCs w:val="22"/>
        </w:rPr>
        <w:t>同时向甲方支付本合同总金额</w:t>
      </w:r>
      <w:r>
        <w:rPr>
          <w:rFonts w:ascii="宋体" w:hAnsi="宋体"/>
          <w:color w:val="0D0D0D"/>
          <w:sz w:val="22"/>
          <w:szCs w:val="22"/>
        </w:rPr>
        <w:t>10%</w:t>
      </w:r>
      <w:r>
        <w:rPr>
          <w:rFonts w:ascii="宋体" w:hAnsi="宋体"/>
          <w:color w:val="0D0D0D"/>
          <w:sz w:val="22"/>
          <w:szCs w:val="22"/>
        </w:rPr>
        <w:t>的违约金，并赔偿因此给甲方造成的全部损失。同时，甲方还有权</w:t>
      </w:r>
      <w:r>
        <w:rPr>
          <w:rFonts w:ascii="宋体" w:hAnsi="宋体" w:hint="eastAsia"/>
          <w:color w:val="0D0D0D"/>
          <w:sz w:val="22"/>
          <w:szCs w:val="22"/>
        </w:rPr>
        <w:t>单方解除本合同，合同解除后乙方应退还甲方已支付的全部费用，并承担上述违约和赔偿责任。</w:t>
      </w:r>
    </w:p>
    <w:p w14:paraId="505A670D"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12.5</w:t>
      </w:r>
      <w:r>
        <w:rPr>
          <w:rFonts w:ascii="宋体" w:hAnsi="宋体" w:hint="eastAsia"/>
          <w:color w:val="0D0D0D"/>
          <w:sz w:val="22"/>
          <w:szCs w:val="22"/>
        </w:rPr>
        <w:t>进度违约处理：</w:t>
      </w:r>
    </w:p>
    <w:p w14:paraId="37303816"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12.5.1</w:t>
      </w:r>
      <w:r>
        <w:rPr>
          <w:rFonts w:ascii="宋体" w:hAnsi="宋体"/>
          <w:color w:val="0D0D0D"/>
          <w:sz w:val="22"/>
          <w:szCs w:val="22"/>
        </w:rPr>
        <w:t>由于乙方原因，未能按合同约定的项目进度履行义务，每迟延一日，乙方应支付本合同总金额</w:t>
      </w:r>
      <w:r>
        <w:rPr>
          <w:rFonts w:ascii="宋体" w:hAnsi="宋体"/>
          <w:color w:val="0D0D0D"/>
          <w:sz w:val="22"/>
          <w:szCs w:val="22"/>
        </w:rPr>
        <w:t>3%</w:t>
      </w:r>
      <w:r>
        <w:rPr>
          <w:rFonts w:ascii="宋体" w:hAnsi="宋体"/>
          <w:color w:val="0D0D0D"/>
          <w:sz w:val="22"/>
          <w:szCs w:val="22"/>
        </w:rPr>
        <w:t>的违约金，由此造成甲方损失的，乙方</w:t>
      </w:r>
      <w:r>
        <w:rPr>
          <w:rFonts w:ascii="宋体" w:hAnsi="宋体" w:hint="eastAsia"/>
          <w:color w:val="0D0D0D"/>
          <w:sz w:val="22"/>
          <w:szCs w:val="22"/>
        </w:rPr>
        <w:t>并应负责赔偿全部损失</w:t>
      </w:r>
      <w:r>
        <w:rPr>
          <w:rFonts w:ascii="宋体" w:hAnsi="宋体"/>
          <w:color w:val="0D0D0D"/>
          <w:sz w:val="22"/>
          <w:szCs w:val="22"/>
        </w:rPr>
        <w:t>;</w:t>
      </w:r>
      <w:r>
        <w:rPr>
          <w:rFonts w:ascii="宋体" w:hAnsi="宋体" w:hint="eastAsia"/>
          <w:color w:val="0D0D0D"/>
          <w:sz w:val="22"/>
          <w:szCs w:val="22"/>
        </w:rPr>
        <w:t>累计迟延达</w:t>
      </w:r>
      <w:r>
        <w:rPr>
          <w:rFonts w:ascii="宋体" w:hAnsi="宋体"/>
          <w:color w:val="0D0D0D"/>
          <w:sz w:val="22"/>
          <w:szCs w:val="22"/>
        </w:rPr>
        <w:t>15</w:t>
      </w:r>
      <w:r>
        <w:rPr>
          <w:rFonts w:ascii="宋体" w:hAnsi="宋体"/>
          <w:color w:val="0D0D0D"/>
          <w:sz w:val="22"/>
          <w:szCs w:val="22"/>
        </w:rPr>
        <w:t>日的，乙方应向甲方支付本合同总金额</w:t>
      </w:r>
      <w:r>
        <w:rPr>
          <w:rFonts w:ascii="宋体" w:hAnsi="宋体"/>
          <w:color w:val="0D0D0D"/>
          <w:sz w:val="22"/>
          <w:szCs w:val="22"/>
        </w:rPr>
        <w:t>45%</w:t>
      </w:r>
      <w:r>
        <w:rPr>
          <w:rFonts w:ascii="宋体" w:hAnsi="宋体"/>
          <w:color w:val="0D0D0D"/>
          <w:sz w:val="22"/>
          <w:szCs w:val="22"/>
        </w:rPr>
        <w:t>的违约金</w:t>
      </w:r>
      <w:r>
        <w:rPr>
          <w:rFonts w:ascii="宋体" w:hAnsi="宋体" w:hint="eastAsia"/>
          <w:color w:val="0D0D0D"/>
          <w:sz w:val="22"/>
          <w:szCs w:val="22"/>
        </w:rPr>
        <w:t>，并应赔偿因此给甲方造成的全部损失，同</w:t>
      </w:r>
      <w:r>
        <w:rPr>
          <w:rFonts w:ascii="宋体" w:hAnsi="宋体" w:hint="eastAsia"/>
          <w:color w:val="0D0D0D"/>
          <w:sz w:val="22"/>
          <w:szCs w:val="22"/>
        </w:rPr>
        <w:lastRenderedPageBreak/>
        <w:t>时，甲方还有权单方解除本合同，乙方应退还甲方已支付的全部费用，并承担上述违约和赔偿责任。</w:t>
      </w:r>
    </w:p>
    <w:p w14:paraId="4FE48014"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12.5.2</w:t>
      </w:r>
      <w:r>
        <w:rPr>
          <w:rFonts w:ascii="宋体" w:hAnsi="宋体"/>
          <w:color w:val="0D0D0D"/>
          <w:sz w:val="22"/>
          <w:szCs w:val="22"/>
        </w:rPr>
        <w:t>乙方若未通过甲方验收（设计方案验收、初验或终验</w:t>
      </w:r>
      <w:r>
        <w:rPr>
          <w:rFonts w:ascii="宋体" w:hAnsi="宋体" w:hint="eastAsia"/>
          <w:color w:val="0D0D0D"/>
          <w:sz w:val="22"/>
          <w:szCs w:val="22"/>
        </w:rPr>
        <w:t>等）的，甲方有权要求乙方在未通过验收之日起</w:t>
      </w:r>
      <w:r>
        <w:rPr>
          <w:rFonts w:ascii="宋体" w:hAnsi="宋体" w:hint="eastAsia"/>
          <w:color w:val="0D0D0D"/>
          <w:sz w:val="22"/>
          <w:szCs w:val="22"/>
        </w:rPr>
        <w:t>1</w:t>
      </w:r>
      <w:r>
        <w:rPr>
          <w:rFonts w:ascii="宋体" w:hAnsi="宋体"/>
          <w:color w:val="0D0D0D"/>
          <w:sz w:val="22"/>
          <w:szCs w:val="22"/>
        </w:rPr>
        <w:t>5</w:t>
      </w:r>
      <w:r>
        <w:rPr>
          <w:rFonts w:ascii="宋体" w:hAnsi="宋体" w:hint="eastAsia"/>
          <w:color w:val="0D0D0D"/>
          <w:sz w:val="22"/>
          <w:szCs w:val="22"/>
        </w:rPr>
        <w:t>日内予以修改并重新提交甲方验收，若乙方拒绝修改或修改后仍未通过甲</w:t>
      </w:r>
      <w:r>
        <w:rPr>
          <w:rFonts w:ascii="宋体" w:hAnsi="宋体" w:hint="eastAsia"/>
          <w:color w:val="0D0D0D"/>
          <w:sz w:val="22"/>
          <w:szCs w:val="22"/>
        </w:rPr>
        <w:t>方验收的，乙方应向甲方支付合同总金额</w:t>
      </w:r>
      <w:r>
        <w:rPr>
          <w:rFonts w:ascii="宋体" w:hAnsi="宋体"/>
          <w:color w:val="0D0D0D"/>
          <w:sz w:val="22"/>
          <w:szCs w:val="22"/>
        </w:rPr>
        <w:t>20%</w:t>
      </w:r>
      <w:r>
        <w:rPr>
          <w:rFonts w:ascii="宋体" w:hAnsi="宋体"/>
          <w:color w:val="0D0D0D"/>
          <w:sz w:val="22"/>
          <w:szCs w:val="22"/>
        </w:rPr>
        <w:t>的违约金，同时，甲方有权</w:t>
      </w:r>
      <w:r>
        <w:rPr>
          <w:rFonts w:ascii="宋体" w:hAnsi="宋体" w:hint="eastAsia"/>
          <w:color w:val="0D0D0D"/>
          <w:sz w:val="22"/>
          <w:szCs w:val="22"/>
        </w:rPr>
        <w:t>单方解除本合同，要求乙方退还甲方已经支付的款项，由此给甲方造成损失的，乙方应当承担赔偿责任。</w:t>
      </w:r>
    </w:p>
    <w:p w14:paraId="0C12622D"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12.6</w:t>
      </w:r>
      <w:r>
        <w:rPr>
          <w:rFonts w:ascii="宋体" w:hAnsi="宋体" w:hint="eastAsia"/>
          <w:color w:val="0D0D0D"/>
          <w:sz w:val="22"/>
          <w:szCs w:val="22"/>
        </w:rPr>
        <w:t>服务违约处理：</w:t>
      </w:r>
    </w:p>
    <w:p w14:paraId="384D02D5" w14:textId="77777777" w:rsidR="008556DB" w:rsidRDefault="0045093D">
      <w:pPr>
        <w:spacing w:line="360" w:lineRule="auto"/>
        <w:ind w:firstLineChars="200" w:firstLine="440"/>
        <w:rPr>
          <w:rFonts w:ascii="宋体" w:hAnsi="宋体"/>
          <w:color w:val="0D0D0D"/>
          <w:sz w:val="22"/>
          <w:szCs w:val="22"/>
        </w:rPr>
      </w:pPr>
      <w:r>
        <w:rPr>
          <w:rFonts w:ascii="宋体" w:hAnsi="宋体" w:hint="eastAsia"/>
          <w:color w:val="0D0D0D"/>
          <w:sz w:val="22"/>
          <w:szCs w:val="22"/>
        </w:rPr>
        <w:t>由于乙方原因未履行或未及时履行服务承诺的，应承担以下违约责任：</w:t>
      </w:r>
    </w:p>
    <w:p w14:paraId="7D727ED7"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12.6.1</w:t>
      </w:r>
      <w:r>
        <w:rPr>
          <w:rFonts w:ascii="宋体" w:hAnsi="宋体"/>
          <w:color w:val="0D0D0D"/>
          <w:sz w:val="22"/>
          <w:szCs w:val="22"/>
        </w:rPr>
        <w:t>经甲方审查验收（包括但不限于项目初验、项目终验）后，如乙方服务内容达不到甲方预期效果，须继续服务直到达到甲方要求为止，因此造成迟延交付的，乙方应承担相应迟延履行违约责任。继续服务</w:t>
      </w:r>
      <w:r>
        <w:rPr>
          <w:rFonts w:ascii="宋体" w:hAnsi="宋体"/>
          <w:color w:val="0D0D0D"/>
          <w:sz w:val="22"/>
          <w:szCs w:val="22"/>
        </w:rPr>
        <w:t>2</w:t>
      </w:r>
      <w:r>
        <w:rPr>
          <w:rFonts w:ascii="宋体" w:hAnsi="宋体"/>
          <w:color w:val="0D0D0D"/>
          <w:sz w:val="22"/>
          <w:szCs w:val="22"/>
        </w:rPr>
        <w:t>个月后，如仍未能达到甲方要求，则</w:t>
      </w:r>
      <w:bookmarkStart w:id="255" w:name="_Hlk22654746"/>
      <w:r>
        <w:rPr>
          <w:rFonts w:ascii="宋体" w:hAnsi="宋体" w:hint="eastAsia"/>
          <w:color w:val="0D0D0D"/>
          <w:sz w:val="22"/>
          <w:szCs w:val="22"/>
        </w:rPr>
        <w:t>每一项内容不达标</w:t>
      </w:r>
      <w:bookmarkEnd w:id="255"/>
      <w:r>
        <w:rPr>
          <w:rFonts w:ascii="宋体" w:hAnsi="宋体" w:hint="eastAsia"/>
          <w:color w:val="0D0D0D"/>
          <w:sz w:val="22"/>
          <w:szCs w:val="22"/>
        </w:rPr>
        <w:t>将按合同总价的</w:t>
      </w:r>
      <w:r>
        <w:rPr>
          <w:rFonts w:ascii="宋体" w:hAnsi="宋体"/>
          <w:color w:val="0D0D0D"/>
          <w:sz w:val="22"/>
          <w:szCs w:val="22"/>
        </w:rPr>
        <w:t>3</w:t>
      </w:r>
      <w:r>
        <w:rPr>
          <w:rFonts w:ascii="宋体" w:hAnsi="宋体"/>
          <w:color w:val="0D0D0D"/>
          <w:sz w:val="22"/>
          <w:szCs w:val="22"/>
        </w:rPr>
        <w:t>％计算</w:t>
      </w:r>
      <w:r>
        <w:rPr>
          <w:rFonts w:ascii="宋体" w:hAnsi="宋体" w:hint="eastAsia"/>
          <w:color w:val="0D0D0D"/>
          <w:sz w:val="22"/>
          <w:szCs w:val="22"/>
        </w:rPr>
        <w:t>并</w:t>
      </w:r>
      <w:r>
        <w:rPr>
          <w:rFonts w:ascii="宋体" w:hAnsi="宋体" w:hint="eastAsia"/>
          <w:color w:val="0D0D0D"/>
          <w:sz w:val="22"/>
          <w:szCs w:val="22"/>
        </w:rPr>
        <w:t>支付违约金并应赔偿由此给甲方造成的全部损失，且甲方有权单方解除本合同，乙方应退还甲方已支付的全部费用，并承担上述违约和赔偿责任；</w:t>
      </w:r>
    </w:p>
    <w:p w14:paraId="2C78F9AA"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12.6.2</w:t>
      </w:r>
      <w:r>
        <w:rPr>
          <w:rFonts w:ascii="宋体" w:hAnsi="宋体"/>
          <w:color w:val="0D0D0D"/>
          <w:sz w:val="22"/>
          <w:szCs w:val="22"/>
        </w:rPr>
        <w:t>由于乙方原因，乙方</w:t>
      </w:r>
      <w:r>
        <w:rPr>
          <w:rFonts w:ascii="宋体" w:hAnsi="宋体" w:hint="eastAsia"/>
          <w:color w:val="0D0D0D"/>
          <w:sz w:val="22"/>
          <w:szCs w:val="22"/>
        </w:rPr>
        <w:t>未履行或未及时履行合同约定的其他服务承诺，每发生一次按合同总价的</w:t>
      </w:r>
      <w:r>
        <w:rPr>
          <w:rFonts w:ascii="宋体" w:hAnsi="宋体"/>
          <w:color w:val="0D0D0D"/>
          <w:sz w:val="22"/>
          <w:szCs w:val="22"/>
        </w:rPr>
        <w:t>1</w:t>
      </w:r>
      <w:r>
        <w:rPr>
          <w:rFonts w:ascii="宋体" w:hAnsi="宋体"/>
          <w:color w:val="0D0D0D"/>
          <w:sz w:val="22"/>
          <w:szCs w:val="22"/>
        </w:rPr>
        <w:t>％计算支付违约金，由此造成甲方损失的，</w:t>
      </w:r>
      <w:r>
        <w:rPr>
          <w:rFonts w:ascii="宋体" w:hAnsi="宋体" w:hint="eastAsia"/>
          <w:color w:val="0D0D0D"/>
          <w:sz w:val="22"/>
          <w:szCs w:val="22"/>
        </w:rPr>
        <w:t>乙方并应承担全部赔偿责任；</w:t>
      </w:r>
    </w:p>
    <w:p w14:paraId="380EB677"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12.6.3</w:t>
      </w:r>
      <w:r>
        <w:rPr>
          <w:rFonts w:ascii="宋体" w:hAnsi="宋体"/>
          <w:color w:val="0D0D0D"/>
          <w:sz w:val="22"/>
          <w:szCs w:val="22"/>
        </w:rPr>
        <w:t>服务违约金累计达到合同总价的</w:t>
      </w:r>
      <w:r>
        <w:rPr>
          <w:rFonts w:ascii="宋体" w:hAnsi="宋体"/>
          <w:color w:val="0D0D0D"/>
          <w:sz w:val="22"/>
          <w:szCs w:val="22"/>
        </w:rPr>
        <w:t xml:space="preserve"> 20</w:t>
      </w:r>
      <w:r>
        <w:rPr>
          <w:rFonts w:ascii="宋体" w:hAnsi="宋体" w:hint="eastAsia"/>
          <w:color w:val="0D0D0D"/>
          <w:sz w:val="22"/>
          <w:szCs w:val="22"/>
        </w:rPr>
        <w:t>％或乙方违约行为累计发生【</w:t>
      </w:r>
      <w:r>
        <w:rPr>
          <w:rFonts w:ascii="宋体" w:hAnsi="宋体"/>
          <w:color w:val="0D0D0D"/>
          <w:sz w:val="22"/>
          <w:szCs w:val="22"/>
        </w:rPr>
        <w:t>3</w:t>
      </w:r>
      <w:r>
        <w:rPr>
          <w:rFonts w:ascii="宋体" w:hAnsi="宋体"/>
          <w:color w:val="0D0D0D"/>
          <w:sz w:val="22"/>
          <w:szCs w:val="22"/>
        </w:rPr>
        <w:t>】次时，甲方有权单方解除合同</w:t>
      </w:r>
      <w:r>
        <w:rPr>
          <w:rFonts w:ascii="宋体" w:hAnsi="宋体" w:hint="eastAsia"/>
          <w:color w:val="0D0D0D"/>
          <w:sz w:val="22"/>
          <w:szCs w:val="22"/>
        </w:rPr>
        <w:t>并要求乙方支付相应的违约金，同时乙方需退还已收取的所有款项并应赔偿由此给甲方造成的全部损失。</w:t>
      </w:r>
    </w:p>
    <w:p w14:paraId="277AC68D"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12.7</w:t>
      </w:r>
      <w:r>
        <w:rPr>
          <w:rFonts w:ascii="宋体" w:hAnsi="宋体" w:hint="eastAsia"/>
          <w:color w:val="0D0D0D"/>
          <w:sz w:val="22"/>
          <w:szCs w:val="22"/>
        </w:rPr>
        <w:t>项目组人员违约处</w:t>
      </w:r>
      <w:r>
        <w:rPr>
          <w:rFonts w:ascii="宋体" w:hAnsi="宋体" w:hint="eastAsia"/>
          <w:color w:val="0D0D0D"/>
          <w:sz w:val="22"/>
          <w:szCs w:val="22"/>
        </w:rPr>
        <w:t>理：在本合同执行期间，未经甲方书面同意，非因不可抗力因素致使乙方所列核心成员（包括管理人员、核心技术人员等）离开项目的实施，乙方须承担人民币</w:t>
      </w:r>
      <w:r>
        <w:rPr>
          <w:rFonts w:ascii="宋体" w:hAnsi="宋体"/>
          <w:color w:val="0D0D0D"/>
          <w:sz w:val="22"/>
          <w:szCs w:val="22"/>
        </w:rPr>
        <w:t xml:space="preserve"> 10 </w:t>
      </w:r>
      <w:r>
        <w:rPr>
          <w:rFonts w:ascii="宋体" w:hAnsi="宋体" w:hint="eastAsia"/>
          <w:color w:val="0D0D0D"/>
          <w:sz w:val="22"/>
          <w:szCs w:val="22"/>
        </w:rPr>
        <w:t>万元</w:t>
      </w:r>
      <w:r>
        <w:rPr>
          <w:rFonts w:ascii="宋体" w:hAnsi="宋体"/>
          <w:color w:val="0D0D0D"/>
          <w:sz w:val="22"/>
          <w:szCs w:val="22"/>
        </w:rPr>
        <w:t>/</w:t>
      </w:r>
      <w:r>
        <w:rPr>
          <w:rFonts w:ascii="宋体" w:hAnsi="宋体"/>
          <w:color w:val="0D0D0D"/>
          <w:sz w:val="22"/>
          <w:szCs w:val="22"/>
        </w:rPr>
        <w:t>人的违约金；乙方项目组其他人员离开项目的实施，乙方须承担人民币</w:t>
      </w:r>
      <w:r>
        <w:rPr>
          <w:rFonts w:ascii="宋体" w:hAnsi="宋体"/>
          <w:color w:val="0D0D0D"/>
          <w:sz w:val="22"/>
          <w:szCs w:val="22"/>
        </w:rPr>
        <w:t xml:space="preserve"> 5 </w:t>
      </w:r>
      <w:r>
        <w:rPr>
          <w:rFonts w:ascii="宋体" w:hAnsi="宋体" w:hint="eastAsia"/>
          <w:color w:val="0D0D0D"/>
          <w:sz w:val="22"/>
          <w:szCs w:val="22"/>
        </w:rPr>
        <w:t>万元</w:t>
      </w:r>
      <w:r>
        <w:rPr>
          <w:rFonts w:ascii="宋体" w:hAnsi="宋体"/>
          <w:color w:val="0D0D0D"/>
          <w:sz w:val="22"/>
          <w:szCs w:val="22"/>
        </w:rPr>
        <w:t>/</w:t>
      </w:r>
      <w:r>
        <w:rPr>
          <w:rFonts w:ascii="宋体" w:hAnsi="宋体"/>
          <w:color w:val="0D0D0D"/>
          <w:sz w:val="22"/>
          <w:szCs w:val="22"/>
        </w:rPr>
        <w:t>人的违约金。</w:t>
      </w:r>
      <w:r>
        <w:rPr>
          <w:rFonts w:ascii="宋体" w:hAnsi="宋体" w:hint="eastAsia"/>
          <w:color w:val="0D0D0D"/>
          <w:sz w:val="22"/>
          <w:szCs w:val="22"/>
        </w:rPr>
        <w:t>如该违约金不足以弥补甲方损失的，由乙方赔偿全部损失。甲方有权单方解除本合同，乙方应退还甲方已支付的全部费用，并承但上述违约和赔偿责任。</w:t>
      </w:r>
    </w:p>
    <w:p w14:paraId="2C1FE877"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12.8</w:t>
      </w:r>
      <w:r>
        <w:rPr>
          <w:rFonts w:ascii="宋体" w:hAnsi="宋体" w:hint="eastAsia"/>
          <w:color w:val="0D0D0D"/>
          <w:sz w:val="22"/>
          <w:szCs w:val="22"/>
        </w:rPr>
        <w:t>其他违约处理：</w:t>
      </w:r>
    </w:p>
    <w:p w14:paraId="5F25DD84"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12.8.1</w:t>
      </w:r>
      <w:r>
        <w:rPr>
          <w:rFonts w:ascii="宋体" w:hAnsi="宋体"/>
          <w:color w:val="0D0D0D"/>
          <w:sz w:val="22"/>
          <w:szCs w:val="22"/>
        </w:rPr>
        <w:t>乙方或其参与服务的工作人员未履行保密义务或知识产权保护的相关约定，应支付合同总额</w:t>
      </w:r>
      <w:r>
        <w:rPr>
          <w:rFonts w:ascii="宋体" w:hAnsi="宋体"/>
          <w:color w:val="0D0D0D"/>
          <w:sz w:val="22"/>
          <w:szCs w:val="22"/>
        </w:rPr>
        <w:t>20%</w:t>
      </w:r>
      <w:r>
        <w:rPr>
          <w:rFonts w:ascii="宋体" w:hAnsi="宋体"/>
          <w:color w:val="0D0D0D"/>
          <w:sz w:val="22"/>
          <w:szCs w:val="22"/>
        </w:rPr>
        <w:t>的违约金，造成甲方损失的，并应</w:t>
      </w:r>
      <w:r>
        <w:rPr>
          <w:rFonts w:ascii="宋体" w:hAnsi="宋体" w:hint="eastAsia"/>
          <w:color w:val="0D0D0D"/>
          <w:sz w:val="22"/>
          <w:szCs w:val="22"/>
        </w:rPr>
        <w:t>承担全部赔偿责任。同时甲方有权解除本合同，乙方应退还甲方已支付的全部费用，并承担上述违约和赔偿责任（乙方的保密义务详见乙方提交的附件</w:t>
      </w:r>
      <w:r>
        <w:rPr>
          <w:rFonts w:ascii="宋体" w:hAnsi="宋体"/>
          <w:color w:val="0D0D0D"/>
          <w:sz w:val="22"/>
          <w:szCs w:val="22"/>
        </w:rPr>
        <w:t>-</w:t>
      </w:r>
      <w:r>
        <w:rPr>
          <w:rFonts w:ascii="宋体" w:hAnsi="宋体" w:hint="eastAsia"/>
          <w:color w:val="0D0D0D"/>
          <w:sz w:val="22"/>
          <w:szCs w:val="22"/>
        </w:rPr>
        <w:t>保密承诺函）。</w:t>
      </w:r>
    </w:p>
    <w:p w14:paraId="4AB00B50"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12.8.2</w:t>
      </w:r>
      <w:r>
        <w:rPr>
          <w:rFonts w:ascii="宋体" w:hAnsi="宋体"/>
          <w:color w:val="0D0D0D"/>
          <w:sz w:val="22"/>
          <w:szCs w:val="22"/>
        </w:rPr>
        <w:t>乙方应保证其交付的成果</w:t>
      </w:r>
      <w:r>
        <w:rPr>
          <w:rFonts w:ascii="宋体" w:hAnsi="宋体" w:hint="eastAsia"/>
          <w:color w:val="0D0D0D"/>
          <w:sz w:val="22"/>
          <w:szCs w:val="22"/>
        </w:rPr>
        <w:t>不含计算机病毒等危害或和妨碍甲方计算机系统安全及其他软件运行的程序和内容。若违反本项约定的，乙方应向甲方支付本合同总金额</w:t>
      </w:r>
      <w:r>
        <w:rPr>
          <w:rFonts w:ascii="宋体" w:hAnsi="宋体"/>
          <w:color w:val="0D0D0D"/>
          <w:sz w:val="22"/>
          <w:szCs w:val="22"/>
        </w:rPr>
        <w:t>20%</w:t>
      </w:r>
      <w:r>
        <w:rPr>
          <w:rFonts w:ascii="宋体" w:hAnsi="宋体"/>
          <w:color w:val="0D0D0D"/>
          <w:sz w:val="22"/>
          <w:szCs w:val="22"/>
        </w:rPr>
        <w:t>的违约</w:t>
      </w:r>
      <w:r>
        <w:rPr>
          <w:rFonts w:ascii="宋体" w:hAnsi="宋体"/>
          <w:color w:val="0D0D0D"/>
          <w:sz w:val="22"/>
          <w:szCs w:val="22"/>
        </w:rPr>
        <w:lastRenderedPageBreak/>
        <w:t>金，并赔偿因此给甲方造成的全部损失。同时，甲方还有权</w:t>
      </w:r>
      <w:r>
        <w:rPr>
          <w:rFonts w:ascii="宋体" w:hAnsi="宋体" w:hint="eastAsia"/>
          <w:color w:val="0D0D0D"/>
          <w:sz w:val="22"/>
          <w:szCs w:val="22"/>
        </w:rPr>
        <w:t>单方解除本合同，</w:t>
      </w:r>
      <w:r>
        <w:rPr>
          <w:rFonts w:ascii="宋体" w:hAnsi="宋体" w:hint="eastAsia"/>
          <w:color w:val="0D0D0D"/>
          <w:sz w:val="22"/>
          <w:szCs w:val="22"/>
        </w:rPr>
        <w:t>乙方应退还甲方已经支付的全部费用，并承担上述违约和赔偿责任。</w:t>
      </w:r>
    </w:p>
    <w:p w14:paraId="5EAEC74A"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12.8.3</w:t>
      </w:r>
      <w:r>
        <w:rPr>
          <w:rFonts w:ascii="宋体" w:hAnsi="宋体"/>
          <w:color w:val="0D0D0D"/>
          <w:sz w:val="22"/>
          <w:szCs w:val="22"/>
        </w:rPr>
        <w:t>乙方应保证其有资质和能力签订并履行本合同。若违反本项约定，乙方应向甲方支付合同总金额</w:t>
      </w:r>
      <w:r>
        <w:rPr>
          <w:rFonts w:ascii="宋体" w:hAnsi="宋体"/>
          <w:color w:val="0D0D0D"/>
          <w:sz w:val="22"/>
          <w:szCs w:val="22"/>
        </w:rPr>
        <w:t>10%</w:t>
      </w:r>
      <w:r>
        <w:rPr>
          <w:rFonts w:ascii="宋体" w:hAnsi="宋体"/>
          <w:color w:val="0D0D0D"/>
          <w:sz w:val="22"/>
          <w:szCs w:val="22"/>
        </w:rPr>
        <w:t>的违约金，并赔偿因此给甲方造成的全部损失。同时，甲方还有权</w:t>
      </w:r>
      <w:r>
        <w:rPr>
          <w:rFonts w:ascii="宋体" w:hAnsi="宋体" w:hint="eastAsia"/>
          <w:color w:val="0D0D0D"/>
          <w:sz w:val="22"/>
          <w:szCs w:val="22"/>
        </w:rPr>
        <w:t>单方解除本合同，乙方应退还甲方已支付的全部费用，并承担上述违约和赔偿责任。</w:t>
      </w:r>
    </w:p>
    <w:p w14:paraId="722049CE"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 xml:space="preserve">12.8.4 </w:t>
      </w:r>
      <w:r>
        <w:rPr>
          <w:rFonts w:ascii="宋体" w:hAnsi="宋体" w:hint="eastAsia"/>
          <w:color w:val="0D0D0D"/>
          <w:sz w:val="22"/>
          <w:szCs w:val="22"/>
        </w:rPr>
        <w:t>乙方未经甲方书面同意，将本合同项下部分或全部权利义务转让给第三方的，甲方有权单方解除本合同并要求乙方支付合同总金额</w:t>
      </w:r>
      <w:r>
        <w:rPr>
          <w:rFonts w:ascii="宋体" w:hAnsi="宋体"/>
          <w:color w:val="0D0D0D"/>
          <w:sz w:val="22"/>
          <w:szCs w:val="22"/>
        </w:rPr>
        <w:t>20%</w:t>
      </w:r>
      <w:r>
        <w:rPr>
          <w:rFonts w:ascii="宋体" w:hAnsi="宋体"/>
          <w:color w:val="0D0D0D"/>
          <w:sz w:val="22"/>
          <w:szCs w:val="22"/>
        </w:rPr>
        <w:t>的违约金，违约金不足以弥补甲方损失的，乙方予以补足，同时乙方应退还甲方已支付全部</w:t>
      </w:r>
      <w:r>
        <w:rPr>
          <w:rFonts w:ascii="宋体" w:hAnsi="宋体"/>
          <w:color w:val="0D0D0D"/>
          <w:sz w:val="22"/>
          <w:szCs w:val="22"/>
        </w:rPr>
        <w:t>费用。</w:t>
      </w:r>
    </w:p>
    <w:p w14:paraId="5BBC6190"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12.8.5</w:t>
      </w:r>
      <w:r>
        <w:rPr>
          <w:rFonts w:ascii="宋体" w:hAnsi="宋体"/>
          <w:color w:val="0D0D0D"/>
          <w:sz w:val="22"/>
          <w:szCs w:val="22"/>
        </w:rPr>
        <w:t>乙方违反合同约定的其他义务的，经甲方催告后</w:t>
      </w:r>
      <w:r>
        <w:rPr>
          <w:rFonts w:ascii="宋体" w:hAnsi="宋体"/>
          <w:color w:val="0D0D0D"/>
          <w:sz w:val="22"/>
          <w:szCs w:val="22"/>
        </w:rPr>
        <w:t>7</w:t>
      </w:r>
      <w:r>
        <w:rPr>
          <w:rFonts w:ascii="宋体" w:hAnsi="宋体"/>
          <w:color w:val="0D0D0D"/>
          <w:sz w:val="22"/>
          <w:szCs w:val="22"/>
        </w:rPr>
        <w:t>日内仍拒不改正的，甲方有权</w:t>
      </w:r>
      <w:r>
        <w:rPr>
          <w:rFonts w:ascii="宋体" w:hAnsi="宋体" w:hint="eastAsia"/>
          <w:color w:val="0D0D0D"/>
          <w:sz w:val="22"/>
          <w:szCs w:val="22"/>
        </w:rPr>
        <w:t>单方解除本合同并要求乙方向甲方支付本合同总金额</w:t>
      </w:r>
      <w:r>
        <w:rPr>
          <w:rFonts w:ascii="宋体" w:hAnsi="宋体"/>
          <w:color w:val="0D0D0D"/>
          <w:sz w:val="22"/>
          <w:szCs w:val="22"/>
        </w:rPr>
        <w:t>10%</w:t>
      </w:r>
      <w:r>
        <w:rPr>
          <w:rFonts w:ascii="宋体" w:hAnsi="宋体"/>
          <w:color w:val="0D0D0D"/>
          <w:sz w:val="22"/>
          <w:szCs w:val="22"/>
        </w:rPr>
        <w:t>的违约金，违约金不足以弥补甲方损失的，乙方应予以补足。同时乙方应退还甲方已支付的全部费用。</w:t>
      </w:r>
    </w:p>
    <w:p w14:paraId="64F7C9B8"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 xml:space="preserve"> 12.8.6</w:t>
      </w:r>
      <w:r>
        <w:rPr>
          <w:rFonts w:ascii="宋体" w:hAnsi="宋体"/>
          <w:color w:val="0D0D0D"/>
          <w:sz w:val="22"/>
          <w:szCs w:val="22"/>
        </w:rPr>
        <w:t>乙方未能按照本合同约定或甲方要求向甲方提供系统软件及技术维护服务或技术指导和培训的，每发生一次，乙方应向甲方支付合同总金额</w:t>
      </w:r>
      <w:r>
        <w:rPr>
          <w:rFonts w:ascii="宋体" w:hAnsi="宋体"/>
          <w:color w:val="0D0D0D"/>
          <w:sz w:val="22"/>
          <w:szCs w:val="22"/>
        </w:rPr>
        <w:t>3%</w:t>
      </w:r>
      <w:r>
        <w:rPr>
          <w:rFonts w:ascii="宋体" w:hAnsi="宋体"/>
          <w:color w:val="0D0D0D"/>
          <w:sz w:val="22"/>
          <w:szCs w:val="22"/>
        </w:rPr>
        <w:t>的违约金，该情形出现累计</w:t>
      </w:r>
      <w:r>
        <w:rPr>
          <w:rFonts w:ascii="宋体" w:hAnsi="宋体"/>
          <w:color w:val="0D0D0D"/>
          <w:sz w:val="22"/>
          <w:szCs w:val="22"/>
        </w:rPr>
        <w:t>3</w:t>
      </w:r>
      <w:r>
        <w:rPr>
          <w:rFonts w:ascii="宋体" w:hAnsi="宋体"/>
          <w:color w:val="0D0D0D"/>
          <w:sz w:val="22"/>
          <w:szCs w:val="22"/>
        </w:rPr>
        <w:t>次，甲方还有权</w:t>
      </w:r>
      <w:r>
        <w:rPr>
          <w:rFonts w:ascii="宋体" w:hAnsi="宋体" w:hint="eastAsia"/>
          <w:color w:val="0D0D0D"/>
          <w:sz w:val="22"/>
          <w:szCs w:val="22"/>
        </w:rPr>
        <w:t>单方解除本合同，乙方并应赔偿因此给甲方造成的全部损失，同时退还甲方已支付的全部费用。</w:t>
      </w:r>
    </w:p>
    <w:p w14:paraId="11029414"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12.9</w:t>
      </w:r>
      <w:r>
        <w:rPr>
          <w:rFonts w:ascii="宋体" w:hAnsi="宋体" w:hint="eastAsia"/>
          <w:color w:val="0D0D0D"/>
          <w:sz w:val="22"/>
          <w:szCs w:val="22"/>
        </w:rPr>
        <w:t>本合</w:t>
      </w:r>
      <w:r>
        <w:rPr>
          <w:rFonts w:ascii="宋体" w:hAnsi="宋体" w:hint="eastAsia"/>
          <w:color w:val="0D0D0D"/>
          <w:sz w:val="22"/>
          <w:szCs w:val="22"/>
        </w:rPr>
        <w:t>同所约定的甲方损失包括但不限于甲方经济利益的减损、甲方为证实乙方违约行为所支付的调查取证、公证费用、甲方为寻求救济所支付的诉讼费、保全费、律师代理费、咨询费和法院执行费用、调查取证费、差旅费等全部损失及费用。</w:t>
      </w:r>
    </w:p>
    <w:p w14:paraId="2AF77CE3" w14:textId="77777777" w:rsidR="008556DB" w:rsidRDefault="0045093D">
      <w:pPr>
        <w:spacing w:line="360" w:lineRule="auto"/>
        <w:ind w:firstLineChars="200" w:firstLine="442"/>
        <w:rPr>
          <w:rFonts w:ascii="宋体" w:hAnsi="宋体"/>
          <w:b/>
          <w:color w:val="0D0D0D"/>
          <w:sz w:val="22"/>
          <w:szCs w:val="22"/>
        </w:rPr>
      </w:pPr>
      <w:bookmarkStart w:id="256" w:name="_Toc402270482"/>
      <w:bookmarkStart w:id="257" w:name="_Toc402959586"/>
      <w:bookmarkStart w:id="258" w:name="_Toc383089345"/>
      <w:bookmarkStart w:id="259" w:name="_Toc436060048"/>
      <w:bookmarkStart w:id="260" w:name="_Toc436239195"/>
      <w:bookmarkStart w:id="261" w:name="_Toc402270433"/>
      <w:bookmarkStart w:id="262" w:name="_Toc436239261"/>
      <w:r>
        <w:rPr>
          <w:rFonts w:ascii="宋体" w:hAnsi="宋体" w:hint="eastAsia"/>
          <w:b/>
          <w:color w:val="0D0D0D"/>
          <w:sz w:val="22"/>
          <w:szCs w:val="22"/>
        </w:rPr>
        <w:t>第十三条</w:t>
      </w:r>
      <w:bookmarkStart w:id="263" w:name="_Toc118172292"/>
      <w:bookmarkStart w:id="264" w:name="_Toc107446862"/>
      <w:bookmarkStart w:id="265" w:name="_Toc107447255"/>
      <w:r>
        <w:rPr>
          <w:rFonts w:ascii="宋体" w:hAnsi="宋体"/>
          <w:b/>
          <w:color w:val="0D0D0D"/>
          <w:sz w:val="22"/>
          <w:szCs w:val="22"/>
        </w:rPr>
        <w:t xml:space="preserve">  </w:t>
      </w:r>
      <w:r>
        <w:rPr>
          <w:rFonts w:ascii="宋体" w:hAnsi="宋体"/>
          <w:b/>
          <w:color w:val="0D0D0D"/>
          <w:sz w:val="22"/>
          <w:szCs w:val="22"/>
        </w:rPr>
        <w:t>不可抗力</w:t>
      </w:r>
      <w:bookmarkEnd w:id="256"/>
      <w:bookmarkEnd w:id="257"/>
      <w:bookmarkEnd w:id="258"/>
      <w:bookmarkEnd w:id="259"/>
      <w:bookmarkEnd w:id="260"/>
      <w:bookmarkEnd w:id="261"/>
      <w:bookmarkEnd w:id="262"/>
      <w:bookmarkEnd w:id="263"/>
      <w:bookmarkEnd w:id="264"/>
      <w:bookmarkEnd w:id="265"/>
    </w:p>
    <w:p w14:paraId="737EDE16"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 xml:space="preserve">13.1 </w:t>
      </w:r>
      <w:r>
        <w:rPr>
          <w:rFonts w:ascii="宋体" w:hAnsi="宋体" w:hint="eastAsia"/>
          <w:color w:val="0D0D0D"/>
          <w:sz w:val="22"/>
          <w:szCs w:val="22"/>
        </w:rPr>
        <w:t>在本合同履行期间，如甲乙任何一方因战争（不论是否宣战）、动乱、或地震、飓风、洪灾、台风、火山爆发、暴风雨、严重的火灾、或该方不能合理预见、不能避免并不能克服的任何其他不可抗力事件，致使该方不能全部或部分履行其合同义务或延迟履行合同义务，免除该方的违约责任。</w:t>
      </w:r>
    </w:p>
    <w:p w14:paraId="651AF916"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13.2</w:t>
      </w:r>
      <w:r>
        <w:rPr>
          <w:rFonts w:ascii="宋体" w:hAnsi="宋体"/>
          <w:color w:val="0D0D0D"/>
          <w:sz w:val="22"/>
          <w:szCs w:val="22"/>
        </w:rPr>
        <w:tab/>
      </w:r>
      <w:r>
        <w:rPr>
          <w:rFonts w:ascii="宋体" w:hAnsi="宋体" w:hint="eastAsia"/>
          <w:color w:val="0D0D0D"/>
          <w:sz w:val="22"/>
          <w:szCs w:val="22"/>
        </w:rPr>
        <w:t>受</w:t>
      </w:r>
      <w:r>
        <w:rPr>
          <w:rFonts w:ascii="宋体" w:hAnsi="宋体" w:hint="eastAsia"/>
          <w:color w:val="0D0D0D"/>
          <w:sz w:val="22"/>
          <w:szCs w:val="22"/>
        </w:rPr>
        <w:t>不可抗力事件影响的一方应在尽可能短的时间内用传真或电子邮件等书面形式通知另一方，说明事件发生的详情和对合同履行的影响程度；并在其后</w:t>
      </w:r>
      <w:r>
        <w:rPr>
          <w:rFonts w:ascii="宋体" w:hAnsi="宋体"/>
          <w:color w:val="0D0D0D"/>
          <w:sz w:val="22"/>
          <w:szCs w:val="22"/>
        </w:rPr>
        <w:t>14</w:t>
      </w:r>
      <w:r>
        <w:rPr>
          <w:rFonts w:ascii="宋体" w:hAnsi="宋体" w:hint="eastAsia"/>
          <w:color w:val="0D0D0D"/>
          <w:sz w:val="22"/>
          <w:szCs w:val="22"/>
        </w:rPr>
        <w:t>日内以快递信函将有关证明文件提交另一方确认。</w:t>
      </w:r>
      <w:r>
        <w:rPr>
          <w:rFonts w:ascii="宋体" w:hAnsi="宋体"/>
          <w:color w:val="0D0D0D"/>
          <w:sz w:val="22"/>
          <w:szCs w:val="22"/>
        </w:rPr>
        <w:t xml:space="preserve"> </w:t>
      </w:r>
    </w:p>
    <w:p w14:paraId="56D2AE03"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13.3</w:t>
      </w:r>
      <w:r>
        <w:rPr>
          <w:rFonts w:ascii="宋体" w:hAnsi="宋体"/>
          <w:color w:val="0D0D0D"/>
          <w:sz w:val="22"/>
          <w:szCs w:val="22"/>
        </w:rPr>
        <w:tab/>
      </w:r>
      <w:r>
        <w:rPr>
          <w:rFonts w:ascii="宋体" w:hAnsi="宋体" w:hint="eastAsia"/>
          <w:color w:val="0D0D0D"/>
          <w:sz w:val="22"/>
          <w:szCs w:val="22"/>
        </w:rPr>
        <w:t>受不可抗力影响的一方应尽量设法缩小不可抗力事件对合同履行的影响，延迟履行合同义务的期限应与受不可抗力事件影响的期间相当。</w:t>
      </w:r>
    </w:p>
    <w:p w14:paraId="6B6A8DF1"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 xml:space="preserve">13.4 </w:t>
      </w:r>
      <w:r>
        <w:rPr>
          <w:rFonts w:ascii="宋体" w:hAnsi="宋体" w:hint="eastAsia"/>
          <w:color w:val="0D0D0D"/>
          <w:sz w:val="22"/>
          <w:szCs w:val="22"/>
        </w:rPr>
        <w:t>一旦不可抗力情况停止或由其产生的后果已经消除，受影响的一方应立即恢复合同义务的履行，同时用传真或电子邮件通知另一方，并用快递寄出确认函。</w:t>
      </w:r>
    </w:p>
    <w:p w14:paraId="71D4431F"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lastRenderedPageBreak/>
        <w:t xml:space="preserve">13.5 </w:t>
      </w:r>
      <w:r>
        <w:rPr>
          <w:rFonts w:ascii="宋体" w:hAnsi="宋体" w:hint="eastAsia"/>
          <w:color w:val="0D0D0D"/>
          <w:sz w:val="22"/>
          <w:szCs w:val="22"/>
        </w:rPr>
        <w:t>如不可抗力事件的影响持续超过</w:t>
      </w:r>
      <w:r>
        <w:rPr>
          <w:rFonts w:ascii="宋体" w:hAnsi="宋体"/>
          <w:color w:val="0D0D0D"/>
          <w:sz w:val="22"/>
          <w:szCs w:val="22"/>
        </w:rPr>
        <w:t>30</w:t>
      </w:r>
      <w:r>
        <w:rPr>
          <w:rFonts w:ascii="宋体" w:hAnsi="宋体"/>
          <w:color w:val="0D0D0D"/>
          <w:sz w:val="22"/>
          <w:szCs w:val="22"/>
        </w:rPr>
        <w:t>天</w:t>
      </w:r>
      <w:r>
        <w:rPr>
          <w:rFonts w:ascii="宋体" w:hAnsi="宋体" w:hint="eastAsia"/>
          <w:color w:val="0D0D0D"/>
          <w:sz w:val="22"/>
          <w:szCs w:val="22"/>
        </w:rPr>
        <w:t>，则双</w:t>
      </w:r>
      <w:r>
        <w:rPr>
          <w:rFonts w:ascii="宋体" w:hAnsi="宋体" w:hint="eastAsia"/>
          <w:color w:val="0D0D0D"/>
          <w:sz w:val="22"/>
          <w:szCs w:val="22"/>
        </w:rPr>
        <w:t>方应尽快通过友好协商解决本合同进一步的履行问题。</w:t>
      </w:r>
    </w:p>
    <w:p w14:paraId="771FDDBE" w14:textId="77777777" w:rsidR="008556DB" w:rsidRDefault="0045093D">
      <w:pPr>
        <w:spacing w:line="360" w:lineRule="auto"/>
        <w:ind w:firstLineChars="200" w:firstLine="442"/>
        <w:rPr>
          <w:rFonts w:ascii="宋体" w:hAnsi="宋体"/>
          <w:b/>
          <w:color w:val="0D0D0D"/>
          <w:sz w:val="22"/>
          <w:szCs w:val="22"/>
        </w:rPr>
      </w:pPr>
      <w:bookmarkStart w:id="266" w:name="_Toc402270483"/>
      <w:bookmarkStart w:id="267" w:name="_Toc436060049"/>
      <w:bookmarkStart w:id="268" w:name="_Toc436239262"/>
      <w:bookmarkStart w:id="269" w:name="_Toc402270434"/>
      <w:bookmarkStart w:id="270" w:name="_Toc436239196"/>
      <w:bookmarkStart w:id="271" w:name="_Toc402959587"/>
      <w:bookmarkStart w:id="272" w:name="_Toc383089346"/>
      <w:r>
        <w:rPr>
          <w:rFonts w:ascii="宋体" w:hAnsi="宋体" w:hint="eastAsia"/>
          <w:b/>
          <w:color w:val="0D0D0D"/>
          <w:sz w:val="22"/>
          <w:szCs w:val="22"/>
        </w:rPr>
        <w:t>第十四条</w:t>
      </w:r>
      <w:r>
        <w:rPr>
          <w:rFonts w:ascii="宋体" w:hAnsi="宋体"/>
          <w:b/>
          <w:color w:val="0D0D0D"/>
          <w:sz w:val="22"/>
          <w:szCs w:val="22"/>
        </w:rPr>
        <w:t xml:space="preserve">  </w:t>
      </w:r>
      <w:bookmarkStart w:id="273" w:name="_Toc107446864"/>
      <w:bookmarkStart w:id="274" w:name="_Toc118172294"/>
      <w:bookmarkStart w:id="275" w:name="_Toc107447257"/>
      <w:r>
        <w:rPr>
          <w:rFonts w:ascii="宋体" w:hAnsi="宋体" w:hint="eastAsia"/>
          <w:b/>
          <w:color w:val="0D0D0D"/>
          <w:sz w:val="22"/>
          <w:szCs w:val="22"/>
        </w:rPr>
        <w:t>争议解决</w:t>
      </w:r>
      <w:bookmarkEnd w:id="266"/>
      <w:bookmarkEnd w:id="267"/>
      <w:bookmarkEnd w:id="268"/>
      <w:bookmarkEnd w:id="269"/>
      <w:bookmarkEnd w:id="270"/>
      <w:bookmarkEnd w:id="271"/>
      <w:bookmarkEnd w:id="272"/>
      <w:bookmarkEnd w:id="273"/>
      <w:bookmarkEnd w:id="274"/>
      <w:bookmarkEnd w:id="275"/>
    </w:p>
    <w:p w14:paraId="1C8AA801" w14:textId="77777777" w:rsidR="008556DB" w:rsidRDefault="0045093D">
      <w:pPr>
        <w:spacing w:line="360" w:lineRule="auto"/>
        <w:ind w:firstLineChars="200" w:firstLine="440"/>
        <w:rPr>
          <w:rFonts w:ascii="宋体" w:hAnsi="宋体"/>
          <w:color w:val="0D0D0D"/>
          <w:sz w:val="22"/>
          <w:szCs w:val="22"/>
        </w:rPr>
      </w:pPr>
      <w:r>
        <w:rPr>
          <w:rFonts w:ascii="宋体" w:hAnsi="宋体" w:hint="eastAsia"/>
          <w:color w:val="0D0D0D"/>
          <w:sz w:val="22"/>
          <w:szCs w:val="22"/>
        </w:rPr>
        <w:t>甲乙双方应通过友好协商，解决在执行本合同所发生的或与本合同有关的一切争议。如协商不成功，任何一方均可将争议提交甲方住所地所在地北京市海淀区法院，通过诉讼解决争议。</w:t>
      </w:r>
    </w:p>
    <w:p w14:paraId="0E5BEA16" w14:textId="77777777" w:rsidR="008556DB" w:rsidRDefault="0045093D">
      <w:pPr>
        <w:spacing w:line="360" w:lineRule="auto"/>
        <w:ind w:firstLineChars="200" w:firstLine="440"/>
        <w:rPr>
          <w:rFonts w:ascii="宋体" w:hAnsi="宋体"/>
          <w:color w:val="0D0D0D"/>
          <w:sz w:val="22"/>
          <w:szCs w:val="22"/>
        </w:rPr>
      </w:pPr>
      <w:bookmarkStart w:id="276" w:name="_Toc402959588"/>
      <w:bookmarkStart w:id="277" w:name="_Toc383089347"/>
      <w:bookmarkStart w:id="278" w:name="_Toc436239197"/>
      <w:bookmarkStart w:id="279" w:name="_Toc436060050"/>
      <w:bookmarkStart w:id="280" w:name="_Toc402270435"/>
      <w:bookmarkStart w:id="281" w:name="_Toc436239263"/>
      <w:bookmarkStart w:id="282" w:name="_Toc402270484"/>
      <w:r>
        <w:rPr>
          <w:rFonts w:ascii="宋体" w:hAnsi="宋体" w:hint="eastAsia"/>
          <w:color w:val="0D0D0D"/>
          <w:sz w:val="22"/>
          <w:szCs w:val="22"/>
        </w:rPr>
        <w:t>第十五条</w:t>
      </w:r>
      <w:r>
        <w:rPr>
          <w:rFonts w:ascii="宋体" w:hAnsi="宋体"/>
          <w:color w:val="0D0D0D"/>
          <w:sz w:val="22"/>
          <w:szCs w:val="22"/>
        </w:rPr>
        <w:t xml:space="preserve"> </w:t>
      </w:r>
      <w:bookmarkStart w:id="283" w:name="_Toc118172298"/>
      <w:bookmarkStart w:id="284" w:name="_Toc107446870"/>
      <w:bookmarkStart w:id="285" w:name="_Toc107447263"/>
      <w:r>
        <w:rPr>
          <w:rFonts w:ascii="宋体" w:hAnsi="宋体"/>
          <w:color w:val="0D0D0D"/>
          <w:sz w:val="22"/>
          <w:szCs w:val="22"/>
        </w:rPr>
        <w:t xml:space="preserve"> </w:t>
      </w:r>
      <w:r>
        <w:rPr>
          <w:rFonts w:ascii="宋体" w:hAnsi="宋体"/>
          <w:color w:val="0D0D0D"/>
          <w:sz w:val="22"/>
          <w:szCs w:val="22"/>
        </w:rPr>
        <w:t>组成合同的文件及优先顺序</w:t>
      </w:r>
      <w:bookmarkEnd w:id="276"/>
      <w:bookmarkEnd w:id="277"/>
      <w:bookmarkEnd w:id="278"/>
      <w:bookmarkEnd w:id="279"/>
      <w:bookmarkEnd w:id="280"/>
      <w:bookmarkEnd w:id="281"/>
      <w:bookmarkEnd w:id="282"/>
      <w:bookmarkEnd w:id="283"/>
      <w:bookmarkEnd w:id="284"/>
      <w:bookmarkEnd w:id="285"/>
    </w:p>
    <w:p w14:paraId="772FF88C"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 xml:space="preserve">15.1 </w:t>
      </w:r>
      <w:r>
        <w:rPr>
          <w:rFonts w:ascii="宋体" w:hAnsi="宋体" w:hint="eastAsia"/>
          <w:color w:val="0D0D0D"/>
          <w:sz w:val="22"/>
          <w:szCs w:val="22"/>
        </w:rPr>
        <w:t>本合同包括下述组成文件，并按下述排列顺序确定其执行与解释的优先顺序：</w:t>
      </w:r>
    </w:p>
    <w:p w14:paraId="065F19A9"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w:t>
      </w:r>
      <w:r>
        <w:rPr>
          <w:rFonts w:ascii="宋体" w:hAnsi="宋体"/>
          <w:color w:val="0D0D0D"/>
          <w:sz w:val="22"/>
          <w:szCs w:val="22"/>
        </w:rPr>
        <w:t>）本合同正文及附件；（含技术开发合同）</w:t>
      </w:r>
    </w:p>
    <w:p w14:paraId="0968132F"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2</w:t>
      </w:r>
      <w:r>
        <w:rPr>
          <w:rFonts w:ascii="宋体" w:hAnsi="宋体"/>
          <w:color w:val="0D0D0D"/>
          <w:sz w:val="22"/>
          <w:szCs w:val="22"/>
        </w:rPr>
        <w:t>）中标通知书；</w:t>
      </w:r>
      <w:r>
        <w:rPr>
          <w:rFonts w:ascii="宋体" w:hAnsi="宋体"/>
          <w:color w:val="0D0D0D"/>
          <w:sz w:val="22"/>
          <w:szCs w:val="22"/>
        </w:rPr>
        <w:t xml:space="preserve"> </w:t>
      </w:r>
    </w:p>
    <w:p w14:paraId="78B49AAF"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3</w:t>
      </w:r>
      <w:r>
        <w:rPr>
          <w:rFonts w:ascii="宋体" w:hAnsi="宋体"/>
          <w:color w:val="0D0D0D"/>
          <w:sz w:val="22"/>
          <w:szCs w:val="22"/>
        </w:rPr>
        <w:t>）投标文件；</w:t>
      </w:r>
    </w:p>
    <w:p w14:paraId="439F16A6"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4</w:t>
      </w:r>
      <w:r>
        <w:rPr>
          <w:rFonts w:ascii="宋体" w:hAnsi="宋体"/>
          <w:color w:val="0D0D0D"/>
          <w:sz w:val="22"/>
          <w:szCs w:val="22"/>
        </w:rPr>
        <w:t>）招标文件；</w:t>
      </w:r>
    </w:p>
    <w:p w14:paraId="4934A782" w14:textId="77777777" w:rsidR="008556DB" w:rsidRDefault="0045093D">
      <w:pPr>
        <w:spacing w:line="360" w:lineRule="auto"/>
        <w:ind w:firstLineChars="200" w:firstLine="442"/>
        <w:rPr>
          <w:rFonts w:ascii="宋体" w:hAnsi="宋体"/>
          <w:b/>
          <w:color w:val="0D0D0D"/>
          <w:sz w:val="22"/>
          <w:szCs w:val="22"/>
        </w:rPr>
      </w:pPr>
      <w:r>
        <w:rPr>
          <w:rFonts w:ascii="宋体" w:hAnsi="宋体" w:hint="eastAsia"/>
          <w:b/>
          <w:color w:val="0D0D0D"/>
          <w:sz w:val="22"/>
          <w:szCs w:val="22"/>
        </w:rPr>
        <w:t>第十六条</w:t>
      </w:r>
      <w:r>
        <w:rPr>
          <w:rFonts w:ascii="宋体" w:hAnsi="宋体"/>
          <w:b/>
          <w:color w:val="0D0D0D"/>
          <w:sz w:val="22"/>
          <w:szCs w:val="22"/>
        </w:rPr>
        <w:t xml:space="preserve"> </w:t>
      </w:r>
      <w:bookmarkStart w:id="286" w:name="_Toc107446871"/>
      <w:bookmarkStart w:id="287" w:name="_Toc107447264"/>
      <w:bookmarkStart w:id="288" w:name="_Toc118172299"/>
      <w:r>
        <w:rPr>
          <w:rFonts w:ascii="宋体" w:hAnsi="宋体"/>
          <w:b/>
          <w:color w:val="0D0D0D"/>
          <w:sz w:val="22"/>
          <w:szCs w:val="22"/>
        </w:rPr>
        <w:t xml:space="preserve"> </w:t>
      </w:r>
      <w:r>
        <w:rPr>
          <w:rFonts w:ascii="宋体" w:hAnsi="宋体"/>
          <w:b/>
          <w:color w:val="0D0D0D"/>
          <w:sz w:val="22"/>
          <w:szCs w:val="22"/>
        </w:rPr>
        <w:t>合同生效及其他</w:t>
      </w:r>
      <w:bookmarkEnd w:id="286"/>
      <w:bookmarkEnd w:id="287"/>
      <w:bookmarkEnd w:id="288"/>
    </w:p>
    <w:p w14:paraId="040B11D4" w14:textId="77777777" w:rsidR="008556DB" w:rsidRDefault="0045093D">
      <w:pPr>
        <w:spacing w:line="360" w:lineRule="auto"/>
        <w:ind w:firstLineChars="200" w:firstLine="440"/>
        <w:rPr>
          <w:rFonts w:ascii="宋体" w:hAnsi="宋体"/>
          <w:color w:val="0D0D0D"/>
          <w:sz w:val="22"/>
          <w:szCs w:val="22"/>
        </w:rPr>
      </w:pPr>
      <w:bookmarkStart w:id="289" w:name="_Toc436239198"/>
      <w:bookmarkStart w:id="290" w:name="_Toc402959589"/>
      <w:bookmarkStart w:id="291" w:name="_Toc402270436"/>
      <w:bookmarkStart w:id="292" w:name="_Toc436239264"/>
      <w:bookmarkStart w:id="293" w:name="_Toc436060051"/>
      <w:bookmarkStart w:id="294" w:name="_Toc383089348"/>
      <w:bookmarkStart w:id="295" w:name="_Toc402270485"/>
      <w:r>
        <w:rPr>
          <w:rFonts w:ascii="宋体" w:hAnsi="宋体"/>
          <w:color w:val="0D0D0D"/>
          <w:sz w:val="22"/>
          <w:szCs w:val="22"/>
        </w:rPr>
        <w:t xml:space="preserve">16.1 </w:t>
      </w:r>
      <w:r>
        <w:rPr>
          <w:rFonts w:ascii="宋体" w:hAnsi="宋体" w:hint="eastAsia"/>
          <w:color w:val="0D0D0D"/>
          <w:sz w:val="22"/>
          <w:szCs w:val="22"/>
        </w:rPr>
        <w:t>本合同经甲乙双方法定代表人或授权代表签字并加盖双方公章后生效，</w:t>
      </w:r>
      <w:proofErr w:type="gramStart"/>
      <w:r>
        <w:rPr>
          <w:rFonts w:ascii="宋体" w:hAnsi="宋体" w:hint="eastAsia"/>
          <w:color w:val="0D0D0D"/>
          <w:sz w:val="22"/>
          <w:szCs w:val="22"/>
        </w:rPr>
        <w:t>至质保期</w:t>
      </w:r>
      <w:proofErr w:type="gramEnd"/>
      <w:r>
        <w:rPr>
          <w:rFonts w:ascii="宋体" w:hAnsi="宋体" w:hint="eastAsia"/>
          <w:color w:val="0D0D0D"/>
          <w:sz w:val="22"/>
          <w:szCs w:val="22"/>
        </w:rPr>
        <w:t>届满之日终止。</w:t>
      </w:r>
      <w:bookmarkEnd w:id="289"/>
      <w:bookmarkEnd w:id="290"/>
      <w:bookmarkEnd w:id="291"/>
      <w:bookmarkEnd w:id="292"/>
      <w:bookmarkEnd w:id="293"/>
      <w:bookmarkEnd w:id="294"/>
      <w:bookmarkEnd w:id="295"/>
    </w:p>
    <w:p w14:paraId="37B79F33"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 xml:space="preserve">16.2 </w:t>
      </w:r>
      <w:r>
        <w:rPr>
          <w:rFonts w:ascii="宋体" w:hAnsi="宋体" w:hint="eastAsia"/>
          <w:color w:val="0D0D0D"/>
          <w:sz w:val="22"/>
          <w:szCs w:val="22"/>
        </w:rPr>
        <w:t>本合同一式陆份，其中甲方伍份，乙方壹份</w:t>
      </w:r>
      <w:r>
        <w:rPr>
          <w:rFonts w:ascii="宋体" w:hAnsi="宋体"/>
          <w:color w:val="0D0D0D"/>
          <w:sz w:val="22"/>
          <w:szCs w:val="22"/>
        </w:rPr>
        <w:t>。</w:t>
      </w:r>
    </w:p>
    <w:p w14:paraId="1A632F50" w14:textId="77777777" w:rsidR="008556DB" w:rsidRDefault="0045093D">
      <w:pPr>
        <w:spacing w:line="360" w:lineRule="auto"/>
        <w:ind w:firstLineChars="200" w:firstLine="440"/>
        <w:rPr>
          <w:rFonts w:ascii="宋体" w:hAnsi="宋体"/>
          <w:color w:val="0D0D0D"/>
          <w:sz w:val="22"/>
          <w:szCs w:val="22"/>
        </w:rPr>
      </w:pPr>
      <w:bookmarkStart w:id="296" w:name="_Toc436239199"/>
      <w:bookmarkStart w:id="297" w:name="_Toc402270437"/>
      <w:bookmarkStart w:id="298" w:name="_Toc436060052"/>
      <w:bookmarkStart w:id="299" w:name="_Toc402270486"/>
      <w:bookmarkStart w:id="300" w:name="_Toc402959590"/>
      <w:bookmarkStart w:id="301" w:name="_Toc383089349"/>
      <w:bookmarkStart w:id="302" w:name="_Toc436239265"/>
      <w:r>
        <w:rPr>
          <w:rFonts w:ascii="宋体" w:hAnsi="宋体"/>
          <w:color w:val="0D0D0D"/>
          <w:sz w:val="22"/>
          <w:szCs w:val="22"/>
        </w:rPr>
        <w:t xml:space="preserve">16.3 </w:t>
      </w:r>
      <w:r>
        <w:rPr>
          <w:rFonts w:ascii="宋体" w:hAnsi="宋体" w:hint="eastAsia"/>
          <w:color w:val="0D0D0D"/>
          <w:sz w:val="22"/>
          <w:szCs w:val="22"/>
        </w:rPr>
        <w:t>如需修改或补充本合同内容，双方应签署书面修改或补充协议，该等协议将作为本合同的一个组成部分。</w:t>
      </w:r>
      <w:bookmarkEnd w:id="296"/>
      <w:bookmarkEnd w:id="297"/>
      <w:bookmarkEnd w:id="298"/>
      <w:bookmarkEnd w:id="299"/>
      <w:bookmarkEnd w:id="300"/>
      <w:bookmarkEnd w:id="301"/>
      <w:bookmarkEnd w:id="302"/>
    </w:p>
    <w:p w14:paraId="6A1AC3FC" w14:textId="77777777" w:rsidR="008556DB" w:rsidRDefault="0045093D">
      <w:pPr>
        <w:spacing w:line="360" w:lineRule="auto"/>
        <w:ind w:firstLineChars="200" w:firstLine="440"/>
        <w:rPr>
          <w:rFonts w:ascii="宋体" w:hAnsi="宋体"/>
          <w:color w:val="0D0D0D"/>
          <w:sz w:val="22"/>
          <w:szCs w:val="22"/>
        </w:rPr>
      </w:pPr>
      <w:r>
        <w:rPr>
          <w:rFonts w:ascii="宋体" w:hAnsi="宋体"/>
          <w:color w:val="0D0D0D"/>
          <w:sz w:val="22"/>
          <w:szCs w:val="22"/>
        </w:rPr>
        <w:t>16.4</w:t>
      </w:r>
      <w:r>
        <w:rPr>
          <w:rFonts w:ascii="宋体" w:hAnsi="宋体"/>
          <w:color w:val="0D0D0D"/>
          <w:sz w:val="22"/>
          <w:szCs w:val="22"/>
        </w:rPr>
        <w:t>本合同中载明的甲乙双方的地址和联系方式为本合同重要事项的约定联系方式，任何一方以普通快递形式的通知发出之日后的第三日即视为已有效送达。甲乙任何一方变更住所、名称、电话或传真号，应在变更后五</w:t>
      </w:r>
      <w:r>
        <w:rPr>
          <w:rFonts w:ascii="宋体" w:hAnsi="宋体" w:hint="eastAsia"/>
          <w:color w:val="0D0D0D"/>
          <w:sz w:val="22"/>
          <w:szCs w:val="22"/>
        </w:rPr>
        <w:t>日内书面通知对方。变更方未及时通知对方的，视为没有变更，变更方承担不利后果</w:t>
      </w:r>
      <w:r>
        <w:rPr>
          <w:rFonts w:ascii="宋体" w:hAnsi="宋体" w:hint="eastAsia"/>
          <w:color w:val="0D0D0D"/>
          <w:sz w:val="22"/>
          <w:szCs w:val="22"/>
        </w:rPr>
        <w:t>。</w:t>
      </w:r>
    </w:p>
    <w:p w14:paraId="1FDD9608" w14:textId="77777777" w:rsidR="008556DB" w:rsidRDefault="008556DB">
      <w:pPr>
        <w:spacing w:line="360" w:lineRule="auto"/>
        <w:ind w:firstLineChars="200" w:firstLine="440"/>
        <w:rPr>
          <w:rFonts w:ascii="宋体" w:hAnsi="宋体"/>
          <w:color w:val="0D0D0D"/>
          <w:sz w:val="22"/>
          <w:szCs w:val="22"/>
        </w:rPr>
      </w:pPr>
    </w:p>
    <w:p w14:paraId="12D17193" w14:textId="77777777" w:rsidR="008556DB" w:rsidRDefault="008556DB">
      <w:pPr>
        <w:spacing w:line="360" w:lineRule="auto"/>
        <w:ind w:firstLineChars="200" w:firstLine="440"/>
        <w:rPr>
          <w:rFonts w:ascii="宋体" w:hAnsi="宋体"/>
          <w:color w:val="0D0D0D"/>
          <w:sz w:val="22"/>
          <w:szCs w:val="22"/>
        </w:rPr>
      </w:pPr>
    </w:p>
    <w:p w14:paraId="07FEBE84" w14:textId="77777777" w:rsidR="008556DB" w:rsidRDefault="0045093D">
      <w:pPr>
        <w:spacing w:line="360" w:lineRule="auto"/>
        <w:ind w:firstLineChars="200" w:firstLine="440"/>
        <w:rPr>
          <w:rFonts w:ascii="宋体" w:hAnsi="宋体"/>
          <w:color w:val="0D0D0D"/>
          <w:sz w:val="22"/>
          <w:szCs w:val="22"/>
        </w:rPr>
      </w:pPr>
      <w:r>
        <w:rPr>
          <w:rFonts w:ascii="宋体" w:hAnsi="宋体" w:hint="eastAsia"/>
          <w:color w:val="0D0D0D"/>
          <w:sz w:val="22"/>
          <w:szCs w:val="22"/>
        </w:rPr>
        <w:t>（以下无正文）</w:t>
      </w:r>
    </w:p>
    <w:p w14:paraId="52DF8493" w14:textId="77777777" w:rsidR="008556DB" w:rsidRDefault="0045093D">
      <w:pPr>
        <w:spacing w:line="360" w:lineRule="auto"/>
        <w:ind w:leftChars="200" w:left="420"/>
        <w:rPr>
          <w:rFonts w:ascii="宋体" w:hAnsi="宋体"/>
          <w:color w:val="0D0D0D"/>
          <w:sz w:val="22"/>
          <w:szCs w:val="22"/>
        </w:rPr>
      </w:pPr>
      <w:r>
        <w:rPr>
          <w:rFonts w:ascii="宋体" w:hAnsi="宋体" w:hint="eastAsia"/>
          <w:color w:val="0D0D0D"/>
          <w:sz w:val="22"/>
          <w:szCs w:val="22"/>
        </w:rPr>
        <w:t>甲方（盖章）：</w:t>
      </w:r>
      <w:r>
        <w:rPr>
          <w:rFonts w:ascii="宋体" w:hAnsi="宋体"/>
          <w:color w:val="0D0D0D"/>
          <w:sz w:val="22"/>
          <w:szCs w:val="22"/>
        </w:rPr>
        <w:t xml:space="preserve">                        </w:t>
      </w:r>
      <w:r>
        <w:rPr>
          <w:rFonts w:ascii="宋体" w:hAnsi="宋体"/>
          <w:color w:val="0D0D0D"/>
          <w:sz w:val="22"/>
          <w:szCs w:val="22"/>
        </w:rPr>
        <w:t>乙方（盖章）：</w:t>
      </w:r>
      <w:r>
        <w:rPr>
          <w:rFonts w:ascii="宋体" w:hAnsi="宋体"/>
          <w:color w:val="0D0D0D"/>
          <w:sz w:val="22"/>
          <w:szCs w:val="22"/>
        </w:rPr>
        <w:br/>
      </w:r>
      <w:r>
        <w:rPr>
          <w:rFonts w:ascii="宋体" w:hAnsi="宋体" w:hint="eastAsia"/>
          <w:color w:val="0D0D0D"/>
          <w:sz w:val="22"/>
          <w:szCs w:val="22"/>
        </w:rPr>
        <w:t>法人代表或委托代理人（签字）：</w:t>
      </w:r>
      <w:r>
        <w:rPr>
          <w:rFonts w:ascii="宋体" w:hAnsi="宋体" w:hint="eastAsia"/>
          <w:color w:val="0D0D0D"/>
          <w:sz w:val="22"/>
          <w:szCs w:val="22"/>
        </w:rPr>
        <w:t xml:space="preserve"> </w:t>
      </w:r>
      <w:r>
        <w:rPr>
          <w:rFonts w:ascii="宋体" w:hAnsi="宋体"/>
          <w:color w:val="0D0D0D"/>
          <w:sz w:val="22"/>
          <w:szCs w:val="22"/>
        </w:rPr>
        <w:t xml:space="preserve">       </w:t>
      </w:r>
      <w:r>
        <w:rPr>
          <w:rFonts w:ascii="宋体" w:hAnsi="宋体" w:hint="eastAsia"/>
          <w:color w:val="0D0D0D"/>
          <w:sz w:val="22"/>
          <w:szCs w:val="22"/>
        </w:rPr>
        <w:t>法人代表或委托代理人（签字）：</w:t>
      </w:r>
    </w:p>
    <w:p w14:paraId="63EDE533" w14:textId="77777777" w:rsidR="008556DB" w:rsidRDefault="0045093D">
      <w:pPr>
        <w:spacing w:line="360" w:lineRule="auto"/>
        <w:ind w:firstLineChars="200" w:firstLine="440"/>
        <w:rPr>
          <w:rFonts w:ascii="宋体" w:hAnsi="宋体"/>
          <w:color w:val="0D0D0D"/>
          <w:sz w:val="22"/>
          <w:szCs w:val="22"/>
        </w:rPr>
      </w:pPr>
      <w:r>
        <w:rPr>
          <w:rFonts w:ascii="宋体" w:hAnsi="宋体" w:hint="eastAsia"/>
          <w:color w:val="0D0D0D"/>
          <w:sz w:val="22"/>
          <w:szCs w:val="22"/>
        </w:rPr>
        <w:t>电话：</w:t>
      </w:r>
      <w:r>
        <w:rPr>
          <w:rFonts w:ascii="宋体" w:hAnsi="宋体"/>
          <w:color w:val="0D0D0D"/>
          <w:sz w:val="22"/>
          <w:szCs w:val="22"/>
        </w:rPr>
        <w:t xml:space="preserve">____________________              </w:t>
      </w:r>
      <w:r>
        <w:rPr>
          <w:rFonts w:ascii="宋体" w:hAnsi="宋体" w:hint="eastAsia"/>
          <w:color w:val="0D0D0D"/>
          <w:sz w:val="22"/>
          <w:szCs w:val="22"/>
        </w:rPr>
        <w:t>电话：</w:t>
      </w:r>
      <w:r>
        <w:rPr>
          <w:rFonts w:ascii="宋体" w:hAnsi="宋体"/>
          <w:color w:val="0D0D0D"/>
          <w:sz w:val="22"/>
          <w:szCs w:val="22"/>
        </w:rPr>
        <w:t>_____________________</w:t>
      </w:r>
      <w:r>
        <w:rPr>
          <w:rFonts w:ascii="宋体" w:hAnsi="宋体"/>
          <w:color w:val="0D0D0D"/>
          <w:sz w:val="22"/>
          <w:szCs w:val="22"/>
        </w:rPr>
        <w:br/>
      </w:r>
    </w:p>
    <w:p w14:paraId="387EC1A6" w14:textId="77777777" w:rsidR="008556DB" w:rsidRDefault="008556DB">
      <w:pPr>
        <w:ind w:left="1193" w:hanging="1193"/>
        <w:jc w:val="center"/>
        <w:rPr>
          <w:rFonts w:ascii="宋体" w:hAnsi="宋体"/>
          <w:b/>
          <w:bCs/>
          <w:color w:val="000000"/>
          <w:sz w:val="32"/>
          <w:szCs w:val="28"/>
        </w:rPr>
      </w:pPr>
    </w:p>
    <w:p w14:paraId="71D7DB43" w14:textId="77777777" w:rsidR="008556DB" w:rsidRDefault="008556DB">
      <w:pPr>
        <w:spacing w:after="240" w:line="360" w:lineRule="auto"/>
        <w:rPr>
          <w:rFonts w:ascii="宋体" w:hAnsi="宋体"/>
          <w:color w:val="000000"/>
          <w:sz w:val="24"/>
        </w:rPr>
      </w:pPr>
    </w:p>
    <w:p w14:paraId="01039101" w14:textId="77777777" w:rsidR="008556DB" w:rsidRDefault="008556DB">
      <w:pPr>
        <w:spacing w:after="240" w:line="360" w:lineRule="auto"/>
        <w:rPr>
          <w:rFonts w:ascii="宋体" w:hAnsi="宋体"/>
          <w:color w:val="000000"/>
          <w:sz w:val="24"/>
        </w:rPr>
      </w:pPr>
    </w:p>
    <w:p w14:paraId="00DE89FD" w14:textId="77777777" w:rsidR="008556DB" w:rsidRDefault="008556DB">
      <w:pPr>
        <w:spacing w:after="240" w:line="360" w:lineRule="auto"/>
        <w:rPr>
          <w:rFonts w:ascii="宋体" w:hAnsi="宋体"/>
          <w:color w:val="000000"/>
          <w:sz w:val="24"/>
        </w:rPr>
      </w:pPr>
    </w:p>
    <w:p w14:paraId="74607258" w14:textId="77777777" w:rsidR="008556DB" w:rsidRDefault="008556DB">
      <w:pPr>
        <w:spacing w:after="240" w:line="360" w:lineRule="auto"/>
        <w:rPr>
          <w:rFonts w:ascii="宋体" w:hAnsi="宋体"/>
          <w:color w:val="000000"/>
          <w:sz w:val="24"/>
        </w:rPr>
      </w:pPr>
    </w:p>
    <w:p w14:paraId="330F9197" w14:textId="77777777" w:rsidR="008556DB" w:rsidRDefault="008556DB">
      <w:pPr>
        <w:spacing w:after="240" w:line="360" w:lineRule="auto"/>
        <w:rPr>
          <w:rFonts w:ascii="宋体" w:hAnsi="宋体"/>
          <w:color w:val="000000"/>
          <w:sz w:val="24"/>
        </w:rPr>
      </w:pPr>
    </w:p>
    <w:p w14:paraId="7751237F" w14:textId="77777777" w:rsidR="008556DB" w:rsidRDefault="008556DB">
      <w:pPr>
        <w:spacing w:after="240" w:line="360" w:lineRule="auto"/>
        <w:rPr>
          <w:rFonts w:ascii="宋体" w:hAnsi="宋体"/>
          <w:color w:val="000000"/>
          <w:sz w:val="24"/>
        </w:rPr>
      </w:pPr>
    </w:p>
    <w:p w14:paraId="7ECBB093" w14:textId="77777777" w:rsidR="008556DB" w:rsidRDefault="0045093D">
      <w:pPr>
        <w:pStyle w:val="1"/>
        <w:rPr>
          <w:rFonts w:hAnsi="宋体"/>
          <w:bCs/>
          <w:color w:val="000000"/>
        </w:rPr>
      </w:pPr>
      <w:bookmarkStart w:id="303" w:name="_Toc163893449"/>
      <w:r>
        <w:rPr>
          <w:rFonts w:hAnsi="宋体" w:hint="eastAsia"/>
          <w:bCs/>
          <w:color w:val="000000"/>
        </w:rPr>
        <w:t>第三章</w:t>
      </w:r>
      <w:r>
        <w:rPr>
          <w:rFonts w:hAnsi="宋体" w:hint="eastAsia"/>
          <w:bCs/>
          <w:color w:val="000000"/>
        </w:rPr>
        <w:t xml:space="preserve"> </w:t>
      </w:r>
      <w:r>
        <w:rPr>
          <w:rFonts w:hAnsi="宋体" w:hint="eastAsia"/>
          <w:bCs/>
          <w:color w:val="000000"/>
        </w:rPr>
        <w:t>附件——投标文件格式</w:t>
      </w:r>
      <w:bookmarkEnd w:id="303"/>
    </w:p>
    <w:p w14:paraId="6741F7E7" w14:textId="77777777" w:rsidR="008556DB" w:rsidRDefault="008556DB">
      <w:pPr>
        <w:spacing w:line="360" w:lineRule="auto"/>
        <w:rPr>
          <w:rFonts w:ascii="宋体" w:hAnsi="宋体"/>
          <w:color w:val="000000"/>
          <w:sz w:val="24"/>
        </w:rPr>
      </w:pPr>
    </w:p>
    <w:p w14:paraId="68D04689" w14:textId="77777777" w:rsidR="008556DB" w:rsidRDefault="0045093D">
      <w:pPr>
        <w:tabs>
          <w:tab w:val="left" w:pos="5580"/>
        </w:tabs>
        <w:spacing w:line="360" w:lineRule="auto"/>
        <w:rPr>
          <w:rFonts w:ascii="宋体" w:hAnsi="宋体"/>
          <w:color w:val="000000"/>
          <w:sz w:val="24"/>
        </w:rPr>
      </w:pPr>
      <w:r>
        <w:rPr>
          <w:rFonts w:ascii="宋体" w:hAnsi="宋体" w:hint="eastAsia"/>
          <w:color w:val="000000"/>
          <w:sz w:val="24"/>
        </w:rPr>
        <w:t>附件</w:t>
      </w:r>
      <w:r>
        <w:rPr>
          <w:rFonts w:ascii="宋体" w:hAnsi="宋体" w:hint="eastAsia"/>
          <w:color w:val="000000"/>
          <w:sz w:val="24"/>
        </w:rPr>
        <w:t>1</w:t>
      </w:r>
      <w:r>
        <w:rPr>
          <w:rFonts w:ascii="宋体" w:hAnsi="宋体" w:hint="eastAsia"/>
          <w:color w:val="000000"/>
          <w:sz w:val="24"/>
        </w:rPr>
        <w:t>——投标书（格式）</w:t>
      </w:r>
    </w:p>
    <w:p w14:paraId="192EEC02" w14:textId="77777777" w:rsidR="008556DB" w:rsidRDefault="0045093D">
      <w:pPr>
        <w:tabs>
          <w:tab w:val="left" w:pos="5580"/>
        </w:tabs>
        <w:spacing w:line="360" w:lineRule="auto"/>
        <w:rPr>
          <w:rFonts w:ascii="宋体" w:hAnsi="宋体"/>
          <w:color w:val="000000"/>
          <w:sz w:val="24"/>
        </w:rPr>
      </w:pPr>
      <w:r>
        <w:rPr>
          <w:rFonts w:ascii="宋体" w:hAnsi="宋体" w:hint="eastAsia"/>
          <w:color w:val="000000"/>
          <w:sz w:val="24"/>
        </w:rPr>
        <w:t>附件</w:t>
      </w:r>
      <w:r>
        <w:rPr>
          <w:rFonts w:ascii="宋体" w:hAnsi="宋体" w:hint="eastAsia"/>
          <w:color w:val="000000"/>
          <w:sz w:val="24"/>
        </w:rPr>
        <w:t>2</w:t>
      </w:r>
      <w:r>
        <w:rPr>
          <w:rFonts w:ascii="宋体" w:hAnsi="宋体" w:hint="eastAsia"/>
          <w:color w:val="000000"/>
          <w:sz w:val="24"/>
        </w:rPr>
        <w:t>——投标一览表（格式）</w:t>
      </w:r>
    </w:p>
    <w:p w14:paraId="3820D454" w14:textId="77777777" w:rsidR="008556DB" w:rsidRDefault="0045093D">
      <w:pPr>
        <w:tabs>
          <w:tab w:val="left" w:pos="5580"/>
        </w:tabs>
        <w:spacing w:line="360" w:lineRule="auto"/>
        <w:rPr>
          <w:rFonts w:ascii="宋体" w:hAnsi="宋体"/>
          <w:color w:val="000000"/>
          <w:sz w:val="24"/>
        </w:rPr>
      </w:pPr>
      <w:r>
        <w:rPr>
          <w:rFonts w:ascii="宋体" w:hAnsi="宋体" w:hint="eastAsia"/>
          <w:color w:val="000000"/>
          <w:sz w:val="24"/>
        </w:rPr>
        <w:t>附件</w:t>
      </w:r>
      <w:r>
        <w:rPr>
          <w:rFonts w:ascii="宋体" w:hAnsi="宋体" w:hint="eastAsia"/>
          <w:color w:val="000000"/>
          <w:sz w:val="24"/>
        </w:rPr>
        <w:t>3</w:t>
      </w:r>
      <w:r>
        <w:rPr>
          <w:rFonts w:ascii="宋体" w:hAnsi="宋体" w:hint="eastAsia"/>
          <w:color w:val="000000"/>
          <w:sz w:val="24"/>
        </w:rPr>
        <w:t>——投标分项报价表（格式）</w:t>
      </w:r>
    </w:p>
    <w:p w14:paraId="5E7E7EEB" w14:textId="77777777" w:rsidR="008556DB" w:rsidRDefault="0045093D">
      <w:pPr>
        <w:tabs>
          <w:tab w:val="left" w:pos="5580"/>
        </w:tabs>
        <w:spacing w:line="360" w:lineRule="auto"/>
        <w:rPr>
          <w:rFonts w:ascii="宋体" w:hAnsi="宋体"/>
          <w:color w:val="000000"/>
          <w:sz w:val="24"/>
        </w:rPr>
      </w:pPr>
      <w:r>
        <w:rPr>
          <w:rFonts w:ascii="宋体" w:hAnsi="宋体" w:hint="eastAsia"/>
          <w:color w:val="000000"/>
          <w:sz w:val="24"/>
        </w:rPr>
        <w:t>附件</w:t>
      </w:r>
      <w:r>
        <w:rPr>
          <w:rFonts w:ascii="宋体" w:hAnsi="宋体" w:hint="eastAsia"/>
          <w:color w:val="000000"/>
          <w:sz w:val="24"/>
        </w:rPr>
        <w:t>4</w:t>
      </w:r>
      <w:r>
        <w:rPr>
          <w:rFonts w:ascii="宋体" w:hAnsi="宋体" w:hint="eastAsia"/>
          <w:color w:val="000000"/>
          <w:sz w:val="24"/>
        </w:rPr>
        <w:t>——服务说明一览表（格式）</w:t>
      </w:r>
    </w:p>
    <w:p w14:paraId="35D7E67F" w14:textId="77777777" w:rsidR="008556DB" w:rsidRDefault="0045093D">
      <w:pPr>
        <w:tabs>
          <w:tab w:val="left" w:pos="5580"/>
        </w:tabs>
        <w:spacing w:line="360" w:lineRule="auto"/>
        <w:rPr>
          <w:rFonts w:ascii="宋体" w:hAnsi="宋体"/>
          <w:color w:val="000000"/>
          <w:sz w:val="24"/>
        </w:rPr>
      </w:pPr>
      <w:r>
        <w:rPr>
          <w:rFonts w:ascii="宋体" w:hAnsi="宋体" w:hint="eastAsia"/>
          <w:color w:val="000000"/>
          <w:sz w:val="24"/>
        </w:rPr>
        <w:t>附件</w:t>
      </w:r>
      <w:r>
        <w:rPr>
          <w:rFonts w:ascii="宋体" w:hAnsi="宋体" w:hint="eastAsia"/>
          <w:color w:val="000000"/>
          <w:sz w:val="24"/>
        </w:rPr>
        <w:t>5</w:t>
      </w:r>
      <w:r>
        <w:rPr>
          <w:rFonts w:ascii="宋体" w:hAnsi="宋体" w:hint="eastAsia"/>
          <w:color w:val="000000"/>
          <w:sz w:val="24"/>
        </w:rPr>
        <w:t>——技术规格偏离表（格式）</w:t>
      </w:r>
    </w:p>
    <w:p w14:paraId="36B269E8" w14:textId="77777777" w:rsidR="008556DB" w:rsidRDefault="0045093D">
      <w:pPr>
        <w:tabs>
          <w:tab w:val="left" w:pos="5580"/>
        </w:tabs>
        <w:spacing w:line="360" w:lineRule="auto"/>
        <w:rPr>
          <w:rFonts w:ascii="宋体" w:hAnsi="宋体"/>
          <w:color w:val="000000"/>
          <w:sz w:val="24"/>
        </w:rPr>
      </w:pPr>
      <w:r>
        <w:rPr>
          <w:rFonts w:ascii="宋体" w:hAnsi="宋体" w:hint="eastAsia"/>
          <w:color w:val="000000"/>
          <w:sz w:val="24"/>
        </w:rPr>
        <w:t>附件</w:t>
      </w:r>
      <w:r>
        <w:rPr>
          <w:rFonts w:ascii="宋体" w:hAnsi="宋体" w:hint="eastAsia"/>
          <w:color w:val="000000"/>
          <w:sz w:val="24"/>
        </w:rPr>
        <w:t>6</w:t>
      </w:r>
      <w:r>
        <w:rPr>
          <w:rFonts w:ascii="宋体" w:hAnsi="宋体" w:hint="eastAsia"/>
          <w:color w:val="000000"/>
          <w:sz w:val="24"/>
        </w:rPr>
        <w:t>——商务条款偏离表（格式）</w:t>
      </w:r>
    </w:p>
    <w:p w14:paraId="7595C5F7" w14:textId="77777777" w:rsidR="008556DB" w:rsidRDefault="0045093D">
      <w:pPr>
        <w:tabs>
          <w:tab w:val="left" w:pos="5580"/>
        </w:tabs>
        <w:spacing w:line="360" w:lineRule="auto"/>
        <w:rPr>
          <w:rFonts w:ascii="宋体" w:hAnsi="宋体"/>
          <w:color w:val="000000"/>
          <w:sz w:val="24"/>
        </w:rPr>
      </w:pPr>
      <w:r>
        <w:rPr>
          <w:rFonts w:ascii="宋体" w:hAnsi="宋体" w:hint="eastAsia"/>
          <w:color w:val="000000"/>
          <w:sz w:val="24"/>
        </w:rPr>
        <w:t>附件</w:t>
      </w:r>
      <w:r>
        <w:rPr>
          <w:rFonts w:ascii="宋体" w:hAnsi="宋体" w:hint="eastAsia"/>
          <w:color w:val="000000"/>
          <w:sz w:val="24"/>
        </w:rPr>
        <w:t>7</w:t>
      </w:r>
      <w:r>
        <w:rPr>
          <w:rFonts w:ascii="宋体" w:hAnsi="宋体" w:hint="eastAsia"/>
          <w:color w:val="000000"/>
          <w:sz w:val="24"/>
        </w:rPr>
        <w:t>——资格证明文件</w:t>
      </w:r>
    </w:p>
    <w:p w14:paraId="0DD88906" w14:textId="77777777" w:rsidR="008556DB" w:rsidRDefault="0045093D">
      <w:pPr>
        <w:tabs>
          <w:tab w:val="left" w:pos="900"/>
          <w:tab w:val="left" w:pos="5580"/>
        </w:tabs>
        <w:spacing w:line="360" w:lineRule="auto"/>
        <w:ind w:firstLineChars="200" w:firstLine="480"/>
        <w:rPr>
          <w:rFonts w:ascii="宋体" w:hAnsi="宋体"/>
          <w:color w:val="000000"/>
          <w:sz w:val="24"/>
        </w:rPr>
      </w:pPr>
      <w:r>
        <w:rPr>
          <w:rFonts w:ascii="宋体" w:hAnsi="宋体" w:hint="eastAsia"/>
          <w:color w:val="000000"/>
          <w:sz w:val="24"/>
        </w:rPr>
        <w:t>包括：</w:t>
      </w:r>
      <w:r>
        <w:rPr>
          <w:rFonts w:ascii="宋体" w:hAnsi="宋体" w:hint="eastAsia"/>
          <w:color w:val="000000"/>
          <w:sz w:val="24"/>
        </w:rPr>
        <w:t>7-1</w:t>
      </w:r>
      <w:r>
        <w:rPr>
          <w:rFonts w:ascii="宋体" w:hAnsi="宋体" w:hint="eastAsia"/>
          <w:color w:val="000000"/>
          <w:sz w:val="24"/>
        </w:rPr>
        <w:t>法人或其他组织的营业执照等证明文件</w:t>
      </w:r>
    </w:p>
    <w:p w14:paraId="470D5B0F" w14:textId="77777777" w:rsidR="008556DB" w:rsidRDefault="0045093D">
      <w:pPr>
        <w:tabs>
          <w:tab w:val="left" w:pos="5580"/>
        </w:tabs>
        <w:spacing w:line="360" w:lineRule="auto"/>
        <w:ind w:left="1258"/>
        <w:rPr>
          <w:rFonts w:ascii="宋体" w:hAnsi="宋体"/>
          <w:color w:val="000000"/>
          <w:sz w:val="24"/>
        </w:rPr>
      </w:pPr>
      <w:r>
        <w:rPr>
          <w:rFonts w:ascii="宋体" w:hAnsi="宋体" w:hint="eastAsia"/>
          <w:color w:val="000000"/>
          <w:sz w:val="24"/>
        </w:rPr>
        <w:t xml:space="preserve">7-2 </w:t>
      </w:r>
      <w:r>
        <w:rPr>
          <w:rFonts w:ascii="宋体" w:hAnsi="宋体" w:hint="eastAsia"/>
          <w:color w:val="000000"/>
          <w:sz w:val="24"/>
        </w:rPr>
        <w:t>纳税证明</w:t>
      </w:r>
      <w:r>
        <w:rPr>
          <w:rFonts w:ascii="宋体" w:hAnsi="宋体" w:hint="eastAsia"/>
          <w:color w:val="000000"/>
          <w:sz w:val="24"/>
        </w:rPr>
        <w:t xml:space="preserve"> </w:t>
      </w:r>
    </w:p>
    <w:p w14:paraId="666B2AE9" w14:textId="77777777" w:rsidR="008556DB" w:rsidRDefault="0045093D">
      <w:pPr>
        <w:tabs>
          <w:tab w:val="left" w:pos="5580"/>
        </w:tabs>
        <w:spacing w:line="360" w:lineRule="auto"/>
        <w:ind w:left="1258"/>
        <w:rPr>
          <w:rFonts w:ascii="宋体" w:hAnsi="宋体"/>
          <w:color w:val="000000"/>
          <w:sz w:val="24"/>
        </w:rPr>
      </w:pPr>
      <w:r>
        <w:rPr>
          <w:rFonts w:ascii="宋体" w:hAnsi="宋体" w:hint="eastAsia"/>
          <w:color w:val="000000"/>
          <w:sz w:val="24"/>
        </w:rPr>
        <w:t>7-3</w:t>
      </w:r>
      <w:r>
        <w:rPr>
          <w:rFonts w:ascii="宋体" w:hAnsi="宋体" w:hint="eastAsia"/>
          <w:color w:val="000000"/>
          <w:sz w:val="24"/>
        </w:rPr>
        <w:t>投标人的资格声明（格式）</w:t>
      </w:r>
    </w:p>
    <w:p w14:paraId="385A0C07" w14:textId="77777777" w:rsidR="008556DB" w:rsidRDefault="0045093D">
      <w:pPr>
        <w:tabs>
          <w:tab w:val="left" w:pos="5580"/>
        </w:tabs>
        <w:spacing w:line="360" w:lineRule="auto"/>
        <w:ind w:leftChars="599" w:left="1738" w:hangingChars="200" w:hanging="480"/>
        <w:rPr>
          <w:rFonts w:ascii="宋体" w:hAnsi="宋体"/>
          <w:color w:val="000000"/>
          <w:sz w:val="24"/>
        </w:rPr>
      </w:pPr>
      <w:r>
        <w:rPr>
          <w:rFonts w:ascii="宋体" w:hAnsi="宋体" w:hint="eastAsia"/>
          <w:color w:val="000000"/>
          <w:sz w:val="24"/>
        </w:rPr>
        <w:t>7-4</w:t>
      </w:r>
      <w:r>
        <w:rPr>
          <w:rFonts w:ascii="宋体" w:hAnsi="宋体"/>
          <w:color w:val="000000"/>
          <w:sz w:val="24"/>
        </w:rPr>
        <w:t>投标人的</w:t>
      </w:r>
      <w:r>
        <w:rPr>
          <w:rFonts w:ascii="宋体" w:hAnsi="宋体" w:hint="eastAsia"/>
          <w:color w:val="000000"/>
          <w:sz w:val="24"/>
        </w:rPr>
        <w:t>财务状况报告</w:t>
      </w:r>
    </w:p>
    <w:p w14:paraId="718C4B25" w14:textId="77777777" w:rsidR="008556DB" w:rsidRDefault="0045093D">
      <w:pPr>
        <w:tabs>
          <w:tab w:val="left" w:pos="5580"/>
        </w:tabs>
        <w:spacing w:line="360" w:lineRule="auto"/>
        <w:ind w:left="1258"/>
        <w:rPr>
          <w:rFonts w:ascii="宋体" w:hAnsi="宋体"/>
          <w:color w:val="000000"/>
          <w:sz w:val="24"/>
        </w:rPr>
      </w:pPr>
      <w:r>
        <w:rPr>
          <w:rFonts w:ascii="宋体" w:hAnsi="宋体" w:hint="eastAsia"/>
          <w:color w:val="000000"/>
          <w:sz w:val="24"/>
        </w:rPr>
        <w:t>7-5</w:t>
      </w:r>
      <w:r>
        <w:rPr>
          <w:rFonts w:ascii="宋体" w:hAnsi="宋体" w:hint="eastAsia"/>
          <w:color w:val="000000"/>
          <w:sz w:val="24"/>
        </w:rPr>
        <w:t>社会保障资金缴纳记录</w:t>
      </w:r>
    </w:p>
    <w:p w14:paraId="2E2BCC25" w14:textId="77777777" w:rsidR="008556DB" w:rsidRDefault="0045093D">
      <w:pPr>
        <w:tabs>
          <w:tab w:val="left" w:pos="5580"/>
        </w:tabs>
        <w:spacing w:line="360" w:lineRule="auto"/>
        <w:ind w:left="1258"/>
        <w:rPr>
          <w:rFonts w:ascii="宋体" w:hAnsi="宋体"/>
          <w:color w:val="000000"/>
          <w:sz w:val="24"/>
        </w:rPr>
      </w:pPr>
      <w:r>
        <w:rPr>
          <w:rFonts w:ascii="宋体" w:hAnsi="宋体" w:hint="eastAsia"/>
          <w:color w:val="000000"/>
          <w:sz w:val="24"/>
        </w:rPr>
        <w:t>7-6</w:t>
      </w:r>
      <w:r>
        <w:rPr>
          <w:rFonts w:ascii="宋体" w:hAnsi="宋体" w:hint="eastAsia"/>
          <w:color w:val="000000"/>
          <w:sz w:val="24"/>
        </w:rPr>
        <w:t>具有履行合同所必需的设备和专业技术能力的证明材料</w:t>
      </w:r>
    </w:p>
    <w:p w14:paraId="61436B1A" w14:textId="77777777" w:rsidR="008556DB" w:rsidRDefault="0045093D">
      <w:pPr>
        <w:tabs>
          <w:tab w:val="left" w:pos="5580"/>
        </w:tabs>
        <w:spacing w:line="360" w:lineRule="auto"/>
        <w:ind w:left="680" w:firstLineChars="241" w:firstLine="578"/>
        <w:rPr>
          <w:rFonts w:ascii="宋体" w:hAnsi="宋体"/>
          <w:color w:val="000000"/>
          <w:sz w:val="24"/>
        </w:rPr>
      </w:pPr>
      <w:r>
        <w:rPr>
          <w:rFonts w:ascii="宋体" w:hAnsi="宋体" w:hint="eastAsia"/>
          <w:color w:val="000000"/>
          <w:sz w:val="24"/>
        </w:rPr>
        <w:t>7-7</w:t>
      </w:r>
      <w:r>
        <w:rPr>
          <w:rFonts w:ascii="宋体" w:hAnsi="宋体" w:hint="eastAsia"/>
          <w:color w:val="000000"/>
          <w:sz w:val="24"/>
        </w:rPr>
        <w:t>近三年经营活动中无重大违法记录声明</w:t>
      </w:r>
    </w:p>
    <w:p w14:paraId="72709F1B" w14:textId="77777777" w:rsidR="008556DB" w:rsidRDefault="0045093D">
      <w:pPr>
        <w:tabs>
          <w:tab w:val="left" w:pos="5580"/>
        </w:tabs>
        <w:spacing w:line="360" w:lineRule="auto"/>
        <w:ind w:left="680" w:firstLineChars="241" w:firstLine="578"/>
        <w:rPr>
          <w:rFonts w:ascii="宋体" w:hAnsi="宋体"/>
          <w:color w:val="000000"/>
          <w:sz w:val="24"/>
        </w:rPr>
      </w:pPr>
      <w:r>
        <w:rPr>
          <w:rFonts w:ascii="宋体" w:hAnsi="宋体" w:hint="eastAsia"/>
          <w:color w:val="000000"/>
          <w:sz w:val="24"/>
        </w:rPr>
        <w:t>7-8</w:t>
      </w:r>
      <w:r>
        <w:rPr>
          <w:rFonts w:ascii="宋体" w:hAnsi="宋体" w:hint="eastAsia"/>
          <w:color w:val="000000"/>
          <w:sz w:val="24"/>
        </w:rPr>
        <w:t>制造厂商授权书　（格式）</w:t>
      </w:r>
    </w:p>
    <w:p w14:paraId="6594C6C4" w14:textId="77777777" w:rsidR="008556DB" w:rsidRDefault="0045093D">
      <w:pPr>
        <w:tabs>
          <w:tab w:val="left" w:pos="5580"/>
        </w:tabs>
        <w:spacing w:line="360" w:lineRule="auto"/>
        <w:ind w:left="680" w:firstLineChars="241" w:firstLine="578"/>
        <w:rPr>
          <w:rFonts w:ascii="宋体" w:hAnsi="宋体"/>
          <w:color w:val="000000"/>
          <w:sz w:val="24"/>
        </w:rPr>
      </w:pPr>
      <w:r>
        <w:rPr>
          <w:rFonts w:ascii="宋体" w:hAnsi="宋体" w:hint="eastAsia"/>
          <w:color w:val="000000"/>
          <w:sz w:val="24"/>
        </w:rPr>
        <w:t xml:space="preserve">7-9 </w:t>
      </w:r>
      <w:r>
        <w:rPr>
          <w:rFonts w:ascii="宋体" w:hAnsi="宋体" w:hint="eastAsia"/>
          <w:color w:val="000000"/>
          <w:sz w:val="24"/>
        </w:rPr>
        <w:t>招标文件要求的和投标人认为必要的其他资格证明文件</w:t>
      </w:r>
    </w:p>
    <w:p w14:paraId="179A4611" w14:textId="77777777" w:rsidR="008556DB" w:rsidRDefault="0045093D">
      <w:pPr>
        <w:tabs>
          <w:tab w:val="left" w:pos="5580"/>
        </w:tabs>
        <w:spacing w:line="360" w:lineRule="auto"/>
        <w:rPr>
          <w:rFonts w:ascii="宋体" w:hAnsi="宋体"/>
          <w:color w:val="000000"/>
          <w:sz w:val="24"/>
        </w:rPr>
      </w:pPr>
      <w:r>
        <w:rPr>
          <w:rFonts w:ascii="宋体" w:hAnsi="宋体" w:hint="eastAsia"/>
          <w:color w:val="000000"/>
          <w:sz w:val="24"/>
        </w:rPr>
        <w:t>附件</w:t>
      </w:r>
      <w:r>
        <w:rPr>
          <w:rFonts w:ascii="宋体" w:hAnsi="宋体" w:hint="eastAsia"/>
          <w:color w:val="000000"/>
          <w:sz w:val="24"/>
        </w:rPr>
        <w:t>8</w:t>
      </w:r>
      <w:r>
        <w:rPr>
          <w:rFonts w:ascii="宋体" w:hAnsi="宋体" w:hint="eastAsia"/>
          <w:color w:val="000000"/>
          <w:sz w:val="24"/>
        </w:rPr>
        <w:t>——法定代表人授权书（格式）</w:t>
      </w:r>
    </w:p>
    <w:p w14:paraId="147EAD21" w14:textId="77777777" w:rsidR="008556DB" w:rsidRDefault="0045093D">
      <w:pPr>
        <w:tabs>
          <w:tab w:val="left" w:pos="5580"/>
        </w:tabs>
        <w:spacing w:line="360" w:lineRule="auto"/>
        <w:rPr>
          <w:rFonts w:ascii="宋体" w:hAnsi="宋体"/>
          <w:color w:val="000000"/>
          <w:sz w:val="24"/>
        </w:rPr>
      </w:pPr>
      <w:r>
        <w:rPr>
          <w:rFonts w:ascii="宋体" w:hAnsi="宋体" w:hint="eastAsia"/>
          <w:color w:val="000000"/>
          <w:sz w:val="24"/>
        </w:rPr>
        <w:t>附件</w:t>
      </w:r>
      <w:r>
        <w:rPr>
          <w:rFonts w:ascii="宋体" w:hAnsi="宋体" w:hint="eastAsia"/>
          <w:color w:val="000000"/>
          <w:sz w:val="24"/>
        </w:rPr>
        <w:t>9</w:t>
      </w:r>
      <w:r>
        <w:rPr>
          <w:rFonts w:ascii="宋体" w:hAnsi="宋体" w:hint="eastAsia"/>
          <w:color w:val="000000"/>
          <w:sz w:val="24"/>
        </w:rPr>
        <w:t>——业绩证明材料及人员配备</w:t>
      </w:r>
    </w:p>
    <w:p w14:paraId="5AC4923E" w14:textId="77777777" w:rsidR="008556DB" w:rsidRDefault="0045093D">
      <w:pPr>
        <w:tabs>
          <w:tab w:val="left" w:pos="5580"/>
        </w:tabs>
        <w:spacing w:line="360" w:lineRule="auto"/>
        <w:rPr>
          <w:rFonts w:ascii="宋体" w:hAnsi="宋体"/>
          <w:color w:val="000000"/>
          <w:sz w:val="24"/>
        </w:rPr>
      </w:pPr>
      <w:r>
        <w:rPr>
          <w:rFonts w:ascii="宋体" w:hAnsi="宋体" w:hint="eastAsia"/>
          <w:color w:val="000000"/>
          <w:sz w:val="24"/>
        </w:rPr>
        <w:lastRenderedPageBreak/>
        <w:t>附件</w:t>
      </w:r>
      <w:r>
        <w:rPr>
          <w:rFonts w:ascii="宋体" w:hAnsi="宋体" w:hint="eastAsia"/>
          <w:color w:val="000000"/>
          <w:sz w:val="24"/>
        </w:rPr>
        <w:t>1</w:t>
      </w:r>
      <w:r>
        <w:rPr>
          <w:rFonts w:ascii="宋体" w:hAnsi="宋体" w:hint="eastAsia"/>
          <w:color w:val="000000"/>
          <w:sz w:val="24"/>
        </w:rPr>
        <w:t>0</w:t>
      </w:r>
      <w:r>
        <w:rPr>
          <w:rFonts w:ascii="宋体" w:hAnsi="宋体" w:hint="eastAsia"/>
          <w:color w:val="000000"/>
          <w:sz w:val="24"/>
        </w:rPr>
        <w:t>——中小企业声明函（小</w:t>
      </w:r>
      <w:proofErr w:type="gramStart"/>
      <w:r>
        <w:rPr>
          <w:rFonts w:ascii="宋体" w:hAnsi="宋体" w:hint="eastAsia"/>
          <w:color w:val="000000"/>
          <w:sz w:val="24"/>
        </w:rPr>
        <w:t>微企业</w:t>
      </w:r>
      <w:proofErr w:type="gramEnd"/>
      <w:r>
        <w:rPr>
          <w:rFonts w:ascii="宋体" w:hAnsi="宋体" w:hint="eastAsia"/>
          <w:color w:val="000000"/>
          <w:sz w:val="24"/>
        </w:rPr>
        <w:t>声明函、残疾人福利性单位声明函）</w:t>
      </w:r>
    </w:p>
    <w:p w14:paraId="422B4AC3" w14:textId="77777777" w:rsidR="008556DB" w:rsidRDefault="0045093D">
      <w:pPr>
        <w:tabs>
          <w:tab w:val="left" w:pos="5580"/>
        </w:tabs>
        <w:spacing w:line="360" w:lineRule="auto"/>
        <w:rPr>
          <w:rFonts w:ascii="宋体" w:hAnsi="宋体"/>
          <w:color w:val="000000"/>
          <w:sz w:val="24"/>
        </w:rPr>
      </w:pPr>
      <w:r>
        <w:rPr>
          <w:rFonts w:ascii="宋体" w:hAnsi="宋体" w:hint="eastAsia"/>
          <w:color w:val="000000"/>
          <w:sz w:val="24"/>
        </w:rPr>
        <w:t>附件</w:t>
      </w:r>
      <w:r>
        <w:rPr>
          <w:rFonts w:ascii="宋体" w:hAnsi="宋体" w:hint="eastAsia"/>
          <w:color w:val="000000"/>
          <w:sz w:val="24"/>
        </w:rPr>
        <w:t>11</w:t>
      </w:r>
      <w:r>
        <w:rPr>
          <w:rFonts w:ascii="宋体" w:hAnsi="宋体" w:hint="eastAsia"/>
          <w:color w:val="000000"/>
          <w:sz w:val="24"/>
        </w:rPr>
        <w:t>——招标文件要求的和投标人认为必要的其它文件</w:t>
      </w:r>
    </w:p>
    <w:p w14:paraId="11DFE672" w14:textId="77777777" w:rsidR="008556DB" w:rsidRDefault="008556DB">
      <w:pPr>
        <w:tabs>
          <w:tab w:val="left" w:pos="5580"/>
        </w:tabs>
        <w:spacing w:line="360" w:lineRule="auto"/>
        <w:rPr>
          <w:rFonts w:ascii="宋体" w:hAnsi="宋体"/>
          <w:color w:val="000000"/>
          <w:sz w:val="24"/>
        </w:rPr>
      </w:pPr>
    </w:p>
    <w:p w14:paraId="55986174" w14:textId="77777777" w:rsidR="008556DB" w:rsidRDefault="008556DB">
      <w:pPr>
        <w:tabs>
          <w:tab w:val="left" w:pos="5580"/>
        </w:tabs>
        <w:spacing w:line="360" w:lineRule="auto"/>
        <w:rPr>
          <w:rFonts w:ascii="宋体" w:hAnsi="宋体"/>
          <w:color w:val="000000"/>
          <w:sz w:val="24"/>
        </w:rPr>
      </w:pPr>
    </w:p>
    <w:p w14:paraId="51DF8844" w14:textId="77777777" w:rsidR="008556DB" w:rsidRDefault="008556DB">
      <w:pPr>
        <w:tabs>
          <w:tab w:val="left" w:pos="5580"/>
        </w:tabs>
        <w:spacing w:line="360" w:lineRule="auto"/>
        <w:rPr>
          <w:rFonts w:ascii="宋体" w:hAnsi="宋体"/>
          <w:color w:val="000000"/>
          <w:sz w:val="24"/>
        </w:rPr>
      </w:pPr>
    </w:p>
    <w:p w14:paraId="077B6C7A" w14:textId="77777777" w:rsidR="008556DB" w:rsidRDefault="008556DB">
      <w:pPr>
        <w:tabs>
          <w:tab w:val="left" w:pos="5580"/>
        </w:tabs>
        <w:spacing w:line="360" w:lineRule="auto"/>
        <w:rPr>
          <w:rFonts w:ascii="宋体" w:hAnsi="宋体"/>
          <w:color w:val="000000"/>
          <w:sz w:val="24"/>
        </w:rPr>
      </w:pPr>
    </w:p>
    <w:p w14:paraId="24FD3AA5" w14:textId="77777777" w:rsidR="008556DB" w:rsidRDefault="008556DB">
      <w:pPr>
        <w:tabs>
          <w:tab w:val="left" w:pos="5580"/>
        </w:tabs>
        <w:spacing w:line="360" w:lineRule="auto"/>
        <w:rPr>
          <w:rFonts w:ascii="宋体" w:hAnsi="宋体"/>
          <w:color w:val="000000"/>
          <w:sz w:val="24"/>
        </w:rPr>
      </w:pPr>
    </w:p>
    <w:p w14:paraId="21BF99DE" w14:textId="77777777" w:rsidR="008556DB" w:rsidRDefault="0045093D">
      <w:pPr>
        <w:pStyle w:val="2"/>
        <w:tabs>
          <w:tab w:val="left" w:pos="5580"/>
        </w:tabs>
        <w:spacing w:line="22" w:lineRule="atLeast"/>
        <w:rPr>
          <w:rFonts w:ascii="宋体" w:eastAsia="宋体" w:hAnsi="宋体"/>
          <w:color w:val="000000"/>
          <w:sz w:val="24"/>
        </w:rPr>
      </w:pPr>
      <w:bookmarkStart w:id="304" w:name="_Hlt520356241"/>
      <w:bookmarkStart w:id="305" w:name="_Ref467988698"/>
      <w:bookmarkStart w:id="306" w:name="_Toc480942349"/>
      <w:bookmarkStart w:id="307" w:name="_Toc520356217"/>
      <w:bookmarkStart w:id="308" w:name="_Toc163893450"/>
      <w:bookmarkEnd w:id="304"/>
      <w:r>
        <w:rPr>
          <w:rFonts w:ascii="宋体" w:eastAsia="宋体" w:hAnsi="宋体"/>
          <w:color w:val="000000"/>
          <w:sz w:val="24"/>
        </w:rPr>
        <w:br w:type="page"/>
      </w:r>
      <w:r>
        <w:rPr>
          <w:rFonts w:ascii="宋体" w:eastAsia="宋体" w:hAnsi="宋体" w:hint="eastAsia"/>
          <w:color w:val="000000"/>
          <w:sz w:val="24"/>
        </w:rPr>
        <w:lastRenderedPageBreak/>
        <w:t>附件</w:t>
      </w:r>
      <w:r>
        <w:rPr>
          <w:rFonts w:ascii="宋体" w:eastAsia="宋体" w:hAnsi="宋体" w:hint="eastAsia"/>
          <w:color w:val="000000"/>
          <w:sz w:val="24"/>
        </w:rPr>
        <w:t>1</w:t>
      </w:r>
      <w:bookmarkStart w:id="309" w:name="_Hlt520355504"/>
      <w:bookmarkEnd w:id="309"/>
      <w:proofErr w:type="gramStart"/>
      <w:r>
        <w:rPr>
          <w:rFonts w:ascii="宋体" w:eastAsia="宋体" w:hAnsi="宋体" w:hint="eastAsia"/>
          <w:color w:val="000000"/>
          <w:sz w:val="24"/>
        </w:rPr>
        <w:t xml:space="preserve">　　　　</w:t>
      </w:r>
      <w:proofErr w:type="gramEnd"/>
      <w:r>
        <w:rPr>
          <w:rFonts w:ascii="宋体" w:eastAsia="宋体" w:hAnsi="宋体" w:hint="eastAsia"/>
          <w:color w:val="000000"/>
          <w:sz w:val="24"/>
        </w:rPr>
        <w:t>投标</w:t>
      </w:r>
      <w:bookmarkEnd w:id="305"/>
      <w:bookmarkEnd w:id="306"/>
      <w:r>
        <w:rPr>
          <w:rFonts w:ascii="宋体" w:eastAsia="宋体" w:hAnsi="宋体" w:hint="eastAsia"/>
          <w:color w:val="000000"/>
          <w:sz w:val="24"/>
        </w:rPr>
        <w:t>书</w:t>
      </w:r>
      <w:bookmarkEnd w:id="307"/>
      <w:r>
        <w:rPr>
          <w:rFonts w:ascii="宋体" w:eastAsia="宋体" w:hAnsi="宋体" w:hint="eastAsia"/>
          <w:color w:val="000000"/>
          <w:sz w:val="24"/>
        </w:rPr>
        <w:t>（格式）</w:t>
      </w:r>
      <w:bookmarkEnd w:id="308"/>
    </w:p>
    <w:p w14:paraId="4E7EAFE4" w14:textId="77777777" w:rsidR="008556DB" w:rsidRDefault="008556DB">
      <w:pPr>
        <w:tabs>
          <w:tab w:val="left" w:pos="5580"/>
        </w:tabs>
        <w:spacing w:before="120" w:line="360" w:lineRule="auto"/>
        <w:rPr>
          <w:rFonts w:ascii="宋体" w:hAnsi="宋体"/>
          <w:color w:val="000000"/>
          <w:sz w:val="24"/>
        </w:rPr>
      </w:pPr>
    </w:p>
    <w:p w14:paraId="6D2E9A4A" w14:textId="77777777" w:rsidR="008556DB" w:rsidRDefault="0045093D">
      <w:pPr>
        <w:tabs>
          <w:tab w:val="left" w:pos="5580"/>
        </w:tabs>
        <w:spacing w:before="120" w:line="360" w:lineRule="auto"/>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（采购代理机构）</w:t>
      </w:r>
    </w:p>
    <w:p w14:paraId="2FE1E845" w14:textId="77777777" w:rsidR="008556DB" w:rsidRDefault="008556DB">
      <w:pPr>
        <w:pStyle w:val="af0"/>
        <w:tabs>
          <w:tab w:val="left" w:pos="5580"/>
        </w:tabs>
        <w:spacing w:line="360" w:lineRule="auto"/>
        <w:rPr>
          <w:rFonts w:hAnsi="宋体"/>
          <w:color w:val="000000"/>
          <w:sz w:val="24"/>
        </w:rPr>
      </w:pPr>
    </w:p>
    <w:p w14:paraId="08985B63" w14:textId="77777777" w:rsidR="008556DB" w:rsidRDefault="0045093D">
      <w:pPr>
        <w:pStyle w:val="af0"/>
        <w:tabs>
          <w:tab w:val="left" w:pos="5580"/>
        </w:tabs>
        <w:spacing w:line="360" w:lineRule="auto"/>
        <w:ind w:firstLine="408"/>
        <w:rPr>
          <w:rFonts w:hAnsi="宋体"/>
          <w:color w:val="000000"/>
          <w:sz w:val="24"/>
        </w:rPr>
      </w:pPr>
      <w:r>
        <w:rPr>
          <w:rFonts w:hAnsi="宋体" w:hint="eastAsia"/>
          <w:color w:val="000000"/>
          <w:sz w:val="24"/>
        </w:rPr>
        <w:t>根据贵方为</w:t>
      </w:r>
      <w:r>
        <w:rPr>
          <w:rFonts w:hAnsi="宋体" w:hint="eastAsia"/>
          <w:color w:val="000000"/>
          <w:sz w:val="24"/>
        </w:rPr>
        <w:t>(</w:t>
      </w:r>
      <w:r>
        <w:rPr>
          <w:rFonts w:hAnsi="宋体" w:hint="eastAsia"/>
          <w:color w:val="000000"/>
          <w:sz w:val="24"/>
          <w:u w:val="single"/>
        </w:rPr>
        <w:t>项目名称</w:t>
      </w:r>
      <w:r>
        <w:rPr>
          <w:rFonts w:hAnsi="宋体" w:hint="eastAsia"/>
          <w:color w:val="000000"/>
          <w:sz w:val="24"/>
        </w:rPr>
        <w:t>)</w:t>
      </w:r>
      <w:r>
        <w:rPr>
          <w:rFonts w:hAnsi="宋体" w:hint="eastAsia"/>
          <w:color w:val="000000"/>
          <w:sz w:val="24"/>
        </w:rPr>
        <w:t>项目招标采购货物及服务的招标公告（投标邀请）</w:t>
      </w:r>
      <w:r>
        <w:rPr>
          <w:rFonts w:hAnsi="宋体" w:hint="eastAsia"/>
          <w:color w:val="000000"/>
          <w:sz w:val="24"/>
        </w:rPr>
        <w:t>(</w:t>
      </w:r>
      <w:r>
        <w:rPr>
          <w:rFonts w:hAnsi="宋体" w:hint="eastAsia"/>
          <w:color w:val="000000"/>
          <w:sz w:val="24"/>
          <w:u w:val="single"/>
        </w:rPr>
        <w:t>招标编号</w:t>
      </w:r>
      <w:r>
        <w:rPr>
          <w:rFonts w:hAnsi="宋体" w:hint="eastAsia"/>
          <w:color w:val="000000"/>
          <w:sz w:val="24"/>
        </w:rPr>
        <w:t>),</w:t>
      </w:r>
      <w:r>
        <w:rPr>
          <w:rFonts w:hAnsi="宋体" w:hint="eastAsia"/>
          <w:color w:val="000000"/>
          <w:sz w:val="24"/>
        </w:rPr>
        <w:t>签字代表</w:t>
      </w:r>
      <w:r>
        <w:rPr>
          <w:rFonts w:hAnsi="宋体" w:hint="eastAsia"/>
          <w:color w:val="000000"/>
          <w:sz w:val="24"/>
        </w:rPr>
        <w:t>(</w:t>
      </w:r>
      <w:r>
        <w:rPr>
          <w:rFonts w:hAnsi="宋体" w:hint="eastAsia"/>
          <w:color w:val="000000"/>
          <w:sz w:val="24"/>
          <w:u w:val="single"/>
        </w:rPr>
        <w:t>姓名、职务</w:t>
      </w:r>
      <w:r>
        <w:rPr>
          <w:rFonts w:hAnsi="宋体" w:hint="eastAsia"/>
          <w:color w:val="000000"/>
          <w:sz w:val="24"/>
        </w:rPr>
        <w:t>)</w:t>
      </w:r>
      <w:r>
        <w:rPr>
          <w:rFonts w:hAnsi="宋体" w:hint="eastAsia"/>
          <w:color w:val="000000"/>
          <w:sz w:val="24"/>
        </w:rPr>
        <w:t>经正式授权并代表投标人（</w:t>
      </w:r>
      <w:r>
        <w:rPr>
          <w:rFonts w:hAnsi="宋体" w:hint="eastAsia"/>
          <w:color w:val="000000"/>
          <w:sz w:val="24"/>
          <w:u w:val="single"/>
        </w:rPr>
        <w:t>投标人名称、地址</w:t>
      </w:r>
      <w:r>
        <w:rPr>
          <w:rFonts w:hAnsi="宋体" w:hint="eastAsia"/>
          <w:color w:val="000000"/>
          <w:sz w:val="24"/>
        </w:rPr>
        <w:t>）提交下述文件正本一份及副本</w:t>
      </w:r>
      <w:r>
        <w:rPr>
          <w:rFonts w:hAnsi="宋体" w:hint="eastAsia"/>
          <w:color w:val="000000"/>
          <w:sz w:val="24"/>
        </w:rPr>
        <w:t>___</w:t>
      </w:r>
      <w:r>
        <w:rPr>
          <w:rFonts w:hAnsi="宋体" w:hint="eastAsia"/>
          <w:color w:val="000000"/>
          <w:sz w:val="24"/>
        </w:rPr>
        <w:t>份：</w:t>
      </w:r>
    </w:p>
    <w:p w14:paraId="57F6A0E8" w14:textId="77777777" w:rsidR="008556DB" w:rsidRDefault="0045093D">
      <w:pPr>
        <w:pStyle w:val="af0"/>
        <w:numPr>
          <w:ilvl w:val="0"/>
          <w:numId w:val="13"/>
        </w:numPr>
        <w:tabs>
          <w:tab w:val="left" w:pos="5580"/>
        </w:tabs>
        <w:spacing w:line="360" w:lineRule="auto"/>
        <w:rPr>
          <w:rFonts w:hAnsi="宋体"/>
          <w:color w:val="000000"/>
          <w:sz w:val="24"/>
        </w:rPr>
      </w:pPr>
      <w:r>
        <w:rPr>
          <w:rFonts w:hAnsi="宋体" w:hint="eastAsia"/>
          <w:color w:val="000000"/>
          <w:sz w:val="24"/>
        </w:rPr>
        <w:t>投标一览表</w:t>
      </w:r>
    </w:p>
    <w:p w14:paraId="2B87CA1C" w14:textId="77777777" w:rsidR="008556DB" w:rsidRDefault="0045093D">
      <w:pPr>
        <w:pStyle w:val="af0"/>
        <w:numPr>
          <w:ilvl w:val="0"/>
          <w:numId w:val="13"/>
        </w:numPr>
        <w:tabs>
          <w:tab w:val="left" w:pos="5580"/>
        </w:tabs>
        <w:spacing w:line="360" w:lineRule="auto"/>
        <w:rPr>
          <w:rFonts w:hAnsi="宋体"/>
          <w:color w:val="000000"/>
          <w:sz w:val="24"/>
        </w:rPr>
      </w:pPr>
      <w:r>
        <w:rPr>
          <w:rFonts w:hAnsi="宋体" w:hint="eastAsia"/>
          <w:color w:val="000000"/>
          <w:sz w:val="24"/>
        </w:rPr>
        <w:t>投标分项报价表</w:t>
      </w:r>
    </w:p>
    <w:p w14:paraId="1361683F" w14:textId="77777777" w:rsidR="008556DB" w:rsidRDefault="0045093D">
      <w:pPr>
        <w:pStyle w:val="af0"/>
        <w:numPr>
          <w:ilvl w:val="0"/>
          <w:numId w:val="13"/>
        </w:numPr>
        <w:tabs>
          <w:tab w:val="left" w:pos="5580"/>
        </w:tabs>
        <w:spacing w:line="360" w:lineRule="auto"/>
        <w:rPr>
          <w:rFonts w:hAnsi="宋体"/>
          <w:color w:val="000000"/>
          <w:sz w:val="24"/>
        </w:rPr>
      </w:pPr>
      <w:r>
        <w:rPr>
          <w:rFonts w:hAnsi="宋体" w:hint="eastAsia"/>
          <w:color w:val="000000"/>
          <w:sz w:val="24"/>
        </w:rPr>
        <w:t>服务说明一览表</w:t>
      </w:r>
    </w:p>
    <w:p w14:paraId="1AE8E4B9" w14:textId="77777777" w:rsidR="008556DB" w:rsidRDefault="0045093D">
      <w:pPr>
        <w:pStyle w:val="af0"/>
        <w:numPr>
          <w:ilvl w:val="0"/>
          <w:numId w:val="13"/>
        </w:numPr>
        <w:tabs>
          <w:tab w:val="left" w:pos="5580"/>
        </w:tabs>
        <w:spacing w:line="360" w:lineRule="auto"/>
        <w:rPr>
          <w:rFonts w:hAnsi="宋体"/>
          <w:color w:val="000000"/>
          <w:sz w:val="24"/>
        </w:rPr>
      </w:pPr>
      <w:r>
        <w:rPr>
          <w:rFonts w:hAnsi="宋体" w:hint="eastAsia"/>
          <w:color w:val="000000"/>
          <w:sz w:val="24"/>
        </w:rPr>
        <w:t>技术规格偏离表</w:t>
      </w:r>
    </w:p>
    <w:p w14:paraId="739B4AA5" w14:textId="77777777" w:rsidR="008556DB" w:rsidRDefault="0045093D">
      <w:pPr>
        <w:pStyle w:val="af0"/>
        <w:numPr>
          <w:ilvl w:val="0"/>
          <w:numId w:val="13"/>
        </w:numPr>
        <w:tabs>
          <w:tab w:val="left" w:pos="5580"/>
        </w:tabs>
        <w:spacing w:line="360" w:lineRule="auto"/>
        <w:rPr>
          <w:rFonts w:hAnsi="宋体"/>
          <w:color w:val="000000"/>
          <w:sz w:val="24"/>
        </w:rPr>
      </w:pPr>
      <w:r>
        <w:rPr>
          <w:rFonts w:hAnsi="宋体" w:hint="eastAsia"/>
          <w:color w:val="000000"/>
          <w:sz w:val="24"/>
        </w:rPr>
        <w:t>商务条款偏离表</w:t>
      </w:r>
    </w:p>
    <w:p w14:paraId="278B9A0C" w14:textId="77777777" w:rsidR="008556DB" w:rsidRDefault="0045093D">
      <w:pPr>
        <w:pStyle w:val="af0"/>
        <w:numPr>
          <w:ilvl w:val="0"/>
          <w:numId w:val="13"/>
        </w:numPr>
        <w:tabs>
          <w:tab w:val="left" w:pos="5580"/>
        </w:tabs>
        <w:spacing w:line="360" w:lineRule="auto"/>
        <w:rPr>
          <w:rFonts w:hAnsi="宋体"/>
          <w:color w:val="000000"/>
          <w:sz w:val="24"/>
        </w:rPr>
      </w:pPr>
      <w:r>
        <w:rPr>
          <w:rFonts w:hAnsi="宋体" w:hint="eastAsia"/>
          <w:color w:val="000000"/>
          <w:sz w:val="24"/>
        </w:rPr>
        <w:t>资格证明文件</w:t>
      </w:r>
    </w:p>
    <w:p w14:paraId="31A18CCF" w14:textId="77777777" w:rsidR="008556DB" w:rsidRDefault="0045093D">
      <w:pPr>
        <w:pStyle w:val="af0"/>
        <w:numPr>
          <w:ilvl w:val="0"/>
          <w:numId w:val="13"/>
        </w:numPr>
        <w:tabs>
          <w:tab w:val="left" w:pos="5580"/>
        </w:tabs>
        <w:spacing w:line="360" w:lineRule="auto"/>
        <w:rPr>
          <w:rFonts w:hAnsi="宋体"/>
          <w:color w:val="000000"/>
          <w:sz w:val="24"/>
        </w:rPr>
      </w:pPr>
      <w:r>
        <w:rPr>
          <w:rFonts w:hAnsi="宋体" w:hint="eastAsia"/>
          <w:color w:val="000000"/>
          <w:sz w:val="24"/>
        </w:rPr>
        <w:t>遵守国家有关法律、法规和规章，按招标文件中投标人须知和技术规格要求提供的有关文件</w:t>
      </w:r>
    </w:p>
    <w:p w14:paraId="1DA3C1DC" w14:textId="77777777" w:rsidR="008556DB" w:rsidRDefault="0045093D">
      <w:pPr>
        <w:pStyle w:val="af0"/>
        <w:numPr>
          <w:ilvl w:val="0"/>
          <w:numId w:val="13"/>
        </w:numPr>
        <w:tabs>
          <w:tab w:val="left" w:pos="5580"/>
        </w:tabs>
        <w:spacing w:line="360" w:lineRule="auto"/>
        <w:rPr>
          <w:rFonts w:hAnsi="宋体"/>
          <w:color w:val="000000"/>
          <w:sz w:val="24"/>
        </w:rPr>
      </w:pPr>
      <w:r>
        <w:rPr>
          <w:rFonts w:hAnsi="宋体" w:hint="eastAsia"/>
          <w:color w:val="000000"/>
          <w:sz w:val="24"/>
        </w:rPr>
        <w:t>以</w:t>
      </w:r>
      <w:r>
        <w:rPr>
          <w:rFonts w:hAnsi="宋体" w:hint="eastAsia"/>
          <w:color w:val="000000"/>
          <w:sz w:val="24"/>
          <w:u w:val="single"/>
        </w:rPr>
        <w:t xml:space="preserve">           </w:t>
      </w:r>
      <w:r>
        <w:rPr>
          <w:rFonts w:hAnsi="宋体" w:hint="eastAsia"/>
          <w:color w:val="000000"/>
          <w:sz w:val="24"/>
        </w:rPr>
        <w:t>形式出具的投标保证金，金额为人民币</w:t>
      </w:r>
      <w:r>
        <w:rPr>
          <w:rFonts w:hAnsi="宋体" w:hint="eastAsia"/>
          <w:color w:val="000000"/>
          <w:sz w:val="24"/>
          <w:u w:val="single"/>
        </w:rPr>
        <w:t xml:space="preserve">　（</w:t>
      </w:r>
      <w:proofErr w:type="gramStart"/>
      <w:r>
        <w:rPr>
          <w:rFonts w:hAnsi="宋体" w:hint="eastAsia"/>
          <w:color w:val="000000"/>
          <w:sz w:val="24"/>
          <w:u w:val="single"/>
        </w:rPr>
        <w:t>包号和</w:t>
      </w:r>
      <w:proofErr w:type="gramEnd"/>
      <w:r>
        <w:rPr>
          <w:rFonts w:hAnsi="宋体" w:hint="eastAsia"/>
          <w:color w:val="000000"/>
          <w:sz w:val="24"/>
          <w:u w:val="single"/>
        </w:rPr>
        <w:t xml:space="preserve">金额）　</w:t>
      </w:r>
      <w:r>
        <w:rPr>
          <w:rFonts w:hAnsi="宋体" w:hint="eastAsia"/>
          <w:color w:val="000000"/>
          <w:sz w:val="24"/>
        </w:rPr>
        <w:t>元。</w:t>
      </w:r>
    </w:p>
    <w:p w14:paraId="2E50D48A" w14:textId="77777777" w:rsidR="008556DB" w:rsidRDefault="0045093D">
      <w:pPr>
        <w:pStyle w:val="af0"/>
        <w:tabs>
          <w:tab w:val="left" w:pos="5580"/>
        </w:tabs>
        <w:spacing w:line="360" w:lineRule="auto"/>
        <w:ind w:left="408"/>
        <w:rPr>
          <w:rFonts w:hAnsi="宋体"/>
          <w:color w:val="000000"/>
          <w:sz w:val="24"/>
        </w:rPr>
      </w:pPr>
      <w:r>
        <w:rPr>
          <w:rFonts w:hAnsi="宋体" w:hint="eastAsia"/>
          <w:color w:val="000000"/>
          <w:sz w:val="24"/>
        </w:rPr>
        <w:t>据此，签字代表宣布同意如下：</w:t>
      </w:r>
    </w:p>
    <w:p w14:paraId="6DF66DC6" w14:textId="77777777" w:rsidR="008556DB" w:rsidRDefault="0045093D">
      <w:pPr>
        <w:pStyle w:val="af0"/>
        <w:tabs>
          <w:tab w:val="left" w:pos="720"/>
          <w:tab w:val="left" w:pos="900"/>
        </w:tabs>
        <w:spacing w:line="360" w:lineRule="auto"/>
        <w:ind w:left="360"/>
        <w:rPr>
          <w:rFonts w:hAnsi="宋体"/>
          <w:color w:val="000000"/>
          <w:sz w:val="24"/>
          <w:u w:val="single"/>
        </w:rPr>
      </w:pPr>
      <w:r>
        <w:rPr>
          <w:rFonts w:hAnsi="宋体" w:hint="eastAsia"/>
          <w:color w:val="000000"/>
          <w:sz w:val="24"/>
        </w:rPr>
        <w:t>（</w:t>
      </w:r>
      <w:r>
        <w:rPr>
          <w:rFonts w:hAnsi="宋体" w:hint="eastAsia"/>
          <w:color w:val="000000"/>
          <w:sz w:val="24"/>
        </w:rPr>
        <w:t>1</w:t>
      </w:r>
      <w:r>
        <w:rPr>
          <w:rFonts w:hAnsi="宋体" w:hint="eastAsia"/>
          <w:color w:val="000000"/>
          <w:sz w:val="24"/>
        </w:rPr>
        <w:t>）后附“投标一览表”为我方参加此次投标的投标报价。</w:t>
      </w:r>
    </w:p>
    <w:p w14:paraId="21DE3540" w14:textId="77777777" w:rsidR="008556DB" w:rsidRDefault="0045093D">
      <w:pPr>
        <w:pStyle w:val="af0"/>
        <w:tabs>
          <w:tab w:val="left" w:pos="5580"/>
        </w:tabs>
        <w:spacing w:line="360" w:lineRule="auto"/>
        <w:ind w:firstLineChars="175" w:firstLine="42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）我方如中标，将按招标文件的规定履行合同责任和义务。</w:t>
      </w:r>
    </w:p>
    <w:p w14:paraId="64AD9683" w14:textId="77777777" w:rsidR="008556DB" w:rsidRDefault="0045093D">
      <w:pPr>
        <w:pStyle w:val="af0"/>
        <w:tabs>
          <w:tab w:val="left" w:pos="5580"/>
        </w:tabs>
        <w:spacing w:line="360" w:lineRule="auto"/>
        <w:ind w:leftChars="200" w:left="540" w:hangingChars="50" w:hanging="120"/>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）我方已详细审查全部招标文件，包括第</w:t>
      </w:r>
      <w:r>
        <w:rPr>
          <w:rFonts w:hAnsi="宋体" w:hint="eastAsia"/>
          <w:color w:val="000000"/>
          <w:sz w:val="24"/>
          <w:u w:val="single"/>
        </w:rPr>
        <w:t xml:space="preserve">        </w:t>
      </w:r>
      <w:r>
        <w:rPr>
          <w:rFonts w:hAnsi="宋体" w:hint="eastAsia"/>
          <w:color w:val="000000"/>
          <w:sz w:val="24"/>
          <w:u w:val="single"/>
        </w:rPr>
        <w:t>号（招标编号、补充通知）（如果有的话</w:t>
      </w:r>
      <w:r>
        <w:rPr>
          <w:rFonts w:hAnsi="宋体" w:hint="eastAsia"/>
          <w:color w:val="000000"/>
          <w:sz w:val="24"/>
        </w:rPr>
        <w:t>）。我方完全理解并同意放弃对这方面有不明及误解的权力。</w:t>
      </w:r>
    </w:p>
    <w:p w14:paraId="72741D9E" w14:textId="77777777" w:rsidR="008556DB" w:rsidRDefault="0045093D">
      <w:pPr>
        <w:pStyle w:val="af0"/>
        <w:tabs>
          <w:tab w:val="left" w:pos="5580"/>
        </w:tabs>
        <w:spacing w:line="360" w:lineRule="auto"/>
        <w:ind w:leftChars="86" w:left="181" w:firstLineChars="100" w:firstLine="240"/>
        <w:rPr>
          <w:rFonts w:hAnsi="宋体"/>
          <w:color w:val="000000"/>
          <w:sz w:val="24"/>
        </w:rPr>
      </w:pPr>
      <w:r>
        <w:rPr>
          <w:rFonts w:hAnsi="宋体" w:hint="eastAsia"/>
          <w:color w:val="000000"/>
          <w:sz w:val="24"/>
        </w:rPr>
        <w:t>（</w:t>
      </w:r>
      <w:r>
        <w:rPr>
          <w:rFonts w:hAnsi="宋体" w:hint="eastAsia"/>
          <w:color w:val="000000"/>
          <w:sz w:val="24"/>
        </w:rPr>
        <w:t>4</w:t>
      </w:r>
      <w:r>
        <w:rPr>
          <w:rFonts w:hAnsi="宋体" w:hint="eastAsia"/>
          <w:color w:val="000000"/>
          <w:sz w:val="24"/>
        </w:rPr>
        <w:t>）本投标有效期为自投标截止日起</w:t>
      </w:r>
      <w:r>
        <w:rPr>
          <w:rFonts w:hAnsi="宋体" w:hint="eastAsia"/>
          <w:color w:val="000000"/>
          <w:sz w:val="24"/>
          <w:u w:val="single"/>
        </w:rPr>
        <w:t xml:space="preserve">          </w:t>
      </w:r>
      <w:proofErr w:type="gramStart"/>
      <w:r>
        <w:rPr>
          <w:rFonts w:hAnsi="宋体" w:hint="eastAsia"/>
          <w:color w:val="000000"/>
          <w:sz w:val="24"/>
        </w:rPr>
        <w:t>个</w:t>
      </w:r>
      <w:proofErr w:type="gramEnd"/>
      <w:r>
        <w:rPr>
          <w:rFonts w:hAnsi="宋体" w:hint="eastAsia"/>
          <w:color w:val="000000"/>
          <w:sz w:val="24"/>
        </w:rPr>
        <w:t>日历日。</w:t>
      </w:r>
    </w:p>
    <w:p w14:paraId="6BA1242B" w14:textId="77777777" w:rsidR="008556DB" w:rsidRDefault="0045093D">
      <w:pPr>
        <w:pStyle w:val="af0"/>
        <w:tabs>
          <w:tab w:val="left" w:pos="5580"/>
        </w:tabs>
        <w:spacing w:line="360" w:lineRule="auto"/>
        <w:ind w:leftChars="200" w:left="540" w:hangingChars="50" w:hanging="120"/>
        <w:rPr>
          <w:rFonts w:hAnsi="宋体"/>
          <w:color w:val="000000"/>
          <w:sz w:val="24"/>
        </w:rPr>
      </w:pPr>
      <w:r>
        <w:rPr>
          <w:rFonts w:hAnsi="宋体" w:hint="eastAsia"/>
          <w:color w:val="000000"/>
          <w:sz w:val="24"/>
        </w:rPr>
        <w:t>（</w:t>
      </w:r>
      <w:r>
        <w:rPr>
          <w:rFonts w:hAnsi="宋体" w:hint="eastAsia"/>
          <w:color w:val="000000"/>
          <w:sz w:val="24"/>
        </w:rPr>
        <w:t>5</w:t>
      </w:r>
      <w:r>
        <w:rPr>
          <w:rFonts w:hAnsi="宋体" w:hint="eastAsia"/>
          <w:color w:val="000000"/>
          <w:sz w:val="24"/>
        </w:rPr>
        <w:t>）在规定的开标时间后，我方保证遵守招标文件中有关保证金的规定。</w:t>
      </w:r>
    </w:p>
    <w:p w14:paraId="1FF56382" w14:textId="77777777" w:rsidR="008556DB" w:rsidRDefault="0045093D">
      <w:pPr>
        <w:pStyle w:val="af0"/>
        <w:tabs>
          <w:tab w:val="left" w:pos="5580"/>
        </w:tabs>
        <w:spacing w:line="360" w:lineRule="auto"/>
        <w:ind w:leftChars="200" w:left="540" w:hangingChars="50" w:hanging="120"/>
        <w:rPr>
          <w:rFonts w:hAnsi="宋体"/>
          <w:color w:val="000000"/>
          <w:sz w:val="24"/>
        </w:rPr>
      </w:pPr>
      <w:r>
        <w:rPr>
          <w:rFonts w:hAnsi="宋体" w:hint="eastAsia"/>
          <w:color w:val="000000"/>
          <w:sz w:val="24"/>
        </w:rPr>
        <w:t>（</w:t>
      </w:r>
      <w:r>
        <w:rPr>
          <w:rFonts w:hAnsi="宋体" w:hint="eastAsia"/>
          <w:color w:val="000000"/>
          <w:sz w:val="24"/>
        </w:rPr>
        <w:t>6</w:t>
      </w:r>
      <w:r>
        <w:rPr>
          <w:rFonts w:hAnsi="宋体" w:hint="eastAsia"/>
          <w:color w:val="000000"/>
          <w:sz w:val="24"/>
        </w:rPr>
        <w:t>）在投标截止时间之前，我方未曾为投标</w:t>
      </w:r>
      <w:proofErr w:type="gramStart"/>
      <w:r>
        <w:rPr>
          <w:rFonts w:hAnsi="宋体" w:hint="eastAsia"/>
          <w:color w:val="000000"/>
          <w:sz w:val="24"/>
        </w:rPr>
        <w:t>包号提供过整体</w:t>
      </w:r>
      <w:proofErr w:type="gramEnd"/>
      <w:r>
        <w:rPr>
          <w:rFonts w:hAnsi="宋体" w:hint="eastAsia"/>
          <w:color w:val="000000"/>
          <w:sz w:val="24"/>
        </w:rPr>
        <w:t>设计、规范编制或者项目管理、监理、检测等服务，也没有被列入失信被执行人、重大税收违法案件当事人名单、政府采购严重违法失信行为记录名单。贵方可通过“信用中国”网站（</w:t>
      </w:r>
      <w:r>
        <w:fldChar w:fldCharType="begin"/>
      </w:r>
      <w:r>
        <w:instrText xml:space="preserve"> HYPERLINK "http://www.creditchina" </w:instrText>
      </w:r>
      <w:r>
        <w:fldChar w:fldCharType="separate"/>
      </w:r>
      <w:r>
        <w:rPr>
          <w:rFonts w:hAnsi="宋体" w:hint="eastAsia"/>
          <w:color w:val="000000"/>
          <w:sz w:val="24"/>
        </w:rPr>
        <w:t>www.creditchina</w:t>
      </w:r>
      <w:r>
        <w:rPr>
          <w:rFonts w:hAnsi="宋体"/>
          <w:color w:val="000000"/>
          <w:sz w:val="24"/>
        </w:rPr>
        <w:fldChar w:fldCharType="end"/>
      </w:r>
      <w:r>
        <w:rPr>
          <w:rFonts w:hAnsi="宋体" w:hint="eastAsia"/>
          <w:color w:val="000000"/>
          <w:sz w:val="24"/>
        </w:rPr>
        <w:t>.gov.cn</w:t>
      </w:r>
      <w:r>
        <w:rPr>
          <w:rFonts w:hAnsi="宋体" w:hint="eastAsia"/>
          <w:color w:val="000000"/>
          <w:sz w:val="24"/>
        </w:rPr>
        <w:t>）和中国政府采购网（</w:t>
      </w:r>
      <w:r>
        <w:rPr>
          <w:rFonts w:hAnsi="宋体" w:hint="eastAsia"/>
          <w:color w:val="000000"/>
          <w:sz w:val="24"/>
        </w:rPr>
        <w:t>www.ccgp.g</w:t>
      </w:r>
      <w:r>
        <w:rPr>
          <w:rFonts w:hAnsi="宋体" w:hint="eastAsia"/>
          <w:color w:val="000000"/>
          <w:sz w:val="24"/>
        </w:rPr>
        <w:t>ov.cn</w:t>
      </w:r>
      <w:r>
        <w:rPr>
          <w:rFonts w:hAnsi="宋体" w:hint="eastAsia"/>
          <w:color w:val="000000"/>
          <w:sz w:val="24"/>
        </w:rPr>
        <w:t>）进行查询，我方完全接受查询的结果。</w:t>
      </w:r>
    </w:p>
    <w:p w14:paraId="23F73CA2" w14:textId="77777777" w:rsidR="008556DB" w:rsidRDefault="0045093D">
      <w:pPr>
        <w:pStyle w:val="af0"/>
        <w:tabs>
          <w:tab w:val="left" w:pos="5580"/>
        </w:tabs>
        <w:spacing w:line="360" w:lineRule="auto"/>
        <w:ind w:leftChars="199" w:left="538" w:hangingChars="50" w:hanging="120"/>
        <w:rPr>
          <w:rFonts w:hAnsi="宋体"/>
          <w:color w:val="000000"/>
          <w:sz w:val="24"/>
        </w:rPr>
      </w:pPr>
      <w:r>
        <w:rPr>
          <w:rFonts w:hAnsi="宋体" w:hint="eastAsia"/>
          <w:color w:val="000000"/>
          <w:sz w:val="24"/>
        </w:rPr>
        <w:lastRenderedPageBreak/>
        <w:t>（</w:t>
      </w:r>
      <w:r>
        <w:rPr>
          <w:rFonts w:hAnsi="宋体" w:hint="eastAsia"/>
          <w:color w:val="000000"/>
          <w:sz w:val="24"/>
        </w:rPr>
        <w:t>7</w:t>
      </w:r>
      <w:r>
        <w:rPr>
          <w:rFonts w:hAnsi="宋体" w:hint="eastAsia"/>
          <w:color w:val="000000"/>
          <w:sz w:val="24"/>
        </w:rPr>
        <w:t>）我方同意提供按照贵方可能要求的与其投标有关的一切数据或资料，完全理解贵方不一定接受最低价的投标或收到的任何投标。</w:t>
      </w:r>
    </w:p>
    <w:p w14:paraId="5EDDD47D" w14:textId="77777777" w:rsidR="008556DB" w:rsidRDefault="0045093D">
      <w:pPr>
        <w:pStyle w:val="af0"/>
        <w:tabs>
          <w:tab w:val="left" w:pos="5580"/>
        </w:tabs>
        <w:spacing w:line="360" w:lineRule="auto"/>
        <w:ind w:left="180"/>
        <w:rPr>
          <w:rFonts w:hAnsi="宋体"/>
          <w:color w:val="000000"/>
          <w:sz w:val="24"/>
        </w:rPr>
      </w:pPr>
      <w:r>
        <w:rPr>
          <w:rFonts w:hAnsi="宋体" w:hint="eastAsia"/>
          <w:color w:val="000000"/>
          <w:sz w:val="24"/>
        </w:rPr>
        <w:t>9</w:t>
      </w:r>
      <w:r>
        <w:rPr>
          <w:rFonts w:hAnsi="宋体" w:hint="eastAsia"/>
          <w:color w:val="000000"/>
          <w:sz w:val="24"/>
        </w:rPr>
        <w:t>．与本投标有关的一切正式往来信函请寄：</w:t>
      </w:r>
    </w:p>
    <w:p w14:paraId="7F2D9DBE" w14:textId="77777777" w:rsidR="008556DB" w:rsidRDefault="008556DB">
      <w:pPr>
        <w:pStyle w:val="af0"/>
        <w:tabs>
          <w:tab w:val="left" w:pos="5580"/>
        </w:tabs>
        <w:spacing w:line="360" w:lineRule="auto"/>
        <w:ind w:left="420"/>
        <w:rPr>
          <w:rFonts w:hAnsi="宋体"/>
          <w:color w:val="000000"/>
          <w:sz w:val="24"/>
        </w:rPr>
      </w:pPr>
    </w:p>
    <w:p w14:paraId="1409762A" w14:textId="77777777" w:rsidR="008556DB" w:rsidRDefault="0045093D">
      <w:pPr>
        <w:pStyle w:val="af0"/>
        <w:tabs>
          <w:tab w:val="left" w:pos="5580"/>
        </w:tabs>
        <w:spacing w:line="360" w:lineRule="auto"/>
        <w:ind w:left="420"/>
        <w:rPr>
          <w:rFonts w:hAnsi="宋体"/>
          <w:color w:val="000000"/>
          <w:sz w:val="24"/>
        </w:rPr>
      </w:pPr>
      <w:r>
        <w:rPr>
          <w:rFonts w:hAnsi="宋体" w:hint="eastAsia"/>
          <w:color w:val="000000"/>
          <w:sz w:val="24"/>
        </w:rPr>
        <w:t>地址</w:t>
      </w:r>
      <w:r>
        <w:rPr>
          <w:rFonts w:hAnsi="宋体" w:hint="eastAsia"/>
          <w:color w:val="000000"/>
          <w:sz w:val="24"/>
        </w:rPr>
        <w:t xml:space="preserve">_________________________     </w:t>
      </w:r>
      <w:r>
        <w:rPr>
          <w:rFonts w:hAnsi="宋体" w:hint="eastAsia"/>
          <w:color w:val="000000"/>
          <w:sz w:val="24"/>
        </w:rPr>
        <w:t>传真</w:t>
      </w:r>
      <w:r>
        <w:rPr>
          <w:rFonts w:hAnsi="宋体" w:hint="eastAsia"/>
          <w:color w:val="000000"/>
          <w:sz w:val="24"/>
        </w:rPr>
        <w:t>____________________________</w:t>
      </w:r>
    </w:p>
    <w:p w14:paraId="4A06F1B7" w14:textId="77777777" w:rsidR="008556DB" w:rsidRDefault="0045093D">
      <w:pPr>
        <w:pStyle w:val="af0"/>
        <w:tabs>
          <w:tab w:val="left" w:pos="5580"/>
        </w:tabs>
        <w:spacing w:line="360" w:lineRule="auto"/>
        <w:ind w:left="420"/>
        <w:rPr>
          <w:rFonts w:hAnsi="宋体"/>
          <w:color w:val="000000"/>
          <w:sz w:val="24"/>
        </w:rPr>
      </w:pPr>
      <w:r>
        <w:rPr>
          <w:rFonts w:hAnsi="宋体" w:hint="eastAsia"/>
          <w:color w:val="000000"/>
          <w:sz w:val="24"/>
        </w:rPr>
        <w:t>电话</w:t>
      </w:r>
      <w:r>
        <w:rPr>
          <w:rFonts w:hAnsi="宋体" w:hint="eastAsia"/>
          <w:color w:val="000000"/>
          <w:sz w:val="24"/>
        </w:rPr>
        <w:t xml:space="preserve">_________________________     </w:t>
      </w:r>
      <w:r>
        <w:rPr>
          <w:rFonts w:hAnsi="宋体" w:hint="eastAsia"/>
          <w:color w:val="000000"/>
          <w:sz w:val="24"/>
        </w:rPr>
        <w:t>电子函件</w:t>
      </w:r>
      <w:r>
        <w:rPr>
          <w:rFonts w:hAnsi="宋体" w:hint="eastAsia"/>
          <w:color w:val="000000"/>
          <w:sz w:val="24"/>
        </w:rPr>
        <w:t>________________________</w:t>
      </w:r>
    </w:p>
    <w:p w14:paraId="0773C5C3" w14:textId="77777777" w:rsidR="008556DB" w:rsidRDefault="008556DB">
      <w:pPr>
        <w:pStyle w:val="af0"/>
        <w:tabs>
          <w:tab w:val="left" w:pos="5580"/>
        </w:tabs>
        <w:spacing w:line="360" w:lineRule="auto"/>
        <w:ind w:left="420"/>
        <w:rPr>
          <w:rFonts w:hAnsi="宋体"/>
          <w:color w:val="000000"/>
          <w:sz w:val="24"/>
        </w:rPr>
      </w:pPr>
    </w:p>
    <w:p w14:paraId="7F7679DE" w14:textId="77777777" w:rsidR="008556DB" w:rsidRDefault="0045093D">
      <w:pPr>
        <w:pStyle w:val="af0"/>
        <w:tabs>
          <w:tab w:val="left" w:pos="5580"/>
        </w:tabs>
        <w:spacing w:line="360" w:lineRule="auto"/>
        <w:ind w:left="420"/>
        <w:rPr>
          <w:rFonts w:hAnsi="宋体"/>
          <w:color w:val="000000"/>
          <w:sz w:val="24"/>
        </w:rPr>
      </w:pPr>
      <w:r>
        <w:rPr>
          <w:rFonts w:hAnsi="宋体" w:hint="eastAsia"/>
          <w:color w:val="000000"/>
          <w:sz w:val="24"/>
        </w:rPr>
        <w:t>投标人授权代表签字</w:t>
      </w:r>
      <w:proofErr w:type="gramStart"/>
      <w:r>
        <w:rPr>
          <w:rFonts w:hAnsi="宋体" w:hint="eastAsia"/>
          <w:color w:val="000000"/>
          <w:sz w:val="24"/>
          <w:u w:val="single"/>
        </w:rPr>
        <w:t xml:space="preserve">　　　　　　　　　　</w:t>
      </w:r>
      <w:proofErr w:type="gramEnd"/>
    </w:p>
    <w:p w14:paraId="7F2E240B" w14:textId="77777777" w:rsidR="008556DB" w:rsidRDefault="0045093D">
      <w:pPr>
        <w:pStyle w:val="af0"/>
        <w:tabs>
          <w:tab w:val="left" w:pos="5580"/>
        </w:tabs>
        <w:spacing w:line="360" w:lineRule="auto"/>
        <w:ind w:left="420"/>
        <w:rPr>
          <w:rFonts w:hAnsi="宋体"/>
          <w:color w:val="000000"/>
          <w:sz w:val="24"/>
        </w:rPr>
      </w:pPr>
      <w:r>
        <w:rPr>
          <w:rFonts w:hAnsi="宋体" w:hint="eastAsia"/>
          <w:color w:val="000000"/>
          <w:sz w:val="24"/>
        </w:rPr>
        <w:t>投标人名称</w:t>
      </w:r>
      <w:r>
        <w:rPr>
          <w:rFonts w:hAnsi="宋体" w:hint="eastAsia"/>
          <w:color w:val="000000"/>
          <w:sz w:val="24"/>
        </w:rPr>
        <w:t>（全称）</w:t>
      </w:r>
      <w:proofErr w:type="gramStart"/>
      <w:r>
        <w:rPr>
          <w:rFonts w:hAnsi="宋体" w:hint="eastAsia"/>
          <w:color w:val="000000"/>
          <w:sz w:val="24"/>
          <w:u w:val="single"/>
        </w:rPr>
        <w:t xml:space="preserve">　　　　　　　　　　</w:t>
      </w:r>
      <w:proofErr w:type="gramEnd"/>
    </w:p>
    <w:p w14:paraId="2829B781" w14:textId="77777777" w:rsidR="008556DB" w:rsidRDefault="0045093D">
      <w:pPr>
        <w:pStyle w:val="af0"/>
        <w:tabs>
          <w:tab w:val="left" w:pos="5580"/>
        </w:tabs>
        <w:spacing w:line="360" w:lineRule="auto"/>
        <w:ind w:left="420"/>
        <w:rPr>
          <w:rFonts w:hAnsi="宋体"/>
          <w:color w:val="000000"/>
          <w:sz w:val="24"/>
        </w:rPr>
      </w:pPr>
      <w:r>
        <w:rPr>
          <w:rFonts w:hAnsi="宋体" w:hint="eastAsia"/>
          <w:color w:val="000000"/>
          <w:sz w:val="24"/>
        </w:rPr>
        <w:t>投标人开户银行（全称）</w:t>
      </w:r>
      <w:proofErr w:type="gramStart"/>
      <w:r>
        <w:rPr>
          <w:rFonts w:hAnsi="宋体" w:hint="eastAsia"/>
          <w:color w:val="000000"/>
          <w:sz w:val="24"/>
          <w:u w:val="single"/>
        </w:rPr>
        <w:t xml:space="preserve">　　　　</w:t>
      </w:r>
      <w:proofErr w:type="gramEnd"/>
      <w:r>
        <w:rPr>
          <w:rFonts w:hAnsi="宋体" w:hint="eastAsia"/>
          <w:color w:val="000000"/>
          <w:sz w:val="24"/>
          <w:u w:val="single"/>
        </w:rPr>
        <w:t xml:space="preserve">   </w:t>
      </w:r>
      <w:r>
        <w:rPr>
          <w:rFonts w:hAnsi="宋体" w:hint="eastAsia"/>
          <w:color w:val="000000"/>
          <w:sz w:val="24"/>
          <w:u w:val="single"/>
        </w:rPr>
        <w:t xml:space="preserve">　　</w:t>
      </w:r>
      <w:r>
        <w:rPr>
          <w:rFonts w:hAnsi="宋体" w:hint="eastAsia"/>
          <w:color w:val="000000"/>
          <w:sz w:val="24"/>
          <w:u w:val="single"/>
        </w:rPr>
        <w:t xml:space="preserve"> </w:t>
      </w:r>
    </w:p>
    <w:p w14:paraId="63718CEE" w14:textId="77777777" w:rsidR="008556DB" w:rsidRDefault="0045093D">
      <w:pPr>
        <w:pStyle w:val="af0"/>
        <w:tabs>
          <w:tab w:val="left" w:pos="5580"/>
        </w:tabs>
        <w:spacing w:line="360" w:lineRule="auto"/>
        <w:ind w:left="420"/>
        <w:rPr>
          <w:rFonts w:hAnsi="宋体"/>
          <w:color w:val="000000"/>
          <w:sz w:val="24"/>
        </w:rPr>
      </w:pPr>
      <w:r>
        <w:rPr>
          <w:rFonts w:hAnsi="宋体" w:hint="eastAsia"/>
          <w:color w:val="000000"/>
          <w:sz w:val="24"/>
        </w:rPr>
        <w:t>投标人银行账号</w:t>
      </w:r>
      <w:proofErr w:type="gramStart"/>
      <w:r>
        <w:rPr>
          <w:rFonts w:hAnsi="宋体" w:hint="eastAsia"/>
          <w:color w:val="000000"/>
          <w:sz w:val="24"/>
          <w:u w:val="single"/>
        </w:rPr>
        <w:t xml:space="preserve">　　　　　　　　</w:t>
      </w:r>
      <w:proofErr w:type="gramEnd"/>
      <w:r>
        <w:rPr>
          <w:rFonts w:hAnsi="宋体" w:hint="eastAsia"/>
          <w:color w:val="000000"/>
          <w:sz w:val="24"/>
          <w:u w:val="single"/>
        </w:rPr>
        <w:t xml:space="preserve">   </w:t>
      </w:r>
      <w:r>
        <w:rPr>
          <w:rFonts w:hAnsi="宋体" w:hint="eastAsia"/>
          <w:color w:val="000000"/>
          <w:sz w:val="24"/>
          <w:u w:val="single"/>
        </w:rPr>
        <w:t xml:space="preserve">　　</w:t>
      </w:r>
    </w:p>
    <w:p w14:paraId="163861BA" w14:textId="77777777" w:rsidR="008556DB" w:rsidRDefault="0045093D">
      <w:pPr>
        <w:pStyle w:val="af0"/>
        <w:tabs>
          <w:tab w:val="left" w:pos="5580"/>
        </w:tabs>
        <w:spacing w:line="360" w:lineRule="auto"/>
        <w:ind w:left="420"/>
        <w:rPr>
          <w:rFonts w:hAnsi="宋体"/>
          <w:color w:val="000000"/>
          <w:sz w:val="24"/>
        </w:rPr>
      </w:pPr>
      <w:r>
        <w:rPr>
          <w:rFonts w:hAnsi="宋体" w:hint="eastAsia"/>
          <w:color w:val="000000"/>
          <w:sz w:val="24"/>
        </w:rPr>
        <w:t>投标人公章</w:t>
      </w:r>
      <w:proofErr w:type="gramStart"/>
      <w:r>
        <w:rPr>
          <w:rFonts w:hAnsi="宋体" w:hint="eastAsia"/>
          <w:color w:val="000000"/>
          <w:sz w:val="24"/>
          <w:u w:val="single"/>
        </w:rPr>
        <w:t xml:space="preserve">　　　　　　　　　</w:t>
      </w:r>
      <w:proofErr w:type="gramEnd"/>
      <w:r>
        <w:rPr>
          <w:rFonts w:hAnsi="宋体" w:hint="eastAsia"/>
          <w:color w:val="000000"/>
          <w:sz w:val="24"/>
          <w:u w:val="single"/>
        </w:rPr>
        <w:t xml:space="preserve">       </w:t>
      </w:r>
      <w:r>
        <w:rPr>
          <w:rFonts w:hAnsi="宋体" w:hint="eastAsia"/>
          <w:color w:val="000000"/>
          <w:sz w:val="24"/>
          <w:u w:val="single"/>
        </w:rPr>
        <w:t xml:space="preserve">　</w:t>
      </w:r>
    </w:p>
    <w:p w14:paraId="0C09D931" w14:textId="77777777" w:rsidR="008556DB" w:rsidRDefault="0045093D">
      <w:pPr>
        <w:pStyle w:val="af0"/>
        <w:tabs>
          <w:tab w:val="left" w:pos="5580"/>
        </w:tabs>
        <w:spacing w:line="360" w:lineRule="auto"/>
        <w:ind w:left="420"/>
        <w:rPr>
          <w:rFonts w:hAnsi="宋体"/>
          <w:color w:val="000000"/>
          <w:sz w:val="24"/>
          <w:u w:val="single"/>
        </w:rPr>
      </w:pPr>
      <w:r>
        <w:rPr>
          <w:rFonts w:hAnsi="宋体" w:hint="eastAsia"/>
          <w:color w:val="000000"/>
          <w:sz w:val="24"/>
        </w:rPr>
        <w:t>日期</w:t>
      </w:r>
      <w:proofErr w:type="gramStart"/>
      <w:r>
        <w:rPr>
          <w:rFonts w:hAnsi="宋体" w:hint="eastAsia"/>
          <w:color w:val="000000"/>
          <w:sz w:val="24"/>
          <w:u w:val="single"/>
        </w:rPr>
        <w:t xml:space="preserve">　　　　　　　　　</w:t>
      </w:r>
      <w:proofErr w:type="gramEnd"/>
      <w:r>
        <w:rPr>
          <w:rFonts w:hAnsi="宋体" w:hint="eastAsia"/>
          <w:color w:val="000000"/>
          <w:sz w:val="24"/>
          <w:u w:val="single"/>
        </w:rPr>
        <w:t xml:space="preserve">            </w:t>
      </w:r>
      <w:r>
        <w:rPr>
          <w:rFonts w:hAnsi="宋体" w:hint="eastAsia"/>
          <w:color w:val="000000"/>
          <w:sz w:val="24"/>
          <w:u w:val="single"/>
        </w:rPr>
        <w:t xml:space="preserve">　</w:t>
      </w:r>
    </w:p>
    <w:p w14:paraId="70DDDE40" w14:textId="77777777" w:rsidR="008556DB" w:rsidRDefault="008556DB">
      <w:pPr>
        <w:pStyle w:val="af0"/>
        <w:tabs>
          <w:tab w:val="left" w:pos="5580"/>
        </w:tabs>
        <w:spacing w:line="360" w:lineRule="auto"/>
        <w:ind w:left="420"/>
        <w:rPr>
          <w:rFonts w:hAnsi="宋体"/>
          <w:color w:val="000000"/>
          <w:sz w:val="24"/>
          <w:u w:val="single"/>
        </w:rPr>
      </w:pPr>
    </w:p>
    <w:p w14:paraId="1F2533E8" w14:textId="77777777" w:rsidR="008556DB" w:rsidRDefault="008556DB">
      <w:pPr>
        <w:pStyle w:val="af0"/>
        <w:tabs>
          <w:tab w:val="left" w:pos="5580"/>
        </w:tabs>
        <w:spacing w:line="360" w:lineRule="auto"/>
        <w:ind w:left="420"/>
        <w:jc w:val="left"/>
        <w:rPr>
          <w:rFonts w:hAnsi="宋体"/>
          <w:color w:val="000000"/>
          <w:sz w:val="24"/>
          <w:u w:val="single"/>
        </w:rPr>
        <w:sectPr w:rsidR="008556DB">
          <w:footerReference w:type="even" r:id="rId9"/>
          <w:footerReference w:type="default" r:id="rId10"/>
          <w:footerReference w:type="first" r:id="rId11"/>
          <w:type w:val="nextColumn"/>
          <w:pgSz w:w="11907" w:h="16840"/>
          <w:pgMar w:top="1758" w:right="1701" w:bottom="1588" w:left="1259" w:header="851" w:footer="851" w:gutter="0"/>
          <w:cols w:space="720"/>
          <w:titlePg/>
          <w:docGrid w:linePitch="462"/>
        </w:sectPr>
      </w:pPr>
    </w:p>
    <w:p w14:paraId="714502A7" w14:textId="77777777" w:rsidR="008556DB" w:rsidRDefault="0045093D">
      <w:pPr>
        <w:pStyle w:val="2"/>
        <w:tabs>
          <w:tab w:val="left" w:pos="5580"/>
        </w:tabs>
        <w:rPr>
          <w:rFonts w:ascii="宋体" w:eastAsia="宋体" w:hAnsi="宋体"/>
          <w:color w:val="000000"/>
          <w:sz w:val="24"/>
        </w:rPr>
      </w:pPr>
      <w:bookmarkStart w:id="310" w:name="_Hlt520356243"/>
      <w:bookmarkStart w:id="311" w:name="_Hlt520355938"/>
      <w:bookmarkStart w:id="312" w:name="_Toc163893451"/>
      <w:bookmarkStart w:id="313" w:name="_Ref467988705"/>
      <w:bookmarkStart w:id="314" w:name="_Toc480942350"/>
      <w:bookmarkStart w:id="315" w:name="_Toc520356218"/>
      <w:bookmarkEnd w:id="310"/>
      <w:bookmarkEnd w:id="311"/>
      <w:r>
        <w:rPr>
          <w:rFonts w:ascii="宋体" w:eastAsia="宋体" w:hAnsi="宋体" w:hint="eastAsia"/>
          <w:color w:val="000000"/>
          <w:sz w:val="24"/>
        </w:rPr>
        <w:lastRenderedPageBreak/>
        <w:t>附件</w:t>
      </w:r>
      <w:r>
        <w:rPr>
          <w:rFonts w:ascii="宋体" w:eastAsia="宋体" w:hAnsi="宋体" w:hint="eastAsia"/>
          <w:color w:val="000000"/>
          <w:sz w:val="24"/>
        </w:rPr>
        <w:t>2</w:t>
      </w:r>
      <w:proofErr w:type="gramStart"/>
      <w:r>
        <w:rPr>
          <w:rFonts w:ascii="宋体" w:eastAsia="宋体" w:hAnsi="宋体" w:hint="eastAsia"/>
          <w:color w:val="000000"/>
          <w:sz w:val="24"/>
        </w:rPr>
        <w:t xml:space="preserve">　　　　</w:t>
      </w:r>
      <w:proofErr w:type="gramEnd"/>
      <w:r>
        <w:rPr>
          <w:rFonts w:ascii="宋体" w:eastAsia="宋体" w:hAnsi="宋体" w:hint="eastAsia"/>
          <w:color w:val="000000"/>
          <w:sz w:val="24"/>
        </w:rPr>
        <w:t>投标一览表</w:t>
      </w:r>
      <w:bookmarkEnd w:id="312"/>
      <w:bookmarkEnd w:id="313"/>
      <w:bookmarkEnd w:id="314"/>
      <w:bookmarkEnd w:id="315"/>
      <w:r>
        <w:rPr>
          <w:rFonts w:ascii="宋体" w:eastAsia="宋体" w:hAnsi="宋体" w:hint="eastAsia"/>
          <w:color w:val="000000"/>
          <w:sz w:val="24"/>
        </w:rPr>
        <w:cr/>
      </w:r>
    </w:p>
    <w:p w14:paraId="7F83A36B" w14:textId="77777777" w:rsidR="008556DB" w:rsidRDefault="008556DB">
      <w:pPr>
        <w:pStyle w:val="a2"/>
        <w:tabs>
          <w:tab w:val="left" w:pos="5580"/>
        </w:tabs>
        <w:rPr>
          <w:rFonts w:hAnsi="宋体"/>
          <w:color w:val="000000"/>
        </w:rPr>
      </w:pPr>
    </w:p>
    <w:p w14:paraId="78214FA8" w14:textId="77777777" w:rsidR="008556DB" w:rsidRDefault="0045093D">
      <w:pPr>
        <w:tabs>
          <w:tab w:val="left" w:pos="1800"/>
          <w:tab w:val="left" w:pos="5580"/>
        </w:tabs>
        <w:jc w:val="left"/>
        <w:rPr>
          <w:rFonts w:ascii="宋体" w:hAnsi="宋体"/>
          <w:color w:val="000000"/>
          <w:sz w:val="24"/>
        </w:rPr>
      </w:pPr>
      <w:r>
        <w:rPr>
          <w:rFonts w:ascii="宋体" w:hAnsi="宋体" w:hint="eastAsia"/>
          <w:color w:val="000000"/>
          <w:sz w:val="24"/>
        </w:rPr>
        <w:t>招标编号：</w:t>
      </w:r>
      <w:r>
        <w:rPr>
          <w:rFonts w:ascii="宋体" w:hAnsi="宋体" w:hint="eastAsia"/>
          <w:color w:val="000000"/>
          <w:sz w:val="24"/>
        </w:rPr>
        <w:t xml:space="preserve">                              </w:t>
      </w:r>
      <w:r>
        <w:rPr>
          <w:rFonts w:ascii="宋体" w:hAnsi="宋体" w:hint="eastAsia"/>
          <w:color w:val="000000"/>
          <w:sz w:val="24"/>
        </w:rPr>
        <w:t xml:space="preserve">项目名称：　</w:t>
      </w:r>
    </w:p>
    <w:tbl>
      <w:tblPr>
        <w:tblW w:w="0" w:type="auto"/>
        <w:tblInd w:w="-66" w:type="dxa"/>
        <w:tblLayout w:type="fixed"/>
        <w:tblCellMar>
          <w:left w:w="0" w:type="dxa"/>
          <w:right w:w="0" w:type="dxa"/>
        </w:tblCellMar>
        <w:tblLook w:val="04A0" w:firstRow="1" w:lastRow="0" w:firstColumn="1" w:lastColumn="0" w:noHBand="0" w:noVBand="1"/>
      </w:tblPr>
      <w:tblGrid>
        <w:gridCol w:w="956"/>
        <w:gridCol w:w="1420"/>
        <w:gridCol w:w="2340"/>
        <w:gridCol w:w="2858"/>
        <w:gridCol w:w="1904"/>
        <w:gridCol w:w="1805"/>
        <w:gridCol w:w="2386"/>
      </w:tblGrid>
      <w:tr w:rsidR="008556DB" w14:paraId="3ECC3A57" w14:textId="7777777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30F9CFC0" w14:textId="77777777" w:rsidR="008556DB" w:rsidRDefault="0045093D">
            <w:pPr>
              <w:tabs>
                <w:tab w:val="left" w:pos="5580"/>
              </w:tabs>
              <w:jc w:val="center"/>
              <w:rPr>
                <w:rFonts w:ascii="宋体" w:hAnsi="宋体"/>
                <w:color w:val="000000"/>
                <w:sz w:val="24"/>
              </w:rPr>
            </w:pPr>
            <w:proofErr w:type="gramStart"/>
            <w:r>
              <w:rPr>
                <w:rFonts w:ascii="宋体" w:hAnsi="宋体" w:hint="eastAsia"/>
                <w:color w:val="000000"/>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7AA3CBFE" w14:textId="77777777" w:rsidR="008556DB" w:rsidRDefault="0045093D">
            <w:pPr>
              <w:tabs>
                <w:tab w:val="left" w:pos="5580"/>
              </w:tabs>
              <w:ind w:right="-199" w:firstLine="240"/>
              <w:rPr>
                <w:rFonts w:ascii="宋体" w:hAnsi="宋体"/>
                <w:color w:val="000000"/>
                <w:sz w:val="24"/>
              </w:rPr>
            </w:pPr>
            <w:r>
              <w:rPr>
                <w:rFonts w:ascii="宋体" w:hAnsi="宋体" w:hint="eastAsia"/>
                <w:color w:val="000000"/>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78D5C7E8" w14:textId="77777777" w:rsidR="008556DB" w:rsidRDefault="0045093D">
            <w:pPr>
              <w:tabs>
                <w:tab w:val="left" w:pos="5580"/>
              </w:tabs>
              <w:ind w:left="163" w:hanging="163"/>
              <w:jc w:val="center"/>
              <w:rPr>
                <w:rFonts w:ascii="宋体" w:hAnsi="宋体"/>
                <w:color w:val="000000"/>
                <w:sz w:val="24"/>
              </w:rPr>
            </w:pPr>
            <w:r>
              <w:rPr>
                <w:rFonts w:ascii="宋体" w:hAnsi="宋体" w:hint="eastAsia"/>
                <w:color w:val="000000"/>
                <w:sz w:val="24"/>
              </w:rPr>
              <w:t>投标总价（元）</w:t>
            </w:r>
          </w:p>
        </w:tc>
        <w:tc>
          <w:tcPr>
            <w:tcW w:w="2858" w:type="dxa"/>
            <w:tcBorders>
              <w:top w:val="single" w:sz="8" w:space="0" w:color="auto"/>
              <w:left w:val="nil"/>
              <w:bottom w:val="nil"/>
              <w:right w:val="single" w:sz="4" w:space="0" w:color="auto"/>
            </w:tcBorders>
            <w:vAlign w:val="center"/>
          </w:tcPr>
          <w:p w14:paraId="3C62FA34" w14:textId="77777777" w:rsidR="008556DB" w:rsidRDefault="0045093D">
            <w:pPr>
              <w:tabs>
                <w:tab w:val="left" w:pos="5580"/>
              </w:tabs>
              <w:jc w:val="center"/>
              <w:rPr>
                <w:rFonts w:ascii="宋体" w:hAnsi="宋体"/>
                <w:color w:val="000000"/>
                <w:sz w:val="24"/>
              </w:rPr>
            </w:pPr>
            <w:r>
              <w:rPr>
                <w:rFonts w:ascii="宋体" w:hAnsi="宋体" w:hint="eastAsia"/>
                <w:color w:val="000000"/>
                <w:sz w:val="24"/>
              </w:rPr>
              <w:t>投标保证金</w:t>
            </w:r>
          </w:p>
        </w:tc>
        <w:tc>
          <w:tcPr>
            <w:tcW w:w="1904" w:type="dxa"/>
            <w:tcBorders>
              <w:top w:val="single" w:sz="8" w:space="0" w:color="auto"/>
              <w:left w:val="nil"/>
              <w:bottom w:val="nil"/>
              <w:right w:val="single" w:sz="4" w:space="0" w:color="auto"/>
            </w:tcBorders>
            <w:vAlign w:val="center"/>
          </w:tcPr>
          <w:p w14:paraId="3C257E86" w14:textId="77777777" w:rsidR="008556DB" w:rsidRDefault="0045093D">
            <w:pPr>
              <w:tabs>
                <w:tab w:val="left" w:pos="5580"/>
              </w:tabs>
              <w:jc w:val="center"/>
              <w:rPr>
                <w:rFonts w:ascii="宋体" w:hAnsi="宋体"/>
                <w:color w:val="000000"/>
                <w:sz w:val="24"/>
              </w:rPr>
            </w:pPr>
            <w:r>
              <w:rPr>
                <w:rFonts w:ascii="宋体" w:hAnsi="宋体" w:hint="eastAsia"/>
                <w:color w:val="000000"/>
                <w:sz w:val="24"/>
              </w:rPr>
              <w:t>交货期</w:t>
            </w:r>
          </w:p>
        </w:tc>
        <w:tc>
          <w:tcPr>
            <w:tcW w:w="1805" w:type="dxa"/>
            <w:tcBorders>
              <w:top w:val="single" w:sz="8" w:space="0" w:color="auto"/>
              <w:left w:val="nil"/>
              <w:bottom w:val="nil"/>
              <w:right w:val="single" w:sz="4" w:space="0" w:color="auto"/>
            </w:tcBorders>
            <w:vAlign w:val="center"/>
          </w:tcPr>
          <w:p w14:paraId="0573A829" w14:textId="77777777" w:rsidR="008556DB" w:rsidRDefault="0045093D">
            <w:pPr>
              <w:tabs>
                <w:tab w:val="left" w:pos="5580"/>
              </w:tabs>
              <w:jc w:val="center"/>
              <w:rPr>
                <w:rFonts w:ascii="宋体" w:hAnsi="宋体"/>
                <w:color w:val="000000"/>
                <w:sz w:val="24"/>
              </w:rPr>
            </w:pPr>
            <w:r>
              <w:rPr>
                <w:rFonts w:ascii="宋体" w:hAnsi="宋体" w:hint="eastAsia"/>
                <w:color w:val="000000"/>
                <w:sz w:val="24"/>
              </w:rPr>
              <w:t>交货地点</w:t>
            </w:r>
          </w:p>
        </w:tc>
        <w:tc>
          <w:tcPr>
            <w:tcW w:w="2386" w:type="dxa"/>
            <w:tcBorders>
              <w:top w:val="single" w:sz="8" w:space="0" w:color="auto"/>
              <w:left w:val="nil"/>
              <w:bottom w:val="nil"/>
              <w:right w:val="single" w:sz="8" w:space="0" w:color="auto"/>
            </w:tcBorders>
            <w:vAlign w:val="center"/>
          </w:tcPr>
          <w:p w14:paraId="4106D954" w14:textId="77777777" w:rsidR="008556DB" w:rsidRDefault="0045093D">
            <w:pPr>
              <w:tabs>
                <w:tab w:val="left" w:pos="5580"/>
              </w:tabs>
              <w:jc w:val="center"/>
              <w:rPr>
                <w:rFonts w:ascii="宋体" w:hAnsi="宋体"/>
                <w:color w:val="000000"/>
                <w:sz w:val="24"/>
              </w:rPr>
            </w:pPr>
            <w:r>
              <w:rPr>
                <w:rFonts w:ascii="宋体" w:hAnsi="宋体" w:hint="eastAsia"/>
                <w:color w:val="000000"/>
                <w:sz w:val="24"/>
              </w:rPr>
              <w:t>备注</w:t>
            </w:r>
          </w:p>
        </w:tc>
      </w:tr>
      <w:tr w:rsidR="008556DB" w14:paraId="6B52365F" w14:textId="7777777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3BE6F8BE" w14:textId="77777777" w:rsidR="008556DB" w:rsidRDefault="008556DB">
            <w:pPr>
              <w:tabs>
                <w:tab w:val="left" w:pos="5580"/>
              </w:tabs>
              <w:ind w:left="-697"/>
              <w:jc w:val="center"/>
              <w:rPr>
                <w:rFonts w:ascii="宋体" w:hAnsi="宋体"/>
                <w:color w:val="000000"/>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26E16266" w14:textId="77777777" w:rsidR="008556DB" w:rsidRDefault="008556DB">
            <w:pPr>
              <w:tabs>
                <w:tab w:val="left" w:pos="5580"/>
              </w:tabs>
              <w:ind w:left="-697"/>
              <w:jc w:val="center"/>
              <w:rPr>
                <w:rFonts w:ascii="宋体" w:hAnsi="宋体"/>
                <w:color w:val="000000"/>
                <w:sz w:val="24"/>
              </w:rPr>
            </w:pPr>
          </w:p>
        </w:tc>
        <w:tc>
          <w:tcPr>
            <w:tcW w:w="2340" w:type="dxa"/>
            <w:tcBorders>
              <w:top w:val="single" w:sz="8" w:space="0" w:color="auto"/>
              <w:left w:val="single" w:sz="8" w:space="0" w:color="auto"/>
              <w:bottom w:val="single" w:sz="8" w:space="0" w:color="auto"/>
              <w:right w:val="single" w:sz="4" w:space="0" w:color="auto"/>
            </w:tcBorders>
            <w:vAlign w:val="center"/>
          </w:tcPr>
          <w:p w14:paraId="2F88A092" w14:textId="77777777" w:rsidR="008556DB" w:rsidRDefault="008556DB">
            <w:pPr>
              <w:tabs>
                <w:tab w:val="left" w:pos="5580"/>
              </w:tabs>
              <w:jc w:val="right"/>
              <w:rPr>
                <w:rFonts w:ascii="宋体" w:hAnsi="宋体"/>
                <w:color w:val="000000"/>
                <w:sz w:val="24"/>
              </w:rPr>
            </w:pPr>
          </w:p>
        </w:tc>
        <w:tc>
          <w:tcPr>
            <w:tcW w:w="2858" w:type="dxa"/>
            <w:tcBorders>
              <w:top w:val="single" w:sz="8" w:space="0" w:color="auto"/>
              <w:left w:val="nil"/>
              <w:bottom w:val="single" w:sz="8" w:space="0" w:color="auto"/>
              <w:right w:val="single" w:sz="4" w:space="0" w:color="auto"/>
            </w:tcBorders>
            <w:vAlign w:val="center"/>
          </w:tcPr>
          <w:p w14:paraId="2784DFC0" w14:textId="77777777" w:rsidR="008556DB" w:rsidRDefault="008556DB">
            <w:pPr>
              <w:tabs>
                <w:tab w:val="left" w:pos="5580"/>
              </w:tabs>
              <w:jc w:val="right"/>
              <w:rPr>
                <w:rFonts w:ascii="宋体" w:hAnsi="宋体"/>
                <w:color w:val="000000"/>
                <w:sz w:val="24"/>
              </w:rPr>
            </w:pPr>
          </w:p>
        </w:tc>
        <w:tc>
          <w:tcPr>
            <w:tcW w:w="1904" w:type="dxa"/>
            <w:tcBorders>
              <w:top w:val="single" w:sz="8" w:space="0" w:color="auto"/>
              <w:left w:val="nil"/>
              <w:bottom w:val="single" w:sz="8" w:space="0" w:color="auto"/>
              <w:right w:val="single" w:sz="4" w:space="0" w:color="auto"/>
            </w:tcBorders>
            <w:vAlign w:val="center"/>
          </w:tcPr>
          <w:p w14:paraId="2F889301" w14:textId="77777777" w:rsidR="008556DB" w:rsidRDefault="008556DB">
            <w:pPr>
              <w:tabs>
                <w:tab w:val="left" w:pos="5580"/>
              </w:tabs>
              <w:jc w:val="center"/>
              <w:rPr>
                <w:rFonts w:ascii="宋体" w:hAnsi="宋体"/>
                <w:color w:val="000000"/>
                <w:sz w:val="24"/>
              </w:rPr>
            </w:pPr>
          </w:p>
        </w:tc>
        <w:tc>
          <w:tcPr>
            <w:tcW w:w="1805" w:type="dxa"/>
            <w:tcBorders>
              <w:top w:val="single" w:sz="8" w:space="0" w:color="auto"/>
              <w:left w:val="nil"/>
              <w:bottom w:val="single" w:sz="8" w:space="0" w:color="auto"/>
              <w:right w:val="single" w:sz="4" w:space="0" w:color="auto"/>
            </w:tcBorders>
            <w:vAlign w:val="center"/>
          </w:tcPr>
          <w:p w14:paraId="257C676E" w14:textId="77777777" w:rsidR="008556DB" w:rsidRDefault="008556DB">
            <w:pPr>
              <w:tabs>
                <w:tab w:val="left" w:pos="5580"/>
              </w:tabs>
              <w:jc w:val="center"/>
              <w:rPr>
                <w:rFonts w:ascii="宋体" w:hAnsi="宋体"/>
                <w:color w:val="000000"/>
                <w:sz w:val="24"/>
              </w:rPr>
            </w:pPr>
          </w:p>
        </w:tc>
        <w:tc>
          <w:tcPr>
            <w:tcW w:w="2386" w:type="dxa"/>
            <w:tcBorders>
              <w:top w:val="single" w:sz="8" w:space="0" w:color="auto"/>
              <w:left w:val="nil"/>
              <w:bottom w:val="single" w:sz="8" w:space="0" w:color="auto"/>
              <w:right w:val="single" w:sz="8" w:space="0" w:color="auto"/>
            </w:tcBorders>
            <w:vAlign w:val="center"/>
          </w:tcPr>
          <w:p w14:paraId="3098A72D" w14:textId="77777777" w:rsidR="008556DB" w:rsidRDefault="008556DB">
            <w:pPr>
              <w:tabs>
                <w:tab w:val="left" w:pos="5580"/>
              </w:tabs>
              <w:jc w:val="center"/>
              <w:rPr>
                <w:rFonts w:ascii="宋体" w:hAnsi="宋体"/>
                <w:color w:val="000000"/>
                <w:sz w:val="24"/>
              </w:rPr>
            </w:pPr>
          </w:p>
        </w:tc>
      </w:tr>
    </w:tbl>
    <w:p w14:paraId="4BFCD039" w14:textId="77777777" w:rsidR="008556DB" w:rsidRDefault="008556DB">
      <w:pPr>
        <w:pStyle w:val="af0"/>
        <w:tabs>
          <w:tab w:val="left" w:pos="5580"/>
        </w:tabs>
        <w:spacing w:before="120" w:line="22" w:lineRule="atLeast"/>
        <w:ind w:left="680" w:hanging="680"/>
        <w:rPr>
          <w:rFonts w:hAnsi="宋体"/>
          <w:color w:val="000000"/>
          <w:sz w:val="24"/>
        </w:rPr>
      </w:pPr>
    </w:p>
    <w:p w14:paraId="3CCD0255" w14:textId="77777777" w:rsidR="008556DB" w:rsidRDefault="0045093D">
      <w:pPr>
        <w:pStyle w:val="af0"/>
        <w:tabs>
          <w:tab w:val="left" w:pos="5580"/>
        </w:tabs>
        <w:spacing w:before="120" w:line="22" w:lineRule="atLeast"/>
        <w:rPr>
          <w:rFonts w:hAnsi="宋体"/>
          <w:color w:val="000000"/>
          <w:sz w:val="24"/>
        </w:rPr>
      </w:pPr>
      <w:r>
        <w:rPr>
          <w:rFonts w:hAnsi="宋体" w:hint="eastAsia"/>
          <w:color w:val="000000"/>
          <w:sz w:val="24"/>
        </w:rPr>
        <w:t>投标人名称（盖章）：</w:t>
      </w:r>
      <w:r>
        <w:rPr>
          <w:rFonts w:hAnsi="宋体" w:hint="eastAsia"/>
          <w:color w:val="000000"/>
          <w:sz w:val="24"/>
          <w:u w:val="single"/>
        </w:rPr>
        <w:t xml:space="preserve">                       </w:t>
      </w:r>
    </w:p>
    <w:p w14:paraId="1FDF58BD" w14:textId="77777777" w:rsidR="008556DB" w:rsidRDefault="0045093D">
      <w:pPr>
        <w:pStyle w:val="af0"/>
        <w:tabs>
          <w:tab w:val="left" w:pos="5580"/>
        </w:tabs>
        <w:spacing w:before="120" w:line="22" w:lineRule="atLeast"/>
        <w:rPr>
          <w:rFonts w:hAnsi="宋体"/>
          <w:color w:val="000000"/>
          <w:sz w:val="24"/>
          <w:u w:val="single"/>
        </w:rPr>
      </w:pPr>
      <w:r>
        <w:rPr>
          <w:rFonts w:hAnsi="宋体" w:hint="eastAsia"/>
          <w:color w:val="000000"/>
          <w:sz w:val="24"/>
        </w:rPr>
        <w:t>投标人授权代表</w:t>
      </w:r>
      <w:r>
        <w:rPr>
          <w:rFonts w:hAnsi="宋体" w:hint="eastAsia"/>
          <w:color w:val="000000"/>
          <w:sz w:val="24"/>
        </w:rPr>
        <w:t>(</w:t>
      </w:r>
      <w:r>
        <w:rPr>
          <w:rFonts w:hAnsi="宋体" w:hint="eastAsia"/>
          <w:color w:val="000000"/>
          <w:sz w:val="24"/>
        </w:rPr>
        <w:t>签字</w:t>
      </w:r>
      <w:r>
        <w:rPr>
          <w:rFonts w:hAnsi="宋体" w:hint="eastAsia"/>
          <w:color w:val="000000"/>
          <w:sz w:val="24"/>
        </w:rPr>
        <w:t>):</w:t>
      </w:r>
      <w:r>
        <w:rPr>
          <w:rFonts w:hAnsi="宋体"/>
          <w:color w:val="000000"/>
          <w:sz w:val="24"/>
          <w:u w:val="single"/>
        </w:rPr>
        <w:tab/>
      </w:r>
    </w:p>
    <w:p w14:paraId="565C06AD" w14:textId="77777777" w:rsidR="008556DB" w:rsidRDefault="008556DB">
      <w:pPr>
        <w:pStyle w:val="af0"/>
        <w:tabs>
          <w:tab w:val="left" w:pos="5580"/>
        </w:tabs>
        <w:spacing w:before="120" w:line="22" w:lineRule="atLeast"/>
        <w:rPr>
          <w:rFonts w:hAnsi="宋体"/>
          <w:color w:val="000000"/>
          <w:sz w:val="24"/>
        </w:rPr>
      </w:pPr>
    </w:p>
    <w:p w14:paraId="237907A5" w14:textId="77777777" w:rsidR="008556DB" w:rsidRDefault="0045093D">
      <w:pPr>
        <w:pStyle w:val="af0"/>
        <w:tabs>
          <w:tab w:val="left" w:pos="5580"/>
        </w:tabs>
        <w:spacing w:before="120" w:line="22" w:lineRule="atLeast"/>
        <w:rPr>
          <w:rFonts w:hAnsi="宋体"/>
          <w:color w:val="000000"/>
          <w:sz w:val="24"/>
        </w:rPr>
      </w:pPr>
      <w:r>
        <w:rPr>
          <w:rFonts w:hAnsi="宋体" w:hint="eastAsia"/>
          <w:color w:val="000000"/>
          <w:sz w:val="24"/>
        </w:rPr>
        <w:t>注</w:t>
      </w:r>
      <w:r>
        <w:rPr>
          <w:rFonts w:hAnsi="宋体" w:hint="eastAsia"/>
          <w:color w:val="000000"/>
          <w:sz w:val="24"/>
        </w:rPr>
        <w:t>:1</w:t>
      </w:r>
      <w:r>
        <w:rPr>
          <w:rFonts w:hAnsi="宋体" w:hint="eastAsia"/>
          <w:color w:val="000000"/>
          <w:sz w:val="24"/>
        </w:rPr>
        <w:t>、此表应按投标人须知的规定密封标记并单独递交（一份原件即可）</w:t>
      </w:r>
    </w:p>
    <w:p w14:paraId="752714E3" w14:textId="77777777" w:rsidR="008556DB" w:rsidRDefault="0045093D">
      <w:pPr>
        <w:pStyle w:val="af0"/>
        <w:tabs>
          <w:tab w:val="left" w:pos="5580"/>
        </w:tabs>
        <w:spacing w:before="120" w:line="22" w:lineRule="atLeast"/>
        <w:ind w:firstLineChars="150" w:firstLine="360"/>
        <w:rPr>
          <w:rFonts w:hAnsi="宋体"/>
          <w:color w:val="000000"/>
          <w:sz w:val="24"/>
        </w:rPr>
      </w:pPr>
      <w:r>
        <w:rPr>
          <w:rFonts w:hAnsi="宋体" w:hint="eastAsia"/>
          <w:color w:val="000000"/>
          <w:sz w:val="24"/>
        </w:rPr>
        <w:t>2</w:t>
      </w:r>
      <w:r>
        <w:rPr>
          <w:rFonts w:hAnsi="宋体" w:hint="eastAsia"/>
          <w:color w:val="000000"/>
          <w:sz w:val="24"/>
        </w:rPr>
        <w:t>、单独递交的此表如与投标文件正本中不一致的，以单独递交的为准。</w:t>
      </w:r>
    </w:p>
    <w:p w14:paraId="77594165" w14:textId="77777777" w:rsidR="008556DB" w:rsidRDefault="0045093D">
      <w:pPr>
        <w:pStyle w:val="af0"/>
        <w:tabs>
          <w:tab w:val="left" w:pos="5580"/>
        </w:tabs>
        <w:spacing w:before="120" w:line="22" w:lineRule="atLeast"/>
        <w:ind w:left="719" w:hanging="360"/>
        <w:rPr>
          <w:rFonts w:hAnsi="宋体"/>
          <w:color w:val="000000"/>
          <w:sz w:val="24"/>
        </w:rPr>
      </w:pPr>
      <w:r>
        <w:rPr>
          <w:rFonts w:hAnsi="宋体" w:hint="eastAsia"/>
          <w:color w:val="000000"/>
          <w:sz w:val="24"/>
        </w:rPr>
        <w:t>3</w:t>
      </w:r>
      <w:r>
        <w:rPr>
          <w:rFonts w:hAnsi="宋体" w:hint="eastAsia"/>
          <w:color w:val="000000"/>
          <w:sz w:val="24"/>
        </w:rPr>
        <w:t>、此表中，每包的投标总价应和附件</w:t>
      </w:r>
      <w:r>
        <w:rPr>
          <w:rFonts w:hAnsi="宋体" w:hint="eastAsia"/>
          <w:color w:val="000000"/>
          <w:sz w:val="24"/>
        </w:rPr>
        <w:t>3</w:t>
      </w:r>
      <w:r>
        <w:rPr>
          <w:rFonts w:hAnsi="宋体" w:hint="eastAsia"/>
          <w:color w:val="000000"/>
          <w:sz w:val="24"/>
        </w:rPr>
        <w:t>中的总价相一致。</w:t>
      </w:r>
    </w:p>
    <w:p w14:paraId="362EC67D" w14:textId="77777777" w:rsidR="008556DB" w:rsidRDefault="008556DB">
      <w:pPr>
        <w:pStyle w:val="af0"/>
        <w:tabs>
          <w:tab w:val="left" w:pos="5580"/>
        </w:tabs>
        <w:spacing w:before="120" w:line="22" w:lineRule="atLeast"/>
        <w:ind w:left="719" w:hanging="360"/>
        <w:rPr>
          <w:rFonts w:hAnsi="宋体"/>
          <w:color w:val="000000"/>
          <w:sz w:val="24"/>
        </w:rPr>
      </w:pPr>
    </w:p>
    <w:p w14:paraId="3B817A8F" w14:textId="77777777" w:rsidR="008556DB" w:rsidRDefault="0045093D">
      <w:pPr>
        <w:pStyle w:val="2"/>
        <w:ind w:firstLineChars="2109" w:firstLine="5081"/>
        <w:jc w:val="both"/>
        <w:rPr>
          <w:rFonts w:ascii="宋体" w:eastAsia="宋体" w:hAnsi="宋体"/>
          <w:color w:val="000000"/>
          <w:sz w:val="24"/>
        </w:rPr>
      </w:pPr>
      <w:bookmarkStart w:id="316" w:name="_Toc163893452"/>
      <w:r>
        <w:rPr>
          <w:rFonts w:ascii="宋体" w:eastAsia="宋体" w:hAnsi="宋体" w:hint="eastAsia"/>
          <w:color w:val="000000"/>
          <w:sz w:val="24"/>
        </w:rPr>
        <w:lastRenderedPageBreak/>
        <w:t>附件</w:t>
      </w:r>
      <w:r>
        <w:rPr>
          <w:rFonts w:ascii="宋体" w:eastAsia="宋体" w:hAnsi="宋体" w:hint="eastAsia"/>
          <w:color w:val="000000"/>
          <w:sz w:val="24"/>
        </w:rPr>
        <w:t>3</w:t>
      </w:r>
      <w:proofErr w:type="gramStart"/>
      <w:r>
        <w:rPr>
          <w:rFonts w:ascii="宋体" w:eastAsia="宋体" w:hAnsi="宋体" w:hint="eastAsia"/>
          <w:color w:val="000000"/>
          <w:sz w:val="24"/>
        </w:rPr>
        <w:t xml:space="preserve">　　　　</w:t>
      </w:r>
      <w:proofErr w:type="gramEnd"/>
      <w:r>
        <w:rPr>
          <w:rFonts w:ascii="宋体" w:eastAsia="宋体" w:hAnsi="宋体" w:hint="eastAsia"/>
          <w:color w:val="000000"/>
          <w:sz w:val="24"/>
        </w:rPr>
        <w:t>投标分项报价表</w:t>
      </w:r>
      <w:bookmarkEnd w:id="316"/>
    </w:p>
    <w:p w14:paraId="71478EEC" w14:textId="77777777" w:rsidR="008556DB" w:rsidRDefault="0045093D">
      <w:pPr>
        <w:pStyle w:val="af0"/>
        <w:rPr>
          <w:rFonts w:hAnsi="宋体"/>
          <w:color w:val="000000"/>
          <w:sz w:val="24"/>
          <w:szCs w:val="24"/>
        </w:rPr>
      </w:pPr>
      <w:bookmarkStart w:id="317" w:name="_Toc163893453"/>
      <w:r>
        <w:rPr>
          <w:rFonts w:hAnsi="宋体" w:hint="eastAsia"/>
          <w:color w:val="000000"/>
          <w:sz w:val="24"/>
          <w:szCs w:val="24"/>
        </w:rPr>
        <w:t>投标人名称</w:t>
      </w:r>
      <w:r>
        <w:rPr>
          <w:rFonts w:hAnsi="宋体"/>
          <w:color w:val="000000"/>
          <w:sz w:val="24"/>
          <w:szCs w:val="24"/>
        </w:rPr>
        <w:t xml:space="preserve">:___________ </w:t>
      </w:r>
      <w:r>
        <w:rPr>
          <w:rFonts w:hAnsi="宋体"/>
          <w:color w:val="000000"/>
          <w:sz w:val="24"/>
          <w:szCs w:val="24"/>
        </w:rPr>
        <w:t>招标编号</w:t>
      </w:r>
      <w:r>
        <w:rPr>
          <w:rFonts w:hAnsi="宋体"/>
          <w:color w:val="000000"/>
          <w:sz w:val="24"/>
          <w:szCs w:val="24"/>
        </w:rPr>
        <w:t xml:space="preserve">:_______________ </w:t>
      </w:r>
      <w:proofErr w:type="gramStart"/>
      <w:r>
        <w:rPr>
          <w:rFonts w:hAnsi="宋体" w:hint="eastAsia"/>
          <w:color w:val="000000"/>
          <w:sz w:val="24"/>
          <w:szCs w:val="24"/>
        </w:rPr>
        <w:t>包号</w:t>
      </w:r>
      <w:proofErr w:type="gramEnd"/>
      <w:r>
        <w:rPr>
          <w:rFonts w:hAnsi="宋体"/>
          <w:color w:val="000000"/>
          <w:sz w:val="24"/>
          <w:szCs w:val="24"/>
        </w:rPr>
        <w:t>:______________</w:t>
      </w:r>
      <w:proofErr w:type="gramStart"/>
      <w:r>
        <w:rPr>
          <w:rFonts w:hAnsi="宋体" w:hint="eastAsia"/>
          <w:color w:val="000000"/>
          <w:sz w:val="24"/>
          <w:szCs w:val="24"/>
        </w:rPr>
        <w:t xml:space="preserve">　　　　　　　　　　</w:t>
      </w:r>
      <w:proofErr w:type="gramEnd"/>
      <w:r>
        <w:rPr>
          <w:rFonts w:hAnsi="宋体" w:hint="eastAsia"/>
          <w:color w:val="000000"/>
          <w:sz w:val="24"/>
          <w:szCs w:val="24"/>
        </w:rPr>
        <w:t>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8"/>
        <w:gridCol w:w="1837"/>
        <w:gridCol w:w="2835"/>
        <w:gridCol w:w="1648"/>
        <w:gridCol w:w="7"/>
        <w:gridCol w:w="2038"/>
        <w:gridCol w:w="1260"/>
        <w:gridCol w:w="2435"/>
      </w:tblGrid>
      <w:tr w:rsidR="008556DB" w14:paraId="2A71E905" w14:textId="77777777">
        <w:trPr>
          <w:trHeight w:val="517"/>
        </w:trPr>
        <w:tc>
          <w:tcPr>
            <w:tcW w:w="828" w:type="dxa"/>
          </w:tcPr>
          <w:p w14:paraId="6142DECE" w14:textId="77777777" w:rsidR="008556DB" w:rsidRDefault="0045093D">
            <w:pPr>
              <w:spacing w:before="156"/>
              <w:jc w:val="center"/>
              <w:rPr>
                <w:rFonts w:ascii="宋体" w:hAnsi="宋体"/>
                <w:color w:val="000000"/>
                <w:sz w:val="24"/>
              </w:rPr>
            </w:pPr>
            <w:r>
              <w:rPr>
                <w:rFonts w:ascii="宋体" w:hAnsi="宋体" w:hint="eastAsia"/>
                <w:color w:val="000000"/>
                <w:sz w:val="24"/>
              </w:rPr>
              <w:t>序号</w:t>
            </w:r>
          </w:p>
        </w:tc>
        <w:tc>
          <w:tcPr>
            <w:tcW w:w="1837" w:type="dxa"/>
          </w:tcPr>
          <w:p w14:paraId="5D6A7467" w14:textId="77777777" w:rsidR="008556DB" w:rsidRDefault="0045093D">
            <w:pPr>
              <w:pBdr>
                <w:left w:val="single" w:sz="8" w:space="0" w:color="auto"/>
                <w:right w:val="single" w:sz="8" w:space="0" w:color="auto"/>
              </w:pBdr>
              <w:spacing w:before="100" w:beforeAutospacing="1" w:after="100" w:afterAutospacing="1"/>
              <w:jc w:val="center"/>
              <w:rPr>
                <w:rFonts w:ascii="宋体" w:hAnsi="宋体"/>
                <w:color w:val="000000"/>
                <w:sz w:val="24"/>
              </w:rPr>
            </w:pPr>
            <w:r>
              <w:rPr>
                <w:rFonts w:ascii="宋体" w:hAnsi="宋体" w:hint="eastAsia"/>
                <w:color w:val="000000"/>
                <w:sz w:val="24"/>
              </w:rPr>
              <w:t>名称</w:t>
            </w:r>
          </w:p>
        </w:tc>
        <w:tc>
          <w:tcPr>
            <w:tcW w:w="2835" w:type="dxa"/>
          </w:tcPr>
          <w:p w14:paraId="16972DF3" w14:textId="77777777" w:rsidR="008556DB" w:rsidRDefault="0045093D">
            <w:pPr>
              <w:pBdr>
                <w:left w:val="single" w:sz="8" w:space="0" w:color="auto"/>
                <w:right w:val="single" w:sz="8" w:space="0" w:color="auto"/>
              </w:pBdr>
              <w:spacing w:before="100" w:beforeAutospacing="1" w:after="100" w:afterAutospacing="1"/>
              <w:jc w:val="center"/>
              <w:rPr>
                <w:rFonts w:ascii="宋体" w:hAnsi="宋体"/>
                <w:color w:val="000000"/>
                <w:sz w:val="24"/>
              </w:rPr>
            </w:pPr>
            <w:r>
              <w:rPr>
                <w:rFonts w:ascii="宋体" w:hAnsi="宋体" w:hint="eastAsia"/>
                <w:color w:val="000000"/>
                <w:sz w:val="24"/>
              </w:rPr>
              <w:t>数量</w:t>
            </w:r>
          </w:p>
        </w:tc>
        <w:tc>
          <w:tcPr>
            <w:tcW w:w="1655" w:type="dxa"/>
            <w:gridSpan w:val="2"/>
            <w:vAlign w:val="center"/>
          </w:tcPr>
          <w:p w14:paraId="40CA7208" w14:textId="77777777" w:rsidR="008556DB" w:rsidRDefault="0045093D">
            <w:pPr>
              <w:pBdr>
                <w:left w:val="single" w:sz="8" w:space="0" w:color="auto"/>
                <w:right w:val="single" w:sz="8" w:space="0" w:color="auto"/>
              </w:pBdr>
              <w:spacing w:before="100" w:beforeAutospacing="1" w:after="100" w:afterAutospacing="1"/>
              <w:jc w:val="center"/>
              <w:rPr>
                <w:rFonts w:ascii="宋体" w:hAnsi="宋体"/>
                <w:color w:val="000000"/>
                <w:sz w:val="24"/>
              </w:rPr>
            </w:pPr>
            <w:r>
              <w:rPr>
                <w:rFonts w:ascii="宋体" w:hAnsi="宋体" w:hint="eastAsia"/>
                <w:color w:val="000000"/>
                <w:sz w:val="24"/>
              </w:rPr>
              <w:t>开发商名称</w:t>
            </w:r>
          </w:p>
        </w:tc>
        <w:tc>
          <w:tcPr>
            <w:tcW w:w="2038" w:type="dxa"/>
          </w:tcPr>
          <w:p w14:paraId="318583EF" w14:textId="77777777" w:rsidR="008556DB" w:rsidRDefault="0045093D">
            <w:pPr>
              <w:pBdr>
                <w:left w:val="single" w:sz="8" w:space="0" w:color="auto"/>
                <w:right w:val="single" w:sz="8" w:space="0" w:color="auto"/>
              </w:pBdr>
              <w:spacing w:before="100" w:beforeAutospacing="1" w:after="100" w:afterAutospacing="1"/>
              <w:jc w:val="center"/>
              <w:rPr>
                <w:rFonts w:ascii="宋体" w:hAnsi="宋体"/>
                <w:color w:val="000000"/>
                <w:sz w:val="24"/>
              </w:rPr>
            </w:pPr>
            <w:r>
              <w:rPr>
                <w:rFonts w:ascii="宋体" w:hAnsi="宋体" w:hint="eastAsia"/>
                <w:color w:val="000000"/>
                <w:sz w:val="24"/>
              </w:rPr>
              <w:t>单价</w:t>
            </w:r>
          </w:p>
        </w:tc>
        <w:tc>
          <w:tcPr>
            <w:tcW w:w="1260" w:type="dxa"/>
          </w:tcPr>
          <w:p w14:paraId="6A23384C" w14:textId="77777777" w:rsidR="008556DB" w:rsidRDefault="0045093D">
            <w:pPr>
              <w:pBdr>
                <w:left w:val="single" w:sz="8" w:space="0" w:color="auto"/>
                <w:right w:val="single" w:sz="8" w:space="0" w:color="auto"/>
              </w:pBdr>
              <w:spacing w:before="100" w:beforeAutospacing="1" w:after="100" w:afterAutospacing="1"/>
              <w:jc w:val="center"/>
              <w:rPr>
                <w:rFonts w:ascii="宋体" w:hAnsi="宋体"/>
                <w:color w:val="000000"/>
                <w:sz w:val="24"/>
              </w:rPr>
            </w:pPr>
            <w:r>
              <w:rPr>
                <w:rFonts w:ascii="宋体" w:hAnsi="宋体" w:hint="eastAsia"/>
                <w:color w:val="000000"/>
                <w:sz w:val="24"/>
              </w:rPr>
              <w:t>总价</w:t>
            </w:r>
          </w:p>
        </w:tc>
        <w:tc>
          <w:tcPr>
            <w:tcW w:w="2435" w:type="dxa"/>
          </w:tcPr>
          <w:p w14:paraId="64339898" w14:textId="77777777" w:rsidR="008556DB" w:rsidRDefault="0045093D">
            <w:pPr>
              <w:pBdr>
                <w:left w:val="single" w:sz="8" w:space="0" w:color="auto"/>
                <w:right w:val="single" w:sz="8" w:space="0" w:color="auto"/>
              </w:pBdr>
              <w:spacing w:before="100" w:beforeAutospacing="1" w:after="100" w:afterAutospacing="1"/>
              <w:jc w:val="center"/>
              <w:rPr>
                <w:rFonts w:ascii="宋体" w:hAnsi="宋体"/>
                <w:color w:val="000000"/>
                <w:sz w:val="24"/>
              </w:rPr>
            </w:pPr>
            <w:r>
              <w:rPr>
                <w:rFonts w:ascii="宋体" w:hAnsi="宋体" w:hint="eastAsia"/>
                <w:color w:val="000000"/>
                <w:sz w:val="24"/>
              </w:rPr>
              <w:t>备注（是</w:t>
            </w:r>
            <w:r>
              <w:rPr>
                <w:rFonts w:ascii="宋体" w:hAnsi="宋体" w:hint="eastAsia"/>
                <w:color w:val="000000"/>
                <w:sz w:val="24"/>
              </w:rPr>
              <w:t>/</w:t>
            </w:r>
            <w:proofErr w:type="gramStart"/>
            <w:r>
              <w:rPr>
                <w:rFonts w:ascii="宋体" w:hAnsi="宋体" w:hint="eastAsia"/>
                <w:color w:val="000000"/>
                <w:sz w:val="24"/>
              </w:rPr>
              <w:t>否属于</w:t>
            </w:r>
            <w:proofErr w:type="gramEnd"/>
            <w:r>
              <w:rPr>
                <w:rFonts w:ascii="宋体" w:hAnsi="宋体" w:hint="eastAsia"/>
                <w:color w:val="000000"/>
                <w:sz w:val="24"/>
              </w:rPr>
              <w:t>小微型企业）</w:t>
            </w:r>
          </w:p>
        </w:tc>
      </w:tr>
      <w:tr w:rsidR="008556DB" w14:paraId="52B04817" w14:textId="77777777">
        <w:trPr>
          <w:trHeight w:hRule="exact" w:val="454"/>
        </w:trPr>
        <w:tc>
          <w:tcPr>
            <w:tcW w:w="828" w:type="dxa"/>
          </w:tcPr>
          <w:p w14:paraId="6F052A92" w14:textId="77777777" w:rsidR="008556DB" w:rsidRDefault="0045093D">
            <w:pPr>
              <w:pBdr>
                <w:left w:val="single" w:sz="8" w:space="0" w:color="auto"/>
                <w:right w:val="single" w:sz="8" w:space="0" w:color="auto"/>
              </w:pBdr>
              <w:spacing w:before="100" w:beforeAutospacing="1" w:after="100" w:afterAutospacing="1"/>
              <w:jc w:val="center"/>
              <w:rPr>
                <w:rFonts w:ascii="宋体" w:hAnsi="宋体"/>
                <w:color w:val="000000"/>
                <w:sz w:val="24"/>
              </w:rPr>
            </w:pPr>
            <w:r>
              <w:rPr>
                <w:rFonts w:ascii="宋体" w:hAnsi="宋体"/>
                <w:color w:val="000000"/>
                <w:sz w:val="24"/>
              </w:rPr>
              <w:t>1.</w:t>
            </w:r>
          </w:p>
        </w:tc>
        <w:tc>
          <w:tcPr>
            <w:tcW w:w="1837" w:type="dxa"/>
          </w:tcPr>
          <w:p w14:paraId="343F275D" w14:textId="77777777" w:rsidR="008556DB" w:rsidRDefault="0045093D">
            <w:pPr>
              <w:rPr>
                <w:rFonts w:ascii="宋体" w:hAnsi="宋体"/>
                <w:color w:val="000000"/>
                <w:sz w:val="24"/>
              </w:rPr>
            </w:pPr>
            <w:proofErr w:type="gramStart"/>
            <w:r>
              <w:rPr>
                <w:rFonts w:ascii="宋体" w:hAnsi="宋体" w:hint="eastAsia"/>
                <w:color w:val="000000"/>
                <w:sz w:val="24"/>
              </w:rPr>
              <w:t>云服务</w:t>
            </w:r>
            <w:proofErr w:type="gramEnd"/>
            <w:r>
              <w:rPr>
                <w:rFonts w:ascii="宋体" w:hAnsi="宋体"/>
                <w:color w:val="000000"/>
                <w:sz w:val="24"/>
              </w:rPr>
              <w:t>资源</w:t>
            </w:r>
          </w:p>
        </w:tc>
        <w:tc>
          <w:tcPr>
            <w:tcW w:w="2835" w:type="dxa"/>
          </w:tcPr>
          <w:p w14:paraId="75D5EC3B" w14:textId="77777777" w:rsidR="008556DB" w:rsidRDefault="0045093D">
            <w:pPr>
              <w:jc w:val="center"/>
              <w:rPr>
                <w:rFonts w:ascii="宋体" w:hAnsi="宋体"/>
                <w:color w:val="000000"/>
                <w:sz w:val="24"/>
              </w:rPr>
            </w:pPr>
            <w:r>
              <w:rPr>
                <w:rFonts w:hint="eastAsia"/>
                <w:color w:val="000000"/>
                <w:sz w:val="22"/>
                <w:szCs w:val="22"/>
              </w:rPr>
              <w:t>1</w:t>
            </w:r>
          </w:p>
        </w:tc>
        <w:tc>
          <w:tcPr>
            <w:tcW w:w="1655" w:type="dxa"/>
            <w:gridSpan w:val="2"/>
            <w:vMerge w:val="restart"/>
          </w:tcPr>
          <w:p w14:paraId="2AD47E48" w14:textId="77777777" w:rsidR="008556DB" w:rsidRDefault="008556DB">
            <w:pPr>
              <w:rPr>
                <w:rFonts w:ascii="宋体" w:hAnsi="宋体"/>
                <w:color w:val="000000"/>
                <w:sz w:val="24"/>
              </w:rPr>
            </w:pPr>
          </w:p>
        </w:tc>
        <w:tc>
          <w:tcPr>
            <w:tcW w:w="2038" w:type="dxa"/>
          </w:tcPr>
          <w:p w14:paraId="34FD6AE5" w14:textId="77777777" w:rsidR="008556DB" w:rsidRDefault="008556DB">
            <w:pPr>
              <w:rPr>
                <w:rFonts w:ascii="宋体" w:hAnsi="宋体"/>
                <w:color w:val="000000"/>
                <w:sz w:val="24"/>
              </w:rPr>
            </w:pPr>
          </w:p>
        </w:tc>
        <w:tc>
          <w:tcPr>
            <w:tcW w:w="1260" w:type="dxa"/>
          </w:tcPr>
          <w:p w14:paraId="78FAABC1" w14:textId="77777777" w:rsidR="008556DB" w:rsidRDefault="008556DB">
            <w:pPr>
              <w:rPr>
                <w:rFonts w:ascii="宋体" w:hAnsi="宋体"/>
                <w:color w:val="000000"/>
                <w:sz w:val="24"/>
              </w:rPr>
            </w:pPr>
          </w:p>
        </w:tc>
        <w:tc>
          <w:tcPr>
            <w:tcW w:w="2435" w:type="dxa"/>
          </w:tcPr>
          <w:p w14:paraId="439BFFC7" w14:textId="77777777" w:rsidR="008556DB" w:rsidRDefault="008556DB">
            <w:pPr>
              <w:rPr>
                <w:rFonts w:ascii="宋体" w:hAnsi="宋体"/>
                <w:color w:val="000000"/>
                <w:sz w:val="24"/>
              </w:rPr>
            </w:pPr>
          </w:p>
        </w:tc>
      </w:tr>
      <w:tr w:rsidR="008556DB" w14:paraId="6066D7D0" w14:textId="77777777">
        <w:trPr>
          <w:trHeight w:hRule="exact" w:val="454"/>
        </w:trPr>
        <w:tc>
          <w:tcPr>
            <w:tcW w:w="828" w:type="dxa"/>
          </w:tcPr>
          <w:p w14:paraId="4FCA692E" w14:textId="77777777" w:rsidR="008556DB" w:rsidRDefault="0045093D">
            <w:pPr>
              <w:jc w:val="center"/>
              <w:rPr>
                <w:rFonts w:ascii="宋体" w:hAnsi="宋体"/>
                <w:color w:val="000000"/>
                <w:sz w:val="24"/>
              </w:rPr>
            </w:pPr>
            <w:r>
              <w:rPr>
                <w:rFonts w:ascii="宋体" w:hAnsi="宋体"/>
                <w:color w:val="000000"/>
                <w:sz w:val="24"/>
              </w:rPr>
              <w:t>2.</w:t>
            </w:r>
          </w:p>
        </w:tc>
        <w:tc>
          <w:tcPr>
            <w:tcW w:w="1837" w:type="dxa"/>
          </w:tcPr>
          <w:p w14:paraId="2331E6D9" w14:textId="77777777" w:rsidR="008556DB" w:rsidRDefault="0045093D">
            <w:pPr>
              <w:rPr>
                <w:rFonts w:ascii="宋体" w:hAnsi="宋体"/>
                <w:color w:val="000000"/>
                <w:sz w:val="24"/>
              </w:rPr>
            </w:pPr>
            <w:r>
              <w:rPr>
                <w:rFonts w:ascii="宋体" w:hAnsi="宋体"/>
                <w:color w:val="000000"/>
                <w:sz w:val="24"/>
              </w:rPr>
              <w:t>数据存储</w:t>
            </w:r>
          </w:p>
        </w:tc>
        <w:tc>
          <w:tcPr>
            <w:tcW w:w="2835" w:type="dxa"/>
          </w:tcPr>
          <w:p w14:paraId="4C71E434" w14:textId="77777777" w:rsidR="008556DB" w:rsidRDefault="0045093D">
            <w:pPr>
              <w:jc w:val="center"/>
              <w:rPr>
                <w:rFonts w:ascii="宋体" w:hAnsi="宋体"/>
                <w:color w:val="000000"/>
                <w:sz w:val="24"/>
              </w:rPr>
            </w:pPr>
            <w:r>
              <w:rPr>
                <w:rFonts w:hint="eastAsia"/>
                <w:color w:val="000000"/>
                <w:sz w:val="22"/>
                <w:szCs w:val="22"/>
              </w:rPr>
              <w:t>1</w:t>
            </w:r>
          </w:p>
        </w:tc>
        <w:tc>
          <w:tcPr>
            <w:tcW w:w="1655" w:type="dxa"/>
            <w:gridSpan w:val="2"/>
            <w:vMerge/>
          </w:tcPr>
          <w:p w14:paraId="484C82C5" w14:textId="77777777" w:rsidR="008556DB" w:rsidRDefault="008556DB">
            <w:pPr>
              <w:rPr>
                <w:rFonts w:ascii="宋体" w:hAnsi="宋体"/>
                <w:color w:val="000000"/>
                <w:sz w:val="24"/>
              </w:rPr>
            </w:pPr>
          </w:p>
        </w:tc>
        <w:tc>
          <w:tcPr>
            <w:tcW w:w="2038" w:type="dxa"/>
          </w:tcPr>
          <w:p w14:paraId="3A419E47" w14:textId="77777777" w:rsidR="008556DB" w:rsidRDefault="008556DB">
            <w:pPr>
              <w:rPr>
                <w:rFonts w:ascii="宋体" w:hAnsi="宋体"/>
                <w:color w:val="000000"/>
                <w:sz w:val="24"/>
              </w:rPr>
            </w:pPr>
          </w:p>
        </w:tc>
        <w:tc>
          <w:tcPr>
            <w:tcW w:w="1260" w:type="dxa"/>
          </w:tcPr>
          <w:p w14:paraId="0261D40D" w14:textId="77777777" w:rsidR="008556DB" w:rsidRDefault="008556DB">
            <w:pPr>
              <w:rPr>
                <w:rFonts w:ascii="宋体" w:hAnsi="宋体"/>
                <w:color w:val="000000"/>
                <w:sz w:val="24"/>
              </w:rPr>
            </w:pPr>
          </w:p>
        </w:tc>
        <w:tc>
          <w:tcPr>
            <w:tcW w:w="2435" w:type="dxa"/>
          </w:tcPr>
          <w:p w14:paraId="7E10AA6B" w14:textId="77777777" w:rsidR="008556DB" w:rsidRDefault="008556DB">
            <w:pPr>
              <w:rPr>
                <w:rFonts w:ascii="宋体" w:hAnsi="宋体"/>
                <w:color w:val="000000"/>
                <w:sz w:val="24"/>
              </w:rPr>
            </w:pPr>
          </w:p>
        </w:tc>
      </w:tr>
      <w:tr w:rsidR="008556DB" w14:paraId="62263C23" w14:textId="77777777">
        <w:trPr>
          <w:trHeight w:hRule="exact" w:val="454"/>
        </w:trPr>
        <w:tc>
          <w:tcPr>
            <w:tcW w:w="828" w:type="dxa"/>
          </w:tcPr>
          <w:p w14:paraId="64722A97" w14:textId="77777777" w:rsidR="008556DB" w:rsidRDefault="0045093D">
            <w:pPr>
              <w:jc w:val="center"/>
              <w:rPr>
                <w:rFonts w:ascii="宋体" w:hAnsi="宋体"/>
                <w:color w:val="000000"/>
                <w:sz w:val="24"/>
              </w:rPr>
            </w:pPr>
            <w:r>
              <w:rPr>
                <w:rFonts w:ascii="宋体" w:hAnsi="宋体"/>
                <w:color w:val="000000"/>
                <w:sz w:val="24"/>
              </w:rPr>
              <w:t>3.</w:t>
            </w:r>
          </w:p>
        </w:tc>
        <w:tc>
          <w:tcPr>
            <w:tcW w:w="1837" w:type="dxa"/>
          </w:tcPr>
          <w:p w14:paraId="0AD8CF81" w14:textId="77777777" w:rsidR="008556DB" w:rsidRDefault="0045093D">
            <w:pPr>
              <w:rPr>
                <w:rFonts w:ascii="宋体" w:hAnsi="宋体"/>
                <w:color w:val="000000"/>
                <w:sz w:val="24"/>
              </w:rPr>
            </w:pPr>
            <w:r>
              <w:rPr>
                <w:rFonts w:ascii="宋体" w:hAnsi="宋体"/>
                <w:color w:val="000000"/>
                <w:sz w:val="24"/>
              </w:rPr>
              <w:t>公网带宽</w:t>
            </w:r>
          </w:p>
        </w:tc>
        <w:tc>
          <w:tcPr>
            <w:tcW w:w="2835" w:type="dxa"/>
          </w:tcPr>
          <w:p w14:paraId="3A9D49E0" w14:textId="77777777" w:rsidR="008556DB" w:rsidRDefault="0045093D">
            <w:pPr>
              <w:jc w:val="center"/>
              <w:rPr>
                <w:rFonts w:ascii="宋体" w:hAnsi="宋体"/>
                <w:color w:val="000000"/>
                <w:sz w:val="24"/>
              </w:rPr>
            </w:pPr>
            <w:r>
              <w:rPr>
                <w:rFonts w:hint="eastAsia"/>
                <w:color w:val="000000"/>
                <w:sz w:val="22"/>
                <w:szCs w:val="22"/>
              </w:rPr>
              <w:t>1</w:t>
            </w:r>
          </w:p>
        </w:tc>
        <w:tc>
          <w:tcPr>
            <w:tcW w:w="1655" w:type="dxa"/>
            <w:gridSpan w:val="2"/>
            <w:vMerge/>
          </w:tcPr>
          <w:p w14:paraId="3F27F130" w14:textId="77777777" w:rsidR="008556DB" w:rsidRDefault="008556DB">
            <w:pPr>
              <w:rPr>
                <w:rFonts w:ascii="宋体" w:hAnsi="宋体"/>
                <w:color w:val="000000"/>
                <w:sz w:val="24"/>
              </w:rPr>
            </w:pPr>
          </w:p>
        </w:tc>
        <w:tc>
          <w:tcPr>
            <w:tcW w:w="2038" w:type="dxa"/>
          </w:tcPr>
          <w:p w14:paraId="7A5C9DF8" w14:textId="77777777" w:rsidR="008556DB" w:rsidRDefault="008556DB">
            <w:pPr>
              <w:rPr>
                <w:rFonts w:ascii="宋体" w:hAnsi="宋体"/>
                <w:color w:val="000000"/>
                <w:sz w:val="24"/>
              </w:rPr>
            </w:pPr>
          </w:p>
        </w:tc>
        <w:tc>
          <w:tcPr>
            <w:tcW w:w="1260" w:type="dxa"/>
          </w:tcPr>
          <w:p w14:paraId="4E2523A3" w14:textId="77777777" w:rsidR="008556DB" w:rsidRDefault="008556DB">
            <w:pPr>
              <w:rPr>
                <w:rFonts w:ascii="宋体" w:hAnsi="宋体"/>
                <w:color w:val="000000"/>
                <w:sz w:val="24"/>
              </w:rPr>
            </w:pPr>
          </w:p>
        </w:tc>
        <w:tc>
          <w:tcPr>
            <w:tcW w:w="2435" w:type="dxa"/>
          </w:tcPr>
          <w:p w14:paraId="01D4F777" w14:textId="77777777" w:rsidR="008556DB" w:rsidRDefault="008556DB">
            <w:pPr>
              <w:rPr>
                <w:rFonts w:ascii="宋体" w:hAnsi="宋体"/>
                <w:color w:val="000000"/>
                <w:sz w:val="24"/>
              </w:rPr>
            </w:pPr>
          </w:p>
        </w:tc>
      </w:tr>
      <w:tr w:rsidR="008556DB" w14:paraId="2BCB1A00" w14:textId="77777777">
        <w:trPr>
          <w:trHeight w:hRule="exact" w:val="454"/>
        </w:trPr>
        <w:tc>
          <w:tcPr>
            <w:tcW w:w="828" w:type="dxa"/>
          </w:tcPr>
          <w:p w14:paraId="6FDDF57D" w14:textId="77777777" w:rsidR="008556DB" w:rsidRDefault="0045093D">
            <w:pPr>
              <w:jc w:val="center"/>
              <w:rPr>
                <w:rFonts w:ascii="宋体" w:hAnsi="宋体"/>
                <w:color w:val="000000"/>
                <w:sz w:val="24"/>
              </w:rPr>
            </w:pPr>
            <w:r>
              <w:rPr>
                <w:rFonts w:ascii="宋体" w:hAnsi="宋体"/>
                <w:color w:val="000000"/>
                <w:sz w:val="24"/>
              </w:rPr>
              <w:t>4.</w:t>
            </w:r>
          </w:p>
        </w:tc>
        <w:tc>
          <w:tcPr>
            <w:tcW w:w="1837" w:type="dxa"/>
          </w:tcPr>
          <w:p w14:paraId="311FA709" w14:textId="77777777" w:rsidR="008556DB" w:rsidRDefault="0045093D">
            <w:pPr>
              <w:rPr>
                <w:rFonts w:ascii="宋体" w:hAnsi="宋体"/>
                <w:color w:val="000000"/>
                <w:sz w:val="24"/>
              </w:rPr>
            </w:pPr>
            <w:r>
              <w:rPr>
                <w:rFonts w:ascii="宋体" w:hAnsi="宋体"/>
                <w:color w:val="000000"/>
                <w:sz w:val="24"/>
              </w:rPr>
              <w:t>数据专线</w:t>
            </w:r>
          </w:p>
        </w:tc>
        <w:tc>
          <w:tcPr>
            <w:tcW w:w="2835" w:type="dxa"/>
          </w:tcPr>
          <w:p w14:paraId="2657CA08" w14:textId="77777777" w:rsidR="008556DB" w:rsidRDefault="0045093D">
            <w:pPr>
              <w:jc w:val="center"/>
              <w:rPr>
                <w:rFonts w:ascii="宋体" w:hAnsi="宋体"/>
                <w:color w:val="000000"/>
                <w:sz w:val="24"/>
              </w:rPr>
            </w:pPr>
            <w:r>
              <w:rPr>
                <w:rFonts w:hint="eastAsia"/>
                <w:color w:val="000000"/>
                <w:sz w:val="22"/>
                <w:szCs w:val="22"/>
              </w:rPr>
              <w:t>1</w:t>
            </w:r>
          </w:p>
        </w:tc>
        <w:tc>
          <w:tcPr>
            <w:tcW w:w="1655" w:type="dxa"/>
            <w:gridSpan w:val="2"/>
            <w:vMerge/>
          </w:tcPr>
          <w:p w14:paraId="10EE4C82" w14:textId="77777777" w:rsidR="008556DB" w:rsidRDefault="008556DB">
            <w:pPr>
              <w:rPr>
                <w:rFonts w:ascii="宋体" w:hAnsi="宋体"/>
                <w:color w:val="000000"/>
                <w:sz w:val="24"/>
              </w:rPr>
            </w:pPr>
          </w:p>
        </w:tc>
        <w:tc>
          <w:tcPr>
            <w:tcW w:w="2038" w:type="dxa"/>
          </w:tcPr>
          <w:p w14:paraId="20F9C22A" w14:textId="77777777" w:rsidR="008556DB" w:rsidRDefault="008556DB">
            <w:pPr>
              <w:rPr>
                <w:rFonts w:ascii="宋体" w:hAnsi="宋体"/>
                <w:color w:val="000000"/>
                <w:sz w:val="24"/>
              </w:rPr>
            </w:pPr>
          </w:p>
        </w:tc>
        <w:tc>
          <w:tcPr>
            <w:tcW w:w="1260" w:type="dxa"/>
          </w:tcPr>
          <w:p w14:paraId="289A7BCF" w14:textId="77777777" w:rsidR="008556DB" w:rsidRDefault="008556DB">
            <w:pPr>
              <w:rPr>
                <w:rFonts w:ascii="宋体" w:hAnsi="宋体"/>
                <w:color w:val="000000"/>
                <w:sz w:val="24"/>
              </w:rPr>
            </w:pPr>
          </w:p>
        </w:tc>
        <w:tc>
          <w:tcPr>
            <w:tcW w:w="2435" w:type="dxa"/>
          </w:tcPr>
          <w:p w14:paraId="498C70AB" w14:textId="77777777" w:rsidR="008556DB" w:rsidRDefault="008556DB">
            <w:pPr>
              <w:rPr>
                <w:rFonts w:ascii="宋体" w:hAnsi="宋体"/>
                <w:color w:val="000000"/>
                <w:sz w:val="24"/>
              </w:rPr>
            </w:pPr>
          </w:p>
        </w:tc>
      </w:tr>
      <w:tr w:rsidR="008556DB" w14:paraId="7F728545" w14:textId="77777777">
        <w:trPr>
          <w:trHeight w:hRule="exact" w:val="454"/>
        </w:trPr>
        <w:tc>
          <w:tcPr>
            <w:tcW w:w="828" w:type="dxa"/>
          </w:tcPr>
          <w:p w14:paraId="29B14F96" w14:textId="77777777" w:rsidR="008556DB" w:rsidRDefault="0045093D">
            <w:pPr>
              <w:jc w:val="center"/>
              <w:rPr>
                <w:rFonts w:ascii="宋体" w:hAnsi="宋体"/>
                <w:color w:val="000000"/>
                <w:sz w:val="24"/>
              </w:rPr>
            </w:pPr>
            <w:r>
              <w:rPr>
                <w:rFonts w:ascii="宋体" w:hAnsi="宋体"/>
                <w:color w:val="000000"/>
                <w:sz w:val="24"/>
              </w:rPr>
              <w:t>5.</w:t>
            </w:r>
          </w:p>
        </w:tc>
        <w:tc>
          <w:tcPr>
            <w:tcW w:w="1837" w:type="dxa"/>
          </w:tcPr>
          <w:p w14:paraId="12470250" w14:textId="77777777" w:rsidR="008556DB" w:rsidRDefault="0045093D">
            <w:pPr>
              <w:rPr>
                <w:rFonts w:ascii="宋体" w:hAnsi="宋体"/>
                <w:color w:val="000000"/>
                <w:sz w:val="24"/>
              </w:rPr>
            </w:pPr>
            <w:r>
              <w:rPr>
                <w:rFonts w:ascii="宋体" w:hAnsi="宋体"/>
                <w:color w:val="000000"/>
                <w:sz w:val="24"/>
              </w:rPr>
              <w:t>防火墙</w:t>
            </w:r>
          </w:p>
        </w:tc>
        <w:tc>
          <w:tcPr>
            <w:tcW w:w="2835" w:type="dxa"/>
          </w:tcPr>
          <w:p w14:paraId="49308237" w14:textId="77777777" w:rsidR="008556DB" w:rsidRDefault="0045093D">
            <w:pPr>
              <w:jc w:val="center"/>
              <w:rPr>
                <w:rFonts w:ascii="宋体" w:hAnsi="宋体"/>
                <w:color w:val="000000"/>
                <w:sz w:val="24"/>
              </w:rPr>
            </w:pPr>
            <w:r>
              <w:rPr>
                <w:rFonts w:ascii="宋体" w:hAnsi="宋体" w:hint="eastAsia"/>
                <w:color w:val="000000"/>
                <w:sz w:val="24"/>
              </w:rPr>
              <w:t>1</w:t>
            </w:r>
          </w:p>
        </w:tc>
        <w:tc>
          <w:tcPr>
            <w:tcW w:w="1655" w:type="dxa"/>
            <w:gridSpan w:val="2"/>
            <w:vMerge/>
          </w:tcPr>
          <w:p w14:paraId="650058F0" w14:textId="77777777" w:rsidR="008556DB" w:rsidRDefault="008556DB">
            <w:pPr>
              <w:rPr>
                <w:rFonts w:ascii="宋体" w:hAnsi="宋体"/>
                <w:color w:val="000000"/>
                <w:sz w:val="24"/>
              </w:rPr>
            </w:pPr>
          </w:p>
        </w:tc>
        <w:tc>
          <w:tcPr>
            <w:tcW w:w="2038" w:type="dxa"/>
            <w:vAlign w:val="center"/>
          </w:tcPr>
          <w:p w14:paraId="5960CAAC" w14:textId="77777777" w:rsidR="008556DB" w:rsidRDefault="008556DB">
            <w:pPr>
              <w:rPr>
                <w:rFonts w:ascii="宋体" w:hAnsi="宋体"/>
                <w:color w:val="000000"/>
                <w:sz w:val="24"/>
              </w:rPr>
            </w:pPr>
          </w:p>
        </w:tc>
        <w:tc>
          <w:tcPr>
            <w:tcW w:w="1260" w:type="dxa"/>
            <w:vAlign w:val="center"/>
          </w:tcPr>
          <w:p w14:paraId="714C205E" w14:textId="77777777" w:rsidR="008556DB" w:rsidRDefault="008556DB">
            <w:pPr>
              <w:rPr>
                <w:rFonts w:ascii="宋体" w:hAnsi="宋体"/>
                <w:color w:val="000000"/>
                <w:sz w:val="24"/>
              </w:rPr>
            </w:pPr>
          </w:p>
        </w:tc>
        <w:tc>
          <w:tcPr>
            <w:tcW w:w="2435" w:type="dxa"/>
          </w:tcPr>
          <w:p w14:paraId="1082A7F8" w14:textId="77777777" w:rsidR="008556DB" w:rsidRDefault="008556DB">
            <w:pPr>
              <w:rPr>
                <w:rFonts w:ascii="宋体" w:hAnsi="宋体"/>
                <w:color w:val="000000"/>
                <w:sz w:val="24"/>
              </w:rPr>
            </w:pPr>
          </w:p>
        </w:tc>
      </w:tr>
      <w:tr w:rsidR="008556DB" w14:paraId="2744B952" w14:textId="77777777">
        <w:trPr>
          <w:trHeight w:hRule="exact" w:val="454"/>
        </w:trPr>
        <w:tc>
          <w:tcPr>
            <w:tcW w:w="828" w:type="dxa"/>
          </w:tcPr>
          <w:p w14:paraId="676FA066" w14:textId="77777777" w:rsidR="008556DB" w:rsidRDefault="0045093D">
            <w:pPr>
              <w:jc w:val="center"/>
              <w:rPr>
                <w:rFonts w:ascii="宋体" w:hAnsi="宋体"/>
                <w:color w:val="000000"/>
                <w:sz w:val="24"/>
              </w:rPr>
            </w:pPr>
            <w:r>
              <w:rPr>
                <w:rFonts w:ascii="宋体" w:hAnsi="宋体"/>
                <w:color w:val="000000"/>
                <w:sz w:val="24"/>
              </w:rPr>
              <w:t>6.</w:t>
            </w:r>
          </w:p>
        </w:tc>
        <w:tc>
          <w:tcPr>
            <w:tcW w:w="1837" w:type="dxa"/>
          </w:tcPr>
          <w:p w14:paraId="40695E78" w14:textId="77777777" w:rsidR="008556DB" w:rsidRDefault="0045093D">
            <w:pPr>
              <w:rPr>
                <w:rFonts w:ascii="宋体" w:hAnsi="宋体"/>
                <w:color w:val="000000"/>
                <w:sz w:val="24"/>
              </w:rPr>
            </w:pPr>
            <w:r>
              <w:rPr>
                <w:rFonts w:ascii="宋体" w:hAnsi="宋体" w:hint="eastAsia"/>
                <w:color w:val="000000"/>
                <w:sz w:val="24"/>
              </w:rPr>
              <w:t>主机安全服务</w:t>
            </w:r>
          </w:p>
        </w:tc>
        <w:tc>
          <w:tcPr>
            <w:tcW w:w="2835" w:type="dxa"/>
          </w:tcPr>
          <w:p w14:paraId="2559ED46" w14:textId="77777777" w:rsidR="008556DB" w:rsidRDefault="0045093D">
            <w:pPr>
              <w:jc w:val="center"/>
              <w:rPr>
                <w:rFonts w:ascii="宋体" w:hAnsi="宋体"/>
                <w:color w:val="000000"/>
                <w:sz w:val="24"/>
              </w:rPr>
            </w:pPr>
            <w:r>
              <w:rPr>
                <w:rFonts w:ascii="宋体" w:hAnsi="宋体"/>
                <w:color w:val="000000"/>
                <w:sz w:val="24"/>
              </w:rPr>
              <w:t>1</w:t>
            </w:r>
          </w:p>
        </w:tc>
        <w:tc>
          <w:tcPr>
            <w:tcW w:w="1655" w:type="dxa"/>
            <w:gridSpan w:val="2"/>
            <w:vMerge/>
          </w:tcPr>
          <w:p w14:paraId="05F05B71" w14:textId="77777777" w:rsidR="008556DB" w:rsidRDefault="008556DB">
            <w:pPr>
              <w:rPr>
                <w:rFonts w:ascii="宋体" w:hAnsi="宋体"/>
                <w:color w:val="000000"/>
                <w:sz w:val="24"/>
              </w:rPr>
            </w:pPr>
          </w:p>
        </w:tc>
        <w:tc>
          <w:tcPr>
            <w:tcW w:w="2038" w:type="dxa"/>
          </w:tcPr>
          <w:p w14:paraId="70F0BCB0" w14:textId="77777777" w:rsidR="008556DB" w:rsidRDefault="008556DB">
            <w:pPr>
              <w:rPr>
                <w:rFonts w:ascii="宋体" w:hAnsi="宋体"/>
                <w:color w:val="000000"/>
                <w:sz w:val="24"/>
              </w:rPr>
            </w:pPr>
          </w:p>
        </w:tc>
        <w:tc>
          <w:tcPr>
            <w:tcW w:w="1260" w:type="dxa"/>
          </w:tcPr>
          <w:p w14:paraId="5E83A672" w14:textId="77777777" w:rsidR="008556DB" w:rsidRDefault="008556DB">
            <w:pPr>
              <w:rPr>
                <w:rFonts w:ascii="宋体" w:hAnsi="宋体"/>
                <w:color w:val="000000"/>
                <w:sz w:val="24"/>
              </w:rPr>
            </w:pPr>
          </w:p>
        </w:tc>
        <w:tc>
          <w:tcPr>
            <w:tcW w:w="2435" w:type="dxa"/>
          </w:tcPr>
          <w:p w14:paraId="7B953CA6" w14:textId="77777777" w:rsidR="008556DB" w:rsidRDefault="008556DB">
            <w:pPr>
              <w:rPr>
                <w:rFonts w:ascii="宋体" w:hAnsi="宋体"/>
                <w:color w:val="000000"/>
                <w:sz w:val="24"/>
              </w:rPr>
            </w:pPr>
          </w:p>
        </w:tc>
      </w:tr>
      <w:tr w:rsidR="008556DB" w14:paraId="2527CB75" w14:textId="77777777">
        <w:trPr>
          <w:trHeight w:hRule="exact" w:val="454"/>
        </w:trPr>
        <w:tc>
          <w:tcPr>
            <w:tcW w:w="828" w:type="dxa"/>
          </w:tcPr>
          <w:p w14:paraId="128652F0" w14:textId="77777777" w:rsidR="008556DB" w:rsidRDefault="0045093D">
            <w:pPr>
              <w:jc w:val="center"/>
              <w:rPr>
                <w:rFonts w:ascii="宋体" w:hAnsi="宋体"/>
                <w:color w:val="000000"/>
                <w:sz w:val="24"/>
              </w:rPr>
            </w:pPr>
            <w:r>
              <w:rPr>
                <w:rFonts w:ascii="宋体" w:hAnsi="宋体"/>
                <w:color w:val="000000"/>
                <w:sz w:val="24"/>
              </w:rPr>
              <w:t>7.</w:t>
            </w:r>
          </w:p>
        </w:tc>
        <w:tc>
          <w:tcPr>
            <w:tcW w:w="1837" w:type="dxa"/>
          </w:tcPr>
          <w:p w14:paraId="462873FD" w14:textId="77777777" w:rsidR="008556DB" w:rsidRDefault="0045093D">
            <w:pPr>
              <w:rPr>
                <w:rFonts w:ascii="宋体" w:hAnsi="宋体"/>
                <w:color w:val="000000"/>
                <w:sz w:val="24"/>
              </w:rPr>
            </w:pPr>
            <w:r>
              <w:rPr>
                <w:rFonts w:ascii="宋体" w:hAnsi="宋体" w:hint="eastAsia"/>
                <w:color w:val="000000"/>
                <w:sz w:val="24"/>
              </w:rPr>
              <w:t>云日志审计</w:t>
            </w:r>
          </w:p>
        </w:tc>
        <w:tc>
          <w:tcPr>
            <w:tcW w:w="2835" w:type="dxa"/>
          </w:tcPr>
          <w:p w14:paraId="18F69099" w14:textId="77777777" w:rsidR="008556DB" w:rsidRDefault="0045093D">
            <w:pPr>
              <w:jc w:val="center"/>
              <w:rPr>
                <w:rFonts w:ascii="宋体" w:hAnsi="宋体"/>
                <w:color w:val="000000"/>
                <w:sz w:val="24"/>
              </w:rPr>
            </w:pPr>
            <w:r>
              <w:rPr>
                <w:rFonts w:ascii="宋体" w:hAnsi="宋体" w:hint="eastAsia"/>
                <w:color w:val="000000"/>
                <w:sz w:val="24"/>
              </w:rPr>
              <w:t>1</w:t>
            </w:r>
          </w:p>
        </w:tc>
        <w:tc>
          <w:tcPr>
            <w:tcW w:w="1655" w:type="dxa"/>
            <w:gridSpan w:val="2"/>
            <w:vMerge/>
          </w:tcPr>
          <w:p w14:paraId="4615EF56" w14:textId="77777777" w:rsidR="008556DB" w:rsidRDefault="008556DB">
            <w:pPr>
              <w:rPr>
                <w:rFonts w:ascii="宋体" w:hAnsi="宋体"/>
                <w:color w:val="000000"/>
                <w:sz w:val="24"/>
              </w:rPr>
            </w:pPr>
          </w:p>
        </w:tc>
        <w:tc>
          <w:tcPr>
            <w:tcW w:w="2038" w:type="dxa"/>
          </w:tcPr>
          <w:p w14:paraId="528B8118" w14:textId="77777777" w:rsidR="008556DB" w:rsidRDefault="008556DB">
            <w:pPr>
              <w:rPr>
                <w:rFonts w:ascii="宋体" w:hAnsi="宋体"/>
                <w:color w:val="000000"/>
                <w:sz w:val="24"/>
              </w:rPr>
            </w:pPr>
          </w:p>
        </w:tc>
        <w:tc>
          <w:tcPr>
            <w:tcW w:w="1260" w:type="dxa"/>
          </w:tcPr>
          <w:p w14:paraId="4CE4612A" w14:textId="77777777" w:rsidR="008556DB" w:rsidRDefault="008556DB">
            <w:pPr>
              <w:rPr>
                <w:rFonts w:ascii="宋体" w:hAnsi="宋体"/>
                <w:color w:val="000000"/>
                <w:sz w:val="24"/>
              </w:rPr>
            </w:pPr>
          </w:p>
        </w:tc>
        <w:tc>
          <w:tcPr>
            <w:tcW w:w="2435" w:type="dxa"/>
          </w:tcPr>
          <w:p w14:paraId="7070743A" w14:textId="77777777" w:rsidR="008556DB" w:rsidRDefault="008556DB">
            <w:pPr>
              <w:rPr>
                <w:rFonts w:ascii="宋体" w:hAnsi="宋体"/>
                <w:color w:val="000000"/>
                <w:sz w:val="24"/>
              </w:rPr>
            </w:pPr>
          </w:p>
        </w:tc>
      </w:tr>
      <w:tr w:rsidR="008556DB" w14:paraId="5F4677FF" w14:textId="77777777">
        <w:trPr>
          <w:cantSplit/>
          <w:trHeight w:hRule="exact" w:val="454"/>
        </w:trPr>
        <w:tc>
          <w:tcPr>
            <w:tcW w:w="828" w:type="dxa"/>
          </w:tcPr>
          <w:p w14:paraId="02B5210C" w14:textId="77777777" w:rsidR="008556DB" w:rsidRDefault="0045093D">
            <w:pPr>
              <w:jc w:val="center"/>
              <w:rPr>
                <w:rFonts w:ascii="宋体" w:hAnsi="宋体"/>
                <w:color w:val="000000"/>
                <w:sz w:val="24"/>
              </w:rPr>
            </w:pPr>
            <w:r>
              <w:rPr>
                <w:rFonts w:ascii="宋体" w:hAnsi="宋体"/>
                <w:color w:val="000000"/>
                <w:sz w:val="24"/>
              </w:rPr>
              <w:t>8.</w:t>
            </w:r>
          </w:p>
        </w:tc>
        <w:tc>
          <w:tcPr>
            <w:tcW w:w="1837" w:type="dxa"/>
          </w:tcPr>
          <w:p w14:paraId="79C17F28" w14:textId="77777777" w:rsidR="008556DB" w:rsidRDefault="0045093D">
            <w:pPr>
              <w:rPr>
                <w:rFonts w:ascii="宋体" w:hAnsi="宋体"/>
                <w:color w:val="000000"/>
                <w:sz w:val="24"/>
              </w:rPr>
            </w:pPr>
            <w:r>
              <w:rPr>
                <w:rFonts w:ascii="宋体" w:hAnsi="宋体" w:hint="eastAsia"/>
                <w:color w:val="000000"/>
                <w:sz w:val="24"/>
              </w:rPr>
              <w:t>其他</w:t>
            </w:r>
          </w:p>
        </w:tc>
        <w:tc>
          <w:tcPr>
            <w:tcW w:w="2835" w:type="dxa"/>
          </w:tcPr>
          <w:p w14:paraId="0F380B69" w14:textId="77777777" w:rsidR="008556DB" w:rsidRDefault="008556DB">
            <w:pPr>
              <w:rPr>
                <w:rFonts w:ascii="宋体" w:hAnsi="宋体"/>
                <w:color w:val="000000"/>
                <w:sz w:val="24"/>
              </w:rPr>
            </w:pPr>
          </w:p>
        </w:tc>
        <w:tc>
          <w:tcPr>
            <w:tcW w:w="1648" w:type="dxa"/>
          </w:tcPr>
          <w:p w14:paraId="741A7882" w14:textId="77777777" w:rsidR="008556DB" w:rsidRDefault="008556DB">
            <w:pPr>
              <w:rPr>
                <w:rFonts w:ascii="宋体" w:hAnsi="宋体"/>
                <w:color w:val="000000"/>
                <w:sz w:val="24"/>
              </w:rPr>
            </w:pPr>
          </w:p>
        </w:tc>
        <w:tc>
          <w:tcPr>
            <w:tcW w:w="2045" w:type="dxa"/>
            <w:gridSpan w:val="2"/>
          </w:tcPr>
          <w:p w14:paraId="368E0A5D" w14:textId="77777777" w:rsidR="008556DB" w:rsidRDefault="008556DB">
            <w:pPr>
              <w:rPr>
                <w:rFonts w:ascii="宋体" w:hAnsi="宋体"/>
                <w:color w:val="000000"/>
                <w:sz w:val="24"/>
              </w:rPr>
            </w:pPr>
          </w:p>
        </w:tc>
        <w:tc>
          <w:tcPr>
            <w:tcW w:w="1260" w:type="dxa"/>
          </w:tcPr>
          <w:p w14:paraId="0230646F" w14:textId="77777777" w:rsidR="008556DB" w:rsidRDefault="008556DB">
            <w:pPr>
              <w:rPr>
                <w:rFonts w:ascii="宋体" w:hAnsi="宋体"/>
                <w:color w:val="000000"/>
                <w:sz w:val="24"/>
              </w:rPr>
            </w:pPr>
          </w:p>
        </w:tc>
        <w:tc>
          <w:tcPr>
            <w:tcW w:w="2435" w:type="dxa"/>
          </w:tcPr>
          <w:p w14:paraId="1589B737" w14:textId="77777777" w:rsidR="008556DB" w:rsidRDefault="008556DB">
            <w:pPr>
              <w:rPr>
                <w:rFonts w:ascii="宋体" w:hAnsi="宋体"/>
                <w:color w:val="000000"/>
                <w:sz w:val="24"/>
              </w:rPr>
            </w:pPr>
          </w:p>
        </w:tc>
      </w:tr>
      <w:tr w:rsidR="008556DB" w14:paraId="70DBAA4A" w14:textId="77777777">
        <w:trPr>
          <w:cantSplit/>
          <w:trHeight w:hRule="exact" w:val="454"/>
        </w:trPr>
        <w:tc>
          <w:tcPr>
            <w:tcW w:w="828" w:type="dxa"/>
          </w:tcPr>
          <w:p w14:paraId="2D765944" w14:textId="77777777" w:rsidR="008556DB" w:rsidRDefault="0045093D">
            <w:pPr>
              <w:jc w:val="center"/>
              <w:rPr>
                <w:rFonts w:ascii="宋体" w:hAnsi="宋体"/>
                <w:color w:val="000000"/>
                <w:sz w:val="24"/>
              </w:rPr>
            </w:pPr>
            <w:r>
              <w:rPr>
                <w:rFonts w:ascii="宋体" w:hAnsi="宋体"/>
                <w:color w:val="000000"/>
                <w:sz w:val="24"/>
              </w:rPr>
              <w:t>9.</w:t>
            </w:r>
          </w:p>
        </w:tc>
        <w:tc>
          <w:tcPr>
            <w:tcW w:w="1837" w:type="dxa"/>
          </w:tcPr>
          <w:p w14:paraId="304B4133" w14:textId="77777777" w:rsidR="008556DB" w:rsidRDefault="0045093D">
            <w:pPr>
              <w:rPr>
                <w:rFonts w:ascii="宋体" w:hAnsi="宋体"/>
                <w:color w:val="000000"/>
                <w:sz w:val="24"/>
              </w:rPr>
            </w:pPr>
            <w:r>
              <w:rPr>
                <w:rFonts w:ascii="宋体" w:hAnsi="宋体" w:hint="eastAsia"/>
                <w:color w:val="000000"/>
                <w:sz w:val="24"/>
              </w:rPr>
              <w:t>总计</w:t>
            </w:r>
          </w:p>
        </w:tc>
        <w:tc>
          <w:tcPr>
            <w:tcW w:w="10223" w:type="dxa"/>
            <w:gridSpan w:val="6"/>
          </w:tcPr>
          <w:p w14:paraId="5210FD8B" w14:textId="77777777" w:rsidR="008556DB" w:rsidRDefault="0045093D">
            <w:pPr>
              <w:rPr>
                <w:rFonts w:ascii="宋体" w:hAnsi="宋体"/>
                <w:color w:val="000000"/>
                <w:sz w:val="24"/>
              </w:rPr>
            </w:pPr>
            <w:r>
              <w:rPr>
                <w:rFonts w:ascii="宋体" w:hAnsi="宋体" w:hint="eastAsia"/>
                <w:color w:val="000000"/>
                <w:sz w:val="24"/>
              </w:rPr>
              <w:t>其中属于小微型企业合计：</w:t>
            </w:r>
            <w:r>
              <w:rPr>
                <w:rFonts w:ascii="宋体" w:hAnsi="宋体" w:hint="eastAsia"/>
                <w:color w:val="000000"/>
                <w:sz w:val="24"/>
              </w:rPr>
              <w:t xml:space="preserve">                   </w:t>
            </w:r>
          </w:p>
        </w:tc>
      </w:tr>
    </w:tbl>
    <w:p w14:paraId="3620CF32" w14:textId="77777777" w:rsidR="008556DB" w:rsidRDefault="0045093D">
      <w:pPr>
        <w:rPr>
          <w:rFonts w:ascii="宋体" w:hAnsi="宋体"/>
          <w:color w:val="000000"/>
          <w:sz w:val="24"/>
        </w:rPr>
      </w:pPr>
      <w:r>
        <w:rPr>
          <w:rFonts w:ascii="宋体" w:hAnsi="宋体" w:hint="eastAsia"/>
          <w:color w:val="000000"/>
          <w:sz w:val="24"/>
        </w:rPr>
        <w:t>投标人授权代表签字</w:t>
      </w:r>
      <w:r>
        <w:rPr>
          <w:rFonts w:ascii="宋体" w:hAnsi="宋体"/>
          <w:color w:val="000000"/>
          <w:sz w:val="24"/>
        </w:rPr>
        <w:t>___________________</w:t>
      </w:r>
    </w:p>
    <w:p w14:paraId="23B983D0" w14:textId="77777777" w:rsidR="008556DB" w:rsidRDefault="0045093D">
      <w:pPr>
        <w:rPr>
          <w:rFonts w:ascii="宋体" w:hAnsi="宋体"/>
          <w:color w:val="000000"/>
          <w:sz w:val="24"/>
          <w:u w:val="single"/>
        </w:rPr>
      </w:pPr>
      <w:r>
        <w:rPr>
          <w:rFonts w:ascii="宋体" w:hAnsi="宋体" w:hint="eastAsia"/>
          <w:color w:val="000000"/>
          <w:sz w:val="24"/>
        </w:rPr>
        <w:t>投标人</w:t>
      </w:r>
      <w:r>
        <w:rPr>
          <w:rFonts w:ascii="宋体" w:hAnsi="宋体"/>
          <w:color w:val="000000"/>
          <w:sz w:val="24"/>
        </w:rPr>
        <w:t>(</w:t>
      </w:r>
      <w:r>
        <w:rPr>
          <w:rFonts w:ascii="宋体" w:hAnsi="宋体"/>
          <w:color w:val="000000"/>
          <w:sz w:val="24"/>
        </w:rPr>
        <w:t>盖章</w:t>
      </w:r>
      <w:r>
        <w:rPr>
          <w:rFonts w:ascii="宋体" w:hAnsi="宋体"/>
          <w:color w:val="000000"/>
          <w:sz w:val="24"/>
        </w:rPr>
        <w:t>):</w:t>
      </w:r>
      <w:r>
        <w:rPr>
          <w:rFonts w:ascii="宋体" w:hAnsi="宋体"/>
          <w:color w:val="000000"/>
          <w:sz w:val="24"/>
          <w:u w:val="single"/>
        </w:rPr>
        <w:t xml:space="preserve">                        </w:t>
      </w:r>
    </w:p>
    <w:p w14:paraId="1F028374" w14:textId="77777777" w:rsidR="008556DB" w:rsidRDefault="0045093D">
      <w:pPr>
        <w:ind w:firstLineChars="200" w:firstLine="480"/>
        <w:rPr>
          <w:rFonts w:ascii="宋体" w:hAnsi="宋体"/>
          <w:color w:val="000000"/>
          <w:sz w:val="24"/>
        </w:rPr>
      </w:pPr>
      <w:r>
        <w:rPr>
          <w:rFonts w:ascii="宋体" w:hAnsi="宋体"/>
          <w:color w:val="000000"/>
          <w:sz w:val="24"/>
        </w:rPr>
        <w:t>注</w:t>
      </w:r>
      <w:r>
        <w:rPr>
          <w:rFonts w:ascii="宋体" w:hAnsi="宋体"/>
          <w:color w:val="000000"/>
          <w:sz w:val="24"/>
        </w:rPr>
        <w:t>: 1</w:t>
      </w:r>
      <w:r>
        <w:rPr>
          <w:rFonts w:ascii="宋体" w:hAnsi="宋体" w:hint="eastAsia"/>
          <w:color w:val="000000"/>
          <w:sz w:val="24"/>
        </w:rPr>
        <w:t>、服务费用，按本项目服务内容情况计算。</w:t>
      </w:r>
    </w:p>
    <w:p w14:paraId="478B49E9" w14:textId="2431EDDD" w:rsidR="008556DB" w:rsidRDefault="005955D9">
      <w:pPr>
        <w:ind w:firstLineChars="400" w:firstLine="960"/>
        <w:rPr>
          <w:rFonts w:ascii="宋体" w:hAnsi="宋体"/>
          <w:color w:val="000000"/>
          <w:sz w:val="24"/>
        </w:rPr>
      </w:pPr>
      <w:r>
        <w:rPr>
          <w:rFonts w:ascii="宋体" w:hAnsi="宋体"/>
          <w:color w:val="000000"/>
          <w:sz w:val="24"/>
        </w:rPr>
        <w:t>2</w:t>
      </w:r>
      <w:r w:rsidR="0045093D">
        <w:rPr>
          <w:rFonts w:ascii="宋体" w:hAnsi="宋体"/>
          <w:color w:val="000000"/>
          <w:sz w:val="24"/>
        </w:rPr>
        <w:t>、如果按单价计算的结果与总价不一致</w:t>
      </w:r>
      <w:r w:rsidR="0045093D">
        <w:rPr>
          <w:rFonts w:ascii="宋体" w:hAnsi="宋体"/>
          <w:color w:val="000000"/>
          <w:sz w:val="24"/>
        </w:rPr>
        <w:t>,</w:t>
      </w:r>
      <w:r w:rsidR="0045093D">
        <w:rPr>
          <w:rFonts w:ascii="宋体" w:hAnsi="宋体"/>
          <w:color w:val="000000"/>
          <w:sz w:val="24"/>
        </w:rPr>
        <w:t>以单价为准修正总价。</w:t>
      </w:r>
    </w:p>
    <w:p w14:paraId="459F5CAA" w14:textId="66119DB2" w:rsidR="008556DB" w:rsidRDefault="005955D9">
      <w:pPr>
        <w:ind w:firstLineChars="400" w:firstLine="960"/>
        <w:rPr>
          <w:rFonts w:ascii="宋体" w:hAnsi="宋体"/>
          <w:color w:val="000000"/>
          <w:sz w:val="24"/>
        </w:rPr>
      </w:pPr>
      <w:r>
        <w:rPr>
          <w:rFonts w:ascii="宋体" w:hAnsi="宋体"/>
          <w:color w:val="000000"/>
          <w:sz w:val="24"/>
        </w:rPr>
        <w:t>3</w:t>
      </w:r>
      <w:r w:rsidR="0045093D">
        <w:rPr>
          <w:rFonts w:ascii="宋体" w:hAnsi="宋体"/>
          <w:color w:val="000000"/>
          <w:sz w:val="24"/>
        </w:rPr>
        <w:t>、如果不提供详细分项报价将视为没有实质性响应招标文件。（投标人应该按照每个项目的情况自行调整表格内容。）</w:t>
      </w:r>
    </w:p>
    <w:p w14:paraId="0DB2CA9D" w14:textId="1EB292D0" w:rsidR="008556DB" w:rsidRDefault="005955D9">
      <w:pPr>
        <w:ind w:firstLineChars="400" w:firstLine="960"/>
        <w:rPr>
          <w:rFonts w:ascii="宋体" w:hAnsi="宋体"/>
          <w:color w:val="000000"/>
          <w:sz w:val="24"/>
        </w:rPr>
      </w:pPr>
      <w:r>
        <w:rPr>
          <w:rFonts w:ascii="宋体" w:hAnsi="宋体"/>
          <w:color w:val="000000"/>
          <w:sz w:val="24"/>
        </w:rPr>
        <w:t>4</w:t>
      </w:r>
      <w:r w:rsidR="0045093D">
        <w:rPr>
          <w:rFonts w:ascii="宋体" w:hAnsi="宋体"/>
          <w:color w:val="000000"/>
          <w:sz w:val="24"/>
        </w:rPr>
        <w:t>、上述各项的详细技术性能应另页描述。</w:t>
      </w:r>
    </w:p>
    <w:p w14:paraId="1F13AF3F" w14:textId="5D671BA9" w:rsidR="008556DB" w:rsidRDefault="005955D9">
      <w:pPr>
        <w:ind w:firstLineChars="400" w:firstLine="960"/>
        <w:rPr>
          <w:rFonts w:ascii="宋体" w:hAnsi="宋体"/>
          <w:color w:val="000000"/>
          <w:sz w:val="24"/>
        </w:rPr>
      </w:pPr>
      <w:r>
        <w:rPr>
          <w:rFonts w:ascii="宋体" w:hAnsi="宋体"/>
          <w:color w:val="000000"/>
          <w:sz w:val="24"/>
        </w:rPr>
        <w:t>5</w:t>
      </w:r>
      <w:r w:rsidR="0045093D">
        <w:rPr>
          <w:rFonts w:ascii="宋体" w:hAnsi="宋体"/>
          <w:color w:val="000000"/>
          <w:sz w:val="24"/>
        </w:rPr>
        <w:t>、投标人可对以上表格进行调整，但其分项报价的内容应至少包括现在表格中的内容。</w:t>
      </w:r>
    </w:p>
    <w:p w14:paraId="5136BEEE" w14:textId="77777777" w:rsidR="008556DB" w:rsidRDefault="0045093D">
      <w:pPr>
        <w:pStyle w:val="af0"/>
        <w:rPr>
          <w:rFonts w:hAnsi="宋体"/>
          <w:color w:val="000000"/>
          <w:sz w:val="24"/>
          <w:szCs w:val="24"/>
          <w:u w:val="single"/>
        </w:rPr>
      </w:pPr>
      <w:r>
        <w:rPr>
          <w:rFonts w:hAnsi="宋体" w:hint="eastAsia"/>
          <w:color w:val="000000"/>
          <w:sz w:val="24"/>
          <w:szCs w:val="24"/>
        </w:rPr>
        <w:t>其中小型和微型企业（包括监狱企业）生产的货物以及本公司提供的工程和服务合计价格为</w:t>
      </w:r>
      <w:r>
        <w:rPr>
          <w:rFonts w:hAnsi="宋体"/>
          <w:color w:val="000000"/>
          <w:sz w:val="24"/>
          <w:szCs w:val="24"/>
          <w:u w:val="single"/>
        </w:rPr>
        <w:t xml:space="preserve">          </w:t>
      </w:r>
    </w:p>
    <w:p w14:paraId="3C478F65" w14:textId="77777777" w:rsidR="008556DB" w:rsidRDefault="008556DB">
      <w:pPr>
        <w:pStyle w:val="af0"/>
        <w:rPr>
          <w:rFonts w:hAnsi="宋体"/>
          <w:color w:val="000000"/>
          <w:sz w:val="24"/>
          <w:szCs w:val="24"/>
          <w:u w:val="single"/>
        </w:rPr>
      </w:pPr>
    </w:p>
    <w:p w14:paraId="2054F4DA" w14:textId="77777777" w:rsidR="008556DB" w:rsidRDefault="0045093D">
      <w:pPr>
        <w:pStyle w:val="2"/>
        <w:ind w:firstLine="6223"/>
        <w:jc w:val="both"/>
        <w:rPr>
          <w:rFonts w:ascii="宋体" w:eastAsia="宋体" w:hAnsi="宋体"/>
          <w:color w:val="000000"/>
          <w:sz w:val="24"/>
        </w:rPr>
      </w:pPr>
      <w:r>
        <w:rPr>
          <w:rFonts w:ascii="宋体" w:eastAsia="宋体" w:hAnsi="宋体" w:hint="eastAsia"/>
          <w:color w:val="000000"/>
          <w:sz w:val="24"/>
        </w:rPr>
        <w:lastRenderedPageBreak/>
        <w:t>附件</w:t>
      </w:r>
      <w:r>
        <w:rPr>
          <w:rFonts w:ascii="宋体" w:eastAsia="宋体" w:hAnsi="宋体" w:hint="eastAsia"/>
          <w:color w:val="000000"/>
          <w:sz w:val="24"/>
        </w:rPr>
        <w:t xml:space="preserve">4   </w:t>
      </w:r>
      <w:r>
        <w:rPr>
          <w:rFonts w:ascii="宋体" w:eastAsia="宋体" w:hAnsi="宋体" w:hint="eastAsia"/>
          <w:color w:val="000000"/>
          <w:sz w:val="24"/>
        </w:rPr>
        <w:t>服务说明一览表</w:t>
      </w:r>
      <w:bookmarkEnd w:id="317"/>
    </w:p>
    <w:p w14:paraId="76421CE5" w14:textId="77777777" w:rsidR="008556DB" w:rsidRDefault="008556DB">
      <w:pPr>
        <w:pStyle w:val="af0"/>
        <w:rPr>
          <w:rFonts w:hAnsi="宋体"/>
          <w:color w:val="000000"/>
          <w:sz w:val="24"/>
        </w:rPr>
      </w:pPr>
    </w:p>
    <w:p w14:paraId="615B64E4" w14:textId="77777777" w:rsidR="008556DB" w:rsidRDefault="0045093D">
      <w:pPr>
        <w:pStyle w:val="af0"/>
        <w:ind w:firstLine="240"/>
        <w:rPr>
          <w:rFonts w:hAnsi="宋体"/>
          <w:color w:val="000000"/>
          <w:sz w:val="24"/>
        </w:rPr>
      </w:pPr>
      <w:r>
        <w:rPr>
          <w:rFonts w:hAnsi="宋体" w:hint="eastAsia"/>
          <w:color w:val="000000"/>
          <w:sz w:val="24"/>
        </w:rPr>
        <w:t>投标人名称</w:t>
      </w:r>
      <w:r>
        <w:rPr>
          <w:rFonts w:hAnsi="宋体"/>
          <w:color w:val="000000"/>
          <w:sz w:val="24"/>
        </w:rPr>
        <w:t xml:space="preserve">:______________ </w:t>
      </w:r>
      <w:r>
        <w:rPr>
          <w:rFonts w:hAnsi="宋体"/>
          <w:color w:val="000000"/>
          <w:sz w:val="24"/>
        </w:rPr>
        <w:t>招标编号</w:t>
      </w:r>
      <w:r>
        <w:rPr>
          <w:rFonts w:hAnsi="宋体"/>
          <w:color w:val="000000"/>
          <w:sz w:val="24"/>
        </w:rPr>
        <w:t xml:space="preserve">:______________ </w:t>
      </w:r>
      <w:proofErr w:type="gramStart"/>
      <w:r>
        <w:rPr>
          <w:rFonts w:hAnsi="宋体" w:hint="eastAsia"/>
          <w:color w:val="000000"/>
          <w:sz w:val="24"/>
        </w:rPr>
        <w:t>包号</w:t>
      </w:r>
      <w:proofErr w:type="gramEnd"/>
      <w:r>
        <w:rPr>
          <w:rFonts w:hAnsi="宋体"/>
          <w:color w:val="000000"/>
          <w:sz w:val="24"/>
        </w:rPr>
        <w:t>:_______________</w:t>
      </w:r>
    </w:p>
    <w:p w14:paraId="0A3A67A8" w14:textId="77777777" w:rsidR="008556DB" w:rsidRDefault="008556DB">
      <w:pPr>
        <w:pStyle w:val="af0"/>
        <w:rPr>
          <w:rFonts w:hAnsi="宋体"/>
          <w:color w:val="000000"/>
          <w:sz w:val="24"/>
        </w:rPr>
      </w:pP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8556DB" w14:paraId="13EA100B" w14:textId="77777777">
        <w:tc>
          <w:tcPr>
            <w:tcW w:w="1440" w:type="dxa"/>
            <w:vAlign w:val="center"/>
          </w:tcPr>
          <w:p w14:paraId="7DA74FED" w14:textId="77777777" w:rsidR="008556DB" w:rsidRDefault="0045093D">
            <w:pPr>
              <w:pStyle w:val="af0"/>
              <w:jc w:val="center"/>
              <w:rPr>
                <w:rFonts w:hAnsi="宋体"/>
                <w:color w:val="000000"/>
                <w:sz w:val="24"/>
                <w:szCs w:val="24"/>
              </w:rPr>
            </w:pPr>
            <w:r>
              <w:rPr>
                <w:rFonts w:hAnsi="宋体" w:hint="eastAsia"/>
                <w:color w:val="000000"/>
                <w:sz w:val="24"/>
                <w:szCs w:val="24"/>
              </w:rPr>
              <w:t>序号</w:t>
            </w:r>
          </w:p>
        </w:tc>
        <w:tc>
          <w:tcPr>
            <w:tcW w:w="1980" w:type="dxa"/>
            <w:vAlign w:val="center"/>
          </w:tcPr>
          <w:p w14:paraId="16B22445" w14:textId="77777777" w:rsidR="008556DB" w:rsidRDefault="0045093D">
            <w:pPr>
              <w:pStyle w:val="af0"/>
              <w:pBdr>
                <w:left w:val="single" w:sz="8" w:space="0" w:color="auto"/>
                <w:right w:val="single" w:sz="8" w:space="0" w:color="auto"/>
              </w:pBdr>
              <w:spacing w:before="100" w:beforeAutospacing="1" w:after="100" w:afterAutospacing="1"/>
              <w:jc w:val="center"/>
              <w:rPr>
                <w:rFonts w:hAnsi="宋体"/>
                <w:color w:val="000000"/>
                <w:sz w:val="24"/>
                <w:szCs w:val="24"/>
              </w:rPr>
            </w:pPr>
            <w:r>
              <w:rPr>
                <w:rFonts w:hAnsi="宋体" w:hint="eastAsia"/>
                <w:color w:val="000000"/>
                <w:sz w:val="24"/>
                <w:szCs w:val="24"/>
              </w:rPr>
              <w:t>功能名称</w:t>
            </w:r>
          </w:p>
        </w:tc>
        <w:tc>
          <w:tcPr>
            <w:tcW w:w="6606" w:type="dxa"/>
            <w:vAlign w:val="center"/>
          </w:tcPr>
          <w:p w14:paraId="4B263791" w14:textId="77777777" w:rsidR="008556DB" w:rsidRDefault="0045093D">
            <w:pPr>
              <w:pStyle w:val="af0"/>
              <w:pBdr>
                <w:left w:val="single" w:sz="8" w:space="0" w:color="auto"/>
                <w:right w:val="single" w:sz="8" w:space="0" w:color="auto"/>
              </w:pBdr>
              <w:spacing w:before="100" w:beforeAutospacing="1" w:after="100" w:afterAutospacing="1"/>
              <w:jc w:val="center"/>
              <w:rPr>
                <w:rFonts w:hAnsi="宋体"/>
                <w:color w:val="000000"/>
                <w:sz w:val="24"/>
                <w:szCs w:val="24"/>
              </w:rPr>
            </w:pPr>
            <w:r>
              <w:rPr>
                <w:rFonts w:hAnsi="宋体" w:hint="eastAsia"/>
                <w:color w:val="000000"/>
                <w:sz w:val="24"/>
                <w:szCs w:val="24"/>
              </w:rPr>
              <w:t>主要功能描述</w:t>
            </w:r>
          </w:p>
        </w:tc>
        <w:tc>
          <w:tcPr>
            <w:tcW w:w="1620" w:type="dxa"/>
            <w:vAlign w:val="center"/>
          </w:tcPr>
          <w:p w14:paraId="142EA0FA" w14:textId="77777777" w:rsidR="008556DB" w:rsidRDefault="0045093D">
            <w:pPr>
              <w:pStyle w:val="af0"/>
              <w:pBdr>
                <w:left w:val="single" w:sz="8" w:space="0" w:color="auto"/>
                <w:right w:val="single" w:sz="8" w:space="0" w:color="auto"/>
              </w:pBdr>
              <w:spacing w:before="100" w:beforeAutospacing="1" w:after="100" w:afterAutospacing="1"/>
              <w:jc w:val="center"/>
              <w:rPr>
                <w:rFonts w:hAnsi="宋体"/>
                <w:color w:val="000000"/>
                <w:sz w:val="24"/>
                <w:szCs w:val="24"/>
              </w:rPr>
            </w:pPr>
            <w:r>
              <w:rPr>
                <w:rFonts w:hAnsi="宋体" w:hint="eastAsia"/>
                <w:color w:val="000000"/>
                <w:sz w:val="24"/>
                <w:szCs w:val="24"/>
              </w:rPr>
              <w:t>详见页码</w:t>
            </w:r>
          </w:p>
        </w:tc>
        <w:tc>
          <w:tcPr>
            <w:tcW w:w="1980" w:type="dxa"/>
            <w:vAlign w:val="center"/>
          </w:tcPr>
          <w:p w14:paraId="5BE24E7E" w14:textId="77777777" w:rsidR="008556DB" w:rsidRDefault="0045093D">
            <w:pPr>
              <w:pStyle w:val="af0"/>
              <w:pBdr>
                <w:left w:val="single" w:sz="8" w:space="0" w:color="auto"/>
                <w:right w:val="single" w:sz="8" w:space="0" w:color="auto"/>
              </w:pBdr>
              <w:spacing w:before="100" w:beforeAutospacing="1" w:after="100" w:afterAutospacing="1"/>
              <w:jc w:val="center"/>
              <w:rPr>
                <w:rFonts w:hAnsi="宋体"/>
                <w:color w:val="000000"/>
                <w:sz w:val="24"/>
                <w:szCs w:val="24"/>
              </w:rPr>
            </w:pPr>
            <w:r>
              <w:rPr>
                <w:rFonts w:hAnsi="宋体" w:hint="eastAsia"/>
                <w:color w:val="000000"/>
                <w:sz w:val="24"/>
                <w:szCs w:val="24"/>
              </w:rPr>
              <w:t>其它</w:t>
            </w:r>
          </w:p>
        </w:tc>
      </w:tr>
      <w:tr w:rsidR="008556DB" w14:paraId="6421F739" w14:textId="77777777">
        <w:tc>
          <w:tcPr>
            <w:tcW w:w="1440" w:type="dxa"/>
            <w:vAlign w:val="center"/>
          </w:tcPr>
          <w:p w14:paraId="1576286D" w14:textId="77777777" w:rsidR="008556DB" w:rsidRDefault="008556DB">
            <w:pPr>
              <w:pStyle w:val="af0"/>
              <w:jc w:val="center"/>
              <w:rPr>
                <w:rFonts w:hAnsi="宋体"/>
                <w:color w:val="000000"/>
                <w:sz w:val="24"/>
                <w:szCs w:val="24"/>
              </w:rPr>
            </w:pPr>
          </w:p>
        </w:tc>
        <w:tc>
          <w:tcPr>
            <w:tcW w:w="1980" w:type="dxa"/>
            <w:vAlign w:val="center"/>
          </w:tcPr>
          <w:p w14:paraId="70F99A70" w14:textId="77777777" w:rsidR="008556DB" w:rsidRDefault="008556DB">
            <w:pPr>
              <w:pStyle w:val="af0"/>
              <w:jc w:val="center"/>
              <w:rPr>
                <w:rFonts w:hAnsi="宋体"/>
                <w:color w:val="000000"/>
                <w:sz w:val="24"/>
                <w:szCs w:val="24"/>
              </w:rPr>
            </w:pPr>
          </w:p>
        </w:tc>
        <w:tc>
          <w:tcPr>
            <w:tcW w:w="6606" w:type="dxa"/>
            <w:vAlign w:val="center"/>
          </w:tcPr>
          <w:p w14:paraId="32A6A769" w14:textId="77777777" w:rsidR="008556DB" w:rsidRDefault="008556DB">
            <w:pPr>
              <w:pStyle w:val="af0"/>
              <w:jc w:val="center"/>
              <w:rPr>
                <w:rFonts w:hAnsi="宋体"/>
                <w:color w:val="000000"/>
                <w:sz w:val="24"/>
                <w:szCs w:val="24"/>
              </w:rPr>
            </w:pPr>
          </w:p>
        </w:tc>
        <w:tc>
          <w:tcPr>
            <w:tcW w:w="1620" w:type="dxa"/>
            <w:vAlign w:val="center"/>
          </w:tcPr>
          <w:p w14:paraId="3E713033" w14:textId="77777777" w:rsidR="008556DB" w:rsidRDefault="008556DB">
            <w:pPr>
              <w:pStyle w:val="af0"/>
              <w:jc w:val="center"/>
              <w:rPr>
                <w:rFonts w:hAnsi="宋体"/>
                <w:color w:val="000000"/>
                <w:sz w:val="24"/>
                <w:szCs w:val="24"/>
              </w:rPr>
            </w:pPr>
          </w:p>
        </w:tc>
        <w:tc>
          <w:tcPr>
            <w:tcW w:w="1980" w:type="dxa"/>
            <w:vAlign w:val="center"/>
          </w:tcPr>
          <w:p w14:paraId="1752F231" w14:textId="77777777" w:rsidR="008556DB" w:rsidRDefault="008556DB">
            <w:pPr>
              <w:pStyle w:val="af0"/>
              <w:jc w:val="center"/>
              <w:rPr>
                <w:rFonts w:hAnsi="宋体"/>
                <w:color w:val="000000"/>
                <w:sz w:val="24"/>
                <w:szCs w:val="24"/>
              </w:rPr>
            </w:pPr>
          </w:p>
        </w:tc>
      </w:tr>
      <w:tr w:rsidR="008556DB" w14:paraId="0C6C3033" w14:textId="77777777">
        <w:tc>
          <w:tcPr>
            <w:tcW w:w="1440" w:type="dxa"/>
            <w:vAlign w:val="center"/>
          </w:tcPr>
          <w:p w14:paraId="0616331B" w14:textId="77777777" w:rsidR="008556DB" w:rsidRDefault="008556DB">
            <w:pPr>
              <w:pStyle w:val="af0"/>
              <w:jc w:val="center"/>
              <w:rPr>
                <w:rFonts w:hAnsi="宋体"/>
                <w:color w:val="000000"/>
                <w:sz w:val="24"/>
                <w:szCs w:val="24"/>
              </w:rPr>
            </w:pPr>
          </w:p>
        </w:tc>
        <w:tc>
          <w:tcPr>
            <w:tcW w:w="1980" w:type="dxa"/>
            <w:vAlign w:val="center"/>
          </w:tcPr>
          <w:p w14:paraId="1CB34DC8" w14:textId="77777777" w:rsidR="008556DB" w:rsidRDefault="008556DB">
            <w:pPr>
              <w:pStyle w:val="af0"/>
              <w:jc w:val="center"/>
              <w:rPr>
                <w:rFonts w:hAnsi="宋体"/>
                <w:color w:val="000000"/>
                <w:sz w:val="24"/>
                <w:szCs w:val="24"/>
              </w:rPr>
            </w:pPr>
          </w:p>
        </w:tc>
        <w:tc>
          <w:tcPr>
            <w:tcW w:w="6606" w:type="dxa"/>
            <w:vAlign w:val="center"/>
          </w:tcPr>
          <w:p w14:paraId="25BBA343" w14:textId="77777777" w:rsidR="008556DB" w:rsidRDefault="008556DB">
            <w:pPr>
              <w:pStyle w:val="af0"/>
              <w:jc w:val="center"/>
              <w:rPr>
                <w:rFonts w:hAnsi="宋体"/>
                <w:color w:val="000000"/>
                <w:sz w:val="24"/>
                <w:szCs w:val="24"/>
              </w:rPr>
            </w:pPr>
          </w:p>
        </w:tc>
        <w:tc>
          <w:tcPr>
            <w:tcW w:w="1620" w:type="dxa"/>
            <w:vAlign w:val="center"/>
          </w:tcPr>
          <w:p w14:paraId="2A72FE42" w14:textId="77777777" w:rsidR="008556DB" w:rsidRDefault="008556DB">
            <w:pPr>
              <w:pStyle w:val="af0"/>
              <w:jc w:val="center"/>
              <w:rPr>
                <w:rFonts w:hAnsi="宋体"/>
                <w:color w:val="000000"/>
                <w:sz w:val="24"/>
                <w:szCs w:val="24"/>
              </w:rPr>
            </w:pPr>
          </w:p>
        </w:tc>
        <w:tc>
          <w:tcPr>
            <w:tcW w:w="1980" w:type="dxa"/>
            <w:vAlign w:val="center"/>
          </w:tcPr>
          <w:p w14:paraId="1890F74E" w14:textId="77777777" w:rsidR="008556DB" w:rsidRDefault="008556DB">
            <w:pPr>
              <w:pStyle w:val="af0"/>
              <w:jc w:val="center"/>
              <w:rPr>
                <w:rFonts w:hAnsi="宋体"/>
                <w:color w:val="000000"/>
                <w:sz w:val="24"/>
                <w:szCs w:val="24"/>
              </w:rPr>
            </w:pPr>
          </w:p>
        </w:tc>
      </w:tr>
      <w:tr w:rsidR="008556DB" w14:paraId="08492E65" w14:textId="77777777">
        <w:tc>
          <w:tcPr>
            <w:tcW w:w="1440" w:type="dxa"/>
            <w:vAlign w:val="center"/>
          </w:tcPr>
          <w:p w14:paraId="2D81C53B" w14:textId="77777777" w:rsidR="008556DB" w:rsidRDefault="008556DB">
            <w:pPr>
              <w:pStyle w:val="af0"/>
              <w:jc w:val="center"/>
              <w:rPr>
                <w:rFonts w:hAnsi="宋体"/>
                <w:color w:val="000000"/>
                <w:sz w:val="24"/>
                <w:szCs w:val="24"/>
              </w:rPr>
            </w:pPr>
          </w:p>
        </w:tc>
        <w:tc>
          <w:tcPr>
            <w:tcW w:w="1980" w:type="dxa"/>
            <w:vAlign w:val="center"/>
          </w:tcPr>
          <w:p w14:paraId="667844D1" w14:textId="77777777" w:rsidR="008556DB" w:rsidRDefault="008556DB">
            <w:pPr>
              <w:pStyle w:val="af0"/>
              <w:jc w:val="center"/>
              <w:rPr>
                <w:rFonts w:hAnsi="宋体"/>
                <w:color w:val="000000"/>
                <w:sz w:val="24"/>
                <w:szCs w:val="24"/>
              </w:rPr>
            </w:pPr>
          </w:p>
        </w:tc>
        <w:tc>
          <w:tcPr>
            <w:tcW w:w="6606" w:type="dxa"/>
            <w:vAlign w:val="center"/>
          </w:tcPr>
          <w:p w14:paraId="2EF504B5" w14:textId="77777777" w:rsidR="008556DB" w:rsidRDefault="008556DB">
            <w:pPr>
              <w:pStyle w:val="af0"/>
              <w:jc w:val="center"/>
              <w:rPr>
                <w:rFonts w:hAnsi="宋体"/>
                <w:color w:val="000000"/>
                <w:sz w:val="24"/>
                <w:szCs w:val="24"/>
              </w:rPr>
            </w:pPr>
          </w:p>
        </w:tc>
        <w:tc>
          <w:tcPr>
            <w:tcW w:w="1620" w:type="dxa"/>
            <w:vAlign w:val="center"/>
          </w:tcPr>
          <w:p w14:paraId="08C2541F" w14:textId="77777777" w:rsidR="008556DB" w:rsidRDefault="008556DB">
            <w:pPr>
              <w:pStyle w:val="af0"/>
              <w:jc w:val="center"/>
              <w:rPr>
                <w:rFonts w:hAnsi="宋体"/>
                <w:color w:val="000000"/>
                <w:sz w:val="24"/>
                <w:szCs w:val="24"/>
              </w:rPr>
            </w:pPr>
          </w:p>
        </w:tc>
        <w:tc>
          <w:tcPr>
            <w:tcW w:w="1980" w:type="dxa"/>
            <w:vAlign w:val="center"/>
          </w:tcPr>
          <w:p w14:paraId="2221DDDD" w14:textId="77777777" w:rsidR="008556DB" w:rsidRDefault="008556DB">
            <w:pPr>
              <w:pStyle w:val="af0"/>
              <w:jc w:val="center"/>
              <w:rPr>
                <w:rFonts w:hAnsi="宋体"/>
                <w:color w:val="000000"/>
                <w:sz w:val="24"/>
                <w:szCs w:val="24"/>
              </w:rPr>
            </w:pPr>
          </w:p>
        </w:tc>
      </w:tr>
      <w:tr w:rsidR="008556DB" w14:paraId="14D377DA" w14:textId="77777777">
        <w:tc>
          <w:tcPr>
            <w:tcW w:w="1440" w:type="dxa"/>
            <w:vAlign w:val="center"/>
          </w:tcPr>
          <w:p w14:paraId="7A859AA0" w14:textId="77777777" w:rsidR="008556DB" w:rsidRDefault="008556DB">
            <w:pPr>
              <w:pStyle w:val="af0"/>
              <w:jc w:val="center"/>
              <w:rPr>
                <w:rFonts w:hAnsi="宋体"/>
                <w:color w:val="000000"/>
                <w:sz w:val="24"/>
                <w:szCs w:val="24"/>
              </w:rPr>
            </w:pPr>
          </w:p>
        </w:tc>
        <w:tc>
          <w:tcPr>
            <w:tcW w:w="1980" w:type="dxa"/>
            <w:vAlign w:val="center"/>
          </w:tcPr>
          <w:p w14:paraId="7289E655" w14:textId="77777777" w:rsidR="008556DB" w:rsidRDefault="008556DB">
            <w:pPr>
              <w:pStyle w:val="af0"/>
              <w:jc w:val="center"/>
              <w:rPr>
                <w:rFonts w:hAnsi="宋体"/>
                <w:color w:val="000000"/>
                <w:sz w:val="24"/>
                <w:szCs w:val="24"/>
              </w:rPr>
            </w:pPr>
          </w:p>
        </w:tc>
        <w:tc>
          <w:tcPr>
            <w:tcW w:w="6606" w:type="dxa"/>
            <w:vAlign w:val="center"/>
          </w:tcPr>
          <w:p w14:paraId="2F562E9C" w14:textId="77777777" w:rsidR="008556DB" w:rsidRDefault="008556DB">
            <w:pPr>
              <w:pStyle w:val="af0"/>
              <w:jc w:val="center"/>
              <w:rPr>
                <w:rFonts w:hAnsi="宋体"/>
                <w:color w:val="000000"/>
                <w:sz w:val="24"/>
                <w:szCs w:val="24"/>
              </w:rPr>
            </w:pPr>
          </w:p>
        </w:tc>
        <w:tc>
          <w:tcPr>
            <w:tcW w:w="1620" w:type="dxa"/>
            <w:vAlign w:val="center"/>
          </w:tcPr>
          <w:p w14:paraId="1846E786" w14:textId="77777777" w:rsidR="008556DB" w:rsidRDefault="008556DB">
            <w:pPr>
              <w:pStyle w:val="af0"/>
              <w:jc w:val="center"/>
              <w:rPr>
                <w:rFonts w:hAnsi="宋体"/>
                <w:color w:val="000000"/>
                <w:sz w:val="24"/>
                <w:szCs w:val="24"/>
              </w:rPr>
            </w:pPr>
          </w:p>
        </w:tc>
        <w:tc>
          <w:tcPr>
            <w:tcW w:w="1980" w:type="dxa"/>
            <w:vAlign w:val="center"/>
          </w:tcPr>
          <w:p w14:paraId="732CB2C7" w14:textId="77777777" w:rsidR="008556DB" w:rsidRDefault="008556DB">
            <w:pPr>
              <w:pStyle w:val="af0"/>
              <w:jc w:val="center"/>
              <w:rPr>
                <w:rFonts w:hAnsi="宋体"/>
                <w:color w:val="000000"/>
                <w:sz w:val="24"/>
                <w:szCs w:val="24"/>
              </w:rPr>
            </w:pPr>
          </w:p>
        </w:tc>
      </w:tr>
      <w:tr w:rsidR="008556DB" w14:paraId="534283DE" w14:textId="77777777">
        <w:tc>
          <w:tcPr>
            <w:tcW w:w="1440" w:type="dxa"/>
            <w:vAlign w:val="center"/>
          </w:tcPr>
          <w:p w14:paraId="0FA9ADE8" w14:textId="77777777" w:rsidR="008556DB" w:rsidRDefault="008556DB">
            <w:pPr>
              <w:pStyle w:val="af0"/>
              <w:jc w:val="center"/>
              <w:rPr>
                <w:rFonts w:hAnsi="宋体"/>
                <w:color w:val="000000"/>
                <w:sz w:val="24"/>
                <w:szCs w:val="24"/>
              </w:rPr>
            </w:pPr>
          </w:p>
        </w:tc>
        <w:tc>
          <w:tcPr>
            <w:tcW w:w="1980" w:type="dxa"/>
            <w:vAlign w:val="center"/>
          </w:tcPr>
          <w:p w14:paraId="7B814A3C" w14:textId="77777777" w:rsidR="008556DB" w:rsidRDefault="008556DB">
            <w:pPr>
              <w:pStyle w:val="af0"/>
              <w:jc w:val="center"/>
              <w:rPr>
                <w:rFonts w:hAnsi="宋体"/>
                <w:color w:val="000000"/>
                <w:sz w:val="24"/>
                <w:szCs w:val="24"/>
              </w:rPr>
            </w:pPr>
          </w:p>
        </w:tc>
        <w:tc>
          <w:tcPr>
            <w:tcW w:w="6606" w:type="dxa"/>
            <w:vAlign w:val="center"/>
          </w:tcPr>
          <w:p w14:paraId="2A09DF67" w14:textId="77777777" w:rsidR="008556DB" w:rsidRDefault="008556DB">
            <w:pPr>
              <w:pStyle w:val="af0"/>
              <w:jc w:val="center"/>
              <w:rPr>
                <w:rFonts w:hAnsi="宋体"/>
                <w:color w:val="000000"/>
                <w:sz w:val="24"/>
                <w:szCs w:val="24"/>
              </w:rPr>
            </w:pPr>
          </w:p>
        </w:tc>
        <w:tc>
          <w:tcPr>
            <w:tcW w:w="1620" w:type="dxa"/>
            <w:vAlign w:val="center"/>
          </w:tcPr>
          <w:p w14:paraId="57CC32C8" w14:textId="77777777" w:rsidR="008556DB" w:rsidRDefault="008556DB">
            <w:pPr>
              <w:pStyle w:val="af0"/>
              <w:jc w:val="center"/>
              <w:rPr>
                <w:rFonts w:hAnsi="宋体"/>
                <w:color w:val="000000"/>
                <w:sz w:val="24"/>
                <w:szCs w:val="24"/>
              </w:rPr>
            </w:pPr>
          </w:p>
        </w:tc>
        <w:tc>
          <w:tcPr>
            <w:tcW w:w="1980" w:type="dxa"/>
            <w:vAlign w:val="center"/>
          </w:tcPr>
          <w:p w14:paraId="4FC4FD9E" w14:textId="77777777" w:rsidR="008556DB" w:rsidRDefault="008556DB">
            <w:pPr>
              <w:pStyle w:val="af0"/>
              <w:jc w:val="center"/>
              <w:rPr>
                <w:rFonts w:hAnsi="宋体"/>
                <w:color w:val="000000"/>
                <w:sz w:val="24"/>
                <w:szCs w:val="24"/>
              </w:rPr>
            </w:pPr>
          </w:p>
        </w:tc>
      </w:tr>
      <w:tr w:rsidR="008556DB" w14:paraId="2B6F36AC" w14:textId="77777777">
        <w:tc>
          <w:tcPr>
            <w:tcW w:w="1440" w:type="dxa"/>
            <w:vAlign w:val="center"/>
          </w:tcPr>
          <w:p w14:paraId="39C9C3F3" w14:textId="77777777" w:rsidR="008556DB" w:rsidRDefault="008556DB">
            <w:pPr>
              <w:pStyle w:val="af0"/>
              <w:jc w:val="center"/>
              <w:rPr>
                <w:rFonts w:hAnsi="宋体"/>
                <w:color w:val="000000"/>
                <w:sz w:val="24"/>
                <w:szCs w:val="24"/>
              </w:rPr>
            </w:pPr>
          </w:p>
        </w:tc>
        <w:tc>
          <w:tcPr>
            <w:tcW w:w="1980" w:type="dxa"/>
            <w:vAlign w:val="center"/>
          </w:tcPr>
          <w:p w14:paraId="0C6F1520" w14:textId="77777777" w:rsidR="008556DB" w:rsidRDefault="008556DB">
            <w:pPr>
              <w:pStyle w:val="af0"/>
              <w:jc w:val="center"/>
              <w:rPr>
                <w:rFonts w:hAnsi="宋体"/>
                <w:color w:val="000000"/>
                <w:sz w:val="24"/>
                <w:szCs w:val="24"/>
              </w:rPr>
            </w:pPr>
          </w:p>
        </w:tc>
        <w:tc>
          <w:tcPr>
            <w:tcW w:w="6606" w:type="dxa"/>
            <w:vAlign w:val="center"/>
          </w:tcPr>
          <w:p w14:paraId="1C8A29EB" w14:textId="77777777" w:rsidR="008556DB" w:rsidRDefault="008556DB">
            <w:pPr>
              <w:pStyle w:val="af0"/>
              <w:jc w:val="center"/>
              <w:rPr>
                <w:rFonts w:hAnsi="宋体"/>
                <w:color w:val="000000"/>
                <w:sz w:val="24"/>
                <w:szCs w:val="24"/>
              </w:rPr>
            </w:pPr>
          </w:p>
        </w:tc>
        <w:tc>
          <w:tcPr>
            <w:tcW w:w="1620" w:type="dxa"/>
            <w:vAlign w:val="center"/>
          </w:tcPr>
          <w:p w14:paraId="7B76E62C" w14:textId="77777777" w:rsidR="008556DB" w:rsidRDefault="008556DB">
            <w:pPr>
              <w:pStyle w:val="af0"/>
              <w:jc w:val="center"/>
              <w:rPr>
                <w:rFonts w:hAnsi="宋体"/>
                <w:color w:val="000000"/>
                <w:sz w:val="24"/>
                <w:szCs w:val="24"/>
              </w:rPr>
            </w:pPr>
          </w:p>
        </w:tc>
        <w:tc>
          <w:tcPr>
            <w:tcW w:w="1980" w:type="dxa"/>
            <w:vAlign w:val="center"/>
          </w:tcPr>
          <w:p w14:paraId="1B6922F8" w14:textId="77777777" w:rsidR="008556DB" w:rsidRDefault="008556DB">
            <w:pPr>
              <w:pStyle w:val="af0"/>
              <w:jc w:val="center"/>
              <w:rPr>
                <w:rFonts w:hAnsi="宋体"/>
                <w:color w:val="000000"/>
                <w:sz w:val="24"/>
                <w:szCs w:val="24"/>
              </w:rPr>
            </w:pPr>
          </w:p>
        </w:tc>
      </w:tr>
      <w:tr w:rsidR="008556DB" w14:paraId="38B713CD" w14:textId="77777777">
        <w:tc>
          <w:tcPr>
            <w:tcW w:w="1440" w:type="dxa"/>
            <w:vAlign w:val="center"/>
          </w:tcPr>
          <w:p w14:paraId="64912F43" w14:textId="77777777" w:rsidR="008556DB" w:rsidRDefault="008556DB">
            <w:pPr>
              <w:pStyle w:val="af0"/>
              <w:jc w:val="center"/>
              <w:rPr>
                <w:rFonts w:hAnsi="宋体"/>
                <w:color w:val="000000"/>
                <w:sz w:val="24"/>
                <w:szCs w:val="24"/>
              </w:rPr>
            </w:pPr>
          </w:p>
        </w:tc>
        <w:tc>
          <w:tcPr>
            <w:tcW w:w="1980" w:type="dxa"/>
            <w:vAlign w:val="center"/>
          </w:tcPr>
          <w:p w14:paraId="30CF01D2" w14:textId="77777777" w:rsidR="008556DB" w:rsidRDefault="008556DB">
            <w:pPr>
              <w:pStyle w:val="af0"/>
              <w:jc w:val="center"/>
              <w:rPr>
                <w:rFonts w:hAnsi="宋体"/>
                <w:color w:val="000000"/>
                <w:sz w:val="24"/>
                <w:szCs w:val="24"/>
              </w:rPr>
            </w:pPr>
          </w:p>
        </w:tc>
        <w:tc>
          <w:tcPr>
            <w:tcW w:w="6606" w:type="dxa"/>
            <w:vAlign w:val="center"/>
          </w:tcPr>
          <w:p w14:paraId="10859F06" w14:textId="77777777" w:rsidR="008556DB" w:rsidRDefault="008556DB">
            <w:pPr>
              <w:pStyle w:val="af0"/>
              <w:jc w:val="center"/>
              <w:rPr>
                <w:rFonts w:hAnsi="宋体"/>
                <w:color w:val="000000"/>
                <w:sz w:val="24"/>
                <w:szCs w:val="24"/>
              </w:rPr>
            </w:pPr>
          </w:p>
        </w:tc>
        <w:tc>
          <w:tcPr>
            <w:tcW w:w="1620" w:type="dxa"/>
            <w:vAlign w:val="center"/>
          </w:tcPr>
          <w:p w14:paraId="71325276" w14:textId="77777777" w:rsidR="008556DB" w:rsidRDefault="008556DB">
            <w:pPr>
              <w:pStyle w:val="af0"/>
              <w:jc w:val="center"/>
              <w:rPr>
                <w:rFonts w:hAnsi="宋体"/>
                <w:color w:val="000000"/>
                <w:sz w:val="24"/>
                <w:szCs w:val="24"/>
              </w:rPr>
            </w:pPr>
          </w:p>
        </w:tc>
        <w:tc>
          <w:tcPr>
            <w:tcW w:w="1980" w:type="dxa"/>
            <w:vAlign w:val="center"/>
          </w:tcPr>
          <w:p w14:paraId="32927C4B" w14:textId="77777777" w:rsidR="008556DB" w:rsidRDefault="008556DB">
            <w:pPr>
              <w:pStyle w:val="af0"/>
              <w:jc w:val="center"/>
              <w:rPr>
                <w:rFonts w:hAnsi="宋体"/>
                <w:color w:val="000000"/>
                <w:sz w:val="24"/>
                <w:szCs w:val="24"/>
              </w:rPr>
            </w:pPr>
          </w:p>
        </w:tc>
      </w:tr>
      <w:tr w:rsidR="008556DB" w14:paraId="301C35E3" w14:textId="77777777">
        <w:tc>
          <w:tcPr>
            <w:tcW w:w="1440" w:type="dxa"/>
            <w:vAlign w:val="center"/>
          </w:tcPr>
          <w:p w14:paraId="627F6F0B" w14:textId="77777777" w:rsidR="008556DB" w:rsidRDefault="008556DB">
            <w:pPr>
              <w:pStyle w:val="af0"/>
              <w:jc w:val="center"/>
              <w:rPr>
                <w:rFonts w:hAnsi="宋体"/>
                <w:color w:val="000000"/>
                <w:sz w:val="24"/>
                <w:szCs w:val="24"/>
              </w:rPr>
            </w:pPr>
          </w:p>
        </w:tc>
        <w:tc>
          <w:tcPr>
            <w:tcW w:w="1980" w:type="dxa"/>
            <w:vAlign w:val="center"/>
          </w:tcPr>
          <w:p w14:paraId="4DD3F574" w14:textId="77777777" w:rsidR="008556DB" w:rsidRDefault="008556DB">
            <w:pPr>
              <w:pStyle w:val="af0"/>
              <w:jc w:val="center"/>
              <w:rPr>
                <w:rFonts w:hAnsi="宋体"/>
                <w:color w:val="000000"/>
                <w:sz w:val="24"/>
                <w:szCs w:val="24"/>
              </w:rPr>
            </w:pPr>
          </w:p>
        </w:tc>
        <w:tc>
          <w:tcPr>
            <w:tcW w:w="6606" w:type="dxa"/>
            <w:vAlign w:val="center"/>
          </w:tcPr>
          <w:p w14:paraId="577C31AA" w14:textId="77777777" w:rsidR="008556DB" w:rsidRDefault="008556DB">
            <w:pPr>
              <w:pStyle w:val="af0"/>
              <w:jc w:val="center"/>
              <w:rPr>
                <w:rFonts w:hAnsi="宋体"/>
                <w:color w:val="000000"/>
                <w:sz w:val="24"/>
                <w:szCs w:val="24"/>
              </w:rPr>
            </w:pPr>
          </w:p>
        </w:tc>
        <w:tc>
          <w:tcPr>
            <w:tcW w:w="1620" w:type="dxa"/>
            <w:vAlign w:val="center"/>
          </w:tcPr>
          <w:p w14:paraId="528A2E62" w14:textId="77777777" w:rsidR="008556DB" w:rsidRDefault="008556DB">
            <w:pPr>
              <w:pStyle w:val="af0"/>
              <w:jc w:val="center"/>
              <w:rPr>
                <w:rFonts w:hAnsi="宋体"/>
                <w:color w:val="000000"/>
                <w:sz w:val="24"/>
                <w:szCs w:val="24"/>
              </w:rPr>
            </w:pPr>
          </w:p>
        </w:tc>
        <w:tc>
          <w:tcPr>
            <w:tcW w:w="1980" w:type="dxa"/>
            <w:vAlign w:val="center"/>
          </w:tcPr>
          <w:p w14:paraId="1A224776" w14:textId="77777777" w:rsidR="008556DB" w:rsidRDefault="008556DB">
            <w:pPr>
              <w:pStyle w:val="af0"/>
              <w:jc w:val="center"/>
              <w:rPr>
                <w:rFonts w:hAnsi="宋体"/>
                <w:color w:val="000000"/>
                <w:sz w:val="24"/>
                <w:szCs w:val="24"/>
              </w:rPr>
            </w:pPr>
          </w:p>
        </w:tc>
      </w:tr>
    </w:tbl>
    <w:p w14:paraId="454C0BE6" w14:textId="77777777" w:rsidR="008556DB" w:rsidRDefault="008556DB">
      <w:pPr>
        <w:pStyle w:val="af0"/>
        <w:rPr>
          <w:rFonts w:hAnsi="宋体"/>
          <w:color w:val="000000"/>
          <w:sz w:val="24"/>
        </w:rPr>
      </w:pPr>
    </w:p>
    <w:p w14:paraId="11714682" w14:textId="77777777" w:rsidR="008556DB" w:rsidRDefault="0045093D">
      <w:pPr>
        <w:pStyle w:val="af0"/>
        <w:ind w:firstLine="240"/>
        <w:rPr>
          <w:rFonts w:hAnsi="宋体"/>
          <w:color w:val="000000"/>
          <w:sz w:val="24"/>
        </w:rPr>
      </w:pPr>
      <w:r>
        <w:rPr>
          <w:rFonts w:hAnsi="宋体" w:hint="eastAsia"/>
          <w:color w:val="000000"/>
          <w:sz w:val="24"/>
        </w:rPr>
        <w:t>投标人授权代表签字</w:t>
      </w:r>
      <w:r>
        <w:rPr>
          <w:rFonts w:hAnsi="宋体"/>
          <w:color w:val="000000"/>
          <w:sz w:val="24"/>
        </w:rPr>
        <w:t>:_______________________</w:t>
      </w:r>
    </w:p>
    <w:p w14:paraId="41AA956F" w14:textId="77777777" w:rsidR="008556DB" w:rsidRDefault="0045093D">
      <w:pPr>
        <w:pStyle w:val="af0"/>
        <w:tabs>
          <w:tab w:val="left" w:pos="5370"/>
        </w:tabs>
        <w:spacing w:before="120" w:line="22" w:lineRule="atLeast"/>
        <w:ind w:firstLineChars="100" w:firstLine="240"/>
        <w:rPr>
          <w:rFonts w:hAnsi="宋体"/>
          <w:color w:val="000000"/>
          <w:sz w:val="24"/>
          <w:u w:val="single"/>
        </w:rPr>
      </w:pPr>
      <w:r>
        <w:rPr>
          <w:rFonts w:hAnsi="宋体" w:hint="eastAsia"/>
          <w:color w:val="000000"/>
          <w:sz w:val="24"/>
        </w:rPr>
        <w:t>投标人</w:t>
      </w:r>
      <w:r>
        <w:rPr>
          <w:rFonts w:hAnsi="宋体"/>
          <w:color w:val="000000"/>
          <w:sz w:val="24"/>
        </w:rPr>
        <w:t>(</w:t>
      </w:r>
      <w:r>
        <w:rPr>
          <w:rFonts w:hAnsi="宋体"/>
          <w:color w:val="000000"/>
          <w:sz w:val="24"/>
        </w:rPr>
        <w:t>盖章</w:t>
      </w:r>
      <w:r>
        <w:rPr>
          <w:rFonts w:hAnsi="宋体"/>
          <w:color w:val="000000"/>
          <w:sz w:val="24"/>
        </w:rPr>
        <w:t>):</w:t>
      </w:r>
      <w:r>
        <w:rPr>
          <w:rFonts w:hAnsi="宋体"/>
          <w:color w:val="000000"/>
          <w:sz w:val="24"/>
          <w:u w:val="single"/>
        </w:rPr>
        <w:tab/>
      </w:r>
    </w:p>
    <w:p w14:paraId="4833A39B" w14:textId="77777777" w:rsidR="008556DB" w:rsidRDefault="008556DB">
      <w:pPr>
        <w:pStyle w:val="af0"/>
        <w:rPr>
          <w:rFonts w:hAnsi="宋体"/>
          <w:color w:val="000000"/>
          <w:sz w:val="24"/>
        </w:rPr>
      </w:pPr>
    </w:p>
    <w:p w14:paraId="00185AD0" w14:textId="77777777" w:rsidR="008556DB" w:rsidRDefault="0045093D">
      <w:pPr>
        <w:pStyle w:val="af0"/>
        <w:ind w:firstLineChars="100" w:firstLine="240"/>
        <w:rPr>
          <w:rFonts w:hAnsi="宋体"/>
          <w:color w:val="000000"/>
          <w:sz w:val="24"/>
        </w:rPr>
      </w:pPr>
      <w:r>
        <w:rPr>
          <w:rFonts w:hAnsi="宋体" w:hint="eastAsia"/>
          <w:color w:val="000000"/>
          <w:sz w:val="24"/>
        </w:rPr>
        <w:t>注</w:t>
      </w:r>
      <w:r>
        <w:rPr>
          <w:rFonts w:hAnsi="宋体"/>
          <w:color w:val="000000"/>
          <w:sz w:val="24"/>
        </w:rPr>
        <w:t xml:space="preserve">: </w:t>
      </w:r>
      <w:r>
        <w:rPr>
          <w:rFonts w:hAnsi="宋体" w:hint="eastAsia"/>
          <w:color w:val="000000"/>
          <w:sz w:val="24"/>
        </w:rPr>
        <w:t>各项服务详细技术方案可另页描述。</w:t>
      </w:r>
    </w:p>
    <w:p w14:paraId="41608773" w14:textId="77777777" w:rsidR="008556DB" w:rsidRDefault="008556DB">
      <w:pPr>
        <w:pStyle w:val="af0"/>
        <w:rPr>
          <w:rFonts w:hAnsi="宋体"/>
          <w:color w:val="000000"/>
          <w:sz w:val="24"/>
        </w:rPr>
      </w:pPr>
    </w:p>
    <w:p w14:paraId="2F390EDC" w14:textId="77777777" w:rsidR="008556DB" w:rsidRDefault="008556DB">
      <w:pPr>
        <w:pStyle w:val="af0"/>
        <w:jc w:val="center"/>
        <w:rPr>
          <w:rFonts w:hAnsi="宋体"/>
          <w:color w:val="000000"/>
          <w:sz w:val="24"/>
        </w:rPr>
      </w:pPr>
    </w:p>
    <w:p w14:paraId="12312438" w14:textId="77777777" w:rsidR="008556DB" w:rsidRDefault="008556DB">
      <w:pPr>
        <w:pStyle w:val="af0"/>
        <w:jc w:val="center"/>
        <w:rPr>
          <w:rFonts w:hAnsi="宋体"/>
          <w:color w:val="000000"/>
          <w:sz w:val="24"/>
        </w:rPr>
        <w:sectPr w:rsidR="008556DB">
          <w:footerReference w:type="default" r:id="rId12"/>
          <w:pgSz w:w="16838" w:h="11906" w:orient="landscape"/>
          <w:pgMar w:top="1797" w:right="1440" w:bottom="1797" w:left="1440" w:header="851" w:footer="992" w:gutter="0"/>
          <w:cols w:space="720"/>
          <w:docGrid w:type="linesAndChars" w:linePitch="312"/>
        </w:sectPr>
      </w:pPr>
    </w:p>
    <w:p w14:paraId="02473B7C" w14:textId="77777777" w:rsidR="008556DB" w:rsidRDefault="0045093D">
      <w:pPr>
        <w:pStyle w:val="2"/>
        <w:rPr>
          <w:rFonts w:ascii="宋体" w:eastAsia="宋体" w:hAnsi="宋体"/>
          <w:color w:val="000000"/>
          <w:sz w:val="24"/>
        </w:rPr>
      </w:pPr>
      <w:bookmarkStart w:id="318" w:name="_Toc163893454"/>
      <w:r>
        <w:rPr>
          <w:rFonts w:ascii="宋体" w:eastAsia="宋体" w:hAnsi="宋体" w:hint="eastAsia"/>
          <w:color w:val="000000"/>
          <w:sz w:val="24"/>
        </w:rPr>
        <w:lastRenderedPageBreak/>
        <w:t>附件</w:t>
      </w:r>
      <w:r>
        <w:rPr>
          <w:rFonts w:ascii="宋体" w:eastAsia="宋体" w:hAnsi="宋体" w:hint="eastAsia"/>
          <w:color w:val="000000"/>
          <w:sz w:val="24"/>
        </w:rPr>
        <w:t>5.</w:t>
      </w:r>
      <w:r>
        <w:rPr>
          <w:rFonts w:ascii="宋体" w:eastAsia="宋体" w:hAnsi="宋体" w:hint="eastAsia"/>
          <w:color w:val="000000"/>
          <w:sz w:val="24"/>
        </w:rPr>
        <w:t xml:space="preserve">　　　　技术规格偏离表</w:t>
      </w:r>
      <w:bookmarkEnd w:id="318"/>
    </w:p>
    <w:p w14:paraId="01C1ADF0" w14:textId="77777777" w:rsidR="008556DB" w:rsidRDefault="008556DB">
      <w:pPr>
        <w:pStyle w:val="af0"/>
        <w:rPr>
          <w:rFonts w:hAnsi="宋体"/>
          <w:color w:val="000000"/>
          <w:sz w:val="24"/>
        </w:rPr>
      </w:pPr>
    </w:p>
    <w:p w14:paraId="7E3A71E7" w14:textId="77777777" w:rsidR="008556DB" w:rsidRDefault="0045093D">
      <w:pPr>
        <w:pStyle w:val="af0"/>
        <w:rPr>
          <w:rFonts w:hAnsi="宋体"/>
          <w:color w:val="000000"/>
          <w:sz w:val="24"/>
        </w:rPr>
      </w:pPr>
      <w:r>
        <w:rPr>
          <w:rFonts w:hAnsi="宋体" w:hint="eastAsia"/>
          <w:color w:val="000000"/>
          <w:sz w:val="24"/>
        </w:rPr>
        <w:t>投标人名称</w:t>
      </w:r>
      <w:r>
        <w:rPr>
          <w:rFonts w:hAnsi="宋体" w:hint="eastAsia"/>
          <w:color w:val="000000"/>
          <w:sz w:val="24"/>
        </w:rPr>
        <w:t xml:space="preserve">:___________ </w:t>
      </w:r>
      <w:r>
        <w:rPr>
          <w:rFonts w:hAnsi="宋体" w:hint="eastAsia"/>
          <w:color w:val="000000"/>
          <w:sz w:val="24"/>
        </w:rPr>
        <w:t>招标编号</w:t>
      </w:r>
      <w:r>
        <w:rPr>
          <w:rFonts w:hAnsi="宋体" w:hint="eastAsia"/>
          <w:color w:val="000000"/>
          <w:sz w:val="24"/>
        </w:rPr>
        <w:t xml:space="preserve">:______________ </w:t>
      </w:r>
      <w:proofErr w:type="gramStart"/>
      <w:r>
        <w:rPr>
          <w:rFonts w:hAnsi="宋体" w:hint="eastAsia"/>
          <w:color w:val="000000"/>
          <w:sz w:val="24"/>
        </w:rPr>
        <w:t>包号</w:t>
      </w:r>
      <w:proofErr w:type="gramEnd"/>
      <w:r>
        <w:rPr>
          <w:rFonts w:hAnsi="宋体" w:hint="eastAsia"/>
          <w:color w:val="000000"/>
          <w:sz w:val="24"/>
        </w:rPr>
        <w:t>:__________</w:t>
      </w:r>
    </w:p>
    <w:p w14:paraId="2330B815" w14:textId="77777777" w:rsidR="008556DB" w:rsidRDefault="008556DB">
      <w:pPr>
        <w:pStyle w:val="af0"/>
        <w:rPr>
          <w:rFonts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8556DB" w14:paraId="642330BF" w14:textId="77777777">
        <w:trPr>
          <w:trHeight w:val="521"/>
        </w:trPr>
        <w:tc>
          <w:tcPr>
            <w:tcW w:w="828" w:type="dxa"/>
            <w:vAlign w:val="center"/>
          </w:tcPr>
          <w:p w14:paraId="1F12B1B5" w14:textId="77777777" w:rsidR="008556DB" w:rsidRDefault="0045093D">
            <w:pPr>
              <w:pStyle w:val="af0"/>
              <w:jc w:val="center"/>
              <w:rPr>
                <w:rFonts w:hAnsi="宋体"/>
                <w:color w:val="000000"/>
                <w:sz w:val="24"/>
                <w:szCs w:val="24"/>
              </w:rPr>
            </w:pPr>
            <w:r>
              <w:rPr>
                <w:rFonts w:hAnsi="宋体" w:hint="eastAsia"/>
                <w:color w:val="000000"/>
                <w:sz w:val="24"/>
                <w:szCs w:val="24"/>
              </w:rPr>
              <w:t>序号</w:t>
            </w:r>
          </w:p>
        </w:tc>
        <w:tc>
          <w:tcPr>
            <w:tcW w:w="1260" w:type="dxa"/>
            <w:vAlign w:val="center"/>
          </w:tcPr>
          <w:p w14:paraId="2B382973" w14:textId="77777777" w:rsidR="008556DB" w:rsidRDefault="0045093D">
            <w:pPr>
              <w:pStyle w:val="af0"/>
              <w:jc w:val="center"/>
              <w:rPr>
                <w:rFonts w:hAnsi="宋体"/>
                <w:color w:val="000000"/>
                <w:sz w:val="24"/>
                <w:szCs w:val="24"/>
              </w:rPr>
            </w:pPr>
            <w:r>
              <w:rPr>
                <w:rFonts w:hAnsi="宋体" w:hint="eastAsia"/>
                <w:color w:val="000000"/>
                <w:sz w:val="24"/>
                <w:szCs w:val="24"/>
              </w:rPr>
              <w:t>货物名称</w:t>
            </w:r>
          </w:p>
        </w:tc>
        <w:tc>
          <w:tcPr>
            <w:tcW w:w="2340" w:type="dxa"/>
            <w:vAlign w:val="center"/>
          </w:tcPr>
          <w:p w14:paraId="249AD933" w14:textId="77777777" w:rsidR="008556DB" w:rsidRDefault="0045093D">
            <w:pPr>
              <w:pStyle w:val="af0"/>
              <w:jc w:val="center"/>
              <w:rPr>
                <w:rFonts w:hAnsi="宋体"/>
                <w:color w:val="000000"/>
                <w:sz w:val="24"/>
                <w:szCs w:val="24"/>
              </w:rPr>
            </w:pPr>
            <w:r>
              <w:rPr>
                <w:rFonts w:hAnsi="宋体" w:hint="eastAsia"/>
                <w:color w:val="000000"/>
                <w:sz w:val="24"/>
                <w:szCs w:val="24"/>
              </w:rPr>
              <w:t>招标文件章节及条款号</w:t>
            </w:r>
          </w:p>
        </w:tc>
        <w:tc>
          <w:tcPr>
            <w:tcW w:w="1260" w:type="dxa"/>
            <w:vAlign w:val="center"/>
          </w:tcPr>
          <w:p w14:paraId="638B4ABF" w14:textId="77777777" w:rsidR="008556DB" w:rsidRDefault="0045093D">
            <w:pPr>
              <w:pStyle w:val="af0"/>
              <w:jc w:val="center"/>
              <w:rPr>
                <w:rFonts w:hAnsi="宋体"/>
                <w:color w:val="000000"/>
                <w:sz w:val="24"/>
                <w:szCs w:val="24"/>
              </w:rPr>
            </w:pPr>
            <w:r>
              <w:rPr>
                <w:rFonts w:hAnsi="宋体" w:hint="eastAsia"/>
                <w:color w:val="000000"/>
                <w:sz w:val="24"/>
                <w:szCs w:val="24"/>
              </w:rPr>
              <w:t>招标规格</w:t>
            </w:r>
          </w:p>
        </w:tc>
        <w:tc>
          <w:tcPr>
            <w:tcW w:w="1260" w:type="dxa"/>
            <w:vAlign w:val="center"/>
          </w:tcPr>
          <w:p w14:paraId="71BF7DB1" w14:textId="77777777" w:rsidR="008556DB" w:rsidRDefault="0045093D">
            <w:pPr>
              <w:pStyle w:val="af0"/>
              <w:jc w:val="center"/>
              <w:rPr>
                <w:rFonts w:hAnsi="宋体"/>
                <w:color w:val="000000"/>
                <w:sz w:val="24"/>
                <w:szCs w:val="24"/>
              </w:rPr>
            </w:pPr>
            <w:r>
              <w:rPr>
                <w:rFonts w:hAnsi="宋体" w:hint="eastAsia"/>
                <w:color w:val="000000"/>
                <w:sz w:val="24"/>
                <w:szCs w:val="24"/>
              </w:rPr>
              <w:t>投标规格</w:t>
            </w:r>
          </w:p>
        </w:tc>
        <w:tc>
          <w:tcPr>
            <w:tcW w:w="900" w:type="dxa"/>
            <w:vAlign w:val="center"/>
          </w:tcPr>
          <w:p w14:paraId="5A45D640" w14:textId="77777777" w:rsidR="008556DB" w:rsidRDefault="0045093D">
            <w:pPr>
              <w:pStyle w:val="af0"/>
              <w:jc w:val="center"/>
              <w:rPr>
                <w:rFonts w:hAnsi="宋体"/>
                <w:color w:val="000000"/>
                <w:sz w:val="24"/>
                <w:szCs w:val="24"/>
              </w:rPr>
            </w:pPr>
            <w:r>
              <w:rPr>
                <w:rFonts w:hAnsi="宋体" w:hint="eastAsia"/>
                <w:color w:val="000000"/>
                <w:sz w:val="24"/>
                <w:szCs w:val="24"/>
              </w:rPr>
              <w:t>偏离</w:t>
            </w:r>
          </w:p>
        </w:tc>
        <w:tc>
          <w:tcPr>
            <w:tcW w:w="900" w:type="dxa"/>
            <w:vAlign w:val="center"/>
          </w:tcPr>
          <w:p w14:paraId="44394545" w14:textId="77777777" w:rsidR="008556DB" w:rsidRDefault="0045093D">
            <w:pPr>
              <w:pStyle w:val="af0"/>
              <w:jc w:val="center"/>
              <w:rPr>
                <w:rFonts w:hAnsi="宋体"/>
                <w:color w:val="000000"/>
                <w:sz w:val="24"/>
                <w:szCs w:val="24"/>
              </w:rPr>
            </w:pPr>
            <w:r>
              <w:rPr>
                <w:rFonts w:hAnsi="宋体" w:hint="eastAsia"/>
                <w:color w:val="000000"/>
                <w:sz w:val="24"/>
                <w:szCs w:val="24"/>
              </w:rPr>
              <w:t>说明</w:t>
            </w:r>
          </w:p>
        </w:tc>
      </w:tr>
      <w:tr w:rsidR="008556DB" w14:paraId="5E6167A0" w14:textId="77777777">
        <w:trPr>
          <w:trHeight w:val="521"/>
        </w:trPr>
        <w:tc>
          <w:tcPr>
            <w:tcW w:w="828" w:type="dxa"/>
          </w:tcPr>
          <w:p w14:paraId="3511F092" w14:textId="77777777" w:rsidR="008556DB" w:rsidRDefault="008556DB">
            <w:pPr>
              <w:pStyle w:val="af0"/>
              <w:rPr>
                <w:rFonts w:hAnsi="宋体"/>
                <w:color w:val="000000"/>
                <w:sz w:val="24"/>
                <w:szCs w:val="24"/>
              </w:rPr>
            </w:pPr>
          </w:p>
        </w:tc>
        <w:tc>
          <w:tcPr>
            <w:tcW w:w="1260" w:type="dxa"/>
          </w:tcPr>
          <w:p w14:paraId="0C46DB12" w14:textId="77777777" w:rsidR="008556DB" w:rsidRDefault="008556DB">
            <w:pPr>
              <w:pStyle w:val="af0"/>
              <w:rPr>
                <w:rFonts w:hAnsi="宋体"/>
                <w:color w:val="000000"/>
                <w:sz w:val="24"/>
                <w:szCs w:val="24"/>
              </w:rPr>
            </w:pPr>
          </w:p>
        </w:tc>
        <w:tc>
          <w:tcPr>
            <w:tcW w:w="2340" w:type="dxa"/>
          </w:tcPr>
          <w:p w14:paraId="154F06B3" w14:textId="77777777" w:rsidR="008556DB" w:rsidRDefault="008556DB">
            <w:pPr>
              <w:pStyle w:val="af0"/>
              <w:rPr>
                <w:rFonts w:hAnsi="宋体"/>
                <w:color w:val="000000"/>
                <w:sz w:val="24"/>
                <w:szCs w:val="24"/>
              </w:rPr>
            </w:pPr>
          </w:p>
        </w:tc>
        <w:tc>
          <w:tcPr>
            <w:tcW w:w="1260" w:type="dxa"/>
          </w:tcPr>
          <w:p w14:paraId="13C0CD9B" w14:textId="77777777" w:rsidR="008556DB" w:rsidRDefault="008556DB">
            <w:pPr>
              <w:pStyle w:val="af0"/>
              <w:rPr>
                <w:rFonts w:hAnsi="宋体"/>
                <w:color w:val="000000"/>
                <w:sz w:val="24"/>
                <w:szCs w:val="24"/>
              </w:rPr>
            </w:pPr>
          </w:p>
        </w:tc>
        <w:tc>
          <w:tcPr>
            <w:tcW w:w="1260" w:type="dxa"/>
          </w:tcPr>
          <w:p w14:paraId="669C7F35" w14:textId="77777777" w:rsidR="008556DB" w:rsidRDefault="008556DB">
            <w:pPr>
              <w:pStyle w:val="af0"/>
              <w:rPr>
                <w:rFonts w:hAnsi="宋体"/>
                <w:color w:val="000000"/>
                <w:sz w:val="24"/>
                <w:szCs w:val="24"/>
              </w:rPr>
            </w:pPr>
          </w:p>
        </w:tc>
        <w:tc>
          <w:tcPr>
            <w:tcW w:w="900" w:type="dxa"/>
          </w:tcPr>
          <w:p w14:paraId="1CC91489" w14:textId="77777777" w:rsidR="008556DB" w:rsidRDefault="008556DB">
            <w:pPr>
              <w:pStyle w:val="af0"/>
              <w:rPr>
                <w:rFonts w:hAnsi="宋体"/>
                <w:color w:val="000000"/>
                <w:sz w:val="24"/>
                <w:szCs w:val="24"/>
              </w:rPr>
            </w:pPr>
          </w:p>
        </w:tc>
        <w:tc>
          <w:tcPr>
            <w:tcW w:w="900" w:type="dxa"/>
          </w:tcPr>
          <w:p w14:paraId="69257E0B" w14:textId="77777777" w:rsidR="008556DB" w:rsidRDefault="008556DB">
            <w:pPr>
              <w:pStyle w:val="af0"/>
              <w:rPr>
                <w:rFonts w:hAnsi="宋体"/>
                <w:color w:val="000000"/>
                <w:sz w:val="24"/>
                <w:szCs w:val="24"/>
              </w:rPr>
            </w:pPr>
          </w:p>
        </w:tc>
      </w:tr>
      <w:tr w:rsidR="008556DB" w14:paraId="793316D4" w14:textId="77777777">
        <w:trPr>
          <w:trHeight w:val="521"/>
        </w:trPr>
        <w:tc>
          <w:tcPr>
            <w:tcW w:w="828" w:type="dxa"/>
          </w:tcPr>
          <w:p w14:paraId="59D15A16" w14:textId="77777777" w:rsidR="008556DB" w:rsidRDefault="008556DB">
            <w:pPr>
              <w:pStyle w:val="af0"/>
              <w:rPr>
                <w:rFonts w:hAnsi="宋体"/>
                <w:color w:val="000000"/>
                <w:sz w:val="24"/>
                <w:szCs w:val="24"/>
              </w:rPr>
            </w:pPr>
          </w:p>
        </w:tc>
        <w:tc>
          <w:tcPr>
            <w:tcW w:w="1260" w:type="dxa"/>
          </w:tcPr>
          <w:p w14:paraId="4F79EC96" w14:textId="77777777" w:rsidR="008556DB" w:rsidRDefault="008556DB">
            <w:pPr>
              <w:pStyle w:val="af0"/>
              <w:rPr>
                <w:rFonts w:hAnsi="宋体"/>
                <w:color w:val="000000"/>
                <w:sz w:val="24"/>
                <w:szCs w:val="24"/>
              </w:rPr>
            </w:pPr>
          </w:p>
        </w:tc>
        <w:tc>
          <w:tcPr>
            <w:tcW w:w="2340" w:type="dxa"/>
          </w:tcPr>
          <w:p w14:paraId="1376143B" w14:textId="77777777" w:rsidR="008556DB" w:rsidRDefault="008556DB">
            <w:pPr>
              <w:pStyle w:val="af0"/>
              <w:rPr>
                <w:rFonts w:hAnsi="宋体"/>
                <w:color w:val="000000"/>
                <w:sz w:val="24"/>
                <w:szCs w:val="24"/>
              </w:rPr>
            </w:pPr>
          </w:p>
        </w:tc>
        <w:tc>
          <w:tcPr>
            <w:tcW w:w="1260" w:type="dxa"/>
          </w:tcPr>
          <w:p w14:paraId="33F2D7D4" w14:textId="77777777" w:rsidR="008556DB" w:rsidRDefault="008556DB">
            <w:pPr>
              <w:pStyle w:val="af0"/>
              <w:rPr>
                <w:rFonts w:hAnsi="宋体"/>
                <w:color w:val="000000"/>
                <w:sz w:val="24"/>
                <w:szCs w:val="24"/>
              </w:rPr>
            </w:pPr>
          </w:p>
        </w:tc>
        <w:tc>
          <w:tcPr>
            <w:tcW w:w="1260" w:type="dxa"/>
          </w:tcPr>
          <w:p w14:paraId="064EA2EE" w14:textId="77777777" w:rsidR="008556DB" w:rsidRDefault="008556DB">
            <w:pPr>
              <w:pStyle w:val="af0"/>
              <w:rPr>
                <w:rFonts w:hAnsi="宋体"/>
                <w:color w:val="000000"/>
                <w:sz w:val="24"/>
                <w:szCs w:val="24"/>
              </w:rPr>
            </w:pPr>
          </w:p>
        </w:tc>
        <w:tc>
          <w:tcPr>
            <w:tcW w:w="900" w:type="dxa"/>
          </w:tcPr>
          <w:p w14:paraId="11CD3FCF" w14:textId="77777777" w:rsidR="008556DB" w:rsidRDefault="008556DB">
            <w:pPr>
              <w:pStyle w:val="af0"/>
              <w:rPr>
                <w:rFonts w:hAnsi="宋体"/>
                <w:color w:val="000000"/>
                <w:sz w:val="24"/>
                <w:szCs w:val="24"/>
              </w:rPr>
            </w:pPr>
          </w:p>
        </w:tc>
        <w:tc>
          <w:tcPr>
            <w:tcW w:w="900" w:type="dxa"/>
          </w:tcPr>
          <w:p w14:paraId="0A159649" w14:textId="77777777" w:rsidR="008556DB" w:rsidRDefault="008556DB">
            <w:pPr>
              <w:pStyle w:val="af0"/>
              <w:rPr>
                <w:rFonts w:hAnsi="宋体"/>
                <w:color w:val="000000"/>
                <w:sz w:val="24"/>
                <w:szCs w:val="24"/>
              </w:rPr>
            </w:pPr>
          </w:p>
        </w:tc>
      </w:tr>
      <w:tr w:rsidR="008556DB" w14:paraId="4B8C4E13" w14:textId="77777777">
        <w:trPr>
          <w:trHeight w:val="521"/>
        </w:trPr>
        <w:tc>
          <w:tcPr>
            <w:tcW w:w="828" w:type="dxa"/>
          </w:tcPr>
          <w:p w14:paraId="37FFB894" w14:textId="77777777" w:rsidR="008556DB" w:rsidRDefault="008556DB">
            <w:pPr>
              <w:pStyle w:val="af0"/>
              <w:rPr>
                <w:rFonts w:hAnsi="宋体"/>
                <w:color w:val="000000"/>
                <w:sz w:val="24"/>
                <w:szCs w:val="24"/>
              </w:rPr>
            </w:pPr>
          </w:p>
        </w:tc>
        <w:tc>
          <w:tcPr>
            <w:tcW w:w="1260" w:type="dxa"/>
          </w:tcPr>
          <w:p w14:paraId="6858DF74" w14:textId="77777777" w:rsidR="008556DB" w:rsidRDefault="008556DB">
            <w:pPr>
              <w:pStyle w:val="af0"/>
              <w:rPr>
                <w:rFonts w:hAnsi="宋体"/>
                <w:color w:val="000000"/>
                <w:sz w:val="24"/>
                <w:szCs w:val="24"/>
              </w:rPr>
            </w:pPr>
          </w:p>
        </w:tc>
        <w:tc>
          <w:tcPr>
            <w:tcW w:w="2340" w:type="dxa"/>
          </w:tcPr>
          <w:p w14:paraId="34814F3D" w14:textId="77777777" w:rsidR="008556DB" w:rsidRDefault="008556DB">
            <w:pPr>
              <w:pStyle w:val="af0"/>
              <w:rPr>
                <w:rFonts w:hAnsi="宋体"/>
                <w:color w:val="000000"/>
                <w:sz w:val="24"/>
                <w:szCs w:val="24"/>
              </w:rPr>
            </w:pPr>
          </w:p>
        </w:tc>
        <w:tc>
          <w:tcPr>
            <w:tcW w:w="1260" w:type="dxa"/>
          </w:tcPr>
          <w:p w14:paraId="5FC9B8CA" w14:textId="77777777" w:rsidR="008556DB" w:rsidRDefault="008556DB">
            <w:pPr>
              <w:pStyle w:val="af0"/>
              <w:rPr>
                <w:rFonts w:hAnsi="宋体"/>
                <w:color w:val="000000"/>
                <w:sz w:val="24"/>
                <w:szCs w:val="24"/>
              </w:rPr>
            </w:pPr>
          </w:p>
        </w:tc>
        <w:tc>
          <w:tcPr>
            <w:tcW w:w="1260" w:type="dxa"/>
          </w:tcPr>
          <w:p w14:paraId="58C31139" w14:textId="77777777" w:rsidR="008556DB" w:rsidRDefault="008556DB">
            <w:pPr>
              <w:pStyle w:val="af0"/>
              <w:rPr>
                <w:rFonts w:hAnsi="宋体"/>
                <w:color w:val="000000"/>
                <w:sz w:val="24"/>
                <w:szCs w:val="24"/>
              </w:rPr>
            </w:pPr>
          </w:p>
        </w:tc>
        <w:tc>
          <w:tcPr>
            <w:tcW w:w="900" w:type="dxa"/>
          </w:tcPr>
          <w:p w14:paraId="4E788A81" w14:textId="77777777" w:rsidR="008556DB" w:rsidRDefault="008556DB">
            <w:pPr>
              <w:pStyle w:val="af0"/>
              <w:rPr>
                <w:rFonts w:hAnsi="宋体"/>
                <w:color w:val="000000"/>
                <w:sz w:val="24"/>
                <w:szCs w:val="24"/>
              </w:rPr>
            </w:pPr>
          </w:p>
        </w:tc>
        <w:tc>
          <w:tcPr>
            <w:tcW w:w="900" w:type="dxa"/>
          </w:tcPr>
          <w:p w14:paraId="016645B1" w14:textId="77777777" w:rsidR="008556DB" w:rsidRDefault="008556DB">
            <w:pPr>
              <w:pStyle w:val="af0"/>
              <w:rPr>
                <w:rFonts w:hAnsi="宋体"/>
                <w:color w:val="000000"/>
                <w:sz w:val="24"/>
                <w:szCs w:val="24"/>
              </w:rPr>
            </w:pPr>
          </w:p>
        </w:tc>
      </w:tr>
      <w:tr w:rsidR="008556DB" w14:paraId="27EB0A51" w14:textId="77777777">
        <w:trPr>
          <w:trHeight w:val="521"/>
        </w:trPr>
        <w:tc>
          <w:tcPr>
            <w:tcW w:w="828" w:type="dxa"/>
          </w:tcPr>
          <w:p w14:paraId="609C0046" w14:textId="77777777" w:rsidR="008556DB" w:rsidRDefault="008556DB">
            <w:pPr>
              <w:pStyle w:val="af0"/>
              <w:rPr>
                <w:rFonts w:hAnsi="宋体"/>
                <w:color w:val="000000"/>
                <w:sz w:val="24"/>
                <w:szCs w:val="24"/>
              </w:rPr>
            </w:pPr>
          </w:p>
        </w:tc>
        <w:tc>
          <w:tcPr>
            <w:tcW w:w="1260" w:type="dxa"/>
          </w:tcPr>
          <w:p w14:paraId="5BC36CC6" w14:textId="77777777" w:rsidR="008556DB" w:rsidRDefault="008556DB">
            <w:pPr>
              <w:pStyle w:val="af0"/>
              <w:rPr>
                <w:rFonts w:hAnsi="宋体"/>
                <w:color w:val="000000"/>
                <w:sz w:val="24"/>
                <w:szCs w:val="24"/>
              </w:rPr>
            </w:pPr>
          </w:p>
        </w:tc>
        <w:tc>
          <w:tcPr>
            <w:tcW w:w="2340" w:type="dxa"/>
          </w:tcPr>
          <w:p w14:paraId="7330BE9E" w14:textId="77777777" w:rsidR="008556DB" w:rsidRDefault="008556DB">
            <w:pPr>
              <w:pStyle w:val="af0"/>
              <w:rPr>
                <w:rFonts w:hAnsi="宋体"/>
                <w:color w:val="000000"/>
                <w:sz w:val="24"/>
                <w:szCs w:val="24"/>
              </w:rPr>
            </w:pPr>
          </w:p>
        </w:tc>
        <w:tc>
          <w:tcPr>
            <w:tcW w:w="1260" w:type="dxa"/>
          </w:tcPr>
          <w:p w14:paraId="300DB9AC" w14:textId="77777777" w:rsidR="008556DB" w:rsidRDefault="008556DB">
            <w:pPr>
              <w:pStyle w:val="af0"/>
              <w:rPr>
                <w:rFonts w:hAnsi="宋体"/>
                <w:color w:val="000000"/>
                <w:sz w:val="24"/>
                <w:szCs w:val="24"/>
              </w:rPr>
            </w:pPr>
          </w:p>
        </w:tc>
        <w:tc>
          <w:tcPr>
            <w:tcW w:w="1260" w:type="dxa"/>
          </w:tcPr>
          <w:p w14:paraId="1998C225" w14:textId="77777777" w:rsidR="008556DB" w:rsidRDefault="008556DB">
            <w:pPr>
              <w:pStyle w:val="af0"/>
              <w:rPr>
                <w:rFonts w:hAnsi="宋体"/>
                <w:color w:val="000000"/>
                <w:sz w:val="24"/>
                <w:szCs w:val="24"/>
              </w:rPr>
            </w:pPr>
          </w:p>
        </w:tc>
        <w:tc>
          <w:tcPr>
            <w:tcW w:w="900" w:type="dxa"/>
          </w:tcPr>
          <w:p w14:paraId="145CC3EF" w14:textId="77777777" w:rsidR="008556DB" w:rsidRDefault="008556DB">
            <w:pPr>
              <w:pStyle w:val="af0"/>
              <w:rPr>
                <w:rFonts w:hAnsi="宋体"/>
                <w:color w:val="000000"/>
                <w:sz w:val="24"/>
                <w:szCs w:val="24"/>
              </w:rPr>
            </w:pPr>
          </w:p>
        </w:tc>
        <w:tc>
          <w:tcPr>
            <w:tcW w:w="900" w:type="dxa"/>
          </w:tcPr>
          <w:p w14:paraId="45D56E08" w14:textId="77777777" w:rsidR="008556DB" w:rsidRDefault="008556DB">
            <w:pPr>
              <w:pStyle w:val="af0"/>
              <w:rPr>
                <w:rFonts w:hAnsi="宋体"/>
                <w:color w:val="000000"/>
                <w:sz w:val="24"/>
                <w:szCs w:val="24"/>
              </w:rPr>
            </w:pPr>
          </w:p>
        </w:tc>
      </w:tr>
      <w:tr w:rsidR="008556DB" w14:paraId="2016259B" w14:textId="77777777">
        <w:trPr>
          <w:trHeight w:val="521"/>
        </w:trPr>
        <w:tc>
          <w:tcPr>
            <w:tcW w:w="828" w:type="dxa"/>
          </w:tcPr>
          <w:p w14:paraId="7EF77DFE" w14:textId="77777777" w:rsidR="008556DB" w:rsidRDefault="008556DB">
            <w:pPr>
              <w:pStyle w:val="af0"/>
              <w:rPr>
                <w:rFonts w:hAnsi="宋体"/>
                <w:color w:val="000000"/>
                <w:sz w:val="24"/>
                <w:szCs w:val="24"/>
              </w:rPr>
            </w:pPr>
          </w:p>
        </w:tc>
        <w:tc>
          <w:tcPr>
            <w:tcW w:w="1260" w:type="dxa"/>
          </w:tcPr>
          <w:p w14:paraId="77A97ECB" w14:textId="77777777" w:rsidR="008556DB" w:rsidRDefault="008556DB">
            <w:pPr>
              <w:pStyle w:val="af0"/>
              <w:rPr>
                <w:rFonts w:hAnsi="宋体"/>
                <w:color w:val="000000"/>
                <w:sz w:val="24"/>
                <w:szCs w:val="24"/>
              </w:rPr>
            </w:pPr>
          </w:p>
        </w:tc>
        <w:tc>
          <w:tcPr>
            <w:tcW w:w="2340" w:type="dxa"/>
          </w:tcPr>
          <w:p w14:paraId="3C7225F6" w14:textId="77777777" w:rsidR="008556DB" w:rsidRDefault="008556DB">
            <w:pPr>
              <w:pStyle w:val="af0"/>
              <w:rPr>
                <w:rFonts w:hAnsi="宋体"/>
                <w:color w:val="000000"/>
                <w:sz w:val="24"/>
                <w:szCs w:val="24"/>
              </w:rPr>
            </w:pPr>
          </w:p>
        </w:tc>
        <w:tc>
          <w:tcPr>
            <w:tcW w:w="1260" w:type="dxa"/>
          </w:tcPr>
          <w:p w14:paraId="02271DB8" w14:textId="77777777" w:rsidR="008556DB" w:rsidRDefault="008556DB">
            <w:pPr>
              <w:pStyle w:val="af0"/>
              <w:rPr>
                <w:rFonts w:hAnsi="宋体"/>
                <w:color w:val="000000"/>
                <w:sz w:val="24"/>
                <w:szCs w:val="24"/>
              </w:rPr>
            </w:pPr>
          </w:p>
        </w:tc>
        <w:tc>
          <w:tcPr>
            <w:tcW w:w="1260" w:type="dxa"/>
          </w:tcPr>
          <w:p w14:paraId="31ABDD08" w14:textId="77777777" w:rsidR="008556DB" w:rsidRDefault="008556DB">
            <w:pPr>
              <w:pStyle w:val="af0"/>
              <w:rPr>
                <w:rFonts w:hAnsi="宋体"/>
                <w:color w:val="000000"/>
                <w:sz w:val="24"/>
                <w:szCs w:val="24"/>
              </w:rPr>
            </w:pPr>
          </w:p>
        </w:tc>
        <w:tc>
          <w:tcPr>
            <w:tcW w:w="900" w:type="dxa"/>
          </w:tcPr>
          <w:p w14:paraId="294B56CC" w14:textId="77777777" w:rsidR="008556DB" w:rsidRDefault="008556DB">
            <w:pPr>
              <w:pStyle w:val="af0"/>
              <w:rPr>
                <w:rFonts w:hAnsi="宋体"/>
                <w:color w:val="000000"/>
                <w:sz w:val="24"/>
                <w:szCs w:val="24"/>
              </w:rPr>
            </w:pPr>
          </w:p>
        </w:tc>
        <w:tc>
          <w:tcPr>
            <w:tcW w:w="900" w:type="dxa"/>
          </w:tcPr>
          <w:p w14:paraId="4A4DA740" w14:textId="77777777" w:rsidR="008556DB" w:rsidRDefault="008556DB">
            <w:pPr>
              <w:pStyle w:val="af0"/>
              <w:rPr>
                <w:rFonts w:hAnsi="宋体"/>
                <w:color w:val="000000"/>
                <w:sz w:val="24"/>
                <w:szCs w:val="24"/>
              </w:rPr>
            </w:pPr>
          </w:p>
        </w:tc>
      </w:tr>
      <w:tr w:rsidR="008556DB" w14:paraId="6D5BAE94" w14:textId="77777777">
        <w:trPr>
          <w:trHeight w:val="521"/>
        </w:trPr>
        <w:tc>
          <w:tcPr>
            <w:tcW w:w="828" w:type="dxa"/>
          </w:tcPr>
          <w:p w14:paraId="0CAD7F9B" w14:textId="77777777" w:rsidR="008556DB" w:rsidRDefault="008556DB">
            <w:pPr>
              <w:pStyle w:val="af0"/>
              <w:rPr>
                <w:rFonts w:hAnsi="宋体"/>
                <w:color w:val="000000"/>
                <w:sz w:val="24"/>
                <w:szCs w:val="24"/>
              </w:rPr>
            </w:pPr>
          </w:p>
        </w:tc>
        <w:tc>
          <w:tcPr>
            <w:tcW w:w="1260" w:type="dxa"/>
          </w:tcPr>
          <w:p w14:paraId="77051E0B" w14:textId="77777777" w:rsidR="008556DB" w:rsidRDefault="008556DB">
            <w:pPr>
              <w:pStyle w:val="af0"/>
              <w:rPr>
                <w:rFonts w:hAnsi="宋体"/>
                <w:color w:val="000000"/>
                <w:sz w:val="24"/>
                <w:szCs w:val="24"/>
              </w:rPr>
            </w:pPr>
          </w:p>
        </w:tc>
        <w:tc>
          <w:tcPr>
            <w:tcW w:w="2340" w:type="dxa"/>
          </w:tcPr>
          <w:p w14:paraId="1A5E89CE" w14:textId="77777777" w:rsidR="008556DB" w:rsidRDefault="008556DB">
            <w:pPr>
              <w:pStyle w:val="af0"/>
              <w:rPr>
                <w:rFonts w:hAnsi="宋体"/>
                <w:color w:val="000000"/>
                <w:sz w:val="24"/>
                <w:szCs w:val="24"/>
              </w:rPr>
            </w:pPr>
          </w:p>
        </w:tc>
        <w:tc>
          <w:tcPr>
            <w:tcW w:w="1260" w:type="dxa"/>
          </w:tcPr>
          <w:p w14:paraId="37D9566A" w14:textId="77777777" w:rsidR="008556DB" w:rsidRDefault="008556DB">
            <w:pPr>
              <w:pStyle w:val="af0"/>
              <w:rPr>
                <w:rFonts w:hAnsi="宋体"/>
                <w:color w:val="000000"/>
                <w:sz w:val="24"/>
                <w:szCs w:val="24"/>
              </w:rPr>
            </w:pPr>
          </w:p>
        </w:tc>
        <w:tc>
          <w:tcPr>
            <w:tcW w:w="1260" w:type="dxa"/>
          </w:tcPr>
          <w:p w14:paraId="27D4EB4A" w14:textId="77777777" w:rsidR="008556DB" w:rsidRDefault="008556DB">
            <w:pPr>
              <w:pStyle w:val="af0"/>
              <w:rPr>
                <w:rFonts w:hAnsi="宋体"/>
                <w:color w:val="000000"/>
                <w:sz w:val="24"/>
                <w:szCs w:val="24"/>
              </w:rPr>
            </w:pPr>
          </w:p>
        </w:tc>
        <w:tc>
          <w:tcPr>
            <w:tcW w:w="900" w:type="dxa"/>
          </w:tcPr>
          <w:p w14:paraId="2E533400" w14:textId="77777777" w:rsidR="008556DB" w:rsidRDefault="008556DB">
            <w:pPr>
              <w:pStyle w:val="af0"/>
              <w:rPr>
                <w:rFonts w:hAnsi="宋体"/>
                <w:color w:val="000000"/>
                <w:sz w:val="24"/>
                <w:szCs w:val="24"/>
              </w:rPr>
            </w:pPr>
          </w:p>
        </w:tc>
        <w:tc>
          <w:tcPr>
            <w:tcW w:w="900" w:type="dxa"/>
          </w:tcPr>
          <w:p w14:paraId="48FEADBB" w14:textId="77777777" w:rsidR="008556DB" w:rsidRDefault="008556DB">
            <w:pPr>
              <w:pStyle w:val="af0"/>
              <w:rPr>
                <w:rFonts w:hAnsi="宋体"/>
                <w:color w:val="000000"/>
                <w:sz w:val="24"/>
                <w:szCs w:val="24"/>
              </w:rPr>
            </w:pPr>
          </w:p>
        </w:tc>
      </w:tr>
      <w:tr w:rsidR="008556DB" w14:paraId="23455811" w14:textId="77777777">
        <w:trPr>
          <w:trHeight w:val="521"/>
        </w:trPr>
        <w:tc>
          <w:tcPr>
            <w:tcW w:w="828" w:type="dxa"/>
          </w:tcPr>
          <w:p w14:paraId="71456730" w14:textId="77777777" w:rsidR="008556DB" w:rsidRDefault="008556DB">
            <w:pPr>
              <w:pStyle w:val="af0"/>
              <w:rPr>
                <w:rFonts w:hAnsi="宋体"/>
                <w:color w:val="000000"/>
                <w:sz w:val="24"/>
                <w:szCs w:val="24"/>
              </w:rPr>
            </w:pPr>
          </w:p>
        </w:tc>
        <w:tc>
          <w:tcPr>
            <w:tcW w:w="1260" w:type="dxa"/>
          </w:tcPr>
          <w:p w14:paraId="0E948D5C" w14:textId="77777777" w:rsidR="008556DB" w:rsidRDefault="008556DB">
            <w:pPr>
              <w:pStyle w:val="af0"/>
              <w:rPr>
                <w:rFonts w:hAnsi="宋体"/>
                <w:color w:val="000000"/>
                <w:sz w:val="24"/>
                <w:szCs w:val="24"/>
              </w:rPr>
            </w:pPr>
          </w:p>
        </w:tc>
        <w:tc>
          <w:tcPr>
            <w:tcW w:w="2340" w:type="dxa"/>
          </w:tcPr>
          <w:p w14:paraId="73FFABB4" w14:textId="77777777" w:rsidR="008556DB" w:rsidRDefault="008556DB">
            <w:pPr>
              <w:pStyle w:val="af0"/>
              <w:rPr>
                <w:rFonts w:hAnsi="宋体"/>
                <w:color w:val="000000"/>
                <w:sz w:val="24"/>
                <w:szCs w:val="24"/>
              </w:rPr>
            </w:pPr>
          </w:p>
        </w:tc>
        <w:tc>
          <w:tcPr>
            <w:tcW w:w="1260" w:type="dxa"/>
          </w:tcPr>
          <w:p w14:paraId="326B1BD1" w14:textId="77777777" w:rsidR="008556DB" w:rsidRDefault="008556DB">
            <w:pPr>
              <w:pStyle w:val="af0"/>
              <w:rPr>
                <w:rFonts w:hAnsi="宋体"/>
                <w:color w:val="000000"/>
                <w:sz w:val="24"/>
                <w:szCs w:val="24"/>
              </w:rPr>
            </w:pPr>
          </w:p>
        </w:tc>
        <w:tc>
          <w:tcPr>
            <w:tcW w:w="1260" w:type="dxa"/>
          </w:tcPr>
          <w:p w14:paraId="5216EB7B" w14:textId="77777777" w:rsidR="008556DB" w:rsidRDefault="008556DB">
            <w:pPr>
              <w:pStyle w:val="af0"/>
              <w:rPr>
                <w:rFonts w:hAnsi="宋体"/>
                <w:color w:val="000000"/>
                <w:sz w:val="24"/>
                <w:szCs w:val="24"/>
              </w:rPr>
            </w:pPr>
          </w:p>
        </w:tc>
        <w:tc>
          <w:tcPr>
            <w:tcW w:w="900" w:type="dxa"/>
          </w:tcPr>
          <w:p w14:paraId="54549D42" w14:textId="77777777" w:rsidR="008556DB" w:rsidRDefault="008556DB">
            <w:pPr>
              <w:pStyle w:val="af0"/>
              <w:rPr>
                <w:rFonts w:hAnsi="宋体"/>
                <w:color w:val="000000"/>
                <w:sz w:val="24"/>
                <w:szCs w:val="24"/>
              </w:rPr>
            </w:pPr>
          </w:p>
        </w:tc>
        <w:tc>
          <w:tcPr>
            <w:tcW w:w="900" w:type="dxa"/>
          </w:tcPr>
          <w:p w14:paraId="4D21C312" w14:textId="77777777" w:rsidR="008556DB" w:rsidRDefault="008556DB">
            <w:pPr>
              <w:pStyle w:val="af0"/>
              <w:rPr>
                <w:rFonts w:hAnsi="宋体"/>
                <w:color w:val="000000"/>
                <w:sz w:val="24"/>
                <w:szCs w:val="24"/>
              </w:rPr>
            </w:pPr>
          </w:p>
        </w:tc>
      </w:tr>
      <w:tr w:rsidR="008556DB" w14:paraId="157B50B3" w14:textId="77777777">
        <w:trPr>
          <w:trHeight w:val="521"/>
        </w:trPr>
        <w:tc>
          <w:tcPr>
            <w:tcW w:w="828" w:type="dxa"/>
          </w:tcPr>
          <w:p w14:paraId="36504570" w14:textId="77777777" w:rsidR="008556DB" w:rsidRDefault="008556DB">
            <w:pPr>
              <w:pStyle w:val="af0"/>
              <w:rPr>
                <w:rFonts w:hAnsi="宋体"/>
                <w:color w:val="000000"/>
                <w:sz w:val="24"/>
                <w:szCs w:val="24"/>
              </w:rPr>
            </w:pPr>
          </w:p>
        </w:tc>
        <w:tc>
          <w:tcPr>
            <w:tcW w:w="1260" w:type="dxa"/>
          </w:tcPr>
          <w:p w14:paraId="4084BB8B" w14:textId="77777777" w:rsidR="008556DB" w:rsidRDefault="008556DB">
            <w:pPr>
              <w:pStyle w:val="af0"/>
              <w:rPr>
                <w:rFonts w:hAnsi="宋体"/>
                <w:color w:val="000000"/>
                <w:sz w:val="24"/>
                <w:szCs w:val="24"/>
              </w:rPr>
            </w:pPr>
          </w:p>
        </w:tc>
        <w:tc>
          <w:tcPr>
            <w:tcW w:w="2340" w:type="dxa"/>
          </w:tcPr>
          <w:p w14:paraId="3F1BA5E1" w14:textId="77777777" w:rsidR="008556DB" w:rsidRDefault="008556DB">
            <w:pPr>
              <w:pStyle w:val="af0"/>
              <w:rPr>
                <w:rFonts w:hAnsi="宋体"/>
                <w:color w:val="000000"/>
                <w:sz w:val="24"/>
                <w:szCs w:val="24"/>
              </w:rPr>
            </w:pPr>
          </w:p>
        </w:tc>
        <w:tc>
          <w:tcPr>
            <w:tcW w:w="1260" w:type="dxa"/>
          </w:tcPr>
          <w:p w14:paraId="22B76F2C" w14:textId="77777777" w:rsidR="008556DB" w:rsidRDefault="008556DB">
            <w:pPr>
              <w:pStyle w:val="af0"/>
              <w:rPr>
                <w:rFonts w:hAnsi="宋体"/>
                <w:color w:val="000000"/>
                <w:sz w:val="24"/>
                <w:szCs w:val="24"/>
              </w:rPr>
            </w:pPr>
          </w:p>
        </w:tc>
        <w:tc>
          <w:tcPr>
            <w:tcW w:w="1260" w:type="dxa"/>
          </w:tcPr>
          <w:p w14:paraId="7230BAEE" w14:textId="77777777" w:rsidR="008556DB" w:rsidRDefault="008556DB">
            <w:pPr>
              <w:pStyle w:val="af0"/>
              <w:rPr>
                <w:rFonts w:hAnsi="宋体"/>
                <w:color w:val="000000"/>
                <w:sz w:val="24"/>
                <w:szCs w:val="24"/>
              </w:rPr>
            </w:pPr>
          </w:p>
        </w:tc>
        <w:tc>
          <w:tcPr>
            <w:tcW w:w="900" w:type="dxa"/>
          </w:tcPr>
          <w:p w14:paraId="52803565" w14:textId="77777777" w:rsidR="008556DB" w:rsidRDefault="008556DB">
            <w:pPr>
              <w:pStyle w:val="af0"/>
              <w:rPr>
                <w:rFonts w:hAnsi="宋体"/>
                <w:color w:val="000000"/>
                <w:sz w:val="24"/>
                <w:szCs w:val="24"/>
              </w:rPr>
            </w:pPr>
          </w:p>
        </w:tc>
        <w:tc>
          <w:tcPr>
            <w:tcW w:w="900" w:type="dxa"/>
          </w:tcPr>
          <w:p w14:paraId="1B8D4420" w14:textId="77777777" w:rsidR="008556DB" w:rsidRDefault="008556DB">
            <w:pPr>
              <w:pStyle w:val="af0"/>
              <w:rPr>
                <w:rFonts w:hAnsi="宋体"/>
                <w:color w:val="000000"/>
                <w:sz w:val="24"/>
                <w:szCs w:val="24"/>
              </w:rPr>
            </w:pPr>
          </w:p>
        </w:tc>
      </w:tr>
      <w:tr w:rsidR="008556DB" w14:paraId="6EF19190" w14:textId="77777777">
        <w:trPr>
          <w:trHeight w:val="522"/>
        </w:trPr>
        <w:tc>
          <w:tcPr>
            <w:tcW w:w="828" w:type="dxa"/>
          </w:tcPr>
          <w:p w14:paraId="36D3AB09" w14:textId="77777777" w:rsidR="008556DB" w:rsidRDefault="008556DB">
            <w:pPr>
              <w:pStyle w:val="af0"/>
              <w:rPr>
                <w:rFonts w:hAnsi="宋体"/>
                <w:color w:val="000000"/>
                <w:sz w:val="24"/>
                <w:szCs w:val="24"/>
              </w:rPr>
            </w:pPr>
          </w:p>
        </w:tc>
        <w:tc>
          <w:tcPr>
            <w:tcW w:w="1260" w:type="dxa"/>
          </w:tcPr>
          <w:p w14:paraId="71554119" w14:textId="77777777" w:rsidR="008556DB" w:rsidRDefault="008556DB">
            <w:pPr>
              <w:pStyle w:val="af0"/>
              <w:rPr>
                <w:rFonts w:hAnsi="宋体"/>
                <w:color w:val="000000"/>
                <w:sz w:val="24"/>
                <w:szCs w:val="24"/>
              </w:rPr>
            </w:pPr>
          </w:p>
        </w:tc>
        <w:tc>
          <w:tcPr>
            <w:tcW w:w="2340" w:type="dxa"/>
          </w:tcPr>
          <w:p w14:paraId="6EAF4B33" w14:textId="77777777" w:rsidR="008556DB" w:rsidRDefault="008556DB">
            <w:pPr>
              <w:pStyle w:val="af0"/>
              <w:rPr>
                <w:rFonts w:hAnsi="宋体"/>
                <w:color w:val="000000"/>
                <w:sz w:val="24"/>
                <w:szCs w:val="24"/>
              </w:rPr>
            </w:pPr>
          </w:p>
        </w:tc>
        <w:tc>
          <w:tcPr>
            <w:tcW w:w="1260" w:type="dxa"/>
          </w:tcPr>
          <w:p w14:paraId="55E4CBC0" w14:textId="77777777" w:rsidR="008556DB" w:rsidRDefault="008556DB">
            <w:pPr>
              <w:pStyle w:val="af0"/>
              <w:rPr>
                <w:rFonts w:hAnsi="宋体"/>
                <w:color w:val="000000"/>
                <w:sz w:val="24"/>
                <w:szCs w:val="24"/>
              </w:rPr>
            </w:pPr>
          </w:p>
        </w:tc>
        <w:tc>
          <w:tcPr>
            <w:tcW w:w="1260" w:type="dxa"/>
          </w:tcPr>
          <w:p w14:paraId="45697811" w14:textId="77777777" w:rsidR="008556DB" w:rsidRDefault="008556DB">
            <w:pPr>
              <w:pStyle w:val="af0"/>
              <w:rPr>
                <w:rFonts w:hAnsi="宋体"/>
                <w:color w:val="000000"/>
                <w:sz w:val="24"/>
                <w:szCs w:val="24"/>
              </w:rPr>
            </w:pPr>
          </w:p>
        </w:tc>
        <w:tc>
          <w:tcPr>
            <w:tcW w:w="900" w:type="dxa"/>
          </w:tcPr>
          <w:p w14:paraId="7A2FEC8E" w14:textId="77777777" w:rsidR="008556DB" w:rsidRDefault="008556DB">
            <w:pPr>
              <w:pStyle w:val="af0"/>
              <w:rPr>
                <w:rFonts w:hAnsi="宋体"/>
                <w:color w:val="000000"/>
                <w:sz w:val="24"/>
                <w:szCs w:val="24"/>
              </w:rPr>
            </w:pPr>
          </w:p>
        </w:tc>
        <w:tc>
          <w:tcPr>
            <w:tcW w:w="900" w:type="dxa"/>
          </w:tcPr>
          <w:p w14:paraId="1B92EF43" w14:textId="77777777" w:rsidR="008556DB" w:rsidRDefault="008556DB">
            <w:pPr>
              <w:pStyle w:val="af0"/>
              <w:rPr>
                <w:rFonts w:hAnsi="宋体"/>
                <w:color w:val="000000"/>
                <w:sz w:val="24"/>
                <w:szCs w:val="24"/>
              </w:rPr>
            </w:pPr>
          </w:p>
        </w:tc>
      </w:tr>
      <w:tr w:rsidR="008556DB" w14:paraId="5FE22647" w14:textId="77777777">
        <w:trPr>
          <w:trHeight w:val="521"/>
        </w:trPr>
        <w:tc>
          <w:tcPr>
            <w:tcW w:w="828" w:type="dxa"/>
          </w:tcPr>
          <w:p w14:paraId="446A324E" w14:textId="77777777" w:rsidR="008556DB" w:rsidRDefault="008556DB">
            <w:pPr>
              <w:pStyle w:val="af0"/>
              <w:rPr>
                <w:rFonts w:hAnsi="宋体"/>
                <w:color w:val="000000"/>
                <w:sz w:val="24"/>
                <w:szCs w:val="24"/>
              </w:rPr>
            </w:pPr>
          </w:p>
        </w:tc>
        <w:tc>
          <w:tcPr>
            <w:tcW w:w="1260" w:type="dxa"/>
          </w:tcPr>
          <w:p w14:paraId="3918B0E1" w14:textId="77777777" w:rsidR="008556DB" w:rsidRDefault="008556DB">
            <w:pPr>
              <w:pStyle w:val="af0"/>
              <w:rPr>
                <w:rFonts w:hAnsi="宋体"/>
                <w:color w:val="000000"/>
                <w:sz w:val="24"/>
                <w:szCs w:val="24"/>
              </w:rPr>
            </w:pPr>
          </w:p>
        </w:tc>
        <w:tc>
          <w:tcPr>
            <w:tcW w:w="2340" w:type="dxa"/>
          </w:tcPr>
          <w:p w14:paraId="034679B7" w14:textId="77777777" w:rsidR="008556DB" w:rsidRDefault="008556DB">
            <w:pPr>
              <w:pStyle w:val="af0"/>
              <w:rPr>
                <w:rFonts w:hAnsi="宋体"/>
                <w:color w:val="000000"/>
                <w:sz w:val="24"/>
                <w:szCs w:val="24"/>
              </w:rPr>
            </w:pPr>
          </w:p>
        </w:tc>
        <w:tc>
          <w:tcPr>
            <w:tcW w:w="1260" w:type="dxa"/>
          </w:tcPr>
          <w:p w14:paraId="41B80A04" w14:textId="77777777" w:rsidR="008556DB" w:rsidRDefault="008556DB">
            <w:pPr>
              <w:pStyle w:val="af0"/>
              <w:rPr>
                <w:rFonts w:hAnsi="宋体"/>
                <w:color w:val="000000"/>
                <w:sz w:val="24"/>
                <w:szCs w:val="24"/>
              </w:rPr>
            </w:pPr>
          </w:p>
        </w:tc>
        <w:tc>
          <w:tcPr>
            <w:tcW w:w="1260" w:type="dxa"/>
          </w:tcPr>
          <w:p w14:paraId="4C651F8F" w14:textId="77777777" w:rsidR="008556DB" w:rsidRDefault="008556DB">
            <w:pPr>
              <w:pStyle w:val="af0"/>
              <w:rPr>
                <w:rFonts w:hAnsi="宋体"/>
                <w:color w:val="000000"/>
                <w:sz w:val="24"/>
                <w:szCs w:val="24"/>
              </w:rPr>
            </w:pPr>
          </w:p>
        </w:tc>
        <w:tc>
          <w:tcPr>
            <w:tcW w:w="900" w:type="dxa"/>
          </w:tcPr>
          <w:p w14:paraId="5E789534" w14:textId="77777777" w:rsidR="008556DB" w:rsidRDefault="008556DB">
            <w:pPr>
              <w:pStyle w:val="af0"/>
              <w:rPr>
                <w:rFonts w:hAnsi="宋体"/>
                <w:color w:val="000000"/>
                <w:sz w:val="24"/>
                <w:szCs w:val="24"/>
              </w:rPr>
            </w:pPr>
          </w:p>
        </w:tc>
        <w:tc>
          <w:tcPr>
            <w:tcW w:w="900" w:type="dxa"/>
          </w:tcPr>
          <w:p w14:paraId="5300C714" w14:textId="77777777" w:rsidR="008556DB" w:rsidRDefault="008556DB">
            <w:pPr>
              <w:pStyle w:val="af0"/>
              <w:rPr>
                <w:rFonts w:hAnsi="宋体"/>
                <w:color w:val="000000"/>
                <w:sz w:val="24"/>
                <w:szCs w:val="24"/>
              </w:rPr>
            </w:pPr>
          </w:p>
        </w:tc>
      </w:tr>
      <w:tr w:rsidR="008556DB" w14:paraId="3F74D6D4" w14:textId="77777777">
        <w:trPr>
          <w:trHeight w:val="522"/>
        </w:trPr>
        <w:tc>
          <w:tcPr>
            <w:tcW w:w="828" w:type="dxa"/>
          </w:tcPr>
          <w:p w14:paraId="01E34DBC" w14:textId="77777777" w:rsidR="008556DB" w:rsidRDefault="008556DB">
            <w:pPr>
              <w:pStyle w:val="af0"/>
              <w:rPr>
                <w:rFonts w:hAnsi="宋体"/>
                <w:color w:val="000000"/>
                <w:sz w:val="24"/>
                <w:szCs w:val="24"/>
              </w:rPr>
            </w:pPr>
          </w:p>
        </w:tc>
        <w:tc>
          <w:tcPr>
            <w:tcW w:w="1260" w:type="dxa"/>
          </w:tcPr>
          <w:p w14:paraId="0829D3E8" w14:textId="77777777" w:rsidR="008556DB" w:rsidRDefault="008556DB">
            <w:pPr>
              <w:pStyle w:val="af0"/>
              <w:rPr>
                <w:rFonts w:hAnsi="宋体"/>
                <w:color w:val="000000"/>
                <w:sz w:val="24"/>
                <w:szCs w:val="24"/>
              </w:rPr>
            </w:pPr>
          </w:p>
        </w:tc>
        <w:tc>
          <w:tcPr>
            <w:tcW w:w="2340" w:type="dxa"/>
          </w:tcPr>
          <w:p w14:paraId="47B31E03" w14:textId="77777777" w:rsidR="008556DB" w:rsidRDefault="008556DB">
            <w:pPr>
              <w:pStyle w:val="af0"/>
              <w:rPr>
                <w:rFonts w:hAnsi="宋体"/>
                <w:color w:val="000000"/>
                <w:sz w:val="24"/>
                <w:szCs w:val="24"/>
              </w:rPr>
            </w:pPr>
          </w:p>
        </w:tc>
        <w:tc>
          <w:tcPr>
            <w:tcW w:w="1260" w:type="dxa"/>
          </w:tcPr>
          <w:p w14:paraId="3D932270" w14:textId="77777777" w:rsidR="008556DB" w:rsidRDefault="008556DB">
            <w:pPr>
              <w:pStyle w:val="af0"/>
              <w:rPr>
                <w:rFonts w:hAnsi="宋体"/>
                <w:color w:val="000000"/>
                <w:sz w:val="24"/>
                <w:szCs w:val="24"/>
              </w:rPr>
            </w:pPr>
          </w:p>
        </w:tc>
        <w:tc>
          <w:tcPr>
            <w:tcW w:w="1260" w:type="dxa"/>
          </w:tcPr>
          <w:p w14:paraId="509CE692" w14:textId="77777777" w:rsidR="008556DB" w:rsidRDefault="008556DB">
            <w:pPr>
              <w:pStyle w:val="af0"/>
              <w:rPr>
                <w:rFonts w:hAnsi="宋体"/>
                <w:color w:val="000000"/>
                <w:sz w:val="24"/>
                <w:szCs w:val="24"/>
              </w:rPr>
            </w:pPr>
          </w:p>
        </w:tc>
        <w:tc>
          <w:tcPr>
            <w:tcW w:w="900" w:type="dxa"/>
          </w:tcPr>
          <w:p w14:paraId="2E465E9C" w14:textId="77777777" w:rsidR="008556DB" w:rsidRDefault="008556DB">
            <w:pPr>
              <w:pStyle w:val="af0"/>
              <w:rPr>
                <w:rFonts w:hAnsi="宋体"/>
                <w:color w:val="000000"/>
                <w:sz w:val="24"/>
                <w:szCs w:val="24"/>
              </w:rPr>
            </w:pPr>
          </w:p>
        </w:tc>
        <w:tc>
          <w:tcPr>
            <w:tcW w:w="900" w:type="dxa"/>
          </w:tcPr>
          <w:p w14:paraId="5CA84BE7" w14:textId="77777777" w:rsidR="008556DB" w:rsidRDefault="008556DB">
            <w:pPr>
              <w:pStyle w:val="af0"/>
              <w:rPr>
                <w:rFonts w:hAnsi="宋体"/>
                <w:color w:val="000000"/>
                <w:sz w:val="24"/>
                <w:szCs w:val="24"/>
              </w:rPr>
            </w:pPr>
          </w:p>
        </w:tc>
      </w:tr>
      <w:tr w:rsidR="008556DB" w14:paraId="0F556CF5" w14:textId="77777777">
        <w:trPr>
          <w:trHeight w:val="521"/>
        </w:trPr>
        <w:tc>
          <w:tcPr>
            <w:tcW w:w="828" w:type="dxa"/>
          </w:tcPr>
          <w:p w14:paraId="00624ACD" w14:textId="77777777" w:rsidR="008556DB" w:rsidRDefault="008556DB">
            <w:pPr>
              <w:pStyle w:val="af0"/>
              <w:rPr>
                <w:rFonts w:hAnsi="宋体"/>
                <w:color w:val="000000"/>
                <w:sz w:val="24"/>
                <w:szCs w:val="24"/>
              </w:rPr>
            </w:pPr>
          </w:p>
        </w:tc>
        <w:tc>
          <w:tcPr>
            <w:tcW w:w="1260" w:type="dxa"/>
          </w:tcPr>
          <w:p w14:paraId="55DC4E66" w14:textId="77777777" w:rsidR="008556DB" w:rsidRDefault="008556DB">
            <w:pPr>
              <w:pStyle w:val="af0"/>
              <w:rPr>
                <w:rFonts w:hAnsi="宋体"/>
                <w:color w:val="000000"/>
                <w:sz w:val="24"/>
                <w:szCs w:val="24"/>
              </w:rPr>
            </w:pPr>
          </w:p>
        </w:tc>
        <w:tc>
          <w:tcPr>
            <w:tcW w:w="2340" w:type="dxa"/>
          </w:tcPr>
          <w:p w14:paraId="7FB8742C" w14:textId="77777777" w:rsidR="008556DB" w:rsidRDefault="008556DB">
            <w:pPr>
              <w:pStyle w:val="af0"/>
              <w:rPr>
                <w:rFonts w:hAnsi="宋体"/>
                <w:color w:val="000000"/>
                <w:sz w:val="24"/>
                <w:szCs w:val="24"/>
              </w:rPr>
            </w:pPr>
          </w:p>
        </w:tc>
        <w:tc>
          <w:tcPr>
            <w:tcW w:w="1260" w:type="dxa"/>
          </w:tcPr>
          <w:p w14:paraId="624DB165" w14:textId="77777777" w:rsidR="008556DB" w:rsidRDefault="008556DB">
            <w:pPr>
              <w:pStyle w:val="af0"/>
              <w:rPr>
                <w:rFonts w:hAnsi="宋体"/>
                <w:color w:val="000000"/>
                <w:sz w:val="24"/>
                <w:szCs w:val="24"/>
              </w:rPr>
            </w:pPr>
          </w:p>
        </w:tc>
        <w:tc>
          <w:tcPr>
            <w:tcW w:w="1260" w:type="dxa"/>
          </w:tcPr>
          <w:p w14:paraId="599B61CE" w14:textId="77777777" w:rsidR="008556DB" w:rsidRDefault="008556DB">
            <w:pPr>
              <w:pStyle w:val="af0"/>
              <w:rPr>
                <w:rFonts w:hAnsi="宋体"/>
                <w:color w:val="000000"/>
                <w:sz w:val="24"/>
                <w:szCs w:val="24"/>
              </w:rPr>
            </w:pPr>
          </w:p>
        </w:tc>
        <w:tc>
          <w:tcPr>
            <w:tcW w:w="900" w:type="dxa"/>
          </w:tcPr>
          <w:p w14:paraId="39040E2D" w14:textId="77777777" w:rsidR="008556DB" w:rsidRDefault="008556DB">
            <w:pPr>
              <w:pStyle w:val="af0"/>
              <w:rPr>
                <w:rFonts w:hAnsi="宋体"/>
                <w:color w:val="000000"/>
                <w:sz w:val="24"/>
                <w:szCs w:val="24"/>
              </w:rPr>
            </w:pPr>
          </w:p>
        </w:tc>
        <w:tc>
          <w:tcPr>
            <w:tcW w:w="900" w:type="dxa"/>
          </w:tcPr>
          <w:p w14:paraId="6BA0B53A" w14:textId="77777777" w:rsidR="008556DB" w:rsidRDefault="008556DB">
            <w:pPr>
              <w:pStyle w:val="af0"/>
              <w:rPr>
                <w:rFonts w:hAnsi="宋体"/>
                <w:color w:val="000000"/>
                <w:sz w:val="24"/>
                <w:szCs w:val="24"/>
              </w:rPr>
            </w:pPr>
          </w:p>
        </w:tc>
      </w:tr>
      <w:tr w:rsidR="008556DB" w14:paraId="27B21E60" w14:textId="77777777">
        <w:trPr>
          <w:trHeight w:val="522"/>
        </w:trPr>
        <w:tc>
          <w:tcPr>
            <w:tcW w:w="828" w:type="dxa"/>
          </w:tcPr>
          <w:p w14:paraId="5B41A248" w14:textId="77777777" w:rsidR="008556DB" w:rsidRDefault="008556DB">
            <w:pPr>
              <w:pStyle w:val="af0"/>
              <w:rPr>
                <w:rFonts w:hAnsi="宋体"/>
                <w:color w:val="000000"/>
                <w:sz w:val="24"/>
                <w:szCs w:val="24"/>
              </w:rPr>
            </w:pPr>
          </w:p>
        </w:tc>
        <w:tc>
          <w:tcPr>
            <w:tcW w:w="1260" w:type="dxa"/>
          </w:tcPr>
          <w:p w14:paraId="7FFB9598" w14:textId="77777777" w:rsidR="008556DB" w:rsidRDefault="008556DB">
            <w:pPr>
              <w:pStyle w:val="af0"/>
              <w:rPr>
                <w:rFonts w:hAnsi="宋体"/>
                <w:color w:val="000000"/>
                <w:sz w:val="24"/>
                <w:szCs w:val="24"/>
              </w:rPr>
            </w:pPr>
          </w:p>
        </w:tc>
        <w:tc>
          <w:tcPr>
            <w:tcW w:w="2340" w:type="dxa"/>
          </w:tcPr>
          <w:p w14:paraId="71A6E891" w14:textId="77777777" w:rsidR="008556DB" w:rsidRDefault="008556DB">
            <w:pPr>
              <w:pStyle w:val="af0"/>
              <w:rPr>
                <w:rFonts w:hAnsi="宋体"/>
                <w:color w:val="000000"/>
                <w:sz w:val="24"/>
                <w:szCs w:val="24"/>
              </w:rPr>
            </w:pPr>
          </w:p>
        </w:tc>
        <w:tc>
          <w:tcPr>
            <w:tcW w:w="1260" w:type="dxa"/>
          </w:tcPr>
          <w:p w14:paraId="2B3508B9" w14:textId="77777777" w:rsidR="008556DB" w:rsidRDefault="008556DB">
            <w:pPr>
              <w:pStyle w:val="af0"/>
              <w:rPr>
                <w:rFonts w:hAnsi="宋体"/>
                <w:color w:val="000000"/>
                <w:sz w:val="24"/>
                <w:szCs w:val="24"/>
              </w:rPr>
            </w:pPr>
          </w:p>
        </w:tc>
        <w:tc>
          <w:tcPr>
            <w:tcW w:w="1260" w:type="dxa"/>
          </w:tcPr>
          <w:p w14:paraId="2C9C7966" w14:textId="77777777" w:rsidR="008556DB" w:rsidRDefault="008556DB">
            <w:pPr>
              <w:pStyle w:val="af0"/>
              <w:rPr>
                <w:rFonts w:hAnsi="宋体"/>
                <w:color w:val="000000"/>
                <w:sz w:val="24"/>
                <w:szCs w:val="24"/>
              </w:rPr>
            </w:pPr>
          </w:p>
        </w:tc>
        <w:tc>
          <w:tcPr>
            <w:tcW w:w="900" w:type="dxa"/>
          </w:tcPr>
          <w:p w14:paraId="09EA0FE1" w14:textId="77777777" w:rsidR="008556DB" w:rsidRDefault="008556DB">
            <w:pPr>
              <w:pStyle w:val="af0"/>
              <w:rPr>
                <w:rFonts w:hAnsi="宋体"/>
                <w:color w:val="000000"/>
                <w:sz w:val="24"/>
                <w:szCs w:val="24"/>
              </w:rPr>
            </w:pPr>
          </w:p>
        </w:tc>
        <w:tc>
          <w:tcPr>
            <w:tcW w:w="900" w:type="dxa"/>
          </w:tcPr>
          <w:p w14:paraId="736FEBB3" w14:textId="77777777" w:rsidR="008556DB" w:rsidRDefault="008556DB">
            <w:pPr>
              <w:pStyle w:val="af0"/>
              <w:rPr>
                <w:rFonts w:hAnsi="宋体"/>
                <w:color w:val="000000"/>
                <w:sz w:val="24"/>
                <w:szCs w:val="24"/>
              </w:rPr>
            </w:pPr>
          </w:p>
        </w:tc>
      </w:tr>
      <w:tr w:rsidR="008556DB" w14:paraId="505BC32B" w14:textId="77777777">
        <w:trPr>
          <w:trHeight w:val="521"/>
        </w:trPr>
        <w:tc>
          <w:tcPr>
            <w:tcW w:w="828" w:type="dxa"/>
          </w:tcPr>
          <w:p w14:paraId="77441586" w14:textId="77777777" w:rsidR="008556DB" w:rsidRDefault="008556DB">
            <w:pPr>
              <w:pStyle w:val="af0"/>
              <w:rPr>
                <w:rFonts w:hAnsi="宋体"/>
                <w:color w:val="000000"/>
                <w:sz w:val="24"/>
                <w:szCs w:val="24"/>
              </w:rPr>
            </w:pPr>
          </w:p>
        </w:tc>
        <w:tc>
          <w:tcPr>
            <w:tcW w:w="1260" w:type="dxa"/>
          </w:tcPr>
          <w:p w14:paraId="09FAAEEB" w14:textId="77777777" w:rsidR="008556DB" w:rsidRDefault="008556DB">
            <w:pPr>
              <w:pStyle w:val="af0"/>
              <w:rPr>
                <w:rFonts w:hAnsi="宋体"/>
                <w:color w:val="000000"/>
                <w:sz w:val="24"/>
                <w:szCs w:val="24"/>
              </w:rPr>
            </w:pPr>
          </w:p>
        </w:tc>
        <w:tc>
          <w:tcPr>
            <w:tcW w:w="2340" w:type="dxa"/>
          </w:tcPr>
          <w:p w14:paraId="71151CF3" w14:textId="77777777" w:rsidR="008556DB" w:rsidRDefault="008556DB">
            <w:pPr>
              <w:pStyle w:val="af0"/>
              <w:rPr>
                <w:rFonts w:hAnsi="宋体"/>
                <w:color w:val="000000"/>
                <w:sz w:val="24"/>
                <w:szCs w:val="24"/>
              </w:rPr>
            </w:pPr>
          </w:p>
        </w:tc>
        <w:tc>
          <w:tcPr>
            <w:tcW w:w="1260" w:type="dxa"/>
          </w:tcPr>
          <w:p w14:paraId="52047D3A" w14:textId="77777777" w:rsidR="008556DB" w:rsidRDefault="008556DB">
            <w:pPr>
              <w:pStyle w:val="af0"/>
              <w:rPr>
                <w:rFonts w:hAnsi="宋体"/>
                <w:color w:val="000000"/>
                <w:sz w:val="24"/>
                <w:szCs w:val="24"/>
              </w:rPr>
            </w:pPr>
          </w:p>
        </w:tc>
        <w:tc>
          <w:tcPr>
            <w:tcW w:w="1260" w:type="dxa"/>
          </w:tcPr>
          <w:p w14:paraId="11450A17" w14:textId="77777777" w:rsidR="008556DB" w:rsidRDefault="008556DB">
            <w:pPr>
              <w:pStyle w:val="af0"/>
              <w:rPr>
                <w:rFonts w:hAnsi="宋体"/>
                <w:color w:val="000000"/>
                <w:sz w:val="24"/>
                <w:szCs w:val="24"/>
              </w:rPr>
            </w:pPr>
          </w:p>
        </w:tc>
        <w:tc>
          <w:tcPr>
            <w:tcW w:w="900" w:type="dxa"/>
          </w:tcPr>
          <w:p w14:paraId="20A0DD0A" w14:textId="77777777" w:rsidR="008556DB" w:rsidRDefault="008556DB">
            <w:pPr>
              <w:pStyle w:val="af0"/>
              <w:rPr>
                <w:rFonts w:hAnsi="宋体"/>
                <w:color w:val="000000"/>
                <w:sz w:val="24"/>
                <w:szCs w:val="24"/>
              </w:rPr>
            </w:pPr>
          </w:p>
        </w:tc>
        <w:tc>
          <w:tcPr>
            <w:tcW w:w="900" w:type="dxa"/>
          </w:tcPr>
          <w:p w14:paraId="564C8373" w14:textId="77777777" w:rsidR="008556DB" w:rsidRDefault="008556DB">
            <w:pPr>
              <w:pStyle w:val="af0"/>
              <w:rPr>
                <w:rFonts w:hAnsi="宋体"/>
                <w:color w:val="000000"/>
                <w:sz w:val="24"/>
                <w:szCs w:val="24"/>
              </w:rPr>
            </w:pPr>
          </w:p>
        </w:tc>
      </w:tr>
      <w:tr w:rsidR="008556DB" w14:paraId="2C4C71C1" w14:textId="77777777">
        <w:trPr>
          <w:trHeight w:val="522"/>
        </w:trPr>
        <w:tc>
          <w:tcPr>
            <w:tcW w:w="828" w:type="dxa"/>
          </w:tcPr>
          <w:p w14:paraId="6B5B3424" w14:textId="77777777" w:rsidR="008556DB" w:rsidRDefault="008556DB">
            <w:pPr>
              <w:pStyle w:val="af0"/>
              <w:rPr>
                <w:rFonts w:hAnsi="宋体"/>
                <w:color w:val="000000"/>
                <w:sz w:val="24"/>
                <w:szCs w:val="24"/>
              </w:rPr>
            </w:pPr>
          </w:p>
        </w:tc>
        <w:tc>
          <w:tcPr>
            <w:tcW w:w="1260" w:type="dxa"/>
          </w:tcPr>
          <w:p w14:paraId="24EC3C05" w14:textId="77777777" w:rsidR="008556DB" w:rsidRDefault="008556DB">
            <w:pPr>
              <w:pStyle w:val="af0"/>
              <w:rPr>
                <w:rFonts w:hAnsi="宋体"/>
                <w:color w:val="000000"/>
                <w:sz w:val="24"/>
                <w:szCs w:val="24"/>
              </w:rPr>
            </w:pPr>
          </w:p>
        </w:tc>
        <w:tc>
          <w:tcPr>
            <w:tcW w:w="2340" w:type="dxa"/>
          </w:tcPr>
          <w:p w14:paraId="15C757DF" w14:textId="77777777" w:rsidR="008556DB" w:rsidRDefault="008556DB">
            <w:pPr>
              <w:pStyle w:val="af0"/>
              <w:rPr>
                <w:rFonts w:hAnsi="宋体"/>
                <w:color w:val="000000"/>
                <w:sz w:val="24"/>
                <w:szCs w:val="24"/>
              </w:rPr>
            </w:pPr>
          </w:p>
        </w:tc>
        <w:tc>
          <w:tcPr>
            <w:tcW w:w="1260" w:type="dxa"/>
          </w:tcPr>
          <w:p w14:paraId="1B82C780" w14:textId="77777777" w:rsidR="008556DB" w:rsidRDefault="008556DB">
            <w:pPr>
              <w:pStyle w:val="af0"/>
              <w:rPr>
                <w:rFonts w:hAnsi="宋体"/>
                <w:color w:val="000000"/>
                <w:sz w:val="24"/>
                <w:szCs w:val="24"/>
              </w:rPr>
            </w:pPr>
          </w:p>
        </w:tc>
        <w:tc>
          <w:tcPr>
            <w:tcW w:w="1260" w:type="dxa"/>
          </w:tcPr>
          <w:p w14:paraId="032C49E7" w14:textId="77777777" w:rsidR="008556DB" w:rsidRDefault="008556DB">
            <w:pPr>
              <w:pStyle w:val="af0"/>
              <w:rPr>
                <w:rFonts w:hAnsi="宋体"/>
                <w:color w:val="000000"/>
                <w:sz w:val="24"/>
                <w:szCs w:val="24"/>
              </w:rPr>
            </w:pPr>
          </w:p>
        </w:tc>
        <w:tc>
          <w:tcPr>
            <w:tcW w:w="900" w:type="dxa"/>
          </w:tcPr>
          <w:p w14:paraId="551BD292" w14:textId="77777777" w:rsidR="008556DB" w:rsidRDefault="008556DB">
            <w:pPr>
              <w:pStyle w:val="af0"/>
              <w:rPr>
                <w:rFonts w:hAnsi="宋体"/>
                <w:color w:val="000000"/>
                <w:sz w:val="24"/>
                <w:szCs w:val="24"/>
              </w:rPr>
            </w:pPr>
          </w:p>
        </w:tc>
        <w:tc>
          <w:tcPr>
            <w:tcW w:w="900" w:type="dxa"/>
          </w:tcPr>
          <w:p w14:paraId="276A18F7" w14:textId="77777777" w:rsidR="008556DB" w:rsidRDefault="008556DB">
            <w:pPr>
              <w:pStyle w:val="af0"/>
              <w:rPr>
                <w:rFonts w:hAnsi="宋体"/>
                <w:color w:val="000000"/>
                <w:sz w:val="24"/>
                <w:szCs w:val="24"/>
              </w:rPr>
            </w:pPr>
          </w:p>
        </w:tc>
      </w:tr>
      <w:tr w:rsidR="008556DB" w14:paraId="1C01422A" w14:textId="77777777">
        <w:trPr>
          <w:trHeight w:val="521"/>
        </w:trPr>
        <w:tc>
          <w:tcPr>
            <w:tcW w:w="828" w:type="dxa"/>
          </w:tcPr>
          <w:p w14:paraId="0BB4D188" w14:textId="77777777" w:rsidR="008556DB" w:rsidRDefault="008556DB">
            <w:pPr>
              <w:pStyle w:val="af0"/>
              <w:rPr>
                <w:rFonts w:hAnsi="宋体"/>
                <w:color w:val="000000"/>
                <w:sz w:val="24"/>
                <w:szCs w:val="24"/>
              </w:rPr>
            </w:pPr>
          </w:p>
        </w:tc>
        <w:tc>
          <w:tcPr>
            <w:tcW w:w="1260" w:type="dxa"/>
          </w:tcPr>
          <w:p w14:paraId="32D70EC5" w14:textId="77777777" w:rsidR="008556DB" w:rsidRDefault="008556DB">
            <w:pPr>
              <w:pStyle w:val="af0"/>
              <w:rPr>
                <w:rFonts w:hAnsi="宋体"/>
                <w:color w:val="000000"/>
                <w:sz w:val="24"/>
                <w:szCs w:val="24"/>
              </w:rPr>
            </w:pPr>
          </w:p>
        </w:tc>
        <w:tc>
          <w:tcPr>
            <w:tcW w:w="2340" w:type="dxa"/>
          </w:tcPr>
          <w:p w14:paraId="7F5E7687" w14:textId="77777777" w:rsidR="008556DB" w:rsidRDefault="008556DB">
            <w:pPr>
              <w:pStyle w:val="af0"/>
              <w:rPr>
                <w:rFonts w:hAnsi="宋体"/>
                <w:color w:val="000000"/>
                <w:sz w:val="24"/>
                <w:szCs w:val="24"/>
              </w:rPr>
            </w:pPr>
          </w:p>
        </w:tc>
        <w:tc>
          <w:tcPr>
            <w:tcW w:w="1260" w:type="dxa"/>
          </w:tcPr>
          <w:p w14:paraId="65F60683" w14:textId="77777777" w:rsidR="008556DB" w:rsidRDefault="008556DB">
            <w:pPr>
              <w:pStyle w:val="af0"/>
              <w:rPr>
                <w:rFonts w:hAnsi="宋体"/>
                <w:color w:val="000000"/>
                <w:sz w:val="24"/>
                <w:szCs w:val="24"/>
              </w:rPr>
            </w:pPr>
          </w:p>
        </w:tc>
        <w:tc>
          <w:tcPr>
            <w:tcW w:w="1260" w:type="dxa"/>
          </w:tcPr>
          <w:p w14:paraId="2A64B7F7" w14:textId="77777777" w:rsidR="008556DB" w:rsidRDefault="008556DB">
            <w:pPr>
              <w:pStyle w:val="af0"/>
              <w:rPr>
                <w:rFonts w:hAnsi="宋体"/>
                <w:color w:val="000000"/>
                <w:sz w:val="24"/>
                <w:szCs w:val="24"/>
              </w:rPr>
            </w:pPr>
          </w:p>
        </w:tc>
        <w:tc>
          <w:tcPr>
            <w:tcW w:w="900" w:type="dxa"/>
          </w:tcPr>
          <w:p w14:paraId="74F2598A" w14:textId="77777777" w:rsidR="008556DB" w:rsidRDefault="008556DB">
            <w:pPr>
              <w:pStyle w:val="af0"/>
              <w:rPr>
                <w:rFonts w:hAnsi="宋体"/>
                <w:color w:val="000000"/>
                <w:sz w:val="24"/>
                <w:szCs w:val="24"/>
              </w:rPr>
            </w:pPr>
          </w:p>
        </w:tc>
        <w:tc>
          <w:tcPr>
            <w:tcW w:w="900" w:type="dxa"/>
          </w:tcPr>
          <w:p w14:paraId="10620908" w14:textId="77777777" w:rsidR="008556DB" w:rsidRDefault="008556DB">
            <w:pPr>
              <w:pStyle w:val="af0"/>
              <w:rPr>
                <w:rFonts w:hAnsi="宋体"/>
                <w:color w:val="000000"/>
                <w:sz w:val="24"/>
                <w:szCs w:val="24"/>
              </w:rPr>
            </w:pPr>
          </w:p>
        </w:tc>
      </w:tr>
      <w:tr w:rsidR="008556DB" w14:paraId="37CE99BE" w14:textId="77777777">
        <w:trPr>
          <w:trHeight w:val="522"/>
        </w:trPr>
        <w:tc>
          <w:tcPr>
            <w:tcW w:w="828" w:type="dxa"/>
          </w:tcPr>
          <w:p w14:paraId="7753F8F5" w14:textId="77777777" w:rsidR="008556DB" w:rsidRDefault="008556DB">
            <w:pPr>
              <w:pStyle w:val="af0"/>
              <w:rPr>
                <w:rFonts w:hAnsi="宋体"/>
                <w:color w:val="000000"/>
                <w:sz w:val="24"/>
                <w:szCs w:val="24"/>
              </w:rPr>
            </w:pPr>
          </w:p>
        </w:tc>
        <w:tc>
          <w:tcPr>
            <w:tcW w:w="1260" w:type="dxa"/>
          </w:tcPr>
          <w:p w14:paraId="6B82B594" w14:textId="77777777" w:rsidR="008556DB" w:rsidRDefault="008556DB">
            <w:pPr>
              <w:pStyle w:val="af0"/>
              <w:rPr>
                <w:rFonts w:hAnsi="宋体"/>
                <w:color w:val="000000"/>
                <w:sz w:val="24"/>
                <w:szCs w:val="24"/>
              </w:rPr>
            </w:pPr>
          </w:p>
        </w:tc>
        <w:tc>
          <w:tcPr>
            <w:tcW w:w="2340" w:type="dxa"/>
          </w:tcPr>
          <w:p w14:paraId="107CE23C" w14:textId="77777777" w:rsidR="008556DB" w:rsidRDefault="008556DB">
            <w:pPr>
              <w:pStyle w:val="af0"/>
              <w:rPr>
                <w:rFonts w:hAnsi="宋体"/>
                <w:color w:val="000000"/>
                <w:sz w:val="24"/>
                <w:szCs w:val="24"/>
              </w:rPr>
            </w:pPr>
          </w:p>
        </w:tc>
        <w:tc>
          <w:tcPr>
            <w:tcW w:w="1260" w:type="dxa"/>
          </w:tcPr>
          <w:p w14:paraId="21FFC7D4" w14:textId="77777777" w:rsidR="008556DB" w:rsidRDefault="008556DB">
            <w:pPr>
              <w:pStyle w:val="af0"/>
              <w:rPr>
                <w:rFonts w:hAnsi="宋体"/>
                <w:color w:val="000000"/>
                <w:sz w:val="24"/>
                <w:szCs w:val="24"/>
              </w:rPr>
            </w:pPr>
          </w:p>
        </w:tc>
        <w:tc>
          <w:tcPr>
            <w:tcW w:w="1260" w:type="dxa"/>
          </w:tcPr>
          <w:p w14:paraId="6CA1D40C" w14:textId="77777777" w:rsidR="008556DB" w:rsidRDefault="008556DB">
            <w:pPr>
              <w:pStyle w:val="af0"/>
              <w:rPr>
                <w:rFonts w:hAnsi="宋体"/>
                <w:color w:val="000000"/>
                <w:sz w:val="24"/>
                <w:szCs w:val="24"/>
              </w:rPr>
            </w:pPr>
          </w:p>
        </w:tc>
        <w:tc>
          <w:tcPr>
            <w:tcW w:w="900" w:type="dxa"/>
          </w:tcPr>
          <w:p w14:paraId="1750CDDE" w14:textId="77777777" w:rsidR="008556DB" w:rsidRDefault="008556DB">
            <w:pPr>
              <w:pStyle w:val="af0"/>
              <w:rPr>
                <w:rFonts w:hAnsi="宋体"/>
                <w:color w:val="000000"/>
                <w:sz w:val="24"/>
                <w:szCs w:val="24"/>
              </w:rPr>
            </w:pPr>
          </w:p>
        </w:tc>
        <w:tc>
          <w:tcPr>
            <w:tcW w:w="900" w:type="dxa"/>
          </w:tcPr>
          <w:p w14:paraId="11F67AB8" w14:textId="77777777" w:rsidR="008556DB" w:rsidRDefault="008556DB">
            <w:pPr>
              <w:pStyle w:val="af0"/>
              <w:rPr>
                <w:rFonts w:hAnsi="宋体"/>
                <w:color w:val="000000"/>
                <w:sz w:val="24"/>
                <w:szCs w:val="24"/>
              </w:rPr>
            </w:pPr>
          </w:p>
        </w:tc>
      </w:tr>
    </w:tbl>
    <w:p w14:paraId="0BECF102" w14:textId="77777777" w:rsidR="008556DB" w:rsidRDefault="0045093D">
      <w:pPr>
        <w:pStyle w:val="af0"/>
        <w:rPr>
          <w:rFonts w:hAnsi="宋体"/>
          <w:color w:val="000000"/>
          <w:sz w:val="24"/>
        </w:rPr>
      </w:pPr>
      <w:r>
        <w:rPr>
          <w:rFonts w:hAnsi="宋体" w:hint="eastAsia"/>
          <w:color w:val="000000"/>
          <w:sz w:val="24"/>
        </w:rPr>
        <w:t>注：如此表应答内容与投标文件的技术响应文件不一致的，以技术响应文件为准。</w:t>
      </w:r>
    </w:p>
    <w:p w14:paraId="1BE68B2F" w14:textId="77777777" w:rsidR="008556DB" w:rsidRDefault="008556DB">
      <w:pPr>
        <w:pStyle w:val="af0"/>
        <w:rPr>
          <w:rFonts w:hAnsi="宋体"/>
          <w:color w:val="000000"/>
          <w:sz w:val="24"/>
        </w:rPr>
      </w:pPr>
    </w:p>
    <w:p w14:paraId="7676390D" w14:textId="77777777" w:rsidR="008556DB" w:rsidRDefault="0045093D">
      <w:pPr>
        <w:pStyle w:val="af0"/>
        <w:rPr>
          <w:rFonts w:hAnsi="宋体"/>
          <w:color w:val="000000"/>
          <w:sz w:val="24"/>
        </w:rPr>
      </w:pPr>
      <w:r>
        <w:rPr>
          <w:rFonts w:hAnsi="宋体" w:hint="eastAsia"/>
          <w:color w:val="000000"/>
          <w:sz w:val="24"/>
        </w:rPr>
        <w:t>投标人授权代表签字：</w:t>
      </w:r>
      <w:r>
        <w:rPr>
          <w:rFonts w:hAnsi="宋体" w:hint="eastAsia"/>
          <w:color w:val="000000"/>
          <w:sz w:val="24"/>
        </w:rPr>
        <w:t>____________________</w:t>
      </w:r>
    </w:p>
    <w:p w14:paraId="3077A3A8" w14:textId="77777777" w:rsidR="008556DB" w:rsidRDefault="0045093D">
      <w:pPr>
        <w:pStyle w:val="af0"/>
        <w:tabs>
          <w:tab w:val="left" w:pos="5580"/>
        </w:tabs>
        <w:spacing w:before="120" w:line="22" w:lineRule="atLeast"/>
        <w:rPr>
          <w:rFonts w:hAnsi="宋体"/>
          <w:color w:val="000000"/>
          <w:sz w:val="24"/>
          <w:u w:val="single"/>
        </w:rPr>
      </w:pPr>
      <w:r>
        <w:rPr>
          <w:rFonts w:hAnsi="宋体" w:hint="eastAsia"/>
          <w:color w:val="000000"/>
          <w:sz w:val="24"/>
        </w:rPr>
        <w:t>投标人</w:t>
      </w:r>
      <w:r>
        <w:rPr>
          <w:rFonts w:hAnsi="宋体" w:hint="eastAsia"/>
          <w:color w:val="000000"/>
          <w:sz w:val="24"/>
        </w:rPr>
        <w:t>(</w:t>
      </w:r>
      <w:r>
        <w:rPr>
          <w:rFonts w:hAnsi="宋体" w:hint="eastAsia"/>
          <w:color w:val="000000"/>
          <w:sz w:val="24"/>
        </w:rPr>
        <w:t>盖章</w:t>
      </w:r>
      <w:r>
        <w:rPr>
          <w:rFonts w:hAnsi="宋体" w:hint="eastAsia"/>
          <w:color w:val="000000"/>
          <w:sz w:val="24"/>
        </w:rPr>
        <w:t>):</w:t>
      </w:r>
      <w:r>
        <w:rPr>
          <w:rFonts w:hAnsi="宋体"/>
          <w:color w:val="000000"/>
          <w:sz w:val="24"/>
          <w:u w:val="single"/>
        </w:rPr>
        <w:tab/>
      </w:r>
      <w:r>
        <w:rPr>
          <w:rFonts w:hAnsi="宋体"/>
          <w:color w:val="000000"/>
          <w:sz w:val="24"/>
          <w:u w:val="single"/>
        </w:rPr>
        <w:tab/>
      </w:r>
    </w:p>
    <w:p w14:paraId="78CE284A" w14:textId="77777777" w:rsidR="008556DB" w:rsidRDefault="008556DB">
      <w:pPr>
        <w:pStyle w:val="af0"/>
        <w:tabs>
          <w:tab w:val="left" w:pos="5580"/>
        </w:tabs>
        <w:spacing w:before="120" w:line="22" w:lineRule="atLeast"/>
        <w:rPr>
          <w:rFonts w:hAnsi="宋体"/>
          <w:color w:val="000000"/>
          <w:sz w:val="24"/>
          <w:u w:val="single"/>
        </w:rPr>
      </w:pPr>
    </w:p>
    <w:p w14:paraId="17EC8AEF" w14:textId="77777777" w:rsidR="008556DB" w:rsidRDefault="008556DB">
      <w:pPr>
        <w:pStyle w:val="af0"/>
        <w:tabs>
          <w:tab w:val="left" w:pos="5580"/>
        </w:tabs>
        <w:spacing w:before="120" w:line="22" w:lineRule="atLeast"/>
        <w:rPr>
          <w:rFonts w:hAnsi="宋体"/>
          <w:color w:val="000000"/>
          <w:sz w:val="24"/>
          <w:u w:val="single"/>
        </w:rPr>
      </w:pPr>
    </w:p>
    <w:p w14:paraId="689AA39A" w14:textId="77777777" w:rsidR="008556DB" w:rsidRDefault="0045093D">
      <w:pPr>
        <w:pStyle w:val="2"/>
        <w:rPr>
          <w:rFonts w:ascii="宋体" w:eastAsia="宋体" w:hAnsi="宋体"/>
          <w:color w:val="000000"/>
          <w:sz w:val="24"/>
        </w:rPr>
      </w:pPr>
      <w:bookmarkStart w:id="319" w:name="_Toc163893455"/>
      <w:r>
        <w:rPr>
          <w:rFonts w:ascii="宋体" w:eastAsia="宋体" w:hAnsi="宋体" w:hint="eastAsia"/>
          <w:color w:val="000000"/>
          <w:sz w:val="24"/>
        </w:rPr>
        <w:lastRenderedPageBreak/>
        <w:t>附件</w:t>
      </w:r>
      <w:r>
        <w:rPr>
          <w:rFonts w:ascii="宋体" w:eastAsia="宋体" w:hAnsi="宋体" w:hint="eastAsia"/>
          <w:color w:val="000000"/>
          <w:sz w:val="24"/>
        </w:rPr>
        <w:t>6</w:t>
      </w:r>
      <w:proofErr w:type="gramStart"/>
      <w:r>
        <w:rPr>
          <w:rFonts w:ascii="宋体" w:eastAsia="宋体" w:hAnsi="宋体" w:hint="eastAsia"/>
          <w:color w:val="000000"/>
          <w:sz w:val="24"/>
        </w:rPr>
        <w:t xml:space="preserve">　　　　</w:t>
      </w:r>
      <w:proofErr w:type="gramEnd"/>
      <w:r>
        <w:rPr>
          <w:rFonts w:ascii="宋体" w:eastAsia="宋体" w:hAnsi="宋体" w:hint="eastAsia"/>
          <w:color w:val="000000"/>
          <w:sz w:val="24"/>
        </w:rPr>
        <w:t>商务条款偏离表</w:t>
      </w:r>
      <w:bookmarkEnd w:id="319"/>
    </w:p>
    <w:p w14:paraId="0F832E4E" w14:textId="77777777" w:rsidR="008556DB" w:rsidRDefault="008556DB">
      <w:pPr>
        <w:pStyle w:val="af0"/>
        <w:rPr>
          <w:rFonts w:hAnsi="宋体"/>
          <w:color w:val="000000"/>
          <w:sz w:val="24"/>
        </w:rPr>
      </w:pPr>
    </w:p>
    <w:p w14:paraId="36941445" w14:textId="77777777" w:rsidR="008556DB" w:rsidRDefault="008556DB">
      <w:pPr>
        <w:pStyle w:val="af0"/>
        <w:rPr>
          <w:rFonts w:hAnsi="宋体"/>
          <w:color w:val="000000"/>
          <w:sz w:val="24"/>
        </w:rPr>
      </w:pPr>
    </w:p>
    <w:p w14:paraId="69DA5BCD" w14:textId="77777777" w:rsidR="008556DB" w:rsidRDefault="0045093D">
      <w:pPr>
        <w:pStyle w:val="af0"/>
        <w:rPr>
          <w:rFonts w:hAnsi="宋体"/>
          <w:color w:val="000000"/>
          <w:sz w:val="24"/>
        </w:rPr>
      </w:pPr>
      <w:r>
        <w:rPr>
          <w:rFonts w:hAnsi="宋体" w:hint="eastAsia"/>
          <w:color w:val="000000"/>
          <w:sz w:val="24"/>
        </w:rPr>
        <w:t>投标人名称</w:t>
      </w:r>
      <w:r>
        <w:rPr>
          <w:rFonts w:hAnsi="宋体" w:hint="eastAsia"/>
          <w:color w:val="000000"/>
          <w:sz w:val="24"/>
        </w:rPr>
        <w:t xml:space="preserve">:_____________ </w:t>
      </w:r>
      <w:r>
        <w:rPr>
          <w:rFonts w:hAnsi="宋体" w:hint="eastAsia"/>
          <w:color w:val="000000"/>
          <w:sz w:val="24"/>
        </w:rPr>
        <w:t>招标编号</w:t>
      </w:r>
      <w:r>
        <w:rPr>
          <w:rFonts w:hAnsi="宋体" w:hint="eastAsia"/>
          <w:color w:val="000000"/>
          <w:sz w:val="24"/>
        </w:rPr>
        <w:t xml:space="preserve">:_____________ </w:t>
      </w:r>
    </w:p>
    <w:p w14:paraId="7900C546" w14:textId="77777777" w:rsidR="008556DB" w:rsidRDefault="008556DB">
      <w:pPr>
        <w:pStyle w:val="af0"/>
        <w:rPr>
          <w:rFonts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556DB" w14:paraId="3F3A95B8" w14:textId="77777777">
        <w:trPr>
          <w:trHeight w:val="485"/>
        </w:trPr>
        <w:tc>
          <w:tcPr>
            <w:tcW w:w="948" w:type="dxa"/>
          </w:tcPr>
          <w:p w14:paraId="2D9D0DA9" w14:textId="77777777" w:rsidR="008556DB" w:rsidRDefault="0045093D">
            <w:pPr>
              <w:pStyle w:val="af0"/>
              <w:spacing w:before="156"/>
              <w:rPr>
                <w:rFonts w:hAnsi="宋体"/>
                <w:color w:val="000000"/>
                <w:sz w:val="24"/>
                <w:szCs w:val="24"/>
              </w:rPr>
            </w:pPr>
            <w:r>
              <w:rPr>
                <w:rFonts w:hAnsi="宋体" w:hint="eastAsia"/>
                <w:color w:val="000000"/>
                <w:sz w:val="24"/>
                <w:szCs w:val="24"/>
              </w:rPr>
              <w:t>序号</w:t>
            </w:r>
          </w:p>
        </w:tc>
        <w:tc>
          <w:tcPr>
            <w:tcW w:w="2040" w:type="dxa"/>
          </w:tcPr>
          <w:p w14:paraId="7D21D05A" w14:textId="77777777" w:rsidR="008556DB" w:rsidRDefault="0045093D">
            <w:pPr>
              <w:pStyle w:val="af0"/>
              <w:spacing w:before="156"/>
              <w:jc w:val="center"/>
              <w:rPr>
                <w:rFonts w:hAnsi="宋体"/>
                <w:color w:val="000000"/>
                <w:sz w:val="24"/>
                <w:szCs w:val="24"/>
              </w:rPr>
            </w:pPr>
            <w:r>
              <w:rPr>
                <w:rFonts w:hAnsi="宋体" w:hint="eastAsia"/>
                <w:color w:val="000000"/>
                <w:sz w:val="24"/>
                <w:szCs w:val="24"/>
              </w:rPr>
              <w:t>招标文件章节及条款号</w:t>
            </w:r>
          </w:p>
        </w:tc>
        <w:tc>
          <w:tcPr>
            <w:tcW w:w="2520" w:type="dxa"/>
          </w:tcPr>
          <w:p w14:paraId="1543033C" w14:textId="77777777" w:rsidR="008556DB" w:rsidRDefault="0045093D">
            <w:pPr>
              <w:pStyle w:val="af0"/>
              <w:spacing w:before="156"/>
              <w:jc w:val="center"/>
              <w:rPr>
                <w:rFonts w:hAnsi="宋体"/>
                <w:color w:val="000000"/>
                <w:sz w:val="24"/>
                <w:szCs w:val="24"/>
              </w:rPr>
            </w:pPr>
            <w:r>
              <w:rPr>
                <w:rFonts w:hAnsi="宋体" w:hint="eastAsia"/>
                <w:color w:val="000000"/>
                <w:sz w:val="24"/>
                <w:szCs w:val="24"/>
              </w:rPr>
              <w:t>招标文件的商务条款</w:t>
            </w:r>
          </w:p>
        </w:tc>
        <w:tc>
          <w:tcPr>
            <w:tcW w:w="2520" w:type="dxa"/>
          </w:tcPr>
          <w:p w14:paraId="46DFD60F" w14:textId="77777777" w:rsidR="008556DB" w:rsidRDefault="0045093D">
            <w:pPr>
              <w:pStyle w:val="af0"/>
              <w:spacing w:before="156"/>
              <w:jc w:val="center"/>
              <w:rPr>
                <w:rFonts w:hAnsi="宋体"/>
                <w:color w:val="000000"/>
                <w:sz w:val="24"/>
                <w:szCs w:val="24"/>
              </w:rPr>
            </w:pPr>
            <w:r>
              <w:rPr>
                <w:rFonts w:hAnsi="宋体" w:hint="eastAsia"/>
                <w:color w:val="000000"/>
                <w:sz w:val="24"/>
                <w:szCs w:val="24"/>
              </w:rPr>
              <w:t>投标文件的商务条款</w:t>
            </w:r>
          </w:p>
        </w:tc>
        <w:tc>
          <w:tcPr>
            <w:tcW w:w="900" w:type="dxa"/>
          </w:tcPr>
          <w:p w14:paraId="1423DF4F" w14:textId="77777777" w:rsidR="008556DB" w:rsidRDefault="0045093D">
            <w:pPr>
              <w:pStyle w:val="af0"/>
              <w:spacing w:before="156"/>
              <w:rPr>
                <w:rFonts w:hAnsi="宋体"/>
                <w:color w:val="000000"/>
                <w:sz w:val="24"/>
                <w:szCs w:val="24"/>
              </w:rPr>
            </w:pPr>
            <w:r>
              <w:rPr>
                <w:rFonts w:hAnsi="宋体" w:hint="eastAsia"/>
                <w:color w:val="000000"/>
                <w:sz w:val="24"/>
                <w:szCs w:val="24"/>
              </w:rPr>
              <w:t>说明</w:t>
            </w:r>
          </w:p>
        </w:tc>
      </w:tr>
      <w:tr w:rsidR="008556DB" w14:paraId="6EDDF33F" w14:textId="77777777">
        <w:trPr>
          <w:trHeight w:val="485"/>
        </w:trPr>
        <w:tc>
          <w:tcPr>
            <w:tcW w:w="948" w:type="dxa"/>
          </w:tcPr>
          <w:p w14:paraId="458E7A47" w14:textId="77777777" w:rsidR="008556DB" w:rsidRDefault="008556DB">
            <w:pPr>
              <w:pStyle w:val="af0"/>
              <w:rPr>
                <w:rFonts w:hAnsi="宋体"/>
                <w:color w:val="000000"/>
                <w:sz w:val="24"/>
                <w:szCs w:val="24"/>
              </w:rPr>
            </w:pPr>
          </w:p>
        </w:tc>
        <w:tc>
          <w:tcPr>
            <w:tcW w:w="2040" w:type="dxa"/>
          </w:tcPr>
          <w:p w14:paraId="05F5C5BF" w14:textId="77777777" w:rsidR="008556DB" w:rsidRDefault="008556DB">
            <w:pPr>
              <w:pStyle w:val="af0"/>
              <w:rPr>
                <w:rFonts w:hAnsi="宋体"/>
                <w:color w:val="000000"/>
                <w:sz w:val="24"/>
                <w:szCs w:val="24"/>
              </w:rPr>
            </w:pPr>
          </w:p>
        </w:tc>
        <w:tc>
          <w:tcPr>
            <w:tcW w:w="2520" w:type="dxa"/>
          </w:tcPr>
          <w:p w14:paraId="40AFDC98" w14:textId="77777777" w:rsidR="008556DB" w:rsidRDefault="008556DB">
            <w:pPr>
              <w:pStyle w:val="af0"/>
              <w:jc w:val="center"/>
              <w:rPr>
                <w:rFonts w:hAnsi="宋体"/>
                <w:color w:val="000000"/>
                <w:sz w:val="24"/>
                <w:szCs w:val="24"/>
              </w:rPr>
            </w:pPr>
          </w:p>
        </w:tc>
        <w:tc>
          <w:tcPr>
            <w:tcW w:w="2520" w:type="dxa"/>
          </w:tcPr>
          <w:p w14:paraId="35AE9381" w14:textId="77777777" w:rsidR="008556DB" w:rsidRDefault="008556DB">
            <w:pPr>
              <w:pStyle w:val="af0"/>
              <w:jc w:val="center"/>
              <w:rPr>
                <w:rFonts w:hAnsi="宋体"/>
                <w:color w:val="000000"/>
                <w:sz w:val="24"/>
                <w:szCs w:val="24"/>
              </w:rPr>
            </w:pPr>
          </w:p>
        </w:tc>
        <w:tc>
          <w:tcPr>
            <w:tcW w:w="900" w:type="dxa"/>
          </w:tcPr>
          <w:p w14:paraId="055D7F01" w14:textId="77777777" w:rsidR="008556DB" w:rsidRDefault="008556DB">
            <w:pPr>
              <w:pStyle w:val="af0"/>
              <w:rPr>
                <w:rFonts w:hAnsi="宋体"/>
                <w:color w:val="000000"/>
                <w:sz w:val="24"/>
                <w:szCs w:val="24"/>
              </w:rPr>
            </w:pPr>
          </w:p>
        </w:tc>
      </w:tr>
      <w:tr w:rsidR="008556DB" w14:paraId="6C10D7FD" w14:textId="77777777">
        <w:trPr>
          <w:trHeight w:val="485"/>
        </w:trPr>
        <w:tc>
          <w:tcPr>
            <w:tcW w:w="948" w:type="dxa"/>
          </w:tcPr>
          <w:p w14:paraId="53C9A655" w14:textId="77777777" w:rsidR="008556DB" w:rsidRDefault="008556DB">
            <w:pPr>
              <w:pStyle w:val="af0"/>
              <w:rPr>
                <w:rFonts w:hAnsi="宋体"/>
                <w:color w:val="000000"/>
                <w:sz w:val="24"/>
                <w:szCs w:val="24"/>
              </w:rPr>
            </w:pPr>
          </w:p>
        </w:tc>
        <w:tc>
          <w:tcPr>
            <w:tcW w:w="2040" w:type="dxa"/>
          </w:tcPr>
          <w:p w14:paraId="79FEDAD3" w14:textId="77777777" w:rsidR="008556DB" w:rsidRDefault="008556DB">
            <w:pPr>
              <w:pStyle w:val="af0"/>
              <w:rPr>
                <w:rFonts w:hAnsi="宋体"/>
                <w:color w:val="000000"/>
                <w:sz w:val="24"/>
                <w:szCs w:val="24"/>
              </w:rPr>
            </w:pPr>
          </w:p>
        </w:tc>
        <w:tc>
          <w:tcPr>
            <w:tcW w:w="2520" w:type="dxa"/>
          </w:tcPr>
          <w:p w14:paraId="411DC996" w14:textId="77777777" w:rsidR="008556DB" w:rsidRDefault="008556DB">
            <w:pPr>
              <w:pStyle w:val="af0"/>
              <w:rPr>
                <w:rFonts w:hAnsi="宋体"/>
                <w:color w:val="000000"/>
                <w:sz w:val="24"/>
                <w:szCs w:val="24"/>
              </w:rPr>
            </w:pPr>
          </w:p>
        </w:tc>
        <w:tc>
          <w:tcPr>
            <w:tcW w:w="2520" w:type="dxa"/>
          </w:tcPr>
          <w:p w14:paraId="2ECB5FED" w14:textId="77777777" w:rsidR="008556DB" w:rsidRDefault="008556DB">
            <w:pPr>
              <w:pStyle w:val="af0"/>
              <w:rPr>
                <w:rFonts w:hAnsi="宋体"/>
                <w:color w:val="000000"/>
                <w:sz w:val="24"/>
                <w:szCs w:val="24"/>
              </w:rPr>
            </w:pPr>
          </w:p>
        </w:tc>
        <w:tc>
          <w:tcPr>
            <w:tcW w:w="900" w:type="dxa"/>
          </w:tcPr>
          <w:p w14:paraId="4B2BD82B" w14:textId="77777777" w:rsidR="008556DB" w:rsidRDefault="008556DB">
            <w:pPr>
              <w:pStyle w:val="af0"/>
              <w:rPr>
                <w:rFonts w:hAnsi="宋体"/>
                <w:color w:val="000000"/>
                <w:sz w:val="24"/>
                <w:szCs w:val="24"/>
              </w:rPr>
            </w:pPr>
          </w:p>
        </w:tc>
      </w:tr>
      <w:tr w:rsidR="008556DB" w14:paraId="28C9A918" w14:textId="77777777">
        <w:trPr>
          <w:trHeight w:val="485"/>
        </w:trPr>
        <w:tc>
          <w:tcPr>
            <w:tcW w:w="948" w:type="dxa"/>
          </w:tcPr>
          <w:p w14:paraId="5D3AF41A" w14:textId="77777777" w:rsidR="008556DB" w:rsidRDefault="008556DB">
            <w:pPr>
              <w:pStyle w:val="af0"/>
              <w:rPr>
                <w:rFonts w:hAnsi="宋体"/>
                <w:color w:val="000000"/>
                <w:sz w:val="24"/>
                <w:szCs w:val="24"/>
              </w:rPr>
            </w:pPr>
          </w:p>
        </w:tc>
        <w:tc>
          <w:tcPr>
            <w:tcW w:w="2040" w:type="dxa"/>
          </w:tcPr>
          <w:p w14:paraId="39B37891" w14:textId="77777777" w:rsidR="008556DB" w:rsidRDefault="008556DB">
            <w:pPr>
              <w:pStyle w:val="af0"/>
              <w:rPr>
                <w:rFonts w:hAnsi="宋体"/>
                <w:color w:val="000000"/>
                <w:sz w:val="24"/>
                <w:szCs w:val="24"/>
              </w:rPr>
            </w:pPr>
          </w:p>
        </w:tc>
        <w:tc>
          <w:tcPr>
            <w:tcW w:w="2520" w:type="dxa"/>
          </w:tcPr>
          <w:p w14:paraId="35251477" w14:textId="77777777" w:rsidR="008556DB" w:rsidRDefault="008556DB">
            <w:pPr>
              <w:pStyle w:val="af0"/>
              <w:rPr>
                <w:rFonts w:hAnsi="宋体"/>
                <w:color w:val="000000"/>
                <w:sz w:val="24"/>
                <w:szCs w:val="24"/>
              </w:rPr>
            </w:pPr>
          </w:p>
        </w:tc>
        <w:tc>
          <w:tcPr>
            <w:tcW w:w="2520" w:type="dxa"/>
          </w:tcPr>
          <w:p w14:paraId="6A8EDF23" w14:textId="77777777" w:rsidR="008556DB" w:rsidRDefault="008556DB">
            <w:pPr>
              <w:pStyle w:val="af0"/>
              <w:rPr>
                <w:rFonts w:hAnsi="宋体"/>
                <w:color w:val="000000"/>
                <w:sz w:val="24"/>
                <w:szCs w:val="24"/>
              </w:rPr>
            </w:pPr>
          </w:p>
        </w:tc>
        <w:tc>
          <w:tcPr>
            <w:tcW w:w="900" w:type="dxa"/>
          </w:tcPr>
          <w:p w14:paraId="06132D9E" w14:textId="77777777" w:rsidR="008556DB" w:rsidRDefault="008556DB">
            <w:pPr>
              <w:pStyle w:val="af0"/>
              <w:rPr>
                <w:rFonts w:hAnsi="宋体"/>
                <w:color w:val="000000"/>
                <w:sz w:val="24"/>
                <w:szCs w:val="24"/>
              </w:rPr>
            </w:pPr>
          </w:p>
        </w:tc>
      </w:tr>
      <w:tr w:rsidR="008556DB" w14:paraId="6DC40CAB" w14:textId="77777777">
        <w:trPr>
          <w:trHeight w:val="485"/>
        </w:trPr>
        <w:tc>
          <w:tcPr>
            <w:tcW w:w="948" w:type="dxa"/>
          </w:tcPr>
          <w:p w14:paraId="5B68B504" w14:textId="77777777" w:rsidR="008556DB" w:rsidRDefault="008556DB">
            <w:pPr>
              <w:pStyle w:val="af0"/>
              <w:rPr>
                <w:rFonts w:hAnsi="宋体"/>
                <w:color w:val="000000"/>
                <w:sz w:val="24"/>
                <w:szCs w:val="24"/>
              </w:rPr>
            </w:pPr>
          </w:p>
        </w:tc>
        <w:tc>
          <w:tcPr>
            <w:tcW w:w="2040" w:type="dxa"/>
          </w:tcPr>
          <w:p w14:paraId="5AF5363D" w14:textId="77777777" w:rsidR="008556DB" w:rsidRDefault="008556DB">
            <w:pPr>
              <w:pStyle w:val="af0"/>
              <w:rPr>
                <w:rFonts w:hAnsi="宋体"/>
                <w:color w:val="000000"/>
                <w:sz w:val="24"/>
                <w:szCs w:val="24"/>
              </w:rPr>
            </w:pPr>
          </w:p>
        </w:tc>
        <w:tc>
          <w:tcPr>
            <w:tcW w:w="2520" w:type="dxa"/>
          </w:tcPr>
          <w:p w14:paraId="0C2EAF8F" w14:textId="77777777" w:rsidR="008556DB" w:rsidRDefault="008556DB">
            <w:pPr>
              <w:pStyle w:val="af0"/>
              <w:rPr>
                <w:rFonts w:hAnsi="宋体"/>
                <w:color w:val="000000"/>
                <w:sz w:val="24"/>
                <w:szCs w:val="24"/>
              </w:rPr>
            </w:pPr>
          </w:p>
        </w:tc>
        <w:tc>
          <w:tcPr>
            <w:tcW w:w="2520" w:type="dxa"/>
          </w:tcPr>
          <w:p w14:paraId="7611BBEA" w14:textId="77777777" w:rsidR="008556DB" w:rsidRDefault="008556DB">
            <w:pPr>
              <w:pStyle w:val="af0"/>
              <w:rPr>
                <w:rFonts w:hAnsi="宋体"/>
                <w:color w:val="000000"/>
                <w:sz w:val="24"/>
                <w:szCs w:val="24"/>
              </w:rPr>
            </w:pPr>
          </w:p>
        </w:tc>
        <w:tc>
          <w:tcPr>
            <w:tcW w:w="900" w:type="dxa"/>
          </w:tcPr>
          <w:p w14:paraId="2162FE57" w14:textId="77777777" w:rsidR="008556DB" w:rsidRDefault="008556DB">
            <w:pPr>
              <w:pStyle w:val="af0"/>
              <w:rPr>
                <w:rFonts w:hAnsi="宋体"/>
                <w:color w:val="000000"/>
                <w:sz w:val="24"/>
                <w:szCs w:val="24"/>
              </w:rPr>
            </w:pPr>
          </w:p>
        </w:tc>
      </w:tr>
      <w:tr w:rsidR="008556DB" w14:paraId="140327CF" w14:textId="77777777">
        <w:trPr>
          <w:trHeight w:val="485"/>
        </w:trPr>
        <w:tc>
          <w:tcPr>
            <w:tcW w:w="948" w:type="dxa"/>
          </w:tcPr>
          <w:p w14:paraId="1526FDC0" w14:textId="77777777" w:rsidR="008556DB" w:rsidRDefault="008556DB">
            <w:pPr>
              <w:pStyle w:val="af0"/>
              <w:rPr>
                <w:rFonts w:hAnsi="宋体"/>
                <w:color w:val="000000"/>
                <w:sz w:val="24"/>
                <w:szCs w:val="24"/>
              </w:rPr>
            </w:pPr>
          </w:p>
        </w:tc>
        <w:tc>
          <w:tcPr>
            <w:tcW w:w="2040" w:type="dxa"/>
          </w:tcPr>
          <w:p w14:paraId="13E16B85" w14:textId="77777777" w:rsidR="008556DB" w:rsidRDefault="008556DB">
            <w:pPr>
              <w:pStyle w:val="af0"/>
              <w:rPr>
                <w:rFonts w:hAnsi="宋体"/>
                <w:color w:val="000000"/>
                <w:sz w:val="24"/>
                <w:szCs w:val="24"/>
              </w:rPr>
            </w:pPr>
          </w:p>
        </w:tc>
        <w:tc>
          <w:tcPr>
            <w:tcW w:w="2520" w:type="dxa"/>
          </w:tcPr>
          <w:p w14:paraId="49E68CB5" w14:textId="77777777" w:rsidR="008556DB" w:rsidRDefault="008556DB">
            <w:pPr>
              <w:pStyle w:val="af0"/>
              <w:rPr>
                <w:rFonts w:hAnsi="宋体"/>
                <w:color w:val="000000"/>
                <w:sz w:val="24"/>
                <w:szCs w:val="24"/>
              </w:rPr>
            </w:pPr>
          </w:p>
        </w:tc>
        <w:tc>
          <w:tcPr>
            <w:tcW w:w="2520" w:type="dxa"/>
          </w:tcPr>
          <w:p w14:paraId="2CB0C8DB" w14:textId="77777777" w:rsidR="008556DB" w:rsidRDefault="008556DB">
            <w:pPr>
              <w:pStyle w:val="af0"/>
              <w:rPr>
                <w:rFonts w:hAnsi="宋体"/>
                <w:color w:val="000000"/>
                <w:sz w:val="24"/>
                <w:szCs w:val="24"/>
              </w:rPr>
            </w:pPr>
          </w:p>
        </w:tc>
        <w:tc>
          <w:tcPr>
            <w:tcW w:w="900" w:type="dxa"/>
          </w:tcPr>
          <w:p w14:paraId="15164FE1" w14:textId="77777777" w:rsidR="008556DB" w:rsidRDefault="008556DB">
            <w:pPr>
              <w:pStyle w:val="af0"/>
              <w:rPr>
                <w:rFonts w:hAnsi="宋体"/>
                <w:color w:val="000000"/>
                <w:sz w:val="24"/>
                <w:szCs w:val="24"/>
              </w:rPr>
            </w:pPr>
          </w:p>
        </w:tc>
      </w:tr>
      <w:tr w:rsidR="008556DB" w14:paraId="39A0BF63" w14:textId="77777777">
        <w:trPr>
          <w:trHeight w:val="485"/>
        </w:trPr>
        <w:tc>
          <w:tcPr>
            <w:tcW w:w="948" w:type="dxa"/>
          </w:tcPr>
          <w:p w14:paraId="581AE519" w14:textId="77777777" w:rsidR="008556DB" w:rsidRDefault="008556DB">
            <w:pPr>
              <w:pStyle w:val="af0"/>
              <w:rPr>
                <w:rFonts w:hAnsi="宋体"/>
                <w:color w:val="000000"/>
                <w:sz w:val="24"/>
                <w:szCs w:val="24"/>
              </w:rPr>
            </w:pPr>
          </w:p>
        </w:tc>
        <w:tc>
          <w:tcPr>
            <w:tcW w:w="2040" w:type="dxa"/>
          </w:tcPr>
          <w:p w14:paraId="1AD3D311" w14:textId="77777777" w:rsidR="008556DB" w:rsidRDefault="008556DB">
            <w:pPr>
              <w:pStyle w:val="af0"/>
              <w:rPr>
                <w:rFonts w:hAnsi="宋体"/>
                <w:color w:val="000000"/>
                <w:sz w:val="24"/>
                <w:szCs w:val="24"/>
              </w:rPr>
            </w:pPr>
          </w:p>
        </w:tc>
        <w:tc>
          <w:tcPr>
            <w:tcW w:w="2520" w:type="dxa"/>
          </w:tcPr>
          <w:p w14:paraId="4B54E4A1" w14:textId="77777777" w:rsidR="008556DB" w:rsidRDefault="008556DB">
            <w:pPr>
              <w:pStyle w:val="af0"/>
              <w:rPr>
                <w:rFonts w:hAnsi="宋体"/>
                <w:color w:val="000000"/>
                <w:sz w:val="24"/>
                <w:szCs w:val="24"/>
              </w:rPr>
            </w:pPr>
          </w:p>
        </w:tc>
        <w:tc>
          <w:tcPr>
            <w:tcW w:w="2520" w:type="dxa"/>
          </w:tcPr>
          <w:p w14:paraId="12D3C9D6" w14:textId="77777777" w:rsidR="008556DB" w:rsidRDefault="008556DB">
            <w:pPr>
              <w:pStyle w:val="af0"/>
              <w:rPr>
                <w:rFonts w:hAnsi="宋体"/>
                <w:color w:val="000000"/>
                <w:sz w:val="24"/>
                <w:szCs w:val="24"/>
              </w:rPr>
            </w:pPr>
          </w:p>
        </w:tc>
        <w:tc>
          <w:tcPr>
            <w:tcW w:w="900" w:type="dxa"/>
          </w:tcPr>
          <w:p w14:paraId="61F2C5F2" w14:textId="77777777" w:rsidR="008556DB" w:rsidRDefault="008556DB">
            <w:pPr>
              <w:pStyle w:val="af0"/>
              <w:rPr>
                <w:rFonts w:hAnsi="宋体"/>
                <w:color w:val="000000"/>
                <w:sz w:val="24"/>
                <w:szCs w:val="24"/>
              </w:rPr>
            </w:pPr>
          </w:p>
        </w:tc>
      </w:tr>
      <w:tr w:rsidR="008556DB" w14:paraId="09543F0A" w14:textId="77777777">
        <w:trPr>
          <w:trHeight w:val="485"/>
        </w:trPr>
        <w:tc>
          <w:tcPr>
            <w:tcW w:w="948" w:type="dxa"/>
          </w:tcPr>
          <w:p w14:paraId="66DB1713" w14:textId="77777777" w:rsidR="008556DB" w:rsidRDefault="008556DB">
            <w:pPr>
              <w:pStyle w:val="af0"/>
              <w:rPr>
                <w:rFonts w:hAnsi="宋体"/>
                <w:color w:val="000000"/>
                <w:sz w:val="24"/>
                <w:szCs w:val="24"/>
              </w:rPr>
            </w:pPr>
          </w:p>
        </w:tc>
        <w:tc>
          <w:tcPr>
            <w:tcW w:w="2040" w:type="dxa"/>
          </w:tcPr>
          <w:p w14:paraId="7E111322" w14:textId="77777777" w:rsidR="008556DB" w:rsidRDefault="008556DB">
            <w:pPr>
              <w:pStyle w:val="af0"/>
              <w:rPr>
                <w:rFonts w:hAnsi="宋体"/>
                <w:color w:val="000000"/>
                <w:sz w:val="24"/>
                <w:szCs w:val="24"/>
              </w:rPr>
            </w:pPr>
          </w:p>
        </w:tc>
        <w:tc>
          <w:tcPr>
            <w:tcW w:w="2520" w:type="dxa"/>
          </w:tcPr>
          <w:p w14:paraId="7017FA62" w14:textId="77777777" w:rsidR="008556DB" w:rsidRDefault="008556DB">
            <w:pPr>
              <w:pStyle w:val="af0"/>
              <w:rPr>
                <w:rFonts w:hAnsi="宋体"/>
                <w:color w:val="000000"/>
                <w:sz w:val="24"/>
                <w:szCs w:val="24"/>
              </w:rPr>
            </w:pPr>
          </w:p>
        </w:tc>
        <w:tc>
          <w:tcPr>
            <w:tcW w:w="2520" w:type="dxa"/>
          </w:tcPr>
          <w:p w14:paraId="62ED6554" w14:textId="77777777" w:rsidR="008556DB" w:rsidRDefault="008556DB">
            <w:pPr>
              <w:pStyle w:val="af0"/>
              <w:rPr>
                <w:rFonts w:hAnsi="宋体"/>
                <w:color w:val="000000"/>
                <w:sz w:val="24"/>
                <w:szCs w:val="24"/>
              </w:rPr>
            </w:pPr>
          </w:p>
        </w:tc>
        <w:tc>
          <w:tcPr>
            <w:tcW w:w="900" w:type="dxa"/>
          </w:tcPr>
          <w:p w14:paraId="48553EBA" w14:textId="77777777" w:rsidR="008556DB" w:rsidRDefault="008556DB">
            <w:pPr>
              <w:pStyle w:val="af0"/>
              <w:rPr>
                <w:rFonts w:hAnsi="宋体"/>
                <w:color w:val="000000"/>
                <w:sz w:val="24"/>
                <w:szCs w:val="24"/>
              </w:rPr>
            </w:pPr>
          </w:p>
        </w:tc>
      </w:tr>
      <w:tr w:rsidR="008556DB" w14:paraId="387B6970" w14:textId="77777777">
        <w:trPr>
          <w:trHeight w:val="485"/>
        </w:trPr>
        <w:tc>
          <w:tcPr>
            <w:tcW w:w="948" w:type="dxa"/>
          </w:tcPr>
          <w:p w14:paraId="00031178" w14:textId="77777777" w:rsidR="008556DB" w:rsidRDefault="008556DB">
            <w:pPr>
              <w:pStyle w:val="af0"/>
              <w:rPr>
                <w:rFonts w:hAnsi="宋体"/>
                <w:color w:val="000000"/>
                <w:sz w:val="24"/>
                <w:szCs w:val="24"/>
              </w:rPr>
            </w:pPr>
          </w:p>
        </w:tc>
        <w:tc>
          <w:tcPr>
            <w:tcW w:w="2040" w:type="dxa"/>
          </w:tcPr>
          <w:p w14:paraId="10C1C9DD" w14:textId="77777777" w:rsidR="008556DB" w:rsidRDefault="008556DB">
            <w:pPr>
              <w:pStyle w:val="af0"/>
              <w:rPr>
                <w:rFonts w:hAnsi="宋体"/>
                <w:color w:val="000000"/>
                <w:sz w:val="24"/>
                <w:szCs w:val="24"/>
              </w:rPr>
            </w:pPr>
          </w:p>
        </w:tc>
        <w:tc>
          <w:tcPr>
            <w:tcW w:w="2520" w:type="dxa"/>
          </w:tcPr>
          <w:p w14:paraId="7569EFA3" w14:textId="77777777" w:rsidR="008556DB" w:rsidRDefault="008556DB">
            <w:pPr>
              <w:pStyle w:val="af0"/>
              <w:rPr>
                <w:rFonts w:hAnsi="宋体"/>
                <w:color w:val="000000"/>
                <w:sz w:val="24"/>
                <w:szCs w:val="24"/>
              </w:rPr>
            </w:pPr>
          </w:p>
        </w:tc>
        <w:tc>
          <w:tcPr>
            <w:tcW w:w="2520" w:type="dxa"/>
          </w:tcPr>
          <w:p w14:paraId="7C1B2B65" w14:textId="77777777" w:rsidR="008556DB" w:rsidRDefault="008556DB">
            <w:pPr>
              <w:pStyle w:val="af0"/>
              <w:rPr>
                <w:rFonts w:hAnsi="宋体"/>
                <w:color w:val="000000"/>
                <w:sz w:val="24"/>
                <w:szCs w:val="24"/>
              </w:rPr>
            </w:pPr>
          </w:p>
        </w:tc>
        <w:tc>
          <w:tcPr>
            <w:tcW w:w="900" w:type="dxa"/>
          </w:tcPr>
          <w:p w14:paraId="395CCEEF" w14:textId="77777777" w:rsidR="008556DB" w:rsidRDefault="008556DB">
            <w:pPr>
              <w:pStyle w:val="af0"/>
              <w:rPr>
                <w:rFonts w:hAnsi="宋体"/>
                <w:color w:val="000000"/>
                <w:sz w:val="24"/>
                <w:szCs w:val="24"/>
              </w:rPr>
            </w:pPr>
          </w:p>
        </w:tc>
      </w:tr>
      <w:tr w:rsidR="008556DB" w14:paraId="50F018E9" w14:textId="77777777">
        <w:trPr>
          <w:trHeight w:val="485"/>
        </w:trPr>
        <w:tc>
          <w:tcPr>
            <w:tcW w:w="948" w:type="dxa"/>
          </w:tcPr>
          <w:p w14:paraId="7188B385" w14:textId="77777777" w:rsidR="008556DB" w:rsidRDefault="008556DB">
            <w:pPr>
              <w:pStyle w:val="af0"/>
              <w:rPr>
                <w:rFonts w:hAnsi="宋体"/>
                <w:color w:val="000000"/>
                <w:sz w:val="24"/>
                <w:szCs w:val="24"/>
              </w:rPr>
            </w:pPr>
          </w:p>
        </w:tc>
        <w:tc>
          <w:tcPr>
            <w:tcW w:w="2040" w:type="dxa"/>
          </w:tcPr>
          <w:p w14:paraId="245BDA3F" w14:textId="77777777" w:rsidR="008556DB" w:rsidRDefault="008556DB">
            <w:pPr>
              <w:pStyle w:val="af0"/>
              <w:rPr>
                <w:rFonts w:hAnsi="宋体"/>
                <w:color w:val="000000"/>
                <w:sz w:val="24"/>
                <w:szCs w:val="24"/>
              </w:rPr>
            </w:pPr>
          </w:p>
        </w:tc>
        <w:tc>
          <w:tcPr>
            <w:tcW w:w="2520" w:type="dxa"/>
          </w:tcPr>
          <w:p w14:paraId="72D07023" w14:textId="77777777" w:rsidR="008556DB" w:rsidRDefault="008556DB">
            <w:pPr>
              <w:pStyle w:val="af0"/>
              <w:rPr>
                <w:rFonts w:hAnsi="宋体"/>
                <w:color w:val="000000"/>
                <w:sz w:val="24"/>
                <w:szCs w:val="24"/>
              </w:rPr>
            </w:pPr>
          </w:p>
        </w:tc>
        <w:tc>
          <w:tcPr>
            <w:tcW w:w="2520" w:type="dxa"/>
          </w:tcPr>
          <w:p w14:paraId="416AD2F8" w14:textId="77777777" w:rsidR="008556DB" w:rsidRDefault="008556DB">
            <w:pPr>
              <w:pStyle w:val="af0"/>
              <w:rPr>
                <w:rFonts w:hAnsi="宋体"/>
                <w:color w:val="000000"/>
                <w:sz w:val="24"/>
                <w:szCs w:val="24"/>
              </w:rPr>
            </w:pPr>
          </w:p>
        </w:tc>
        <w:tc>
          <w:tcPr>
            <w:tcW w:w="900" w:type="dxa"/>
          </w:tcPr>
          <w:p w14:paraId="3A2C4F6F" w14:textId="77777777" w:rsidR="008556DB" w:rsidRDefault="008556DB">
            <w:pPr>
              <w:pStyle w:val="af0"/>
              <w:rPr>
                <w:rFonts w:hAnsi="宋体"/>
                <w:color w:val="000000"/>
                <w:sz w:val="24"/>
                <w:szCs w:val="24"/>
              </w:rPr>
            </w:pPr>
          </w:p>
        </w:tc>
      </w:tr>
      <w:tr w:rsidR="008556DB" w14:paraId="6758D579" w14:textId="77777777">
        <w:trPr>
          <w:trHeight w:val="485"/>
        </w:trPr>
        <w:tc>
          <w:tcPr>
            <w:tcW w:w="948" w:type="dxa"/>
          </w:tcPr>
          <w:p w14:paraId="25F87657" w14:textId="77777777" w:rsidR="008556DB" w:rsidRDefault="008556DB">
            <w:pPr>
              <w:pStyle w:val="af0"/>
              <w:rPr>
                <w:rFonts w:hAnsi="宋体"/>
                <w:color w:val="000000"/>
                <w:sz w:val="24"/>
                <w:szCs w:val="24"/>
              </w:rPr>
            </w:pPr>
          </w:p>
        </w:tc>
        <w:tc>
          <w:tcPr>
            <w:tcW w:w="2040" w:type="dxa"/>
          </w:tcPr>
          <w:p w14:paraId="47E0BD53" w14:textId="77777777" w:rsidR="008556DB" w:rsidRDefault="008556DB">
            <w:pPr>
              <w:pStyle w:val="af0"/>
              <w:rPr>
                <w:rFonts w:hAnsi="宋体"/>
                <w:color w:val="000000"/>
                <w:sz w:val="24"/>
                <w:szCs w:val="24"/>
              </w:rPr>
            </w:pPr>
          </w:p>
        </w:tc>
        <w:tc>
          <w:tcPr>
            <w:tcW w:w="2520" w:type="dxa"/>
          </w:tcPr>
          <w:p w14:paraId="13CBEB34" w14:textId="77777777" w:rsidR="008556DB" w:rsidRDefault="008556DB">
            <w:pPr>
              <w:pStyle w:val="af0"/>
              <w:rPr>
                <w:rFonts w:hAnsi="宋体"/>
                <w:color w:val="000000"/>
                <w:sz w:val="24"/>
                <w:szCs w:val="24"/>
              </w:rPr>
            </w:pPr>
          </w:p>
        </w:tc>
        <w:tc>
          <w:tcPr>
            <w:tcW w:w="2520" w:type="dxa"/>
          </w:tcPr>
          <w:p w14:paraId="110AD966" w14:textId="77777777" w:rsidR="008556DB" w:rsidRDefault="008556DB">
            <w:pPr>
              <w:pStyle w:val="af0"/>
              <w:rPr>
                <w:rFonts w:hAnsi="宋体"/>
                <w:color w:val="000000"/>
                <w:sz w:val="24"/>
                <w:szCs w:val="24"/>
              </w:rPr>
            </w:pPr>
          </w:p>
        </w:tc>
        <w:tc>
          <w:tcPr>
            <w:tcW w:w="900" w:type="dxa"/>
          </w:tcPr>
          <w:p w14:paraId="6842D7AC" w14:textId="77777777" w:rsidR="008556DB" w:rsidRDefault="008556DB">
            <w:pPr>
              <w:pStyle w:val="af0"/>
              <w:rPr>
                <w:rFonts w:hAnsi="宋体"/>
                <w:color w:val="000000"/>
                <w:sz w:val="24"/>
                <w:szCs w:val="24"/>
              </w:rPr>
            </w:pPr>
          </w:p>
        </w:tc>
      </w:tr>
      <w:tr w:rsidR="008556DB" w14:paraId="1D19B942" w14:textId="77777777">
        <w:trPr>
          <w:trHeight w:val="485"/>
        </w:trPr>
        <w:tc>
          <w:tcPr>
            <w:tcW w:w="948" w:type="dxa"/>
          </w:tcPr>
          <w:p w14:paraId="560263B0" w14:textId="77777777" w:rsidR="008556DB" w:rsidRDefault="008556DB">
            <w:pPr>
              <w:pStyle w:val="af0"/>
              <w:rPr>
                <w:rFonts w:hAnsi="宋体"/>
                <w:color w:val="000000"/>
                <w:sz w:val="24"/>
                <w:szCs w:val="24"/>
              </w:rPr>
            </w:pPr>
          </w:p>
        </w:tc>
        <w:tc>
          <w:tcPr>
            <w:tcW w:w="2040" w:type="dxa"/>
          </w:tcPr>
          <w:p w14:paraId="34B743E2" w14:textId="77777777" w:rsidR="008556DB" w:rsidRDefault="008556DB">
            <w:pPr>
              <w:pStyle w:val="af0"/>
              <w:rPr>
                <w:rFonts w:hAnsi="宋体"/>
                <w:color w:val="000000"/>
                <w:sz w:val="24"/>
                <w:szCs w:val="24"/>
              </w:rPr>
            </w:pPr>
          </w:p>
        </w:tc>
        <w:tc>
          <w:tcPr>
            <w:tcW w:w="2520" w:type="dxa"/>
          </w:tcPr>
          <w:p w14:paraId="75B412FC" w14:textId="77777777" w:rsidR="008556DB" w:rsidRDefault="008556DB">
            <w:pPr>
              <w:pStyle w:val="af0"/>
              <w:rPr>
                <w:rFonts w:hAnsi="宋体"/>
                <w:color w:val="000000"/>
                <w:sz w:val="24"/>
                <w:szCs w:val="24"/>
              </w:rPr>
            </w:pPr>
          </w:p>
        </w:tc>
        <w:tc>
          <w:tcPr>
            <w:tcW w:w="2520" w:type="dxa"/>
          </w:tcPr>
          <w:p w14:paraId="18493E3E" w14:textId="77777777" w:rsidR="008556DB" w:rsidRDefault="008556DB">
            <w:pPr>
              <w:pStyle w:val="af0"/>
              <w:rPr>
                <w:rFonts w:hAnsi="宋体"/>
                <w:color w:val="000000"/>
                <w:sz w:val="24"/>
                <w:szCs w:val="24"/>
              </w:rPr>
            </w:pPr>
          </w:p>
        </w:tc>
        <w:tc>
          <w:tcPr>
            <w:tcW w:w="900" w:type="dxa"/>
          </w:tcPr>
          <w:p w14:paraId="4CE58B31" w14:textId="77777777" w:rsidR="008556DB" w:rsidRDefault="008556DB">
            <w:pPr>
              <w:pStyle w:val="af0"/>
              <w:rPr>
                <w:rFonts w:hAnsi="宋体"/>
                <w:color w:val="000000"/>
                <w:sz w:val="24"/>
                <w:szCs w:val="24"/>
              </w:rPr>
            </w:pPr>
          </w:p>
        </w:tc>
      </w:tr>
      <w:tr w:rsidR="008556DB" w14:paraId="2260DA1A" w14:textId="77777777">
        <w:trPr>
          <w:trHeight w:val="485"/>
        </w:trPr>
        <w:tc>
          <w:tcPr>
            <w:tcW w:w="948" w:type="dxa"/>
          </w:tcPr>
          <w:p w14:paraId="7EE4E660" w14:textId="77777777" w:rsidR="008556DB" w:rsidRDefault="008556DB">
            <w:pPr>
              <w:pStyle w:val="af0"/>
              <w:rPr>
                <w:rFonts w:hAnsi="宋体"/>
                <w:color w:val="000000"/>
                <w:sz w:val="24"/>
                <w:szCs w:val="24"/>
              </w:rPr>
            </w:pPr>
          </w:p>
        </w:tc>
        <w:tc>
          <w:tcPr>
            <w:tcW w:w="2040" w:type="dxa"/>
          </w:tcPr>
          <w:p w14:paraId="2E66E311" w14:textId="77777777" w:rsidR="008556DB" w:rsidRDefault="008556DB">
            <w:pPr>
              <w:pStyle w:val="af0"/>
              <w:rPr>
                <w:rFonts w:hAnsi="宋体"/>
                <w:color w:val="000000"/>
                <w:sz w:val="24"/>
                <w:szCs w:val="24"/>
              </w:rPr>
            </w:pPr>
          </w:p>
        </w:tc>
        <w:tc>
          <w:tcPr>
            <w:tcW w:w="2520" w:type="dxa"/>
          </w:tcPr>
          <w:p w14:paraId="3C21D61F" w14:textId="77777777" w:rsidR="008556DB" w:rsidRDefault="008556DB">
            <w:pPr>
              <w:pStyle w:val="af0"/>
              <w:rPr>
                <w:rFonts w:hAnsi="宋体"/>
                <w:color w:val="000000"/>
                <w:sz w:val="24"/>
                <w:szCs w:val="24"/>
              </w:rPr>
            </w:pPr>
          </w:p>
        </w:tc>
        <w:tc>
          <w:tcPr>
            <w:tcW w:w="2520" w:type="dxa"/>
          </w:tcPr>
          <w:p w14:paraId="79204005" w14:textId="77777777" w:rsidR="008556DB" w:rsidRDefault="008556DB">
            <w:pPr>
              <w:pStyle w:val="af0"/>
              <w:rPr>
                <w:rFonts w:hAnsi="宋体"/>
                <w:color w:val="000000"/>
                <w:sz w:val="24"/>
                <w:szCs w:val="24"/>
              </w:rPr>
            </w:pPr>
          </w:p>
        </w:tc>
        <w:tc>
          <w:tcPr>
            <w:tcW w:w="900" w:type="dxa"/>
          </w:tcPr>
          <w:p w14:paraId="6544FB12" w14:textId="77777777" w:rsidR="008556DB" w:rsidRDefault="008556DB">
            <w:pPr>
              <w:pStyle w:val="af0"/>
              <w:rPr>
                <w:rFonts w:hAnsi="宋体"/>
                <w:color w:val="000000"/>
                <w:sz w:val="24"/>
                <w:szCs w:val="24"/>
              </w:rPr>
            </w:pPr>
          </w:p>
        </w:tc>
      </w:tr>
      <w:tr w:rsidR="008556DB" w14:paraId="67713452" w14:textId="77777777">
        <w:trPr>
          <w:trHeight w:val="485"/>
        </w:trPr>
        <w:tc>
          <w:tcPr>
            <w:tcW w:w="948" w:type="dxa"/>
          </w:tcPr>
          <w:p w14:paraId="789BD4E2" w14:textId="77777777" w:rsidR="008556DB" w:rsidRDefault="008556DB">
            <w:pPr>
              <w:pStyle w:val="af0"/>
              <w:rPr>
                <w:rFonts w:hAnsi="宋体"/>
                <w:color w:val="000000"/>
                <w:sz w:val="24"/>
                <w:szCs w:val="24"/>
              </w:rPr>
            </w:pPr>
          </w:p>
        </w:tc>
        <w:tc>
          <w:tcPr>
            <w:tcW w:w="2040" w:type="dxa"/>
          </w:tcPr>
          <w:p w14:paraId="0D42E036" w14:textId="77777777" w:rsidR="008556DB" w:rsidRDefault="008556DB">
            <w:pPr>
              <w:pStyle w:val="af0"/>
              <w:rPr>
                <w:rFonts w:hAnsi="宋体"/>
                <w:color w:val="000000"/>
                <w:sz w:val="24"/>
                <w:szCs w:val="24"/>
              </w:rPr>
            </w:pPr>
          </w:p>
        </w:tc>
        <w:tc>
          <w:tcPr>
            <w:tcW w:w="2520" w:type="dxa"/>
          </w:tcPr>
          <w:p w14:paraId="59A01FB4" w14:textId="77777777" w:rsidR="008556DB" w:rsidRDefault="008556DB">
            <w:pPr>
              <w:pStyle w:val="af0"/>
              <w:rPr>
                <w:rFonts w:hAnsi="宋体"/>
                <w:color w:val="000000"/>
                <w:sz w:val="24"/>
                <w:szCs w:val="24"/>
              </w:rPr>
            </w:pPr>
          </w:p>
        </w:tc>
        <w:tc>
          <w:tcPr>
            <w:tcW w:w="2520" w:type="dxa"/>
          </w:tcPr>
          <w:p w14:paraId="6EED1D0C" w14:textId="77777777" w:rsidR="008556DB" w:rsidRDefault="008556DB">
            <w:pPr>
              <w:pStyle w:val="af0"/>
              <w:rPr>
                <w:rFonts w:hAnsi="宋体"/>
                <w:color w:val="000000"/>
                <w:sz w:val="24"/>
                <w:szCs w:val="24"/>
              </w:rPr>
            </w:pPr>
          </w:p>
        </w:tc>
        <w:tc>
          <w:tcPr>
            <w:tcW w:w="900" w:type="dxa"/>
          </w:tcPr>
          <w:p w14:paraId="19803B57" w14:textId="77777777" w:rsidR="008556DB" w:rsidRDefault="008556DB">
            <w:pPr>
              <w:pStyle w:val="af0"/>
              <w:rPr>
                <w:rFonts w:hAnsi="宋体"/>
                <w:color w:val="000000"/>
                <w:sz w:val="24"/>
                <w:szCs w:val="24"/>
              </w:rPr>
            </w:pPr>
          </w:p>
        </w:tc>
      </w:tr>
      <w:tr w:rsidR="008556DB" w14:paraId="42D15E7E" w14:textId="77777777">
        <w:trPr>
          <w:trHeight w:val="485"/>
        </w:trPr>
        <w:tc>
          <w:tcPr>
            <w:tcW w:w="948" w:type="dxa"/>
          </w:tcPr>
          <w:p w14:paraId="7CF12512" w14:textId="77777777" w:rsidR="008556DB" w:rsidRDefault="008556DB">
            <w:pPr>
              <w:pStyle w:val="af0"/>
              <w:rPr>
                <w:rFonts w:hAnsi="宋体"/>
                <w:color w:val="000000"/>
                <w:sz w:val="24"/>
                <w:szCs w:val="24"/>
              </w:rPr>
            </w:pPr>
          </w:p>
        </w:tc>
        <w:tc>
          <w:tcPr>
            <w:tcW w:w="2040" w:type="dxa"/>
          </w:tcPr>
          <w:p w14:paraId="4A282A56" w14:textId="77777777" w:rsidR="008556DB" w:rsidRDefault="008556DB">
            <w:pPr>
              <w:pStyle w:val="af0"/>
              <w:rPr>
                <w:rFonts w:hAnsi="宋体"/>
                <w:color w:val="000000"/>
                <w:sz w:val="24"/>
                <w:szCs w:val="24"/>
              </w:rPr>
            </w:pPr>
          </w:p>
        </w:tc>
        <w:tc>
          <w:tcPr>
            <w:tcW w:w="2520" w:type="dxa"/>
          </w:tcPr>
          <w:p w14:paraId="01ECF665" w14:textId="77777777" w:rsidR="008556DB" w:rsidRDefault="008556DB">
            <w:pPr>
              <w:pStyle w:val="af0"/>
              <w:rPr>
                <w:rFonts w:hAnsi="宋体"/>
                <w:color w:val="000000"/>
                <w:sz w:val="24"/>
                <w:szCs w:val="24"/>
              </w:rPr>
            </w:pPr>
          </w:p>
        </w:tc>
        <w:tc>
          <w:tcPr>
            <w:tcW w:w="2520" w:type="dxa"/>
          </w:tcPr>
          <w:p w14:paraId="7AB5294D" w14:textId="77777777" w:rsidR="008556DB" w:rsidRDefault="008556DB">
            <w:pPr>
              <w:pStyle w:val="af0"/>
              <w:rPr>
                <w:rFonts w:hAnsi="宋体"/>
                <w:color w:val="000000"/>
                <w:sz w:val="24"/>
                <w:szCs w:val="24"/>
              </w:rPr>
            </w:pPr>
          </w:p>
        </w:tc>
        <w:tc>
          <w:tcPr>
            <w:tcW w:w="900" w:type="dxa"/>
          </w:tcPr>
          <w:p w14:paraId="12FE5A0D" w14:textId="77777777" w:rsidR="008556DB" w:rsidRDefault="008556DB">
            <w:pPr>
              <w:pStyle w:val="af0"/>
              <w:rPr>
                <w:rFonts w:hAnsi="宋体"/>
                <w:color w:val="000000"/>
                <w:sz w:val="24"/>
                <w:szCs w:val="24"/>
              </w:rPr>
            </w:pPr>
          </w:p>
        </w:tc>
      </w:tr>
      <w:tr w:rsidR="008556DB" w14:paraId="2688727B" w14:textId="77777777">
        <w:trPr>
          <w:trHeight w:val="485"/>
        </w:trPr>
        <w:tc>
          <w:tcPr>
            <w:tcW w:w="948" w:type="dxa"/>
          </w:tcPr>
          <w:p w14:paraId="7522E355" w14:textId="77777777" w:rsidR="008556DB" w:rsidRDefault="008556DB">
            <w:pPr>
              <w:pStyle w:val="af0"/>
              <w:rPr>
                <w:rFonts w:hAnsi="宋体"/>
                <w:color w:val="000000"/>
                <w:sz w:val="24"/>
                <w:szCs w:val="24"/>
              </w:rPr>
            </w:pPr>
          </w:p>
        </w:tc>
        <w:tc>
          <w:tcPr>
            <w:tcW w:w="2040" w:type="dxa"/>
          </w:tcPr>
          <w:p w14:paraId="567832BB" w14:textId="77777777" w:rsidR="008556DB" w:rsidRDefault="008556DB">
            <w:pPr>
              <w:pStyle w:val="af0"/>
              <w:rPr>
                <w:rFonts w:hAnsi="宋体"/>
                <w:color w:val="000000"/>
                <w:sz w:val="24"/>
                <w:szCs w:val="24"/>
              </w:rPr>
            </w:pPr>
          </w:p>
        </w:tc>
        <w:tc>
          <w:tcPr>
            <w:tcW w:w="2520" w:type="dxa"/>
          </w:tcPr>
          <w:p w14:paraId="5C3F1DB4" w14:textId="77777777" w:rsidR="008556DB" w:rsidRDefault="008556DB">
            <w:pPr>
              <w:pStyle w:val="af0"/>
              <w:rPr>
                <w:rFonts w:hAnsi="宋体"/>
                <w:color w:val="000000"/>
                <w:sz w:val="24"/>
                <w:szCs w:val="24"/>
              </w:rPr>
            </w:pPr>
          </w:p>
        </w:tc>
        <w:tc>
          <w:tcPr>
            <w:tcW w:w="2520" w:type="dxa"/>
          </w:tcPr>
          <w:p w14:paraId="7C636033" w14:textId="77777777" w:rsidR="008556DB" w:rsidRDefault="008556DB">
            <w:pPr>
              <w:pStyle w:val="af0"/>
              <w:rPr>
                <w:rFonts w:hAnsi="宋体"/>
                <w:color w:val="000000"/>
                <w:sz w:val="24"/>
                <w:szCs w:val="24"/>
              </w:rPr>
            </w:pPr>
          </w:p>
        </w:tc>
        <w:tc>
          <w:tcPr>
            <w:tcW w:w="900" w:type="dxa"/>
          </w:tcPr>
          <w:p w14:paraId="0B6E6E41" w14:textId="77777777" w:rsidR="008556DB" w:rsidRDefault="008556DB">
            <w:pPr>
              <w:pStyle w:val="af0"/>
              <w:rPr>
                <w:rFonts w:hAnsi="宋体"/>
                <w:color w:val="000000"/>
                <w:sz w:val="24"/>
                <w:szCs w:val="24"/>
              </w:rPr>
            </w:pPr>
          </w:p>
        </w:tc>
      </w:tr>
      <w:tr w:rsidR="008556DB" w14:paraId="3A2CE11F" w14:textId="77777777">
        <w:trPr>
          <w:trHeight w:val="485"/>
        </w:trPr>
        <w:tc>
          <w:tcPr>
            <w:tcW w:w="948" w:type="dxa"/>
          </w:tcPr>
          <w:p w14:paraId="5B9C9B5E" w14:textId="77777777" w:rsidR="008556DB" w:rsidRDefault="008556DB">
            <w:pPr>
              <w:pStyle w:val="af0"/>
              <w:rPr>
                <w:rFonts w:hAnsi="宋体"/>
                <w:color w:val="000000"/>
                <w:sz w:val="24"/>
                <w:szCs w:val="24"/>
              </w:rPr>
            </w:pPr>
          </w:p>
        </w:tc>
        <w:tc>
          <w:tcPr>
            <w:tcW w:w="2040" w:type="dxa"/>
          </w:tcPr>
          <w:p w14:paraId="22015851" w14:textId="77777777" w:rsidR="008556DB" w:rsidRDefault="008556DB">
            <w:pPr>
              <w:pStyle w:val="af0"/>
              <w:rPr>
                <w:rFonts w:hAnsi="宋体"/>
                <w:color w:val="000000"/>
                <w:sz w:val="24"/>
                <w:szCs w:val="24"/>
              </w:rPr>
            </w:pPr>
          </w:p>
        </w:tc>
        <w:tc>
          <w:tcPr>
            <w:tcW w:w="2520" w:type="dxa"/>
          </w:tcPr>
          <w:p w14:paraId="28A5D5DF" w14:textId="77777777" w:rsidR="008556DB" w:rsidRDefault="008556DB">
            <w:pPr>
              <w:pStyle w:val="af0"/>
              <w:rPr>
                <w:rFonts w:hAnsi="宋体"/>
                <w:color w:val="000000"/>
                <w:sz w:val="24"/>
                <w:szCs w:val="24"/>
              </w:rPr>
            </w:pPr>
          </w:p>
        </w:tc>
        <w:tc>
          <w:tcPr>
            <w:tcW w:w="2520" w:type="dxa"/>
          </w:tcPr>
          <w:p w14:paraId="7D0A998F" w14:textId="77777777" w:rsidR="008556DB" w:rsidRDefault="008556DB">
            <w:pPr>
              <w:pStyle w:val="af0"/>
              <w:rPr>
                <w:rFonts w:hAnsi="宋体"/>
                <w:color w:val="000000"/>
                <w:sz w:val="24"/>
                <w:szCs w:val="24"/>
              </w:rPr>
            </w:pPr>
          </w:p>
        </w:tc>
        <w:tc>
          <w:tcPr>
            <w:tcW w:w="900" w:type="dxa"/>
          </w:tcPr>
          <w:p w14:paraId="1AB20314" w14:textId="77777777" w:rsidR="008556DB" w:rsidRDefault="008556DB">
            <w:pPr>
              <w:pStyle w:val="af0"/>
              <w:rPr>
                <w:rFonts w:hAnsi="宋体"/>
                <w:color w:val="000000"/>
                <w:sz w:val="24"/>
                <w:szCs w:val="24"/>
              </w:rPr>
            </w:pPr>
          </w:p>
        </w:tc>
      </w:tr>
      <w:tr w:rsidR="008556DB" w14:paraId="771D4BFD" w14:textId="77777777">
        <w:trPr>
          <w:trHeight w:val="485"/>
        </w:trPr>
        <w:tc>
          <w:tcPr>
            <w:tcW w:w="948" w:type="dxa"/>
          </w:tcPr>
          <w:p w14:paraId="66C52758" w14:textId="77777777" w:rsidR="008556DB" w:rsidRDefault="008556DB">
            <w:pPr>
              <w:pStyle w:val="af0"/>
              <w:rPr>
                <w:rFonts w:hAnsi="宋体"/>
                <w:color w:val="000000"/>
                <w:sz w:val="24"/>
                <w:szCs w:val="24"/>
              </w:rPr>
            </w:pPr>
          </w:p>
        </w:tc>
        <w:tc>
          <w:tcPr>
            <w:tcW w:w="2040" w:type="dxa"/>
          </w:tcPr>
          <w:p w14:paraId="348346F1" w14:textId="77777777" w:rsidR="008556DB" w:rsidRDefault="008556DB">
            <w:pPr>
              <w:pStyle w:val="af0"/>
              <w:rPr>
                <w:rFonts w:hAnsi="宋体"/>
                <w:color w:val="000000"/>
                <w:sz w:val="24"/>
                <w:szCs w:val="24"/>
              </w:rPr>
            </w:pPr>
          </w:p>
        </w:tc>
        <w:tc>
          <w:tcPr>
            <w:tcW w:w="2520" w:type="dxa"/>
          </w:tcPr>
          <w:p w14:paraId="2B455B93" w14:textId="77777777" w:rsidR="008556DB" w:rsidRDefault="008556DB">
            <w:pPr>
              <w:pStyle w:val="af0"/>
              <w:rPr>
                <w:rFonts w:hAnsi="宋体"/>
                <w:color w:val="000000"/>
                <w:sz w:val="24"/>
                <w:szCs w:val="24"/>
              </w:rPr>
            </w:pPr>
          </w:p>
        </w:tc>
        <w:tc>
          <w:tcPr>
            <w:tcW w:w="2520" w:type="dxa"/>
          </w:tcPr>
          <w:p w14:paraId="1ED6EFF2" w14:textId="77777777" w:rsidR="008556DB" w:rsidRDefault="008556DB">
            <w:pPr>
              <w:pStyle w:val="af0"/>
              <w:rPr>
                <w:rFonts w:hAnsi="宋体"/>
                <w:color w:val="000000"/>
                <w:sz w:val="24"/>
                <w:szCs w:val="24"/>
              </w:rPr>
            </w:pPr>
          </w:p>
        </w:tc>
        <w:tc>
          <w:tcPr>
            <w:tcW w:w="900" w:type="dxa"/>
          </w:tcPr>
          <w:p w14:paraId="36BFCCB7" w14:textId="77777777" w:rsidR="008556DB" w:rsidRDefault="008556DB">
            <w:pPr>
              <w:pStyle w:val="af0"/>
              <w:rPr>
                <w:rFonts w:hAnsi="宋体"/>
                <w:color w:val="000000"/>
                <w:sz w:val="24"/>
                <w:szCs w:val="24"/>
              </w:rPr>
            </w:pPr>
          </w:p>
        </w:tc>
      </w:tr>
    </w:tbl>
    <w:p w14:paraId="39F91C00" w14:textId="77777777" w:rsidR="008556DB" w:rsidRDefault="008556DB">
      <w:pPr>
        <w:pStyle w:val="af0"/>
        <w:rPr>
          <w:rFonts w:hAnsi="宋体"/>
          <w:color w:val="000000"/>
          <w:sz w:val="24"/>
        </w:rPr>
      </w:pPr>
    </w:p>
    <w:p w14:paraId="24B405D7" w14:textId="77777777" w:rsidR="008556DB" w:rsidRDefault="008556DB">
      <w:pPr>
        <w:pStyle w:val="af0"/>
        <w:rPr>
          <w:rFonts w:hAnsi="宋体"/>
          <w:color w:val="000000"/>
          <w:sz w:val="24"/>
        </w:rPr>
      </w:pPr>
    </w:p>
    <w:p w14:paraId="2950DAC7" w14:textId="77777777" w:rsidR="008556DB" w:rsidRDefault="0045093D">
      <w:pPr>
        <w:pStyle w:val="af0"/>
        <w:rPr>
          <w:rFonts w:hAnsi="宋体"/>
          <w:color w:val="000000"/>
          <w:sz w:val="24"/>
        </w:rPr>
      </w:pPr>
      <w:r>
        <w:rPr>
          <w:rFonts w:hAnsi="宋体" w:hint="eastAsia"/>
          <w:color w:val="000000"/>
          <w:sz w:val="24"/>
        </w:rPr>
        <w:t>投标人授权代表签字：</w:t>
      </w:r>
      <w:r>
        <w:rPr>
          <w:rFonts w:hAnsi="宋体" w:hint="eastAsia"/>
          <w:color w:val="000000"/>
          <w:sz w:val="24"/>
        </w:rPr>
        <w:t>____________________________</w:t>
      </w:r>
    </w:p>
    <w:p w14:paraId="1DE5DDAF" w14:textId="77777777" w:rsidR="008556DB" w:rsidRDefault="008556DB">
      <w:pPr>
        <w:pStyle w:val="af0"/>
        <w:rPr>
          <w:rFonts w:hAnsi="宋体"/>
          <w:color w:val="000000"/>
          <w:sz w:val="24"/>
        </w:rPr>
      </w:pPr>
    </w:p>
    <w:p w14:paraId="167650CD" w14:textId="77777777" w:rsidR="008556DB" w:rsidRDefault="0045093D">
      <w:pPr>
        <w:pStyle w:val="af0"/>
        <w:rPr>
          <w:rFonts w:hAnsi="宋体"/>
          <w:color w:val="000000"/>
          <w:sz w:val="24"/>
        </w:rPr>
      </w:pPr>
      <w:r>
        <w:rPr>
          <w:rFonts w:hAnsi="宋体" w:hint="eastAsia"/>
          <w:color w:val="000000"/>
          <w:sz w:val="24"/>
        </w:rPr>
        <w:t>投标人</w:t>
      </w:r>
      <w:r>
        <w:rPr>
          <w:rFonts w:hAnsi="宋体" w:hint="eastAsia"/>
          <w:color w:val="000000"/>
          <w:sz w:val="24"/>
        </w:rPr>
        <w:t>(</w:t>
      </w:r>
      <w:r>
        <w:rPr>
          <w:rFonts w:hAnsi="宋体" w:hint="eastAsia"/>
          <w:color w:val="000000"/>
          <w:sz w:val="24"/>
        </w:rPr>
        <w:t>盖章</w:t>
      </w:r>
      <w:r>
        <w:rPr>
          <w:rFonts w:hAnsi="宋体" w:hint="eastAsia"/>
          <w:color w:val="000000"/>
          <w:sz w:val="24"/>
        </w:rPr>
        <w:t xml:space="preserve">):   </w:t>
      </w:r>
      <w:r>
        <w:rPr>
          <w:rFonts w:hAnsi="宋体" w:hint="eastAsia"/>
          <w:color w:val="000000"/>
          <w:sz w:val="24"/>
          <w:u w:val="single"/>
        </w:rPr>
        <w:t xml:space="preserve"> </w:t>
      </w:r>
      <w:r>
        <w:rPr>
          <w:rFonts w:hAnsi="宋体"/>
          <w:color w:val="000000"/>
          <w:sz w:val="24"/>
          <w:u w:val="single"/>
        </w:rPr>
        <w:tab/>
      </w:r>
      <w:r>
        <w:rPr>
          <w:rFonts w:hAnsi="宋体" w:hint="eastAsia"/>
          <w:color w:val="000000"/>
          <w:sz w:val="24"/>
          <w:u w:val="single"/>
        </w:rPr>
        <w:t xml:space="preserve">                        </w:t>
      </w:r>
      <w:r>
        <w:rPr>
          <w:rFonts w:hAnsi="宋体"/>
          <w:color w:val="000000"/>
          <w:sz w:val="24"/>
          <w:u w:val="single"/>
        </w:rPr>
        <w:tab/>
      </w:r>
    </w:p>
    <w:p w14:paraId="54069439" w14:textId="77777777" w:rsidR="008556DB" w:rsidRDefault="0045093D">
      <w:pPr>
        <w:pStyle w:val="2"/>
        <w:spacing w:line="360" w:lineRule="auto"/>
        <w:rPr>
          <w:rFonts w:ascii="宋体" w:eastAsia="宋体" w:hAnsi="宋体"/>
          <w:color w:val="000000"/>
          <w:sz w:val="24"/>
        </w:rPr>
      </w:pPr>
      <w:r>
        <w:rPr>
          <w:rFonts w:ascii="宋体" w:eastAsia="宋体" w:hAnsi="宋体" w:hint="eastAsia"/>
          <w:color w:val="000000"/>
          <w:sz w:val="24"/>
        </w:rPr>
        <w:t xml:space="preserve"> </w:t>
      </w:r>
      <w:r>
        <w:rPr>
          <w:rFonts w:ascii="宋体" w:eastAsia="宋体" w:hAnsi="宋体"/>
          <w:color w:val="000000"/>
          <w:sz w:val="24"/>
        </w:rPr>
        <w:br w:type="page"/>
      </w:r>
      <w:bookmarkStart w:id="320" w:name="_Ref467988543"/>
      <w:bookmarkStart w:id="321" w:name="_Toc520356224"/>
      <w:bookmarkStart w:id="322" w:name="_Toc480942355"/>
      <w:bookmarkStart w:id="323" w:name="_Toc163893456"/>
      <w:bookmarkStart w:id="324" w:name="_Toc135539136"/>
      <w:bookmarkStart w:id="325" w:name="_Toc163893457"/>
      <w:r>
        <w:rPr>
          <w:rFonts w:ascii="宋体" w:eastAsia="宋体" w:hAnsi="宋体" w:hint="eastAsia"/>
          <w:color w:val="000000"/>
          <w:sz w:val="24"/>
        </w:rPr>
        <w:lastRenderedPageBreak/>
        <w:t>附件</w:t>
      </w:r>
      <w:r>
        <w:rPr>
          <w:rFonts w:ascii="宋体" w:eastAsia="宋体" w:hAnsi="宋体" w:hint="eastAsia"/>
          <w:color w:val="000000"/>
          <w:sz w:val="24"/>
        </w:rPr>
        <w:t>7</w:t>
      </w:r>
      <w:proofErr w:type="gramStart"/>
      <w:r>
        <w:rPr>
          <w:rFonts w:ascii="宋体" w:eastAsia="宋体" w:hAnsi="宋体" w:hint="eastAsia"/>
          <w:color w:val="000000"/>
          <w:sz w:val="24"/>
        </w:rPr>
        <w:t xml:space="preserve">　　　　</w:t>
      </w:r>
      <w:proofErr w:type="gramEnd"/>
      <w:r>
        <w:rPr>
          <w:rFonts w:ascii="宋体" w:eastAsia="宋体" w:hAnsi="宋体" w:hint="eastAsia"/>
          <w:color w:val="000000"/>
          <w:sz w:val="24"/>
        </w:rPr>
        <w:t>资格证明文件（格式</w:t>
      </w:r>
      <w:bookmarkEnd w:id="320"/>
      <w:bookmarkEnd w:id="321"/>
      <w:bookmarkEnd w:id="322"/>
      <w:r>
        <w:rPr>
          <w:rFonts w:ascii="宋体" w:eastAsia="宋体" w:hAnsi="宋体" w:hint="eastAsia"/>
          <w:color w:val="000000"/>
          <w:sz w:val="24"/>
        </w:rPr>
        <w:t>）</w:t>
      </w:r>
      <w:bookmarkEnd w:id="323"/>
      <w:bookmarkEnd w:id="324"/>
      <w:bookmarkEnd w:id="325"/>
      <w:r>
        <w:rPr>
          <w:rFonts w:ascii="宋体" w:eastAsia="宋体" w:hAnsi="宋体"/>
          <w:color w:val="000000"/>
          <w:sz w:val="24"/>
        </w:rPr>
        <w:cr/>
      </w:r>
    </w:p>
    <w:p w14:paraId="1B71410D" w14:textId="77777777" w:rsidR="008556DB" w:rsidRDefault="008556DB">
      <w:pPr>
        <w:pStyle w:val="af0"/>
        <w:tabs>
          <w:tab w:val="left" w:pos="5580"/>
        </w:tabs>
        <w:spacing w:line="360" w:lineRule="auto"/>
        <w:ind w:left="2405" w:hanging="1687"/>
        <w:rPr>
          <w:rFonts w:hAnsi="宋体"/>
          <w:b/>
          <w:color w:val="000000"/>
          <w:sz w:val="24"/>
        </w:rPr>
      </w:pPr>
    </w:p>
    <w:p w14:paraId="62D94A3D" w14:textId="77777777" w:rsidR="008556DB" w:rsidRDefault="0045093D">
      <w:pPr>
        <w:pStyle w:val="af0"/>
        <w:tabs>
          <w:tab w:val="left" w:pos="5580"/>
        </w:tabs>
        <w:spacing w:line="360" w:lineRule="auto"/>
        <w:ind w:left="2820" w:firstLine="241"/>
        <w:rPr>
          <w:rFonts w:hAnsi="宋体"/>
          <w:color w:val="000000"/>
          <w:sz w:val="24"/>
        </w:rPr>
      </w:pPr>
      <w:r>
        <w:rPr>
          <w:rFonts w:hAnsi="宋体" w:hint="eastAsia"/>
          <w:color w:val="000000"/>
          <w:sz w:val="24"/>
        </w:rPr>
        <w:t>目</w:t>
      </w:r>
      <w:r>
        <w:rPr>
          <w:rFonts w:hAnsi="宋体" w:hint="eastAsia"/>
          <w:color w:val="000000"/>
          <w:sz w:val="24"/>
        </w:rPr>
        <w:t xml:space="preserve">     </w:t>
      </w:r>
      <w:r>
        <w:rPr>
          <w:rFonts w:hAnsi="宋体" w:hint="eastAsia"/>
          <w:color w:val="000000"/>
          <w:sz w:val="24"/>
        </w:rPr>
        <w:t>录</w:t>
      </w:r>
    </w:p>
    <w:p w14:paraId="4502010B" w14:textId="77777777" w:rsidR="008556DB" w:rsidRDefault="008556DB">
      <w:pPr>
        <w:pStyle w:val="af0"/>
        <w:tabs>
          <w:tab w:val="left" w:pos="5580"/>
        </w:tabs>
        <w:spacing w:line="360" w:lineRule="auto"/>
        <w:ind w:left="2820" w:firstLine="241"/>
        <w:rPr>
          <w:rFonts w:hAnsi="宋体"/>
          <w:color w:val="000000"/>
        </w:rPr>
      </w:pPr>
    </w:p>
    <w:p w14:paraId="78EED8A3" w14:textId="77777777" w:rsidR="008556DB" w:rsidRDefault="0045093D">
      <w:pPr>
        <w:tabs>
          <w:tab w:val="left" w:pos="5580"/>
        </w:tabs>
        <w:spacing w:before="120" w:line="360" w:lineRule="auto"/>
        <w:ind w:left="1258"/>
        <w:rPr>
          <w:rFonts w:ascii="宋体" w:hAnsi="宋体"/>
          <w:color w:val="000000"/>
          <w:sz w:val="24"/>
        </w:rPr>
      </w:pPr>
      <w:r>
        <w:rPr>
          <w:rFonts w:ascii="宋体" w:hAnsi="宋体" w:hint="eastAsia"/>
          <w:color w:val="000000"/>
          <w:sz w:val="24"/>
        </w:rPr>
        <w:t>7-1</w:t>
      </w:r>
      <w:r>
        <w:rPr>
          <w:rFonts w:ascii="宋体" w:hAnsi="宋体" w:hint="eastAsia"/>
          <w:color w:val="000000"/>
          <w:sz w:val="24"/>
        </w:rPr>
        <w:t>法人或其他组织的营业执照等证明文件</w:t>
      </w:r>
    </w:p>
    <w:p w14:paraId="7DF9D6A7" w14:textId="77777777" w:rsidR="008556DB" w:rsidRDefault="0045093D">
      <w:pPr>
        <w:tabs>
          <w:tab w:val="left" w:pos="5580"/>
        </w:tabs>
        <w:spacing w:before="120" w:line="360" w:lineRule="auto"/>
        <w:ind w:left="1258"/>
        <w:rPr>
          <w:rFonts w:ascii="宋体" w:hAnsi="宋体"/>
          <w:color w:val="000000"/>
          <w:sz w:val="24"/>
        </w:rPr>
      </w:pPr>
      <w:r>
        <w:rPr>
          <w:rFonts w:ascii="宋体" w:hAnsi="宋体" w:hint="eastAsia"/>
          <w:color w:val="000000"/>
          <w:sz w:val="24"/>
        </w:rPr>
        <w:t xml:space="preserve">7-2 </w:t>
      </w:r>
      <w:r>
        <w:rPr>
          <w:rFonts w:ascii="宋体" w:hAnsi="宋体" w:hint="eastAsia"/>
          <w:color w:val="000000"/>
          <w:sz w:val="24"/>
        </w:rPr>
        <w:t>纳税证明</w:t>
      </w:r>
    </w:p>
    <w:p w14:paraId="74ACC52B" w14:textId="77777777" w:rsidR="008556DB" w:rsidRDefault="0045093D">
      <w:pPr>
        <w:tabs>
          <w:tab w:val="left" w:pos="5580"/>
        </w:tabs>
        <w:spacing w:before="120" w:line="360" w:lineRule="auto"/>
        <w:ind w:left="1258"/>
        <w:rPr>
          <w:rFonts w:ascii="宋体" w:hAnsi="宋体"/>
          <w:color w:val="000000"/>
          <w:sz w:val="24"/>
        </w:rPr>
      </w:pPr>
      <w:r>
        <w:rPr>
          <w:rFonts w:ascii="宋体" w:hAnsi="宋体" w:hint="eastAsia"/>
          <w:color w:val="000000"/>
          <w:sz w:val="24"/>
        </w:rPr>
        <w:t>7-3</w:t>
      </w:r>
      <w:r>
        <w:rPr>
          <w:rFonts w:ascii="宋体" w:hAnsi="宋体" w:hint="eastAsia"/>
          <w:color w:val="000000"/>
          <w:sz w:val="24"/>
        </w:rPr>
        <w:t>投标人的资格声明（格式）</w:t>
      </w:r>
    </w:p>
    <w:p w14:paraId="2314F03E" w14:textId="77777777" w:rsidR="008556DB" w:rsidRDefault="0045093D">
      <w:pPr>
        <w:tabs>
          <w:tab w:val="left" w:pos="5580"/>
        </w:tabs>
        <w:spacing w:before="120" w:line="360" w:lineRule="auto"/>
        <w:ind w:leftChars="599" w:left="1738" w:hangingChars="200" w:hanging="480"/>
        <w:rPr>
          <w:rFonts w:ascii="宋体" w:hAnsi="宋体"/>
          <w:color w:val="000000"/>
          <w:sz w:val="24"/>
        </w:rPr>
      </w:pPr>
      <w:r>
        <w:rPr>
          <w:rFonts w:ascii="宋体" w:hAnsi="宋体" w:hint="eastAsia"/>
          <w:color w:val="000000"/>
          <w:sz w:val="24"/>
        </w:rPr>
        <w:t>7-4</w:t>
      </w:r>
      <w:r>
        <w:rPr>
          <w:rFonts w:ascii="宋体" w:hAnsi="宋体"/>
          <w:color w:val="000000"/>
          <w:sz w:val="24"/>
        </w:rPr>
        <w:t>投标人的</w:t>
      </w:r>
      <w:r>
        <w:rPr>
          <w:rFonts w:ascii="宋体" w:hAnsi="宋体" w:hint="eastAsia"/>
          <w:color w:val="000000"/>
          <w:sz w:val="24"/>
        </w:rPr>
        <w:t>财务状况报告</w:t>
      </w:r>
    </w:p>
    <w:p w14:paraId="75514A78" w14:textId="77777777" w:rsidR="008556DB" w:rsidRDefault="0045093D">
      <w:pPr>
        <w:tabs>
          <w:tab w:val="left" w:pos="5580"/>
        </w:tabs>
        <w:spacing w:before="120" w:line="360" w:lineRule="auto"/>
        <w:ind w:left="1258"/>
        <w:rPr>
          <w:rFonts w:ascii="宋体" w:hAnsi="宋体"/>
          <w:color w:val="000000"/>
          <w:sz w:val="24"/>
        </w:rPr>
      </w:pPr>
      <w:r>
        <w:rPr>
          <w:rFonts w:ascii="宋体" w:hAnsi="宋体" w:hint="eastAsia"/>
          <w:color w:val="000000"/>
          <w:sz w:val="24"/>
        </w:rPr>
        <w:t>7-5</w:t>
      </w:r>
      <w:r>
        <w:rPr>
          <w:rFonts w:ascii="宋体" w:hAnsi="宋体" w:hint="eastAsia"/>
          <w:color w:val="000000"/>
          <w:sz w:val="24"/>
        </w:rPr>
        <w:t>社会保障资金缴纳记录</w:t>
      </w:r>
    </w:p>
    <w:p w14:paraId="4AA2D687" w14:textId="77777777" w:rsidR="008556DB" w:rsidRDefault="0045093D">
      <w:pPr>
        <w:tabs>
          <w:tab w:val="left" w:pos="5580"/>
        </w:tabs>
        <w:spacing w:before="120" w:line="360" w:lineRule="auto"/>
        <w:ind w:left="1258"/>
        <w:rPr>
          <w:rFonts w:ascii="宋体" w:hAnsi="宋体"/>
          <w:color w:val="000000"/>
          <w:sz w:val="24"/>
        </w:rPr>
      </w:pPr>
      <w:r>
        <w:rPr>
          <w:rFonts w:ascii="宋体" w:hAnsi="宋体" w:hint="eastAsia"/>
          <w:color w:val="000000"/>
          <w:sz w:val="24"/>
        </w:rPr>
        <w:t>7-6</w:t>
      </w:r>
      <w:r>
        <w:rPr>
          <w:rFonts w:ascii="宋体" w:hAnsi="宋体" w:hint="eastAsia"/>
          <w:color w:val="000000"/>
          <w:sz w:val="24"/>
        </w:rPr>
        <w:t>具有履行合同所必需的设备和专业技术能力的证明材料</w:t>
      </w:r>
    </w:p>
    <w:p w14:paraId="640CD979" w14:textId="77777777" w:rsidR="008556DB" w:rsidRDefault="0045093D">
      <w:pPr>
        <w:tabs>
          <w:tab w:val="left" w:pos="5580"/>
        </w:tabs>
        <w:spacing w:before="120" w:line="360" w:lineRule="auto"/>
        <w:ind w:left="1258"/>
        <w:rPr>
          <w:rFonts w:ascii="宋体" w:hAnsi="宋体"/>
          <w:color w:val="000000"/>
          <w:sz w:val="24"/>
        </w:rPr>
      </w:pPr>
      <w:r>
        <w:rPr>
          <w:rFonts w:ascii="宋体" w:hAnsi="宋体" w:hint="eastAsia"/>
          <w:color w:val="000000"/>
          <w:sz w:val="24"/>
        </w:rPr>
        <w:t>7-7</w:t>
      </w:r>
      <w:r>
        <w:rPr>
          <w:rFonts w:ascii="宋体" w:hAnsi="宋体" w:hint="eastAsia"/>
          <w:color w:val="000000"/>
          <w:sz w:val="24"/>
        </w:rPr>
        <w:t>近三年经营活动中无重大违法记录声明</w:t>
      </w:r>
    </w:p>
    <w:p w14:paraId="5BFFEE64" w14:textId="77777777" w:rsidR="008556DB" w:rsidRDefault="0045093D">
      <w:pPr>
        <w:tabs>
          <w:tab w:val="left" w:pos="5580"/>
        </w:tabs>
        <w:spacing w:before="120" w:line="360" w:lineRule="auto"/>
        <w:ind w:left="1258"/>
        <w:rPr>
          <w:rFonts w:ascii="宋体" w:hAnsi="宋体"/>
          <w:color w:val="000000"/>
          <w:sz w:val="24"/>
        </w:rPr>
      </w:pPr>
      <w:r>
        <w:rPr>
          <w:rFonts w:ascii="宋体" w:hAnsi="宋体" w:hint="eastAsia"/>
          <w:color w:val="000000"/>
          <w:sz w:val="24"/>
        </w:rPr>
        <w:t>7-</w:t>
      </w:r>
      <w:r>
        <w:rPr>
          <w:rFonts w:ascii="宋体" w:hAnsi="宋体"/>
          <w:color w:val="000000"/>
          <w:sz w:val="24"/>
        </w:rPr>
        <w:t>8</w:t>
      </w:r>
      <w:r>
        <w:rPr>
          <w:rFonts w:ascii="宋体" w:hAnsi="宋体" w:hint="eastAsia"/>
          <w:color w:val="000000"/>
          <w:sz w:val="24"/>
        </w:rPr>
        <w:t xml:space="preserve"> </w:t>
      </w:r>
      <w:r>
        <w:rPr>
          <w:rFonts w:ascii="宋体" w:hAnsi="宋体" w:hint="eastAsia"/>
          <w:color w:val="000000"/>
          <w:sz w:val="24"/>
        </w:rPr>
        <w:t>招标文件要求的和投标人认为必要的其他资格证明文件</w:t>
      </w:r>
    </w:p>
    <w:p w14:paraId="046960B4" w14:textId="77777777" w:rsidR="008556DB" w:rsidRDefault="008556DB">
      <w:pPr>
        <w:pStyle w:val="af0"/>
        <w:tabs>
          <w:tab w:val="left" w:pos="5580"/>
        </w:tabs>
        <w:spacing w:line="360" w:lineRule="auto"/>
        <w:rPr>
          <w:rFonts w:hAnsi="宋体"/>
          <w:b/>
          <w:color w:val="000000"/>
          <w:sz w:val="24"/>
        </w:rPr>
      </w:pPr>
    </w:p>
    <w:p w14:paraId="59AF7BDB" w14:textId="77777777" w:rsidR="008556DB" w:rsidRDefault="008556DB">
      <w:pPr>
        <w:pStyle w:val="af0"/>
        <w:tabs>
          <w:tab w:val="left" w:pos="5580"/>
        </w:tabs>
        <w:spacing w:line="360" w:lineRule="auto"/>
        <w:ind w:left="2820" w:firstLine="241"/>
        <w:rPr>
          <w:rFonts w:hAnsi="宋体"/>
          <w:b/>
          <w:color w:val="000000"/>
          <w:sz w:val="24"/>
        </w:rPr>
      </w:pPr>
    </w:p>
    <w:p w14:paraId="3C2F6FAE" w14:textId="77777777" w:rsidR="008556DB" w:rsidRDefault="008556DB">
      <w:pPr>
        <w:pStyle w:val="af0"/>
        <w:tabs>
          <w:tab w:val="left" w:pos="5580"/>
        </w:tabs>
        <w:spacing w:line="360" w:lineRule="auto"/>
        <w:ind w:left="2879"/>
        <w:rPr>
          <w:rFonts w:hAnsi="宋体"/>
          <w:color w:val="000000"/>
          <w:sz w:val="24"/>
        </w:rPr>
      </w:pPr>
    </w:p>
    <w:p w14:paraId="02DC2801" w14:textId="77777777" w:rsidR="008556DB" w:rsidRDefault="008556DB">
      <w:pPr>
        <w:pStyle w:val="af0"/>
        <w:tabs>
          <w:tab w:val="left" w:pos="5580"/>
        </w:tabs>
        <w:spacing w:line="360" w:lineRule="auto"/>
        <w:ind w:left="2879"/>
        <w:rPr>
          <w:rFonts w:hAnsi="宋体"/>
          <w:color w:val="000000"/>
          <w:sz w:val="24"/>
        </w:rPr>
      </w:pPr>
    </w:p>
    <w:p w14:paraId="52F74DE8" w14:textId="77777777" w:rsidR="008556DB" w:rsidRDefault="008556DB">
      <w:pPr>
        <w:pStyle w:val="af0"/>
        <w:tabs>
          <w:tab w:val="left" w:pos="5580"/>
        </w:tabs>
        <w:spacing w:line="360" w:lineRule="auto"/>
        <w:ind w:left="2879"/>
        <w:rPr>
          <w:rFonts w:hAnsi="宋体"/>
          <w:color w:val="000000"/>
          <w:sz w:val="24"/>
        </w:rPr>
      </w:pPr>
    </w:p>
    <w:p w14:paraId="7474A92D" w14:textId="77777777" w:rsidR="008556DB" w:rsidRDefault="008556DB">
      <w:pPr>
        <w:pStyle w:val="af0"/>
        <w:tabs>
          <w:tab w:val="left" w:pos="5580"/>
        </w:tabs>
        <w:ind w:left="2879"/>
        <w:rPr>
          <w:rFonts w:hAnsi="宋体"/>
          <w:color w:val="000000"/>
          <w:sz w:val="24"/>
        </w:rPr>
      </w:pPr>
    </w:p>
    <w:p w14:paraId="3A8B29C5" w14:textId="77777777" w:rsidR="008556DB" w:rsidRDefault="008556DB">
      <w:pPr>
        <w:pStyle w:val="af0"/>
        <w:tabs>
          <w:tab w:val="left" w:pos="5580"/>
        </w:tabs>
        <w:jc w:val="center"/>
        <w:rPr>
          <w:rFonts w:hAnsi="宋体"/>
          <w:b/>
          <w:color w:val="000000"/>
          <w:sz w:val="24"/>
        </w:rPr>
      </w:pPr>
      <w:bookmarkStart w:id="326" w:name="_Hlt520350108"/>
      <w:bookmarkStart w:id="327" w:name="_Ref467990056"/>
      <w:bookmarkStart w:id="328" w:name="_Toc520125060"/>
      <w:bookmarkStart w:id="329" w:name="_Ref467990098"/>
      <w:bookmarkStart w:id="330" w:name="_Toc520356225"/>
      <w:bookmarkStart w:id="331" w:name="_Toc480942356"/>
      <w:bookmarkEnd w:id="326"/>
    </w:p>
    <w:p w14:paraId="07CE3F50" w14:textId="77777777" w:rsidR="008556DB" w:rsidRDefault="008556DB">
      <w:pPr>
        <w:pStyle w:val="af0"/>
        <w:tabs>
          <w:tab w:val="left" w:pos="5580"/>
        </w:tabs>
        <w:jc w:val="center"/>
        <w:rPr>
          <w:rFonts w:hAnsi="宋体"/>
          <w:b/>
          <w:color w:val="000000"/>
          <w:sz w:val="24"/>
        </w:rPr>
      </w:pPr>
    </w:p>
    <w:p w14:paraId="0E5FA440" w14:textId="77777777" w:rsidR="008556DB" w:rsidRDefault="008556DB">
      <w:pPr>
        <w:pStyle w:val="af0"/>
        <w:tabs>
          <w:tab w:val="left" w:pos="5580"/>
        </w:tabs>
        <w:jc w:val="center"/>
        <w:rPr>
          <w:rFonts w:hAnsi="宋体"/>
          <w:b/>
          <w:color w:val="000000"/>
          <w:sz w:val="24"/>
        </w:rPr>
      </w:pPr>
    </w:p>
    <w:p w14:paraId="062CE9F8" w14:textId="77777777" w:rsidR="008556DB" w:rsidRDefault="008556DB">
      <w:pPr>
        <w:pStyle w:val="af0"/>
        <w:tabs>
          <w:tab w:val="left" w:pos="5580"/>
        </w:tabs>
        <w:jc w:val="center"/>
        <w:rPr>
          <w:rFonts w:hAnsi="宋体"/>
          <w:b/>
          <w:color w:val="000000"/>
          <w:sz w:val="24"/>
        </w:rPr>
      </w:pPr>
    </w:p>
    <w:p w14:paraId="041883D9" w14:textId="77777777" w:rsidR="008556DB" w:rsidRDefault="008556DB">
      <w:pPr>
        <w:pStyle w:val="af0"/>
        <w:tabs>
          <w:tab w:val="left" w:pos="5580"/>
        </w:tabs>
        <w:jc w:val="center"/>
        <w:rPr>
          <w:rFonts w:hAnsi="宋体"/>
          <w:b/>
          <w:color w:val="000000"/>
          <w:sz w:val="24"/>
        </w:rPr>
      </w:pPr>
    </w:p>
    <w:p w14:paraId="3B86CA83" w14:textId="77777777" w:rsidR="008556DB" w:rsidRDefault="008556DB">
      <w:pPr>
        <w:pStyle w:val="af0"/>
        <w:tabs>
          <w:tab w:val="left" w:pos="5580"/>
        </w:tabs>
        <w:jc w:val="center"/>
        <w:rPr>
          <w:rFonts w:hAnsi="宋体"/>
          <w:b/>
          <w:color w:val="000000"/>
          <w:sz w:val="24"/>
        </w:rPr>
      </w:pPr>
    </w:p>
    <w:p w14:paraId="3D13E3A6" w14:textId="77777777" w:rsidR="008556DB" w:rsidRDefault="008556DB">
      <w:pPr>
        <w:pStyle w:val="af0"/>
        <w:tabs>
          <w:tab w:val="left" w:pos="5580"/>
        </w:tabs>
        <w:jc w:val="center"/>
        <w:rPr>
          <w:rFonts w:hAnsi="宋体"/>
          <w:b/>
          <w:color w:val="000000"/>
          <w:sz w:val="24"/>
        </w:rPr>
      </w:pPr>
    </w:p>
    <w:p w14:paraId="3F112BE6" w14:textId="77777777" w:rsidR="008556DB" w:rsidRDefault="008556DB">
      <w:pPr>
        <w:pStyle w:val="af0"/>
        <w:tabs>
          <w:tab w:val="left" w:pos="5580"/>
        </w:tabs>
        <w:jc w:val="center"/>
        <w:rPr>
          <w:rFonts w:hAnsi="宋体"/>
          <w:b/>
          <w:color w:val="000000"/>
          <w:sz w:val="24"/>
        </w:rPr>
      </w:pPr>
    </w:p>
    <w:p w14:paraId="10CDF32B" w14:textId="77777777" w:rsidR="008556DB" w:rsidRDefault="008556DB">
      <w:pPr>
        <w:pStyle w:val="af0"/>
        <w:tabs>
          <w:tab w:val="left" w:pos="5580"/>
        </w:tabs>
        <w:jc w:val="center"/>
        <w:rPr>
          <w:rFonts w:hAnsi="宋体"/>
          <w:b/>
          <w:color w:val="000000"/>
          <w:sz w:val="24"/>
        </w:rPr>
      </w:pPr>
    </w:p>
    <w:p w14:paraId="47F67F94" w14:textId="77777777" w:rsidR="008556DB" w:rsidRDefault="008556DB">
      <w:pPr>
        <w:pStyle w:val="af0"/>
        <w:tabs>
          <w:tab w:val="left" w:pos="5580"/>
        </w:tabs>
        <w:jc w:val="center"/>
        <w:rPr>
          <w:rFonts w:hAnsi="宋体"/>
          <w:b/>
          <w:color w:val="000000"/>
          <w:sz w:val="24"/>
        </w:rPr>
      </w:pPr>
    </w:p>
    <w:p w14:paraId="56892B21" w14:textId="77777777" w:rsidR="008556DB" w:rsidRDefault="008556DB">
      <w:pPr>
        <w:pStyle w:val="af0"/>
        <w:tabs>
          <w:tab w:val="left" w:pos="5580"/>
        </w:tabs>
        <w:jc w:val="center"/>
        <w:rPr>
          <w:rFonts w:hAnsi="宋体"/>
          <w:b/>
          <w:color w:val="000000"/>
          <w:sz w:val="24"/>
        </w:rPr>
      </w:pPr>
    </w:p>
    <w:bookmarkEnd w:id="327"/>
    <w:bookmarkEnd w:id="328"/>
    <w:bookmarkEnd w:id="329"/>
    <w:bookmarkEnd w:id="330"/>
    <w:bookmarkEnd w:id="331"/>
    <w:p w14:paraId="67486D13" w14:textId="77777777" w:rsidR="008556DB" w:rsidRDefault="0045093D">
      <w:pPr>
        <w:pStyle w:val="af0"/>
        <w:tabs>
          <w:tab w:val="left" w:pos="5580"/>
        </w:tabs>
        <w:jc w:val="center"/>
        <w:rPr>
          <w:rFonts w:hAnsi="宋体"/>
          <w:b/>
          <w:color w:val="000000"/>
          <w:sz w:val="24"/>
        </w:rPr>
      </w:pPr>
      <w:r>
        <w:rPr>
          <w:rFonts w:hAnsi="宋体"/>
          <w:b/>
          <w:color w:val="000000"/>
          <w:sz w:val="24"/>
        </w:rPr>
        <w:br w:type="page"/>
      </w:r>
      <w:r>
        <w:rPr>
          <w:rFonts w:hAnsi="宋体" w:hint="eastAsia"/>
          <w:b/>
          <w:color w:val="000000"/>
          <w:sz w:val="24"/>
        </w:rPr>
        <w:lastRenderedPageBreak/>
        <w:t>附件</w:t>
      </w:r>
      <w:r>
        <w:rPr>
          <w:rFonts w:hAnsi="宋体" w:hint="eastAsia"/>
          <w:b/>
          <w:color w:val="000000"/>
          <w:sz w:val="24"/>
        </w:rPr>
        <w:t xml:space="preserve">7-1    </w:t>
      </w:r>
      <w:bookmarkStart w:id="332" w:name="_Hlt520274911"/>
      <w:bookmarkEnd w:id="332"/>
      <w:r>
        <w:rPr>
          <w:rFonts w:hAnsi="宋体" w:hint="eastAsia"/>
          <w:b/>
          <w:color w:val="000000"/>
          <w:sz w:val="24"/>
        </w:rPr>
        <w:t>法人或其他组织的营业执照等证明文件</w:t>
      </w:r>
    </w:p>
    <w:p w14:paraId="608D54CE" w14:textId="77777777" w:rsidR="008556DB" w:rsidRDefault="008556DB">
      <w:pPr>
        <w:pStyle w:val="af0"/>
        <w:tabs>
          <w:tab w:val="left" w:pos="5580"/>
        </w:tabs>
        <w:jc w:val="center"/>
        <w:rPr>
          <w:rFonts w:hAnsi="宋体"/>
          <w:b/>
          <w:color w:val="000000"/>
          <w:sz w:val="24"/>
        </w:rPr>
      </w:pPr>
    </w:p>
    <w:p w14:paraId="28FB5A0C" w14:textId="77777777" w:rsidR="008556DB" w:rsidRDefault="008556DB">
      <w:pPr>
        <w:pStyle w:val="af0"/>
        <w:tabs>
          <w:tab w:val="left" w:pos="5580"/>
        </w:tabs>
        <w:jc w:val="center"/>
        <w:rPr>
          <w:rFonts w:hAnsi="宋体"/>
          <w:b/>
          <w:color w:val="000000"/>
          <w:sz w:val="24"/>
        </w:rPr>
      </w:pPr>
    </w:p>
    <w:p w14:paraId="4DBA57D3" w14:textId="77777777" w:rsidR="008556DB" w:rsidRDefault="008556DB">
      <w:pPr>
        <w:pStyle w:val="af0"/>
        <w:tabs>
          <w:tab w:val="left" w:pos="5580"/>
        </w:tabs>
        <w:jc w:val="center"/>
        <w:rPr>
          <w:rFonts w:hAnsi="宋体"/>
          <w:b/>
          <w:color w:val="000000"/>
          <w:sz w:val="24"/>
        </w:rPr>
      </w:pPr>
    </w:p>
    <w:p w14:paraId="00C80EDA" w14:textId="77777777" w:rsidR="008556DB" w:rsidRDefault="0045093D">
      <w:pPr>
        <w:pStyle w:val="af0"/>
        <w:tabs>
          <w:tab w:val="left" w:pos="5580"/>
        </w:tabs>
        <w:jc w:val="center"/>
        <w:rPr>
          <w:rFonts w:hAnsi="宋体"/>
          <w:color w:val="000000"/>
          <w:sz w:val="24"/>
        </w:rPr>
      </w:pPr>
      <w:r>
        <w:rPr>
          <w:rFonts w:hAnsi="宋体" w:hint="eastAsia"/>
          <w:b/>
          <w:color w:val="000000"/>
          <w:sz w:val="24"/>
        </w:rPr>
        <w:t>【提供营业执照（事业单位投标提供事业单位法人证书、非企业专业服务机构投标提供执业许可证、自然人投标提供身份证）复印件（须按国家有关规定年检合格），上述材料加盖本单位公章】</w:t>
      </w:r>
    </w:p>
    <w:p w14:paraId="15EE6277" w14:textId="77777777" w:rsidR="008556DB" w:rsidRDefault="008556DB">
      <w:pPr>
        <w:pStyle w:val="af0"/>
        <w:tabs>
          <w:tab w:val="left" w:pos="5580"/>
        </w:tabs>
        <w:rPr>
          <w:rFonts w:hAnsi="宋体"/>
          <w:color w:val="000000"/>
          <w:sz w:val="24"/>
        </w:rPr>
      </w:pPr>
    </w:p>
    <w:p w14:paraId="75443B95" w14:textId="77777777" w:rsidR="008556DB" w:rsidRDefault="008556DB">
      <w:pPr>
        <w:pStyle w:val="af0"/>
        <w:tabs>
          <w:tab w:val="left" w:pos="5580"/>
        </w:tabs>
        <w:rPr>
          <w:rFonts w:hAnsi="宋体"/>
          <w:color w:val="000000"/>
          <w:sz w:val="24"/>
        </w:rPr>
      </w:pPr>
    </w:p>
    <w:p w14:paraId="55AEABFD" w14:textId="77777777" w:rsidR="008556DB" w:rsidRDefault="0045093D">
      <w:pPr>
        <w:jc w:val="center"/>
        <w:rPr>
          <w:rFonts w:ascii="宋体" w:hAnsi="宋体"/>
          <w:b/>
          <w:bCs/>
          <w:color w:val="000000"/>
          <w:sz w:val="24"/>
        </w:rPr>
      </w:pPr>
      <w:r>
        <w:rPr>
          <w:rFonts w:hAnsi="宋体"/>
          <w:color w:val="000000"/>
          <w:sz w:val="24"/>
        </w:rPr>
        <w:br w:type="page"/>
      </w:r>
      <w:bookmarkStart w:id="333" w:name="_Hlt520273973"/>
      <w:bookmarkStart w:id="334" w:name="_Hlt520350957"/>
      <w:bookmarkStart w:id="335" w:name="_Toc520356226"/>
      <w:bookmarkEnd w:id="333"/>
      <w:bookmarkEnd w:id="334"/>
      <w:r>
        <w:rPr>
          <w:rFonts w:ascii="宋体" w:hAnsi="宋体" w:hint="eastAsia"/>
          <w:b/>
          <w:bCs/>
          <w:color w:val="000000"/>
        </w:rPr>
        <w:lastRenderedPageBreak/>
        <w:t>附件</w:t>
      </w:r>
      <w:r>
        <w:rPr>
          <w:rFonts w:ascii="宋体" w:hAnsi="宋体" w:hint="eastAsia"/>
          <w:b/>
          <w:bCs/>
          <w:color w:val="000000"/>
        </w:rPr>
        <w:t xml:space="preserve">7-2   </w:t>
      </w:r>
      <w:bookmarkEnd w:id="335"/>
      <w:r>
        <w:rPr>
          <w:rFonts w:ascii="宋体" w:hAnsi="宋体" w:hint="eastAsia"/>
          <w:b/>
          <w:bCs/>
          <w:color w:val="000000"/>
          <w:sz w:val="24"/>
        </w:rPr>
        <w:t>纳税证明</w:t>
      </w:r>
    </w:p>
    <w:p w14:paraId="2908FDE0" w14:textId="77777777" w:rsidR="008556DB" w:rsidRDefault="008556DB">
      <w:pPr>
        <w:jc w:val="center"/>
        <w:rPr>
          <w:rFonts w:ascii="宋体" w:hAnsi="宋体"/>
          <w:b/>
          <w:bCs/>
          <w:color w:val="000000"/>
          <w:sz w:val="24"/>
        </w:rPr>
      </w:pPr>
    </w:p>
    <w:p w14:paraId="5900429B" w14:textId="77777777" w:rsidR="008556DB" w:rsidRDefault="008556DB">
      <w:pPr>
        <w:jc w:val="center"/>
        <w:rPr>
          <w:rFonts w:ascii="宋体" w:hAnsi="宋体"/>
          <w:b/>
          <w:bCs/>
          <w:color w:val="000000"/>
          <w:sz w:val="24"/>
        </w:rPr>
      </w:pPr>
    </w:p>
    <w:p w14:paraId="7A08120A" w14:textId="77777777" w:rsidR="008556DB" w:rsidRDefault="008556DB">
      <w:pPr>
        <w:jc w:val="center"/>
        <w:rPr>
          <w:rFonts w:ascii="宋体" w:hAnsi="宋体"/>
          <w:b/>
          <w:bCs/>
          <w:color w:val="000000"/>
          <w:sz w:val="24"/>
        </w:rPr>
      </w:pPr>
    </w:p>
    <w:p w14:paraId="22A912C1" w14:textId="77777777" w:rsidR="008556DB" w:rsidRDefault="0045093D">
      <w:pPr>
        <w:pStyle w:val="af0"/>
        <w:tabs>
          <w:tab w:val="left" w:pos="5580"/>
        </w:tabs>
        <w:jc w:val="center"/>
        <w:rPr>
          <w:rFonts w:hAnsi="宋体"/>
          <w:color w:val="000000"/>
          <w:sz w:val="24"/>
        </w:rPr>
      </w:pPr>
      <w:r>
        <w:rPr>
          <w:rFonts w:hAnsi="宋体" w:hint="eastAsia"/>
          <w:b/>
          <w:bCs/>
          <w:color w:val="000000"/>
          <w:sz w:val="24"/>
        </w:rPr>
        <w:t>【提供开标日前六个月内任意一个月的纳税（法人单位必须为增值税或营业税或企业所得税）证明（银行缴费凭证或税务机关开具的证明）复印件，依法免税的投标人，应提供相应文件（复印件）证明其依法免税，</w:t>
      </w:r>
      <w:r>
        <w:rPr>
          <w:rFonts w:hAnsi="宋体" w:hint="eastAsia"/>
          <w:b/>
          <w:color w:val="000000"/>
          <w:sz w:val="24"/>
        </w:rPr>
        <w:t>上述材料</w:t>
      </w:r>
      <w:r>
        <w:rPr>
          <w:rFonts w:hAnsi="宋体" w:hint="eastAsia"/>
          <w:b/>
          <w:bCs/>
          <w:color w:val="000000"/>
          <w:sz w:val="24"/>
        </w:rPr>
        <w:t>加盖本单位公章】</w:t>
      </w:r>
      <w:r>
        <w:rPr>
          <w:rFonts w:hAnsi="宋体" w:hint="eastAsia"/>
          <w:b/>
          <w:color w:val="000000"/>
          <w:sz w:val="24"/>
        </w:rPr>
        <w:cr/>
      </w:r>
      <w:r>
        <w:rPr>
          <w:rFonts w:hAnsi="宋体" w:hint="eastAsia"/>
          <w:color w:val="000000"/>
          <w:sz w:val="24"/>
        </w:rPr>
        <w:cr/>
      </w:r>
      <w:bookmarkStart w:id="336" w:name="_Hlt520274121"/>
      <w:bookmarkStart w:id="337" w:name="_Toc520356227"/>
      <w:bookmarkEnd w:id="336"/>
    </w:p>
    <w:p w14:paraId="4B41392C" w14:textId="77777777" w:rsidR="008556DB" w:rsidRDefault="008556DB">
      <w:pPr>
        <w:pStyle w:val="af0"/>
        <w:tabs>
          <w:tab w:val="left" w:pos="5580"/>
        </w:tabs>
        <w:rPr>
          <w:rFonts w:hAnsi="宋体"/>
          <w:color w:val="000000"/>
          <w:sz w:val="24"/>
        </w:rPr>
      </w:pPr>
    </w:p>
    <w:bookmarkEnd w:id="337"/>
    <w:p w14:paraId="203B3CA1" w14:textId="77777777" w:rsidR="008556DB" w:rsidRDefault="008556DB">
      <w:pPr>
        <w:pStyle w:val="af0"/>
        <w:tabs>
          <w:tab w:val="left" w:pos="5580"/>
        </w:tabs>
        <w:rPr>
          <w:rFonts w:hAnsi="宋体"/>
          <w:color w:val="000000"/>
          <w:sz w:val="24"/>
        </w:rPr>
      </w:pPr>
    </w:p>
    <w:p w14:paraId="1B91B8B1" w14:textId="77777777" w:rsidR="008556DB" w:rsidRDefault="0045093D">
      <w:pPr>
        <w:jc w:val="center"/>
        <w:rPr>
          <w:rFonts w:ascii="宋体" w:hAnsi="宋体"/>
          <w:b/>
          <w:color w:val="000000"/>
          <w:sz w:val="24"/>
        </w:rPr>
      </w:pPr>
      <w:bookmarkStart w:id="338" w:name="_Hlt520274407"/>
      <w:bookmarkStart w:id="339" w:name="_Hlt520271212"/>
      <w:bookmarkStart w:id="340" w:name="_Hlt520273711"/>
      <w:bookmarkStart w:id="341" w:name="_Hlt520350918"/>
      <w:bookmarkStart w:id="342" w:name="_Hlt520343392"/>
      <w:bookmarkStart w:id="343" w:name="_Hlt520274393"/>
      <w:bookmarkStart w:id="344" w:name="_Hlt520343000"/>
      <w:bookmarkStart w:id="345" w:name="_Hlt520274065"/>
      <w:bookmarkStart w:id="346" w:name="_Toc520356229"/>
      <w:bookmarkStart w:id="347" w:name="_Toc520125062"/>
      <w:bookmarkStart w:id="348" w:name="_Toc480942358"/>
      <w:bookmarkStart w:id="349" w:name="_Toc520125061"/>
      <w:bookmarkStart w:id="350" w:name="_Ref467988479"/>
      <w:bookmarkStart w:id="351" w:name="_Ref467990058"/>
      <w:bookmarkStart w:id="352" w:name="_Ref467990101"/>
      <w:bookmarkStart w:id="353" w:name="_Toc520356228"/>
      <w:bookmarkStart w:id="354" w:name="_Ref467990100"/>
      <w:bookmarkStart w:id="355" w:name="_Ref467988485"/>
      <w:bookmarkStart w:id="356" w:name="_Toc480942357"/>
      <w:bookmarkStart w:id="357" w:name="_Ref467990064"/>
      <w:bookmarkStart w:id="358" w:name="_Ref467988471"/>
      <w:bookmarkEnd w:id="338"/>
      <w:bookmarkEnd w:id="339"/>
      <w:bookmarkEnd w:id="340"/>
      <w:bookmarkEnd w:id="341"/>
      <w:bookmarkEnd w:id="342"/>
      <w:bookmarkEnd w:id="343"/>
      <w:bookmarkEnd w:id="344"/>
      <w:bookmarkEnd w:id="345"/>
      <w:r>
        <w:rPr>
          <w:rFonts w:ascii="宋体" w:hAnsi="宋体"/>
          <w:color w:val="000000"/>
          <w:sz w:val="24"/>
        </w:rPr>
        <w:br w:type="page"/>
      </w:r>
      <w:r>
        <w:rPr>
          <w:rFonts w:ascii="宋体" w:hAnsi="宋体" w:hint="eastAsia"/>
          <w:b/>
          <w:color w:val="000000"/>
          <w:sz w:val="24"/>
        </w:rPr>
        <w:lastRenderedPageBreak/>
        <w:t>附件</w:t>
      </w:r>
      <w:r>
        <w:rPr>
          <w:rFonts w:ascii="宋体" w:hAnsi="宋体" w:hint="eastAsia"/>
          <w:b/>
          <w:color w:val="000000"/>
          <w:sz w:val="24"/>
        </w:rPr>
        <w:t xml:space="preserve">7-3   </w:t>
      </w:r>
      <w:r>
        <w:rPr>
          <w:rFonts w:ascii="宋体" w:hAnsi="宋体" w:hint="eastAsia"/>
          <w:b/>
          <w:color w:val="000000"/>
          <w:sz w:val="24"/>
        </w:rPr>
        <w:t xml:space="preserve">投标人的资格声明　</w:t>
      </w:r>
      <w:r>
        <w:rPr>
          <w:rFonts w:ascii="宋体" w:hAnsi="宋体"/>
          <w:b/>
          <w:color w:val="000000"/>
          <w:sz w:val="24"/>
        </w:rPr>
        <w:t>(</w:t>
      </w:r>
      <w:r>
        <w:rPr>
          <w:rFonts w:ascii="宋体" w:hAnsi="宋体" w:hint="eastAsia"/>
          <w:b/>
          <w:color w:val="000000"/>
          <w:sz w:val="24"/>
        </w:rPr>
        <w:t>格式</w:t>
      </w:r>
      <w:r>
        <w:rPr>
          <w:rFonts w:ascii="宋体" w:hAnsi="宋体"/>
          <w:b/>
          <w:color w:val="000000"/>
          <w:sz w:val="24"/>
        </w:rPr>
        <w:t>)</w:t>
      </w:r>
    </w:p>
    <w:p w14:paraId="40672DBA" w14:textId="77777777" w:rsidR="008556DB" w:rsidRDefault="008556DB">
      <w:pPr>
        <w:jc w:val="center"/>
        <w:rPr>
          <w:rFonts w:ascii="宋体" w:hAnsi="宋体"/>
          <w:b/>
          <w:color w:val="000000"/>
          <w:sz w:val="24"/>
        </w:rPr>
      </w:pPr>
    </w:p>
    <w:p w14:paraId="515200BA" w14:textId="77777777" w:rsidR="008556DB" w:rsidRDefault="0045093D">
      <w:pPr>
        <w:tabs>
          <w:tab w:val="left" w:pos="5580"/>
        </w:tabs>
        <w:spacing w:before="120" w:line="22" w:lineRule="atLeast"/>
        <w:rPr>
          <w:rFonts w:ascii="宋体" w:hAnsi="宋体"/>
          <w:color w:val="000000"/>
          <w:sz w:val="24"/>
        </w:rPr>
      </w:pPr>
      <w:r>
        <w:rPr>
          <w:rFonts w:ascii="宋体" w:hAnsi="宋体"/>
          <w:color w:val="000000"/>
          <w:sz w:val="24"/>
        </w:rPr>
        <w:t>1</w:t>
      </w:r>
      <w:r>
        <w:rPr>
          <w:rFonts w:ascii="宋体" w:hAnsi="宋体" w:hint="eastAsia"/>
          <w:color w:val="000000"/>
          <w:sz w:val="24"/>
        </w:rPr>
        <w:t>、名称及概况：</w:t>
      </w:r>
    </w:p>
    <w:p w14:paraId="51F2B656" w14:textId="77777777" w:rsidR="008556DB" w:rsidRDefault="0045093D">
      <w:pPr>
        <w:tabs>
          <w:tab w:val="left" w:pos="5580"/>
        </w:tabs>
        <w:spacing w:before="120" w:line="22" w:lineRule="atLeast"/>
        <w:ind w:firstLine="454"/>
        <w:rPr>
          <w:rFonts w:ascii="宋体" w:hAnsi="宋体"/>
          <w:color w:val="000000"/>
          <w:sz w:val="24"/>
        </w:rPr>
      </w:pPr>
      <w:r>
        <w:rPr>
          <w:rFonts w:ascii="宋体" w:hAnsi="宋体"/>
          <w:color w:val="000000"/>
          <w:sz w:val="24"/>
        </w:rPr>
        <w:t>(1)</w:t>
      </w:r>
      <w:r>
        <w:rPr>
          <w:rFonts w:ascii="宋体" w:hAnsi="宋体" w:hint="eastAsia"/>
          <w:color w:val="000000"/>
          <w:sz w:val="24"/>
        </w:rPr>
        <w:t>投标人名称：</w:t>
      </w:r>
      <w:r>
        <w:rPr>
          <w:rFonts w:ascii="宋体" w:hAnsi="宋体"/>
          <w:color w:val="000000"/>
          <w:sz w:val="24"/>
        </w:rPr>
        <w:t>_______________________________</w:t>
      </w:r>
    </w:p>
    <w:p w14:paraId="6749E81E" w14:textId="77777777" w:rsidR="008556DB" w:rsidRDefault="0045093D">
      <w:pPr>
        <w:tabs>
          <w:tab w:val="left" w:pos="5580"/>
        </w:tabs>
        <w:spacing w:before="120" w:line="22" w:lineRule="atLeast"/>
        <w:ind w:firstLine="454"/>
        <w:rPr>
          <w:rFonts w:ascii="宋体" w:hAnsi="宋体"/>
          <w:color w:val="000000"/>
          <w:sz w:val="24"/>
        </w:rPr>
      </w:pPr>
      <w:r>
        <w:rPr>
          <w:rFonts w:ascii="宋体" w:hAnsi="宋体"/>
          <w:color w:val="000000"/>
          <w:sz w:val="24"/>
        </w:rPr>
        <w:t>(2)</w:t>
      </w:r>
      <w:r>
        <w:rPr>
          <w:rFonts w:ascii="宋体" w:hAnsi="宋体" w:hint="eastAsia"/>
          <w:color w:val="000000"/>
          <w:sz w:val="24"/>
        </w:rPr>
        <w:t>地址及邮编：</w:t>
      </w:r>
      <w:r>
        <w:rPr>
          <w:rFonts w:ascii="宋体" w:hAnsi="宋体"/>
          <w:color w:val="000000"/>
          <w:sz w:val="24"/>
        </w:rPr>
        <w:t>_______________________________</w:t>
      </w:r>
    </w:p>
    <w:p w14:paraId="195AAFCD" w14:textId="77777777" w:rsidR="008556DB" w:rsidRDefault="0045093D">
      <w:pPr>
        <w:tabs>
          <w:tab w:val="left" w:pos="5580"/>
        </w:tabs>
        <w:spacing w:before="120" w:line="22" w:lineRule="atLeast"/>
        <w:ind w:firstLine="454"/>
        <w:rPr>
          <w:rFonts w:ascii="宋体" w:hAnsi="宋体"/>
          <w:color w:val="000000"/>
          <w:sz w:val="24"/>
        </w:rPr>
      </w:pPr>
      <w:r>
        <w:rPr>
          <w:rFonts w:ascii="宋体" w:hAnsi="宋体"/>
          <w:color w:val="000000"/>
          <w:sz w:val="24"/>
        </w:rPr>
        <w:t>(3)</w:t>
      </w:r>
      <w:r>
        <w:rPr>
          <w:rFonts w:ascii="宋体" w:hAnsi="宋体" w:hint="eastAsia"/>
          <w:color w:val="000000"/>
          <w:sz w:val="24"/>
        </w:rPr>
        <w:t>成立和注册日期：</w:t>
      </w:r>
      <w:r>
        <w:rPr>
          <w:rFonts w:ascii="宋体" w:hAnsi="宋体"/>
          <w:color w:val="000000"/>
          <w:sz w:val="24"/>
        </w:rPr>
        <w:t>___________________________</w:t>
      </w:r>
    </w:p>
    <w:p w14:paraId="47170A56" w14:textId="77777777" w:rsidR="008556DB" w:rsidRDefault="0045093D">
      <w:pPr>
        <w:tabs>
          <w:tab w:val="left" w:pos="5580"/>
        </w:tabs>
        <w:spacing w:before="120" w:line="22" w:lineRule="atLeast"/>
        <w:rPr>
          <w:rFonts w:ascii="宋体" w:hAnsi="宋体"/>
          <w:color w:val="000000"/>
          <w:sz w:val="24"/>
        </w:rPr>
      </w:pPr>
      <w:r>
        <w:rPr>
          <w:rFonts w:ascii="宋体" w:hAnsi="宋体" w:hint="eastAsia"/>
          <w:color w:val="000000"/>
          <w:sz w:val="24"/>
        </w:rPr>
        <w:t xml:space="preserve">　　</w:t>
      </w:r>
      <w:r>
        <w:rPr>
          <w:rFonts w:ascii="宋体" w:hAnsi="宋体"/>
          <w:color w:val="000000"/>
          <w:sz w:val="24"/>
        </w:rPr>
        <w:t>(4)</w:t>
      </w:r>
      <w:r>
        <w:rPr>
          <w:rFonts w:ascii="宋体" w:hAnsi="宋体" w:hint="eastAsia"/>
          <w:color w:val="000000"/>
          <w:sz w:val="24"/>
        </w:rPr>
        <w:t>主管部门：</w:t>
      </w:r>
      <w:r>
        <w:rPr>
          <w:rFonts w:ascii="宋体" w:hAnsi="宋体"/>
          <w:color w:val="000000"/>
          <w:sz w:val="24"/>
        </w:rPr>
        <w:t>_________________________________</w:t>
      </w:r>
    </w:p>
    <w:p w14:paraId="59F46E4A" w14:textId="77777777" w:rsidR="008556DB" w:rsidRDefault="0045093D">
      <w:pPr>
        <w:tabs>
          <w:tab w:val="left" w:pos="5580"/>
        </w:tabs>
        <w:spacing w:before="120" w:line="22" w:lineRule="atLeast"/>
        <w:ind w:firstLine="454"/>
        <w:rPr>
          <w:rFonts w:ascii="宋体" w:hAnsi="宋体"/>
          <w:color w:val="000000"/>
          <w:sz w:val="24"/>
        </w:rPr>
      </w:pPr>
      <w:r>
        <w:rPr>
          <w:rFonts w:ascii="宋体" w:hAnsi="宋体"/>
          <w:color w:val="000000"/>
          <w:sz w:val="24"/>
        </w:rPr>
        <w:t>(5)</w:t>
      </w:r>
      <w:r>
        <w:rPr>
          <w:rFonts w:ascii="宋体" w:hAnsi="宋体" w:hint="eastAsia"/>
          <w:color w:val="000000"/>
          <w:sz w:val="24"/>
        </w:rPr>
        <w:t>性质：</w:t>
      </w:r>
      <w:r>
        <w:rPr>
          <w:rFonts w:ascii="宋体" w:hAnsi="宋体"/>
          <w:color w:val="000000"/>
          <w:sz w:val="24"/>
        </w:rPr>
        <w:t>_________________________________</w:t>
      </w:r>
    </w:p>
    <w:p w14:paraId="1138000D" w14:textId="77777777" w:rsidR="008556DB" w:rsidRDefault="0045093D">
      <w:pPr>
        <w:tabs>
          <w:tab w:val="left" w:pos="5580"/>
        </w:tabs>
        <w:spacing w:before="120" w:line="22" w:lineRule="atLeast"/>
        <w:ind w:firstLine="454"/>
        <w:rPr>
          <w:rFonts w:ascii="宋体" w:hAnsi="宋体"/>
          <w:color w:val="000000"/>
          <w:sz w:val="24"/>
        </w:rPr>
      </w:pPr>
      <w:r>
        <w:rPr>
          <w:rFonts w:ascii="宋体" w:hAnsi="宋体"/>
          <w:color w:val="000000"/>
          <w:sz w:val="24"/>
        </w:rPr>
        <w:t>(6)</w:t>
      </w:r>
      <w:r>
        <w:rPr>
          <w:rFonts w:ascii="宋体" w:hAnsi="宋体" w:hint="eastAsia"/>
          <w:color w:val="000000"/>
          <w:sz w:val="24"/>
        </w:rPr>
        <w:t>法人代表：</w:t>
      </w:r>
      <w:r>
        <w:rPr>
          <w:rFonts w:ascii="宋体" w:hAnsi="宋体"/>
          <w:color w:val="000000"/>
          <w:sz w:val="24"/>
        </w:rPr>
        <w:t>_________________________________</w:t>
      </w:r>
    </w:p>
    <w:p w14:paraId="2C66AD2B" w14:textId="77777777" w:rsidR="008556DB" w:rsidRDefault="0045093D">
      <w:pPr>
        <w:tabs>
          <w:tab w:val="left" w:pos="5580"/>
        </w:tabs>
        <w:spacing w:before="120" w:line="22" w:lineRule="atLeast"/>
        <w:ind w:firstLine="454"/>
        <w:rPr>
          <w:rFonts w:ascii="宋体" w:hAnsi="宋体"/>
          <w:color w:val="000000"/>
          <w:sz w:val="24"/>
        </w:rPr>
      </w:pPr>
      <w:r>
        <w:rPr>
          <w:rFonts w:ascii="宋体" w:hAnsi="宋体"/>
          <w:color w:val="000000"/>
          <w:sz w:val="24"/>
        </w:rPr>
        <w:t>(7)</w:t>
      </w:r>
      <w:r>
        <w:rPr>
          <w:rFonts w:ascii="宋体" w:hAnsi="宋体" w:hint="eastAsia"/>
          <w:color w:val="000000"/>
          <w:sz w:val="24"/>
        </w:rPr>
        <w:t>职员人数：</w:t>
      </w:r>
      <w:r>
        <w:rPr>
          <w:rFonts w:ascii="宋体" w:hAnsi="宋体"/>
          <w:color w:val="000000"/>
          <w:sz w:val="24"/>
        </w:rPr>
        <w:t>_________________________________</w:t>
      </w:r>
    </w:p>
    <w:p w14:paraId="7A0E182B" w14:textId="77777777" w:rsidR="008556DB" w:rsidRDefault="0045093D">
      <w:pPr>
        <w:tabs>
          <w:tab w:val="left" w:pos="5580"/>
        </w:tabs>
        <w:spacing w:before="120" w:line="22" w:lineRule="atLeast"/>
        <w:ind w:firstLine="454"/>
        <w:rPr>
          <w:rFonts w:ascii="宋体" w:hAnsi="宋体"/>
          <w:color w:val="000000"/>
          <w:sz w:val="24"/>
        </w:rPr>
      </w:pPr>
      <w:r>
        <w:rPr>
          <w:rFonts w:ascii="宋体" w:hAnsi="宋体"/>
          <w:color w:val="000000"/>
          <w:sz w:val="24"/>
        </w:rPr>
        <w:t>(8)</w:t>
      </w:r>
      <w:r>
        <w:rPr>
          <w:rFonts w:ascii="宋体" w:hAnsi="宋体" w:hint="eastAsia"/>
          <w:color w:val="000000"/>
          <w:sz w:val="24"/>
        </w:rPr>
        <w:t>近期资产负债表</w:t>
      </w:r>
      <w:r>
        <w:rPr>
          <w:rFonts w:ascii="宋体" w:hAnsi="宋体"/>
          <w:color w:val="000000"/>
          <w:sz w:val="24"/>
        </w:rPr>
        <w:t>(</w:t>
      </w:r>
      <w:r>
        <w:rPr>
          <w:rFonts w:ascii="宋体" w:hAnsi="宋体" w:hint="eastAsia"/>
          <w:color w:val="000000"/>
          <w:sz w:val="24"/>
        </w:rPr>
        <w:t>到</w:t>
      </w:r>
      <w:r>
        <w:rPr>
          <w:rFonts w:ascii="宋体" w:hAnsi="宋体"/>
          <w:color w:val="000000"/>
          <w:sz w:val="24"/>
        </w:rPr>
        <w:t>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_______</w:t>
      </w:r>
      <w:r>
        <w:rPr>
          <w:rFonts w:ascii="宋体" w:hAnsi="宋体" w:hint="eastAsia"/>
          <w:color w:val="000000"/>
          <w:sz w:val="24"/>
        </w:rPr>
        <w:t>日止</w:t>
      </w:r>
      <w:r>
        <w:rPr>
          <w:rFonts w:ascii="宋体" w:hAnsi="宋体"/>
          <w:color w:val="000000"/>
          <w:sz w:val="24"/>
        </w:rPr>
        <w:t>)</w:t>
      </w:r>
    </w:p>
    <w:p w14:paraId="09C229C1" w14:textId="77777777" w:rsidR="008556DB" w:rsidRDefault="0045093D">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〉固定资产：</w:t>
      </w:r>
      <w:r>
        <w:rPr>
          <w:rFonts w:ascii="宋体" w:hAnsi="宋体"/>
          <w:color w:val="000000"/>
          <w:sz w:val="24"/>
        </w:rPr>
        <w:t>_________________</w:t>
      </w:r>
      <w:r>
        <w:rPr>
          <w:rFonts w:ascii="宋体" w:hAnsi="宋体"/>
          <w:color w:val="000000"/>
          <w:sz w:val="24"/>
        </w:rPr>
        <w:t>_________</w:t>
      </w:r>
    </w:p>
    <w:p w14:paraId="78C8759A" w14:textId="77777777" w:rsidR="008556DB" w:rsidRDefault="0045093D">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原值：</w:t>
      </w:r>
      <w:r>
        <w:rPr>
          <w:rFonts w:ascii="宋体" w:hAnsi="宋体"/>
          <w:color w:val="000000"/>
          <w:sz w:val="24"/>
        </w:rPr>
        <w:t>___________________________</w:t>
      </w:r>
    </w:p>
    <w:p w14:paraId="3D548065" w14:textId="77777777" w:rsidR="008556DB" w:rsidRDefault="0045093D">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净值：</w:t>
      </w:r>
      <w:r>
        <w:rPr>
          <w:rFonts w:ascii="宋体" w:hAnsi="宋体"/>
          <w:color w:val="000000"/>
          <w:sz w:val="24"/>
        </w:rPr>
        <w:t>___________________________</w:t>
      </w:r>
    </w:p>
    <w:p w14:paraId="6DCE6872" w14:textId="77777777" w:rsidR="008556DB" w:rsidRDefault="0045093D">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〉流动资金：</w:t>
      </w:r>
      <w:r>
        <w:rPr>
          <w:rFonts w:ascii="宋体" w:hAnsi="宋体"/>
          <w:color w:val="000000"/>
          <w:sz w:val="24"/>
        </w:rPr>
        <w:t>__________________________</w:t>
      </w:r>
    </w:p>
    <w:p w14:paraId="2289E1BD" w14:textId="77777777" w:rsidR="008556DB" w:rsidRDefault="0045093D">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〉长期负债：</w:t>
      </w:r>
      <w:r>
        <w:rPr>
          <w:rFonts w:ascii="宋体" w:hAnsi="宋体"/>
          <w:color w:val="000000"/>
          <w:sz w:val="24"/>
        </w:rPr>
        <w:t>__________________________</w:t>
      </w:r>
    </w:p>
    <w:p w14:paraId="1EA5E11C" w14:textId="77777777" w:rsidR="008556DB" w:rsidRDefault="0045093D">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〉短期负债：</w:t>
      </w:r>
      <w:r>
        <w:rPr>
          <w:rFonts w:ascii="宋体" w:hAnsi="宋体"/>
          <w:color w:val="000000"/>
          <w:sz w:val="24"/>
        </w:rPr>
        <w:t>__________________________</w:t>
      </w:r>
    </w:p>
    <w:p w14:paraId="5CB9B3A8" w14:textId="77777777" w:rsidR="008556DB" w:rsidRDefault="0045093D">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〉资金来源：</w:t>
      </w:r>
    </w:p>
    <w:p w14:paraId="5B2E0E9E" w14:textId="77777777" w:rsidR="008556DB" w:rsidRDefault="0045093D">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自有资金：</w:t>
      </w:r>
      <w:r>
        <w:rPr>
          <w:rFonts w:ascii="宋体" w:hAnsi="宋体"/>
          <w:color w:val="000000"/>
          <w:sz w:val="24"/>
        </w:rPr>
        <w:t>__________________________</w:t>
      </w:r>
    </w:p>
    <w:p w14:paraId="10F3B465" w14:textId="77777777" w:rsidR="008556DB" w:rsidRDefault="0045093D">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银行贷款：</w:t>
      </w:r>
      <w:r>
        <w:rPr>
          <w:rFonts w:ascii="宋体" w:hAnsi="宋体"/>
          <w:color w:val="000000"/>
          <w:sz w:val="24"/>
        </w:rPr>
        <w:t>__________________________</w:t>
      </w:r>
    </w:p>
    <w:p w14:paraId="705C36DE" w14:textId="77777777" w:rsidR="008556DB" w:rsidRDefault="0045093D">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〉资金类型：</w:t>
      </w:r>
      <w:r>
        <w:rPr>
          <w:rFonts w:ascii="宋体" w:hAnsi="宋体"/>
          <w:color w:val="000000"/>
          <w:sz w:val="24"/>
        </w:rPr>
        <w:t>__________________________</w:t>
      </w:r>
    </w:p>
    <w:p w14:paraId="1CB1DAFC" w14:textId="77777777" w:rsidR="008556DB" w:rsidRDefault="0045093D">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商业性：</w:t>
      </w:r>
      <w:r>
        <w:rPr>
          <w:rFonts w:ascii="宋体" w:hAnsi="宋体"/>
          <w:color w:val="000000"/>
          <w:sz w:val="24"/>
        </w:rPr>
        <w:t>____________________________</w:t>
      </w:r>
    </w:p>
    <w:p w14:paraId="6E2AC498" w14:textId="77777777" w:rsidR="008556DB" w:rsidRDefault="0045093D">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非商业性：</w:t>
      </w:r>
      <w:r>
        <w:rPr>
          <w:rFonts w:ascii="宋体" w:hAnsi="宋体"/>
          <w:color w:val="000000"/>
          <w:sz w:val="24"/>
        </w:rPr>
        <w:t>__________________________</w:t>
      </w:r>
    </w:p>
    <w:p w14:paraId="79C4ED42" w14:textId="77777777" w:rsidR="008556DB" w:rsidRDefault="0045093D">
      <w:pPr>
        <w:tabs>
          <w:tab w:val="left" w:pos="5580"/>
        </w:tabs>
        <w:spacing w:before="120" w:line="22" w:lineRule="atLeast"/>
        <w:rPr>
          <w:rFonts w:ascii="宋体" w:hAnsi="宋体"/>
          <w:color w:val="000000"/>
          <w:sz w:val="24"/>
        </w:rPr>
      </w:pPr>
      <w:r>
        <w:rPr>
          <w:rFonts w:ascii="宋体" w:hAnsi="宋体"/>
          <w:color w:val="000000"/>
          <w:sz w:val="24"/>
        </w:rPr>
        <w:t>2</w:t>
      </w:r>
      <w:r>
        <w:rPr>
          <w:rFonts w:ascii="宋体" w:hAnsi="宋体" w:hint="eastAsia"/>
          <w:color w:val="000000"/>
          <w:sz w:val="24"/>
        </w:rPr>
        <w:t>、最近三年的年度总营业额：</w:t>
      </w:r>
    </w:p>
    <w:p w14:paraId="12CEE880" w14:textId="77777777" w:rsidR="008556DB" w:rsidRDefault="0045093D">
      <w:pPr>
        <w:tabs>
          <w:tab w:val="left" w:pos="5580"/>
        </w:tabs>
        <w:spacing w:before="120" w:line="22" w:lineRule="atLeast"/>
        <w:ind w:firstLine="454"/>
        <w:rPr>
          <w:rFonts w:ascii="宋体" w:hAnsi="宋体"/>
          <w:color w:val="000000"/>
          <w:sz w:val="24"/>
        </w:rPr>
      </w:pPr>
      <w:r>
        <w:rPr>
          <w:rFonts w:ascii="宋体" w:hAnsi="宋体" w:hint="eastAsia"/>
          <w:color w:val="000000"/>
          <w:sz w:val="24"/>
        </w:rPr>
        <w:t>年份</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国内　　</w:t>
      </w:r>
      <w:proofErr w:type="gramStart"/>
      <w:r>
        <w:rPr>
          <w:rFonts w:ascii="宋体" w:hAnsi="宋体" w:hint="eastAsia"/>
          <w:color w:val="000000"/>
          <w:sz w:val="24"/>
        </w:rPr>
        <w:t xml:space="preserve">　</w:t>
      </w:r>
      <w:proofErr w:type="gramEnd"/>
      <w:r>
        <w:rPr>
          <w:rFonts w:ascii="宋体" w:hAnsi="宋体"/>
          <w:color w:val="000000"/>
          <w:sz w:val="24"/>
        </w:rPr>
        <w:t xml:space="preserve"> </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总额</w:t>
      </w:r>
    </w:p>
    <w:p w14:paraId="26BA4327" w14:textId="77777777" w:rsidR="008556DB" w:rsidRDefault="0045093D">
      <w:pPr>
        <w:tabs>
          <w:tab w:val="left" w:pos="5580"/>
        </w:tabs>
        <w:spacing w:before="120" w:line="22" w:lineRule="atLeas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p>
    <w:p w14:paraId="52AF020A" w14:textId="77777777" w:rsidR="008556DB" w:rsidRDefault="0045093D">
      <w:pPr>
        <w:tabs>
          <w:tab w:val="left" w:pos="5580"/>
        </w:tabs>
        <w:spacing w:before="120" w:line="22" w:lineRule="atLeas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p>
    <w:p w14:paraId="1EEE0F6E" w14:textId="77777777" w:rsidR="008556DB" w:rsidRDefault="0045093D">
      <w:pPr>
        <w:tabs>
          <w:tab w:val="left" w:pos="5580"/>
        </w:tabs>
        <w:spacing w:before="120" w:line="22" w:lineRule="atLeas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p>
    <w:p w14:paraId="2DD2A19D" w14:textId="77777777" w:rsidR="008556DB" w:rsidRDefault="0045093D">
      <w:pPr>
        <w:tabs>
          <w:tab w:val="left" w:pos="5580"/>
        </w:tabs>
        <w:spacing w:line="360" w:lineRule="auto"/>
        <w:rPr>
          <w:rFonts w:ascii="宋体" w:hAnsi="宋体"/>
          <w:color w:val="000000"/>
          <w:sz w:val="24"/>
        </w:rPr>
      </w:pPr>
      <w:r>
        <w:rPr>
          <w:rFonts w:ascii="宋体" w:hAnsi="宋体" w:hint="eastAsia"/>
          <w:color w:val="000000"/>
          <w:sz w:val="24"/>
        </w:rPr>
        <w:t>3</w:t>
      </w:r>
      <w:r>
        <w:rPr>
          <w:rFonts w:ascii="宋体" w:hAnsi="宋体" w:hint="eastAsia"/>
          <w:color w:val="000000"/>
          <w:sz w:val="24"/>
        </w:rPr>
        <w:t>、账号及开户银行的名称、地址：</w:t>
      </w:r>
      <w:r>
        <w:rPr>
          <w:rFonts w:ascii="宋体" w:hAnsi="宋体"/>
          <w:color w:val="000000"/>
          <w:sz w:val="24"/>
        </w:rPr>
        <w:t>_____________________________</w:t>
      </w:r>
    </w:p>
    <w:p w14:paraId="048ED5C9" w14:textId="77777777" w:rsidR="008556DB" w:rsidRDefault="0045093D">
      <w:pPr>
        <w:tabs>
          <w:tab w:val="left" w:pos="5580"/>
        </w:tabs>
        <w:spacing w:line="360" w:lineRule="auto"/>
        <w:rPr>
          <w:rFonts w:ascii="宋体" w:hAnsi="宋体"/>
          <w:color w:val="000000"/>
          <w:sz w:val="24"/>
        </w:rPr>
      </w:pPr>
      <w:r>
        <w:rPr>
          <w:rFonts w:ascii="宋体" w:hAnsi="宋体" w:hint="eastAsia"/>
          <w:color w:val="000000"/>
          <w:sz w:val="24"/>
        </w:rPr>
        <w:t>4</w:t>
      </w:r>
      <w:r>
        <w:rPr>
          <w:rFonts w:ascii="宋体" w:hAnsi="宋体" w:hint="eastAsia"/>
          <w:color w:val="000000"/>
          <w:sz w:val="24"/>
        </w:rPr>
        <w:t>投标人认为需要声明的其他情况</w:t>
      </w:r>
    </w:p>
    <w:p w14:paraId="76AC3A03" w14:textId="77777777" w:rsidR="008556DB" w:rsidRDefault="0045093D">
      <w:pPr>
        <w:tabs>
          <w:tab w:val="left" w:pos="5580"/>
        </w:tabs>
        <w:spacing w:line="360" w:lineRule="auto"/>
        <w:ind w:firstLine="454"/>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14:paraId="483A758F" w14:textId="77777777" w:rsidR="008556DB" w:rsidRDefault="008556DB">
      <w:pPr>
        <w:tabs>
          <w:tab w:val="left" w:pos="5580"/>
        </w:tabs>
        <w:spacing w:line="360" w:lineRule="auto"/>
        <w:rPr>
          <w:rFonts w:ascii="宋体" w:hAnsi="宋体"/>
          <w:color w:val="000000"/>
          <w:sz w:val="24"/>
        </w:rPr>
      </w:pPr>
    </w:p>
    <w:p w14:paraId="05BCBB28" w14:textId="77777777" w:rsidR="008556DB" w:rsidRDefault="0045093D">
      <w:pPr>
        <w:tabs>
          <w:tab w:val="left" w:pos="5580"/>
        </w:tabs>
        <w:spacing w:line="360" w:lineRule="auto"/>
        <w:ind w:left="454"/>
        <w:rPr>
          <w:rFonts w:ascii="宋体" w:hAnsi="宋体"/>
          <w:color w:val="000000"/>
          <w:sz w:val="24"/>
        </w:rPr>
      </w:pPr>
      <w:r>
        <w:rPr>
          <w:rFonts w:ascii="宋体" w:hAnsi="宋体" w:hint="eastAsia"/>
          <w:color w:val="000000"/>
          <w:sz w:val="24"/>
        </w:rPr>
        <w:t>日期：</w:t>
      </w:r>
      <w:r>
        <w:rPr>
          <w:rFonts w:ascii="宋体" w:hAnsi="宋体"/>
          <w:color w:val="000000"/>
          <w:sz w:val="24"/>
        </w:rPr>
        <w:t>__________________________________________</w:t>
      </w:r>
    </w:p>
    <w:p w14:paraId="34649698" w14:textId="77777777" w:rsidR="008556DB" w:rsidRDefault="008556DB">
      <w:pPr>
        <w:tabs>
          <w:tab w:val="left" w:pos="5580"/>
        </w:tabs>
        <w:spacing w:line="360" w:lineRule="auto"/>
        <w:ind w:firstLineChars="200" w:firstLine="480"/>
        <w:rPr>
          <w:rFonts w:ascii="宋体" w:hAnsi="宋体"/>
          <w:color w:val="000000"/>
          <w:sz w:val="24"/>
        </w:rPr>
      </w:pPr>
    </w:p>
    <w:p w14:paraId="11F20D61" w14:textId="77777777" w:rsidR="008556DB" w:rsidRDefault="0045093D">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投标人授权代表</w:t>
      </w:r>
      <w:r>
        <w:rPr>
          <w:rFonts w:ascii="宋体" w:hAnsi="宋体"/>
          <w:color w:val="000000"/>
          <w:sz w:val="24"/>
        </w:rPr>
        <w:t>(</w:t>
      </w:r>
      <w:r>
        <w:rPr>
          <w:rFonts w:ascii="宋体" w:hAnsi="宋体" w:hint="eastAsia"/>
          <w:color w:val="000000"/>
          <w:sz w:val="24"/>
        </w:rPr>
        <w:t>签字</w:t>
      </w:r>
      <w:r>
        <w:rPr>
          <w:rFonts w:ascii="宋体" w:hAnsi="宋体"/>
          <w:color w:val="000000"/>
          <w:sz w:val="24"/>
        </w:rPr>
        <w:t>)</w:t>
      </w:r>
      <w:r>
        <w:rPr>
          <w:rFonts w:ascii="宋体" w:hAnsi="宋体" w:hint="eastAsia"/>
          <w:color w:val="000000"/>
          <w:sz w:val="24"/>
        </w:rPr>
        <w:t>：</w:t>
      </w:r>
      <w:r>
        <w:rPr>
          <w:rFonts w:ascii="宋体" w:hAnsi="宋体"/>
          <w:color w:val="000000"/>
          <w:sz w:val="24"/>
        </w:rPr>
        <w:t>___________________________</w:t>
      </w:r>
    </w:p>
    <w:p w14:paraId="0DF7F2A5" w14:textId="77777777" w:rsidR="008556DB" w:rsidRDefault="008556DB">
      <w:pPr>
        <w:pStyle w:val="af0"/>
        <w:tabs>
          <w:tab w:val="left" w:pos="5580"/>
        </w:tabs>
        <w:spacing w:line="360" w:lineRule="auto"/>
        <w:ind w:firstLineChars="200" w:firstLine="480"/>
        <w:rPr>
          <w:rFonts w:hAnsi="宋体"/>
          <w:color w:val="000000"/>
          <w:sz w:val="24"/>
        </w:rPr>
      </w:pPr>
    </w:p>
    <w:p w14:paraId="7C246474" w14:textId="77777777" w:rsidR="008556DB" w:rsidRDefault="0045093D">
      <w:pPr>
        <w:pStyle w:val="af0"/>
        <w:tabs>
          <w:tab w:val="left" w:pos="5580"/>
        </w:tabs>
        <w:spacing w:line="360" w:lineRule="auto"/>
        <w:ind w:firstLineChars="200" w:firstLine="480"/>
        <w:rPr>
          <w:rFonts w:hAnsi="宋体"/>
          <w:color w:val="000000"/>
          <w:sz w:val="24"/>
        </w:rPr>
      </w:pPr>
      <w:r>
        <w:rPr>
          <w:rFonts w:hAnsi="宋体" w:hint="eastAsia"/>
          <w:color w:val="000000"/>
          <w:sz w:val="24"/>
        </w:rPr>
        <w:t>公章：</w:t>
      </w:r>
      <w:r>
        <w:rPr>
          <w:rFonts w:hAnsi="宋体"/>
          <w:color w:val="000000"/>
          <w:sz w:val="24"/>
        </w:rPr>
        <w:t>__________________________________________</w:t>
      </w:r>
    </w:p>
    <w:p w14:paraId="1B2E9F0B" w14:textId="77777777" w:rsidR="008556DB" w:rsidRDefault="0045093D">
      <w:pPr>
        <w:pStyle w:val="af0"/>
        <w:tabs>
          <w:tab w:val="left" w:pos="5580"/>
        </w:tabs>
        <w:spacing w:line="360" w:lineRule="auto"/>
        <w:rPr>
          <w:rFonts w:hAnsi="宋体"/>
          <w:color w:val="000000"/>
          <w:sz w:val="24"/>
        </w:rPr>
      </w:pPr>
      <w:r>
        <w:rPr>
          <w:rFonts w:hAnsi="宋体" w:hint="eastAsia"/>
          <w:color w:val="000000"/>
          <w:sz w:val="24"/>
        </w:rPr>
        <w:t xml:space="preserve"> </w:t>
      </w:r>
    </w:p>
    <w:p w14:paraId="669827DC" w14:textId="77777777" w:rsidR="008556DB" w:rsidRDefault="0045093D">
      <w:pPr>
        <w:pStyle w:val="af0"/>
        <w:tabs>
          <w:tab w:val="left" w:pos="5580"/>
        </w:tabs>
        <w:spacing w:line="360" w:lineRule="auto"/>
        <w:ind w:left="424" w:firstLine="240"/>
        <w:jc w:val="center"/>
        <w:rPr>
          <w:b/>
          <w:color w:val="000000"/>
        </w:rPr>
      </w:pPr>
      <w:r>
        <w:rPr>
          <w:color w:val="000000"/>
        </w:rPr>
        <w:br w:type="page"/>
      </w:r>
      <w:r>
        <w:rPr>
          <w:rFonts w:hint="eastAsia"/>
          <w:b/>
          <w:color w:val="000000"/>
          <w:sz w:val="24"/>
        </w:rPr>
        <w:lastRenderedPageBreak/>
        <w:t>附件</w:t>
      </w:r>
      <w:r>
        <w:rPr>
          <w:rFonts w:hint="eastAsia"/>
          <w:b/>
          <w:color w:val="000000"/>
          <w:sz w:val="24"/>
        </w:rPr>
        <w:t>7-4</w:t>
      </w:r>
      <w:r>
        <w:rPr>
          <w:rFonts w:hint="eastAsia"/>
          <w:b/>
          <w:color w:val="000000"/>
          <w:sz w:val="24"/>
        </w:rPr>
        <w:t xml:space="preserve">　　</w:t>
      </w:r>
      <w:proofErr w:type="gramStart"/>
      <w:r>
        <w:rPr>
          <w:rFonts w:hint="eastAsia"/>
          <w:b/>
          <w:color w:val="000000"/>
          <w:sz w:val="24"/>
        </w:rPr>
        <w:t xml:space="preserve">　</w:t>
      </w:r>
      <w:proofErr w:type="gramEnd"/>
      <w:r>
        <w:rPr>
          <w:b/>
          <w:color w:val="000000"/>
          <w:sz w:val="24"/>
        </w:rPr>
        <w:t>投标人的</w:t>
      </w:r>
      <w:r>
        <w:rPr>
          <w:rFonts w:hint="eastAsia"/>
          <w:b/>
          <w:color w:val="000000"/>
          <w:sz w:val="24"/>
        </w:rPr>
        <w:t>财务状况报告</w:t>
      </w:r>
    </w:p>
    <w:p w14:paraId="763E0BF8" w14:textId="77777777" w:rsidR="008556DB" w:rsidRDefault="0045093D">
      <w:pPr>
        <w:tabs>
          <w:tab w:val="left" w:pos="5580"/>
        </w:tabs>
        <w:spacing w:before="120" w:line="360" w:lineRule="auto"/>
        <w:ind w:firstLineChars="200" w:firstLine="482"/>
        <w:rPr>
          <w:rFonts w:ascii="宋体" w:hAnsi="宋体"/>
          <w:b/>
          <w:color w:val="000000"/>
          <w:sz w:val="24"/>
        </w:rPr>
      </w:pPr>
      <w:r>
        <w:rPr>
          <w:rFonts w:ascii="宋体" w:hAnsi="宋体" w:hint="eastAsia"/>
          <w:b/>
          <w:color w:val="000000"/>
          <w:sz w:val="24"/>
        </w:rPr>
        <w:t>会计师事务所出具的</w:t>
      </w:r>
      <w:r>
        <w:rPr>
          <w:rFonts w:ascii="宋体" w:hAnsi="宋体" w:hint="eastAsia"/>
          <w:b/>
          <w:color w:val="000000"/>
          <w:sz w:val="24"/>
        </w:rPr>
        <w:t>2019</w:t>
      </w:r>
      <w:r>
        <w:rPr>
          <w:rFonts w:ascii="宋体" w:hAnsi="宋体" w:hint="eastAsia"/>
          <w:b/>
          <w:color w:val="000000"/>
          <w:sz w:val="24"/>
        </w:rPr>
        <w:t>年度财务审计报告，或银行出具的资信证明</w:t>
      </w:r>
    </w:p>
    <w:p w14:paraId="455E1C42" w14:textId="77777777" w:rsidR="008556DB" w:rsidRDefault="008556DB">
      <w:pPr>
        <w:tabs>
          <w:tab w:val="left" w:pos="3060"/>
          <w:tab w:val="left" w:pos="5580"/>
        </w:tabs>
        <w:spacing w:before="120" w:line="360" w:lineRule="auto"/>
        <w:ind w:left="3057" w:hanging="1619"/>
        <w:rPr>
          <w:rFonts w:ascii="宋体" w:hAnsi="宋体"/>
          <w:b/>
          <w:color w:val="000000"/>
          <w:sz w:val="24"/>
        </w:rPr>
      </w:pPr>
    </w:p>
    <w:p w14:paraId="466EF0DC" w14:textId="77777777" w:rsidR="008556DB" w:rsidRDefault="008556DB">
      <w:pPr>
        <w:tabs>
          <w:tab w:val="left" w:pos="5580"/>
        </w:tabs>
        <w:spacing w:before="120" w:line="22" w:lineRule="atLeast"/>
        <w:ind w:firstLine="549"/>
        <w:jc w:val="center"/>
        <w:rPr>
          <w:rFonts w:ascii="宋体" w:hAnsi="宋体"/>
          <w:b/>
          <w:color w:val="000000"/>
          <w:sz w:val="24"/>
        </w:rPr>
      </w:pPr>
    </w:p>
    <w:p w14:paraId="291AFC71" w14:textId="77777777" w:rsidR="008556DB" w:rsidRDefault="0045093D">
      <w:pPr>
        <w:tabs>
          <w:tab w:val="left" w:pos="5580"/>
        </w:tabs>
        <w:spacing w:before="120" w:line="360" w:lineRule="auto"/>
        <w:ind w:firstLineChars="200" w:firstLine="480"/>
        <w:rPr>
          <w:rFonts w:ascii="宋体" w:hAnsi="宋体"/>
          <w:color w:val="000000"/>
          <w:sz w:val="24"/>
        </w:rPr>
      </w:pPr>
      <w:r>
        <w:rPr>
          <w:rFonts w:ascii="宋体" w:hAnsi="宋体" w:hint="eastAsia"/>
          <w:color w:val="000000"/>
          <w:sz w:val="24"/>
        </w:rPr>
        <w:t>说明：</w:t>
      </w:r>
    </w:p>
    <w:p w14:paraId="0B5350B3" w14:textId="77777777" w:rsidR="008556DB" w:rsidRDefault="0045093D">
      <w:pPr>
        <w:tabs>
          <w:tab w:val="left" w:pos="5580"/>
        </w:tabs>
        <w:spacing w:line="360" w:lineRule="auto"/>
        <w:ind w:firstLineChars="250" w:firstLine="600"/>
        <w:rPr>
          <w:rFonts w:ascii="宋体" w:hAnsi="宋体"/>
          <w:color w:val="000000"/>
          <w:sz w:val="24"/>
        </w:rPr>
      </w:pPr>
      <w:r>
        <w:rPr>
          <w:rFonts w:ascii="宋体" w:hAnsi="宋体" w:hint="eastAsia"/>
          <w:color w:val="000000"/>
          <w:sz w:val="24"/>
        </w:rPr>
        <w:t>1</w:t>
      </w:r>
      <w:r>
        <w:rPr>
          <w:rFonts w:ascii="宋体" w:hAnsi="宋体" w:hint="eastAsia"/>
          <w:color w:val="000000"/>
          <w:sz w:val="24"/>
        </w:rPr>
        <w:t>、投标人在投标文件中，应提供会计师事务所出具的本单位</w:t>
      </w:r>
      <w:r>
        <w:rPr>
          <w:rFonts w:ascii="宋体" w:hAnsi="宋体" w:hint="eastAsia"/>
          <w:color w:val="000000"/>
          <w:sz w:val="24"/>
        </w:rPr>
        <w:t>2019</w:t>
      </w:r>
      <w:r>
        <w:rPr>
          <w:rFonts w:ascii="宋体" w:hAnsi="宋体" w:hint="eastAsia"/>
          <w:color w:val="000000"/>
          <w:sz w:val="24"/>
        </w:rPr>
        <w:t>年度财务审计报告复印件</w:t>
      </w:r>
      <w:r>
        <w:rPr>
          <w:rFonts w:ascii="宋体" w:hAnsi="宋体" w:cs="宋体" w:hint="eastAsia"/>
          <w:color w:val="000000"/>
          <w:sz w:val="24"/>
        </w:rPr>
        <w:t>（成立一年内的公司可提供验资证明复印件），</w:t>
      </w:r>
      <w:r>
        <w:rPr>
          <w:rFonts w:ascii="宋体" w:hAnsi="宋体" w:hint="eastAsia"/>
          <w:color w:val="000000"/>
          <w:sz w:val="24"/>
        </w:rPr>
        <w:t>上述材料加盖本单位公章。</w:t>
      </w:r>
    </w:p>
    <w:p w14:paraId="164B87BF" w14:textId="77777777" w:rsidR="008556DB" w:rsidRDefault="0045093D">
      <w:pPr>
        <w:tabs>
          <w:tab w:val="left" w:pos="5580"/>
        </w:tabs>
        <w:spacing w:line="360" w:lineRule="auto"/>
        <w:ind w:firstLineChars="250" w:firstLine="602"/>
        <w:rPr>
          <w:rFonts w:ascii="宋体" w:hAnsi="宋体"/>
          <w:b/>
          <w:bCs/>
          <w:color w:val="000000"/>
          <w:sz w:val="24"/>
        </w:rPr>
      </w:pPr>
      <w:r>
        <w:rPr>
          <w:rFonts w:ascii="宋体" w:hAnsi="宋体" w:hint="eastAsia"/>
          <w:b/>
          <w:bCs/>
          <w:color w:val="000000"/>
          <w:sz w:val="24"/>
        </w:rPr>
        <w:t>2</w:t>
      </w:r>
      <w:r>
        <w:rPr>
          <w:rFonts w:ascii="宋体" w:hAnsi="宋体" w:hint="eastAsia"/>
          <w:b/>
          <w:bCs/>
          <w:color w:val="000000"/>
          <w:sz w:val="24"/>
        </w:rPr>
        <w:t>、如投标人无法提供招标文件规定年度审计报告，则需提供在开标日前三个月内银行开具的资信证明原件或复印件，需</w:t>
      </w:r>
      <w:r>
        <w:rPr>
          <w:rFonts w:ascii="宋体" w:hAnsi="宋体" w:cs="宋体" w:hint="eastAsia"/>
          <w:b/>
          <w:bCs/>
          <w:color w:val="000000"/>
          <w:sz w:val="24"/>
        </w:rPr>
        <w:t>授权代表签字</w:t>
      </w:r>
      <w:r>
        <w:rPr>
          <w:rFonts w:ascii="宋体" w:hAnsi="宋体" w:hint="eastAsia"/>
          <w:b/>
          <w:bCs/>
          <w:color w:val="000000"/>
          <w:sz w:val="24"/>
        </w:rPr>
        <w:t>并加盖公章（银行资信证明可不受收受人和项目的限制，开具银行明确表示复印无效的，须提交原件）。若提供的是复印件，招标采购单位保留审核原件的权利。</w:t>
      </w:r>
    </w:p>
    <w:p w14:paraId="6AA35E03" w14:textId="77777777" w:rsidR="008556DB" w:rsidRDefault="0045093D">
      <w:pPr>
        <w:tabs>
          <w:tab w:val="left" w:pos="5580"/>
        </w:tabs>
        <w:spacing w:line="360" w:lineRule="auto"/>
        <w:ind w:firstLineChars="250" w:firstLine="600"/>
        <w:rPr>
          <w:rFonts w:ascii="宋体" w:hAnsi="宋体"/>
          <w:color w:val="000000"/>
          <w:sz w:val="24"/>
        </w:rPr>
      </w:pPr>
      <w:r>
        <w:rPr>
          <w:rFonts w:ascii="宋体" w:hAnsi="宋体" w:hint="eastAsia"/>
          <w:color w:val="000000"/>
          <w:sz w:val="24"/>
        </w:rPr>
        <w:t>银行资信证明应能说明该投标人与银行之间业务往来正常，企业信誉良好等。银行出具的存款证明不能替代银行资信证明。</w:t>
      </w:r>
    </w:p>
    <w:bookmarkEnd w:id="346"/>
    <w:bookmarkEnd w:id="347"/>
    <w:bookmarkEnd w:id="348"/>
    <w:bookmarkEnd w:id="349"/>
    <w:bookmarkEnd w:id="350"/>
    <w:bookmarkEnd w:id="351"/>
    <w:bookmarkEnd w:id="352"/>
    <w:bookmarkEnd w:id="353"/>
    <w:bookmarkEnd w:id="354"/>
    <w:bookmarkEnd w:id="355"/>
    <w:bookmarkEnd w:id="356"/>
    <w:bookmarkEnd w:id="357"/>
    <w:bookmarkEnd w:id="358"/>
    <w:p w14:paraId="185A78B3" w14:textId="77777777" w:rsidR="008556DB" w:rsidRDefault="0045093D">
      <w:pPr>
        <w:jc w:val="center"/>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附件</w:t>
      </w:r>
      <w:r>
        <w:rPr>
          <w:rFonts w:ascii="宋体" w:hAnsi="宋体" w:hint="eastAsia"/>
          <w:b/>
          <w:color w:val="000000"/>
          <w:sz w:val="24"/>
        </w:rPr>
        <w:t xml:space="preserve">7-5    </w:t>
      </w:r>
      <w:r>
        <w:rPr>
          <w:rFonts w:ascii="宋体" w:hAnsi="宋体" w:hint="eastAsia"/>
          <w:b/>
          <w:color w:val="000000"/>
          <w:sz w:val="24"/>
        </w:rPr>
        <w:t>社会保障资金缴纳记录</w:t>
      </w:r>
    </w:p>
    <w:p w14:paraId="61D53C2C" w14:textId="77777777" w:rsidR="008556DB" w:rsidRDefault="0045093D">
      <w:pPr>
        <w:tabs>
          <w:tab w:val="left" w:pos="5580"/>
        </w:tabs>
        <w:spacing w:line="360" w:lineRule="auto"/>
        <w:ind w:firstLineChars="250" w:firstLine="600"/>
        <w:rPr>
          <w:rFonts w:ascii="宋体" w:hAnsi="宋体"/>
          <w:color w:val="000000"/>
          <w:sz w:val="24"/>
        </w:rPr>
      </w:pPr>
      <w:bookmarkStart w:id="359" w:name="_Toc135539137"/>
      <w:bookmarkStart w:id="360" w:name="_Toc163893458"/>
      <w:bookmarkStart w:id="361" w:name="_Toc135537949"/>
      <w:r>
        <w:rPr>
          <w:rFonts w:ascii="宋体" w:hAnsi="宋体" w:hint="eastAsia"/>
          <w:color w:val="000000"/>
          <w:sz w:val="24"/>
        </w:rPr>
        <w:t>【提供开标日前六个月内任意一个月的社会保障金缴纳记录（银行缴费单据或社保机构出具的证明）复印件，不需要缴纳社会保障资金的投标人，应提供相应文件（复印件）证明其不需要缴纳社会保障资金，上述材料加盖公章</w:t>
      </w:r>
      <w:bookmarkEnd w:id="359"/>
      <w:bookmarkEnd w:id="360"/>
      <w:bookmarkEnd w:id="361"/>
      <w:r>
        <w:rPr>
          <w:rFonts w:ascii="宋体" w:hAnsi="宋体" w:hint="eastAsia"/>
          <w:color w:val="000000"/>
          <w:sz w:val="24"/>
        </w:rPr>
        <w:t>】</w:t>
      </w:r>
    </w:p>
    <w:p w14:paraId="4C725952" w14:textId="77777777" w:rsidR="008556DB" w:rsidRDefault="0045093D">
      <w:pPr>
        <w:spacing w:line="360" w:lineRule="auto"/>
        <w:jc w:val="center"/>
        <w:rPr>
          <w:rFonts w:ascii="宋体" w:hAnsi="宋体"/>
          <w:b/>
          <w:color w:val="000000"/>
          <w:sz w:val="24"/>
        </w:rPr>
      </w:pPr>
      <w:r>
        <w:rPr>
          <w:rFonts w:ascii="宋体" w:hAnsi="宋体"/>
          <w:b/>
          <w:color w:val="000000"/>
          <w:kern w:val="0"/>
          <w:sz w:val="24"/>
          <w:szCs w:val="20"/>
        </w:rPr>
        <w:br w:type="page"/>
      </w:r>
      <w:r>
        <w:rPr>
          <w:rFonts w:ascii="宋体" w:hAnsi="宋体" w:hint="eastAsia"/>
          <w:b/>
          <w:color w:val="000000"/>
          <w:sz w:val="24"/>
        </w:rPr>
        <w:lastRenderedPageBreak/>
        <w:t xml:space="preserve">7-6  </w:t>
      </w:r>
      <w:r>
        <w:rPr>
          <w:rFonts w:ascii="宋体" w:hAnsi="宋体" w:hint="eastAsia"/>
          <w:b/>
          <w:color w:val="000000"/>
          <w:sz w:val="24"/>
        </w:rPr>
        <w:t>具有履行合同所必需的设备和专业技术能力的证明材料</w:t>
      </w:r>
    </w:p>
    <w:p w14:paraId="59D989DC" w14:textId="77777777" w:rsidR="008556DB" w:rsidRDefault="008556DB">
      <w:pPr>
        <w:spacing w:line="360" w:lineRule="auto"/>
        <w:jc w:val="center"/>
        <w:rPr>
          <w:rFonts w:ascii="宋体" w:hAnsi="宋体"/>
          <w:b/>
          <w:color w:val="000000"/>
          <w:sz w:val="24"/>
        </w:rPr>
      </w:pPr>
    </w:p>
    <w:p w14:paraId="098AAC6B" w14:textId="07A1C4ED" w:rsidR="008556DB" w:rsidRDefault="0045093D">
      <w:pPr>
        <w:spacing w:line="360" w:lineRule="auto"/>
        <w:jc w:val="center"/>
        <w:rPr>
          <w:rFonts w:ascii="宋体" w:hAnsi="宋体"/>
          <w:b/>
          <w:color w:val="000000"/>
          <w:sz w:val="24"/>
        </w:rPr>
      </w:pPr>
      <w:r>
        <w:rPr>
          <w:rFonts w:ascii="宋体" w:hAnsi="宋体" w:hint="eastAsia"/>
          <w:b/>
          <w:color w:val="000000"/>
          <w:sz w:val="24"/>
        </w:rPr>
        <w:t>（如招标文件第七章对设备和专业技术能力提出了实质性要求，则投标人须按要求提供相关证明材料，</w:t>
      </w:r>
      <w:r w:rsidR="005955D9">
        <w:rPr>
          <w:rFonts w:ascii="宋体" w:hAnsi="宋体" w:hint="eastAsia"/>
          <w:b/>
          <w:color w:val="000000"/>
          <w:sz w:val="24"/>
        </w:rPr>
        <w:t>上述材料</w:t>
      </w:r>
      <w:r>
        <w:rPr>
          <w:rFonts w:ascii="宋体" w:hAnsi="宋体" w:hint="eastAsia"/>
          <w:b/>
          <w:color w:val="000000"/>
          <w:sz w:val="24"/>
        </w:rPr>
        <w:t>加盖公章）</w:t>
      </w:r>
    </w:p>
    <w:p w14:paraId="28054323" w14:textId="77777777" w:rsidR="008556DB" w:rsidRDefault="008556DB">
      <w:pPr>
        <w:spacing w:line="360" w:lineRule="auto"/>
        <w:jc w:val="center"/>
        <w:rPr>
          <w:rFonts w:ascii="宋体" w:hAnsi="宋体"/>
          <w:b/>
          <w:color w:val="000000"/>
          <w:sz w:val="24"/>
        </w:rPr>
      </w:pPr>
    </w:p>
    <w:p w14:paraId="6CED6D61" w14:textId="77777777" w:rsidR="008556DB" w:rsidRDefault="008556DB">
      <w:pPr>
        <w:spacing w:line="360" w:lineRule="auto"/>
        <w:jc w:val="center"/>
        <w:rPr>
          <w:rFonts w:ascii="宋体" w:hAnsi="宋体"/>
          <w:b/>
          <w:color w:val="000000"/>
          <w:sz w:val="24"/>
        </w:rPr>
      </w:pPr>
    </w:p>
    <w:p w14:paraId="6B8A1002" w14:textId="77777777" w:rsidR="008556DB" w:rsidRDefault="008556DB">
      <w:pPr>
        <w:spacing w:line="360" w:lineRule="auto"/>
        <w:jc w:val="center"/>
        <w:rPr>
          <w:rFonts w:ascii="宋体" w:hAnsi="宋体"/>
          <w:b/>
          <w:color w:val="000000"/>
          <w:sz w:val="24"/>
        </w:rPr>
      </w:pPr>
    </w:p>
    <w:p w14:paraId="2A94FA9D" w14:textId="77777777" w:rsidR="008556DB" w:rsidRDefault="008556DB">
      <w:pPr>
        <w:spacing w:line="360" w:lineRule="auto"/>
        <w:jc w:val="center"/>
        <w:rPr>
          <w:rFonts w:ascii="宋体" w:hAnsi="宋体"/>
          <w:b/>
          <w:color w:val="000000"/>
          <w:sz w:val="24"/>
        </w:rPr>
      </w:pPr>
    </w:p>
    <w:p w14:paraId="305F2371" w14:textId="77777777" w:rsidR="008556DB" w:rsidRDefault="008556DB">
      <w:pPr>
        <w:spacing w:line="360" w:lineRule="auto"/>
        <w:jc w:val="center"/>
        <w:rPr>
          <w:rFonts w:ascii="宋体" w:hAnsi="宋体"/>
          <w:b/>
          <w:color w:val="000000"/>
          <w:sz w:val="24"/>
        </w:rPr>
      </w:pPr>
    </w:p>
    <w:p w14:paraId="4CDF67B0" w14:textId="77777777" w:rsidR="008556DB" w:rsidRDefault="008556DB">
      <w:pPr>
        <w:spacing w:line="360" w:lineRule="auto"/>
        <w:jc w:val="center"/>
        <w:rPr>
          <w:rFonts w:ascii="宋体" w:hAnsi="宋体"/>
          <w:b/>
          <w:color w:val="000000"/>
          <w:sz w:val="24"/>
        </w:rPr>
      </w:pPr>
    </w:p>
    <w:p w14:paraId="3199A946" w14:textId="77777777" w:rsidR="008556DB" w:rsidRDefault="008556DB">
      <w:pPr>
        <w:spacing w:line="360" w:lineRule="auto"/>
        <w:jc w:val="center"/>
        <w:rPr>
          <w:rFonts w:ascii="宋体" w:hAnsi="宋体"/>
          <w:b/>
          <w:color w:val="000000"/>
          <w:sz w:val="24"/>
        </w:rPr>
      </w:pPr>
    </w:p>
    <w:p w14:paraId="6EFFB034" w14:textId="77777777" w:rsidR="008556DB" w:rsidRDefault="008556DB">
      <w:pPr>
        <w:spacing w:line="360" w:lineRule="auto"/>
        <w:jc w:val="center"/>
        <w:rPr>
          <w:rFonts w:ascii="宋体" w:hAnsi="宋体"/>
          <w:b/>
          <w:color w:val="000000"/>
          <w:sz w:val="24"/>
        </w:rPr>
      </w:pPr>
    </w:p>
    <w:p w14:paraId="6217A98F" w14:textId="77777777" w:rsidR="008556DB" w:rsidRDefault="008556DB">
      <w:pPr>
        <w:spacing w:line="360" w:lineRule="auto"/>
        <w:jc w:val="center"/>
        <w:rPr>
          <w:rFonts w:ascii="宋体" w:hAnsi="宋体"/>
          <w:b/>
          <w:color w:val="000000"/>
          <w:sz w:val="24"/>
        </w:rPr>
      </w:pPr>
    </w:p>
    <w:p w14:paraId="40D0B7BA" w14:textId="77777777" w:rsidR="008556DB" w:rsidRDefault="008556DB">
      <w:pPr>
        <w:spacing w:line="360" w:lineRule="auto"/>
        <w:jc w:val="center"/>
        <w:rPr>
          <w:rFonts w:ascii="宋体" w:hAnsi="宋体"/>
          <w:b/>
          <w:color w:val="000000"/>
          <w:sz w:val="24"/>
        </w:rPr>
      </w:pPr>
    </w:p>
    <w:p w14:paraId="2225402D" w14:textId="77777777" w:rsidR="008556DB" w:rsidRDefault="008556DB">
      <w:pPr>
        <w:spacing w:line="360" w:lineRule="auto"/>
        <w:jc w:val="center"/>
        <w:rPr>
          <w:rFonts w:ascii="宋体" w:hAnsi="宋体"/>
          <w:b/>
          <w:color w:val="000000"/>
          <w:sz w:val="24"/>
        </w:rPr>
      </w:pPr>
    </w:p>
    <w:p w14:paraId="0A1BBD84" w14:textId="77777777" w:rsidR="008556DB" w:rsidRDefault="008556DB">
      <w:pPr>
        <w:spacing w:line="360" w:lineRule="auto"/>
        <w:jc w:val="center"/>
        <w:rPr>
          <w:rFonts w:ascii="宋体" w:hAnsi="宋体"/>
          <w:b/>
          <w:color w:val="000000"/>
          <w:sz w:val="24"/>
        </w:rPr>
      </w:pPr>
    </w:p>
    <w:p w14:paraId="65422926" w14:textId="77777777" w:rsidR="008556DB" w:rsidRDefault="008556DB">
      <w:pPr>
        <w:spacing w:line="360" w:lineRule="auto"/>
        <w:jc w:val="center"/>
        <w:rPr>
          <w:rFonts w:ascii="宋体" w:hAnsi="宋体"/>
          <w:b/>
          <w:color w:val="000000"/>
          <w:sz w:val="24"/>
        </w:rPr>
      </w:pPr>
    </w:p>
    <w:p w14:paraId="3631797C" w14:textId="77777777" w:rsidR="008556DB" w:rsidRDefault="008556DB">
      <w:pPr>
        <w:spacing w:line="360" w:lineRule="auto"/>
        <w:jc w:val="center"/>
        <w:rPr>
          <w:rFonts w:ascii="宋体" w:hAnsi="宋体"/>
          <w:b/>
          <w:color w:val="000000"/>
          <w:sz w:val="24"/>
        </w:rPr>
      </w:pPr>
    </w:p>
    <w:p w14:paraId="230E6C5B" w14:textId="77777777" w:rsidR="008556DB" w:rsidRDefault="008556DB">
      <w:pPr>
        <w:spacing w:line="360" w:lineRule="auto"/>
        <w:jc w:val="center"/>
        <w:rPr>
          <w:rFonts w:ascii="宋体" w:hAnsi="宋体"/>
          <w:b/>
          <w:color w:val="000000"/>
          <w:sz w:val="24"/>
        </w:rPr>
      </w:pPr>
    </w:p>
    <w:p w14:paraId="7B5F9E85" w14:textId="77777777" w:rsidR="008556DB" w:rsidRDefault="008556DB">
      <w:pPr>
        <w:spacing w:line="360" w:lineRule="auto"/>
        <w:jc w:val="center"/>
        <w:rPr>
          <w:rFonts w:ascii="宋体" w:hAnsi="宋体"/>
          <w:b/>
          <w:color w:val="000000"/>
          <w:sz w:val="24"/>
        </w:rPr>
      </w:pPr>
    </w:p>
    <w:p w14:paraId="1E514EC0" w14:textId="77777777" w:rsidR="008556DB" w:rsidRDefault="008556DB">
      <w:pPr>
        <w:spacing w:line="360" w:lineRule="auto"/>
        <w:jc w:val="center"/>
        <w:rPr>
          <w:rFonts w:ascii="宋体" w:hAnsi="宋体"/>
          <w:b/>
          <w:color w:val="000000"/>
          <w:sz w:val="24"/>
        </w:rPr>
      </w:pPr>
    </w:p>
    <w:p w14:paraId="3046EE19" w14:textId="77777777" w:rsidR="008556DB" w:rsidRDefault="008556DB">
      <w:pPr>
        <w:spacing w:line="360" w:lineRule="auto"/>
        <w:jc w:val="center"/>
        <w:rPr>
          <w:rFonts w:ascii="宋体" w:hAnsi="宋体"/>
          <w:b/>
          <w:color w:val="000000"/>
          <w:sz w:val="24"/>
        </w:rPr>
      </w:pPr>
    </w:p>
    <w:p w14:paraId="2C290076" w14:textId="77777777" w:rsidR="008556DB" w:rsidRDefault="008556DB">
      <w:pPr>
        <w:spacing w:line="360" w:lineRule="auto"/>
        <w:jc w:val="center"/>
        <w:rPr>
          <w:rFonts w:ascii="宋体" w:hAnsi="宋体"/>
          <w:b/>
          <w:color w:val="000000"/>
          <w:sz w:val="24"/>
        </w:rPr>
      </w:pPr>
    </w:p>
    <w:p w14:paraId="3C037E5E" w14:textId="77777777" w:rsidR="008556DB" w:rsidRDefault="008556DB">
      <w:pPr>
        <w:spacing w:line="360" w:lineRule="auto"/>
        <w:jc w:val="center"/>
        <w:rPr>
          <w:rFonts w:ascii="宋体" w:hAnsi="宋体"/>
          <w:b/>
          <w:color w:val="000000"/>
          <w:sz w:val="24"/>
        </w:rPr>
      </w:pPr>
    </w:p>
    <w:p w14:paraId="6D13AB45" w14:textId="77777777" w:rsidR="008556DB" w:rsidRDefault="008556DB">
      <w:pPr>
        <w:spacing w:line="360" w:lineRule="auto"/>
        <w:jc w:val="center"/>
        <w:rPr>
          <w:rFonts w:ascii="宋体" w:hAnsi="宋体"/>
          <w:b/>
          <w:color w:val="000000"/>
          <w:sz w:val="24"/>
        </w:rPr>
      </w:pPr>
    </w:p>
    <w:p w14:paraId="269E6F14" w14:textId="77777777" w:rsidR="008556DB" w:rsidRDefault="008556DB">
      <w:pPr>
        <w:spacing w:line="360" w:lineRule="auto"/>
        <w:jc w:val="center"/>
        <w:rPr>
          <w:rFonts w:ascii="宋体" w:hAnsi="宋体"/>
          <w:b/>
          <w:color w:val="000000"/>
          <w:sz w:val="24"/>
        </w:rPr>
      </w:pPr>
    </w:p>
    <w:p w14:paraId="2718133B" w14:textId="77777777" w:rsidR="008556DB" w:rsidRDefault="008556DB">
      <w:pPr>
        <w:spacing w:line="360" w:lineRule="auto"/>
        <w:jc w:val="center"/>
        <w:rPr>
          <w:rFonts w:ascii="宋体" w:hAnsi="宋体"/>
          <w:b/>
          <w:color w:val="000000"/>
          <w:sz w:val="24"/>
        </w:rPr>
      </w:pPr>
    </w:p>
    <w:p w14:paraId="61A6846A" w14:textId="77777777" w:rsidR="008556DB" w:rsidRDefault="008556DB">
      <w:pPr>
        <w:spacing w:line="360" w:lineRule="auto"/>
        <w:jc w:val="center"/>
        <w:rPr>
          <w:rFonts w:ascii="宋体" w:hAnsi="宋体"/>
          <w:b/>
          <w:color w:val="000000"/>
          <w:sz w:val="24"/>
        </w:rPr>
      </w:pPr>
    </w:p>
    <w:p w14:paraId="4C32C95F" w14:textId="77777777" w:rsidR="008556DB" w:rsidRDefault="008556DB">
      <w:pPr>
        <w:spacing w:line="360" w:lineRule="auto"/>
        <w:jc w:val="center"/>
        <w:rPr>
          <w:rFonts w:ascii="宋体" w:hAnsi="宋体"/>
          <w:b/>
          <w:color w:val="000000"/>
          <w:sz w:val="24"/>
        </w:rPr>
      </w:pPr>
    </w:p>
    <w:p w14:paraId="53642CCF" w14:textId="77777777" w:rsidR="008556DB" w:rsidRDefault="0045093D">
      <w:pPr>
        <w:spacing w:line="360" w:lineRule="auto"/>
        <w:jc w:val="center"/>
        <w:rPr>
          <w:rFonts w:ascii="宋体" w:hAnsi="宋体"/>
          <w:b/>
          <w:color w:val="000000"/>
          <w:kern w:val="0"/>
          <w:sz w:val="24"/>
          <w:szCs w:val="20"/>
        </w:rPr>
      </w:pPr>
      <w:r>
        <w:rPr>
          <w:rFonts w:ascii="宋体" w:hAnsi="宋体" w:hint="eastAsia"/>
          <w:b/>
          <w:color w:val="000000"/>
          <w:sz w:val="24"/>
        </w:rPr>
        <w:lastRenderedPageBreak/>
        <w:t xml:space="preserve">7-7  </w:t>
      </w:r>
      <w:r>
        <w:rPr>
          <w:rFonts w:ascii="宋体" w:hAnsi="宋体" w:hint="eastAsia"/>
          <w:b/>
          <w:color w:val="000000"/>
          <w:sz w:val="24"/>
        </w:rPr>
        <w:t>近三年经营活动中无重大违法记录声明</w:t>
      </w:r>
    </w:p>
    <w:p w14:paraId="4517DF3C" w14:textId="77777777" w:rsidR="008556DB" w:rsidRDefault="008556DB">
      <w:pPr>
        <w:spacing w:line="360" w:lineRule="auto"/>
        <w:jc w:val="center"/>
        <w:rPr>
          <w:rFonts w:ascii="宋体" w:hAnsi="宋体"/>
          <w:color w:val="000000"/>
          <w:sz w:val="24"/>
        </w:rPr>
      </w:pPr>
    </w:p>
    <w:p w14:paraId="3FDBD910" w14:textId="77777777" w:rsidR="008556DB" w:rsidRDefault="0045093D">
      <w:pPr>
        <w:spacing w:line="360" w:lineRule="auto"/>
        <w:ind w:left="1" w:firstLineChars="200" w:firstLine="480"/>
        <w:rPr>
          <w:rFonts w:ascii="宋体" w:hAnsi="宋体"/>
          <w:color w:val="000000"/>
          <w:kern w:val="0"/>
          <w:sz w:val="24"/>
        </w:rPr>
      </w:pPr>
      <w:r>
        <w:rPr>
          <w:rFonts w:ascii="宋体" w:hAnsi="宋体" w:hint="eastAsia"/>
          <w:color w:val="000000"/>
          <w:kern w:val="0"/>
          <w:sz w:val="24"/>
        </w:rPr>
        <w:t>我公司</w:t>
      </w:r>
      <w:r>
        <w:rPr>
          <w:rFonts w:ascii="宋体" w:hAnsi="宋体" w:hint="eastAsia"/>
          <w:color w:val="000000"/>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023139A" w14:textId="77777777" w:rsidR="008556DB" w:rsidRDefault="008556DB">
      <w:pPr>
        <w:spacing w:line="360" w:lineRule="auto"/>
        <w:jc w:val="center"/>
        <w:rPr>
          <w:rFonts w:ascii="宋体" w:hAnsi="宋体"/>
          <w:b/>
          <w:color w:val="000000"/>
          <w:kern w:val="0"/>
          <w:sz w:val="24"/>
        </w:rPr>
      </w:pPr>
    </w:p>
    <w:p w14:paraId="0CB3DE27" w14:textId="77777777" w:rsidR="008556DB" w:rsidRDefault="008556DB">
      <w:pPr>
        <w:spacing w:line="360" w:lineRule="auto"/>
        <w:jc w:val="center"/>
        <w:rPr>
          <w:rFonts w:ascii="宋体" w:hAnsi="宋体"/>
          <w:b/>
          <w:color w:val="000000"/>
          <w:kern w:val="0"/>
          <w:sz w:val="24"/>
        </w:rPr>
      </w:pPr>
    </w:p>
    <w:p w14:paraId="6B5E4486" w14:textId="77777777" w:rsidR="008556DB" w:rsidRDefault="0045093D">
      <w:pPr>
        <w:pStyle w:val="af0"/>
        <w:spacing w:line="360" w:lineRule="auto"/>
        <w:rPr>
          <w:rFonts w:hAnsi="宋体"/>
          <w:color w:val="000000"/>
        </w:rPr>
      </w:pPr>
      <w:r>
        <w:rPr>
          <w:rFonts w:hAnsi="宋体" w:hint="eastAsia"/>
          <w:color w:val="000000"/>
          <w:sz w:val="24"/>
          <w:szCs w:val="24"/>
        </w:rPr>
        <w:t>投标人授权代表签字：</w:t>
      </w:r>
      <w:r>
        <w:rPr>
          <w:rFonts w:hAnsi="宋体" w:hint="eastAsia"/>
          <w:color w:val="000000"/>
        </w:rPr>
        <w:t>____________________________</w:t>
      </w:r>
    </w:p>
    <w:p w14:paraId="1A77B807" w14:textId="77777777" w:rsidR="008556DB" w:rsidRDefault="008556DB">
      <w:pPr>
        <w:spacing w:line="360" w:lineRule="auto"/>
        <w:rPr>
          <w:rFonts w:ascii="宋体" w:hAnsi="宋体"/>
          <w:color w:val="000000"/>
          <w:sz w:val="24"/>
        </w:rPr>
      </w:pPr>
    </w:p>
    <w:p w14:paraId="7DDB9505" w14:textId="77777777" w:rsidR="008556DB" w:rsidRDefault="0045093D">
      <w:pPr>
        <w:spacing w:line="360" w:lineRule="auto"/>
        <w:rPr>
          <w:rFonts w:ascii="宋体" w:hAnsi="宋体"/>
          <w:color w:val="000000"/>
          <w:sz w:val="24"/>
        </w:rPr>
      </w:pPr>
      <w:r>
        <w:rPr>
          <w:rFonts w:ascii="宋体" w:hAnsi="宋体" w:hint="eastAsia"/>
          <w:color w:val="000000"/>
          <w:sz w:val="24"/>
        </w:rPr>
        <w:t>投标人</w:t>
      </w:r>
      <w:r>
        <w:rPr>
          <w:rFonts w:ascii="宋体" w:hAnsi="宋体" w:hint="eastAsia"/>
          <w:color w:val="000000"/>
          <w:sz w:val="24"/>
        </w:rPr>
        <w:t>(</w:t>
      </w:r>
      <w:r>
        <w:rPr>
          <w:rFonts w:ascii="宋体" w:hAnsi="宋体" w:hint="eastAsia"/>
          <w:color w:val="000000"/>
          <w:sz w:val="24"/>
        </w:rPr>
        <w:t>盖章</w:t>
      </w: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color w:val="000000"/>
          <w:sz w:val="24"/>
          <w:u w:val="single"/>
        </w:rPr>
        <w:tab/>
      </w:r>
      <w:r>
        <w:rPr>
          <w:rFonts w:ascii="宋体" w:hAnsi="宋体" w:hint="eastAsia"/>
          <w:color w:val="000000"/>
          <w:sz w:val="24"/>
          <w:u w:val="single"/>
        </w:rPr>
        <w:t xml:space="preserve">                        </w:t>
      </w:r>
    </w:p>
    <w:p w14:paraId="6BF0CEA9" w14:textId="77777777" w:rsidR="008556DB" w:rsidRDefault="008556DB">
      <w:pPr>
        <w:spacing w:line="360" w:lineRule="auto"/>
        <w:jc w:val="center"/>
        <w:rPr>
          <w:rFonts w:ascii="宋体" w:hAnsi="宋体"/>
          <w:color w:val="000000"/>
          <w:sz w:val="24"/>
        </w:rPr>
      </w:pPr>
    </w:p>
    <w:p w14:paraId="10350E54" w14:textId="77777777" w:rsidR="008556DB" w:rsidRDefault="008556DB">
      <w:pPr>
        <w:spacing w:line="360" w:lineRule="auto"/>
        <w:jc w:val="center"/>
        <w:rPr>
          <w:rFonts w:ascii="宋体" w:hAnsi="宋体"/>
          <w:color w:val="000000"/>
          <w:sz w:val="24"/>
        </w:rPr>
      </w:pPr>
    </w:p>
    <w:p w14:paraId="5E735367" w14:textId="77777777" w:rsidR="008556DB" w:rsidRDefault="008556DB">
      <w:pPr>
        <w:spacing w:line="360" w:lineRule="auto"/>
        <w:jc w:val="center"/>
        <w:rPr>
          <w:rFonts w:ascii="宋体" w:hAnsi="宋体"/>
          <w:color w:val="000000"/>
          <w:sz w:val="24"/>
        </w:rPr>
      </w:pPr>
    </w:p>
    <w:p w14:paraId="09537AAD" w14:textId="77777777" w:rsidR="008556DB" w:rsidRDefault="008556DB">
      <w:pPr>
        <w:jc w:val="center"/>
        <w:rPr>
          <w:rFonts w:ascii="宋体" w:hAnsi="宋体"/>
          <w:color w:val="000000"/>
          <w:sz w:val="24"/>
        </w:rPr>
      </w:pPr>
    </w:p>
    <w:p w14:paraId="6295F3AC" w14:textId="77777777" w:rsidR="008556DB" w:rsidRDefault="008556DB">
      <w:pPr>
        <w:jc w:val="center"/>
        <w:rPr>
          <w:rFonts w:ascii="宋体" w:hAnsi="宋体"/>
          <w:color w:val="000000"/>
          <w:sz w:val="24"/>
        </w:rPr>
      </w:pPr>
    </w:p>
    <w:p w14:paraId="2DB1E97F" w14:textId="77777777" w:rsidR="008556DB" w:rsidRDefault="008556DB">
      <w:pPr>
        <w:jc w:val="center"/>
        <w:rPr>
          <w:rFonts w:ascii="宋体" w:hAnsi="宋体"/>
          <w:color w:val="000000"/>
          <w:sz w:val="24"/>
        </w:rPr>
      </w:pPr>
    </w:p>
    <w:p w14:paraId="1D578914" w14:textId="77777777" w:rsidR="008556DB" w:rsidRDefault="008556DB">
      <w:pPr>
        <w:jc w:val="center"/>
        <w:rPr>
          <w:rFonts w:ascii="宋体" w:hAnsi="宋体"/>
          <w:color w:val="000000"/>
          <w:sz w:val="24"/>
        </w:rPr>
      </w:pPr>
    </w:p>
    <w:p w14:paraId="423272DF" w14:textId="77777777" w:rsidR="008556DB" w:rsidRDefault="008556DB">
      <w:pPr>
        <w:jc w:val="center"/>
        <w:rPr>
          <w:rFonts w:ascii="宋体" w:hAnsi="宋体"/>
          <w:color w:val="000000"/>
          <w:sz w:val="24"/>
        </w:rPr>
      </w:pPr>
    </w:p>
    <w:p w14:paraId="246DAE1A" w14:textId="77777777" w:rsidR="008556DB" w:rsidRDefault="008556DB">
      <w:pPr>
        <w:jc w:val="center"/>
        <w:rPr>
          <w:rFonts w:ascii="宋体" w:hAnsi="宋体"/>
          <w:color w:val="000000"/>
          <w:sz w:val="24"/>
        </w:rPr>
      </w:pPr>
    </w:p>
    <w:p w14:paraId="1EBCF42A" w14:textId="77777777" w:rsidR="008556DB" w:rsidRDefault="008556DB">
      <w:pPr>
        <w:jc w:val="center"/>
        <w:rPr>
          <w:rFonts w:ascii="宋体" w:hAnsi="宋体"/>
          <w:color w:val="000000"/>
          <w:sz w:val="24"/>
        </w:rPr>
      </w:pPr>
    </w:p>
    <w:p w14:paraId="51EFA521" w14:textId="77777777" w:rsidR="008556DB" w:rsidRDefault="008556DB">
      <w:pPr>
        <w:jc w:val="center"/>
        <w:rPr>
          <w:rFonts w:ascii="宋体" w:hAnsi="宋体"/>
          <w:color w:val="000000"/>
          <w:sz w:val="24"/>
        </w:rPr>
      </w:pPr>
    </w:p>
    <w:p w14:paraId="719ED3D4" w14:textId="77777777" w:rsidR="008556DB" w:rsidRDefault="008556DB">
      <w:pPr>
        <w:jc w:val="center"/>
        <w:rPr>
          <w:rFonts w:ascii="宋体" w:hAnsi="宋体"/>
          <w:color w:val="000000"/>
          <w:sz w:val="24"/>
        </w:rPr>
      </w:pPr>
    </w:p>
    <w:p w14:paraId="75315AFB" w14:textId="77777777" w:rsidR="008556DB" w:rsidRDefault="008556DB">
      <w:pPr>
        <w:jc w:val="center"/>
        <w:rPr>
          <w:rFonts w:ascii="宋体" w:hAnsi="宋体"/>
          <w:color w:val="000000"/>
          <w:sz w:val="24"/>
        </w:rPr>
      </w:pPr>
    </w:p>
    <w:p w14:paraId="017C4FD7" w14:textId="77777777" w:rsidR="008556DB" w:rsidRDefault="008556DB">
      <w:pPr>
        <w:jc w:val="center"/>
        <w:rPr>
          <w:rFonts w:ascii="宋体" w:hAnsi="宋体"/>
          <w:color w:val="000000"/>
          <w:sz w:val="24"/>
        </w:rPr>
      </w:pPr>
    </w:p>
    <w:p w14:paraId="190F99F0" w14:textId="77777777" w:rsidR="008556DB" w:rsidRDefault="008556DB">
      <w:pPr>
        <w:jc w:val="center"/>
        <w:rPr>
          <w:rFonts w:ascii="宋体" w:hAnsi="宋体"/>
          <w:color w:val="000000"/>
          <w:sz w:val="24"/>
        </w:rPr>
      </w:pPr>
    </w:p>
    <w:p w14:paraId="069153D3" w14:textId="77777777" w:rsidR="008556DB" w:rsidRDefault="008556DB">
      <w:pPr>
        <w:jc w:val="center"/>
        <w:rPr>
          <w:rFonts w:ascii="宋体" w:hAnsi="宋体"/>
          <w:color w:val="000000"/>
          <w:sz w:val="24"/>
        </w:rPr>
      </w:pPr>
    </w:p>
    <w:p w14:paraId="10497725" w14:textId="77777777" w:rsidR="008556DB" w:rsidRDefault="008556DB">
      <w:pPr>
        <w:jc w:val="center"/>
        <w:rPr>
          <w:rFonts w:ascii="宋体" w:hAnsi="宋体"/>
          <w:color w:val="000000"/>
          <w:sz w:val="24"/>
        </w:rPr>
      </w:pPr>
    </w:p>
    <w:p w14:paraId="6D6C8C16" w14:textId="77777777" w:rsidR="008556DB" w:rsidRDefault="008556DB">
      <w:pPr>
        <w:jc w:val="center"/>
        <w:rPr>
          <w:rFonts w:ascii="宋体" w:hAnsi="宋体"/>
          <w:color w:val="000000"/>
          <w:sz w:val="24"/>
        </w:rPr>
      </w:pPr>
    </w:p>
    <w:p w14:paraId="78470EAE" w14:textId="77777777" w:rsidR="008556DB" w:rsidRDefault="008556DB">
      <w:pPr>
        <w:jc w:val="center"/>
        <w:rPr>
          <w:rFonts w:ascii="宋体" w:hAnsi="宋体"/>
          <w:color w:val="000000"/>
          <w:sz w:val="24"/>
        </w:rPr>
      </w:pPr>
    </w:p>
    <w:p w14:paraId="590B13FC" w14:textId="77777777" w:rsidR="008556DB" w:rsidRDefault="008556DB">
      <w:pPr>
        <w:jc w:val="center"/>
        <w:rPr>
          <w:rFonts w:ascii="宋体" w:hAnsi="宋体"/>
          <w:color w:val="000000"/>
          <w:sz w:val="24"/>
        </w:rPr>
      </w:pPr>
    </w:p>
    <w:p w14:paraId="190A7E3F" w14:textId="77777777" w:rsidR="008556DB" w:rsidRDefault="008556DB">
      <w:pPr>
        <w:jc w:val="center"/>
        <w:rPr>
          <w:rFonts w:ascii="宋体" w:hAnsi="宋体"/>
          <w:color w:val="000000"/>
          <w:sz w:val="24"/>
        </w:rPr>
      </w:pPr>
    </w:p>
    <w:p w14:paraId="4299E63E" w14:textId="77777777" w:rsidR="008556DB" w:rsidRDefault="008556DB">
      <w:pPr>
        <w:jc w:val="center"/>
        <w:rPr>
          <w:rFonts w:ascii="宋体" w:hAnsi="宋体"/>
          <w:color w:val="000000"/>
          <w:sz w:val="24"/>
        </w:rPr>
      </w:pPr>
    </w:p>
    <w:p w14:paraId="2522AA92" w14:textId="77777777" w:rsidR="008556DB" w:rsidRDefault="008556DB">
      <w:pPr>
        <w:jc w:val="center"/>
        <w:rPr>
          <w:rFonts w:ascii="宋体" w:hAnsi="宋体"/>
          <w:color w:val="000000"/>
          <w:sz w:val="24"/>
        </w:rPr>
      </w:pPr>
    </w:p>
    <w:p w14:paraId="3DF678E8" w14:textId="77777777" w:rsidR="008556DB" w:rsidRDefault="008556DB">
      <w:pPr>
        <w:jc w:val="center"/>
        <w:rPr>
          <w:rFonts w:ascii="宋体" w:hAnsi="宋体"/>
          <w:color w:val="000000"/>
          <w:sz w:val="24"/>
        </w:rPr>
      </w:pPr>
    </w:p>
    <w:p w14:paraId="33893C44" w14:textId="77777777" w:rsidR="008556DB" w:rsidRDefault="008556DB">
      <w:pPr>
        <w:jc w:val="center"/>
        <w:rPr>
          <w:rFonts w:ascii="宋体" w:hAnsi="宋体"/>
          <w:color w:val="000000"/>
          <w:sz w:val="24"/>
        </w:rPr>
      </w:pPr>
    </w:p>
    <w:p w14:paraId="32D9CA54" w14:textId="77777777" w:rsidR="008556DB" w:rsidRDefault="008556DB">
      <w:pPr>
        <w:jc w:val="center"/>
        <w:rPr>
          <w:rFonts w:ascii="宋体" w:hAnsi="宋体"/>
          <w:color w:val="000000"/>
          <w:sz w:val="24"/>
        </w:rPr>
      </w:pPr>
    </w:p>
    <w:p w14:paraId="6833D93F" w14:textId="77777777" w:rsidR="008556DB" w:rsidRDefault="008556DB">
      <w:pPr>
        <w:jc w:val="center"/>
        <w:rPr>
          <w:rFonts w:ascii="宋体" w:hAnsi="宋体"/>
          <w:b/>
          <w:color w:val="000000"/>
          <w:sz w:val="24"/>
        </w:rPr>
      </w:pPr>
    </w:p>
    <w:p w14:paraId="282232D6" w14:textId="77777777" w:rsidR="008556DB" w:rsidRDefault="008556DB">
      <w:pPr>
        <w:jc w:val="center"/>
        <w:rPr>
          <w:rFonts w:ascii="宋体" w:hAnsi="宋体"/>
          <w:b/>
          <w:color w:val="000000"/>
          <w:sz w:val="24"/>
        </w:rPr>
      </w:pPr>
    </w:p>
    <w:p w14:paraId="4304F344" w14:textId="77777777" w:rsidR="008556DB" w:rsidRDefault="008556DB">
      <w:pPr>
        <w:rPr>
          <w:rFonts w:ascii="宋体" w:hAnsi="宋体"/>
          <w:b/>
          <w:color w:val="000000"/>
          <w:sz w:val="24"/>
        </w:rPr>
      </w:pPr>
    </w:p>
    <w:p w14:paraId="2FF54209" w14:textId="77777777" w:rsidR="008556DB" w:rsidRDefault="0045093D">
      <w:pPr>
        <w:rPr>
          <w:rFonts w:ascii="宋体" w:hAnsi="宋体"/>
          <w:b/>
          <w:bCs/>
          <w:color w:val="000000"/>
          <w:sz w:val="24"/>
        </w:rPr>
      </w:pPr>
      <w:r>
        <w:rPr>
          <w:rFonts w:ascii="宋体" w:hAnsi="宋体" w:hint="eastAsia"/>
          <w:b/>
          <w:color w:val="000000"/>
          <w:sz w:val="24"/>
        </w:rPr>
        <w:t>附件</w:t>
      </w:r>
      <w:r>
        <w:rPr>
          <w:rFonts w:ascii="宋体" w:hAnsi="宋体" w:hint="eastAsia"/>
          <w:b/>
          <w:color w:val="000000"/>
          <w:sz w:val="24"/>
        </w:rPr>
        <w:t>7-</w:t>
      </w:r>
      <w:r>
        <w:rPr>
          <w:rFonts w:ascii="宋体" w:hAnsi="宋体"/>
          <w:b/>
          <w:color w:val="000000"/>
          <w:sz w:val="24"/>
        </w:rPr>
        <w:t>8</w:t>
      </w:r>
      <w:r>
        <w:rPr>
          <w:rFonts w:ascii="宋体" w:hAnsi="宋体" w:hint="eastAsia"/>
          <w:b/>
          <w:color w:val="000000"/>
          <w:sz w:val="24"/>
        </w:rPr>
        <w:t xml:space="preserve">  </w:t>
      </w:r>
      <w:r>
        <w:rPr>
          <w:rFonts w:ascii="宋体" w:hAnsi="宋体" w:hint="eastAsia"/>
          <w:b/>
          <w:color w:val="000000"/>
          <w:sz w:val="24"/>
        </w:rPr>
        <w:t>招标文件</w:t>
      </w:r>
      <w:r>
        <w:rPr>
          <w:rFonts w:ascii="宋体" w:hAnsi="宋体" w:hint="eastAsia"/>
          <w:b/>
          <w:bCs/>
          <w:color w:val="000000"/>
          <w:sz w:val="24"/>
        </w:rPr>
        <w:t>要求的和投标人认为必要的其他资格证明文件</w:t>
      </w:r>
    </w:p>
    <w:p w14:paraId="6EF30DF0" w14:textId="77777777" w:rsidR="008556DB" w:rsidRDefault="008556DB">
      <w:pPr>
        <w:rPr>
          <w:color w:val="000000"/>
        </w:rPr>
      </w:pPr>
    </w:p>
    <w:p w14:paraId="7D6A92A4" w14:textId="77777777" w:rsidR="008556DB" w:rsidRDefault="0045093D">
      <w:pPr>
        <w:jc w:val="center"/>
        <w:rPr>
          <w:rFonts w:ascii="宋体" w:hAnsi="宋体"/>
          <w:b/>
          <w:bCs/>
          <w:color w:val="000000"/>
          <w:sz w:val="24"/>
        </w:rPr>
      </w:pPr>
      <w:r>
        <w:rPr>
          <w:rFonts w:ascii="宋体" w:hAnsi="宋体" w:hint="eastAsia"/>
          <w:b/>
          <w:bCs/>
          <w:color w:val="000000"/>
          <w:sz w:val="24"/>
        </w:rPr>
        <w:t>（复印件，授权代表签字并加盖公章）</w:t>
      </w:r>
    </w:p>
    <w:p w14:paraId="7C88917D" w14:textId="77777777" w:rsidR="008556DB" w:rsidRDefault="0045093D">
      <w:pPr>
        <w:pStyle w:val="af0"/>
        <w:spacing w:line="360" w:lineRule="auto"/>
        <w:rPr>
          <w:rFonts w:cs="宋体"/>
          <w:b/>
          <w:bCs/>
          <w:color w:val="000000"/>
          <w:sz w:val="24"/>
          <w:szCs w:val="24"/>
        </w:rPr>
      </w:pPr>
      <w:r>
        <w:rPr>
          <w:rFonts w:hAnsi="宋体" w:cs="宋体" w:hint="eastAsia"/>
          <w:color w:val="000000"/>
          <w:szCs w:val="21"/>
        </w:rPr>
        <w:t>1</w:t>
      </w:r>
      <w:r>
        <w:rPr>
          <w:rFonts w:hAnsi="宋体" w:cs="宋体" w:hint="eastAsia"/>
          <w:color w:val="000000"/>
          <w:szCs w:val="21"/>
        </w:rPr>
        <w:t>、</w:t>
      </w:r>
      <w:r>
        <w:rPr>
          <w:rFonts w:hAnsi="宋体" w:cs="宋体"/>
          <w:color w:val="000000"/>
          <w:szCs w:val="21"/>
        </w:rPr>
        <w:t>与采购项目的关系申明</w:t>
      </w:r>
    </w:p>
    <w:p w14:paraId="1E42689D" w14:textId="77777777" w:rsidR="008556DB" w:rsidRDefault="008556DB">
      <w:pPr>
        <w:pStyle w:val="af0"/>
        <w:spacing w:line="360" w:lineRule="auto"/>
        <w:rPr>
          <w:rFonts w:hAnsi="宋体" w:cs="宋体"/>
          <w:color w:val="000000"/>
          <w:szCs w:val="21"/>
        </w:rPr>
      </w:pPr>
    </w:p>
    <w:p w14:paraId="74B420C7" w14:textId="77777777" w:rsidR="008556DB" w:rsidRDefault="008556DB">
      <w:pPr>
        <w:widowControl/>
        <w:jc w:val="left"/>
        <w:rPr>
          <w:rFonts w:ascii="宋体" w:hAnsi="宋体"/>
          <w:color w:val="000000"/>
          <w:szCs w:val="21"/>
        </w:rPr>
      </w:pPr>
    </w:p>
    <w:p w14:paraId="3D5A7904" w14:textId="77777777" w:rsidR="008556DB" w:rsidRDefault="0045093D">
      <w:pPr>
        <w:spacing w:line="360" w:lineRule="auto"/>
        <w:ind w:left="1" w:firstLineChars="177" w:firstLine="372"/>
        <w:rPr>
          <w:rFonts w:ascii="宋体" w:hAnsi="宋体"/>
          <w:color w:val="000000"/>
          <w:szCs w:val="21"/>
        </w:rPr>
      </w:pPr>
      <w:r>
        <w:rPr>
          <w:rFonts w:ascii="宋体" w:hAnsi="宋体" w:hint="eastAsia"/>
          <w:color w:val="000000"/>
          <w:kern w:val="0"/>
          <w:szCs w:val="21"/>
        </w:rPr>
        <w:t>我公司（</w:t>
      </w:r>
      <w:r>
        <w:rPr>
          <w:rFonts w:ascii="宋体" w:hAnsi="宋体" w:hint="eastAsia"/>
          <w:b/>
          <w:color w:val="000000"/>
          <w:kern w:val="0"/>
          <w:szCs w:val="21"/>
          <w:u w:val="single"/>
        </w:rPr>
        <w:t>□</w:t>
      </w:r>
      <w:r>
        <w:rPr>
          <w:rFonts w:ascii="宋体" w:hAnsi="宋体" w:hint="eastAsia"/>
          <w:b/>
          <w:color w:val="000000"/>
          <w:kern w:val="0"/>
          <w:szCs w:val="21"/>
          <w:u w:val="single"/>
        </w:rPr>
        <w:t xml:space="preserve">  </w:t>
      </w:r>
      <w:r>
        <w:rPr>
          <w:rFonts w:ascii="宋体" w:hAnsi="宋体" w:hint="eastAsia"/>
          <w:b/>
          <w:color w:val="000000"/>
          <w:kern w:val="0"/>
          <w:szCs w:val="21"/>
          <w:u w:val="single"/>
        </w:rPr>
        <w:t>是</w:t>
      </w:r>
      <w:r>
        <w:rPr>
          <w:rFonts w:ascii="宋体" w:hAnsi="宋体" w:hint="eastAsia"/>
          <w:color w:val="000000"/>
          <w:kern w:val="0"/>
          <w:szCs w:val="21"/>
        </w:rPr>
        <w:t xml:space="preserve"> </w:t>
      </w:r>
      <w:r>
        <w:rPr>
          <w:rFonts w:ascii="宋体" w:hAnsi="宋体"/>
          <w:color w:val="000000"/>
          <w:kern w:val="0"/>
          <w:szCs w:val="21"/>
        </w:rPr>
        <w:t xml:space="preserve">   </w:t>
      </w:r>
      <w:r>
        <w:rPr>
          <w:rFonts w:ascii="宋体" w:hAnsi="宋体" w:hint="eastAsia"/>
          <w:b/>
          <w:color w:val="000000"/>
          <w:kern w:val="0"/>
          <w:szCs w:val="21"/>
          <w:u w:val="single"/>
        </w:rPr>
        <w:t>□√否）</w:t>
      </w:r>
      <w:r>
        <w:rPr>
          <w:rFonts w:ascii="宋体" w:hAnsi="宋体" w:hint="eastAsia"/>
          <w:color w:val="000000"/>
          <w:kern w:val="0"/>
          <w:szCs w:val="21"/>
        </w:rPr>
        <w:t>为本采购项目的</w:t>
      </w:r>
      <w:r>
        <w:rPr>
          <w:rFonts w:ascii="宋体" w:hAnsi="宋体" w:hint="eastAsia"/>
          <w:color w:val="000000"/>
          <w:kern w:val="0"/>
          <w:szCs w:val="21"/>
          <w:u w:val="single"/>
        </w:rPr>
        <w:t xml:space="preserve">    </w:t>
      </w:r>
      <w:r>
        <w:rPr>
          <w:rFonts w:ascii="宋体" w:hAnsi="宋体" w:hint="eastAsia"/>
          <w:color w:val="000000"/>
          <w:kern w:val="0"/>
          <w:szCs w:val="21"/>
        </w:rPr>
        <w:t>包提供整体设计、规范编制或者项目管理、监理、检测等服务的供应商</w:t>
      </w:r>
      <w:r>
        <w:rPr>
          <w:rFonts w:ascii="宋体" w:hAnsi="宋体" w:hint="eastAsia"/>
          <w:color w:val="000000"/>
          <w:szCs w:val="21"/>
        </w:rPr>
        <w:t>。</w:t>
      </w:r>
    </w:p>
    <w:p w14:paraId="52E158B5" w14:textId="77777777" w:rsidR="008556DB" w:rsidRDefault="008556DB">
      <w:pPr>
        <w:spacing w:line="360" w:lineRule="auto"/>
        <w:ind w:left="1" w:firstLineChars="177" w:firstLine="372"/>
        <w:rPr>
          <w:rFonts w:ascii="宋体" w:hAnsi="宋体"/>
          <w:color w:val="000000"/>
          <w:szCs w:val="21"/>
        </w:rPr>
      </w:pPr>
    </w:p>
    <w:p w14:paraId="2A14F1D2" w14:textId="77777777" w:rsidR="008556DB" w:rsidRDefault="0045093D">
      <w:pPr>
        <w:spacing w:line="360" w:lineRule="auto"/>
        <w:ind w:left="1" w:firstLineChars="177" w:firstLine="372"/>
        <w:rPr>
          <w:rFonts w:ascii="宋体" w:hAnsi="宋体"/>
          <w:color w:val="000000"/>
          <w:kern w:val="0"/>
          <w:szCs w:val="21"/>
        </w:rPr>
      </w:pPr>
      <w:r>
        <w:rPr>
          <w:rFonts w:ascii="宋体" w:hAnsi="宋体" w:hint="eastAsia"/>
          <w:color w:val="000000"/>
          <w:szCs w:val="21"/>
        </w:rPr>
        <w:t>特此声明。</w:t>
      </w:r>
    </w:p>
    <w:p w14:paraId="008DC582" w14:textId="77777777" w:rsidR="008556DB" w:rsidRDefault="008556DB">
      <w:pPr>
        <w:pStyle w:val="af0"/>
        <w:tabs>
          <w:tab w:val="left" w:pos="5580"/>
        </w:tabs>
        <w:spacing w:line="360" w:lineRule="auto"/>
        <w:rPr>
          <w:rFonts w:hAnsi="宋体"/>
          <w:color w:val="000000"/>
        </w:rPr>
      </w:pPr>
    </w:p>
    <w:p w14:paraId="59DEB2E3" w14:textId="77777777" w:rsidR="008556DB" w:rsidRDefault="008556DB">
      <w:pPr>
        <w:pStyle w:val="af0"/>
        <w:spacing w:line="360" w:lineRule="auto"/>
        <w:rPr>
          <w:rFonts w:hAnsi="宋体" w:cs="宋体"/>
          <w:color w:val="000000"/>
          <w:szCs w:val="21"/>
        </w:rPr>
      </w:pPr>
    </w:p>
    <w:p w14:paraId="4F81A42D" w14:textId="77777777" w:rsidR="008556DB" w:rsidRDefault="0045093D">
      <w:pPr>
        <w:pStyle w:val="af0"/>
        <w:spacing w:line="360" w:lineRule="auto"/>
        <w:rPr>
          <w:rFonts w:hAnsi="宋体" w:cs="宋体"/>
          <w:color w:val="000000"/>
          <w:szCs w:val="21"/>
        </w:rPr>
      </w:pPr>
      <w:r>
        <w:rPr>
          <w:rFonts w:hAnsi="宋体" w:cs="宋体" w:hint="eastAsia"/>
          <w:color w:val="000000"/>
          <w:szCs w:val="21"/>
        </w:rPr>
        <w:t>投标人</w:t>
      </w:r>
      <w:r>
        <w:rPr>
          <w:rFonts w:hAnsi="宋体" w:cs="宋体" w:hint="eastAsia"/>
          <w:color w:val="000000"/>
          <w:szCs w:val="21"/>
        </w:rPr>
        <w:t>(</w:t>
      </w:r>
      <w:r>
        <w:rPr>
          <w:rFonts w:hAnsi="宋体" w:cs="宋体" w:hint="eastAsia"/>
          <w:color w:val="000000"/>
          <w:szCs w:val="21"/>
        </w:rPr>
        <w:t>盖章</w:t>
      </w:r>
      <w:r>
        <w:rPr>
          <w:rFonts w:hAnsi="宋体" w:cs="宋体" w:hint="eastAsia"/>
          <w:color w:val="000000"/>
          <w:szCs w:val="21"/>
        </w:rPr>
        <w:t>)</w:t>
      </w:r>
      <w:r>
        <w:rPr>
          <w:rFonts w:hAnsi="宋体" w:cs="宋体" w:hint="eastAsia"/>
          <w:color w:val="000000"/>
          <w:szCs w:val="21"/>
        </w:rPr>
        <w:t>：</w:t>
      </w:r>
      <w:r>
        <w:rPr>
          <w:rFonts w:hAnsi="宋体" w:cs="宋体" w:hint="eastAsia"/>
          <w:color w:val="000000"/>
          <w:szCs w:val="21"/>
        </w:rPr>
        <w:t>__________________________________</w:t>
      </w:r>
    </w:p>
    <w:p w14:paraId="3B84455D" w14:textId="77777777" w:rsidR="008556DB" w:rsidRDefault="0045093D">
      <w:pPr>
        <w:pStyle w:val="af0"/>
        <w:spacing w:line="360" w:lineRule="auto"/>
        <w:rPr>
          <w:rFonts w:hAnsi="宋体" w:cs="宋体"/>
          <w:color w:val="000000"/>
          <w:szCs w:val="21"/>
        </w:rPr>
      </w:pPr>
      <w:r>
        <w:rPr>
          <w:rFonts w:hAnsi="宋体" w:cs="宋体" w:hint="eastAsia"/>
          <w:color w:val="000000"/>
          <w:szCs w:val="21"/>
        </w:rPr>
        <w:t>投标人授权代表签字：</w:t>
      </w:r>
      <w:r>
        <w:rPr>
          <w:rFonts w:hAnsi="宋体" w:cs="宋体" w:hint="eastAsia"/>
          <w:color w:val="000000"/>
          <w:szCs w:val="21"/>
        </w:rPr>
        <w:t>____________________________</w:t>
      </w:r>
    </w:p>
    <w:p w14:paraId="5C65D3A8" w14:textId="77777777" w:rsidR="008556DB" w:rsidRDefault="0045093D">
      <w:pPr>
        <w:pStyle w:val="af0"/>
        <w:spacing w:line="360" w:lineRule="auto"/>
        <w:ind w:right="1470"/>
        <w:rPr>
          <w:rFonts w:hAnsi="宋体"/>
          <w:color w:val="000000"/>
        </w:rPr>
      </w:pPr>
      <w:r>
        <w:rPr>
          <w:rFonts w:hAnsi="宋体" w:hint="eastAsia"/>
          <w:color w:val="000000"/>
        </w:rPr>
        <w:t>日期：</w:t>
      </w:r>
      <w:r>
        <w:rPr>
          <w:rFonts w:hAnsi="宋体" w:hint="eastAsia"/>
          <w:color w:val="000000"/>
        </w:rPr>
        <w:t>__________________________________________</w:t>
      </w:r>
    </w:p>
    <w:p w14:paraId="4975A9D3" w14:textId="77777777" w:rsidR="008556DB" w:rsidRDefault="008556DB">
      <w:pPr>
        <w:widowControl/>
        <w:jc w:val="left"/>
        <w:rPr>
          <w:rFonts w:ascii="宋体" w:hAnsi="宋体"/>
          <w:color w:val="000000"/>
          <w:szCs w:val="21"/>
        </w:rPr>
      </w:pPr>
    </w:p>
    <w:p w14:paraId="4200DCAB" w14:textId="77777777" w:rsidR="008556DB" w:rsidRDefault="008556DB">
      <w:pPr>
        <w:pStyle w:val="af0"/>
        <w:spacing w:line="360" w:lineRule="auto"/>
        <w:ind w:firstLineChars="400" w:firstLine="843"/>
        <w:jc w:val="center"/>
        <w:rPr>
          <w:b/>
          <w:color w:val="000000"/>
        </w:rPr>
      </w:pPr>
    </w:p>
    <w:p w14:paraId="361E5DDE" w14:textId="77777777" w:rsidR="008556DB" w:rsidRDefault="008556DB">
      <w:pPr>
        <w:pStyle w:val="af0"/>
        <w:spacing w:line="360" w:lineRule="auto"/>
        <w:ind w:firstLineChars="400" w:firstLine="843"/>
        <w:jc w:val="center"/>
        <w:rPr>
          <w:b/>
          <w:color w:val="000000"/>
        </w:rPr>
      </w:pPr>
    </w:p>
    <w:p w14:paraId="4603EE02" w14:textId="77777777" w:rsidR="008556DB" w:rsidRDefault="008556DB">
      <w:pPr>
        <w:pStyle w:val="af0"/>
        <w:spacing w:line="360" w:lineRule="auto"/>
        <w:ind w:firstLineChars="400" w:firstLine="843"/>
        <w:jc w:val="center"/>
        <w:rPr>
          <w:b/>
          <w:color w:val="000000"/>
        </w:rPr>
      </w:pPr>
    </w:p>
    <w:p w14:paraId="1FCE8CD5" w14:textId="77777777" w:rsidR="008556DB" w:rsidRDefault="008556DB">
      <w:pPr>
        <w:pStyle w:val="af0"/>
        <w:spacing w:line="360" w:lineRule="auto"/>
        <w:ind w:firstLineChars="400" w:firstLine="843"/>
        <w:jc w:val="center"/>
        <w:rPr>
          <w:b/>
          <w:color w:val="000000"/>
        </w:rPr>
      </w:pPr>
    </w:p>
    <w:p w14:paraId="51FD9381" w14:textId="77777777" w:rsidR="008556DB" w:rsidRDefault="008556DB">
      <w:pPr>
        <w:pStyle w:val="af0"/>
        <w:spacing w:line="360" w:lineRule="auto"/>
        <w:ind w:firstLineChars="400" w:firstLine="843"/>
        <w:jc w:val="center"/>
        <w:rPr>
          <w:b/>
          <w:color w:val="000000"/>
        </w:rPr>
      </w:pPr>
    </w:p>
    <w:p w14:paraId="0810AAB0" w14:textId="77777777" w:rsidR="008556DB" w:rsidRDefault="008556DB">
      <w:pPr>
        <w:pStyle w:val="af0"/>
        <w:spacing w:line="360" w:lineRule="auto"/>
        <w:ind w:firstLineChars="400" w:firstLine="843"/>
        <w:jc w:val="center"/>
        <w:rPr>
          <w:b/>
          <w:color w:val="000000"/>
        </w:rPr>
      </w:pPr>
    </w:p>
    <w:p w14:paraId="0270C7DB" w14:textId="77777777" w:rsidR="008556DB" w:rsidRDefault="008556DB">
      <w:pPr>
        <w:pStyle w:val="af0"/>
        <w:spacing w:line="360" w:lineRule="auto"/>
        <w:ind w:firstLineChars="400" w:firstLine="843"/>
        <w:jc w:val="center"/>
        <w:rPr>
          <w:b/>
          <w:color w:val="000000"/>
        </w:rPr>
      </w:pPr>
    </w:p>
    <w:p w14:paraId="3BAFCC97" w14:textId="77777777" w:rsidR="008556DB" w:rsidRDefault="008556DB">
      <w:pPr>
        <w:pStyle w:val="af0"/>
        <w:spacing w:line="360" w:lineRule="auto"/>
        <w:ind w:firstLineChars="400" w:firstLine="843"/>
        <w:jc w:val="center"/>
        <w:rPr>
          <w:b/>
          <w:color w:val="000000"/>
        </w:rPr>
      </w:pPr>
    </w:p>
    <w:p w14:paraId="624880E4" w14:textId="77777777" w:rsidR="008556DB" w:rsidRDefault="008556DB">
      <w:pPr>
        <w:pStyle w:val="af0"/>
        <w:spacing w:line="360" w:lineRule="auto"/>
        <w:ind w:firstLineChars="400" w:firstLine="843"/>
        <w:jc w:val="center"/>
        <w:rPr>
          <w:b/>
          <w:color w:val="000000"/>
        </w:rPr>
      </w:pPr>
    </w:p>
    <w:p w14:paraId="128598FA" w14:textId="77777777" w:rsidR="008556DB" w:rsidRDefault="008556DB">
      <w:pPr>
        <w:pStyle w:val="af0"/>
        <w:spacing w:line="360" w:lineRule="auto"/>
        <w:ind w:firstLineChars="400" w:firstLine="843"/>
        <w:jc w:val="center"/>
        <w:rPr>
          <w:b/>
          <w:color w:val="000000"/>
        </w:rPr>
      </w:pPr>
    </w:p>
    <w:p w14:paraId="2A4A62BF" w14:textId="77777777" w:rsidR="008556DB" w:rsidRDefault="008556DB">
      <w:pPr>
        <w:pStyle w:val="af0"/>
        <w:spacing w:line="360" w:lineRule="auto"/>
        <w:ind w:firstLineChars="400" w:firstLine="843"/>
        <w:jc w:val="center"/>
        <w:rPr>
          <w:b/>
          <w:color w:val="000000"/>
        </w:rPr>
      </w:pPr>
    </w:p>
    <w:p w14:paraId="02BB0E82" w14:textId="77777777" w:rsidR="008556DB" w:rsidRDefault="008556DB">
      <w:pPr>
        <w:pStyle w:val="af0"/>
        <w:spacing w:line="360" w:lineRule="auto"/>
        <w:ind w:firstLineChars="400" w:firstLine="843"/>
        <w:jc w:val="center"/>
        <w:rPr>
          <w:b/>
          <w:color w:val="000000"/>
        </w:rPr>
      </w:pPr>
    </w:p>
    <w:p w14:paraId="5D2851E3" w14:textId="77777777" w:rsidR="008556DB" w:rsidRDefault="008556DB">
      <w:pPr>
        <w:pStyle w:val="af0"/>
        <w:spacing w:line="360" w:lineRule="auto"/>
        <w:ind w:firstLineChars="400" w:firstLine="843"/>
        <w:jc w:val="center"/>
        <w:rPr>
          <w:b/>
          <w:color w:val="000000"/>
        </w:rPr>
      </w:pPr>
    </w:p>
    <w:p w14:paraId="6EDA684D" w14:textId="77777777" w:rsidR="008556DB" w:rsidRDefault="008556DB">
      <w:pPr>
        <w:pStyle w:val="af0"/>
        <w:spacing w:line="360" w:lineRule="auto"/>
        <w:ind w:firstLineChars="400" w:firstLine="843"/>
        <w:jc w:val="center"/>
        <w:rPr>
          <w:b/>
          <w:color w:val="000000"/>
        </w:rPr>
      </w:pPr>
    </w:p>
    <w:p w14:paraId="4BE045F6" w14:textId="77777777" w:rsidR="008556DB" w:rsidRDefault="0045093D">
      <w:pPr>
        <w:pStyle w:val="af0"/>
        <w:spacing w:line="360" w:lineRule="auto"/>
        <w:rPr>
          <w:rFonts w:hAnsi="宋体" w:cs="宋体"/>
          <w:b/>
          <w:color w:val="000000"/>
          <w:szCs w:val="21"/>
        </w:rPr>
      </w:pPr>
      <w:r>
        <w:rPr>
          <w:rFonts w:hAnsi="宋体" w:cs="宋体" w:hint="eastAsia"/>
          <w:b/>
          <w:color w:val="000000"/>
          <w:szCs w:val="21"/>
        </w:rPr>
        <w:t>2</w:t>
      </w:r>
      <w:r>
        <w:rPr>
          <w:rFonts w:hAnsi="宋体" w:cs="宋体" w:hint="eastAsia"/>
          <w:b/>
          <w:color w:val="000000"/>
          <w:szCs w:val="21"/>
        </w:rPr>
        <w:t>、</w:t>
      </w:r>
      <w:r>
        <w:rPr>
          <w:rFonts w:hAnsi="宋体" w:cs="宋体"/>
          <w:b/>
          <w:color w:val="000000"/>
          <w:szCs w:val="21"/>
        </w:rPr>
        <w:t>投标人关联</w:t>
      </w:r>
      <w:r>
        <w:rPr>
          <w:rFonts w:hAnsi="宋体" w:cs="宋体" w:hint="eastAsia"/>
          <w:b/>
          <w:color w:val="000000"/>
          <w:szCs w:val="21"/>
        </w:rPr>
        <w:t>单位</w:t>
      </w:r>
      <w:r>
        <w:rPr>
          <w:rFonts w:hAnsi="宋体" w:cs="宋体"/>
          <w:b/>
          <w:color w:val="000000"/>
          <w:szCs w:val="21"/>
        </w:rPr>
        <w:t>列表</w:t>
      </w:r>
    </w:p>
    <w:p w14:paraId="75E8CF19" w14:textId="77777777" w:rsidR="008556DB" w:rsidRDefault="0045093D">
      <w:pPr>
        <w:pStyle w:val="af0"/>
        <w:spacing w:line="360" w:lineRule="auto"/>
        <w:ind w:firstLineChars="200" w:firstLine="480"/>
        <w:rPr>
          <w:rFonts w:hAnsi="宋体" w:cs="宋体"/>
          <w:color w:val="000000"/>
          <w:sz w:val="24"/>
          <w:szCs w:val="24"/>
        </w:rPr>
      </w:pPr>
      <w:r>
        <w:rPr>
          <w:rFonts w:hAnsi="宋体" w:cs="宋体" w:hint="eastAsia"/>
          <w:color w:val="000000"/>
          <w:sz w:val="24"/>
          <w:szCs w:val="24"/>
        </w:rPr>
        <w:t>请列出和本单位负责人为同一人或者存在直接控股、被控股、管理关系的单位等信息，完成下表。如本表涉及的情况不存在，请在一、二项下填写“无”。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90"/>
        <w:gridCol w:w="1134"/>
        <w:gridCol w:w="992"/>
        <w:gridCol w:w="1134"/>
        <w:gridCol w:w="851"/>
        <w:gridCol w:w="850"/>
      </w:tblGrid>
      <w:tr w:rsidR="008556DB" w14:paraId="570719F2" w14:textId="77777777">
        <w:trPr>
          <w:trHeight w:val="761"/>
        </w:trPr>
        <w:tc>
          <w:tcPr>
            <w:tcW w:w="562" w:type="dxa"/>
            <w:vAlign w:val="center"/>
          </w:tcPr>
          <w:p w14:paraId="7F5DDF06" w14:textId="77777777" w:rsidR="008556DB" w:rsidRDefault="0045093D">
            <w:pPr>
              <w:jc w:val="center"/>
              <w:rPr>
                <w:rFonts w:ascii="宋体" w:hAnsi="宋体"/>
                <w:b/>
                <w:color w:val="000000"/>
                <w:sz w:val="24"/>
              </w:rPr>
            </w:pPr>
            <w:r>
              <w:rPr>
                <w:rFonts w:ascii="宋体" w:hAnsi="宋体" w:hint="eastAsia"/>
                <w:b/>
                <w:color w:val="000000"/>
                <w:sz w:val="24"/>
              </w:rPr>
              <w:t>序号</w:t>
            </w:r>
          </w:p>
        </w:tc>
        <w:tc>
          <w:tcPr>
            <w:tcW w:w="3090" w:type="dxa"/>
            <w:vAlign w:val="center"/>
          </w:tcPr>
          <w:p w14:paraId="4F41ED94" w14:textId="77777777" w:rsidR="008556DB" w:rsidRDefault="0045093D">
            <w:pPr>
              <w:jc w:val="center"/>
              <w:rPr>
                <w:rFonts w:ascii="宋体" w:hAnsi="宋体"/>
                <w:b/>
                <w:color w:val="000000"/>
                <w:sz w:val="24"/>
              </w:rPr>
            </w:pPr>
            <w:r>
              <w:rPr>
                <w:rFonts w:ascii="宋体" w:hAnsi="宋体" w:hint="eastAsia"/>
                <w:b/>
                <w:color w:val="000000"/>
                <w:sz w:val="24"/>
              </w:rPr>
              <w:t>供应商名称</w:t>
            </w:r>
          </w:p>
        </w:tc>
        <w:tc>
          <w:tcPr>
            <w:tcW w:w="1134" w:type="dxa"/>
            <w:vAlign w:val="center"/>
          </w:tcPr>
          <w:p w14:paraId="2F441F1C" w14:textId="77777777" w:rsidR="008556DB" w:rsidRDefault="0045093D">
            <w:pPr>
              <w:jc w:val="center"/>
              <w:rPr>
                <w:rFonts w:ascii="宋体" w:hAnsi="宋体"/>
                <w:b/>
                <w:color w:val="000000"/>
                <w:sz w:val="24"/>
              </w:rPr>
            </w:pPr>
            <w:r>
              <w:rPr>
                <w:rFonts w:ascii="宋体" w:hAnsi="宋体" w:hint="eastAsia"/>
                <w:b/>
                <w:color w:val="000000"/>
                <w:sz w:val="24"/>
              </w:rPr>
              <w:t>统一社会</w:t>
            </w:r>
          </w:p>
          <w:p w14:paraId="636A2E91" w14:textId="77777777" w:rsidR="008556DB" w:rsidRDefault="0045093D">
            <w:pPr>
              <w:jc w:val="center"/>
              <w:rPr>
                <w:rFonts w:ascii="宋体" w:hAnsi="宋体"/>
                <w:b/>
                <w:color w:val="000000"/>
                <w:sz w:val="24"/>
              </w:rPr>
            </w:pPr>
            <w:r>
              <w:rPr>
                <w:rFonts w:ascii="宋体" w:hAnsi="宋体" w:hint="eastAsia"/>
                <w:b/>
                <w:color w:val="000000"/>
                <w:sz w:val="24"/>
              </w:rPr>
              <w:t>信用代码</w:t>
            </w:r>
          </w:p>
        </w:tc>
        <w:tc>
          <w:tcPr>
            <w:tcW w:w="992" w:type="dxa"/>
            <w:vAlign w:val="center"/>
          </w:tcPr>
          <w:p w14:paraId="7B894FC2" w14:textId="77777777" w:rsidR="008556DB" w:rsidRDefault="0045093D">
            <w:pPr>
              <w:jc w:val="center"/>
              <w:rPr>
                <w:rFonts w:ascii="宋体" w:hAnsi="宋体"/>
                <w:b/>
                <w:color w:val="000000"/>
                <w:sz w:val="24"/>
              </w:rPr>
            </w:pPr>
            <w:r>
              <w:rPr>
                <w:rFonts w:ascii="宋体" w:hAnsi="宋体" w:hint="eastAsia"/>
                <w:b/>
                <w:color w:val="000000"/>
                <w:sz w:val="24"/>
              </w:rPr>
              <w:t>法定</w:t>
            </w:r>
          </w:p>
          <w:p w14:paraId="5DC5B292" w14:textId="77777777" w:rsidR="008556DB" w:rsidRDefault="0045093D">
            <w:pPr>
              <w:jc w:val="center"/>
              <w:rPr>
                <w:rFonts w:ascii="宋体" w:hAnsi="宋体"/>
                <w:b/>
                <w:color w:val="000000"/>
                <w:sz w:val="24"/>
              </w:rPr>
            </w:pPr>
            <w:r>
              <w:rPr>
                <w:rFonts w:ascii="宋体" w:hAnsi="宋体" w:hint="eastAsia"/>
                <w:b/>
                <w:color w:val="000000"/>
                <w:sz w:val="24"/>
              </w:rPr>
              <w:t>代表人</w:t>
            </w:r>
          </w:p>
        </w:tc>
        <w:tc>
          <w:tcPr>
            <w:tcW w:w="1134" w:type="dxa"/>
            <w:vAlign w:val="center"/>
          </w:tcPr>
          <w:p w14:paraId="046076DD" w14:textId="77777777" w:rsidR="008556DB" w:rsidRDefault="0045093D">
            <w:pPr>
              <w:jc w:val="center"/>
              <w:rPr>
                <w:rFonts w:ascii="宋体" w:hAnsi="宋体"/>
                <w:b/>
                <w:color w:val="000000"/>
                <w:sz w:val="24"/>
              </w:rPr>
            </w:pPr>
            <w:r>
              <w:rPr>
                <w:rFonts w:ascii="宋体" w:hAnsi="宋体" w:hint="eastAsia"/>
                <w:b/>
                <w:color w:val="000000"/>
                <w:sz w:val="24"/>
              </w:rPr>
              <w:t>投资金额</w:t>
            </w:r>
          </w:p>
          <w:p w14:paraId="03BCBE60" w14:textId="77777777" w:rsidR="008556DB" w:rsidRDefault="0045093D">
            <w:pPr>
              <w:jc w:val="center"/>
              <w:rPr>
                <w:rFonts w:ascii="宋体" w:hAnsi="宋体"/>
                <w:b/>
                <w:color w:val="000000"/>
                <w:sz w:val="24"/>
              </w:rPr>
            </w:pPr>
            <w:r>
              <w:rPr>
                <w:rFonts w:ascii="宋体" w:hAnsi="宋体" w:hint="eastAsia"/>
                <w:b/>
                <w:color w:val="000000"/>
                <w:sz w:val="24"/>
              </w:rPr>
              <w:t>（元）</w:t>
            </w:r>
          </w:p>
        </w:tc>
        <w:tc>
          <w:tcPr>
            <w:tcW w:w="851" w:type="dxa"/>
            <w:vAlign w:val="center"/>
          </w:tcPr>
          <w:p w14:paraId="7AE0244A" w14:textId="77777777" w:rsidR="008556DB" w:rsidRDefault="0045093D">
            <w:pPr>
              <w:jc w:val="center"/>
              <w:rPr>
                <w:rFonts w:ascii="宋体" w:hAnsi="宋体"/>
                <w:b/>
                <w:color w:val="000000"/>
                <w:sz w:val="24"/>
              </w:rPr>
            </w:pPr>
            <w:r>
              <w:rPr>
                <w:rFonts w:ascii="宋体" w:hAnsi="宋体" w:hint="eastAsia"/>
                <w:b/>
                <w:color w:val="000000"/>
                <w:sz w:val="24"/>
              </w:rPr>
              <w:t>所占比例（</w:t>
            </w:r>
            <w:r>
              <w:rPr>
                <w:rFonts w:ascii="宋体" w:hAnsi="宋体" w:hint="eastAsia"/>
                <w:b/>
                <w:color w:val="000000"/>
                <w:sz w:val="24"/>
              </w:rPr>
              <w:t>%</w:t>
            </w:r>
            <w:r>
              <w:rPr>
                <w:rFonts w:ascii="宋体" w:hAnsi="宋体" w:hint="eastAsia"/>
                <w:b/>
                <w:color w:val="000000"/>
                <w:sz w:val="24"/>
              </w:rPr>
              <w:t>）</w:t>
            </w:r>
          </w:p>
        </w:tc>
        <w:tc>
          <w:tcPr>
            <w:tcW w:w="850" w:type="dxa"/>
            <w:vAlign w:val="center"/>
          </w:tcPr>
          <w:p w14:paraId="03DD2CAA" w14:textId="77777777" w:rsidR="008556DB" w:rsidRDefault="0045093D">
            <w:pPr>
              <w:jc w:val="center"/>
              <w:rPr>
                <w:rFonts w:ascii="宋体" w:hAnsi="宋体"/>
                <w:b/>
                <w:color w:val="000000"/>
                <w:sz w:val="24"/>
              </w:rPr>
            </w:pPr>
            <w:r>
              <w:rPr>
                <w:rFonts w:ascii="宋体" w:hAnsi="宋体" w:hint="eastAsia"/>
                <w:b/>
                <w:color w:val="000000"/>
                <w:sz w:val="24"/>
              </w:rPr>
              <w:t>是否</w:t>
            </w:r>
            <w:proofErr w:type="gramStart"/>
            <w:r>
              <w:rPr>
                <w:rFonts w:ascii="宋体" w:hAnsi="宋体" w:hint="eastAsia"/>
                <w:b/>
                <w:color w:val="000000"/>
                <w:sz w:val="24"/>
              </w:rPr>
              <w:t>参加本包的</w:t>
            </w:r>
            <w:proofErr w:type="gramEnd"/>
            <w:r>
              <w:rPr>
                <w:rFonts w:ascii="宋体" w:hAnsi="宋体" w:hint="eastAsia"/>
                <w:b/>
                <w:color w:val="000000"/>
                <w:sz w:val="24"/>
              </w:rPr>
              <w:t>投标</w:t>
            </w:r>
          </w:p>
        </w:tc>
      </w:tr>
      <w:tr w:rsidR="008556DB" w14:paraId="642B3466" w14:textId="77777777">
        <w:trPr>
          <w:trHeight w:val="700"/>
        </w:trPr>
        <w:tc>
          <w:tcPr>
            <w:tcW w:w="562" w:type="dxa"/>
            <w:vAlign w:val="center"/>
          </w:tcPr>
          <w:p w14:paraId="467B4EDA" w14:textId="77777777" w:rsidR="008556DB" w:rsidRDefault="0045093D">
            <w:pPr>
              <w:jc w:val="center"/>
              <w:rPr>
                <w:rFonts w:ascii="宋体" w:hAnsi="宋体"/>
                <w:b/>
                <w:color w:val="000000"/>
                <w:sz w:val="24"/>
              </w:rPr>
            </w:pPr>
            <w:proofErr w:type="gramStart"/>
            <w:r>
              <w:rPr>
                <w:rFonts w:ascii="宋体" w:hAnsi="宋体" w:hint="eastAsia"/>
                <w:b/>
                <w:color w:val="000000"/>
                <w:sz w:val="24"/>
              </w:rPr>
              <w:t>一</w:t>
            </w:r>
            <w:proofErr w:type="gramEnd"/>
          </w:p>
        </w:tc>
        <w:tc>
          <w:tcPr>
            <w:tcW w:w="3090" w:type="dxa"/>
            <w:vAlign w:val="center"/>
          </w:tcPr>
          <w:p w14:paraId="038CD74B" w14:textId="77777777" w:rsidR="008556DB" w:rsidRDefault="0045093D">
            <w:pPr>
              <w:jc w:val="left"/>
              <w:rPr>
                <w:rFonts w:ascii="宋体" w:hAnsi="宋体"/>
                <w:b/>
                <w:color w:val="000000"/>
                <w:sz w:val="24"/>
              </w:rPr>
            </w:pPr>
            <w:r>
              <w:rPr>
                <w:rFonts w:ascii="宋体" w:hAnsi="宋体" w:hint="eastAsia"/>
                <w:b/>
                <w:color w:val="000000"/>
                <w:sz w:val="24"/>
              </w:rPr>
              <w:t>单位负责人为同一人的供应商</w:t>
            </w:r>
          </w:p>
        </w:tc>
        <w:tc>
          <w:tcPr>
            <w:tcW w:w="1134" w:type="dxa"/>
            <w:vAlign w:val="center"/>
          </w:tcPr>
          <w:p w14:paraId="4D2C0068" w14:textId="77777777" w:rsidR="008556DB" w:rsidRDefault="008556DB">
            <w:pPr>
              <w:jc w:val="center"/>
              <w:rPr>
                <w:rFonts w:ascii="宋体" w:hAnsi="宋体"/>
                <w:b/>
                <w:color w:val="000000"/>
                <w:sz w:val="24"/>
              </w:rPr>
            </w:pPr>
          </w:p>
        </w:tc>
        <w:tc>
          <w:tcPr>
            <w:tcW w:w="992" w:type="dxa"/>
            <w:vAlign w:val="center"/>
          </w:tcPr>
          <w:p w14:paraId="2C187D69" w14:textId="77777777" w:rsidR="008556DB" w:rsidRDefault="008556DB">
            <w:pPr>
              <w:jc w:val="center"/>
              <w:rPr>
                <w:rFonts w:ascii="宋体" w:hAnsi="宋体"/>
                <w:b/>
                <w:color w:val="000000"/>
                <w:sz w:val="24"/>
              </w:rPr>
            </w:pPr>
          </w:p>
        </w:tc>
        <w:tc>
          <w:tcPr>
            <w:tcW w:w="1134" w:type="dxa"/>
            <w:vAlign w:val="center"/>
          </w:tcPr>
          <w:p w14:paraId="428FE0A3" w14:textId="77777777" w:rsidR="008556DB" w:rsidRDefault="008556DB">
            <w:pPr>
              <w:jc w:val="center"/>
              <w:rPr>
                <w:rFonts w:ascii="宋体" w:hAnsi="宋体"/>
                <w:b/>
                <w:color w:val="000000"/>
                <w:sz w:val="24"/>
              </w:rPr>
            </w:pPr>
          </w:p>
        </w:tc>
        <w:tc>
          <w:tcPr>
            <w:tcW w:w="851" w:type="dxa"/>
            <w:vAlign w:val="center"/>
          </w:tcPr>
          <w:p w14:paraId="24A9AF99" w14:textId="77777777" w:rsidR="008556DB" w:rsidRDefault="008556DB">
            <w:pPr>
              <w:jc w:val="center"/>
              <w:rPr>
                <w:rFonts w:ascii="宋体" w:hAnsi="宋体"/>
                <w:b/>
                <w:color w:val="000000"/>
                <w:sz w:val="24"/>
              </w:rPr>
            </w:pPr>
          </w:p>
        </w:tc>
        <w:tc>
          <w:tcPr>
            <w:tcW w:w="850" w:type="dxa"/>
            <w:vAlign w:val="center"/>
          </w:tcPr>
          <w:p w14:paraId="1CC24704" w14:textId="77777777" w:rsidR="008556DB" w:rsidRDefault="008556DB">
            <w:pPr>
              <w:jc w:val="center"/>
              <w:rPr>
                <w:rFonts w:ascii="宋体" w:hAnsi="宋体"/>
                <w:b/>
                <w:color w:val="000000"/>
                <w:sz w:val="24"/>
              </w:rPr>
            </w:pPr>
          </w:p>
        </w:tc>
      </w:tr>
      <w:tr w:rsidR="008556DB" w14:paraId="16F8BC48" w14:textId="77777777">
        <w:trPr>
          <w:trHeight w:val="700"/>
        </w:trPr>
        <w:tc>
          <w:tcPr>
            <w:tcW w:w="562" w:type="dxa"/>
            <w:vAlign w:val="center"/>
          </w:tcPr>
          <w:p w14:paraId="688625FD" w14:textId="77777777" w:rsidR="008556DB" w:rsidRDefault="0045093D">
            <w:pPr>
              <w:jc w:val="center"/>
              <w:rPr>
                <w:rFonts w:ascii="宋体" w:hAnsi="宋体"/>
                <w:color w:val="000000"/>
                <w:sz w:val="24"/>
              </w:rPr>
            </w:pPr>
            <w:r>
              <w:rPr>
                <w:rFonts w:ascii="宋体" w:hAnsi="宋体" w:hint="eastAsia"/>
                <w:color w:val="000000"/>
                <w:sz w:val="24"/>
              </w:rPr>
              <w:t>1</w:t>
            </w:r>
          </w:p>
        </w:tc>
        <w:tc>
          <w:tcPr>
            <w:tcW w:w="3090" w:type="dxa"/>
            <w:vAlign w:val="center"/>
          </w:tcPr>
          <w:p w14:paraId="7D6C3B31" w14:textId="77777777" w:rsidR="008556DB" w:rsidRDefault="008556DB">
            <w:pPr>
              <w:jc w:val="center"/>
              <w:rPr>
                <w:rFonts w:ascii="宋体" w:hAnsi="宋体"/>
                <w:color w:val="000000"/>
                <w:sz w:val="24"/>
              </w:rPr>
            </w:pPr>
          </w:p>
        </w:tc>
        <w:tc>
          <w:tcPr>
            <w:tcW w:w="1134" w:type="dxa"/>
            <w:vAlign w:val="center"/>
          </w:tcPr>
          <w:p w14:paraId="3C27B04D" w14:textId="77777777" w:rsidR="008556DB" w:rsidRDefault="008556DB">
            <w:pPr>
              <w:jc w:val="center"/>
              <w:rPr>
                <w:rFonts w:ascii="宋体" w:hAnsi="宋体"/>
                <w:color w:val="000000"/>
                <w:sz w:val="24"/>
              </w:rPr>
            </w:pPr>
          </w:p>
        </w:tc>
        <w:tc>
          <w:tcPr>
            <w:tcW w:w="992" w:type="dxa"/>
            <w:vAlign w:val="center"/>
          </w:tcPr>
          <w:p w14:paraId="59A34A38" w14:textId="77777777" w:rsidR="008556DB" w:rsidRDefault="008556DB">
            <w:pPr>
              <w:jc w:val="center"/>
              <w:rPr>
                <w:rFonts w:ascii="宋体" w:hAnsi="宋体"/>
                <w:color w:val="000000"/>
                <w:sz w:val="24"/>
              </w:rPr>
            </w:pPr>
          </w:p>
        </w:tc>
        <w:tc>
          <w:tcPr>
            <w:tcW w:w="1134" w:type="dxa"/>
            <w:vAlign w:val="center"/>
          </w:tcPr>
          <w:p w14:paraId="686334C9" w14:textId="77777777" w:rsidR="008556DB" w:rsidRDefault="0045093D">
            <w:pPr>
              <w:jc w:val="center"/>
              <w:rPr>
                <w:rFonts w:ascii="宋体" w:hAnsi="宋体"/>
                <w:color w:val="000000"/>
                <w:sz w:val="24"/>
              </w:rPr>
            </w:pPr>
            <w:r>
              <w:rPr>
                <w:rFonts w:ascii="宋体" w:hAnsi="宋体" w:hint="eastAsia"/>
                <w:color w:val="000000"/>
                <w:sz w:val="24"/>
              </w:rPr>
              <w:t>/</w:t>
            </w:r>
          </w:p>
        </w:tc>
        <w:tc>
          <w:tcPr>
            <w:tcW w:w="851" w:type="dxa"/>
            <w:vAlign w:val="center"/>
          </w:tcPr>
          <w:p w14:paraId="40ECF92F" w14:textId="77777777" w:rsidR="008556DB" w:rsidRDefault="0045093D">
            <w:pPr>
              <w:jc w:val="center"/>
              <w:rPr>
                <w:rFonts w:ascii="宋体" w:hAnsi="宋体"/>
                <w:color w:val="000000"/>
                <w:sz w:val="24"/>
              </w:rPr>
            </w:pPr>
            <w:r>
              <w:rPr>
                <w:rFonts w:ascii="宋体" w:hAnsi="宋体" w:hint="eastAsia"/>
                <w:color w:val="000000"/>
                <w:sz w:val="24"/>
              </w:rPr>
              <w:t>/</w:t>
            </w:r>
          </w:p>
        </w:tc>
        <w:tc>
          <w:tcPr>
            <w:tcW w:w="850" w:type="dxa"/>
            <w:vAlign w:val="center"/>
          </w:tcPr>
          <w:p w14:paraId="5E2044B5" w14:textId="77777777" w:rsidR="008556DB" w:rsidRDefault="008556DB">
            <w:pPr>
              <w:jc w:val="center"/>
              <w:rPr>
                <w:rFonts w:ascii="宋体" w:hAnsi="宋体"/>
                <w:color w:val="000000"/>
                <w:sz w:val="24"/>
              </w:rPr>
            </w:pPr>
          </w:p>
        </w:tc>
      </w:tr>
      <w:tr w:rsidR="008556DB" w14:paraId="1BE02166" w14:textId="77777777">
        <w:trPr>
          <w:trHeight w:val="700"/>
        </w:trPr>
        <w:tc>
          <w:tcPr>
            <w:tcW w:w="562" w:type="dxa"/>
            <w:vAlign w:val="center"/>
          </w:tcPr>
          <w:p w14:paraId="5F5BD88B" w14:textId="77777777" w:rsidR="008556DB" w:rsidRDefault="0045093D">
            <w:pPr>
              <w:jc w:val="center"/>
              <w:rPr>
                <w:rFonts w:ascii="宋体" w:hAnsi="宋体"/>
                <w:color w:val="000000"/>
                <w:sz w:val="24"/>
              </w:rPr>
            </w:pPr>
            <w:r>
              <w:rPr>
                <w:rFonts w:ascii="宋体" w:hAnsi="宋体" w:hint="eastAsia"/>
                <w:color w:val="000000"/>
                <w:sz w:val="24"/>
              </w:rPr>
              <w:t>2</w:t>
            </w:r>
          </w:p>
        </w:tc>
        <w:tc>
          <w:tcPr>
            <w:tcW w:w="3090" w:type="dxa"/>
            <w:vAlign w:val="center"/>
          </w:tcPr>
          <w:p w14:paraId="618F23C9" w14:textId="77777777" w:rsidR="008556DB" w:rsidRDefault="008556DB">
            <w:pPr>
              <w:jc w:val="center"/>
              <w:rPr>
                <w:rFonts w:ascii="宋体" w:hAnsi="宋体"/>
                <w:color w:val="000000"/>
                <w:sz w:val="24"/>
              </w:rPr>
            </w:pPr>
          </w:p>
        </w:tc>
        <w:tc>
          <w:tcPr>
            <w:tcW w:w="1134" w:type="dxa"/>
            <w:vAlign w:val="center"/>
          </w:tcPr>
          <w:p w14:paraId="4B5CC750" w14:textId="77777777" w:rsidR="008556DB" w:rsidRDefault="008556DB">
            <w:pPr>
              <w:jc w:val="center"/>
              <w:rPr>
                <w:rFonts w:ascii="宋体" w:hAnsi="宋体"/>
                <w:color w:val="000000"/>
                <w:sz w:val="24"/>
              </w:rPr>
            </w:pPr>
          </w:p>
        </w:tc>
        <w:tc>
          <w:tcPr>
            <w:tcW w:w="992" w:type="dxa"/>
            <w:vAlign w:val="center"/>
          </w:tcPr>
          <w:p w14:paraId="4157141D" w14:textId="77777777" w:rsidR="008556DB" w:rsidRDefault="008556DB">
            <w:pPr>
              <w:jc w:val="center"/>
              <w:rPr>
                <w:rFonts w:ascii="宋体" w:hAnsi="宋体"/>
                <w:color w:val="000000"/>
                <w:sz w:val="24"/>
              </w:rPr>
            </w:pPr>
          </w:p>
        </w:tc>
        <w:tc>
          <w:tcPr>
            <w:tcW w:w="1134" w:type="dxa"/>
            <w:vAlign w:val="center"/>
          </w:tcPr>
          <w:p w14:paraId="44AB8463" w14:textId="77777777" w:rsidR="008556DB" w:rsidRDefault="0045093D">
            <w:pPr>
              <w:jc w:val="center"/>
              <w:rPr>
                <w:rFonts w:ascii="宋体" w:hAnsi="宋体"/>
                <w:color w:val="000000"/>
                <w:sz w:val="24"/>
              </w:rPr>
            </w:pPr>
            <w:r>
              <w:rPr>
                <w:rFonts w:ascii="宋体" w:hAnsi="宋体" w:hint="eastAsia"/>
                <w:color w:val="000000"/>
                <w:sz w:val="24"/>
              </w:rPr>
              <w:t>/</w:t>
            </w:r>
          </w:p>
        </w:tc>
        <w:tc>
          <w:tcPr>
            <w:tcW w:w="851" w:type="dxa"/>
            <w:vAlign w:val="center"/>
          </w:tcPr>
          <w:p w14:paraId="03029A5E" w14:textId="77777777" w:rsidR="008556DB" w:rsidRDefault="0045093D">
            <w:pPr>
              <w:jc w:val="center"/>
              <w:rPr>
                <w:rFonts w:ascii="宋体" w:hAnsi="宋体"/>
                <w:color w:val="000000"/>
                <w:sz w:val="24"/>
              </w:rPr>
            </w:pPr>
            <w:r>
              <w:rPr>
                <w:rFonts w:ascii="宋体" w:hAnsi="宋体" w:hint="eastAsia"/>
                <w:color w:val="000000"/>
                <w:sz w:val="24"/>
              </w:rPr>
              <w:t>/</w:t>
            </w:r>
          </w:p>
        </w:tc>
        <w:tc>
          <w:tcPr>
            <w:tcW w:w="850" w:type="dxa"/>
            <w:vAlign w:val="center"/>
          </w:tcPr>
          <w:p w14:paraId="15E8B7CE" w14:textId="77777777" w:rsidR="008556DB" w:rsidRDefault="008556DB">
            <w:pPr>
              <w:jc w:val="center"/>
              <w:rPr>
                <w:rFonts w:ascii="宋体" w:hAnsi="宋体"/>
                <w:color w:val="000000"/>
                <w:sz w:val="24"/>
              </w:rPr>
            </w:pPr>
          </w:p>
        </w:tc>
      </w:tr>
      <w:tr w:rsidR="008556DB" w14:paraId="0ED68FFE" w14:textId="77777777">
        <w:trPr>
          <w:trHeight w:val="700"/>
        </w:trPr>
        <w:tc>
          <w:tcPr>
            <w:tcW w:w="562" w:type="dxa"/>
            <w:vAlign w:val="center"/>
          </w:tcPr>
          <w:p w14:paraId="006DFC15" w14:textId="77777777" w:rsidR="008556DB" w:rsidRDefault="0045093D">
            <w:pPr>
              <w:jc w:val="center"/>
              <w:rPr>
                <w:rFonts w:ascii="宋体" w:hAnsi="宋体"/>
                <w:color w:val="000000"/>
                <w:sz w:val="24"/>
              </w:rPr>
            </w:pPr>
            <w:r>
              <w:rPr>
                <w:rFonts w:ascii="宋体" w:hAnsi="宋体"/>
                <w:color w:val="000000"/>
                <w:sz w:val="24"/>
              </w:rPr>
              <w:t>…</w:t>
            </w:r>
          </w:p>
        </w:tc>
        <w:tc>
          <w:tcPr>
            <w:tcW w:w="3090" w:type="dxa"/>
            <w:vAlign w:val="center"/>
          </w:tcPr>
          <w:p w14:paraId="166C63AF" w14:textId="77777777" w:rsidR="008556DB" w:rsidRDefault="008556DB">
            <w:pPr>
              <w:jc w:val="center"/>
              <w:rPr>
                <w:rFonts w:ascii="宋体" w:hAnsi="宋体"/>
                <w:color w:val="000000"/>
                <w:sz w:val="24"/>
              </w:rPr>
            </w:pPr>
          </w:p>
        </w:tc>
        <w:tc>
          <w:tcPr>
            <w:tcW w:w="1134" w:type="dxa"/>
            <w:vAlign w:val="center"/>
          </w:tcPr>
          <w:p w14:paraId="5738F0F0" w14:textId="77777777" w:rsidR="008556DB" w:rsidRDefault="008556DB">
            <w:pPr>
              <w:jc w:val="center"/>
              <w:rPr>
                <w:rFonts w:ascii="宋体" w:hAnsi="宋体"/>
                <w:color w:val="000000"/>
                <w:sz w:val="24"/>
              </w:rPr>
            </w:pPr>
          </w:p>
        </w:tc>
        <w:tc>
          <w:tcPr>
            <w:tcW w:w="992" w:type="dxa"/>
            <w:vAlign w:val="center"/>
          </w:tcPr>
          <w:p w14:paraId="3E800DA7" w14:textId="77777777" w:rsidR="008556DB" w:rsidRDefault="008556DB">
            <w:pPr>
              <w:jc w:val="center"/>
              <w:rPr>
                <w:rFonts w:ascii="宋体" w:hAnsi="宋体"/>
                <w:color w:val="000000"/>
                <w:sz w:val="24"/>
              </w:rPr>
            </w:pPr>
          </w:p>
        </w:tc>
        <w:tc>
          <w:tcPr>
            <w:tcW w:w="1134" w:type="dxa"/>
            <w:vAlign w:val="center"/>
          </w:tcPr>
          <w:p w14:paraId="51989563" w14:textId="77777777" w:rsidR="008556DB" w:rsidRDefault="0045093D">
            <w:pPr>
              <w:jc w:val="center"/>
              <w:rPr>
                <w:rFonts w:ascii="宋体" w:hAnsi="宋体"/>
                <w:color w:val="000000"/>
                <w:sz w:val="24"/>
              </w:rPr>
            </w:pPr>
            <w:r>
              <w:rPr>
                <w:rFonts w:ascii="宋体" w:hAnsi="宋体" w:hint="eastAsia"/>
                <w:color w:val="000000"/>
                <w:sz w:val="24"/>
              </w:rPr>
              <w:t>/</w:t>
            </w:r>
          </w:p>
        </w:tc>
        <w:tc>
          <w:tcPr>
            <w:tcW w:w="851" w:type="dxa"/>
            <w:vAlign w:val="center"/>
          </w:tcPr>
          <w:p w14:paraId="65A7C902" w14:textId="77777777" w:rsidR="008556DB" w:rsidRDefault="0045093D">
            <w:pPr>
              <w:jc w:val="center"/>
              <w:rPr>
                <w:rFonts w:ascii="宋体" w:hAnsi="宋体"/>
                <w:color w:val="000000"/>
                <w:sz w:val="24"/>
              </w:rPr>
            </w:pPr>
            <w:r>
              <w:rPr>
                <w:rFonts w:ascii="宋体" w:hAnsi="宋体" w:hint="eastAsia"/>
                <w:color w:val="000000"/>
                <w:sz w:val="24"/>
              </w:rPr>
              <w:t>/</w:t>
            </w:r>
          </w:p>
        </w:tc>
        <w:tc>
          <w:tcPr>
            <w:tcW w:w="850" w:type="dxa"/>
            <w:vAlign w:val="center"/>
          </w:tcPr>
          <w:p w14:paraId="70D74DF4" w14:textId="77777777" w:rsidR="008556DB" w:rsidRDefault="008556DB">
            <w:pPr>
              <w:jc w:val="center"/>
              <w:rPr>
                <w:rFonts w:ascii="宋体" w:hAnsi="宋体"/>
                <w:color w:val="000000"/>
                <w:sz w:val="24"/>
              </w:rPr>
            </w:pPr>
          </w:p>
        </w:tc>
      </w:tr>
      <w:tr w:rsidR="008556DB" w14:paraId="7AC79E04" w14:textId="77777777">
        <w:trPr>
          <w:trHeight w:val="700"/>
        </w:trPr>
        <w:tc>
          <w:tcPr>
            <w:tcW w:w="562" w:type="dxa"/>
            <w:vAlign w:val="center"/>
          </w:tcPr>
          <w:p w14:paraId="585EAA9C" w14:textId="77777777" w:rsidR="008556DB" w:rsidRDefault="0045093D">
            <w:pPr>
              <w:jc w:val="center"/>
              <w:rPr>
                <w:rFonts w:ascii="宋体" w:hAnsi="宋体"/>
                <w:b/>
                <w:color w:val="000000"/>
                <w:sz w:val="24"/>
              </w:rPr>
            </w:pPr>
            <w:r>
              <w:rPr>
                <w:rFonts w:ascii="宋体" w:hAnsi="宋体" w:hint="eastAsia"/>
                <w:b/>
                <w:color w:val="000000"/>
                <w:sz w:val="24"/>
              </w:rPr>
              <w:t>二</w:t>
            </w:r>
          </w:p>
        </w:tc>
        <w:tc>
          <w:tcPr>
            <w:tcW w:w="3090" w:type="dxa"/>
            <w:vAlign w:val="center"/>
          </w:tcPr>
          <w:p w14:paraId="42C40A5F" w14:textId="77777777" w:rsidR="008556DB" w:rsidRDefault="0045093D">
            <w:pPr>
              <w:jc w:val="left"/>
              <w:rPr>
                <w:rFonts w:ascii="宋体" w:hAnsi="宋体"/>
                <w:b/>
                <w:color w:val="000000"/>
                <w:sz w:val="24"/>
              </w:rPr>
            </w:pPr>
            <w:r>
              <w:rPr>
                <w:rFonts w:ascii="宋体" w:hAnsi="宋体" w:hint="eastAsia"/>
                <w:b/>
                <w:color w:val="000000"/>
                <w:sz w:val="24"/>
              </w:rPr>
              <w:t>存在直接控股、被控股、管理关系的供应商</w:t>
            </w:r>
          </w:p>
        </w:tc>
        <w:tc>
          <w:tcPr>
            <w:tcW w:w="1134" w:type="dxa"/>
            <w:vAlign w:val="center"/>
          </w:tcPr>
          <w:p w14:paraId="75CEC755" w14:textId="77777777" w:rsidR="008556DB" w:rsidRDefault="008556DB">
            <w:pPr>
              <w:jc w:val="center"/>
              <w:rPr>
                <w:rFonts w:ascii="宋体" w:hAnsi="宋体"/>
                <w:b/>
                <w:color w:val="000000"/>
                <w:sz w:val="24"/>
              </w:rPr>
            </w:pPr>
          </w:p>
        </w:tc>
        <w:tc>
          <w:tcPr>
            <w:tcW w:w="992" w:type="dxa"/>
            <w:vAlign w:val="center"/>
          </w:tcPr>
          <w:p w14:paraId="18C20C81" w14:textId="77777777" w:rsidR="008556DB" w:rsidRDefault="008556DB">
            <w:pPr>
              <w:jc w:val="center"/>
              <w:rPr>
                <w:rFonts w:ascii="宋体" w:hAnsi="宋体"/>
                <w:b/>
                <w:color w:val="000000"/>
                <w:sz w:val="24"/>
              </w:rPr>
            </w:pPr>
          </w:p>
        </w:tc>
        <w:tc>
          <w:tcPr>
            <w:tcW w:w="1134" w:type="dxa"/>
            <w:vAlign w:val="center"/>
          </w:tcPr>
          <w:p w14:paraId="676677D1" w14:textId="77777777" w:rsidR="008556DB" w:rsidRDefault="008556DB">
            <w:pPr>
              <w:jc w:val="center"/>
              <w:rPr>
                <w:rFonts w:ascii="宋体" w:hAnsi="宋体"/>
                <w:b/>
                <w:color w:val="000000"/>
                <w:sz w:val="24"/>
              </w:rPr>
            </w:pPr>
          </w:p>
        </w:tc>
        <w:tc>
          <w:tcPr>
            <w:tcW w:w="851" w:type="dxa"/>
            <w:vAlign w:val="center"/>
          </w:tcPr>
          <w:p w14:paraId="610F8DA7" w14:textId="77777777" w:rsidR="008556DB" w:rsidRDefault="008556DB">
            <w:pPr>
              <w:jc w:val="center"/>
              <w:rPr>
                <w:rFonts w:ascii="宋体" w:hAnsi="宋体"/>
                <w:b/>
                <w:color w:val="000000"/>
                <w:sz w:val="24"/>
              </w:rPr>
            </w:pPr>
          </w:p>
        </w:tc>
        <w:tc>
          <w:tcPr>
            <w:tcW w:w="850" w:type="dxa"/>
            <w:vAlign w:val="center"/>
          </w:tcPr>
          <w:p w14:paraId="2CBA1BC2" w14:textId="77777777" w:rsidR="008556DB" w:rsidRDefault="008556DB">
            <w:pPr>
              <w:jc w:val="center"/>
              <w:rPr>
                <w:rFonts w:ascii="宋体" w:hAnsi="宋体"/>
                <w:b/>
                <w:color w:val="000000"/>
                <w:sz w:val="24"/>
              </w:rPr>
            </w:pPr>
          </w:p>
        </w:tc>
      </w:tr>
      <w:tr w:rsidR="008556DB" w14:paraId="625AFFC5" w14:textId="77777777">
        <w:trPr>
          <w:trHeight w:val="700"/>
        </w:trPr>
        <w:tc>
          <w:tcPr>
            <w:tcW w:w="562" w:type="dxa"/>
            <w:vAlign w:val="center"/>
          </w:tcPr>
          <w:p w14:paraId="5705F6AA" w14:textId="77777777" w:rsidR="008556DB" w:rsidRDefault="0045093D">
            <w:pPr>
              <w:jc w:val="center"/>
              <w:rPr>
                <w:rFonts w:ascii="宋体" w:hAnsi="宋体"/>
                <w:color w:val="000000"/>
                <w:sz w:val="24"/>
              </w:rPr>
            </w:pPr>
            <w:r>
              <w:rPr>
                <w:rFonts w:ascii="宋体" w:hAnsi="宋体" w:hint="eastAsia"/>
                <w:color w:val="000000"/>
                <w:sz w:val="24"/>
              </w:rPr>
              <w:t>1</w:t>
            </w:r>
          </w:p>
        </w:tc>
        <w:tc>
          <w:tcPr>
            <w:tcW w:w="3090" w:type="dxa"/>
            <w:vAlign w:val="center"/>
          </w:tcPr>
          <w:p w14:paraId="1AD4B14D" w14:textId="77777777" w:rsidR="008556DB" w:rsidRDefault="008556DB">
            <w:pPr>
              <w:jc w:val="center"/>
              <w:rPr>
                <w:rFonts w:ascii="宋体" w:hAnsi="宋体"/>
                <w:color w:val="000000"/>
                <w:sz w:val="24"/>
              </w:rPr>
            </w:pPr>
          </w:p>
        </w:tc>
        <w:tc>
          <w:tcPr>
            <w:tcW w:w="1134" w:type="dxa"/>
            <w:vAlign w:val="center"/>
          </w:tcPr>
          <w:p w14:paraId="6CA28CC5" w14:textId="77777777" w:rsidR="008556DB" w:rsidRDefault="008556DB">
            <w:pPr>
              <w:jc w:val="center"/>
              <w:rPr>
                <w:rFonts w:ascii="宋体" w:hAnsi="宋体"/>
                <w:color w:val="000000"/>
                <w:sz w:val="24"/>
              </w:rPr>
            </w:pPr>
          </w:p>
        </w:tc>
        <w:tc>
          <w:tcPr>
            <w:tcW w:w="992" w:type="dxa"/>
            <w:vAlign w:val="center"/>
          </w:tcPr>
          <w:p w14:paraId="32FF4B71" w14:textId="77777777" w:rsidR="008556DB" w:rsidRDefault="008556DB">
            <w:pPr>
              <w:jc w:val="center"/>
              <w:rPr>
                <w:rFonts w:ascii="宋体" w:hAnsi="宋体"/>
                <w:color w:val="000000"/>
                <w:sz w:val="24"/>
              </w:rPr>
            </w:pPr>
          </w:p>
        </w:tc>
        <w:tc>
          <w:tcPr>
            <w:tcW w:w="1134" w:type="dxa"/>
            <w:vAlign w:val="center"/>
          </w:tcPr>
          <w:p w14:paraId="06FDFADB" w14:textId="77777777" w:rsidR="008556DB" w:rsidRDefault="008556DB">
            <w:pPr>
              <w:jc w:val="center"/>
              <w:rPr>
                <w:rFonts w:ascii="宋体" w:hAnsi="宋体"/>
                <w:color w:val="000000"/>
                <w:sz w:val="24"/>
              </w:rPr>
            </w:pPr>
          </w:p>
        </w:tc>
        <w:tc>
          <w:tcPr>
            <w:tcW w:w="851" w:type="dxa"/>
            <w:vAlign w:val="center"/>
          </w:tcPr>
          <w:p w14:paraId="588D5E00" w14:textId="77777777" w:rsidR="008556DB" w:rsidRDefault="008556DB">
            <w:pPr>
              <w:jc w:val="center"/>
              <w:rPr>
                <w:rFonts w:ascii="宋体" w:hAnsi="宋体"/>
                <w:color w:val="000000"/>
                <w:sz w:val="24"/>
              </w:rPr>
            </w:pPr>
          </w:p>
        </w:tc>
        <w:tc>
          <w:tcPr>
            <w:tcW w:w="850" w:type="dxa"/>
            <w:vAlign w:val="center"/>
          </w:tcPr>
          <w:p w14:paraId="425C19EA" w14:textId="77777777" w:rsidR="008556DB" w:rsidRDefault="008556DB">
            <w:pPr>
              <w:jc w:val="center"/>
              <w:rPr>
                <w:rFonts w:ascii="宋体" w:hAnsi="宋体"/>
                <w:color w:val="000000"/>
                <w:sz w:val="24"/>
              </w:rPr>
            </w:pPr>
          </w:p>
        </w:tc>
      </w:tr>
      <w:tr w:rsidR="008556DB" w14:paraId="38DC9557" w14:textId="77777777">
        <w:trPr>
          <w:trHeight w:val="700"/>
        </w:trPr>
        <w:tc>
          <w:tcPr>
            <w:tcW w:w="562" w:type="dxa"/>
            <w:vAlign w:val="center"/>
          </w:tcPr>
          <w:p w14:paraId="581319A2" w14:textId="77777777" w:rsidR="008556DB" w:rsidRDefault="0045093D">
            <w:pPr>
              <w:jc w:val="center"/>
              <w:rPr>
                <w:rFonts w:ascii="宋体" w:hAnsi="宋体"/>
                <w:color w:val="000000"/>
                <w:sz w:val="24"/>
              </w:rPr>
            </w:pPr>
            <w:r>
              <w:rPr>
                <w:rFonts w:ascii="宋体" w:hAnsi="宋体" w:hint="eastAsia"/>
                <w:color w:val="000000"/>
                <w:sz w:val="24"/>
              </w:rPr>
              <w:t>2</w:t>
            </w:r>
          </w:p>
        </w:tc>
        <w:tc>
          <w:tcPr>
            <w:tcW w:w="3090" w:type="dxa"/>
            <w:vAlign w:val="center"/>
          </w:tcPr>
          <w:p w14:paraId="6FCB395C" w14:textId="77777777" w:rsidR="008556DB" w:rsidRDefault="008556DB">
            <w:pPr>
              <w:jc w:val="center"/>
              <w:rPr>
                <w:rFonts w:ascii="宋体" w:hAnsi="宋体"/>
                <w:color w:val="000000"/>
                <w:sz w:val="24"/>
              </w:rPr>
            </w:pPr>
          </w:p>
        </w:tc>
        <w:tc>
          <w:tcPr>
            <w:tcW w:w="1134" w:type="dxa"/>
            <w:vAlign w:val="center"/>
          </w:tcPr>
          <w:p w14:paraId="626472A2" w14:textId="77777777" w:rsidR="008556DB" w:rsidRDefault="008556DB">
            <w:pPr>
              <w:jc w:val="center"/>
              <w:rPr>
                <w:rFonts w:ascii="宋体" w:hAnsi="宋体"/>
                <w:color w:val="000000"/>
                <w:sz w:val="24"/>
              </w:rPr>
            </w:pPr>
          </w:p>
        </w:tc>
        <w:tc>
          <w:tcPr>
            <w:tcW w:w="992" w:type="dxa"/>
            <w:vAlign w:val="center"/>
          </w:tcPr>
          <w:p w14:paraId="428EA690" w14:textId="77777777" w:rsidR="008556DB" w:rsidRDefault="008556DB">
            <w:pPr>
              <w:jc w:val="center"/>
              <w:rPr>
                <w:rFonts w:ascii="宋体" w:hAnsi="宋体"/>
                <w:color w:val="000000"/>
                <w:sz w:val="24"/>
              </w:rPr>
            </w:pPr>
          </w:p>
        </w:tc>
        <w:tc>
          <w:tcPr>
            <w:tcW w:w="1134" w:type="dxa"/>
            <w:vAlign w:val="center"/>
          </w:tcPr>
          <w:p w14:paraId="7598C9DC" w14:textId="77777777" w:rsidR="008556DB" w:rsidRDefault="008556DB">
            <w:pPr>
              <w:jc w:val="center"/>
              <w:rPr>
                <w:rFonts w:ascii="宋体" w:hAnsi="宋体"/>
                <w:color w:val="000000"/>
                <w:sz w:val="24"/>
              </w:rPr>
            </w:pPr>
          </w:p>
        </w:tc>
        <w:tc>
          <w:tcPr>
            <w:tcW w:w="851" w:type="dxa"/>
            <w:vAlign w:val="center"/>
          </w:tcPr>
          <w:p w14:paraId="0184FE2D" w14:textId="77777777" w:rsidR="008556DB" w:rsidRDefault="008556DB">
            <w:pPr>
              <w:jc w:val="center"/>
              <w:rPr>
                <w:rFonts w:ascii="宋体" w:hAnsi="宋体"/>
                <w:color w:val="000000"/>
                <w:sz w:val="24"/>
              </w:rPr>
            </w:pPr>
          </w:p>
        </w:tc>
        <w:tc>
          <w:tcPr>
            <w:tcW w:w="850" w:type="dxa"/>
            <w:vAlign w:val="center"/>
          </w:tcPr>
          <w:p w14:paraId="6617C48F" w14:textId="77777777" w:rsidR="008556DB" w:rsidRDefault="008556DB">
            <w:pPr>
              <w:jc w:val="center"/>
              <w:rPr>
                <w:rFonts w:ascii="宋体" w:hAnsi="宋体"/>
                <w:color w:val="000000"/>
                <w:sz w:val="24"/>
              </w:rPr>
            </w:pPr>
          </w:p>
        </w:tc>
      </w:tr>
      <w:tr w:rsidR="008556DB" w14:paraId="088B5FCA" w14:textId="77777777">
        <w:trPr>
          <w:trHeight w:val="700"/>
        </w:trPr>
        <w:tc>
          <w:tcPr>
            <w:tcW w:w="562" w:type="dxa"/>
            <w:vAlign w:val="center"/>
          </w:tcPr>
          <w:p w14:paraId="015A056C" w14:textId="77777777" w:rsidR="008556DB" w:rsidRDefault="0045093D">
            <w:pPr>
              <w:jc w:val="center"/>
              <w:rPr>
                <w:rFonts w:ascii="宋体" w:hAnsi="宋体"/>
                <w:color w:val="000000"/>
                <w:sz w:val="24"/>
              </w:rPr>
            </w:pPr>
            <w:r>
              <w:rPr>
                <w:rFonts w:ascii="宋体" w:hAnsi="宋体" w:hint="eastAsia"/>
                <w:color w:val="000000"/>
                <w:sz w:val="24"/>
              </w:rPr>
              <w:t>3</w:t>
            </w:r>
          </w:p>
        </w:tc>
        <w:tc>
          <w:tcPr>
            <w:tcW w:w="3090" w:type="dxa"/>
            <w:vAlign w:val="center"/>
          </w:tcPr>
          <w:p w14:paraId="758EB967" w14:textId="77777777" w:rsidR="008556DB" w:rsidRDefault="008556DB">
            <w:pPr>
              <w:jc w:val="center"/>
              <w:rPr>
                <w:rFonts w:ascii="宋体" w:hAnsi="宋体"/>
                <w:color w:val="000000"/>
                <w:sz w:val="24"/>
              </w:rPr>
            </w:pPr>
          </w:p>
        </w:tc>
        <w:tc>
          <w:tcPr>
            <w:tcW w:w="1134" w:type="dxa"/>
            <w:vAlign w:val="center"/>
          </w:tcPr>
          <w:p w14:paraId="7F6B94F5" w14:textId="77777777" w:rsidR="008556DB" w:rsidRDefault="008556DB">
            <w:pPr>
              <w:jc w:val="center"/>
              <w:rPr>
                <w:rFonts w:ascii="宋体" w:hAnsi="宋体"/>
                <w:color w:val="000000"/>
                <w:sz w:val="24"/>
              </w:rPr>
            </w:pPr>
          </w:p>
        </w:tc>
        <w:tc>
          <w:tcPr>
            <w:tcW w:w="992" w:type="dxa"/>
            <w:vAlign w:val="center"/>
          </w:tcPr>
          <w:p w14:paraId="5D3E8000" w14:textId="77777777" w:rsidR="008556DB" w:rsidRDefault="008556DB">
            <w:pPr>
              <w:jc w:val="center"/>
              <w:rPr>
                <w:rFonts w:ascii="宋体" w:hAnsi="宋体"/>
                <w:color w:val="000000"/>
                <w:sz w:val="24"/>
              </w:rPr>
            </w:pPr>
          </w:p>
        </w:tc>
        <w:tc>
          <w:tcPr>
            <w:tcW w:w="1134" w:type="dxa"/>
            <w:vAlign w:val="center"/>
          </w:tcPr>
          <w:p w14:paraId="41C169B9" w14:textId="77777777" w:rsidR="008556DB" w:rsidRDefault="008556DB">
            <w:pPr>
              <w:jc w:val="center"/>
              <w:rPr>
                <w:rFonts w:ascii="宋体" w:hAnsi="宋体"/>
                <w:color w:val="000000"/>
                <w:sz w:val="24"/>
              </w:rPr>
            </w:pPr>
          </w:p>
        </w:tc>
        <w:tc>
          <w:tcPr>
            <w:tcW w:w="851" w:type="dxa"/>
            <w:vAlign w:val="center"/>
          </w:tcPr>
          <w:p w14:paraId="3401C35C" w14:textId="77777777" w:rsidR="008556DB" w:rsidRDefault="008556DB">
            <w:pPr>
              <w:jc w:val="center"/>
              <w:rPr>
                <w:rFonts w:ascii="宋体" w:hAnsi="宋体"/>
                <w:color w:val="000000"/>
                <w:sz w:val="24"/>
              </w:rPr>
            </w:pPr>
          </w:p>
        </w:tc>
        <w:tc>
          <w:tcPr>
            <w:tcW w:w="850" w:type="dxa"/>
            <w:vAlign w:val="center"/>
          </w:tcPr>
          <w:p w14:paraId="42B08281" w14:textId="77777777" w:rsidR="008556DB" w:rsidRDefault="008556DB">
            <w:pPr>
              <w:jc w:val="center"/>
              <w:rPr>
                <w:rFonts w:ascii="宋体" w:hAnsi="宋体"/>
                <w:color w:val="000000"/>
                <w:sz w:val="24"/>
              </w:rPr>
            </w:pPr>
          </w:p>
        </w:tc>
      </w:tr>
      <w:tr w:rsidR="008556DB" w14:paraId="3BBB1594" w14:textId="77777777">
        <w:trPr>
          <w:trHeight w:val="700"/>
        </w:trPr>
        <w:tc>
          <w:tcPr>
            <w:tcW w:w="562" w:type="dxa"/>
            <w:vAlign w:val="center"/>
          </w:tcPr>
          <w:p w14:paraId="65E68273" w14:textId="77777777" w:rsidR="008556DB" w:rsidRDefault="0045093D">
            <w:pPr>
              <w:jc w:val="center"/>
              <w:rPr>
                <w:rFonts w:ascii="宋体" w:hAnsi="宋体"/>
                <w:color w:val="000000"/>
                <w:sz w:val="24"/>
              </w:rPr>
            </w:pPr>
            <w:r>
              <w:rPr>
                <w:rFonts w:ascii="宋体" w:hAnsi="宋体"/>
                <w:color w:val="000000"/>
                <w:sz w:val="24"/>
              </w:rPr>
              <w:t>…</w:t>
            </w:r>
          </w:p>
        </w:tc>
        <w:tc>
          <w:tcPr>
            <w:tcW w:w="3090" w:type="dxa"/>
            <w:vAlign w:val="center"/>
          </w:tcPr>
          <w:p w14:paraId="57276D36" w14:textId="77777777" w:rsidR="008556DB" w:rsidRDefault="008556DB">
            <w:pPr>
              <w:jc w:val="center"/>
              <w:rPr>
                <w:rFonts w:ascii="宋体" w:hAnsi="宋体"/>
                <w:color w:val="000000"/>
                <w:sz w:val="24"/>
              </w:rPr>
            </w:pPr>
          </w:p>
        </w:tc>
        <w:tc>
          <w:tcPr>
            <w:tcW w:w="1134" w:type="dxa"/>
            <w:vAlign w:val="center"/>
          </w:tcPr>
          <w:p w14:paraId="1E959EFD" w14:textId="77777777" w:rsidR="008556DB" w:rsidRDefault="008556DB">
            <w:pPr>
              <w:jc w:val="center"/>
              <w:rPr>
                <w:rFonts w:ascii="宋体" w:hAnsi="宋体"/>
                <w:color w:val="000000"/>
                <w:sz w:val="24"/>
              </w:rPr>
            </w:pPr>
          </w:p>
        </w:tc>
        <w:tc>
          <w:tcPr>
            <w:tcW w:w="992" w:type="dxa"/>
            <w:vAlign w:val="center"/>
          </w:tcPr>
          <w:p w14:paraId="6D0118BD" w14:textId="77777777" w:rsidR="008556DB" w:rsidRDefault="008556DB">
            <w:pPr>
              <w:jc w:val="center"/>
              <w:rPr>
                <w:rFonts w:ascii="宋体" w:hAnsi="宋体"/>
                <w:color w:val="000000"/>
                <w:sz w:val="24"/>
              </w:rPr>
            </w:pPr>
          </w:p>
        </w:tc>
        <w:tc>
          <w:tcPr>
            <w:tcW w:w="1134" w:type="dxa"/>
            <w:vAlign w:val="center"/>
          </w:tcPr>
          <w:p w14:paraId="5E1EF9C7" w14:textId="77777777" w:rsidR="008556DB" w:rsidRDefault="008556DB">
            <w:pPr>
              <w:jc w:val="center"/>
              <w:rPr>
                <w:rFonts w:ascii="宋体" w:hAnsi="宋体"/>
                <w:color w:val="000000"/>
                <w:sz w:val="24"/>
              </w:rPr>
            </w:pPr>
          </w:p>
        </w:tc>
        <w:tc>
          <w:tcPr>
            <w:tcW w:w="851" w:type="dxa"/>
            <w:vAlign w:val="center"/>
          </w:tcPr>
          <w:p w14:paraId="65612F84" w14:textId="77777777" w:rsidR="008556DB" w:rsidRDefault="008556DB">
            <w:pPr>
              <w:jc w:val="center"/>
              <w:rPr>
                <w:rFonts w:ascii="宋体" w:hAnsi="宋体"/>
                <w:color w:val="000000"/>
                <w:sz w:val="24"/>
              </w:rPr>
            </w:pPr>
          </w:p>
        </w:tc>
        <w:tc>
          <w:tcPr>
            <w:tcW w:w="850" w:type="dxa"/>
            <w:vAlign w:val="center"/>
          </w:tcPr>
          <w:p w14:paraId="5C68CE31" w14:textId="77777777" w:rsidR="008556DB" w:rsidRDefault="008556DB">
            <w:pPr>
              <w:jc w:val="center"/>
              <w:rPr>
                <w:rFonts w:ascii="宋体" w:hAnsi="宋体"/>
                <w:color w:val="000000"/>
                <w:sz w:val="24"/>
              </w:rPr>
            </w:pPr>
          </w:p>
        </w:tc>
      </w:tr>
    </w:tbl>
    <w:p w14:paraId="13379833" w14:textId="77777777" w:rsidR="008556DB" w:rsidRDefault="0045093D">
      <w:pPr>
        <w:pStyle w:val="af0"/>
        <w:spacing w:line="360" w:lineRule="auto"/>
        <w:rPr>
          <w:rFonts w:hAnsi="宋体" w:cs="宋体"/>
          <w:color w:val="000000"/>
          <w:sz w:val="24"/>
          <w:szCs w:val="24"/>
        </w:rPr>
      </w:pPr>
      <w:r>
        <w:rPr>
          <w:rFonts w:hAnsi="宋体" w:cs="宋体" w:hint="eastAsia"/>
          <w:color w:val="000000"/>
          <w:sz w:val="24"/>
          <w:szCs w:val="24"/>
        </w:rPr>
        <w:t>（</w:t>
      </w:r>
      <w:r>
        <w:rPr>
          <w:rFonts w:hAnsi="宋体" w:cs="宋体" w:hint="eastAsia"/>
          <w:b/>
          <w:color w:val="000000"/>
          <w:sz w:val="24"/>
          <w:szCs w:val="24"/>
        </w:rPr>
        <w:t>备注：上述证明材料可以由国家企业信用信息公示系统或者</w:t>
      </w:r>
      <w:proofErr w:type="gramStart"/>
      <w:r>
        <w:rPr>
          <w:rFonts w:hAnsi="宋体" w:cs="宋体" w:hint="eastAsia"/>
          <w:b/>
          <w:color w:val="000000"/>
          <w:sz w:val="24"/>
          <w:szCs w:val="24"/>
        </w:rPr>
        <w:t>天眼查网站</w:t>
      </w:r>
      <w:proofErr w:type="gramEnd"/>
      <w:r>
        <w:rPr>
          <w:rFonts w:hAnsi="宋体" w:cs="宋体" w:hint="eastAsia"/>
          <w:b/>
          <w:color w:val="000000"/>
          <w:sz w:val="24"/>
          <w:szCs w:val="24"/>
        </w:rPr>
        <w:t>查询投标人可自愿提供查询复印件。</w:t>
      </w:r>
      <w:r>
        <w:rPr>
          <w:rFonts w:hAnsi="宋体" w:cs="宋体" w:hint="eastAsia"/>
          <w:color w:val="000000"/>
          <w:sz w:val="24"/>
          <w:szCs w:val="24"/>
        </w:rPr>
        <w:t>）</w:t>
      </w:r>
    </w:p>
    <w:p w14:paraId="56D6904D" w14:textId="77777777" w:rsidR="008556DB" w:rsidRDefault="0045093D">
      <w:pPr>
        <w:pStyle w:val="af0"/>
        <w:spacing w:line="360" w:lineRule="auto"/>
        <w:rPr>
          <w:rFonts w:hAnsi="宋体" w:cs="宋体"/>
          <w:color w:val="000000"/>
          <w:sz w:val="24"/>
          <w:szCs w:val="24"/>
        </w:rPr>
      </w:pPr>
      <w:r>
        <w:rPr>
          <w:rFonts w:hAnsi="宋体" w:cs="宋体" w:hint="eastAsia"/>
          <w:color w:val="000000"/>
          <w:sz w:val="24"/>
          <w:szCs w:val="24"/>
        </w:rPr>
        <w:t>投标人</w:t>
      </w:r>
      <w:r>
        <w:rPr>
          <w:rFonts w:hAnsi="宋体" w:cs="宋体"/>
          <w:color w:val="000000"/>
          <w:sz w:val="24"/>
          <w:szCs w:val="24"/>
        </w:rPr>
        <w:t>(</w:t>
      </w:r>
      <w:r>
        <w:rPr>
          <w:rFonts w:hAnsi="宋体" w:cs="宋体"/>
          <w:color w:val="000000"/>
          <w:sz w:val="24"/>
          <w:szCs w:val="24"/>
        </w:rPr>
        <w:t>盖章</w:t>
      </w:r>
      <w:r>
        <w:rPr>
          <w:rFonts w:hAnsi="宋体" w:cs="宋体"/>
          <w:color w:val="000000"/>
          <w:sz w:val="24"/>
          <w:szCs w:val="24"/>
        </w:rPr>
        <w:t>)</w:t>
      </w:r>
      <w:r>
        <w:rPr>
          <w:rFonts w:hAnsi="宋体" w:cs="宋体"/>
          <w:color w:val="000000"/>
          <w:sz w:val="24"/>
          <w:szCs w:val="24"/>
        </w:rPr>
        <w:t>：</w:t>
      </w:r>
      <w:r>
        <w:rPr>
          <w:rFonts w:hAnsi="宋体" w:cs="宋体"/>
          <w:color w:val="000000"/>
          <w:sz w:val="24"/>
          <w:szCs w:val="24"/>
        </w:rPr>
        <w:t>__________________________________</w:t>
      </w:r>
    </w:p>
    <w:p w14:paraId="006AC786" w14:textId="77777777" w:rsidR="008556DB" w:rsidRDefault="0045093D">
      <w:pPr>
        <w:pStyle w:val="af0"/>
        <w:spacing w:line="360" w:lineRule="auto"/>
        <w:rPr>
          <w:rFonts w:hAnsi="宋体" w:cs="宋体"/>
          <w:color w:val="000000"/>
          <w:sz w:val="24"/>
          <w:szCs w:val="24"/>
        </w:rPr>
      </w:pPr>
      <w:r>
        <w:rPr>
          <w:rFonts w:hAnsi="宋体" w:cs="宋体" w:hint="eastAsia"/>
          <w:color w:val="000000"/>
          <w:sz w:val="24"/>
          <w:szCs w:val="24"/>
        </w:rPr>
        <w:t>投标人授权代表签字：</w:t>
      </w:r>
      <w:r>
        <w:rPr>
          <w:rFonts w:hAnsi="宋体" w:cs="宋体"/>
          <w:color w:val="000000"/>
          <w:sz w:val="24"/>
          <w:szCs w:val="24"/>
        </w:rPr>
        <w:t>____________________________</w:t>
      </w:r>
    </w:p>
    <w:p w14:paraId="1B750239" w14:textId="77777777" w:rsidR="008556DB" w:rsidRDefault="0045093D">
      <w:pPr>
        <w:pStyle w:val="af0"/>
        <w:spacing w:line="360" w:lineRule="auto"/>
        <w:ind w:right="1470"/>
        <w:rPr>
          <w:rFonts w:hAnsi="宋体"/>
          <w:color w:val="000000"/>
          <w:sz w:val="24"/>
          <w:szCs w:val="24"/>
        </w:rPr>
      </w:pPr>
      <w:r>
        <w:rPr>
          <w:rFonts w:hAnsi="宋体" w:hint="eastAsia"/>
          <w:color w:val="000000"/>
          <w:sz w:val="24"/>
          <w:szCs w:val="24"/>
        </w:rPr>
        <w:t>日期：</w:t>
      </w:r>
      <w:r>
        <w:rPr>
          <w:rFonts w:hAnsi="宋体"/>
          <w:color w:val="000000"/>
          <w:sz w:val="24"/>
          <w:szCs w:val="24"/>
        </w:rPr>
        <w:t>__________________________________________</w:t>
      </w:r>
    </w:p>
    <w:p w14:paraId="72E3146E" w14:textId="77777777" w:rsidR="008556DB" w:rsidRDefault="0045093D">
      <w:pPr>
        <w:jc w:val="center"/>
        <w:rPr>
          <w:rFonts w:ascii="宋体" w:hAnsi="宋体"/>
          <w:b/>
          <w:color w:val="000000"/>
          <w:sz w:val="24"/>
          <w:u w:val="single"/>
        </w:rPr>
      </w:pPr>
      <w:r>
        <w:rPr>
          <w:rFonts w:ascii="宋体" w:hAnsi="宋体"/>
          <w:b/>
          <w:bCs/>
          <w:color w:val="000000"/>
          <w:sz w:val="24"/>
        </w:rPr>
        <w:br w:type="page"/>
      </w:r>
      <w:r>
        <w:rPr>
          <w:rFonts w:ascii="宋体" w:hAnsi="宋体" w:hint="eastAsia"/>
          <w:b/>
          <w:color w:val="000000"/>
          <w:sz w:val="24"/>
        </w:rPr>
        <w:lastRenderedPageBreak/>
        <w:t>附件</w:t>
      </w:r>
      <w:r>
        <w:rPr>
          <w:rFonts w:ascii="宋体" w:hAnsi="宋体" w:hint="eastAsia"/>
          <w:b/>
          <w:color w:val="000000"/>
          <w:sz w:val="24"/>
        </w:rPr>
        <w:t xml:space="preserve">8    </w:t>
      </w:r>
      <w:r>
        <w:rPr>
          <w:rFonts w:ascii="宋体" w:hAnsi="宋体" w:hint="eastAsia"/>
          <w:b/>
          <w:color w:val="000000"/>
          <w:sz w:val="24"/>
        </w:rPr>
        <w:t>法定代表人授权书</w:t>
      </w:r>
      <w:r>
        <w:rPr>
          <w:rFonts w:ascii="宋体" w:hAnsi="宋体"/>
          <w:b/>
          <w:color w:val="000000"/>
          <w:sz w:val="24"/>
        </w:rPr>
        <w:t>(</w:t>
      </w:r>
      <w:r>
        <w:rPr>
          <w:rFonts w:ascii="宋体" w:hAnsi="宋体" w:hint="eastAsia"/>
          <w:b/>
          <w:color w:val="000000"/>
          <w:sz w:val="24"/>
        </w:rPr>
        <w:t>格式</w:t>
      </w:r>
      <w:r>
        <w:rPr>
          <w:rFonts w:ascii="宋体" w:hAnsi="宋体"/>
          <w:b/>
          <w:color w:val="000000"/>
          <w:sz w:val="24"/>
        </w:rPr>
        <w:t>)</w:t>
      </w:r>
    </w:p>
    <w:p w14:paraId="0C93AF7F" w14:textId="77777777" w:rsidR="008556DB" w:rsidRDefault="0045093D">
      <w:pPr>
        <w:pStyle w:val="af0"/>
        <w:jc w:val="center"/>
        <w:rPr>
          <w:rFonts w:hAnsi="宋体"/>
          <w:color w:val="000000"/>
          <w:sz w:val="24"/>
        </w:rPr>
      </w:pPr>
      <w:r>
        <w:rPr>
          <w:rFonts w:hAnsi="宋体" w:hint="eastAsia"/>
          <w:color w:val="000000"/>
          <w:sz w:val="24"/>
          <w:u w:val="single"/>
        </w:rPr>
        <w:cr/>
      </w:r>
      <w:r>
        <w:rPr>
          <w:rFonts w:hAnsi="宋体" w:hint="eastAsia"/>
          <w:color w:val="000000"/>
          <w:sz w:val="24"/>
        </w:rPr>
        <w:t>（投标文件签字人非法定代表人时必须提供该授权）</w:t>
      </w:r>
    </w:p>
    <w:p w14:paraId="18C049D2" w14:textId="77777777" w:rsidR="008556DB" w:rsidRDefault="0045093D">
      <w:pPr>
        <w:pStyle w:val="af0"/>
        <w:tabs>
          <w:tab w:val="left" w:pos="5580"/>
        </w:tabs>
        <w:spacing w:line="360" w:lineRule="auto"/>
        <w:rPr>
          <w:rFonts w:hAnsi="宋体"/>
          <w:color w:val="000000"/>
          <w:sz w:val="24"/>
        </w:rPr>
      </w:pPr>
      <w:r>
        <w:rPr>
          <w:rFonts w:hAnsi="宋体"/>
          <w:color w:val="000000"/>
          <w:sz w:val="24"/>
        </w:rPr>
        <w:cr/>
      </w:r>
      <w:r>
        <w:rPr>
          <w:rFonts w:hAnsi="宋体" w:hint="eastAsia"/>
          <w:color w:val="000000"/>
          <w:sz w:val="24"/>
        </w:rPr>
        <w:t xml:space="preserve">    </w:t>
      </w:r>
      <w:r>
        <w:rPr>
          <w:rFonts w:hAnsi="宋体" w:hint="eastAsia"/>
          <w:color w:val="000000"/>
          <w:sz w:val="24"/>
        </w:rPr>
        <w:t>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公司名称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）代表本公司授权（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）为本公司的合法代理人，就（</w:t>
      </w:r>
      <w:r>
        <w:rPr>
          <w:rFonts w:hAnsi="宋体" w:hint="eastAsia"/>
          <w:color w:val="000000"/>
          <w:sz w:val="24"/>
          <w:u w:val="single"/>
        </w:rPr>
        <w:t>项目名称</w:t>
      </w:r>
      <w:r>
        <w:rPr>
          <w:rFonts w:hAnsi="宋体" w:hint="eastAsia"/>
          <w:color w:val="000000"/>
          <w:sz w:val="24"/>
        </w:rPr>
        <w:t>）的投标，以本公司名义处理一切与之有关的事务。</w:t>
      </w:r>
      <w:r>
        <w:rPr>
          <w:rFonts w:hAnsi="宋体" w:hint="eastAsia"/>
          <w:color w:val="000000"/>
          <w:sz w:val="24"/>
        </w:rPr>
        <w:cr/>
      </w:r>
      <w:r>
        <w:rPr>
          <w:rFonts w:hAnsi="宋体" w:hint="eastAsia"/>
          <w:color w:val="000000"/>
          <w:sz w:val="24"/>
        </w:rPr>
        <w:t xml:space="preserve">　　</w:t>
      </w:r>
    </w:p>
    <w:p w14:paraId="23DCB6FC" w14:textId="77777777" w:rsidR="008556DB" w:rsidRDefault="0045093D">
      <w:pPr>
        <w:pStyle w:val="af0"/>
        <w:tabs>
          <w:tab w:val="left" w:pos="5580"/>
        </w:tabs>
        <w:spacing w:line="360" w:lineRule="auto"/>
        <w:ind w:firstLine="480"/>
        <w:rPr>
          <w:rFonts w:hAnsi="宋体"/>
          <w:color w:val="000000"/>
          <w:sz w:val="24"/>
        </w:rPr>
      </w:pPr>
      <w:r>
        <w:rPr>
          <w:rFonts w:hAnsi="宋体" w:hint="eastAsia"/>
          <w:color w:val="000000"/>
          <w:sz w:val="24"/>
        </w:rPr>
        <w:t>本授权书于</w:t>
      </w:r>
      <w:r>
        <w:rPr>
          <w:rFonts w:hAnsi="宋体" w:hint="eastAsia"/>
          <w:color w:val="000000"/>
          <w:sz w:val="24"/>
        </w:rPr>
        <w:t>__________</w:t>
      </w:r>
      <w:r>
        <w:rPr>
          <w:rFonts w:hAnsi="宋体" w:hint="eastAsia"/>
          <w:color w:val="000000"/>
          <w:sz w:val="24"/>
        </w:rPr>
        <w:t>年</w:t>
      </w:r>
      <w:r>
        <w:rPr>
          <w:rFonts w:hAnsi="宋体" w:hint="eastAsia"/>
          <w:color w:val="000000"/>
          <w:sz w:val="24"/>
        </w:rPr>
        <w:t>_____</w:t>
      </w:r>
      <w:r>
        <w:rPr>
          <w:rFonts w:hAnsi="宋体" w:hint="eastAsia"/>
          <w:color w:val="000000"/>
          <w:sz w:val="24"/>
        </w:rPr>
        <w:t>月</w:t>
      </w:r>
      <w:r>
        <w:rPr>
          <w:rFonts w:hAnsi="宋体" w:hint="eastAsia"/>
          <w:color w:val="000000"/>
          <w:sz w:val="24"/>
        </w:rPr>
        <w:t>______</w:t>
      </w:r>
      <w:r>
        <w:rPr>
          <w:rFonts w:hAnsi="宋体" w:hint="eastAsia"/>
          <w:color w:val="000000"/>
          <w:sz w:val="24"/>
        </w:rPr>
        <w:t>日签字生效</w:t>
      </w:r>
      <w:r>
        <w:rPr>
          <w:rFonts w:hAnsi="宋体" w:hint="eastAsia"/>
          <w:color w:val="000000"/>
          <w:sz w:val="24"/>
        </w:rPr>
        <w:t>,</w:t>
      </w:r>
      <w:r>
        <w:rPr>
          <w:rFonts w:hAnsi="宋体" w:hint="eastAsia"/>
          <w:color w:val="000000"/>
          <w:sz w:val="24"/>
        </w:rPr>
        <w:t>特此声明。</w:t>
      </w:r>
      <w:r>
        <w:rPr>
          <w:rFonts w:hAnsi="宋体" w:hint="eastAsia"/>
          <w:color w:val="000000"/>
          <w:sz w:val="24"/>
        </w:rPr>
        <w:cr/>
      </w:r>
      <w:r>
        <w:rPr>
          <w:rFonts w:hAnsi="宋体" w:hint="eastAsia"/>
          <w:color w:val="000000"/>
          <w:sz w:val="24"/>
        </w:rPr>
        <w:cr/>
      </w:r>
      <w:r>
        <w:rPr>
          <w:rFonts w:hAnsi="宋体" w:hint="eastAsia"/>
          <w:color w:val="000000"/>
          <w:sz w:val="24"/>
        </w:rPr>
        <w:cr/>
      </w:r>
      <w:r>
        <w:rPr>
          <w:rFonts w:hAnsi="宋体" w:hint="eastAsia"/>
          <w:color w:val="000000"/>
          <w:sz w:val="24"/>
        </w:rPr>
        <w:t>法定代表人签字</w:t>
      </w:r>
      <w:r>
        <w:rPr>
          <w:rFonts w:hAnsi="宋体" w:hint="eastAsia"/>
          <w:color w:val="000000"/>
          <w:sz w:val="24"/>
        </w:rPr>
        <w:t>_______________________________</w:t>
      </w:r>
    </w:p>
    <w:p w14:paraId="6564B624" w14:textId="77777777" w:rsidR="008556DB" w:rsidRDefault="0045093D">
      <w:pPr>
        <w:pStyle w:val="af0"/>
        <w:tabs>
          <w:tab w:val="left" w:pos="5580"/>
        </w:tabs>
        <w:spacing w:line="360" w:lineRule="auto"/>
        <w:rPr>
          <w:rFonts w:hAnsi="宋体"/>
          <w:color w:val="000000"/>
          <w:sz w:val="24"/>
        </w:rPr>
      </w:pPr>
      <w:r>
        <w:rPr>
          <w:rFonts w:hAnsi="宋体" w:hint="eastAsia"/>
          <w:color w:val="000000"/>
          <w:sz w:val="24"/>
        </w:rPr>
        <w:cr/>
      </w:r>
      <w:r>
        <w:rPr>
          <w:rFonts w:hAnsi="宋体" w:hint="eastAsia"/>
          <w:color w:val="000000"/>
          <w:sz w:val="24"/>
        </w:rPr>
        <w:t>被授权人签字</w:t>
      </w:r>
      <w:r>
        <w:rPr>
          <w:rFonts w:hAnsi="宋体" w:hint="eastAsia"/>
          <w:color w:val="000000"/>
          <w:sz w:val="24"/>
        </w:rPr>
        <w:t>_______________________________</w:t>
      </w:r>
    </w:p>
    <w:p w14:paraId="63AC5FB0" w14:textId="77777777" w:rsidR="008556DB" w:rsidRDefault="0045093D">
      <w:pPr>
        <w:pStyle w:val="af0"/>
        <w:tabs>
          <w:tab w:val="left" w:pos="5580"/>
        </w:tabs>
        <w:spacing w:line="360" w:lineRule="auto"/>
        <w:rPr>
          <w:rFonts w:hAnsi="宋体"/>
          <w:color w:val="000000"/>
          <w:sz w:val="24"/>
        </w:rPr>
      </w:pPr>
      <w:r>
        <w:rPr>
          <w:rFonts w:hAnsi="宋体" w:hint="eastAsia"/>
          <w:color w:val="000000"/>
          <w:sz w:val="24"/>
        </w:rPr>
        <w:cr/>
      </w:r>
      <w:r>
        <w:rPr>
          <w:rFonts w:hAnsi="宋体" w:hint="eastAsia"/>
          <w:color w:val="000000"/>
          <w:sz w:val="24"/>
        </w:rPr>
        <w:t>公司盖章：</w:t>
      </w:r>
      <w:r>
        <w:rPr>
          <w:rFonts w:hAnsi="宋体" w:hint="eastAsia"/>
          <w:color w:val="000000"/>
          <w:sz w:val="24"/>
        </w:rPr>
        <w:t xml:space="preserve">                                 </w:t>
      </w:r>
    </w:p>
    <w:p w14:paraId="66DFD041" w14:textId="77777777" w:rsidR="008556DB" w:rsidRDefault="008556DB">
      <w:pPr>
        <w:pStyle w:val="af0"/>
        <w:tabs>
          <w:tab w:val="left" w:pos="5580"/>
        </w:tabs>
        <w:spacing w:line="360" w:lineRule="auto"/>
        <w:rPr>
          <w:rFonts w:hAnsi="宋体"/>
          <w:color w:val="000000"/>
          <w:sz w:val="24"/>
        </w:rPr>
      </w:pPr>
    </w:p>
    <w:p w14:paraId="33454E57" w14:textId="77777777" w:rsidR="008556DB" w:rsidRDefault="008556DB">
      <w:pPr>
        <w:pStyle w:val="af0"/>
        <w:tabs>
          <w:tab w:val="left" w:pos="5580"/>
        </w:tabs>
        <w:spacing w:line="360" w:lineRule="auto"/>
        <w:rPr>
          <w:rFonts w:hAnsi="宋体"/>
          <w:color w:val="000000"/>
          <w:sz w:val="24"/>
        </w:rPr>
      </w:pPr>
    </w:p>
    <w:p w14:paraId="04DB3BB2" w14:textId="77777777" w:rsidR="008556DB" w:rsidRDefault="0045093D">
      <w:pPr>
        <w:pStyle w:val="af0"/>
        <w:tabs>
          <w:tab w:val="left" w:pos="5580"/>
        </w:tabs>
        <w:spacing w:line="360" w:lineRule="auto"/>
        <w:rPr>
          <w:rFonts w:hAnsi="宋体"/>
          <w:color w:val="000000"/>
          <w:sz w:val="24"/>
        </w:rPr>
      </w:pPr>
      <w:r>
        <w:rPr>
          <w:rFonts w:hAnsi="宋体" w:hint="eastAsia"/>
          <w:color w:val="000000"/>
          <w:sz w:val="24"/>
        </w:rPr>
        <w:t>附：</w:t>
      </w:r>
    </w:p>
    <w:p w14:paraId="698DD834" w14:textId="77777777" w:rsidR="008556DB" w:rsidRDefault="0045093D">
      <w:pPr>
        <w:pStyle w:val="af0"/>
        <w:tabs>
          <w:tab w:val="left" w:pos="5580"/>
        </w:tabs>
        <w:spacing w:line="360" w:lineRule="auto"/>
        <w:rPr>
          <w:rFonts w:hAnsi="宋体"/>
          <w:color w:val="000000"/>
          <w:sz w:val="24"/>
        </w:rPr>
      </w:pPr>
      <w:r>
        <w:rPr>
          <w:rFonts w:hAnsi="宋体" w:hint="eastAsia"/>
          <w:color w:val="000000"/>
          <w:sz w:val="24"/>
        </w:rPr>
        <w:t>被授权人姓名：</w:t>
      </w:r>
    </w:p>
    <w:p w14:paraId="01AC3A1B" w14:textId="77777777" w:rsidR="008556DB" w:rsidRDefault="0045093D">
      <w:pPr>
        <w:pStyle w:val="af0"/>
        <w:tabs>
          <w:tab w:val="left" w:pos="5580"/>
        </w:tabs>
        <w:spacing w:line="360" w:lineRule="auto"/>
        <w:rPr>
          <w:rFonts w:hAnsi="宋体"/>
          <w:color w:val="000000"/>
          <w:sz w:val="24"/>
        </w:rPr>
      </w:pPr>
      <w:r>
        <w:rPr>
          <w:rFonts w:hAnsi="宋体" w:hint="eastAsia"/>
          <w:color w:val="000000"/>
          <w:sz w:val="24"/>
        </w:rPr>
        <w:t>身份证号（身份证复印件附后）：</w:t>
      </w:r>
    </w:p>
    <w:p w14:paraId="473DD0E9" w14:textId="77777777" w:rsidR="008556DB" w:rsidRDefault="0045093D">
      <w:pPr>
        <w:pStyle w:val="af0"/>
        <w:tabs>
          <w:tab w:val="left" w:pos="5580"/>
        </w:tabs>
        <w:spacing w:line="360" w:lineRule="auto"/>
        <w:rPr>
          <w:rFonts w:hAnsi="宋体"/>
          <w:color w:val="000000"/>
          <w:sz w:val="24"/>
        </w:rPr>
      </w:pPr>
      <w:r>
        <w:rPr>
          <w:rFonts w:hAnsi="宋体" w:hint="eastAsia"/>
          <w:color w:val="000000"/>
          <w:sz w:val="24"/>
        </w:rPr>
        <w:t>职</w:t>
      </w:r>
      <w:proofErr w:type="gramStart"/>
      <w:r>
        <w:rPr>
          <w:rFonts w:hAnsi="宋体" w:hint="eastAsia"/>
          <w:color w:val="000000"/>
          <w:sz w:val="24"/>
        </w:rPr>
        <w:t xml:space="preserve">　　　　务</w:t>
      </w:r>
      <w:proofErr w:type="gramEnd"/>
      <w:r>
        <w:rPr>
          <w:rFonts w:hAnsi="宋体" w:hint="eastAsia"/>
          <w:color w:val="000000"/>
          <w:sz w:val="24"/>
        </w:rPr>
        <w:t>：</w:t>
      </w:r>
    </w:p>
    <w:p w14:paraId="29844FD8" w14:textId="77777777" w:rsidR="008556DB" w:rsidRDefault="0045093D">
      <w:pPr>
        <w:pStyle w:val="af0"/>
        <w:tabs>
          <w:tab w:val="left" w:pos="5580"/>
        </w:tabs>
        <w:spacing w:line="360" w:lineRule="auto"/>
        <w:rPr>
          <w:rFonts w:hAnsi="宋体"/>
          <w:color w:val="000000"/>
          <w:sz w:val="24"/>
        </w:rPr>
      </w:pPr>
      <w:r>
        <w:rPr>
          <w:rFonts w:hAnsi="宋体" w:hint="eastAsia"/>
          <w:color w:val="000000"/>
          <w:sz w:val="24"/>
        </w:rPr>
        <w:t>详细通讯地址：</w:t>
      </w:r>
    </w:p>
    <w:p w14:paraId="53F7C9BD" w14:textId="77777777" w:rsidR="008556DB" w:rsidRDefault="0045093D">
      <w:pPr>
        <w:pStyle w:val="af0"/>
        <w:tabs>
          <w:tab w:val="left" w:pos="5580"/>
        </w:tabs>
        <w:spacing w:line="360" w:lineRule="auto"/>
        <w:rPr>
          <w:rFonts w:hAnsi="宋体"/>
          <w:color w:val="000000"/>
          <w:sz w:val="24"/>
        </w:rPr>
      </w:pPr>
      <w:r>
        <w:rPr>
          <w:rFonts w:hAnsi="宋体" w:hint="eastAsia"/>
          <w:color w:val="000000"/>
          <w:sz w:val="24"/>
        </w:rPr>
        <w:t>邮政编码　　：</w:t>
      </w:r>
    </w:p>
    <w:p w14:paraId="6403414F" w14:textId="77777777" w:rsidR="008556DB" w:rsidRDefault="0045093D">
      <w:pPr>
        <w:pStyle w:val="af0"/>
        <w:tabs>
          <w:tab w:val="left" w:pos="5580"/>
        </w:tabs>
        <w:spacing w:line="360" w:lineRule="auto"/>
        <w:rPr>
          <w:rFonts w:hAnsi="宋体"/>
          <w:color w:val="000000"/>
          <w:sz w:val="24"/>
        </w:rPr>
      </w:pPr>
      <w:r>
        <w:rPr>
          <w:rFonts w:hAnsi="宋体" w:hint="eastAsia"/>
          <w:color w:val="000000"/>
          <w:sz w:val="24"/>
        </w:rPr>
        <w:t>传</w:t>
      </w:r>
      <w:proofErr w:type="gramStart"/>
      <w:r>
        <w:rPr>
          <w:rFonts w:hAnsi="宋体" w:hint="eastAsia"/>
          <w:color w:val="000000"/>
          <w:sz w:val="24"/>
        </w:rPr>
        <w:t xml:space="preserve">　　　　</w:t>
      </w:r>
      <w:proofErr w:type="gramEnd"/>
      <w:r>
        <w:rPr>
          <w:rFonts w:hAnsi="宋体" w:hint="eastAsia"/>
          <w:color w:val="000000"/>
          <w:sz w:val="24"/>
        </w:rPr>
        <w:t>真：</w:t>
      </w:r>
    </w:p>
    <w:p w14:paraId="6BED51E2" w14:textId="77777777" w:rsidR="008556DB" w:rsidRDefault="0045093D">
      <w:pPr>
        <w:pStyle w:val="af0"/>
        <w:tabs>
          <w:tab w:val="left" w:pos="5580"/>
        </w:tabs>
        <w:spacing w:line="360" w:lineRule="auto"/>
        <w:rPr>
          <w:rFonts w:hAnsi="宋体"/>
          <w:color w:val="000000"/>
          <w:sz w:val="24"/>
        </w:rPr>
      </w:pPr>
      <w:r>
        <w:rPr>
          <w:rFonts w:hAnsi="宋体" w:hint="eastAsia"/>
          <w:color w:val="000000"/>
          <w:sz w:val="24"/>
        </w:rPr>
        <w:t>电</w:t>
      </w:r>
      <w:proofErr w:type="gramStart"/>
      <w:r>
        <w:rPr>
          <w:rFonts w:hAnsi="宋体" w:hint="eastAsia"/>
          <w:color w:val="000000"/>
          <w:sz w:val="24"/>
        </w:rPr>
        <w:t xml:space="preserve">　　　　</w:t>
      </w:r>
      <w:proofErr w:type="gramEnd"/>
      <w:r>
        <w:rPr>
          <w:rFonts w:hAnsi="宋体" w:hint="eastAsia"/>
          <w:color w:val="000000"/>
          <w:sz w:val="24"/>
        </w:rPr>
        <w:t>话：</w:t>
      </w:r>
    </w:p>
    <w:p w14:paraId="0A6B314F" w14:textId="77777777" w:rsidR="008556DB" w:rsidRDefault="008556DB">
      <w:pPr>
        <w:jc w:val="center"/>
        <w:rPr>
          <w:rFonts w:ascii="宋体" w:hAnsi="宋体"/>
          <w:b/>
          <w:bCs/>
          <w:color w:val="000000"/>
          <w:sz w:val="24"/>
        </w:rPr>
      </w:pPr>
    </w:p>
    <w:p w14:paraId="4D4F4DE2" w14:textId="77777777" w:rsidR="008556DB" w:rsidRDefault="008556DB">
      <w:pPr>
        <w:jc w:val="center"/>
        <w:rPr>
          <w:rFonts w:ascii="宋体" w:hAnsi="宋体"/>
          <w:b/>
          <w:bCs/>
          <w:color w:val="000000"/>
          <w:sz w:val="24"/>
        </w:rPr>
      </w:pPr>
    </w:p>
    <w:p w14:paraId="766BBB0E" w14:textId="77777777" w:rsidR="008556DB" w:rsidRDefault="0045093D">
      <w:pPr>
        <w:jc w:val="center"/>
        <w:rPr>
          <w:rFonts w:ascii="宋体"/>
          <w:b/>
          <w:bCs/>
          <w:color w:val="000000"/>
          <w:sz w:val="24"/>
        </w:rPr>
      </w:pPr>
      <w:r>
        <w:rPr>
          <w:b/>
          <w:color w:val="000000"/>
        </w:rPr>
        <w:br w:type="page"/>
      </w:r>
      <w:r>
        <w:rPr>
          <w:rFonts w:ascii="宋体" w:hAnsi="宋体" w:cs="宋体" w:hint="eastAsia"/>
          <w:b/>
          <w:bCs/>
          <w:color w:val="000000"/>
          <w:sz w:val="24"/>
        </w:rPr>
        <w:lastRenderedPageBreak/>
        <w:t>附件</w:t>
      </w:r>
      <w:r>
        <w:rPr>
          <w:rFonts w:ascii="宋体" w:hAnsi="宋体" w:cs="宋体" w:hint="eastAsia"/>
          <w:b/>
          <w:bCs/>
          <w:color w:val="000000"/>
          <w:sz w:val="24"/>
        </w:rPr>
        <w:t xml:space="preserve">9   </w:t>
      </w:r>
      <w:r>
        <w:rPr>
          <w:rFonts w:ascii="宋体" w:hAnsi="宋体" w:cs="宋体" w:hint="eastAsia"/>
          <w:b/>
          <w:bCs/>
          <w:color w:val="000000"/>
          <w:sz w:val="24"/>
        </w:rPr>
        <w:t>业绩证明材料及人员配备</w:t>
      </w:r>
    </w:p>
    <w:p w14:paraId="1DF3EDC4" w14:textId="77777777" w:rsidR="008556DB" w:rsidRDefault="0045093D">
      <w:pPr>
        <w:pStyle w:val="af0"/>
        <w:spacing w:line="360" w:lineRule="auto"/>
        <w:rPr>
          <w:rFonts w:hAnsi="宋体" w:cs="宋体"/>
          <w:color w:val="000000"/>
          <w:sz w:val="24"/>
          <w:szCs w:val="24"/>
        </w:rPr>
      </w:pPr>
      <w:r>
        <w:rPr>
          <w:rFonts w:hAnsi="宋体" w:cs="宋体" w:hint="eastAsia"/>
          <w:color w:val="000000"/>
          <w:sz w:val="24"/>
          <w:szCs w:val="24"/>
        </w:rPr>
        <w:t>1</w:t>
      </w:r>
      <w:r>
        <w:rPr>
          <w:rFonts w:hAnsi="宋体" w:cs="宋体" w:hint="eastAsia"/>
          <w:color w:val="000000"/>
          <w:sz w:val="24"/>
          <w:szCs w:val="24"/>
        </w:rPr>
        <w:t>、（列表描</w:t>
      </w:r>
      <w:r>
        <w:rPr>
          <w:rFonts w:hAnsi="宋体" w:cs="宋体" w:hint="eastAsia"/>
          <w:color w:val="000000"/>
          <w:sz w:val="24"/>
          <w:szCs w:val="24"/>
        </w:rPr>
        <w:t>述，包括但不限于项目名称、采购货物名称和数量、签订日期、合同金额、采购人联系方式等，须附合同复印件，上述材料加盖公章）</w:t>
      </w:r>
    </w:p>
    <w:p w14:paraId="31F53E6A" w14:textId="77777777" w:rsidR="008556DB" w:rsidRDefault="008556DB">
      <w:pPr>
        <w:pStyle w:val="af0"/>
        <w:spacing w:line="360" w:lineRule="auto"/>
        <w:rPr>
          <w:b/>
          <w:color w:val="000000"/>
        </w:rPr>
      </w:pPr>
    </w:p>
    <w:p w14:paraId="2868238E" w14:textId="77777777" w:rsidR="008556DB" w:rsidRDefault="0045093D">
      <w:pPr>
        <w:pStyle w:val="af0"/>
        <w:spacing w:line="360" w:lineRule="auto"/>
        <w:rPr>
          <w:rFonts w:hAnsi="宋体" w:cs="宋体"/>
          <w:color w:val="000000"/>
          <w:sz w:val="24"/>
          <w:szCs w:val="24"/>
        </w:rPr>
      </w:pPr>
      <w:r>
        <w:rPr>
          <w:rFonts w:hint="eastAsia"/>
          <w:b/>
          <w:color w:val="000000"/>
        </w:rPr>
        <w:t>2</w:t>
      </w:r>
      <w:r>
        <w:rPr>
          <w:rFonts w:hint="eastAsia"/>
          <w:b/>
          <w:color w:val="000000"/>
        </w:rPr>
        <w:t>、</w:t>
      </w:r>
      <w:r>
        <w:rPr>
          <w:rFonts w:hAnsi="宋体" w:hint="eastAsia"/>
          <w:color w:val="000000"/>
          <w:sz w:val="24"/>
          <w:szCs w:val="24"/>
        </w:rPr>
        <w:t>人员组成应答表</w:t>
      </w:r>
      <w:r>
        <w:rPr>
          <w:rFonts w:hAnsi="宋体" w:cs="宋体"/>
          <w:color w:val="000000"/>
          <w:sz w:val="24"/>
          <w:szCs w:val="24"/>
        </w:rPr>
        <w:t>—</w:t>
      </w:r>
      <w:r>
        <w:rPr>
          <w:rFonts w:hAnsi="宋体" w:cs="宋体" w:hint="eastAsia"/>
          <w:color w:val="000000"/>
          <w:sz w:val="24"/>
          <w:szCs w:val="24"/>
        </w:rPr>
        <w:t>项目总负责人简历表</w:t>
      </w:r>
    </w:p>
    <w:p w14:paraId="3E28B728" w14:textId="77777777" w:rsidR="008556DB" w:rsidRDefault="0045093D">
      <w:pPr>
        <w:spacing w:line="360" w:lineRule="auto"/>
        <w:ind w:right="658" w:firstLineChars="75" w:firstLine="180"/>
        <w:rPr>
          <w:rFonts w:ascii="宋体" w:hAnsi="宋体"/>
          <w:color w:val="000000"/>
          <w:sz w:val="24"/>
        </w:rPr>
      </w:pPr>
      <w:r>
        <w:rPr>
          <w:rFonts w:ascii="宋体" w:hAnsi="宋体" w:hint="eastAsia"/>
          <w:color w:val="000000"/>
          <w:sz w:val="24"/>
        </w:rPr>
        <w:t>项目名称：</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556DB" w14:paraId="0A63A77E" w14:textId="77777777">
        <w:trPr>
          <w:trHeight w:val="600"/>
        </w:trPr>
        <w:tc>
          <w:tcPr>
            <w:tcW w:w="735" w:type="dxa"/>
            <w:noWrap/>
            <w:vAlign w:val="center"/>
          </w:tcPr>
          <w:p w14:paraId="3B0758B1" w14:textId="77777777" w:rsidR="008556DB" w:rsidRDefault="0045093D">
            <w:pPr>
              <w:jc w:val="center"/>
              <w:rPr>
                <w:rFonts w:ascii="宋体" w:hAnsi="宋体"/>
                <w:color w:val="000000"/>
                <w:sz w:val="24"/>
              </w:rPr>
            </w:pPr>
            <w:r>
              <w:rPr>
                <w:rFonts w:ascii="宋体" w:hAnsi="宋体" w:hint="eastAsia"/>
                <w:color w:val="000000"/>
                <w:sz w:val="24"/>
              </w:rPr>
              <w:t>姓名</w:t>
            </w:r>
          </w:p>
        </w:tc>
        <w:tc>
          <w:tcPr>
            <w:tcW w:w="2610" w:type="dxa"/>
            <w:gridSpan w:val="4"/>
            <w:noWrap/>
            <w:vAlign w:val="center"/>
          </w:tcPr>
          <w:p w14:paraId="23E24C01" w14:textId="77777777" w:rsidR="008556DB" w:rsidRDefault="008556DB">
            <w:pPr>
              <w:jc w:val="center"/>
              <w:rPr>
                <w:rFonts w:ascii="宋体" w:hAnsi="宋体"/>
                <w:color w:val="000000"/>
                <w:sz w:val="24"/>
              </w:rPr>
            </w:pPr>
          </w:p>
        </w:tc>
        <w:tc>
          <w:tcPr>
            <w:tcW w:w="840" w:type="dxa"/>
            <w:noWrap/>
            <w:vAlign w:val="center"/>
          </w:tcPr>
          <w:p w14:paraId="3B8A83B4" w14:textId="77777777" w:rsidR="008556DB" w:rsidRDefault="0045093D">
            <w:pPr>
              <w:jc w:val="center"/>
              <w:rPr>
                <w:rFonts w:ascii="宋体" w:hAnsi="宋体"/>
                <w:color w:val="000000"/>
                <w:sz w:val="24"/>
              </w:rPr>
            </w:pPr>
            <w:r>
              <w:rPr>
                <w:rFonts w:ascii="宋体" w:hAnsi="宋体" w:hint="eastAsia"/>
                <w:color w:val="000000"/>
                <w:sz w:val="24"/>
              </w:rPr>
              <w:t>性别</w:t>
            </w:r>
          </w:p>
        </w:tc>
        <w:tc>
          <w:tcPr>
            <w:tcW w:w="1680" w:type="dxa"/>
            <w:gridSpan w:val="3"/>
            <w:noWrap/>
            <w:vAlign w:val="center"/>
          </w:tcPr>
          <w:p w14:paraId="4BEB52DA" w14:textId="77777777" w:rsidR="008556DB" w:rsidRDefault="008556DB">
            <w:pPr>
              <w:jc w:val="center"/>
              <w:rPr>
                <w:rFonts w:ascii="宋体" w:hAnsi="宋体"/>
                <w:color w:val="000000"/>
                <w:sz w:val="24"/>
              </w:rPr>
            </w:pPr>
          </w:p>
        </w:tc>
        <w:tc>
          <w:tcPr>
            <w:tcW w:w="1080" w:type="dxa"/>
            <w:gridSpan w:val="2"/>
            <w:noWrap/>
            <w:vAlign w:val="center"/>
          </w:tcPr>
          <w:p w14:paraId="1DD65375" w14:textId="77777777" w:rsidR="008556DB" w:rsidRDefault="0045093D">
            <w:pPr>
              <w:jc w:val="center"/>
              <w:rPr>
                <w:rFonts w:ascii="宋体" w:hAnsi="宋体"/>
                <w:color w:val="000000"/>
                <w:sz w:val="24"/>
              </w:rPr>
            </w:pPr>
            <w:r>
              <w:rPr>
                <w:rFonts w:ascii="宋体" w:hAnsi="宋体" w:hint="eastAsia"/>
                <w:color w:val="000000"/>
                <w:sz w:val="24"/>
              </w:rPr>
              <w:t>年龄</w:t>
            </w:r>
          </w:p>
        </w:tc>
        <w:tc>
          <w:tcPr>
            <w:tcW w:w="1800" w:type="dxa"/>
            <w:gridSpan w:val="2"/>
            <w:noWrap/>
            <w:vAlign w:val="center"/>
          </w:tcPr>
          <w:p w14:paraId="424C7650" w14:textId="77777777" w:rsidR="008556DB" w:rsidRDefault="008556DB">
            <w:pPr>
              <w:jc w:val="center"/>
              <w:rPr>
                <w:rFonts w:ascii="宋体" w:hAnsi="宋体"/>
                <w:color w:val="000000"/>
                <w:sz w:val="24"/>
              </w:rPr>
            </w:pPr>
          </w:p>
        </w:tc>
      </w:tr>
      <w:tr w:rsidR="008556DB" w14:paraId="72C7B452" w14:textId="77777777">
        <w:trPr>
          <w:trHeight w:val="623"/>
        </w:trPr>
        <w:tc>
          <w:tcPr>
            <w:tcW w:w="735" w:type="dxa"/>
            <w:noWrap/>
            <w:vAlign w:val="center"/>
          </w:tcPr>
          <w:p w14:paraId="2C1D4ABE" w14:textId="77777777" w:rsidR="008556DB" w:rsidRDefault="0045093D">
            <w:pPr>
              <w:jc w:val="center"/>
              <w:rPr>
                <w:rFonts w:ascii="宋体" w:hAnsi="宋体"/>
                <w:color w:val="000000"/>
                <w:sz w:val="24"/>
              </w:rPr>
            </w:pPr>
            <w:r>
              <w:rPr>
                <w:rFonts w:ascii="宋体" w:hAnsi="宋体" w:hint="eastAsia"/>
                <w:color w:val="000000"/>
                <w:sz w:val="24"/>
              </w:rPr>
              <w:t>职务</w:t>
            </w:r>
          </w:p>
        </w:tc>
        <w:tc>
          <w:tcPr>
            <w:tcW w:w="2610" w:type="dxa"/>
            <w:gridSpan w:val="4"/>
            <w:noWrap/>
            <w:vAlign w:val="center"/>
          </w:tcPr>
          <w:p w14:paraId="7AC916D0" w14:textId="77777777" w:rsidR="008556DB" w:rsidRDefault="008556DB">
            <w:pPr>
              <w:jc w:val="center"/>
              <w:rPr>
                <w:rFonts w:ascii="宋体" w:hAnsi="宋体"/>
                <w:color w:val="000000"/>
                <w:sz w:val="24"/>
              </w:rPr>
            </w:pPr>
          </w:p>
        </w:tc>
        <w:tc>
          <w:tcPr>
            <w:tcW w:w="840" w:type="dxa"/>
            <w:noWrap/>
            <w:vAlign w:val="center"/>
          </w:tcPr>
          <w:p w14:paraId="0F7D27D2" w14:textId="77777777" w:rsidR="008556DB" w:rsidRDefault="0045093D">
            <w:pPr>
              <w:jc w:val="center"/>
              <w:rPr>
                <w:rFonts w:ascii="宋体" w:hAnsi="宋体"/>
                <w:color w:val="000000"/>
                <w:sz w:val="24"/>
              </w:rPr>
            </w:pPr>
            <w:r>
              <w:rPr>
                <w:rFonts w:ascii="宋体" w:hAnsi="宋体" w:hint="eastAsia"/>
                <w:color w:val="000000"/>
                <w:sz w:val="24"/>
              </w:rPr>
              <w:t>工作年限</w:t>
            </w:r>
          </w:p>
        </w:tc>
        <w:tc>
          <w:tcPr>
            <w:tcW w:w="1680" w:type="dxa"/>
            <w:gridSpan w:val="3"/>
            <w:noWrap/>
            <w:vAlign w:val="center"/>
          </w:tcPr>
          <w:p w14:paraId="4F6D5950" w14:textId="77777777" w:rsidR="008556DB" w:rsidRDefault="008556DB">
            <w:pPr>
              <w:jc w:val="center"/>
              <w:rPr>
                <w:rFonts w:ascii="宋体" w:hAnsi="宋体"/>
                <w:color w:val="000000"/>
                <w:sz w:val="24"/>
              </w:rPr>
            </w:pPr>
          </w:p>
        </w:tc>
        <w:tc>
          <w:tcPr>
            <w:tcW w:w="1080" w:type="dxa"/>
            <w:gridSpan w:val="2"/>
            <w:noWrap/>
            <w:vAlign w:val="center"/>
          </w:tcPr>
          <w:p w14:paraId="31082A7B" w14:textId="77777777" w:rsidR="008556DB" w:rsidRDefault="0045093D">
            <w:pPr>
              <w:jc w:val="center"/>
              <w:rPr>
                <w:rFonts w:ascii="宋体" w:hAnsi="宋体"/>
                <w:color w:val="000000"/>
                <w:sz w:val="24"/>
              </w:rPr>
            </w:pPr>
            <w:r>
              <w:rPr>
                <w:rFonts w:ascii="宋体" w:hAnsi="宋体" w:hint="eastAsia"/>
                <w:color w:val="000000"/>
                <w:sz w:val="24"/>
              </w:rPr>
              <w:t>学历及职称</w:t>
            </w:r>
          </w:p>
        </w:tc>
        <w:tc>
          <w:tcPr>
            <w:tcW w:w="1800" w:type="dxa"/>
            <w:gridSpan w:val="2"/>
            <w:noWrap/>
            <w:vAlign w:val="center"/>
          </w:tcPr>
          <w:p w14:paraId="2152710D" w14:textId="77777777" w:rsidR="008556DB" w:rsidRDefault="008556DB">
            <w:pPr>
              <w:jc w:val="center"/>
              <w:rPr>
                <w:rFonts w:ascii="宋体" w:hAnsi="宋体"/>
                <w:color w:val="000000"/>
                <w:sz w:val="24"/>
              </w:rPr>
            </w:pPr>
          </w:p>
        </w:tc>
      </w:tr>
      <w:tr w:rsidR="008556DB" w14:paraId="3710F4E9" w14:textId="77777777">
        <w:trPr>
          <w:trHeight w:val="600"/>
        </w:trPr>
        <w:tc>
          <w:tcPr>
            <w:tcW w:w="2835" w:type="dxa"/>
            <w:gridSpan w:val="3"/>
            <w:noWrap/>
            <w:vAlign w:val="center"/>
          </w:tcPr>
          <w:p w14:paraId="725D9B42" w14:textId="77777777" w:rsidR="008556DB" w:rsidRDefault="0045093D">
            <w:pPr>
              <w:jc w:val="center"/>
              <w:rPr>
                <w:rFonts w:ascii="宋体" w:hAnsi="宋体"/>
                <w:color w:val="000000"/>
                <w:sz w:val="24"/>
              </w:rPr>
            </w:pPr>
            <w:r>
              <w:rPr>
                <w:rFonts w:ascii="宋体" w:hAnsi="宋体" w:hint="eastAsia"/>
                <w:color w:val="000000"/>
                <w:sz w:val="24"/>
              </w:rPr>
              <w:t>参加工作时间</w:t>
            </w:r>
          </w:p>
        </w:tc>
        <w:tc>
          <w:tcPr>
            <w:tcW w:w="1890" w:type="dxa"/>
            <w:gridSpan w:val="4"/>
            <w:noWrap/>
            <w:vAlign w:val="center"/>
          </w:tcPr>
          <w:p w14:paraId="0C1A1B5B" w14:textId="77777777" w:rsidR="008556DB" w:rsidRDefault="008556DB">
            <w:pPr>
              <w:jc w:val="center"/>
              <w:rPr>
                <w:rFonts w:ascii="宋体" w:hAnsi="宋体"/>
                <w:color w:val="000000"/>
                <w:sz w:val="24"/>
              </w:rPr>
            </w:pPr>
          </w:p>
        </w:tc>
        <w:tc>
          <w:tcPr>
            <w:tcW w:w="2625" w:type="dxa"/>
            <w:gridSpan w:val="5"/>
            <w:noWrap/>
            <w:vAlign w:val="center"/>
          </w:tcPr>
          <w:p w14:paraId="60982695" w14:textId="77777777" w:rsidR="008556DB" w:rsidRDefault="0045093D">
            <w:pPr>
              <w:jc w:val="center"/>
              <w:rPr>
                <w:rFonts w:ascii="宋体" w:hAnsi="宋体"/>
                <w:color w:val="000000"/>
                <w:sz w:val="24"/>
              </w:rPr>
            </w:pPr>
            <w:r>
              <w:rPr>
                <w:rFonts w:ascii="宋体" w:hAnsi="宋体" w:hint="eastAsia"/>
                <w:color w:val="000000"/>
                <w:sz w:val="24"/>
              </w:rPr>
              <w:t>担任拟任职务年限</w:t>
            </w:r>
          </w:p>
        </w:tc>
        <w:tc>
          <w:tcPr>
            <w:tcW w:w="1395" w:type="dxa"/>
            <w:noWrap/>
            <w:vAlign w:val="center"/>
          </w:tcPr>
          <w:p w14:paraId="480D08A1" w14:textId="77777777" w:rsidR="008556DB" w:rsidRDefault="008556DB">
            <w:pPr>
              <w:jc w:val="center"/>
              <w:rPr>
                <w:rFonts w:ascii="宋体" w:hAnsi="宋体"/>
                <w:color w:val="000000"/>
                <w:sz w:val="24"/>
              </w:rPr>
            </w:pPr>
          </w:p>
        </w:tc>
      </w:tr>
      <w:tr w:rsidR="008556DB" w14:paraId="5E10D9B6" w14:textId="77777777">
        <w:trPr>
          <w:trHeight w:val="620"/>
        </w:trPr>
        <w:tc>
          <w:tcPr>
            <w:tcW w:w="8745" w:type="dxa"/>
            <w:gridSpan w:val="13"/>
            <w:noWrap/>
            <w:vAlign w:val="center"/>
          </w:tcPr>
          <w:p w14:paraId="2090621E" w14:textId="77777777" w:rsidR="008556DB" w:rsidRDefault="0045093D">
            <w:pPr>
              <w:jc w:val="center"/>
              <w:rPr>
                <w:rFonts w:ascii="宋体" w:hAnsi="宋体"/>
                <w:color w:val="000000"/>
                <w:sz w:val="24"/>
              </w:rPr>
            </w:pPr>
            <w:r>
              <w:rPr>
                <w:rFonts w:ascii="宋体" w:hAnsi="宋体" w:hint="eastAsia"/>
                <w:color w:val="000000"/>
                <w:sz w:val="24"/>
              </w:rPr>
              <w:t>正在进行和已完项目情况</w:t>
            </w:r>
          </w:p>
        </w:tc>
      </w:tr>
      <w:tr w:rsidR="008556DB" w14:paraId="0148CD99" w14:textId="77777777">
        <w:trPr>
          <w:trHeight w:val="600"/>
        </w:trPr>
        <w:tc>
          <w:tcPr>
            <w:tcW w:w="1480" w:type="dxa"/>
            <w:gridSpan w:val="2"/>
            <w:noWrap/>
            <w:vAlign w:val="center"/>
          </w:tcPr>
          <w:p w14:paraId="477CF987" w14:textId="77777777" w:rsidR="008556DB" w:rsidRDefault="0045093D">
            <w:pPr>
              <w:jc w:val="center"/>
              <w:rPr>
                <w:rFonts w:ascii="宋体" w:hAnsi="宋体"/>
                <w:color w:val="000000"/>
                <w:sz w:val="24"/>
              </w:rPr>
            </w:pPr>
            <w:r>
              <w:rPr>
                <w:rFonts w:ascii="宋体" w:hAnsi="宋体" w:hint="eastAsia"/>
                <w:color w:val="000000"/>
                <w:sz w:val="24"/>
              </w:rPr>
              <w:t>采购单位</w:t>
            </w:r>
          </w:p>
        </w:tc>
        <w:tc>
          <w:tcPr>
            <w:tcW w:w="1680" w:type="dxa"/>
            <w:gridSpan w:val="2"/>
            <w:noWrap/>
            <w:vAlign w:val="center"/>
          </w:tcPr>
          <w:p w14:paraId="207D84CA" w14:textId="77777777" w:rsidR="008556DB" w:rsidRDefault="0045093D">
            <w:pPr>
              <w:jc w:val="center"/>
              <w:rPr>
                <w:rFonts w:ascii="宋体" w:hAnsi="宋体"/>
                <w:color w:val="000000"/>
                <w:sz w:val="24"/>
              </w:rPr>
            </w:pPr>
            <w:r>
              <w:rPr>
                <w:rFonts w:ascii="宋体" w:hAnsi="宋体" w:hint="eastAsia"/>
                <w:color w:val="000000"/>
                <w:sz w:val="24"/>
              </w:rPr>
              <w:t>项目名称</w:t>
            </w:r>
          </w:p>
        </w:tc>
        <w:tc>
          <w:tcPr>
            <w:tcW w:w="1580" w:type="dxa"/>
            <w:gridSpan w:val="4"/>
            <w:noWrap/>
            <w:vAlign w:val="center"/>
          </w:tcPr>
          <w:p w14:paraId="0A5BFD92" w14:textId="77777777" w:rsidR="008556DB" w:rsidRDefault="0045093D">
            <w:pPr>
              <w:jc w:val="center"/>
              <w:rPr>
                <w:rFonts w:ascii="宋体" w:hAnsi="宋体"/>
                <w:color w:val="000000"/>
                <w:sz w:val="24"/>
              </w:rPr>
            </w:pPr>
            <w:r>
              <w:rPr>
                <w:rFonts w:ascii="宋体" w:hAnsi="宋体" w:hint="eastAsia"/>
                <w:color w:val="000000"/>
                <w:sz w:val="24"/>
              </w:rPr>
              <w:t>服务内容</w:t>
            </w:r>
          </w:p>
        </w:tc>
        <w:tc>
          <w:tcPr>
            <w:tcW w:w="1560" w:type="dxa"/>
            <w:gridSpan w:val="2"/>
            <w:noWrap/>
            <w:vAlign w:val="center"/>
          </w:tcPr>
          <w:p w14:paraId="061B88C2" w14:textId="77777777" w:rsidR="008556DB" w:rsidRDefault="0045093D">
            <w:pPr>
              <w:jc w:val="center"/>
              <w:rPr>
                <w:rFonts w:ascii="宋体" w:hAnsi="宋体"/>
                <w:color w:val="000000"/>
                <w:sz w:val="24"/>
              </w:rPr>
            </w:pPr>
            <w:r>
              <w:rPr>
                <w:rFonts w:ascii="宋体" w:hAnsi="宋体" w:hint="eastAsia"/>
                <w:color w:val="000000"/>
                <w:sz w:val="24"/>
              </w:rPr>
              <w:t>服务周期</w:t>
            </w:r>
          </w:p>
        </w:tc>
        <w:tc>
          <w:tcPr>
            <w:tcW w:w="1050" w:type="dxa"/>
            <w:gridSpan w:val="2"/>
            <w:noWrap/>
            <w:vAlign w:val="center"/>
          </w:tcPr>
          <w:p w14:paraId="695A2F39" w14:textId="77777777" w:rsidR="008556DB" w:rsidRDefault="0045093D">
            <w:pPr>
              <w:jc w:val="center"/>
              <w:rPr>
                <w:rFonts w:ascii="宋体" w:hAnsi="宋体"/>
                <w:color w:val="000000"/>
                <w:sz w:val="24"/>
              </w:rPr>
            </w:pPr>
            <w:r>
              <w:rPr>
                <w:rFonts w:ascii="宋体" w:hAnsi="宋体" w:hint="eastAsia"/>
                <w:color w:val="000000"/>
                <w:sz w:val="24"/>
              </w:rPr>
              <w:t>进行中或已完</w:t>
            </w:r>
          </w:p>
        </w:tc>
        <w:tc>
          <w:tcPr>
            <w:tcW w:w="1395" w:type="dxa"/>
            <w:noWrap/>
            <w:vAlign w:val="center"/>
          </w:tcPr>
          <w:p w14:paraId="43D2991D" w14:textId="77777777" w:rsidR="008556DB" w:rsidRDefault="0045093D">
            <w:pPr>
              <w:jc w:val="center"/>
              <w:rPr>
                <w:rFonts w:ascii="宋体" w:hAnsi="宋体"/>
                <w:color w:val="000000"/>
                <w:sz w:val="24"/>
              </w:rPr>
            </w:pPr>
            <w:r>
              <w:rPr>
                <w:rFonts w:ascii="宋体" w:hAnsi="宋体" w:hint="eastAsia"/>
                <w:color w:val="000000"/>
                <w:sz w:val="24"/>
              </w:rPr>
              <w:t>完成情况</w:t>
            </w:r>
          </w:p>
        </w:tc>
      </w:tr>
      <w:tr w:rsidR="008556DB" w14:paraId="46A4F05B" w14:textId="77777777">
        <w:trPr>
          <w:trHeight w:val="616"/>
        </w:trPr>
        <w:tc>
          <w:tcPr>
            <w:tcW w:w="1480" w:type="dxa"/>
            <w:gridSpan w:val="2"/>
            <w:noWrap/>
            <w:vAlign w:val="center"/>
          </w:tcPr>
          <w:p w14:paraId="610414D0" w14:textId="77777777" w:rsidR="008556DB" w:rsidRDefault="008556DB">
            <w:pPr>
              <w:jc w:val="center"/>
              <w:rPr>
                <w:rFonts w:ascii="宋体" w:hAnsi="宋体"/>
                <w:color w:val="000000"/>
                <w:sz w:val="24"/>
              </w:rPr>
            </w:pPr>
          </w:p>
        </w:tc>
        <w:tc>
          <w:tcPr>
            <w:tcW w:w="1680" w:type="dxa"/>
            <w:gridSpan w:val="2"/>
            <w:noWrap/>
            <w:vAlign w:val="center"/>
          </w:tcPr>
          <w:p w14:paraId="749F4C2C" w14:textId="77777777" w:rsidR="008556DB" w:rsidRDefault="008556DB">
            <w:pPr>
              <w:jc w:val="center"/>
              <w:rPr>
                <w:rFonts w:ascii="宋体" w:hAnsi="宋体"/>
                <w:color w:val="000000"/>
                <w:sz w:val="24"/>
              </w:rPr>
            </w:pPr>
          </w:p>
        </w:tc>
        <w:tc>
          <w:tcPr>
            <w:tcW w:w="1580" w:type="dxa"/>
            <w:gridSpan w:val="4"/>
            <w:noWrap/>
            <w:vAlign w:val="center"/>
          </w:tcPr>
          <w:p w14:paraId="1E3A2CC5" w14:textId="77777777" w:rsidR="008556DB" w:rsidRDefault="008556DB">
            <w:pPr>
              <w:jc w:val="center"/>
              <w:rPr>
                <w:rFonts w:ascii="宋体" w:hAnsi="宋体"/>
                <w:color w:val="000000"/>
                <w:sz w:val="24"/>
              </w:rPr>
            </w:pPr>
          </w:p>
        </w:tc>
        <w:tc>
          <w:tcPr>
            <w:tcW w:w="1560" w:type="dxa"/>
            <w:gridSpan w:val="2"/>
            <w:noWrap/>
            <w:vAlign w:val="center"/>
          </w:tcPr>
          <w:p w14:paraId="38D453EA" w14:textId="77777777" w:rsidR="008556DB" w:rsidRDefault="008556DB">
            <w:pPr>
              <w:jc w:val="center"/>
              <w:rPr>
                <w:rFonts w:ascii="宋体" w:hAnsi="宋体"/>
                <w:color w:val="000000"/>
                <w:sz w:val="24"/>
              </w:rPr>
            </w:pPr>
          </w:p>
        </w:tc>
        <w:tc>
          <w:tcPr>
            <w:tcW w:w="1050" w:type="dxa"/>
            <w:gridSpan w:val="2"/>
            <w:noWrap/>
            <w:vAlign w:val="center"/>
          </w:tcPr>
          <w:p w14:paraId="44A40363" w14:textId="77777777" w:rsidR="008556DB" w:rsidRDefault="008556DB">
            <w:pPr>
              <w:jc w:val="center"/>
              <w:rPr>
                <w:rFonts w:ascii="宋体" w:hAnsi="宋体"/>
                <w:color w:val="000000"/>
                <w:sz w:val="24"/>
              </w:rPr>
            </w:pPr>
          </w:p>
        </w:tc>
        <w:tc>
          <w:tcPr>
            <w:tcW w:w="1395" w:type="dxa"/>
            <w:noWrap/>
            <w:vAlign w:val="center"/>
          </w:tcPr>
          <w:p w14:paraId="6322BC76" w14:textId="77777777" w:rsidR="008556DB" w:rsidRDefault="008556DB">
            <w:pPr>
              <w:jc w:val="center"/>
              <w:rPr>
                <w:rFonts w:ascii="宋体" w:hAnsi="宋体"/>
                <w:color w:val="000000"/>
                <w:sz w:val="24"/>
              </w:rPr>
            </w:pPr>
          </w:p>
        </w:tc>
      </w:tr>
      <w:tr w:rsidR="008556DB" w14:paraId="0C31BBE2" w14:textId="77777777">
        <w:trPr>
          <w:trHeight w:val="616"/>
        </w:trPr>
        <w:tc>
          <w:tcPr>
            <w:tcW w:w="1480" w:type="dxa"/>
            <w:gridSpan w:val="2"/>
            <w:noWrap/>
            <w:vAlign w:val="center"/>
          </w:tcPr>
          <w:p w14:paraId="40A5A5B4" w14:textId="77777777" w:rsidR="008556DB" w:rsidRDefault="008556DB">
            <w:pPr>
              <w:jc w:val="center"/>
              <w:rPr>
                <w:rFonts w:ascii="宋体" w:hAnsi="宋体"/>
                <w:color w:val="000000"/>
                <w:sz w:val="24"/>
              </w:rPr>
            </w:pPr>
          </w:p>
        </w:tc>
        <w:tc>
          <w:tcPr>
            <w:tcW w:w="1680" w:type="dxa"/>
            <w:gridSpan w:val="2"/>
            <w:noWrap/>
            <w:vAlign w:val="center"/>
          </w:tcPr>
          <w:p w14:paraId="2DD2D1A5" w14:textId="77777777" w:rsidR="008556DB" w:rsidRDefault="008556DB">
            <w:pPr>
              <w:jc w:val="center"/>
              <w:rPr>
                <w:rFonts w:ascii="宋体" w:hAnsi="宋体"/>
                <w:color w:val="000000"/>
                <w:sz w:val="24"/>
              </w:rPr>
            </w:pPr>
          </w:p>
        </w:tc>
        <w:tc>
          <w:tcPr>
            <w:tcW w:w="1580" w:type="dxa"/>
            <w:gridSpan w:val="4"/>
            <w:noWrap/>
            <w:vAlign w:val="center"/>
          </w:tcPr>
          <w:p w14:paraId="0BC165F6" w14:textId="77777777" w:rsidR="008556DB" w:rsidRDefault="008556DB">
            <w:pPr>
              <w:jc w:val="center"/>
              <w:rPr>
                <w:rFonts w:ascii="宋体" w:hAnsi="宋体"/>
                <w:color w:val="000000"/>
                <w:sz w:val="24"/>
              </w:rPr>
            </w:pPr>
          </w:p>
        </w:tc>
        <w:tc>
          <w:tcPr>
            <w:tcW w:w="1560" w:type="dxa"/>
            <w:gridSpan w:val="2"/>
            <w:noWrap/>
            <w:vAlign w:val="center"/>
          </w:tcPr>
          <w:p w14:paraId="157138A1" w14:textId="77777777" w:rsidR="008556DB" w:rsidRDefault="008556DB">
            <w:pPr>
              <w:jc w:val="center"/>
              <w:rPr>
                <w:rFonts w:ascii="宋体" w:hAnsi="宋体"/>
                <w:color w:val="000000"/>
                <w:sz w:val="24"/>
              </w:rPr>
            </w:pPr>
          </w:p>
        </w:tc>
        <w:tc>
          <w:tcPr>
            <w:tcW w:w="1050" w:type="dxa"/>
            <w:gridSpan w:val="2"/>
            <w:noWrap/>
            <w:vAlign w:val="center"/>
          </w:tcPr>
          <w:p w14:paraId="33963D0C" w14:textId="77777777" w:rsidR="008556DB" w:rsidRDefault="008556DB">
            <w:pPr>
              <w:jc w:val="center"/>
              <w:rPr>
                <w:rFonts w:ascii="宋体" w:hAnsi="宋体"/>
                <w:color w:val="000000"/>
                <w:sz w:val="24"/>
              </w:rPr>
            </w:pPr>
          </w:p>
        </w:tc>
        <w:tc>
          <w:tcPr>
            <w:tcW w:w="1395" w:type="dxa"/>
            <w:noWrap/>
            <w:vAlign w:val="center"/>
          </w:tcPr>
          <w:p w14:paraId="25B0D6EB" w14:textId="77777777" w:rsidR="008556DB" w:rsidRDefault="008556DB">
            <w:pPr>
              <w:jc w:val="center"/>
              <w:rPr>
                <w:rFonts w:ascii="宋体" w:hAnsi="宋体"/>
                <w:color w:val="000000"/>
                <w:sz w:val="24"/>
              </w:rPr>
            </w:pPr>
          </w:p>
        </w:tc>
      </w:tr>
      <w:tr w:rsidR="008556DB" w14:paraId="375952D4" w14:textId="77777777">
        <w:trPr>
          <w:trHeight w:val="616"/>
        </w:trPr>
        <w:tc>
          <w:tcPr>
            <w:tcW w:w="1480" w:type="dxa"/>
            <w:gridSpan w:val="2"/>
            <w:noWrap/>
            <w:vAlign w:val="center"/>
          </w:tcPr>
          <w:p w14:paraId="6B017DA7" w14:textId="77777777" w:rsidR="008556DB" w:rsidRDefault="008556DB">
            <w:pPr>
              <w:jc w:val="center"/>
              <w:rPr>
                <w:rFonts w:ascii="宋体" w:hAnsi="宋体"/>
                <w:color w:val="000000"/>
                <w:sz w:val="24"/>
              </w:rPr>
            </w:pPr>
          </w:p>
        </w:tc>
        <w:tc>
          <w:tcPr>
            <w:tcW w:w="1680" w:type="dxa"/>
            <w:gridSpan w:val="2"/>
            <w:noWrap/>
            <w:vAlign w:val="center"/>
          </w:tcPr>
          <w:p w14:paraId="333E647B" w14:textId="77777777" w:rsidR="008556DB" w:rsidRDefault="008556DB">
            <w:pPr>
              <w:jc w:val="center"/>
              <w:rPr>
                <w:rFonts w:ascii="宋体" w:hAnsi="宋体"/>
                <w:color w:val="000000"/>
                <w:sz w:val="24"/>
              </w:rPr>
            </w:pPr>
          </w:p>
        </w:tc>
        <w:tc>
          <w:tcPr>
            <w:tcW w:w="1580" w:type="dxa"/>
            <w:gridSpan w:val="4"/>
            <w:noWrap/>
            <w:vAlign w:val="center"/>
          </w:tcPr>
          <w:p w14:paraId="7BA1A36A" w14:textId="77777777" w:rsidR="008556DB" w:rsidRDefault="008556DB">
            <w:pPr>
              <w:jc w:val="center"/>
              <w:rPr>
                <w:rFonts w:ascii="宋体" w:hAnsi="宋体"/>
                <w:color w:val="000000"/>
                <w:sz w:val="24"/>
              </w:rPr>
            </w:pPr>
          </w:p>
        </w:tc>
        <w:tc>
          <w:tcPr>
            <w:tcW w:w="1560" w:type="dxa"/>
            <w:gridSpan w:val="2"/>
            <w:noWrap/>
            <w:vAlign w:val="center"/>
          </w:tcPr>
          <w:p w14:paraId="03070675" w14:textId="77777777" w:rsidR="008556DB" w:rsidRDefault="008556DB">
            <w:pPr>
              <w:jc w:val="center"/>
              <w:rPr>
                <w:rFonts w:ascii="宋体" w:hAnsi="宋体"/>
                <w:color w:val="000000"/>
                <w:sz w:val="24"/>
              </w:rPr>
            </w:pPr>
          </w:p>
        </w:tc>
        <w:tc>
          <w:tcPr>
            <w:tcW w:w="1050" w:type="dxa"/>
            <w:gridSpan w:val="2"/>
            <w:noWrap/>
            <w:vAlign w:val="center"/>
          </w:tcPr>
          <w:p w14:paraId="3F8F6E2D" w14:textId="77777777" w:rsidR="008556DB" w:rsidRDefault="008556DB">
            <w:pPr>
              <w:jc w:val="center"/>
              <w:rPr>
                <w:rFonts w:ascii="宋体" w:hAnsi="宋体"/>
                <w:color w:val="000000"/>
                <w:sz w:val="24"/>
              </w:rPr>
            </w:pPr>
          </w:p>
        </w:tc>
        <w:tc>
          <w:tcPr>
            <w:tcW w:w="1395" w:type="dxa"/>
            <w:noWrap/>
            <w:vAlign w:val="center"/>
          </w:tcPr>
          <w:p w14:paraId="7C828C9D" w14:textId="77777777" w:rsidR="008556DB" w:rsidRDefault="008556DB">
            <w:pPr>
              <w:jc w:val="center"/>
              <w:rPr>
                <w:rFonts w:ascii="宋体" w:hAnsi="宋体"/>
                <w:color w:val="000000"/>
                <w:sz w:val="24"/>
              </w:rPr>
            </w:pPr>
          </w:p>
        </w:tc>
      </w:tr>
      <w:tr w:rsidR="008556DB" w14:paraId="343DE4FD" w14:textId="77777777">
        <w:trPr>
          <w:trHeight w:val="616"/>
        </w:trPr>
        <w:tc>
          <w:tcPr>
            <w:tcW w:w="1480" w:type="dxa"/>
            <w:gridSpan w:val="2"/>
            <w:noWrap/>
            <w:vAlign w:val="center"/>
          </w:tcPr>
          <w:p w14:paraId="78CB6927" w14:textId="77777777" w:rsidR="008556DB" w:rsidRDefault="008556DB">
            <w:pPr>
              <w:jc w:val="center"/>
              <w:rPr>
                <w:rFonts w:ascii="宋体" w:hAnsi="宋体"/>
                <w:color w:val="000000"/>
                <w:sz w:val="24"/>
              </w:rPr>
            </w:pPr>
          </w:p>
        </w:tc>
        <w:tc>
          <w:tcPr>
            <w:tcW w:w="1680" w:type="dxa"/>
            <w:gridSpan w:val="2"/>
            <w:noWrap/>
            <w:vAlign w:val="center"/>
          </w:tcPr>
          <w:p w14:paraId="2E8DEAB7" w14:textId="77777777" w:rsidR="008556DB" w:rsidRDefault="008556DB">
            <w:pPr>
              <w:jc w:val="center"/>
              <w:rPr>
                <w:rFonts w:ascii="宋体" w:hAnsi="宋体"/>
                <w:color w:val="000000"/>
                <w:sz w:val="24"/>
              </w:rPr>
            </w:pPr>
          </w:p>
        </w:tc>
        <w:tc>
          <w:tcPr>
            <w:tcW w:w="1580" w:type="dxa"/>
            <w:gridSpan w:val="4"/>
            <w:noWrap/>
            <w:vAlign w:val="center"/>
          </w:tcPr>
          <w:p w14:paraId="1572378A" w14:textId="77777777" w:rsidR="008556DB" w:rsidRDefault="008556DB">
            <w:pPr>
              <w:jc w:val="center"/>
              <w:rPr>
                <w:rFonts w:ascii="宋体" w:hAnsi="宋体"/>
                <w:color w:val="000000"/>
                <w:sz w:val="24"/>
              </w:rPr>
            </w:pPr>
          </w:p>
        </w:tc>
        <w:tc>
          <w:tcPr>
            <w:tcW w:w="1560" w:type="dxa"/>
            <w:gridSpan w:val="2"/>
            <w:noWrap/>
            <w:vAlign w:val="center"/>
          </w:tcPr>
          <w:p w14:paraId="59C9606E" w14:textId="77777777" w:rsidR="008556DB" w:rsidRDefault="008556DB">
            <w:pPr>
              <w:jc w:val="center"/>
              <w:rPr>
                <w:rFonts w:ascii="宋体" w:hAnsi="宋体"/>
                <w:color w:val="000000"/>
                <w:sz w:val="24"/>
              </w:rPr>
            </w:pPr>
          </w:p>
        </w:tc>
        <w:tc>
          <w:tcPr>
            <w:tcW w:w="1050" w:type="dxa"/>
            <w:gridSpan w:val="2"/>
            <w:noWrap/>
            <w:vAlign w:val="center"/>
          </w:tcPr>
          <w:p w14:paraId="1D8537C0" w14:textId="77777777" w:rsidR="008556DB" w:rsidRDefault="008556DB">
            <w:pPr>
              <w:jc w:val="center"/>
              <w:rPr>
                <w:rFonts w:ascii="宋体" w:hAnsi="宋体"/>
                <w:color w:val="000000"/>
                <w:sz w:val="24"/>
              </w:rPr>
            </w:pPr>
          </w:p>
        </w:tc>
        <w:tc>
          <w:tcPr>
            <w:tcW w:w="1395" w:type="dxa"/>
            <w:noWrap/>
            <w:vAlign w:val="center"/>
          </w:tcPr>
          <w:p w14:paraId="1AB887C9" w14:textId="77777777" w:rsidR="008556DB" w:rsidRDefault="008556DB">
            <w:pPr>
              <w:jc w:val="center"/>
              <w:rPr>
                <w:rFonts w:ascii="宋体" w:hAnsi="宋体"/>
                <w:color w:val="000000"/>
                <w:sz w:val="24"/>
              </w:rPr>
            </w:pPr>
          </w:p>
        </w:tc>
      </w:tr>
    </w:tbl>
    <w:p w14:paraId="458695E0" w14:textId="77777777" w:rsidR="008556DB" w:rsidRDefault="0045093D">
      <w:pPr>
        <w:pStyle w:val="af0"/>
        <w:spacing w:line="360" w:lineRule="auto"/>
        <w:jc w:val="left"/>
        <w:rPr>
          <w:rFonts w:hAnsi="宋体"/>
          <w:color w:val="000000"/>
          <w:sz w:val="24"/>
          <w:szCs w:val="24"/>
        </w:rPr>
      </w:pPr>
      <w:r>
        <w:rPr>
          <w:rFonts w:hAnsi="宋体" w:hint="eastAsia"/>
          <w:color w:val="000000"/>
          <w:sz w:val="24"/>
          <w:szCs w:val="24"/>
        </w:rPr>
        <w:t>项目经理提供相关证书复印件及劳务合同；</w:t>
      </w:r>
    </w:p>
    <w:p w14:paraId="573095A7" w14:textId="77777777" w:rsidR="008556DB" w:rsidRDefault="0045093D">
      <w:pPr>
        <w:pStyle w:val="af0"/>
        <w:spacing w:line="360" w:lineRule="auto"/>
        <w:jc w:val="left"/>
        <w:rPr>
          <w:rFonts w:hAnsi="宋体"/>
          <w:color w:val="000000"/>
          <w:sz w:val="24"/>
          <w:szCs w:val="24"/>
        </w:rPr>
      </w:pPr>
      <w:r>
        <w:rPr>
          <w:rFonts w:hAnsi="宋体"/>
          <w:bCs/>
          <w:color w:val="000000"/>
          <w:sz w:val="24"/>
          <w:szCs w:val="24"/>
        </w:rPr>
        <w:t>法定代表人或</w:t>
      </w:r>
      <w:r>
        <w:rPr>
          <w:rFonts w:hAnsi="宋体" w:hint="eastAsia"/>
          <w:bCs/>
          <w:color w:val="000000"/>
          <w:sz w:val="24"/>
          <w:szCs w:val="24"/>
        </w:rPr>
        <w:t>被授权人</w:t>
      </w:r>
      <w:r>
        <w:rPr>
          <w:rFonts w:hAnsi="宋体"/>
          <w:bCs/>
          <w:color w:val="000000"/>
          <w:sz w:val="24"/>
          <w:szCs w:val="24"/>
        </w:rPr>
        <w:t>(</w:t>
      </w:r>
      <w:r>
        <w:rPr>
          <w:rFonts w:hAnsi="宋体"/>
          <w:bCs/>
          <w:color w:val="000000"/>
          <w:sz w:val="24"/>
          <w:szCs w:val="24"/>
        </w:rPr>
        <w:t>签字或盖章</w:t>
      </w:r>
      <w:r>
        <w:rPr>
          <w:rFonts w:hAnsi="宋体"/>
          <w:bCs/>
          <w:color w:val="000000"/>
          <w:sz w:val="24"/>
          <w:szCs w:val="24"/>
        </w:rPr>
        <w:t>)</w:t>
      </w:r>
      <w:r>
        <w:rPr>
          <w:rFonts w:hAnsi="宋体"/>
          <w:bCs/>
          <w:color w:val="000000"/>
          <w:sz w:val="24"/>
          <w:szCs w:val="24"/>
        </w:rPr>
        <w:t>：</w:t>
      </w:r>
      <w:r>
        <w:rPr>
          <w:rFonts w:hAnsi="宋体"/>
          <w:color w:val="000000"/>
          <w:sz w:val="24"/>
          <w:szCs w:val="24"/>
        </w:rPr>
        <w:t>_______________</w:t>
      </w:r>
    </w:p>
    <w:p w14:paraId="7DEA1B5B" w14:textId="77777777" w:rsidR="008556DB" w:rsidRDefault="0045093D">
      <w:pPr>
        <w:pStyle w:val="af0"/>
        <w:tabs>
          <w:tab w:val="left" w:pos="5100"/>
        </w:tabs>
        <w:spacing w:before="120" w:line="360" w:lineRule="auto"/>
        <w:jc w:val="left"/>
        <w:rPr>
          <w:rFonts w:hAnsi="宋体"/>
          <w:color w:val="000000"/>
          <w:sz w:val="24"/>
          <w:szCs w:val="24"/>
          <w:u w:val="single"/>
        </w:rPr>
      </w:pPr>
      <w:r>
        <w:rPr>
          <w:rFonts w:hAnsi="宋体" w:hint="eastAsia"/>
          <w:color w:val="000000"/>
          <w:sz w:val="24"/>
          <w:szCs w:val="24"/>
        </w:rPr>
        <w:t>投标人</w:t>
      </w:r>
      <w:r>
        <w:rPr>
          <w:rFonts w:hAnsi="宋体"/>
          <w:color w:val="000000"/>
          <w:sz w:val="24"/>
          <w:szCs w:val="24"/>
        </w:rPr>
        <w:t>名称</w:t>
      </w:r>
      <w:r>
        <w:rPr>
          <w:rFonts w:hAnsi="宋体"/>
          <w:color w:val="000000"/>
          <w:sz w:val="24"/>
          <w:szCs w:val="24"/>
        </w:rPr>
        <w:t>(</w:t>
      </w:r>
      <w:r>
        <w:rPr>
          <w:rFonts w:hAnsi="宋体"/>
          <w:color w:val="000000"/>
          <w:sz w:val="24"/>
          <w:szCs w:val="24"/>
        </w:rPr>
        <w:t>盖章</w:t>
      </w:r>
      <w:r>
        <w:rPr>
          <w:rFonts w:hAnsi="宋体"/>
          <w:color w:val="000000"/>
          <w:sz w:val="24"/>
          <w:szCs w:val="24"/>
        </w:rPr>
        <w:t>): ______________________</w:t>
      </w:r>
    </w:p>
    <w:p w14:paraId="19285D49" w14:textId="77777777" w:rsidR="008556DB" w:rsidRDefault="0045093D">
      <w:pPr>
        <w:spacing w:line="360" w:lineRule="auto"/>
        <w:ind w:firstLineChars="300" w:firstLine="720"/>
        <w:jc w:val="right"/>
        <w:rPr>
          <w:rFonts w:ascii="宋体" w:hAnsi="宋体"/>
          <w:color w:val="000000"/>
          <w:sz w:val="24"/>
        </w:rPr>
      </w:pP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14:paraId="3C8F6A4C" w14:textId="77777777" w:rsidR="008556DB" w:rsidRDefault="008556DB">
      <w:pPr>
        <w:spacing w:line="360" w:lineRule="auto"/>
        <w:ind w:firstLineChars="1900" w:firstLine="4560"/>
        <w:jc w:val="left"/>
        <w:rPr>
          <w:rFonts w:ascii="宋体" w:hAnsi="宋体"/>
          <w:color w:val="000000"/>
          <w:sz w:val="24"/>
        </w:rPr>
      </w:pPr>
    </w:p>
    <w:p w14:paraId="64EDC8F6" w14:textId="77777777" w:rsidR="008556DB" w:rsidRDefault="008556DB">
      <w:pPr>
        <w:spacing w:line="360" w:lineRule="auto"/>
        <w:ind w:firstLineChars="1900" w:firstLine="4560"/>
        <w:jc w:val="left"/>
        <w:rPr>
          <w:rFonts w:ascii="宋体" w:hAnsi="宋体"/>
          <w:color w:val="000000"/>
          <w:sz w:val="24"/>
        </w:rPr>
      </w:pPr>
    </w:p>
    <w:p w14:paraId="11438007" w14:textId="77777777" w:rsidR="008556DB" w:rsidRDefault="008556DB">
      <w:pPr>
        <w:spacing w:line="360" w:lineRule="auto"/>
        <w:ind w:firstLineChars="1900" w:firstLine="4560"/>
        <w:jc w:val="left"/>
        <w:rPr>
          <w:rFonts w:ascii="宋体" w:hAnsi="宋体"/>
          <w:color w:val="000000"/>
          <w:sz w:val="24"/>
        </w:rPr>
      </w:pPr>
    </w:p>
    <w:p w14:paraId="65934D47" w14:textId="77777777" w:rsidR="008556DB" w:rsidRDefault="008556DB">
      <w:pPr>
        <w:spacing w:line="360" w:lineRule="auto"/>
        <w:ind w:firstLineChars="1900" w:firstLine="4560"/>
        <w:jc w:val="left"/>
        <w:rPr>
          <w:rFonts w:ascii="宋体" w:hAnsi="宋体"/>
          <w:color w:val="000000"/>
          <w:sz w:val="24"/>
        </w:rPr>
      </w:pPr>
    </w:p>
    <w:p w14:paraId="5F089A99" w14:textId="77777777" w:rsidR="008556DB" w:rsidRDefault="008556DB">
      <w:pPr>
        <w:spacing w:line="360" w:lineRule="auto"/>
        <w:ind w:firstLineChars="1900" w:firstLine="4560"/>
        <w:jc w:val="left"/>
        <w:rPr>
          <w:rFonts w:ascii="宋体" w:hAnsi="宋体"/>
          <w:color w:val="000000"/>
          <w:sz w:val="24"/>
        </w:rPr>
      </w:pPr>
    </w:p>
    <w:p w14:paraId="681FB872" w14:textId="77777777" w:rsidR="008556DB" w:rsidRDefault="008556DB">
      <w:pPr>
        <w:spacing w:line="360" w:lineRule="auto"/>
        <w:ind w:firstLineChars="1900" w:firstLine="4560"/>
        <w:jc w:val="left"/>
        <w:rPr>
          <w:rFonts w:ascii="宋体" w:hAnsi="宋体"/>
          <w:color w:val="000000"/>
          <w:sz w:val="24"/>
        </w:rPr>
      </w:pPr>
    </w:p>
    <w:p w14:paraId="23F3D797" w14:textId="77777777" w:rsidR="008556DB" w:rsidRDefault="008556DB">
      <w:pPr>
        <w:spacing w:line="360" w:lineRule="auto"/>
        <w:ind w:firstLineChars="1900" w:firstLine="4560"/>
        <w:jc w:val="left"/>
        <w:rPr>
          <w:rFonts w:ascii="宋体" w:hAnsi="宋体"/>
          <w:color w:val="000000"/>
          <w:sz w:val="24"/>
        </w:rPr>
      </w:pPr>
    </w:p>
    <w:p w14:paraId="5CA27E17" w14:textId="77777777" w:rsidR="008556DB" w:rsidRDefault="008556DB">
      <w:pPr>
        <w:spacing w:line="360" w:lineRule="auto"/>
        <w:ind w:firstLineChars="1900" w:firstLine="4560"/>
        <w:jc w:val="left"/>
        <w:rPr>
          <w:rFonts w:ascii="宋体" w:hAnsi="宋体"/>
          <w:color w:val="000000"/>
          <w:sz w:val="24"/>
        </w:rPr>
      </w:pPr>
    </w:p>
    <w:p w14:paraId="60CC2812" w14:textId="77777777" w:rsidR="008556DB" w:rsidRDefault="0045093D">
      <w:pPr>
        <w:pStyle w:val="af0"/>
        <w:spacing w:line="360" w:lineRule="auto"/>
        <w:rPr>
          <w:rFonts w:hAnsi="宋体" w:cs="宋体"/>
          <w:color w:val="000000"/>
          <w:sz w:val="24"/>
          <w:szCs w:val="24"/>
        </w:rPr>
      </w:pPr>
      <w:bookmarkStart w:id="362" w:name="_Toc493159798"/>
      <w:proofErr w:type="gramStart"/>
      <w:r>
        <w:rPr>
          <w:rFonts w:hAnsi="宋体" w:cs="宋体"/>
          <w:color w:val="000000"/>
          <w:sz w:val="24"/>
          <w:szCs w:val="24"/>
        </w:rPr>
        <w:lastRenderedPageBreak/>
        <w:t>—</w:t>
      </w:r>
      <w:r>
        <w:rPr>
          <w:rFonts w:hAnsi="宋体" w:cs="宋体" w:hint="eastAsia"/>
          <w:color w:val="000000"/>
          <w:sz w:val="24"/>
          <w:szCs w:val="24"/>
        </w:rPr>
        <w:t>各岗位</w:t>
      </w:r>
      <w:proofErr w:type="gramEnd"/>
      <w:r>
        <w:rPr>
          <w:rFonts w:hAnsi="宋体" w:cs="宋体" w:hint="eastAsia"/>
          <w:color w:val="000000"/>
          <w:sz w:val="24"/>
          <w:szCs w:val="24"/>
        </w:rPr>
        <w:t>人员配置及主要</w:t>
      </w:r>
      <w:proofErr w:type="gramStart"/>
      <w:r>
        <w:rPr>
          <w:rFonts w:hAnsi="宋体" w:cs="宋体" w:hint="eastAsia"/>
          <w:color w:val="000000"/>
          <w:sz w:val="24"/>
          <w:szCs w:val="24"/>
        </w:rPr>
        <w:t>驻项目</w:t>
      </w:r>
      <w:proofErr w:type="gramEnd"/>
      <w:r>
        <w:rPr>
          <w:rFonts w:hAnsi="宋体" w:cs="宋体" w:hint="eastAsia"/>
          <w:color w:val="000000"/>
          <w:sz w:val="24"/>
          <w:szCs w:val="24"/>
        </w:rPr>
        <w:t>现场的管理人员一览表</w:t>
      </w:r>
      <w:bookmarkEnd w:id="362"/>
    </w:p>
    <w:p w14:paraId="132A3413" w14:textId="77777777" w:rsidR="008556DB" w:rsidRDefault="008556DB">
      <w:pPr>
        <w:rPr>
          <w:rFonts w:ascii="宋体" w:hAnsi="宋体"/>
          <w:color w:val="000000"/>
          <w:sz w:val="24"/>
        </w:rPr>
      </w:pPr>
    </w:p>
    <w:p w14:paraId="551C8834" w14:textId="77777777" w:rsidR="008556DB" w:rsidRDefault="0045093D">
      <w:pPr>
        <w:rPr>
          <w:rFonts w:ascii="宋体" w:hAnsi="宋体"/>
          <w:color w:val="000000"/>
          <w:sz w:val="24"/>
          <w:u w:val="single"/>
        </w:rPr>
      </w:pPr>
      <w:r>
        <w:rPr>
          <w:rFonts w:ascii="宋体" w:hAnsi="宋体" w:hint="eastAsia"/>
          <w:color w:val="000000"/>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8556DB" w14:paraId="4362B387" w14:textId="77777777">
        <w:trPr>
          <w:jc w:val="center"/>
        </w:trPr>
        <w:tc>
          <w:tcPr>
            <w:tcW w:w="708" w:type="dxa"/>
            <w:noWrap/>
            <w:vAlign w:val="center"/>
          </w:tcPr>
          <w:p w14:paraId="42A221C9" w14:textId="77777777" w:rsidR="008556DB" w:rsidRDefault="0045093D">
            <w:pPr>
              <w:spacing w:line="360" w:lineRule="auto"/>
              <w:jc w:val="center"/>
              <w:rPr>
                <w:rFonts w:ascii="宋体" w:hAnsi="宋体"/>
                <w:color w:val="000000"/>
                <w:sz w:val="24"/>
              </w:rPr>
            </w:pPr>
            <w:r>
              <w:rPr>
                <w:rFonts w:ascii="宋体" w:hAnsi="宋体" w:hint="eastAsia"/>
                <w:color w:val="000000"/>
                <w:sz w:val="24"/>
              </w:rPr>
              <w:t>姓名</w:t>
            </w:r>
          </w:p>
        </w:tc>
        <w:tc>
          <w:tcPr>
            <w:tcW w:w="1277" w:type="dxa"/>
            <w:noWrap/>
            <w:vAlign w:val="center"/>
          </w:tcPr>
          <w:p w14:paraId="60F6EF43" w14:textId="77777777" w:rsidR="008556DB" w:rsidRDefault="0045093D">
            <w:pPr>
              <w:spacing w:line="360" w:lineRule="auto"/>
              <w:jc w:val="center"/>
              <w:rPr>
                <w:rFonts w:ascii="宋体" w:hAnsi="宋体"/>
                <w:color w:val="000000"/>
                <w:sz w:val="24"/>
              </w:rPr>
            </w:pPr>
            <w:r>
              <w:rPr>
                <w:rFonts w:ascii="宋体" w:hAnsi="宋体" w:hint="eastAsia"/>
                <w:color w:val="000000"/>
                <w:sz w:val="24"/>
              </w:rPr>
              <w:t>本项目拟任岗位</w:t>
            </w:r>
          </w:p>
        </w:tc>
        <w:tc>
          <w:tcPr>
            <w:tcW w:w="567" w:type="dxa"/>
            <w:noWrap/>
            <w:vAlign w:val="center"/>
          </w:tcPr>
          <w:p w14:paraId="7C45D5F9" w14:textId="77777777" w:rsidR="008556DB" w:rsidRDefault="0045093D">
            <w:pPr>
              <w:spacing w:line="360" w:lineRule="auto"/>
              <w:jc w:val="center"/>
              <w:rPr>
                <w:rFonts w:ascii="宋体" w:hAnsi="宋体"/>
                <w:color w:val="000000"/>
                <w:sz w:val="24"/>
              </w:rPr>
            </w:pPr>
            <w:r>
              <w:rPr>
                <w:rFonts w:ascii="宋体" w:hAnsi="宋体" w:hint="eastAsia"/>
                <w:color w:val="000000"/>
                <w:sz w:val="24"/>
              </w:rPr>
              <w:t>年龄</w:t>
            </w:r>
          </w:p>
        </w:tc>
        <w:tc>
          <w:tcPr>
            <w:tcW w:w="567" w:type="dxa"/>
            <w:noWrap/>
            <w:vAlign w:val="center"/>
          </w:tcPr>
          <w:p w14:paraId="1E2E9C3B" w14:textId="77777777" w:rsidR="008556DB" w:rsidRDefault="0045093D">
            <w:pPr>
              <w:spacing w:line="360" w:lineRule="auto"/>
              <w:jc w:val="center"/>
              <w:rPr>
                <w:rFonts w:ascii="宋体" w:hAnsi="宋体"/>
                <w:color w:val="000000"/>
                <w:sz w:val="24"/>
              </w:rPr>
            </w:pPr>
            <w:r>
              <w:rPr>
                <w:rFonts w:ascii="宋体" w:hAnsi="宋体" w:hint="eastAsia"/>
                <w:color w:val="000000"/>
                <w:sz w:val="24"/>
              </w:rPr>
              <w:t>性别</w:t>
            </w:r>
          </w:p>
        </w:tc>
        <w:tc>
          <w:tcPr>
            <w:tcW w:w="850" w:type="dxa"/>
            <w:noWrap/>
            <w:vAlign w:val="center"/>
          </w:tcPr>
          <w:p w14:paraId="7D2C5720" w14:textId="77777777" w:rsidR="008556DB" w:rsidRDefault="0045093D">
            <w:pPr>
              <w:spacing w:line="360" w:lineRule="auto"/>
              <w:jc w:val="center"/>
              <w:rPr>
                <w:rFonts w:ascii="宋体" w:hAnsi="宋体"/>
                <w:color w:val="000000"/>
                <w:sz w:val="24"/>
              </w:rPr>
            </w:pPr>
            <w:r>
              <w:rPr>
                <w:rFonts w:ascii="宋体" w:hAnsi="宋体" w:hint="eastAsia"/>
                <w:color w:val="000000"/>
                <w:sz w:val="24"/>
              </w:rPr>
              <w:t>专业</w:t>
            </w:r>
          </w:p>
          <w:p w14:paraId="291762B5" w14:textId="77777777" w:rsidR="008556DB" w:rsidRDefault="0045093D">
            <w:pPr>
              <w:spacing w:line="360" w:lineRule="auto"/>
              <w:jc w:val="center"/>
              <w:rPr>
                <w:rFonts w:ascii="宋体" w:hAnsi="宋体"/>
                <w:color w:val="000000"/>
                <w:sz w:val="24"/>
              </w:rPr>
            </w:pPr>
            <w:r>
              <w:rPr>
                <w:rFonts w:ascii="宋体" w:hAnsi="宋体" w:hint="eastAsia"/>
                <w:color w:val="000000"/>
                <w:sz w:val="24"/>
              </w:rPr>
              <w:t>学历</w:t>
            </w:r>
          </w:p>
        </w:tc>
        <w:tc>
          <w:tcPr>
            <w:tcW w:w="709" w:type="dxa"/>
            <w:noWrap/>
            <w:vAlign w:val="center"/>
          </w:tcPr>
          <w:p w14:paraId="01328BCE" w14:textId="77777777" w:rsidR="008556DB" w:rsidRDefault="0045093D">
            <w:pPr>
              <w:spacing w:line="360" w:lineRule="auto"/>
              <w:jc w:val="center"/>
              <w:rPr>
                <w:rFonts w:ascii="宋体" w:hAnsi="宋体"/>
                <w:color w:val="000000"/>
                <w:sz w:val="24"/>
              </w:rPr>
            </w:pPr>
            <w:r>
              <w:rPr>
                <w:rFonts w:ascii="宋体" w:hAnsi="宋体" w:hint="eastAsia"/>
                <w:color w:val="000000"/>
                <w:sz w:val="24"/>
              </w:rPr>
              <w:t>工作年限</w:t>
            </w:r>
          </w:p>
        </w:tc>
        <w:tc>
          <w:tcPr>
            <w:tcW w:w="1276" w:type="dxa"/>
            <w:noWrap/>
          </w:tcPr>
          <w:p w14:paraId="0B2A0D58" w14:textId="77777777" w:rsidR="008556DB" w:rsidRDefault="0045093D">
            <w:pPr>
              <w:spacing w:line="360" w:lineRule="auto"/>
              <w:jc w:val="center"/>
              <w:rPr>
                <w:rFonts w:ascii="宋体" w:hAnsi="宋体"/>
                <w:color w:val="000000"/>
                <w:sz w:val="24"/>
              </w:rPr>
            </w:pPr>
            <w:r>
              <w:rPr>
                <w:rFonts w:ascii="宋体" w:hAnsi="宋体" w:hint="eastAsia"/>
                <w:color w:val="000000"/>
                <w:sz w:val="24"/>
              </w:rPr>
              <w:t>职称证书</w:t>
            </w:r>
            <w:r>
              <w:rPr>
                <w:rFonts w:ascii="宋体" w:hAnsi="宋体" w:hint="eastAsia"/>
                <w:color w:val="000000"/>
                <w:sz w:val="24"/>
              </w:rPr>
              <w:t>/</w:t>
            </w:r>
            <w:r>
              <w:rPr>
                <w:rFonts w:ascii="宋体" w:hAnsi="宋体" w:hint="eastAsia"/>
                <w:color w:val="000000"/>
                <w:sz w:val="24"/>
              </w:rPr>
              <w:t>其他证书</w:t>
            </w:r>
          </w:p>
        </w:tc>
        <w:tc>
          <w:tcPr>
            <w:tcW w:w="1276" w:type="dxa"/>
            <w:noWrap/>
            <w:vAlign w:val="center"/>
          </w:tcPr>
          <w:p w14:paraId="674EA296" w14:textId="77777777" w:rsidR="008556DB" w:rsidRDefault="0045093D">
            <w:pPr>
              <w:spacing w:line="360" w:lineRule="auto"/>
              <w:jc w:val="center"/>
              <w:rPr>
                <w:rFonts w:ascii="宋体" w:hAnsi="宋体"/>
                <w:color w:val="000000"/>
                <w:sz w:val="24"/>
              </w:rPr>
            </w:pPr>
            <w:r>
              <w:rPr>
                <w:rFonts w:ascii="宋体" w:hAnsi="宋体" w:hint="eastAsia"/>
                <w:color w:val="000000"/>
                <w:sz w:val="24"/>
              </w:rPr>
              <w:t>现任职务</w:t>
            </w:r>
          </w:p>
        </w:tc>
        <w:tc>
          <w:tcPr>
            <w:tcW w:w="1949" w:type="dxa"/>
            <w:noWrap/>
            <w:vAlign w:val="center"/>
          </w:tcPr>
          <w:p w14:paraId="4EC053FB" w14:textId="77777777" w:rsidR="008556DB" w:rsidRDefault="0045093D">
            <w:pPr>
              <w:spacing w:line="360" w:lineRule="auto"/>
              <w:jc w:val="center"/>
              <w:rPr>
                <w:rFonts w:ascii="宋体" w:hAnsi="宋体"/>
                <w:color w:val="000000"/>
                <w:sz w:val="24"/>
              </w:rPr>
            </w:pPr>
            <w:r>
              <w:rPr>
                <w:rFonts w:ascii="宋体" w:hAnsi="宋体" w:hint="eastAsia"/>
                <w:color w:val="000000"/>
                <w:sz w:val="24"/>
              </w:rPr>
              <w:t>类似服务的经历、业绩介绍</w:t>
            </w:r>
          </w:p>
        </w:tc>
      </w:tr>
      <w:tr w:rsidR="008556DB" w14:paraId="3D031BE0" w14:textId="77777777">
        <w:trPr>
          <w:jc w:val="center"/>
        </w:trPr>
        <w:tc>
          <w:tcPr>
            <w:tcW w:w="708" w:type="dxa"/>
            <w:noWrap/>
          </w:tcPr>
          <w:p w14:paraId="3C8E18BC" w14:textId="77777777" w:rsidR="008556DB" w:rsidRDefault="008556DB">
            <w:pPr>
              <w:spacing w:line="360" w:lineRule="auto"/>
              <w:rPr>
                <w:rFonts w:ascii="宋体" w:hAnsi="宋体"/>
                <w:color w:val="000000"/>
                <w:sz w:val="24"/>
              </w:rPr>
            </w:pPr>
          </w:p>
        </w:tc>
        <w:tc>
          <w:tcPr>
            <w:tcW w:w="1277" w:type="dxa"/>
            <w:noWrap/>
          </w:tcPr>
          <w:p w14:paraId="3257C435" w14:textId="77777777" w:rsidR="008556DB" w:rsidRDefault="008556DB">
            <w:pPr>
              <w:spacing w:line="360" w:lineRule="auto"/>
              <w:rPr>
                <w:rFonts w:ascii="宋体" w:hAnsi="宋体"/>
                <w:color w:val="000000"/>
                <w:sz w:val="24"/>
              </w:rPr>
            </w:pPr>
          </w:p>
        </w:tc>
        <w:tc>
          <w:tcPr>
            <w:tcW w:w="567" w:type="dxa"/>
            <w:noWrap/>
          </w:tcPr>
          <w:p w14:paraId="6C0EEBE9" w14:textId="77777777" w:rsidR="008556DB" w:rsidRDefault="008556DB">
            <w:pPr>
              <w:spacing w:line="360" w:lineRule="auto"/>
              <w:rPr>
                <w:rFonts w:ascii="宋体" w:hAnsi="宋体"/>
                <w:color w:val="000000"/>
                <w:sz w:val="24"/>
              </w:rPr>
            </w:pPr>
          </w:p>
        </w:tc>
        <w:tc>
          <w:tcPr>
            <w:tcW w:w="567" w:type="dxa"/>
            <w:noWrap/>
          </w:tcPr>
          <w:p w14:paraId="137D2E80" w14:textId="77777777" w:rsidR="008556DB" w:rsidRDefault="008556DB">
            <w:pPr>
              <w:spacing w:line="360" w:lineRule="auto"/>
              <w:rPr>
                <w:rFonts w:ascii="宋体" w:hAnsi="宋体"/>
                <w:color w:val="000000"/>
                <w:sz w:val="24"/>
              </w:rPr>
            </w:pPr>
          </w:p>
        </w:tc>
        <w:tc>
          <w:tcPr>
            <w:tcW w:w="850" w:type="dxa"/>
            <w:noWrap/>
          </w:tcPr>
          <w:p w14:paraId="446DAADC" w14:textId="77777777" w:rsidR="008556DB" w:rsidRDefault="008556DB">
            <w:pPr>
              <w:spacing w:line="360" w:lineRule="auto"/>
              <w:rPr>
                <w:rFonts w:ascii="宋体" w:hAnsi="宋体"/>
                <w:color w:val="000000"/>
                <w:sz w:val="24"/>
              </w:rPr>
            </w:pPr>
          </w:p>
        </w:tc>
        <w:tc>
          <w:tcPr>
            <w:tcW w:w="709" w:type="dxa"/>
            <w:noWrap/>
          </w:tcPr>
          <w:p w14:paraId="3E4082E7" w14:textId="77777777" w:rsidR="008556DB" w:rsidRDefault="008556DB">
            <w:pPr>
              <w:spacing w:line="360" w:lineRule="auto"/>
              <w:rPr>
                <w:rFonts w:ascii="宋体" w:hAnsi="宋体"/>
                <w:color w:val="000000"/>
                <w:sz w:val="24"/>
              </w:rPr>
            </w:pPr>
          </w:p>
        </w:tc>
        <w:tc>
          <w:tcPr>
            <w:tcW w:w="1276" w:type="dxa"/>
            <w:noWrap/>
          </w:tcPr>
          <w:p w14:paraId="4BEAAE9C" w14:textId="77777777" w:rsidR="008556DB" w:rsidRDefault="008556DB">
            <w:pPr>
              <w:spacing w:line="360" w:lineRule="auto"/>
              <w:rPr>
                <w:rFonts w:ascii="宋体" w:hAnsi="宋体"/>
                <w:color w:val="000000"/>
                <w:sz w:val="24"/>
              </w:rPr>
            </w:pPr>
          </w:p>
        </w:tc>
        <w:tc>
          <w:tcPr>
            <w:tcW w:w="1276" w:type="dxa"/>
            <w:noWrap/>
          </w:tcPr>
          <w:p w14:paraId="05397696" w14:textId="77777777" w:rsidR="008556DB" w:rsidRDefault="008556DB">
            <w:pPr>
              <w:spacing w:line="360" w:lineRule="auto"/>
              <w:rPr>
                <w:rFonts w:ascii="宋体" w:hAnsi="宋体"/>
                <w:color w:val="000000"/>
                <w:sz w:val="24"/>
              </w:rPr>
            </w:pPr>
          </w:p>
        </w:tc>
        <w:tc>
          <w:tcPr>
            <w:tcW w:w="1949" w:type="dxa"/>
            <w:noWrap/>
          </w:tcPr>
          <w:p w14:paraId="0886F8CA" w14:textId="77777777" w:rsidR="008556DB" w:rsidRDefault="008556DB">
            <w:pPr>
              <w:spacing w:line="360" w:lineRule="auto"/>
              <w:rPr>
                <w:rFonts w:ascii="宋体" w:hAnsi="宋体"/>
                <w:color w:val="000000"/>
                <w:sz w:val="24"/>
              </w:rPr>
            </w:pPr>
          </w:p>
        </w:tc>
      </w:tr>
      <w:tr w:rsidR="008556DB" w14:paraId="150224FA" w14:textId="77777777">
        <w:trPr>
          <w:jc w:val="center"/>
        </w:trPr>
        <w:tc>
          <w:tcPr>
            <w:tcW w:w="708" w:type="dxa"/>
            <w:noWrap/>
          </w:tcPr>
          <w:p w14:paraId="3B512695" w14:textId="77777777" w:rsidR="008556DB" w:rsidRDefault="008556DB">
            <w:pPr>
              <w:spacing w:line="360" w:lineRule="auto"/>
              <w:rPr>
                <w:rFonts w:ascii="宋体" w:hAnsi="宋体"/>
                <w:color w:val="000000"/>
                <w:sz w:val="24"/>
              </w:rPr>
            </w:pPr>
          </w:p>
        </w:tc>
        <w:tc>
          <w:tcPr>
            <w:tcW w:w="1277" w:type="dxa"/>
            <w:noWrap/>
          </w:tcPr>
          <w:p w14:paraId="33420389" w14:textId="77777777" w:rsidR="008556DB" w:rsidRDefault="008556DB">
            <w:pPr>
              <w:spacing w:line="360" w:lineRule="auto"/>
              <w:rPr>
                <w:rFonts w:ascii="宋体" w:hAnsi="宋体"/>
                <w:color w:val="000000"/>
                <w:sz w:val="24"/>
              </w:rPr>
            </w:pPr>
          </w:p>
        </w:tc>
        <w:tc>
          <w:tcPr>
            <w:tcW w:w="567" w:type="dxa"/>
            <w:noWrap/>
          </w:tcPr>
          <w:p w14:paraId="068E7DB5" w14:textId="77777777" w:rsidR="008556DB" w:rsidRDefault="008556DB">
            <w:pPr>
              <w:spacing w:line="360" w:lineRule="auto"/>
              <w:rPr>
                <w:rFonts w:ascii="宋体" w:hAnsi="宋体"/>
                <w:color w:val="000000"/>
                <w:sz w:val="24"/>
              </w:rPr>
            </w:pPr>
          </w:p>
        </w:tc>
        <w:tc>
          <w:tcPr>
            <w:tcW w:w="567" w:type="dxa"/>
            <w:noWrap/>
          </w:tcPr>
          <w:p w14:paraId="2379418D" w14:textId="77777777" w:rsidR="008556DB" w:rsidRDefault="008556DB">
            <w:pPr>
              <w:spacing w:line="360" w:lineRule="auto"/>
              <w:rPr>
                <w:rFonts w:ascii="宋体" w:hAnsi="宋体"/>
                <w:color w:val="000000"/>
                <w:sz w:val="24"/>
              </w:rPr>
            </w:pPr>
          </w:p>
        </w:tc>
        <w:tc>
          <w:tcPr>
            <w:tcW w:w="850" w:type="dxa"/>
            <w:noWrap/>
          </w:tcPr>
          <w:p w14:paraId="7DD48BEB" w14:textId="77777777" w:rsidR="008556DB" w:rsidRDefault="008556DB">
            <w:pPr>
              <w:spacing w:line="360" w:lineRule="auto"/>
              <w:rPr>
                <w:rFonts w:ascii="宋体" w:hAnsi="宋体"/>
                <w:color w:val="000000"/>
                <w:sz w:val="24"/>
              </w:rPr>
            </w:pPr>
          </w:p>
        </w:tc>
        <w:tc>
          <w:tcPr>
            <w:tcW w:w="709" w:type="dxa"/>
            <w:noWrap/>
          </w:tcPr>
          <w:p w14:paraId="5E08C46F" w14:textId="77777777" w:rsidR="008556DB" w:rsidRDefault="008556DB">
            <w:pPr>
              <w:spacing w:line="360" w:lineRule="auto"/>
              <w:rPr>
                <w:rFonts w:ascii="宋体" w:hAnsi="宋体"/>
                <w:color w:val="000000"/>
                <w:sz w:val="24"/>
              </w:rPr>
            </w:pPr>
          </w:p>
        </w:tc>
        <w:tc>
          <w:tcPr>
            <w:tcW w:w="1276" w:type="dxa"/>
            <w:noWrap/>
          </w:tcPr>
          <w:p w14:paraId="1164BF27" w14:textId="77777777" w:rsidR="008556DB" w:rsidRDefault="008556DB">
            <w:pPr>
              <w:spacing w:line="360" w:lineRule="auto"/>
              <w:rPr>
                <w:rFonts w:ascii="宋体" w:hAnsi="宋体"/>
                <w:color w:val="000000"/>
                <w:sz w:val="24"/>
              </w:rPr>
            </w:pPr>
          </w:p>
        </w:tc>
        <w:tc>
          <w:tcPr>
            <w:tcW w:w="1276" w:type="dxa"/>
            <w:noWrap/>
          </w:tcPr>
          <w:p w14:paraId="6105F310" w14:textId="77777777" w:rsidR="008556DB" w:rsidRDefault="008556DB">
            <w:pPr>
              <w:spacing w:line="360" w:lineRule="auto"/>
              <w:rPr>
                <w:rFonts w:ascii="宋体" w:hAnsi="宋体"/>
                <w:color w:val="000000"/>
                <w:sz w:val="24"/>
              </w:rPr>
            </w:pPr>
          </w:p>
        </w:tc>
        <w:tc>
          <w:tcPr>
            <w:tcW w:w="1949" w:type="dxa"/>
            <w:noWrap/>
          </w:tcPr>
          <w:p w14:paraId="3C4A99FC" w14:textId="77777777" w:rsidR="008556DB" w:rsidRDefault="008556DB">
            <w:pPr>
              <w:spacing w:line="360" w:lineRule="auto"/>
              <w:rPr>
                <w:rFonts w:ascii="宋体" w:hAnsi="宋体"/>
                <w:color w:val="000000"/>
                <w:sz w:val="24"/>
              </w:rPr>
            </w:pPr>
          </w:p>
        </w:tc>
      </w:tr>
      <w:tr w:rsidR="008556DB" w14:paraId="573EB26B" w14:textId="77777777">
        <w:trPr>
          <w:jc w:val="center"/>
        </w:trPr>
        <w:tc>
          <w:tcPr>
            <w:tcW w:w="708" w:type="dxa"/>
            <w:noWrap/>
          </w:tcPr>
          <w:p w14:paraId="0E5148CA" w14:textId="77777777" w:rsidR="008556DB" w:rsidRDefault="008556DB">
            <w:pPr>
              <w:spacing w:line="360" w:lineRule="auto"/>
              <w:rPr>
                <w:rFonts w:ascii="宋体" w:hAnsi="宋体"/>
                <w:color w:val="000000"/>
                <w:sz w:val="24"/>
              </w:rPr>
            </w:pPr>
          </w:p>
        </w:tc>
        <w:tc>
          <w:tcPr>
            <w:tcW w:w="1277" w:type="dxa"/>
            <w:noWrap/>
          </w:tcPr>
          <w:p w14:paraId="5F62292D" w14:textId="77777777" w:rsidR="008556DB" w:rsidRDefault="008556DB">
            <w:pPr>
              <w:spacing w:line="360" w:lineRule="auto"/>
              <w:rPr>
                <w:rFonts w:ascii="宋体" w:hAnsi="宋体"/>
                <w:color w:val="000000"/>
                <w:sz w:val="24"/>
              </w:rPr>
            </w:pPr>
          </w:p>
        </w:tc>
        <w:tc>
          <w:tcPr>
            <w:tcW w:w="567" w:type="dxa"/>
            <w:noWrap/>
          </w:tcPr>
          <w:p w14:paraId="53D27B3D" w14:textId="77777777" w:rsidR="008556DB" w:rsidRDefault="008556DB">
            <w:pPr>
              <w:spacing w:line="360" w:lineRule="auto"/>
              <w:rPr>
                <w:rFonts w:ascii="宋体" w:hAnsi="宋体"/>
                <w:color w:val="000000"/>
                <w:sz w:val="24"/>
              </w:rPr>
            </w:pPr>
          </w:p>
        </w:tc>
        <w:tc>
          <w:tcPr>
            <w:tcW w:w="567" w:type="dxa"/>
            <w:noWrap/>
          </w:tcPr>
          <w:p w14:paraId="4CCEAF79" w14:textId="77777777" w:rsidR="008556DB" w:rsidRDefault="008556DB">
            <w:pPr>
              <w:spacing w:line="360" w:lineRule="auto"/>
              <w:rPr>
                <w:rFonts w:ascii="宋体" w:hAnsi="宋体"/>
                <w:color w:val="000000"/>
                <w:sz w:val="24"/>
              </w:rPr>
            </w:pPr>
          </w:p>
        </w:tc>
        <w:tc>
          <w:tcPr>
            <w:tcW w:w="850" w:type="dxa"/>
            <w:noWrap/>
          </w:tcPr>
          <w:p w14:paraId="302E8668" w14:textId="77777777" w:rsidR="008556DB" w:rsidRDefault="008556DB">
            <w:pPr>
              <w:spacing w:line="360" w:lineRule="auto"/>
              <w:rPr>
                <w:rFonts w:ascii="宋体" w:hAnsi="宋体"/>
                <w:color w:val="000000"/>
                <w:sz w:val="24"/>
              </w:rPr>
            </w:pPr>
          </w:p>
        </w:tc>
        <w:tc>
          <w:tcPr>
            <w:tcW w:w="709" w:type="dxa"/>
            <w:noWrap/>
          </w:tcPr>
          <w:p w14:paraId="03E70845" w14:textId="77777777" w:rsidR="008556DB" w:rsidRDefault="008556DB">
            <w:pPr>
              <w:spacing w:line="360" w:lineRule="auto"/>
              <w:rPr>
                <w:rFonts w:ascii="宋体" w:hAnsi="宋体"/>
                <w:color w:val="000000"/>
                <w:sz w:val="24"/>
              </w:rPr>
            </w:pPr>
          </w:p>
        </w:tc>
        <w:tc>
          <w:tcPr>
            <w:tcW w:w="1276" w:type="dxa"/>
            <w:noWrap/>
          </w:tcPr>
          <w:p w14:paraId="5134F34A" w14:textId="77777777" w:rsidR="008556DB" w:rsidRDefault="008556DB">
            <w:pPr>
              <w:spacing w:line="360" w:lineRule="auto"/>
              <w:rPr>
                <w:rFonts w:ascii="宋体" w:hAnsi="宋体"/>
                <w:color w:val="000000"/>
                <w:sz w:val="24"/>
              </w:rPr>
            </w:pPr>
          </w:p>
        </w:tc>
        <w:tc>
          <w:tcPr>
            <w:tcW w:w="1276" w:type="dxa"/>
            <w:noWrap/>
          </w:tcPr>
          <w:p w14:paraId="77664EDF" w14:textId="77777777" w:rsidR="008556DB" w:rsidRDefault="008556DB">
            <w:pPr>
              <w:spacing w:line="360" w:lineRule="auto"/>
              <w:rPr>
                <w:rFonts w:ascii="宋体" w:hAnsi="宋体"/>
                <w:color w:val="000000"/>
                <w:sz w:val="24"/>
              </w:rPr>
            </w:pPr>
          </w:p>
        </w:tc>
        <w:tc>
          <w:tcPr>
            <w:tcW w:w="1949" w:type="dxa"/>
            <w:noWrap/>
          </w:tcPr>
          <w:p w14:paraId="2AECBDEB" w14:textId="77777777" w:rsidR="008556DB" w:rsidRDefault="008556DB">
            <w:pPr>
              <w:spacing w:line="360" w:lineRule="auto"/>
              <w:rPr>
                <w:rFonts w:ascii="宋体" w:hAnsi="宋体"/>
                <w:color w:val="000000"/>
                <w:sz w:val="24"/>
              </w:rPr>
            </w:pPr>
          </w:p>
        </w:tc>
      </w:tr>
      <w:tr w:rsidR="008556DB" w14:paraId="6D52C458" w14:textId="77777777">
        <w:trPr>
          <w:jc w:val="center"/>
        </w:trPr>
        <w:tc>
          <w:tcPr>
            <w:tcW w:w="708" w:type="dxa"/>
            <w:noWrap/>
          </w:tcPr>
          <w:p w14:paraId="1B4F88BE" w14:textId="77777777" w:rsidR="008556DB" w:rsidRDefault="008556DB">
            <w:pPr>
              <w:spacing w:line="360" w:lineRule="auto"/>
              <w:rPr>
                <w:rFonts w:ascii="宋体" w:hAnsi="宋体"/>
                <w:color w:val="000000"/>
                <w:sz w:val="24"/>
              </w:rPr>
            </w:pPr>
          </w:p>
        </w:tc>
        <w:tc>
          <w:tcPr>
            <w:tcW w:w="1277" w:type="dxa"/>
            <w:noWrap/>
          </w:tcPr>
          <w:p w14:paraId="553D9AA4" w14:textId="77777777" w:rsidR="008556DB" w:rsidRDefault="008556DB">
            <w:pPr>
              <w:spacing w:line="360" w:lineRule="auto"/>
              <w:rPr>
                <w:rFonts w:ascii="宋体" w:hAnsi="宋体"/>
                <w:color w:val="000000"/>
                <w:sz w:val="24"/>
              </w:rPr>
            </w:pPr>
          </w:p>
        </w:tc>
        <w:tc>
          <w:tcPr>
            <w:tcW w:w="567" w:type="dxa"/>
            <w:noWrap/>
          </w:tcPr>
          <w:p w14:paraId="37627991" w14:textId="77777777" w:rsidR="008556DB" w:rsidRDefault="008556DB">
            <w:pPr>
              <w:spacing w:line="360" w:lineRule="auto"/>
              <w:rPr>
                <w:rFonts w:ascii="宋体" w:hAnsi="宋体"/>
                <w:color w:val="000000"/>
                <w:sz w:val="24"/>
              </w:rPr>
            </w:pPr>
          </w:p>
        </w:tc>
        <w:tc>
          <w:tcPr>
            <w:tcW w:w="567" w:type="dxa"/>
            <w:noWrap/>
          </w:tcPr>
          <w:p w14:paraId="57DE9068" w14:textId="77777777" w:rsidR="008556DB" w:rsidRDefault="008556DB">
            <w:pPr>
              <w:spacing w:line="360" w:lineRule="auto"/>
              <w:rPr>
                <w:rFonts w:ascii="宋体" w:hAnsi="宋体"/>
                <w:color w:val="000000"/>
                <w:sz w:val="24"/>
              </w:rPr>
            </w:pPr>
          </w:p>
        </w:tc>
        <w:tc>
          <w:tcPr>
            <w:tcW w:w="850" w:type="dxa"/>
            <w:noWrap/>
          </w:tcPr>
          <w:p w14:paraId="1056D2BB" w14:textId="77777777" w:rsidR="008556DB" w:rsidRDefault="008556DB">
            <w:pPr>
              <w:spacing w:line="360" w:lineRule="auto"/>
              <w:rPr>
                <w:rFonts w:ascii="宋体" w:hAnsi="宋体"/>
                <w:color w:val="000000"/>
                <w:sz w:val="24"/>
              </w:rPr>
            </w:pPr>
          </w:p>
        </w:tc>
        <w:tc>
          <w:tcPr>
            <w:tcW w:w="709" w:type="dxa"/>
            <w:noWrap/>
          </w:tcPr>
          <w:p w14:paraId="6DDF0774" w14:textId="77777777" w:rsidR="008556DB" w:rsidRDefault="008556DB">
            <w:pPr>
              <w:spacing w:line="360" w:lineRule="auto"/>
              <w:rPr>
                <w:rFonts w:ascii="宋体" w:hAnsi="宋体"/>
                <w:color w:val="000000"/>
                <w:sz w:val="24"/>
              </w:rPr>
            </w:pPr>
          </w:p>
        </w:tc>
        <w:tc>
          <w:tcPr>
            <w:tcW w:w="1276" w:type="dxa"/>
            <w:noWrap/>
          </w:tcPr>
          <w:p w14:paraId="202DDDD6" w14:textId="77777777" w:rsidR="008556DB" w:rsidRDefault="008556DB">
            <w:pPr>
              <w:spacing w:line="360" w:lineRule="auto"/>
              <w:rPr>
                <w:rFonts w:ascii="宋体" w:hAnsi="宋体"/>
                <w:color w:val="000000"/>
                <w:sz w:val="24"/>
              </w:rPr>
            </w:pPr>
          </w:p>
        </w:tc>
        <w:tc>
          <w:tcPr>
            <w:tcW w:w="1276" w:type="dxa"/>
            <w:noWrap/>
          </w:tcPr>
          <w:p w14:paraId="1AA4156A" w14:textId="77777777" w:rsidR="008556DB" w:rsidRDefault="008556DB">
            <w:pPr>
              <w:spacing w:line="360" w:lineRule="auto"/>
              <w:rPr>
                <w:rFonts w:ascii="宋体" w:hAnsi="宋体"/>
                <w:color w:val="000000"/>
                <w:sz w:val="24"/>
              </w:rPr>
            </w:pPr>
          </w:p>
        </w:tc>
        <w:tc>
          <w:tcPr>
            <w:tcW w:w="1949" w:type="dxa"/>
            <w:noWrap/>
          </w:tcPr>
          <w:p w14:paraId="23D63F9A" w14:textId="77777777" w:rsidR="008556DB" w:rsidRDefault="008556DB">
            <w:pPr>
              <w:spacing w:line="360" w:lineRule="auto"/>
              <w:rPr>
                <w:rFonts w:ascii="宋体" w:hAnsi="宋体"/>
                <w:color w:val="000000"/>
                <w:sz w:val="24"/>
              </w:rPr>
            </w:pPr>
          </w:p>
        </w:tc>
      </w:tr>
      <w:tr w:rsidR="008556DB" w14:paraId="5F1D1D9A" w14:textId="77777777">
        <w:trPr>
          <w:jc w:val="center"/>
        </w:trPr>
        <w:tc>
          <w:tcPr>
            <w:tcW w:w="708" w:type="dxa"/>
            <w:noWrap/>
          </w:tcPr>
          <w:p w14:paraId="1B435629" w14:textId="77777777" w:rsidR="008556DB" w:rsidRDefault="008556DB">
            <w:pPr>
              <w:spacing w:line="360" w:lineRule="auto"/>
              <w:rPr>
                <w:rFonts w:ascii="宋体" w:hAnsi="宋体"/>
                <w:color w:val="000000"/>
                <w:sz w:val="24"/>
              </w:rPr>
            </w:pPr>
          </w:p>
        </w:tc>
        <w:tc>
          <w:tcPr>
            <w:tcW w:w="1277" w:type="dxa"/>
            <w:noWrap/>
          </w:tcPr>
          <w:p w14:paraId="014D35D8" w14:textId="77777777" w:rsidR="008556DB" w:rsidRDefault="008556DB">
            <w:pPr>
              <w:spacing w:line="360" w:lineRule="auto"/>
              <w:rPr>
                <w:rFonts w:ascii="宋体" w:hAnsi="宋体"/>
                <w:color w:val="000000"/>
                <w:sz w:val="24"/>
              </w:rPr>
            </w:pPr>
          </w:p>
        </w:tc>
        <w:tc>
          <w:tcPr>
            <w:tcW w:w="567" w:type="dxa"/>
            <w:noWrap/>
          </w:tcPr>
          <w:p w14:paraId="0A1755DF" w14:textId="77777777" w:rsidR="008556DB" w:rsidRDefault="008556DB">
            <w:pPr>
              <w:spacing w:line="360" w:lineRule="auto"/>
              <w:rPr>
                <w:rFonts w:ascii="宋体" w:hAnsi="宋体"/>
                <w:color w:val="000000"/>
                <w:sz w:val="24"/>
              </w:rPr>
            </w:pPr>
          </w:p>
        </w:tc>
        <w:tc>
          <w:tcPr>
            <w:tcW w:w="567" w:type="dxa"/>
            <w:noWrap/>
          </w:tcPr>
          <w:p w14:paraId="3C45FA8B" w14:textId="77777777" w:rsidR="008556DB" w:rsidRDefault="008556DB">
            <w:pPr>
              <w:spacing w:line="360" w:lineRule="auto"/>
              <w:rPr>
                <w:rFonts w:ascii="宋体" w:hAnsi="宋体"/>
                <w:color w:val="000000"/>
                <w:sz w:val="24"/>
              </w:rPr>
            </w:pPr>
          </w:p>
        </w:tc>
        <w:tc>
          <w:tcPr>
            <w:tcW w:w="850" w:type="dxa"/>
            <w:noWrap/>
          </w:tcPr>
          <w:p w14:paraId="63A9841E" w14:textId="77777777" w:rsidR="008556DB" w:rsidRDefault="008556DB">
            <w:pPr>
              <w:spacing w:line="360" w:lineRule="auto"/>
              <w:rPr>
                <w:rFonts w:ascii="宋体" w:hAnsi="宋体"/>
                <w:color w:val="000000"/>
                <w:sz w:val="24"/>
              </w:rPr>
            </w:pPr>
          </w:p>
        </w:tc>
        <w:tc>
          <w:tcPr>
            <w:tcW w:w="709" w:type="dxa"/>
            <w:noWrap/>
          </w:tcPr>
          <w:p w14:paraId="793E5E58" w14:textId="77777777" w:rsidR="008556DB" w:rsidRDefault="008556DB">
            <w:pPr>
              <w:spacing w:line="360" w:lineRule="auto"/>
              <w:rPr>
                <w:rFonts w:ascii="宋体" w:hAnsi="宋体"/>
                <w:color w:val="000000"/>
                <w:sz w:val="24"/>
              </w:rPr>
            </w:pPr>
          </w:p>
        </w:tc>
        <w:tc>
          <w:tcPr>
            <w:tcW w:w="1276" w:type="dxa"/>
            <w:noWrap/>
          </w:tcPr>
          <w:p w14:paraId="68B641F0" w14:textId="77777777" w:rsidR="008556DB" w:rsidRDefault="008556DB">
            <w:pPr>
              <w:spacing w:line="360" w:lineRule="auto"/>
              <w:rPr>
                <w:rFonts w:ascii="宋体" w:hAnsi="宋体"/>
                <w:color w:val="000000"/>
                <w:sz w:val="24"/>
              </w:rPr>
            </w:pPr>
          </w:p>
        </w:tc>
        <w:tc>
          <w:tcPr>
            <w:tcW w:w="1276" w:type="dxa"/>
            <w:noWrap/>
          </w:tcPr>
          <w:p w14:paraId="330C8AA6" w14:textId="77777777" w:rsidR="008556DB" w:rsidRDefault="008556DB">
            <w:pPr>
              <w:spacing w:line="360" w:lineRule="auto"/>
              <w:rPr>
                <w:rFonts w:ascii="宋体" w:hAnsi="宋体"/>
                <w:color w:val="000000"/>
                <w:sz w:val="24"/>
              </w:rPr>
            </w:pPr>
          </w:p>
        </w:tc>
        <w:tc>
          <w:tcPr>
            <w:tcW w:w="1949" w:type="dxa"/>
            <w:noWrap/>
          </w:tcPr>
          <w:p w14:paraId="032FE2D1" w14:textId="77777777" w:rsidR="008556DB" w:rsidRDefault="008556DB">
            <w:pPr>
              <w:spacing w:line="360" w:lineRule="auto"/>
              <w:rPr>
                <w:rFonts w:ascii="宋体" w:hAnsi="宋体"/>
                <w:color w:val="000000"/>
                <w:sz w:val="24"/>
              </w:rPr>
            </w:pPr>
          </w:p>
        </w:tc>
      </w:tr>
      <w:tr w:rsidR="008556DB" w14:paraId="436996C2" w14:textId="77777777">
        <w:trPr>
          <w:jc w:val="center"/>
        </w:trPr>
        <w:tc>
          <w:tcPr>
            <w:tcW w:w="708" w:type="dxa"/>
            <w:noWrap/>
          </w:tcPr>
          <w:p w14:paraId="7B058731" w14:textId="77777777" w:rsidR="008556DB" w:rsidRDefault="008556DB">
            <w:pPr>
              <w:spacing w:line="360" w:lineRule="auto"/>
              <w:rPr>
                <w:rFonts w:ascii="宋体" w:hAnsi="宋体"/>
                <w:color w:val="000000"/>
                <w:sz w:val="24"/>
              </w:rPr>
            </w:pPr>
          </w:p>
        </w:tc>
        <w:tc>
          <w:tcPr>
            <w:tcW w:w="1277" w:type="dxa"/>
            <w:noWrap/>
          </w:tcPr>
          <w:p w14:paraId="1E206960" w14:textId="77777777" w:rsidR="008556DB" w:rsidRDefault="008556DB">
            <w:pPr>
              <w:spacing w:line="360" w:lineRule="auto"/>
              <w:rPr>
                <w:rFonts w:ascii="宋体" w:hAnsi="宋体"/>
                <w:color w:val="000000"/>
                <w:sz w:val="24"/>
              </w:rPr>
            </w:pPr>
          </w:p>
        </w:tc>
        <w:tc>
          <w:tcPr>
            <w:tcW w:w="567" w:type="dxa"/>
            <w:noWrap/>
          </w:tcPr>
          <w:p w14:paraId="5C77440A" w14:textId="77777777" w:rsidR="008556DB" w:rsidRDefault="008556DB">
            <w:pPr>
              <w:spacing w:line="360" w:lineRule="auto"/>
              <w:rPr>
                <w:rFonts w:ascii="宋体" w:hAnsi="宋体"/>
                <w:color w:val="000000"/>
                <w:sz w:val="24"/>
              </w:rPr>
            </w:pPr>
          </w:p>
        </w:tc>
        <w:tc>
          <w:tcPr>
            <w:tcW w:w="567" w:type="dxa"/>
            <w:noWrap/>
          </w:tcPr>
          <w:p w14:paraId="667A2E5D" w14:textId="77777777" w:rsidR="008556DB" w:rsidRDefault="008556DB">
            <w:pPr>
              <w:spacing w:line="360" w:lineRule="auto"/>
              <w:rPr>
                <w:rFonts w:ascii="宋体" w:hAnsi="宋体"/>
                <w:color w:val="000000"/>
                <w:sz w:val="24"/>
              </w:rPr>
            </w:pPr>
          </w:p>
        </w:tc>
        <w:tc>
          <w:tcPr>
            <w:tcW w:w="850" w:type="dxa"/>
            <w:noWrap/>
          </w:tcPr>
          <w:p w14:paraId="785193DA" w14:textId="77777777" w:rsidR="008556DB" w:rsidRDefault="008556DB">
            <w:pPr>
              <w:spacing w:line="360" w:lineRule="auto"/>
              <w:rPr>
                <w:rFonts w:ascii="宋体" w:hAnsi="宋体"/>
                <w:color w:val="000000"/>
                <w:sz w:val="24"/>
              </w:rPr>
            </w:pPr>
          </w:p>
        </w:tc>
        <w:tc>
          <w:tcPr>
            <w:tcW w:w="709" w:type="dxa"/>
            <w:noWrap/>
          </w:tcPr>
          <w:p w14:paraId="6CA20BE0" w14:textId="77777777" w:rsidR="008556DB" w:rsidRDefault="008556DB">
            <w:pPr>
              <w:spacing w:line="360" w:lineRule="auto"/>
              <w:rPr>
                <w:rFonts w:ascii="宋体" w:hAnsi="宋体"/>
                <w:color w:val="000000"/>
                <w:sz w:val="24"/>
              </w:rPr>
            </w:pPr>
          </w:p>
        </w:tc>
        <w:tc>
          <w:tcPr>
            <w:tcW w:w="1276" w:type="dxa"/>
            <w:noWrap/>
          </w:tcPr>
          <w:p w14:paraId="1FAE8FFB" w14:textId="77777777" w:rsidR="008556DB" w:rsidRDefault="008556DB">
            <w:pPr>
              <w:spacing w:line="360" w:lineRule="auto"/>
              <w:rPr>
                <w:rFonts w:ascii="宋体" w:hAnsi="宋体"/>
                <w:color w:val="000000"/>
                <w:sz w:val="24"/>
              </w:rPr>
            </w:pPr>
          </w:p>
        </w:tc>
        <w:tc>
          <w:tcPr>
            <w:tcW w:w="1276" w:type="dxa"/>
            <w:noWrap/>
          </w:tcPr>
          <w:p w14:paraId="06D6508D" w14:textId="77777777" w:rsidR="008556DB" w:rsidRDefault="008556DB">
            <w:pPr>
              <w:spacing w:line="360" w:lineRule="auto"/>
              <w:rPr>
                <w:rFonts w:ascii="宋体" w:hAnsi="宋体"/>
                <w:color w:val="000000"/>
                <w:sz w:val="24"/>
              </w:rPr>
            </w:pPr>
          </w:p>
        </w:tc>
        <w:tc>
          <w:tcPr>
            <w:tcW w:w="1949" w:type="dxa"/>
            <w:noWrap/>
          </w:tcPr>
          <w:p w14:paraId="66DCE5D2" w14:textId="77777777" w:rsidR="008556DB" w:rsidRDefault="008556DB">
            <w:pPr>
              <w:spacing w:line="360" w:lineRule="auto"/>
              <w:rPr>
                <w:rFonts w:ascii="宋体" w:hAnsi="宋体"/>
                <w:color w:val="000000"/>
                <w:sz w:val="24"/>
              </w:rPr>
            </w:pPr>
          </w:p>
        </w:tc>
      </w:tr>
      <w:tr w:rsidR="008556DB" w14:paraId="7E692880" w14:textId="77777777">
        <w:trPr>
          <w:jc w:val="center"/>
        </w:trPr>
        <w:tc>
          <w:tcPr>
            <w:tcW w:w="708" w:type="dxa"/>
            <w:noWrap/>
          </w:tcPr>
          <w:p w14:paraId="44C978C7" w14:textId="77777777" w:rsidR="008556DB" w:rsidRDefault="008556DB">
            <w:pPr>
              <w:spacing w:line="360" w:lineRule="auto"/>
              <w:rPr>
                <w:rFonts w:ascii="宋体" w:hAnsi="宋体"/>
                <w:color w:val="000000"/>
                <w:sz w:val="24"/>
              </w:rPr>
            </w:pPr>
          </w:p>
        </w:tc>
        <w:tc>
          <w:tcPr>
            <w:tcW w:w="1277" w:type="dxa"/>
            <w:noWrap/>
          </w:tcPr>
          <w:p w14:paraId="002B3E24" w14:textId="77777777" w:rsidR="008556DB" w:rsidRDefault="008556DB">
            <w:pPr>
              <w:spacing w:line="360" w:lineRule="auto"/>
              <w:rPr>
                <w:rFonts w:ascii="宋体" w:hAnsi="宋体"/>
                <w:color w:val="000000"/>
                <w:sz w:val="24"/>
              </w:rPr>
            </w:pPr>
          </w:p>
        </w:tc>
        <w:tc>
          <w:tcPr>
            <w:tcW w:w="567" w:type="dxa"/>
            <w:noWrap/>
          </w:tcPr>
          <w:p w14:paraId="15FBA85F" w14:textId="77777777" w:rsidR="008556DB" w:rsidRDefault="008556DB">
            <w:pPr>
              <w:spacing w:line="360" w:lineRule="auto"/>
              <w:rPr>
                <w:rFonts w:ascii="宋体" w:hAnsi="宋体"/>
                <w:color w:val="000000"/>
                <w:sz w:val="24"/>
              </w:rPr>
            </w:pPr>
          </w:p>
        </w:tc>
        <w:tc>
          <w:tcPr>
            <w:tcW w:w="567" w:type="dxa"/>
            <w:noWrap/>
          </w:tcPr>
          <w:p w14:paraId="72770E51" w14:textId="77777777" w:rsidR="008556DB" w:rsidRDefault="008556DB">
            <w:pPr>
              <w:spacing w:line="360" w:lineRule="auto"/>
              <w:rPr>
                <w:rFonts w:ascii="宋体" w:hAnsi="宋体"/>
                <w:color w:val="000000"/>
                <w:sz w:val="24"/>
              </w:rPr>
            </w:pPr>
          </w:p>
        </w:tc>
        <w:tc>
          <w:tcPr>
            <w:tcW w:w="850" w:type="dxa"/>
            <w:noWrap/>
          </w:tcPr>
          <w:p w14:paraId="5C6D1E69" w14:textId="77777777" w:rsidR="008556DB" w:rsidRDefault="008556DB">
            <w:pPr>
              <w:spacing w:line="360" w:lineRule="auto"/>
              <w:rPr>
                <w:rFonts w:ascii="宋体" w:hAnsi="宋体"/>
                <w:color w:val="000000"/>
                <w:sz w:val="24"/>
              </w:rPr>
            </w:pPr>
          </w:p>
        </w:tc>
        <w:tc>
          <w:tcPr>
            <w:tcW w:w="709" w:type="dxa"/>
            <w:noWrap/>
          </w:tcPr>
          <w:p w14:paraId="61347E3B" w14:textId="77777777" w:rsidR="008556DB" w:rsidRDefault="008556DB">
            <w:pPr>
              <w:spacing w:line="360" w:lineRule="auto"/>
              <w:rPr>
                <w:rFonts w:ascii="宋体" w:hAnsi="宋体"/>
                <w:color w:val="000000"/>
                <w:sz w:val="24"/>
              </w:rPr>
            </w:pPr>
          </w:p>
        </w:tc>
        <w:tc>
          <w:tcPr>
            <w:tcW w:w="1276" w:type="dxa"/>
            <w:noWrap/>
          </w:tcPr>
          <w:p w14:paraId="35DB8057" w14:textId="77777777" w:rsidR="008556DB" w:rsidRDefault="008556DB">
            <w:pPr>
              <w:spacing w:line="360" w:lineRule="auto"/>
              <w:rPr>
                <w:rFonts w:ascii="宋体" w:hAnsi="宋体"/>
                <w:color w:val="000000"/>
                <w:sz w:val="24"/>
              </w:rPr>
            </w:pPr>
          </w:p>
        </w:tc>
        <w:tc>
          <w:tcPr>
            <w:tcW w:w="1276" w:type="dxa"/>
            <w:noWrap/>
          </w:tcPr>
          <w:p w14:paraId="40D75A74" w14:textId="77777777" w:rsidR="008556DB" w:rsidRDefault="008556DB">
            <w:pPr>
              <w:spacing w:line="360" w:lineRule="auto"/>
              <w:rPr>
                <w:rFonts w:ascii="宋体" w:hAnsi="宋体"/>
                <w:color w:val="000000"/>
                <w:sz w:val="24"/>
              </w:rPr>
            </w:pPr>
          </w:p>
        </w:tc>
        <w:tc>
          <w:tcPr>
            <w:tcW w:w="1949" w:type="dxa"/>
            <w:noWrap/>
          </w:tcPr>
          <w:p w14:paraId="20B5ED9B" w14:textId="77777777" w:rsidR="008556DB" w:rsidRDefault="008556DB">
            <w:pPr>
              <w:spacing w:line="360" w:lineRule="auto"/>
              <w:rPr>
                <w:rFonts w:ascii="宋体" w:hAnsi="宋体"/>
                <w:color w:val="000000"/>
                <w:sz w:val="24"/>
              </w:rPr>
            </w:pPr>
          </w:p>
        </w:tc>
      </w:tr>
    </w:tbl>
    <w:p w14:paraId="2343A47F" w14:textId="77777777" w:rsidR="008556DB" w:rsidRDefault="008556DB">
      <w:pPr>
        <w:autoSpaceDE w:val="0"/>
        <w:autoSpaceDN w:val="0"/>
        <w:adjustRightInd w:val="0"/>
        <w:spacing w:line="360" w:lineRule="auto"/>
        <w:rPr>
          <w:rFonts w:ascii="宋体" w:hAnsi="宋体"/>
          <w:b/>
          <w:color w:val="000000"/>
          <w:sz w:val="24"/>
        </w:rPr>
      </w:pPr>
    </w:p>
    <w:p w14:paraId="750A687C" w14:textId="77777777" w:rsidR="008556DB" w:rsidRDefault="0045093D">
      <w:pPr>
        <w:pStyle w:val="af0"/>
        <w:spacing w:line="360" w:lineRule="auto"/>
        <w:jc w:val="left"/>
        <w:rPr>
          <w:rFonts w:hAnsi="宋体"/>
          <w:color w:val="000000"/>
          <w:sz w:val="24"/>
          <w:szCs w:val="24"/>
        </w:rPr>
      </w:pPr>
      <w:r>
        <w:rPr>
          <w:rFonts w:hAnsi="宋体" w:hint="eastAsia"/>
          <w:color w:val="000000"/>
          <w:sz w:val="24"/>
          <w:szCs w:val="24"/>
        </w:rPr>
        <w:t>表格格式可自拟，需提供相关人员证书复印件；</w:t>
      </w:r>
    </w:p>
    <w:p w14:paraId="2B5760C6" w14:textId="77777777" w:rsidR="008556DB" w:rsidRDefault="008556DB">
      <w:pPr>
        <w:autoSpaceDE w:val="0"/>
        <w:autoSpaceDN w:val="0"/>
        <w:adjustRightInd w:val="0"/>
        <w:spacing w:line="360" w:lineRule="auto"/>
        <w:rPr>
          <w:rFonts w:ascii="宋体" w:hAnsi="宋体"/>
          <w:b/>
          <w:color w:val="000000"/>
          <w:sz w:val="24"/>
          <w:lang w:val="zh-CN"/>
        </w:rPr>
      </w:pPr>
    </w:p>
    <w:p w14:paraId="52284BFE" w14:textId="77777777" w:rsidR="008556DB" w:rsidRDefault="0045093D">
      <w:pPr>
        <w:autoSpaceDE w:val="0"/>
        <w:autoSpaceDN w:val="0"/>
        <w:adjustRightInd w:val="0"/>
        <w:spacing w:line="360" w:lineRule="auto"/>
        <w:rPr>
          <w:rFonts w:ascii="宋体" w:hAnsi="宋体"/>
          <w:b/>
          <w:color w:val="000000"/>
          <w:sz w:val="24"/>
          <w:lang w:val="zh-CN"/>
        </w:rPr>
      </w:pPr>
      <w:r>
        <w:rPr>
          <w:rFonts w:ascii="宋体" w:hAnsi="宋体" w:hint="eastAsia"/>
          <w:b/>
          <w:color w:val="000000"/>
          <w:sz w:val="24"/>
        </w:rPr>
        <w:t>1.</w:t>
      </w:r>
      <w:r>
        <w:rPr>
          <w:rFonts w:ascii="宋体" w:hAnsi="宋体" w:hint="eastAsia"/>
          <w:b/>
          <w:color w:val="000000"/>
          <w:sz w:val="24"/>
          <w:lang w:val="zh-CN"/>
        </w:rPr>
        <w:t>人员配置各单位自行评估确定。</w:t>
      </w:r>
    </w:p>
    <w:p w14:paraId="6EF834B9" w14:textId="77777777" w:rsidR="008556DB" w:rsidRDefault="0045093D">
      <w:pPr>
        <w:autoSpaceDE w:val="0"/>
        <w:autoSpaceDN w:val="0"/>
        <w:adjustRightInd w:val="0"/>
        <w:spacing w:line="360" w:lineRule="auto"/>
        <w:rPr>
          <w:rFonts w:ascii="宋体" w:hAnsi="宋体"/>
          <w:b/>
          <w:color w:val="000000"/>
          <w:sz w:val="24"/>
          <w:lang w:val="zh-CN"/>
        </w:rPr>
      </w:pPr>
      <w:r>
        <w:rPr>
          <w:rFonts w:ascii="宋体" w:hAnsi="宋体" w:hint="eastAsia"/>
          <w:b/>
          <w:color w:val="000000"/>
          <w:sz w:val="24"/>
        </w:rPr>
        <w:t>2.</w:t>
      </w:r>
      <w:r>
        <w:rPr>
          <w:rFonts w:ascii="宋体" w:hAnsi="宋体" w:hint="eastAsia"/>
          <w:b/>
          <w:color w:val="000000"/>
          <w:sz w:val="24"/>
          <w:lang w:val="zh-CN"/>
        </w:rPr>
        <w:t>表格依据实际情况拓展。</w:t>
      </w:r>
    </w:p>
    <w:p w14:paraId="430B9B29" w14:textId="77777777" w:rsidR="008556DB" w:rsidRDefault="008556DB">
      <w:pPr>
        <w:spacing w:line="360" w:lineRule="auto"/>
        <w:rPr>
          <w:rFonts w:ascii="宋体" w:hAnsi="宋体"/>
          <w:b/>
          <w:color w:val="000000"/>
          <w:sz w:val="24"/>
        </w:rPr>
      </w:pPr>
    </w:p>
    <w:p w14:paraId="2F4C5AC6" w14:textId="77777777" w:rsidR="008556DB" w:rsidRDefault="008556DB">
      <w:pPr>
        <w:spacing w:line="480" w:lineRule="auto"/>
        <w:rPr>
          <w:rFonts w:ascii="宋体" w:hAnsi="宋体"/>
          <w:b/>
          <w:color w:val="000000"/>
          <w:sz w:val="24"/>
        </w:rPr>
      </w:pPr>
    </w:p>
    <w:p w14:paraId="1F432078" w14:textId="77777777" w:rsidR="008556DB" w:rsidRDefault="0045093D">
      <w:pPr>
        <w:autoSpaceDE w:val="0"/>
        <w:autoSpaceDN w:val="0"/>
        <w:adjustRightInd w:val="0"/>
        <w:spacing w:line="480" w:lineRule="auto"/>
        <w:rPr>
          <w:rFonts w:ascii="宋体" w:hAnsi="宋体"/>
          <w:color w:val="000000"/>
          <w:sz w:val="24"/>
        </w:rPr>
      </w:pPr>
      <w:r>
        <w:rPr>
          <w:rFonts w:ascii="宋体" w:hAnsi="宋体"/>
          <w:color w:val="000000"/>
          <w:sz w:val="24"/>
        </w:rPr>
        <w:t>法定代表人或</w:t>
      </w:r>
      <w:r>
        <w:rPr>
          <w:rFonts w:ascii="宋体" w:hAnsi="宋体" w:hint="eastAsia"/>
          <w:color w:val="000000"/>
          <w:sz w:val="24"/>
        </w:rPr>
        <w:t>被授权人</w:t>
      </w:r>
      <w:r>
        <w:rPr>
          <w:rFonts w:ascii="宋体" w:hAnsi="宋体"/>
          <w:color w:val="000000"/>
          <w:sz w:val="24"/>
        </w:rPr>
        <w:t>(</w:t>
      </w:r>
      <w:r>
        <w:rPr>
          <w:rFonts w:ascii="宋体" w:hAnsi="宋体"/>
          <w:color w:val="000000"/>
          <w:sz w:val="24"/>
        </w:rPr>
        <w:t>签字或盖章</w:t>
      </w:r>
      <w:r>
        <w:rPr>
          <w:rFonts w:ascii="宋体" w:hAnsi="宋体"/>
          <w:color w:val="000000"/>
          <w:sz w:val="24"/>
        </w:rPr>
        <w:t>)</w:t>
      </w:r>
      <w:r>
        <w:rPr>
          <w:rFonts w:ascii="宋体" w:hAnsi="宋体"/>
          <w:color w:val="000000"/>
          <w:sz w:val="24"/>
        </w:rPr>
        <w:t>：</w:t>
      </w:r>
      <w:r>
        <w:rPr>
          <w:rFonts w:ascii="宋体" w:hAnsi="宋体"/>
          <w:color w:val="000000"/>
          <w:sz w:val="24"/>
        </w:rPr>
        <w:t>_______________</w:t>
      </w:r>
    </w:p>
    <w:p w14:paraId="6D415A75" w14:textId="77777777" w:rsidR="008556DB" w:rsidRDefault="0045093D">
      <w:pPr>
        <w:autoSpaceDE w:val="0"/>
        <w:autoSpaceDN w:val="0"/>
        <w:adjustRightInd w:val="0"/>
        <w:spacing w:line="480" w:lineRule="auto"/>
        <w:rPr>
          <w:rFonts w:ascii="宋体" w:hAnsi="宋体"/>
          <w:color w:val="000000"/>
          <w:sz w:val="24"/>
          <w:u w:val="single"/>
        </w:rPr>
      </w:pPr>
      <w:r>
        <w:rPr>
          <w:rFonts w:ascii="宋体" w:hAnsi="宋体" w:hint="eastAsia"/>
          <w:color w:val="000000"/>
          <w:sz w:val="24"/>
        </w:rPr>
        <w:t>投标人</w:t>
      </w:r>
      <w:r>
        <w:rPr>
          <w:rFonts w:ascii="宋体" w:hAnsi="宋体"/>
          <w:color w:val="000000"/>
          <w:sz w:val="24"/>
        </w:rPr>
        <w:t>名称</w:t>
      </w:r>
      <w:r>
        <w:rPr>
          <w:rFonts w:ascii="宋体" w:hAnsi="宋体"/>
          <w:color w:val="000000"/>
          <w:sz w:val="24"/>
        </w:rPr>
        <w:t>(</w:t>
      </w:r>
      <w:r>
        <w:rPr>
          <w:rFonts w:ascii="宋体" w:hAnsi="宋体"/>
          <w:color w:val="000000"/>
          <w:sz w:val="24"/>
        </w:rPr>
        <w:t>盖章</w:t>
      </w:r>
      <w:r>
        <w:rPr>
          <w:rFonts w:ascii="宋体" w:hAnsi="宋体"/>
          <w:color w:val="000000"/>
          <w:sz w:val="24"/>
        </w:rPr>
        <w:t>): ______________________</w:t>
      </w:r>
    </w:p>
    <w:p w14:paraId="7F38238D" w14:textId="77777777" w:rsidR="008556DB" w:rsidRDefault="0045093D">
      <w:pPr>
        <w:autoSpaceDE w:val="0"/>
        <w:autoSpaceDN w:val="0"/>
        <w:adjustRightInd w:val="0"/>
        <w:spacing w:line="480" w:lineRule="auto"/>
        <w:ind w:firstLineChars="1900" w:firstLine="4560"/>
        <w:jc w:val="right"/>
        <w:rPr>
          <w:rFonts w:ascii="宋体" w:hAnsi="宋体"/>
          <w:color w:val="000000"/>
          <w:sz w:val="24"/>
        </w:rPr>
      </w:pPr>
      <w:bookmarkStart w:id="363" w:name="_Toc405285957"/>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bookmarkEnd w:id="363"/>
    </w:p>
    <w:p w14:paraId="27B8CB8A" w14:textId="77777777" w:rsidR="008556DB" w:rsidRDefault="0045093D">
      <w:pPr>
        <w:tabs>
          <w:tab w:val="left" w:pos="5580"/>
        </w:tabs>
        <w:spacing w:line="360" w:lineRule="auto"/>
        <w:rPr>
          <w:rFonts w:ascii="宋体" w:hAnsi="宋体" w:cs="宋体"/>
          <w:b/>
          <w:bCs/>
          <w:color w:val="000000"/>
          <w:sz w:val="24"/>
        </w:rPr>
      </w:pPr>
      <w:r>
        <w:rPr>
          <w:b/>
          <w:color w:val="000000"/>
        </w:rPr>
        <w:br w:type="page"/>
      </w:r>
      <w:r>
        <w:rPr>
          <w:rFonts w:ascii="宋体" w:hAnsi="宋体" w:cs="宋体" w:hint="eastAsia"/>
          <w:b/>
          <w:bCs/>
          <w:color w:val="000000"/>
          <w:sz w:val="24"/>
        </w:rPr>
        <w:lastRenderedPageBreak/>
        <w:t>附件</w:t>
      </w:r>
      <w:r>
        <w:rPr>
          <w:rFonts w:ascii="宋体" w:hAnsi="宋体" w:cs="宋体" w:hint="eastAsia"/>
          <w:b/>
          <w:bCs/>
          <w:color w:val="000000"/>
          <w:sz w:val="24"/>
        </w:rPr>
        <w:t xml:space="preserve">10   </w:t>
      </w:r>
      <w:r>
        <w:rPr>
          <w:rFonts w:ascii="宋体" w:hAnsi="宋体" w:cs="宋体" w:hint="eastAsia"/>
          <w:b/>
          <w:bCs/>
          <w:color w:val="000000"/>
          <w:sz w:val="24"/>
        </w:rPr>
        <w:t>中小企业声明函（小</w:t>
      </w:r>
      <w:proofErr w:type="gramStart"/>
      <w:r>
        <w:rPr>
          <w:rFonts w:ascii="宋体" w:hAnsi="宋体" w:cs="宋体" w:hint="eastAsia"/>
          <w:b/>
          <w:bCs/>
          <w:color w:val="000000"/>
          <w:sz w:val="24"/>
        </w:rPr>
        <w:t>微企业</w:t>
      </w:r>
      <w:proofErr w:type="gramEnd"/>
      <w:r>
        <w:rPr>
          <w:rFonts w:ascii="宋体" w:hAnsi="宋体" w:cs="宋体" w:hint="eastAsia"/>
          <w:b/>
          <w:bCs/>
          <w:color w:val="000000"/>
          <w:sz w:val="24"/>
        </w:rPr>
        <w:t>声明函、</w:t>
      </w:r>
      <w:r>
        <w:rPr>
          <w:rFonts w:ascii="宋体" w:hAnsi="宋体" w:cs="宋体"/>
          <w:b/>
          <w:bCs/>
          <w:color w:val="000000"/>
          <w:sz w:val="24"/>
        </w:rPr>
        <w:t>残疾人福利性单位</w:t>
      </w:r>
      <w:r>
        <w:rPr>
          <w:rFonts w:ascii="宋体" w:hAnsi="宋体" w:cs="宋体" w:hint="eastAsia"/>
          <w:b/>
          <w:bCs/>
          <w:color w:val="000000"/>
          <w:sz w:val="24"/>
        </w:rPr>
        <w:t>声明函）</w:t>
      </w:r>
    </w:p>
    <w:p w14:paraId="77653596" w14:textId="77777777" w:rsidR="008556DB" w:rsidRDefault="008556DB">
      <w:pPr>
        <w:tabs>
          <w:tab w:val="left" w:pos="5580"/>
        </w:tabs>
        <w:spacing w:line="360" w:lineRule="auto"/>
        <w:ind w:firstLineChars="400" w:firstLine="964"/>
        <w:jc w:val="center"/>
        <w:rPr>
          <w:rFonts w:ascii="宋体" w:hAnsi="宋体" w:cs="宋体"/>
          <w:b/>
          <w:bCs/>
          <w:color w:val="000000"/>
          <w:sz w:val="24"/>
        </w:rPr>
      </w:pPr>
    </w:p>
    <w:p w14:paraId="00C5AE23" w14:textId="77777777" w:rsidR="008556DB" w:rsidRDefault="0045093D">
      <w:pPr>
        <w:tabs>
          <w:tab w:val="left" w:pos="5580"/>
        </w:tabs>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【在第一章“投标人须知”的</w:t>
      </w:r>
      <w:r>
        <w:rPr>
          <w:rFonts w:ascii="宋体" w:hAnsi="宋体" w:cs="宋体" w:hint="eastAsia"/>
          <w:b/>
          <w:bCs/>
          <w:color w:val="000000"/>
          <w:sz w:val="24"/>
        </w:rPr>
        <w:t>1.2</w:t>
      </w:r>
      <w:r>
        <w:rPr>
          <w:rFonts w:ascii="宋体" w:hAnsi="宋体" w:cs="宋体" w:hint="eastAsia"/>
          <w:b/>
          <w:bCs/>
          <w:color w:val="000000"/>
          <w:sz w:val="24"/>
        </w:rPr>
        <w:t>条中规定了本项目是面向中小企业采购还是面向小微企业采购，如无明确规定，即为非面向中小企业和小微企业采购。监狱企业和</w:t>
      </w:r>
      <w:r>
        <w:rPr>
          <w:rFonts w:ascii="宋体" w:hAnsi="宋体" w:cs="宋体"/>
          <w:b/>
          <w:bCs/>
          <w:color w:val="000000"/>
          <w:sz w:val="24"/>
        </w:rPr>
        <w:t>残疾人福利性单位</w:t>
      </w:r>
      <w:r>
        <w:rPr>
          <w:rFonts w:ascii="宋体" w:hAnsi="宋体" w:cs="宋体" w:hint="eastAsia"/>
          <w:b/>
          <w:bCs/>
          <w:color w:val="000000"/>
          <w:sz w:val="24"/>
        </w:rPr>
        <w:t>视同小微企业。面向中小企业采购的项目，投标人必须提供“中小企业声明函”（</w:t>
      </w:r>
      <w:r>
        <w:rPr>
          <w:rFonts w:ascii="宋体" w:hAnsi="宋体" w:cs="宋体"/>
          <w:b/>
          <w:bCs/>
          <w:color w:val="000000"/>
          <w:sz w:val="24"/>
        </w:rPr>
        <w:t>残疾人福利性单位</w:t>
      </w:r>
      <w:r>
        <w:rPr>
          <w:rFonts w:ascii="宋体" w:hAnsi="宋体" w:cs="宋体" w:hint="eastAsia"/>
          <w:b/>
          <w:bCs/>
          <w:color w:val="000000"/>
          <w:sz w:val="24"/>
        </w:rPr>
        <w:t>提供“</w:t>
      </w:r>
      <w:r>
        <w:rPr>
          <w:rFonts w:ascii="宋体" w:hAnsi="宋体" w:cs="宋体"/>
          <w:b/>
          <w:bCs/>
          <w:color w:val="000000"/>
          <w:sz w:val="24"/>
        </w:rPr>
        <w:t>残疾人福利性单位</w:t>
      </w:r>
      <w:r>
        <w:rPr>
          <w:rFonts w:ascii="宋体" w:hAnsi="宋体" w:cs="宋体" w:hint="eastAsia"/>
          <w:b/>
          <w:bCs/>
          <w:color w:val="000000"/>
          <w:sz w:val="24"/>
        </w:rPr>
        <w:t>声明函</w:t>
      </w:r>
      <w:r>
        <w:rPr>
          <w:rFonts w:ascii="宋体" w:hAnsi="宋体" w:cs="宋体" w:hint="eastAsia"/>
          <w:b/>
          <w:bCs/>
          <w:color w:val="000000"/>
          <w:sz w:val="24"/>
        </w:rPr>
        <w:t>1</w:t>
      </w:r>
      <w:r>
        <w:rPr>
          <w:rFonts w:ascii="宋体" w:hAnsi="宋体" w:cs="宋体" w:hint="eastAsia"/>
          <w:b/>
          <w:bCs/>
          <w:color w:val="000000"/>
          <w:sz w:val="24"/>
        </w:rPr>
        <w:t>”），否则视为</w:t>
      </w:r>
      <w:r>
        <w:rPr>
          <w:rFonts w:ascii="宋体" w:hAnsi="宋体" w:cs="宋体" w:hint="eastAsia"/>
          <w:b/>
          <w:bCs/>
          <w:color w:val="000000"/>
          <w:sz w:val="24"/>
          <w:u w:val="single"/>
        </w:rPr>
        <w:t>无效投标（不符合资格条件）</w:t>
      </w:r>
      <w:r>
        <w:rPr>
          <w:rFonts w:ascii="宋体" w:hAnsi="宋体" w:cs="宋体" w:hint="eastAsia"/>
          <w:b/>
          <w:bCs/>
          <w:color w:val="000000"/>
          <w:sz w:val="24"/>
        </w:rPr>
        <w:t>；面向小微企业采购的项目，投标人必须提供“小微企业声明函</w:t>
      </w:r>
      <w:r>
        <w:rPr>
          <w:rFonts w:ascii="宋体" w:hAnsi="宋体" w:cs="宋体" w:hint="eastAsia"/>
          <w:b/>
          <w:bCs/>
          <w:color w:val="000000"/>
          <w:sz w:val="24"/>
        </w:rPr>
        <w:t>1</w:t>
      </w:r>
      <w:r>
        <w:rPr>
          <w:rFonts w:ascii="宋体" w:hAnsi="宋体" w:cs="宋体" w:hint="eastAsia"/>
          <w:b/>
          <w:bCs/>
          <w:color w:val="000000"/>
          <w:sz w:val="24"/>
        </w:rPr>
        <w:t>”（</w:t>
      </w:r>
      <w:r>
        <w:rPr>
          <w:rFonts w:ascii="宋体" w:hAnsi="宋体" w:cs="宋体"/>
          <w:b/>
          <w:bCs/>
          <w:color w:val="000000"/>
          <w:sz w:val="24"/>
        </w:rPr>
        <w:t>残疾人福利性单位</w:t>
      </w:r>
      <w:r>
        <w:rPr>
          <w:rFonts w:ascii="宋体" w:hAnsi="宋体" w:cs="宋体" w:hint="eastAsia"/>
          <w:b/>
          <w:bCs/>
          <w:color w:val="000000"/>
          <w:sz w:val="24"/>
        </w:rPr>
        <w:t>提供“</w:t>
      </w:r>
      <w:r>
        <w:rPr>
          <w:rFonts w:ascii="宋体" w:hAnsi="宋体" w:cs="宋体"/>
          <w:b/>
          <w:bCs/>
          <w:color w:val="000000"/>
          <w:sz w:val="24"/>
        </w:rPr>
        <w:t>残疾人福利性单位</w:t>
      </w:r>
      <w:r>
        <w:rPr>
          <w:rFonts w:ascii="宋体" w:hAnsi="宋体" w:cs="宋体" w:hint="eastAsia"/>
          <w:b/>
          <w:bCs/>
          <w:color w:val="000000"/>
          <w:sz w:val="24"/>
        </w:rPr>
        <w:t>声明函</w:t>
      </w:r>
      <w:r>
        <w:rPr>
          <w:rFonts w:ascii="宋体" w:hAnsi="宋体" w:cs="宋体" w:hint="eastAsia"/>
          <w:b/>
          <w:bCs/>
          <w:color w:val="000000"/>
          <w:sz w:val="24"/>
        </w:rPr>
        <w:t>1</w:t>
      </w:r>
      <w:r>
        <w:rPr>
          <w:rFonts w:ascii="宋体" w:hAnsi="宋体" w:cs="宋体" w:hint="eastAsia"/>
          <w:b/>
          <w:bCs/>
          <w:color w:val="000000"/>
          <w:sz w:val="24"/>
        </w:rPr>
        <w:t>”），否则视为</w:t>
      </w:r>
      <w:r>
        <w:rPr>
          <w:rFonts w:ascii="宋体" w:hAnsi="宋体" w:cs="宋体" w:hint="eastAsia"/>
          <w:b/>
          <w:bCs/>
          <w:color w:val="000000"/>
          <w:sz w:val="24"/>
          <w:u w:val="single"/>
        </w:rPr>
        <w:t>无效投标（不符合资格条件）</w:t>
      </w:r>
      <w:r>
        <w:rPr>
          <w:rFonts w:ascii="宋体" w:hAnsi="宋体" w:cs="宋体" w:hint="eastAsia"/>
          <w:b/>
          <w:bCs/>
          <w:color w:val="000000"/>
          <w:sz w:val="24"/>
        </w:rPr>
        <w:t>。非面向中小企业和小微企业采购的项目，投标人</w:t>
      </w:r>
      <w:r>
        <w:rPr>
          <w:rFonts w:ascii="宋体" w:hAnsi="宋体" w:cs="宋体" w:hint="eastAsia"/>
          <w:b/>
          <w:bCs/>
          <w:color w:val="000000"/>
          <w:sz w:val="24"/>
        </w:rPr>
        <w:t>如是小微企业，可提供“小微企业声明函</w:t>
      </w:r>
      <w:r>
        <w:rPr>
          <w:rFonts w:ascii="宋体" w:hAnsi="宋体" w:cs="宋体" w:hint="eastAsia"/>
          <w:b/>
          <w:bCs/>
          <w:color w:val="000000"/>
          <w:sz w:val="24"/>
        </w:rPr>
        <w:t>2</w:t>
      </w:r>
      <w:r>
        <w:rPr>
          <w:rFonts w:ascii="宋体" w:hAnsi="宋体" w:cs="宋体" w:hint="eastAsia"/>
          <w:b/>
          <w:bCs/>
          <w:color w:val="000000"/>
          <w:sz w:val="24"/>
        </w:rPr>
        <w:t>”（</w:t>
      </w:r>
      <w:r>
        <w:rPr>
          <w:rFonts w:ascii="宋体" w:hAnsi="宋体" w:cs="宋体"/>
          <w:b/>
          <w:bCs/>
          <w:color w:val="000000"/>
          <w:sz w:val="24"/>
        </w:rPr>
        <w:t>残疾人福利性单位</w:t>
      </w:r>
      <w:r>
        <w:rPr>
          <w:rFonts w:ascii="宋体" w:hAnsi="宋体" w:cs="宋体" w:hint="eastAsia"/>
          <w:b/>
          <w:bCs/>
          <w:color w:val="000000"/>
          <w:sz w:val="24"/>
        </w:rPr>
        <w:t>提供“</w:t>
      </w:r>
      <w:r>
        <w:rPr>
          <w:rFonts w:ascii="宋体" w:hAnsi="宋体" w:cs="宋体"/>
          <w:b/>
          <w:bCs/>
          <w:color w:val="000000"/>
          <w:sz w:val="24"/>
        </w:rPr>
        <w:t>残疾人福利性单位</w:t>
      </w:r>
      <w:r>
        <w:rPr>
          <w:rFonts w:ascii="宋体" w:hAnsi="宋体" w:cs="宋体" w:hint="eastAsia"/>
          <w:b/>
          <w:bCs/>
          <w:color w:val="000000"/>
          <w:sz w:val="24"/>
        </w:rPr>
        <w:t>声明函</w:t>
      </w:r>
      <w:r>
        <w:rPr>
          <w:rFonts w:ascii="宋体" w:hAnsi="宋体" w:cs="宋体" w:hint="eastAsia"/>
          <w:b/>
          <w:bCs/>
          <w:color w:val="000000"/>
          <w:sz w:val="24"/>
        </w:rPr>
        <w:t>2</w:t>
      </w:r>
      <w:r>
        <w:rPr>
          <w:rFonts w:ascii="宋体" w:hAnsi="宋体" w:cs="宋体" w:hint="eastAsia"/>
          <w:b/>
          <w:bCs/>
          <w:color w:val="000000"/>
          <w:sz w:val="24"/>
        </w:rPr>
        <w:t>”），按第一章</w:t>
      </w:r>
      <w:r>
        <w:rPr>
          <w:rFonts w:ascii="宋体" w:hAnsi="宋体" w:cs="宋体" w:hint="eastAsia"/>
          <w:b/>
          <w:bCs/>
          <w:color w:val="000000"/>
          <w:sz w:val="24"/>
        </w:rPr>
        <w:t>21.3</w:t>
      </w:r>
      <w:r>
        <w:rPr>
          <w:rFonts w:ascii="宋体" w:hAnsi="宋体" w:cs="宋体" w:hint="eastAsia"/>
          <w:b/>
          <w:bCs/>
          <w:color w:val="000000"/>
          <w:sz w:val="24"/>
        </w:rPr>
        <w:t>条的说明执行评标价格扣除】</w:t>
      </w:r>
    </w:p>
    <w:p w14:paraId="3AB624E5" w14:textId="77777777" w:rsidR="008556DB" w:rsidRDefault="008556DB">
      <w:pPr>
        <w:tabs>
          <w:tab w:val="left" w:pos="5580"/>
        </w:tabs>
        <w:spacing w:line="360" w:lineRule="auto"/>
        <w:ind w:firstLineChars="400" w:firstLine="964"/>
        <w:jc w:val="center"/>
        <w:rPr>
          <w:rFonts w:ascii="宋体" w:hAnsi="宋体" w:cs="宋体"/>
          <w:b/>
          <w:bCs/>
          <w:color w:val="000000"/>
          <w:sz w:val="24"/>
        </w:rPr>
      </w:pPr>
    </w:p>
    <w:p w14:paraId="78B23729" w14:textId="77777777" w:rsidR="008556DB" w:rsidRDefault="0045093D">
      <w:pPr>
        <w:tabs>
          <w:tab w:val="left" w:pos="5580"/>
        </w:tabs>
        <w:spacing w:line="360" w:lineRule="auto"/>
        <w:ind w:firstLineChars="400" w:firstLine="964"/>
        <w:jc w:val="center"/>
        <w:rPr>
          <w:rFonts w:ascii="宋体" w:hAnsi="宋体" w:cs="宋体"/>
          <w:b/>
          <w:bCs/>
          <w:color w:val="000000"/>
          <w:sz w:val="24"/>
        </w:rPr>
      </w:pPr>
      <w:r>
        <w:rPr>
          <w:rFonts w:ascii="宋体" w:hAnsi="宋体" w:cs="宋体" w:hint="eastAsia"/>
          <w:b/>
          <w:bCs/>
          <w:color w:val="000000"/>
          <w:sz w:val="24"/>
        </w:rPr>
        <w:t>中小企业声明函</w:t>
      </w:r>
    </w:p>
    <w:p w14:paraId="67FB209F" w14:textId="77777777" w:rsidR="008556DB" w:rsidRDefault="008556DB">
      <w:pPr>
        <w:tabs>
          <w:tab w:val="left" w:pos="5580"/>
        </w:tabs>
        <w:spacing w:line="360" w:lineRule="auto"/>
        <w:ind w:firstLineChars="400" w:firstLine="964"/>
        <w:jc w:val="center"/>
        <w:rPr>
          <w:rFonts w:ascii="宋体" w:hAnsi="宋体" w:cs="宋体"/>
          <w:b/>
          <w:bCs/>
          <w:color w:val="000000"/>
          <w:sz w:val="24"/>
        </w:rPr>
      </w:pPr>
    </w:p>
    <w:p w14:paraId="281F5000" w14:textId="77777777" w:rsidR="008556DB" w:rsidRDefault="0045093D">
      <w:pPr>
        <w:widowControl/>
        <w:spacing w:before="100" w:beforeAutospacing="1" w:after="100" w:afterAutospacing="1" w:line="360" w:lineRule="auto"/>
        <w:ind w:firstLineChars="200" w:firstLine="480"/>
        <w:jc w:val="left"/>
        <w:rPr>
          <w:rFonts w:ascii="宋体" w:hAnsi="宋体" w:cs="宋体"/>
          <w:color w:val="000000"/>
          <w:kern w:val="0"/>
          <w:sz w:val="24"/>
        </w:rPr>
      </w:pPr>
      <w:r>
        <w:rPr>
          <w:rFonts w:ascii="宋体" w:hAnsi="宋体" w:cs="宋体"/>
          <w:color w:val="000000"/>
          <w:kern w:val="0"/>
          <w:sz w:val="24"/>
        </w:rPr>
        <w:t>本公司郑重声明，根据《政府采购促进中小企业发展暂行办法》（财库</w:t>
      </w:r>
      <w:r>
        <w:rPr>
          <w:rFonts w:ascii="宋体" w:hAnsi="宋体" w:cs="宋体"/>
          <w:color w:val="000000"/>
          <w:kern w:val="0"/>
          <w:sz w:val="24"/>
        </w:rPr>
        <w:t>[2011]181</w:t>
      </w:r>
      <w:r>
        <w:rPr>
          <w:rFonts w:ascii="宋体" w:hAnsi="宋体" w:cs="宋体"/>
          <w:color w:val="000000"/>
          <w:kern w:val="0"/>
          <w:sz w:val="24"/>
        </w:rPr>
        <w:t>号）的规定，本公司为</w:t>
      </w:r>
      <w:r>
        <w:rPr>
          <w:rFonts w:ascii="宋体" w:hAnsi="宋体" w:cs="宋体"/>
          <w:color w:val="000000"/>
          <w:kern w:val="0"/>
          <w:sz w:val="24"/>
        </w:rPr>
        <w:t>______</w:t>
      </w:r>
      <w:r>
        <w:rPr>
          <w:rFonts w:ascii="宋体" w:hAnsi="宋体" w:cs="宋体"/>
          <w:color w:val="000000"/>
          <w:kern w:val="0"/>
          <w:sz w:val="24"/>
        </w:rPr>
        <w:t>（请填写：中型、小型、微型）企业</w:t>
      </w:r>
      <w:r>
        <w:rPr>
          <w:rFonts w:ascii="宋体" w:hAnsi="宋体" w:hint="eastAsia"/>
          <w:color w:val="000000"/>
          <w:sz w:val="24"/>
        </w:rPr>
        <w:t>（如是监狱企业，该条改为“</w:t>
      </w:r>
      <w:r>
        <w:rPr>
          <w:rFonts w:ascii="宋体" w:hAnsi="宋体" w:cs="宋体"/>
          <w:color w:val="000000"/>
          <w:kern w:val="0"/>
          <w:sz w:val="24"/>
        </w:rPr>
        <w:t>本公司郑重声明，</w:t>
      </w:r>
      <w:r>
        <w:rPr>
          <w:rFonts w:ascii="宋体" w:hAnsi="宋体" w:hint="eastAsia"/>
          <w:color w:val="000000"/>
          <w:sz w:val="24"/>
        </w:rPr>
        <w:t>本公司为监狱企业”）</w:t>
      </w:r>
      <w:r>
        <w:rPr>
          <w:rFonts w:ascii="宋体" w:hAnsi="宋体" w:cs="宋体"/>
          <w:color w:val="000000"/>
          <w:kern w:val="0"/>
          <w:sz w:val="24"/>
        </w:rPr>
        <w:t>。</w:t>
      </w:r>
    </w:p>
    <w:p w14:paraId="544CDA7A" w14:textId="77777777" w:rsidR="008556DB" w:rsidRDefault="0045093D">
      <w:pPr>
        <w:widowControl/>
        <w:spacing w:before="100" w:beforeAutospacing="1" w:after="100" w:afterAutospacing="1" w:line="360" w:lineRule="auto"/>
        <w:ind w:firstLineChars="200" w:firstLine="480"/>
        <w:jc w:val="left"/>
        <w:rPr>
          <w:rFonts w:ascii="宋体" w:hAnsi="宋体" w:cs="宋体"/>
          <w:color w:val="000000"/>
          <w:kern w:val="0"/>
          <w:sz w:val="24"/>
        </w:rPr>
      </w:pPr>
      <w:r>
        <w:rPr>
          <w:rFonts w:ascii="宋体" w:hAnsi="宋体" w:cs="宋体"/>
          <w:color w:val="000000"/>
          <w:kern w:val="0"/>
          <w:sz w:val="24"/>
        </w:rPr>
        <w:t>即，本公司同时满足以下条件：</w:t>
      </w:r>
    </w:p>
    <w:p w14:paraId="2366694B" w14:textId="77777777" w:rsidR="008556DB" w:rsidRDefault="0045093D">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w:t xml:space="preserve">　　</w:t>
      </w:r>
      <w:r>
        <w:rPr>
          <w:rFonts w:ascii="宋体" w:hAnsi="宋体" w:cs="宋体"/>
          <w:color w:val="000000"/>
          <w:kern w:val="0"/>
          <w:sz w:val="24"/>
        </w:rPr>
        <w:t>1.</w:t>
      </w:r>
      <w:r>
        <w:rPr>
          <w:rFonts w:ascii="宋体" w:hAnsi="宋体" w:cs="宋体"/>
          <w:color w:val="000000"/>
          <w:kern w:val="0"/>
          <w:sz w:val="24"/>
        </w:rPr>
        <w:t>根据《工业和信息化部、国家统计局、国家发展和改革委员会、财政部关于印发中小企业划型标准规定的通知》（工信部联企业</w:t>
      </w:r>
      <w:r>
        <w:rPr>
          <w:rFonts w:ascii="宋体" w:hAnsi="宋体" w:cs="宋体"/>
          <w:color w:val="000000"/>
          <w:kern w:val="0"/>
          <w:sz w:val="24"/>
        </w:rPr>
        <w:t>[2011]300</w:t>
      </w:r>
      <w:r>
        <w:rPr>
          <w:rFonts w:ascii="宋体" w:hAnsi="宋体" w:cs="宋体"/>
          <w:color w:val="000000"/>
          <w:kern w:val="0"/>
          <w:sz w:val="24"/>
        </w:rPr>
        <w:t>号）规定的划分标准，本公司为</w:t>
      </w:r>
      <w:r>
        <w:rPr>
          <w:rFonts w:ascii="宋体" w:hAnsi="宋体" w:cs="宋体"/>
          <w:color w:val="000000"/>
          <w:kern w:val="0"/>
          <w:sz w:val="24"/>
        </w:rPr>
        <w:t>______</w:t>
      </w:r>
      <w:r>
        <w:rPr>
          <w:rFonts w:ascii="宋体" w:hAnsi="宋体" w:cs="宋体"/>
          <w:color w:val="000000"/>
          <w:kern w:val="0"/>
          <w:sz w:val="24"/>
        </w:rPr>
        <w:t>（请填写：中型、小型、微型）企业</w:t>
      </w:r>
      <w:r>
        <w:rPr>
          <w:rFonts w:ascii="宋体" w:hAnsi="宋体" w:hint="eastAsia"/>
          <w:color w:val="000000"/>
          <w:sz w:val="24"/>
        </w:rPr>
        <w:t>（如是监狱企业，该条无需填写）</w:t>
      </w:r>
      <w:r>
        <w:rPr>
          <w:rFonts w:ascii="宋体" w:hAnsi="宋体"/>
          <w:color w:val="000000"/>
          <w:sz w:val="24"/>
        </w:rPr>
        <w:t>。</w:t>
      </w:r>
    </w:p>
    <w:p w14:paraId="2AE21619" w14:textId="77777777" w:rsidR="008556DB" w:rsidRDefault="0045093D">
      <w:pPr>
        <w:widowControl/>
        <w:spacing w:before="100" w:beforeAutospacing="1" w:after="100" w:afterAutospacing="1" w:line="360" w:lineRule="auto"/>
        <w:jc w:val="left"/>
        <w:rPr>
          <w:rFonts w:ascii="宋体" w:hAnsi="宋体"/>
          <w:color w:val="000000"/>
          <w:sz w:val="24"/>
        </w:rPr>
      </w:pPr>
      <w:r>
        <w:rPr>
          <w:rFonts w:ascii="宋体" w:hAnsi="宋体" w:cs="宋体"/>
          <w:color w:val="000000"/>
          <w:kern w:val="0"/>
          <w:sz w:val="24"/>
        </w:rPr>
        <w:t xml:space="preserve">　　</w:t>
      </w:r>
      <w:r>
        <w:rPr>
          <w:rFonts w:ascii="宋体" w:hAnsi="宋体" w:cs="宋体"/>
          <w:color w:val="000000"/>
          <w:kern w:val="0"/>
          <w:sz w:val="24"/>
        </w:rPr>
        <w:t>2.</w:t>
      </w:r>
      <w:r>
        <w:rPr>
          <w:rFonts w:ascii="宋体" w:hAnsi="宋体" w:hint="eastAsia"/>
          <w:color w:val="000000"/>
          <w:sz w:val="24"/>
        </w:rPr>
        <w:t xml:space="preserve"> </w:t>
      </w:r>
      <w:r>
        <w:rPr>
          <w:rFonts w:ascii="宋体" w:hAnsi="宋体" w:hint="eastAsia"/>
          <w:color w:val="000000"/>
          <w:sz w:val="24"/>
        </w:rPr>
        <w:t>本公司参加</w:t>
      </w:r>
      <w:r>
        <w:rPr>
          <w:rFonts w:ascii="宋体" w:hAnsi="宋体" w:hint="eastAsia"/>
          <w:color w:val="000000"/>
          <w:sz w:val="24"/>
          <w:u w:val="single"/>
        </w:rPr>
        <w:t>（采购代理机构）</w:t>
      </w:r>
      <w:r>
        <w:rPr>
          <w:rFonts w:ascii="宋体" w:hAnsi="宋体" w:hint="eastAsia"/>
          <w:color w:val="000000"/>
          <w:sz w:val="24"/>
        </w:rPr>
        <w:t>的</w:t>
      </w:r>
      <w:r>
        <w:rPr>
          <w:rFonts w:ascii="宋体" w:hAnsi="宋体" w:hint="eastAsia"/>
          <w:color w:val="000000"/>
          <w:sz w:val="24"/>
          <w:u w:val="single"/>
        </w:rPr>
        <w:t>（项目名称和招标编号）</w:t>
      </w:r>
      <w:r>
        <w:rPr>
          <w:rFonts w:ascii="宋体" w:hAnsi="宋体" w:hint="eastAsia"/>
          <w:color w:val="000000"/>
          <w:sz w:val="24"/>
        </w:rPr>
        <w:t>采购活动提供本公司制造的货物，由本公司承担工程、提供服务，或者提供其他</w:t>
      </w:r>
      <w:r>
        <w:rPr>
          <w:rFonts w:ascii="宋体" w:hAnsi="宋体" w:hint="eastAsia"/>
          <w:color w:val="000000"/>
          <w:sz w:val="24"/>
        </w:rPr>
        <w:t>______</w:t>
      </w:r>
      <w:r>
        <w:rPr>
          <w:rFonts w:ascii="宋体" w:hAnsi="宋体" w:hint="eastAsia"/>
          <w:color w:val="000000"/>
          <w:sz w:val="24"/>
        </w:rPr>
        <w:t>（请填写：中型、小型、微型、监狱企业）企业制造的货物。本条所称货物不包括使用大型企业注册商标的货物。</w:t>
      </w:r>
    </w:p>
    <w:p w14:paraId="3E768B3C" w14:textId="77777777" w:rsidR="008556DB" w:rsidRDefault="0045093D">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w:lastRenderedPageBreak/>
        <w:t xml:space="preserve">　　本公司对上述声明的真实性负责。如有虚假，将依法承担相应责任。</w:t>
      </w:r>
    </w:p>
    <w:p w14:paraId="64C84194" w14:textId="77777777" w:rsidR="008556DB" w:rsidRDefault="0045093D">
      <w:pPr>
        <w:widowControl/>
        <w:spacing w:before="100" w:beforeAutospacing="1" w:after="100" w:afterAutospacing="1"/>
        <w:ind w:firstLine="480"/>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（盖章）：</w:t>
      </w:r>
    </w:p>
    <w:p w14:paraId="7188C139" w14:textId="77777777" w:rsidR="008556DB" w:rsidRDefault="0045093D">
      <w:pPr>
        <w:widowControl/>
        <w:spacing w:before="100" w:beforeAutospacing="1" w:after="100" w:afterAutospacing="1"/>
        <w:ind w:firstLine="480"/>
        <w:jc w:val="left"/>
        <w:rPr>
          <w:rFonts w:ascii="宋体" w:hAnsi="宋体" w:cs="宋体"/>
          <w:color w:val="000000"/>
          <w:kern w:val="0"/>
          <w:sz w:val="24"/>
        </w:rPr>
      </w:pPr>
      <w:r>
        <w:rPr>
          <w:rFonts w:ascii="宋体" w:hAnsi="宋体" w:cs="宋体" w:hint="eastAsia"/>
          <w:color w:val="000000"/>
          <w:kern w:val="0"/>
          <w:sz w:val="24"/>
        </w:rPr>
        <w:t>授权代表（签字）：</w:t>
      </w:r>
    </w:p>
    <w:p w14:paraId="2669AE94" w14:textId="77777777" w:rsidR="008556DB" w:rsidRDefault="0045093D">
      <w:pPr>
        <w:widowControl/>
        <w:spacing w:before="100" w:beforeAutospacing="1" w:after="100" w:afterAutospacing="1"/>
        <w:jc w:val="left"/>
        <w:rPr>
          <w:rFonts w:ascii="宋体" w:hAnsi="宋体" w:cs="宋体"/>
          <w:color w:val="000000"/>
          <w:kern w:val="0"/>
          <w:sz w:val="24"/>
        </w:rPr>
      </w:pPr>
      <w:r>
        <w:rPr>
          <w:rFonts w:ascii="宋体" w:hAnsi="宋体" w:cs="宋体"/>
          <w:color w:val="000000"/>
          <w:kern w:val="0"/>
          <w:sz w:val="24"/>
        </w:rPr>
        <w:t xml:space="preserve">　　日　期：　</w:t>
      </w:r>
    </w:p>
    <w:p w14:paraId="3F5B3BCF" w14:textId="77777777" w:rsidR="008556DB" w:rsidRDefault="008556DB">
      <w:pPr>
        <w:pStyle w:val="af0"/>
        <w:spacing w:line="360" w:lineRule="auto"/>
        <w:ind w:left="630" w:firstLineChars="400" w:firstLine="960"/>
        <w:rPr>
          <w:rFonts w:hAnsi="宋体"/>
          <w:color w:val="000000"/>
          <w:sz w:val="24"/>
        </w:rPr>
      </w:pPr>
    </w:p>
    <w:p w14:paraId="2A123816" w14:textId="77777777" w:rsidR="008556DB" w:rsidRDefault="0045093D">
      <w:pPr>
        <w:tabs>
          <w:tab w:val="left" w:pos="5580"/>
        </w:tabs>
        <w:spacing w:line="360" w:lineRule="auto"/>
        <w:ind w:firstLineChars="400" w:firstLine="964"/>
        <w:jc w:val="center"/>
        <w:rPr>
          <w:rFonts w:ascii="宋体" w:hAnsi="宋体" w:cs="宋体"/>
          <w:b/>
          <w:bCs/>
          <w:color w:val="000000"/>
          <w:sz w:val="24"/>
        </w:rPr>
      </w:pPr>
      <w:r>
        <w:rPr>
          <w:rFonts w:ascii="宋体" w:hAnsi="宋体" w:cs="宋体" w:hint="eastAsia"/>
          <w:b/>
          <w:bCs/>
          <w:color w:val="000000"/>
          <w:sz w:val="24"/>
        </w:rPr>
        <w:t>小</w:t>
      </w:r>
      <w:proofErr w:type="gramStart"/>
      <w:r>
        <w:rPr>
          <w:rFonts w:ascii="宋体" w:hAnsi="宋体" w:cs="宋体" w:hint="eastAsia"/>
          <w:b/>
          <w:bCs/>
          <w:color w:val="000000"/>
          <w:sz w:val="24"/>
        </w:rPr>
        <w:t>微企业</w:t>
      </w:r>
      <w:proofErr w:type="gramEnd"/>
      <w:r>
        <w:rPr>
          <w:rFonts w:ascii="宋体" w:hAnsi="宋体" w:cs="宋体" w:hint="eastAsia"/>
          <w:b/>
          <w:bCs/>
          <w:color w:val="000000"/>
          <w:sz w:val="24"/>
        </w:rPr>
        <w:t>声明函</w:t>
      </w:r>
      <w:r>
        <w:rPr>
          <w:rFonts w:ascii="宋体" w:hAnsi="宋体" w:cs="宋体" w:hint="eastAsia"/>
          <w:b/>
          <w:bCs/>
          <w:color w:val="000000"/>
          <w:sz w:val="24"/>
        </w:rPr>
        <w:t>1</w:t>
      </w:r>
    </w:p>
    <w:p w14:paraId="17FE6D33" w14:textId="77777777" w:rsidR="008556DB" w:rsidRDefault="008556DB">
      <w:pPr>
        <w:tabs>
          <w:tab w:val="left" w:pos="5580"/>
        </w:tabs>
        <w:spacing w:line="360" w:lineRule="auto"/>
        <w:ind w:firstLineChars="400" w:firstLine="964"/>
        <w:jc w:val="center"/>
        <w:rPr>
          <w:rFonts w:ascii="宋体" w:hAnsi="宋体" w:cs="宋体"/>
          <w:b/>
          <w:bCs/>
          <w:color w:val="000000"/>
          <w:sz w:val="24"/>
        </w:rPr>
      </w:pPr>
    </w:p>
    <w:p w14:paraId="16B002C4" w14:textId="77777777" w:rsidR="008556DB" w:rsidRDefault="0045093D">
      <w:pPr>
        <w:widowControl/>
        <w:spacing w:before="100" w:beforeAutospacing="1" w:after="100" w:afterAutospacing="1" w:line="360" w:lineRule="auto"/>
        <w:ind w:firstLineChars="200" w:firstLine="480"/>
        <w:jc w:val="left"/>
        <w:rPr>
          <w:rFonts w:ascii="宋体" w:hAnsi="宋体" w:cs="宋体"/>
          <w:color w:val="000000"/>
          <w:kern w:val="0"/>
          <w:sz w:val="24"/>
        </w:rPr>
      </w:pPr>
      <w:r>
        <w:rPr>
          <w:rFonts w:ascii="宋体" w:hAnsi="宋体" w:cs="宋体"/>
          <w:color w:val="000000"/>
          <w:kern w:val="0"/>
          <w:sz w:val="24"/>
        </w:rPr>
        <w:t>本公司郑重声明，根据《政府采购促进中小企业发展暂行办法》（财库</w:t>
      </w:r>
      <w:r>
        <w:rPr>
          <w:rFonts w:ascii="宋体" w:hAnsi="宋体" w:cs="宋体"/>
          <w:color w:val="000000"/>
          <w:kern w:val="0"/>
          <w:sz w:val="24"/>
        </w:rPr>
        <w:t>[2011]181</w:t>
      </w:r>
      <w:r>
        <w:rPr>
          <w:rFonts w:ascii="宋体" w:hAnsi="宋体" w:cs="宋体"/>
          <w:color w:val="000000"/>
          <w:kern w:val="0"/>
          <w:sz w:val="24"/>
        </w:rPr>
        <w:t>号）的规定，本公司为</w:t>
      </w:r>
      <w:r>
        <w:rPr>
          <w:rFonts w:ascii="宋体" w:hAnsi="宋体" w:cs="宋体"/>
          <w:color w:val="000000"/>
          <w:kern w:val="0"/>
          <w:sz w:val="24"/>
        </w:rPr>
        <w:t>______</w:t>
      </w:r>
      <w:r>
        <w:rPr>
          <w:rFonts w:ascii="宋体" w:hAnsi="宋体" w:cs="宋体"/>
          <w:color w:val="000000"/>
          <w:kern w:val="0"/>
          <w:sz w:val="24"/>
        </w:rPr>
        <w:t>（请填写：小型、微型）企业即，本公司同时满足以下条件：</w:t>
      </w:r>
      <w:r>
        <w:rPr>
          <w:rFonts w:ascii="宋体" w:hAnsi="宋体" w:hint="eastAsia"/>
          <w:color w:val="000000"/>
          <w:sz w:val="24"/>
        </w:rPr>
        <w:t>（如是监狱企业，该条</w:t>
      </w:r>
      <w:r>
        <w:rPr>
          <w:rFonts w:ascii="宋体" w:hAnsi="宋体" w:hint="eastAsia"/>
          <w:color w:val="000000"/>
          <w:sz w:val="24"/>
        </w:rPr>
        <w:t>改为“</w:t>
      </w:r>
      <w:r>
        <w:rPr>
          <w:rFonts w:ascii="宋体" w:hAnsi="宋体" w:cs="宋体"/>
          <w:color w:val="000000"/>
          <w:kern w:val="0"/>
          <w:sz w:val="24"/>
        </w:rPr>
        <w:t>本公司郑重声明，</w:t>
      </w:r>
      <w:r>
        <w:rPr>
          <w:rFonts w:ascii="宋体" w:hAnsi="宋体" w:hint="eastAsia"/>
          <w:color w:val="000000"/>
          <w:sz w:val="24"/>
        </w:rPr>
        <w:t>本公司为监狱企业”）</w:t>
      </w:r>
    </w:p>
    <w:p w14:paraId="7966C662" w14:textId="77777777" w:rsidR="008556DB" w:rsidRDefault="0045093D">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w:t xml:space="preserve">　　</w:t>
      </w:r>
      <w:r>
        <w:rPr>
          <w:rFonts w:ascii="宋体" w:hAnsi="宋体" w:cs="宋体"/>
          <w:color w:val="000000"/>
          <w:kern w:val="0"/>
          <w:sz w:val="24"/>
        </w:rPr>
        <w:t>1.</w:t>
      </w:r>
      <w:r>
        <w:rPr>
          <w:rFonts w:ascii="宋体" w:hAnsi="宋体" w:cs="宋体"/>
          <w:color w:val="000000"/>
          <w:kern w:val="0"/>
          <w:sz w:val="24"/>
        </w:rPr>
        <w:t>根据《工业和信息化部、国家统计局、国家发展和改革委员会、财政部关于印发中小企业划型标准规定的通知》（工信部联企业</w:t>
      </w:r>
      <w:r>
        <w:rPr>
          <w:rFonts w:ascii="宋体" w:hAnsi="宋体" w:cs="宋体"/>
          <w:color w:val="000000"/>
          <w:kern w:val="0"/>
          <w:sz w:val="24"/>
        </w:rPr>
        <w:t>[2011]300</w:t>
      </w:r>
      <w:r>
        <w:rPr>
          <w:rFonts w:ascii="宋体" w:hAnsi="宋体" w:cs="宋体"/>
          <w:color w:val="000000"/>
          <w:kern w:val="0"/>
          <w:sz w:val="24"/>
        </w:rPr>
        <w:t>号）规定的划分标准，本公司为</w:t>
      </w:r>
      <w:r>
        <w:rPr>
          <w:rFonts w:ascii="宋体" w:hAnsi="宋体" w:cs="宋体"/>
          <w:color w:val="000000"/>
          <w:kern w:val="0"/>
          <w:sz w:val="24"/>
        </w:rPr>
        <w:t>______</w:t>
      </w:r>
      <w:r>
        <w:rPr>
          <w:rFonts w:ascii="宋体" w:hAnsi="宋体" w:cs="宋体"/>
          <w:color w:val="000000"/>
          <w:kern w:val="0"/>
          <w:sz w:val="24"/>
        </w:rPr>
        <w:t>（请填写：小型、微型）企业</w:t>
      </w:r>
      <w:r>
        <w:rPr>
          <w:rFonts w:ascii="宋体" w:hAnsi="宋体" w:hint="eastAsia"/>
          <w:color w:val="000000"/>
          <w:sz w:val="24"/>
        </w:rPr>
        <w:t>（如是监狱企业，该条无需填写）</w:t>
      </w:r>
      <w:r>
        <w:rPr>
          <w:rFonts w:ascii="宋体" w:hAnsi="宋体"/>
          <w:color w:val="000000"/>
          <w:sz w:val="24"/>
        </w:rPr>
        <w:t>。</w:t>
      </w:r>
    </w:p>
    <w:p w14:paraId="76D58BBE" w14:textId="77777777" w:rsidR="008556DB" w:rsidRDefault="0045093D">
      <w:pPr>
        <w:widowControl/>
        <w:spacing w:before="100" w:beforeAutospacing="1" w:after="100" w:afterAutospacing="1" w:line="360" w:lineRule="auto"/>
        <w:jc w:val="left"/>
        <w:rPr>
          <w:rFonts w:ascii="宋体" w:hAnsi="宋体"/>
          <w:color w:val="000000"/>
          <w:sz w:val="24"/>
        </w:rPr>
      </w:pPr>
      <w:r>
        <w:rPr>
          <w:rFonts w:ascii="宋体" w:hAnsi="宋体" w:cs="宋体"/>
          <w:color w:val="000000"/>
          <w:kern w:val="0"/>
          <w:sz w:val="24"/>
        </w:rPr>
        <w:t xml:space="preserve">　　</w:t>
      </w:r>
      <w:r>
        <w:rPr>
          <w:rFonts w:ascii="宋体" w:hAnsi="宋体" w:cs="宋体"/>
          <w:color w:val="000000"/>
          <w:kern w:val="0"/>
          <w:sz w:val="24"/>
        </w:rPr>
        <w:t>2.</w:t>
      </w:r>
      <w:r>
        <w:rPr>
          <w:rFonts w:ascii="宋体" w:hAnsi="宋体" w:hint="eastAsia"/>
          <w:color w:val="000000"/>
          <w:sz w:val="24"/>
        </w:rPr>
        <w:t xml:space="preserve"> </w:t>
      </w:r>
      <w:r>
        <w:rPr>
          <w:rFonts w:ascii="宋体" w:hAnsi="宋体" w:hint="eastAsia"/>
          <w:color w:val="000000"/>
          <w:sz w:val="24"/>
        </w:rPr>
        <w:t>本公司参加</w:t>
      </w:r>
      <w:r>
        <w:rPr>
          <w:rFonts w:ascii="宋体" w:hAnsi="宋体" w:hint="eastAsia"/>
          <w:color w:val="000000"/>
          <w:sz w:val="24"/>
          <w:u w:val="single"/>
        </w:rPr>
        <w:t>（采购代理机构）</w:t>
      </w:r>
      <w:r>
        <w:rPr>
          <w:rFonts w:ascii="宋体" w:hAnsi="宋体" w:hint="eastAsia"/>
          <w:color w:val="000000"/>
          <w:sz w:val="24"/>
        </w:rPr>
        <w:t>的</w:t>
      </w:r>
      <w:r>
        <w:rPr>
          <w:rFonts w:ascii="宋体" w:hAnsi="宋体" w:hint="eastAsia"/>
          <w:color w:val="000000"/>
          <w:sz w:val="24"/>
          <w:u w:val="single"/>
        </w:rPr>
        <w:t>（项目名称和招标编号）</w:t>
      </w:r>
      <w:r>
        <w:rPr>
          <w:rFonts w:ascii="宋体" w:hAnsi="宋体" w:hint="eastAsia"/>
          <w:color w:val="000000"/>
          <w:sz w:val="24"/>
        </w:rPr>
        <w:t>采购活动提供本公司制造的货物，由本公司承担工程、提供服务，或者提供其他</w:t>
      </w:r>
      <w:r>
        <w:rPr>
          <w:rFonts w:ascii="宋体" w:hAnsi="宋体" w:hint="eastAsia"/>
          <w:color w:val="000000"/>
          <w:sz w:val="24"/>
        </w:rPr>
        <w:t>______</w:t>
      </w:r>
      <w:r>
        <w:rPr>
          <w:rFonts w:ascii="宋体" w:hAnsi="宋体" w:hint="eastAsia"/>
          <w:color w:val="000000"/>
          <w:sz w:val="24"/>
        </w:rPr>
        <w:t>（请填写：小型、微型、监狱企业）企业制造的货物。本条所称货物不包括使用大型或中型企业注册</w:t>
      </w:r>
      <w:r>
        <w:rPr>
          <w:rFonts w:ascii="宋体" w:hAnsi="宋体" w:hint="eastAsia"/>
          <w:color w:val="000000"/>
          <w:sz w:val="24"/>
        </w:rPr>
        <w:t>商标的货物。</w:t>
      </w:r>
    </w:p>
    <w:p w14:paraId="795EF8D2" w14:textId="77777777" w:rsidR="008556DB" w:rsidRDefault="0045093D">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w:t xml:space="preserve">　　本公司对上述声明的真实性负责。如有虚假，将依法承担相应责任。</w:t>
      </w:r>
    </w:p>
    <w:p w14:paraId="4B7C99C8" w14:textId="77777777" w:rsidR="008556DB" w:rsidRDefault="0045093D">
      <w:pPr>
        <w:widowControl/>
        <w:spacing w:before="100" w:beforeAutospacing="1" w:after="100" w:afterAutospacing="1"/>
        <w:ind w:firstLine="482"/>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（盖章）：</w:t>
      </w:r>
    </w:p>
    <w:p w14:paraId="0624737D" w14:textId="77777777" w:rsidR="008556DB" w:rsidRDefault="0045093D">
      <w:pPr>
        <w:widowControl/>
        <w:spacing w:before="100" w:beforeAutospacing="1" w:after="100" w:afterAutospacing="1"/>
        <w:ind w:firstLine="482"/>
        <w:jc w:val="left"/>
        <w:rPr>
          <w:rFonts w:ascii="宋体" w:hAnsi="宋体" w:cs="宋体"/>
          <w:color w:val="000000"/>
          <w:kern w:val="0"/>
          <w:sz w:val="24"/>
        </w:rPr>
      </w:pPr>
      <w:r>
        <w:rPr>
          <w:rFonts w:ascii="宋体" w:hAnsi="宋体" w:cs="宋体" w:hint="eastAsia"/>
          <w:color w:val="000000"/>
          <w:kern w:val="0"/>
          <w:sz w:val="24"/>
        </w:rPr>
        <w:t>授权代表（签字）：</w:t>
      </w:r>
    </w:p>
    <w:p w14:paraId="3F6F301E" w14:textId="77777777" w:rsidR="008556DB" w:rsidRDefault="0045093D">
      <w:pPr>
        <w:tabs>
          <w:tab w:val="left" w:pos="5580"/>
        </w:tabs>
        <w:ind w:firstLine="482"/>
        <w:rPr>
          <w:rFonts w:ascii="宋体" w:hAnsi="宋体" w:cs="宋体"/>
          <w:color w:val="000000"/>
          <w:kern w:val="0"/>
          <w:sz w:val="24"/>
        </w:rPr>
      </w:pPr>
      <w:r>
        <w:rPr>
          <w:rFonts w:ascii="宋体" w:hAnsi="宋体" w:cs="宋体"/>
          <w:color w:val="000000"/>
          <w:kern w:val="0"/>
          <w:sz w:val="24"/>
        </w:rPr>
        <w:t xml:space="preserve">日　期：　</w:t>
      </w:r>
    </w:p>
    <w:p w14:paraId="2795C119" w14:textId="77777777" w:rsidR="008556DB" w:rsidRDefault="008556DB">
      <w:pPr>
        <w:tabs>
          <w:tab w:val="left" w:pos="5580"/>
        </w:tabs>
        <w:spacing w:line="360" w:lineRule="auto"/>
        <w:ind w:firstLineChars="200" w:firstLine="480"/>
        <w:rPr>
          <w:rFonts w:ascii="宋体" w:hAnsi="宋体" w:cs="宋体"/>
          <w:color w:val="000000"/>
          <w:kern w:val="0"/>
          <w:sz w:val="24"/>
        </w:rPr>
      </w:pPr>
    </w:p>
    <w:p w14:paraId="371D9986" w14:textId="77777777" w:rsidR="008556DB" w:rsidRDefault="008556DB">
      <w:pPr>
        <w:tabs>
          <w:tab w:val="left" w:pos="5580"/>
        </w:tabs>
        <w:spacing w:line="360" w:lineRule="auto"/>
        <w:ind w:firstLineChars="200" w:firstLine="480"/>
        <w:rPr>
          <w:rFonts w:ascii="宋体" w:hAnsi="宋体" w:cs="宋体"/>
          <w:color w:val="000000"/>
          <w:kern w:val="0"/>
          <w:sz w:val="24"/>
        </w:rPr>
      </w:pPr>
    </w:p>
    <w:p w14:paraId="0597816D" w14:textId="77777777" w:rsidR="008556DB" w:rsidRDefault="008556DB">
      <w:pPr>
        <w:tabs>
          <w:tab w:val="left" w:pos="5580"/>
        </w:tabs>
        <w:spacing w:line="360" w:lineRule="auto"/>
        <w:ind w:firstLineChars="200" w:firstLine="480"/>
        <w:rPr>
          <w:rFonts w:ascii="宋体" w:hAnsi="宋体" w:cs="宋体"/>
          <w:color w:val="000000"/>
          <w:kern w:val="0"/>
          <w:sz w:val="24"/>
        </w:rPr>
      </w:pPr>
    </w:p>
    <w:p w14:paraId="204CDA9D" w14:textId="77777777" w:rsidR="008556DB" w:rsidRDefault="008556DB">
      <w:pPr>
        <w:tabs>
          <w:tab w:val="left" w:pos="5580"/>
        </w:tabs>
        <w:spacing w:line="360" w:lineRule="auto"/>
        <w:ind w:firstLineChars="200" w:firstLine="480"/>
        <w:rPr>
          <w:rFonts w:ascii="宋体" w:hAnsi="宋体" w:cs="宋体"/>
          <w:color w:val="000000"/>
          <w:kern w:val="0"/>
          <w:sz w:val="24"/>
        </w:rPr>
      </w:pPr>
    </w:p>
    <w:p w14:paraId="3F6B6C5D" w14:textId="77777777" w:rsidR="008556DB" w:rsidRDefault="008556DB">
      <w:pPr>
        <w:tabs>
          <w:tab w:val="left" w:pos="5580"/>
        </w:tabs>
        <w:spacing w:line="360" w:lineRule="auto"/>
        <w:ind w:firstLineChars="200" w:firstLine="480"/>
        <w:rPr>
          <w:rFonts w:ascii="宋体" w:hAnsi="宋体" w:cs="宋体"/>
          <w:color w:val="000000"/>
          <w:kern w:val="0"/>
          <w:sz w:val="24"/>
        </w:rPr>
      </w:pPr>
    </w:p>
    <w:p w14:paraId="1728EF86" w14:textId="77777777" w:rsidR="008556DB" w:rsidRDefault="008556DB">
      <w:pPr>
        <w:tabs>
          <w:tab w:val="left" w:pos="5580"/>
        </w:tabs>
        <w:spacing w:line="360" w:lineRule="auto"/>
        <w:ind w:firstLineChars="200" w:firstLine="480"/>
        <w:rPr>
          <w:rFonts w:ascii="宋体" w:hAnsi="宋体" w:cs="宋体"/>
          <w:color w:val="000000"/>
          <w:kern w:val="0"/>
          <w:sz w:val="24"/>
        </w:rPr>
      </w:pPr>
    </w:p>
    <w:p w14:paraId="1879A2F3" w14:textId="77777777" w:rsidR="008556DB" w:rsidRDefault="0045093D">
      <w:pPr>
        <w:tabs>
          <w:tab w:val="left" w:pos="5580"/>
        </w:tabs>
        <w:spacing w:line="360" w:lineRule="auto"/>
        <w:ind w:firstLineChars="200" w:firstLine="482"/>
        <w:jc w:val="center"/>
        <w:rPr>
          <w:rFonts w:ascii="宋体" w:hAnsi="宋体" w:cs="宋体"/>
          <w:b/>
          <w:bCs/>
          <w:color w:val="000000"/>
          <w:sz w:val="24"/>
        </w:rPr>
      </w:pPr>
      <w:r>
        <w:rPr>
          <w:rFonts w:ascii="宋体" w:hAnsi="宋体" w:cs="宋体"/>
          <w:b/>
          <w:bCs/>
          <w:color w:val="000000"/>
          <w:sz w:val="24"/>
        </w:rPr>
        <w:t>残疾人福利性单位声明函</w:t>
      </w:r>
      <w:r>
        <w:rPr>
          <w:rFonts w:ascii="宋体" w:hAnsi="宋体" w:cs="宋体" w:hint="eastAsia"/>
          <w:b/>
          <w:bCs/>
          <w:color w:val="000000"/>
          <w:sz w:val="24"/>
        </w:rPr>
        <w:t>1</w:t>
      </w:r>
    </w:p>
    <w:p w14:paraId="0D6D11C2" w14:textId="77777777" w:rsidR="008556DB" w:rsidRDefault="008556DB">
      <w:pPr>
        <w:tabs>
          <w:tab w:val="left" w:pos="5580"/>
        </w:tabs>
        <w:spacing w:line="360" w:lineRule="auto"/>
        <w:ind w:firstLineChars="200" w:firstLine="480"/>
        <w:jc w:val="center"/>
        <w:rPr>
          <w:rFonts w:ascii="宋体" w:hAnsi="宋体" w:cs="宋体"/>
          <w:color w:val="000000"/>
          <w:kern w:val="0"/>
          <w:sz w:val="24"/>
        </w:rPr>
      </w:pPr>
    </w:p>
    <w:p w14:paraId="2C4EEBE9" w14:textId="77777777" w:rsidR="008556DB" w:rsidRDefault="0045093D">
      <w:pPr>
        <w:pStyle w:val="af9"/>
        <w:shd w:val="clear" w:color="auto" w:fill="FFFFFF"/>
        <w:spacing w:before="0" w:beforeAutospacing="0" w:after="0" w:afterAutospacing="0" w:line="360" w:lineRule="auto"/>
        <w:ind w:firstLineChars="200" w:firstLine="480"/>
        <w:rPr>
          <w:color w:val="000000"/>
        </w:rPr>
      </w:pPr>
      <w:r>
        <w:rPr>
          <w:color w:val="000000"/>
        </w:rPr>
        <w:t>本单位郑重声明，根据《财政部</w:t>
      </w:r>
      <w:r>
        <w:rPr>
          <w:color w:val="000000"/>
        </w:rPr>
        <w:t xml:space="preserve"> </w:t>
      </w:r>
      <w:r>
        <w:rPr>
          <w:color w:val="000000"/>
        </w:rPr>
        <w:t>民政部</w:t>
      </w:r>
      <w:r>
        <w:rPr>
          <w:color w:val="000000"/>
        </w:rPr>
        <w:t xml:space="preserve"> </w:t>
      </w:r>
      <w:r>
        <w:rPr>
          <w:color w:val="000000"/>
        </w:rPr>
        <w:t>中国残疾人联合会关于促进残疾人就业政府采购政策的通知》（财库〔</w:t>
      </w:r>
      <w:r>
        <w:rPr>
          <w:color w:val="000000"/>
        </w:rPr>
        <w:t>2018</w:t>
      </w:r>
      <w:r>
        <w:rPr>
          <w:color w:val="000000"/>
        </w:rPr>
        <w:t>〕</w:t>
      </w:r>
      <w:r>
        <w:rPr>
          <w:color w:val="000000"/>
        </w:rPr>
        <w:t xml:space="preserve"> 141</w:t>
      </w:r>
      <w:r>
        <w:rPr>
          <w:color w:val="000000"/>
        </w:rPr>
        <w:t>号）的规定，本单位为符合条件的残疾人福利性单位，且本单位参加</w:t>
      </w:r>
      <w:r>
        <w:rPr>
          <w:rFonts w:hint="eastAsia"/>
          <w:color w:val="000000"/>
          <w:u w:val="single"/>
        </w:rPr>
        <w:t>（采购代理机构）</w:t>
      </w:r>
      <w:r>
        <w:rPr>
          <w:color w:val="000000"/>
        </w:rPr>
        <w:t>的</w:t>
      </w:r>
      <w:r>
        <w:rPr>
          <w:rFonts w:hint="eastAsia"/>
          <w:color w:val="000000"/>
          <w:u w:val="single"/>
        </w:rPr>
        <w:t>（项目名称和招标编号）</w:t>
      </w:r>
      <w:r>
        <w:rPr>
          <w:color w:val="000000"/>
        </w:rPr>
        <w:t>项目采购活动提供本单位制造的货物（由本单位承担工程</w:t>
      </w:r>
      <w:r>
        <w:rPr>
          <w:color w:val="000000"/>
        </w:rPr>
        <w:t>/</w:t>
      </w:r>
      <w:r>
        <w:rPr>
          <w:color w:val="000000"/>
        </w:rPr>
        <w:t>提供服务），或者提供其他残疾人福利性单位制造的货物（不包括使用非残疾人福利性单位注册商标的货物）。</w:t>
      </w:r>
      <w:r>
        <w:rPr>
          <w:color w:val="000000"/>
        </w:rPr>
        <w:br/>
        <w:t xml:space="preserve">  </w:t>
      </w:r>
      <w:r>
        <w:rPr>
          <w:rFonts w:hint="eastAsia"/>
          <w:color w:val="000000"/>
        </w:rPr>
        <w:t xml:space="preserve"> </w:t>
      </w:r>
      <w:r>
        <w:rPr>
          <w:color w:val="000000"/>
        </w:rPr>
        <w:t>本单位对上述声明的真实性负责。如有虚假，将依法承担相应责任。</w:t>
      </w:r>
    </w:p>
    <w:p w14:paraId="6ABD1878" w14:textId="77777777" w:rsidR="008556DB" w:rsidRDefault="0045093D">
      <w:pPr>
        <w:widowControl/>
        <w:spacing w:before="100" w:beforeAutospacing="1" w:after="100" w:afterAutospacing="1"/>
        <w:ind w:firstLine="482"/>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（盖章）：</w:t>
      </w:r>
    </w:p>
    <w:p w14:paraId="736090BA" w14:textId="77777777" w:rsidR="008556DB" w:rsidRDefault="0045093D">
      <w:pPr>
        <w:widowControl/>
        <w:spacing w:before="100" w:beforeAutospacing="1" w:after="100" w:afterAutospacing="1"/>
        <w:ind w:firstLine="482"/>
        <w:jc w:val="left"/>
        <w:rPr>
          <w:rFonts w:ascii="宋体" w:hAnsi="宋体" w:cs="宋体"/>
          <w:color w:val="000000"/>
          <w:kern w:val="0"/>
          <w:sz w:val="24"/>
        </w:rPr>
      </w:pPr>
      <w:r>
        <w:rPr>
          <w:rFonts w:ascii="宋体" w:hAnsi="宋体" w:cs="宋体" w:hint="eastAsia"/>
          <w:color w:val="000000"/>
          <w:kern w:val="0"/>
          <w:sz w:val="24"/>
        </w:rPr>
        <w:t>授权代表（签字）：</w:t>
      </w:r>
    </w:p>
    <w:p w14:paraId="5A9D274E" w14:textId="77777777" w:rsidR="008556DB" w:rsidRDefault="0045093D">
      <w:pPr>
        <w:tabs>
          <w:tab w:val="left" w:pos="5580"/>
        </w:tabs>
        <w:spacing w:line="360" w:lineRule="auto"/>
        <w:ind w:firstLineChars="200" w:firstLine="480"/>
        <w:rPr>
          <w:rFonts w:ascii="宋体" w:hAnsi="宋体" w:cs="宋体"/>
          <w:color w:val="000000"/>
          <w:kern w:val="0"/>
          <w:sz w:val="24"/>
        </w:rPr>
      </w:pPr>
      <w:r>
        <w:rPr>
          <w:rFonts w:ascii="宋体" w:hAnsi="宋体" w:cs="宋体"/>
          <w:color w:val="000000"/>
          <w:kern w:val="0"/>
          <w:sz w:val="24"/>
        </w:rPr>
        <w:t>日　期：</w:t>
      </w:r>
    </w:p>
    <w:p w14:paraId="59F9BF5D" w14:textId="77777777" w:rsidR="008556DB" w:rsidRDefault="008556DB">
      <w:pPr>
        <w:tabs>
          <w:tab w:val="left" w:pos="5580"/>
        </w:tabs>
        <w:spacing w:line="360" w:lineRule="auto"/>
        <w:ind w:firstLineChars="400" w:firstLine="964"/>
        <w:jc w:val="center"/>
        <w:rPr>
          <w:rFonts w:ascii="宋体" w:hAnsi="宋体" w:cs="宋体"/>
          <w:b/>
          <w:bCs/>
          <w:color w:val="000000"/>
          <w:sz w:val="24"/>
        </w:rPr>
      </w:pPr>
    </w:p>
    <w:p w14:paraId="5D2F3F6E" w14:textId="77777777" w:rsidR="008556DB" w:rsidRDefault="0045093D">
      <w:pPr>
        <w:tabs>
          <w:tab w:val="left" w:pos="5580"/>
        </w:tabs>
        <w:spacing w:line="360" w:lineRule="auto"/>
        <w:ind w:firstLineChars="400" w:firstLine="964"/>
        <w:jc w:val="center"/>
        <w:rPr>
          <w:rFonts w:ascii="宋体" w:hAnsi="宋体" w:cs="宋体"/>
          <w:b/>
          <w:bCs/>
          <w:color w:val="000000"/>
          <w:sz w:val="24"/>
        </w:rPr>
      </w:pPr>
      <w:r>
        <w:rPr>
          <w:rFonts w:ascii="宋体" w:hAnsi="宋体" w:cs="宋体" w:hint="eastAsia"/>
          <w:b/>
          <w:bCs/>
          <w:color w:val="000000"/>
          <w:sz w:val="24"/>
        </w:rPr>
        <w:t>小</w:t>
      </w:r>
      <w:proofErr w:type="gramStart"/>
      <w:r>
        <w:rPr>
          <w:rFonts w:ascii="宋体" w:hAnsi="宋体" w:cs="宋体" w:hint="eastAsia"/>
          <w:b/>
          <w:bCs/>
          <w:color w:val="000000"/>
          <w:sz w:val="24"/>
        </w:rPr>
        <w:t>微企业</w:t>
      </w:r>
      <w:proofErr w:type="gramEnd"/>
      <w:r>
        <w:rPr>
          <w:rFonts w:ascii="宋体" w:hAnsi="宋体" w:cs="宋体" w:hint="eastAsia"/>
          <w:b/>
          <w:bCs/>
          <w:color w:val="000000"/>
          <w:sz w:val="24"/>
        </w:rPr>
        <w:t>声明函</w:t>
      </w:r>
      <w:r>
        <w:rPr>
          <w:rFonts w:ascii="宋体" w:hAnsi="宋体" w:cs="宋体" w:hint="eastAsia"/>
          <w:b/>
          <w:bCs/>
          <w:color w:val="000000"/>
          <w:sz w:val="24"/>
        </w:rPr>
        <w:t>2</w:t>
      </w:r>
    </w:p>
    <w:p w14:paraId="78A14755" w14:textId="77777777" w:rsidR="008556DB" w:rsidRDefault="0045093D">
      <w:pPr>
        <w:widowControl/>
        <w:spacing w:before="100" w:beforeAutospacing="1" w:after="100" w:afterAutospacing="1" w:line="360" w:lineRule="auto"/>
        <w:ind w:firstLineChars="200" w:firstLine="480"/>
        <w:jc w:val="left"/>
        <w:rPr>
          <w:rFonts w:ascii="宋体" w:hAnsi="宋体" w:cs="宋体"/>
          <w:color w:val="000000"/>
          <w:kern w:val="0"/>
          <w:sz w:val="24"/>
        </w:rPr>
      </w:pPr>
      <w:r>
        <w:rPr>
          <w:rFonts w:ascii="宋体" w:hAnsi="宋体" w:cs="宋体"/>
          <w:color w:val="000000"/>
          <w:kern w:val="0"/>
          <w:sz w:val="24"/>
        </w:rPr>
        <w:t>本公司郑重声明，根据《政府采购促进中小企业发展暂行办法》（财库</w:t>
      </w:r>
      <w:r>
        <w:rPr>
          <w:rFonts w:ascii="宋体" w:hAnsi="宋体" w:cs="宋体"/>
          <w:color w:val="000000"/>
          <w:kern w:val="0"/>
          <w:sz w:val="24"/>
        </w:rPr>
        <w:t>[2011]181</w:t>
      </w:r>
      <w:r>
        <w:rPr>
          <w:rFonts w:ascii="宋体" w:hAnsi="宋体" w:cs="宋体"/>
          <w:color w:val="000000"/>
          <w:kern w:val="0"/>
          <w:sz w:val="24"/>
        </w:rPr>
        <w:t>号）的规定，本公司为</w:t>
      </w:r>
      <w:r>
        <w:rPr>
          <w:rFonts w:ascii="宋体" w:hAnsi="宋体" w:cs="宋体"/>
          <w:color w:val="000000"/>
          <w:kern w:val="0"/>
          <w:sz w:val="24"/>
        </w:rPr>
        <w:t>______</w:t>
      </w:r>
      <w:r>
        <w:rPr>
          <w:rFonts w:ascii="宋体" w:hAnsi="宋体" w:cs="宋体"/>
          <w:color w:val="000000"/>
          <w:kern w:val="0"/>
          <w:sz w:val="24"/>
        </w:rPr>
        <w:t>（请填写：小型、微型）企业</w:t>
      </w:r>
      <w:r>
        <w:rPr>
          <w:rFonts w:ascii="宋体" w:hAnsi="宋体" w:hint="eastAsia"/>
          <w:color w:val="000000"/>
          <w:sz w:val="24"/>
        </w:rPr>
        <w:t>（如是监狱企业，该条改为“</w:t>
      </w:r>
      <w:r>
        <w:rPr>
          <w:rFonts w:ascii="宋体" w:hAnsi="宋体" w:cs="宋体"/>
          <w:color w:val="000000"/>
          <w:kern w:val="0"/>
          <w:sz w:val="24"/>
        </w:rPr>
        <w:t>本公司郑重声明，</w:t>
      </w:r>
      <w:r>
        <w:rPr>
          <w:rFonts w:ascii="宋体" w:hAnsi="宋体" w:hint="eastAsia"/>
          <w:color w:val="000000"/>
          <w:sz w:val="24"/>
        </w:rPr>
        <w:t>本公司为监狱企业”）</w:t>
      </w:r>
      <w:r>
        <w:rPr>
          <w:rFonts w:ascii="宋体" w:hAnsi="宋体" w:cs="宋体"/>
          <w:color w:val="000000"/>
          <w:kern w:val="0"/>
          <w:sz w:val="24"/>
        </w:rPr>
        <w:t>。</w:t>
      </w:r>
    </w:p>
    <w:p w14:paraId="5E3A890E" w14:textId="77777777" w:rsidR="008556DB" w:rsidRDefault="0045093D">
      <w:pPr>
        <w:widowControl/>
        <w:spacing w:before="100" w:beforeAutospacing="1" w:after="100" w:afterAutospacing="1" w:line="360" w:lineRule="auto"/>
        <w:ind w:firstLineChars="200" w:firstLine="480"/>
        <w:jc w:val="left"/>
        <w:rPr>
          <w:rFonts w:ascii="宋体" w:hAnsi="宋体" w:cs="宋体"/>
          <w:color w:val="000000"/>
          <w:kern w:val="0"/>
          <w:sz w:val="24"/>
        </w:rPr>
      </w:pPr>
      <w:r>
        <w:rPr>
          <w:rFonts w:ascii="宋体" w:hAnsi="宋体" w:cs="宋体"/>
          <w:color w:val="000000"/>
          <w:kern w:val="0"/>
          <w:sz w:val="24"/>
        </w:rPr>
        <w:t>即，本公司同时满足以下条件：</w:t>
      </w:r>
    </w:p>
    <w:p w14:paraId="06A8BDA0" w14:textId="77777777" w:rsidR="008556DB" w:rsidRDefault="0045093D">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w:t xml:space="preserve">　　</w:t>
      </w:r>
      <w:r>
        <w:rPr>
          <w:rFonts w:ascii="宋体" w:hAnsi="宋体" w:cs="宋体"/>
          <w:color w:val="000000"/>
          <w:kern w:val="0"/>
          <w:sz w:val="24"/>
        </w:rPr>
        <w:t>1.</w:t>
      </w:r>
      <w:r>
        <w:rPr>
          <w:rFonts w:ascii="宋体" w:hAnsi="宋体" w:cs="宋体"/>
          <w:color w:val="000000"/>
          <w:kern w:val="0"/>
          <w:sz w:val="24"/>
        </w:rPr>
        <w:t>根据《工业和信息化部、国家统计局、国家发展和改革委员会、财政部关于印发中小企业划型标准规定的通知》（工信部联企业</w:t>
      </w:r>
      <w:r>
        <w:rPr>
          <w:rFonts w:ascii="宋体" w:hAnsi="宋体" w:cs="宋体"/>
          <w:color w:val="000000"/>
          <w:kern w:val="0"/>
          <w:sz w:val="24"/>
        </w:rPr>
        <w:t>[2011]300</w:t>
      </w:r>
      <w:r>
        <w:rPr>
          <w:rFonts w:ascii="宋体" w:hAnsi="宋体" w:cs="宋体"/>
          <w:color w:val="000000"/>
          <w:kern w:val="0"/>
          <w:sz w:val="24"/>
        </w:rPr>
        <w:t>号）规定的划分标准，本公司为</w:t>
      </w:r>
      <w:r>
        <w:rPr>
          <w:rFonts w:ascii="宋体" w:hAnsi="宋体" w:cs="宋体"/>
          <w:color w:val="000000"/>
          <w:kern w:val="0"/>
          <w:sz w:val="24"/>
        </w:rPr>
        <w:t>______</w:t>
      </w:r>
      <w:r>
        <w:rPr>
          <w:rFonts w:ascii="宋体" w:hAnsi="宋体" w:cs="宋体"/>
          <w:color w:val="000000"/>
          <w:kern w:val="0"/>
          <w:sz w:val="24"/>
        </w:rPr>
        <w:t>（请填写：小型、微型）企业</w:t>
      </w:r>
      <w:r>
        <w:rPr>
          <w:rFonts w:ascii="宋体" w:hAnsi="宋体" w:hint="eastAsia"/>
          <w:color w:val="000000"/>
          <w:sz w:val="24"/>
        </w:rPr>
        <w:t>（如是监狱企业，该条无需填写）</w:t>
      </w:r>
      <w:r>
        <w:rPr>
          <w:rFonts w:ascii="宋体" w:hAnsi="宋体" w:cs="宋体"/>
          <w:color w:val="000000"/>
          <w:kern w:val="0"/>
          <w:sz w:val="24"/>
        </w:rPr>
        <w:t>。</w:t>
      </w:r>
    </w:p>
    <w:p w14:paraId="127F46F2" w14:textId="77777777" w:rsidR="008556DB" w:rsidRDefault="0045093D">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w:lastRenderedPageBreak/>
        <w:t xml:space="preserve">　　</w:t>
      </w:r>
      <w:r>
        <w:rPr>
          <w:rFonts w:ascii="宋体" w:hAnsi="宋体" w:cs="宋体"/>
          <w:color w:val="000000"/>
          <w:kern w:val="0"/>
          <w:sz w:val="24"/>
        </w:rPr>
        <w:t>2.</w:t>
      </w:r>
      <w:r>
        <w:rPr>
          <w:rFonts w:ascii="宋体" w:hAnsi="宋体" w:hint="eastAsia"/>
          <w:color w:val="000000"/>
          <w:sz w:val="24"/>
        </w:rPr>
        <w:t xml:space="preserve"> </w:t>
      </w:r>
      <w:r>
        <w:rPr>
          <w:rFonts w:ascii="宋体" w:hAnsi="宋体" w:hint="eastAsia"/>
          <w:color w:val="000000"/>
          <w:sz w:val="24"/>
        </w:rPr>
        <w:t>本公司参加</w:t>
      </w:r>
      <w:r>
        <w:rPr>
          <w:rFonts w:ascii="宋体" w:hAnsi="宋体" w:hint="eastAsia"/>
          <w:color w:val="000000"/>
          <w:sz w:val="24"/>
          <w:u w:val="single"/>
        </w:rPr>
        <w:t>（采购代理机构）</w:t>
      </w:r>
      <w:r>
        <w:rPr>
          <w:rFonts w:ascii="宋体" w:hAnsi="宋体" w:hint="eastAsia"/>
          <w:color w:val="000000"/>
          <w:sz w:val="24"/>
        </w:rPr>
        <w:t>的</w:t>
      </w:r>
      <w:r>
        <w:rPr>
          <w:rFonts w:ascii="宋体" w:hAnsi="宋体" w:hint="eastAsia"/>
          <w:color w:val="000000"/>
          <w:sz w:val="24"/>
          <w:u w:val="single"/>
        </w:rPr>
        <w:t>（项目名称和招标编号）</w:t>
      </w:r>
      <w:r>
        <w:rPr>
          <w:rFonts w:ascii="宋体" w:hAnsi="宋体" w:hint="eastAsia"/>
          <w:color w:val="000000"/>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37D15EA6" w14:textId="77777777" w:rsidR="008556DB" w:rsidRDefault="0045093D">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w:t xml:space="preserve">　　本公司对上述声明的真实性负责。如有虚假，将依法承担相应责任。</w:t>
      </w:r>
    </w:p>
    <w:p w14:paraId="7628CAA3" w14:textId="77777777" w:rsidR="008556DB" w:rsidRDefault="0045093D">
      <w:pPr>
        <w:widowControl/>
        <w:spacing w:before="100" w:beforeAutospacing="1" w:after="100" w:afterAutospacing="1"/>
        <w:ind w:firstLine="482"/>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（盖章）：</w:t>
      </w:r>
    </w:p>
    <w:p w14:paraId="15F2C23C" w14:textId="77777777" w:rsidR="008556DB" w:rsidRDefault="0045093D">
      <w:pPr>
        <w:widowControl/>
        <w:spacing w:before="100" w:beforeAutospacing="1" w:after="100" w:afterAutospacing="1"/>
        <w:ind w:firstLine="482"/>
        <w:jc w:val="left"/>
        <w:rPr>
          <w:rFonts w:ascii="宋体" w:hAnsi="宋体" w:cs="宋体"/>
          <w:color w:val="000000"/>
          <w:kern w:val="0"/>
          <w:sz w:val="24"/>
        </w:rPr>
      </w:pPr>
      <w:r>
        <w:rPr>
          <w:rFonts w:ascii="宋体" w:hAnsi="宋体" w:cs="宋体" w:hint="eastAsia"/>
          <w:color w:val="000000"/>
          <w:kern w:val="0"/>
          <w:sz w:val="24"/>
        </w:rPr>
        <w:t>授权代表（签字）：</w:t>
      </w:r>
    </w:p>
    <w:p w14:paraId="1D122462" w14:textId="77777777" w:rsidR="008556DB" w:rsidRDefault="0045093D">
      <w:pPr>
        <w:tabs>
          <w:tab w:val="left" w:pos="5580"/>
        </w:tabs>
        <w:ind w:firstLine="482"/>
        <w:rPr>
          <w:rFonts w:ascii="宋体" w:hAnsi="宋体" w:cs="宋体"/>
          <w:color w:val="000000"/>
          <w:kern w:val="0"/>
          <w:sz w:val="24"/>
        </w:rPr>
      </w:pPr>
      <w:r>
        <w:rPr>
          <w:rFonts w:ascii="宋体" w:hAnsi="宋体" w:cs="宋体"/>
          <w:color w:val="000000"/>
          <w:kern w:val="0"/>
          <w:sz w:val="24"/>
        </w:rPr>
        <w:t xml:space="preserve">日　期：　</w:t>
      </w:r>
    </w:p>
    <w:p w14:paraId="5C0A7A00" w14:textId="77777777" w:rsidR="008556DB" w:rsidRDefault="008556DB">
      <w:pPr>
        <w:tabs>
          <w:tab w:val="left" w:pos="5580"/>
        </w:tabs>
        <w:spacing w:line="360" w:lineRule="auto"/>
        <w:ind w:firstLineChars="200" w:firstLine="480"/>
        <w:rPr>
          <w:rFonts w:ascii="宋体" w:hAnsi="宋体" w:cs="宋体"/>
          <w:color w:val="000000"/>
          <w:kern w:val="0"/>
          <w:sz w:val="24"/>
        </w:rPr>
      </w:pPr>
    </w:p>
    <w:p w14:paraId="18F726E5" w14:textId="77777777" w:rsidR="008556DB" w:rsidRDefault="0045093D">
      <w:pPr>
        <w:tabs>
          <w:tab w:val="left" w:pos="5580"/>
        </w:tabs>
        <w:spacing w:line="360" w:lineRule="auto"/>
        <w:ind w:firstLineChars="200" w:firstLine="480"/>
        <w:rPr>
          <w:rFonts w:ascii="宋体" w:hAnsi="宋体" w:cs="宋体"/>
          <w:bCs/>
          <w:color w:val="000000"/>
          <w:sz w:val="24"/>
        </w:rPr>
      </w:pPr>
      <w:r>
        <w:rPr>
          <w:rFonts w:ascii="宋体" w:hAnsi="宋体" w:cs="宋体" w:hint="eastAsia"/>
          <w:color w:val="000000"/>
          <w:kern w:val="0"/>
          <w:sz w:val="24"/>
        </w:rPr>
        <w:t>注：</w:t>
      </w:r>
      <w:r>
        <w:rPr>
          <w:rFonts w:ascii="宋体" w:hAnsi="宋体" w:cs="宋体" w:hint="eastAsia"/>
          <w:bCs/>
          <w:color w:val="000000"/>
          <w:sz w:val="24"/>
        </w:rPr>
        <w:t>未在“投标分项报价表”中明确是否属于小型和微型企业产品、“投标分项报价表”中的内容与“小微企业声明函</w:t>
      </w:r>
      <w:r>
        <w:rPr>
          <w:rFonts w:ascii="宋体" w:hAnsi="宋体" w:cs="宋体" w:hint="eastAsia"/>
          <w:bCs/>
          <w:color w:val="000000"/>
          <w:sz w:val="24"/>
        </w:rPr>
        <w:t>2</w:t>
      </w:r>
      <w:r>
        <w:rPr>
          <w:rFonts w:ascii="宋体" w:hAnsi="宋体" w:cs="宋体" w:hint="eastAsia"/>
          <w:bCs/>
          <w:color w:val="000000"/>
          <w:sz w:val="24"/>
        </w:rPr>
        <w:t>”的内容不一致的，在评审时不予认可。</w:t>
      </w:r>
    </w:p>
    <w:p w14:paraId="5C9BF150" w14:textId="77777777" w:rsidR="008556DB" w:rsidRDefault="008556DB">
      <w:pPr>
        <w:tabs>
          <w:tab w:val="left" w:pos="5580"/>
        </w:tabs>
        <w:spacing w:line="360" w:lineRule="auto"/>
        <w:ind w:firstLineChars="200" w:firstLine="480"/>
        <w:rPr>
          <w:rFonts w:ascii="宋体" w:hAnsi="宋体" w:cs="宋体"/>
          <w:color w:val="000000"/>
          <w:kern w:val="0"/>
          <w:sz w:val="24"/>
        </w:rPr>
      </w:pPr>
    </w:p>
    <w:p w14:paraId="658566E6" w14:textId="77777777" w:rsidR="008556DB" w:rsidRDefault="0045093D">
      <w:pPr>
        <w:tabs>
          <w:tab w:val="left" w:pos="5580"/>
        </w:tabs>
        <w:spacing w:line="360" w:lineRule="auto"/>
        <w:ind w:firstLineChars="200" w:firstLine="482"/>
        <w:jc w:val="center"/>
        <w:rPr>
          <w:rFonts w:ascii="宋体" w:hAnsi="宋体" w:cs="宋体"/>
          <w:b/>
          <w:bCs/>
          <w:color w:val="000000"/>
          <w:sz w:val="24"/>
        </w:rPr>
      </w:pPr>
      <w:r>
        <w:rPr>
          <w:rFonts w:ascii="宋体" w:hAnsi="宋体" w:cs="宋体"/>
          <w:b/>
          <w:bCs/>
          <w:color w:val="000000"/>
          <w:sz w:val="24"/>
        </w:rPr>
        <w:t>残疾人福利性单位声明函</w:t>
      </w:r>
      <w:r>
        <w:rPr>
          <w:rFonts w:ascii="宋体" w:hAnsi="宋体" w:cs="宋体" w:hint="eastAsia"/>
          <w:b/>
          <w:bCs/>
          <w:color w:val="000000"/>
          <w:sz w:val="24"/>
        </w:rPr>
        <w:t>2</w:t>
      </w:r>
    </w:p>
    <w:p w14:paraId="49C9616B" w14:textId="77777777" w:rsidR="008556DB" w:rsidRDefault="008556DB">
      <w:pPr>
        <w:tabs>
          <w:tab w:val="left" w:pos="5580"/>
        </w:tabs>
        <w:spacing w:line="360" w:lineRule="auto"/>
        <w:ind w:firstLineChars="200" w:firstLine="480"/>
        <w:jc w:val="center"/>
        <w:rPr>
          <w:rFonts w:ascii="宋体" w:hAnsi="宋体" w:cs="宋体"/>
          <w:color w:val="000000"/>
          <w:kern w:val="0"/>
          <w:sz w:val="24"/>
        </w:rPr>
      </w:pPr>
    </w:p>
    <w:p w14:paraId="4DAB13DF" w14:textId="77777777" w:rsidR="008556DB" w:rsidRDefault="0045093D">
      <w:pPr>
        <w:pStyle w:val="af9"/>
        <w:shd w:val="clear" w:color="auto" w:fill="FFFFFF"/>
        <w:spacing w:before="0" w:beforeAutospacing="0" w:after="0" w:afterAutospacing="0" w:line="360" w:lineRule="auto"/>
        <w:ind w:firstLineChars="200" w:firstLine="480"/>
        <w:rPr>
          <w:color w:val="000000"/>
        </w:rPr>
      </w:pPr>
      <w:r>
        <w:rPr>
          <w:color w:val="000000"/>
        </w:rPr>
        <w:t>本单位郑重声明，</w:t>
      </w:r>
      <w:r>
        <w:rPr>
          <w:color w:val="000000"/>
        </w:rPr>
        <w:t>根据《财政部</w:t>
      </w:r>
      <w:r>
        <w:rPr>
          <w:color w:val="000000"/>
        </w:rPr>
        <w:t xml:space="preserve"> </w:t>
      </w:r>
      <w:r>
        <w:rPr>
          <w:color w:val="000000"/>
        </w:rPr>
        <w:t>民政部</w:t>
      </w:r>
      <w:r>
        <w:rPr>
          <w:color w:val="000000"/>
        </w:rPr>
        <w:t xml:space="preserve"> </w:t>
      </w:r>
      <w:r>
        <w:rPr>
          <w:color w:val="000000"/>
        </w:rPr>
        <w:t>中国残疾人联合会关于促进残疾人就业政府采购政策的通知》（财库〔</w:t>
      </w:r>
      <w:r>
        <w:rPr>
          <w:color w:val="000000"/>
        </w:rPr>
        <w:t>2018</w:t>
      </w:r>
      <w:r>
        <w:rPr>
          <w:color w:val="000000"/>
        </w:rPr>
        <w:t>〕</w:t>
      </w:r>
      <w:r>
        <w:rPr>
          <w:color w:val="000000"/>
        </w:rPr>
        <w:t xml:space="preserve"> 141</w:t>
      </w:r>
      <w:r>
        <w:rPr>
          <w:color w:val="000000"/>
        </w:rPr>
        <w:t>号）的规定，本单位为符合条件的残疾人福利性单位</w:t>
      </w:r>
      <w:r>
        <w:rPr>
          <w:rFonts w:hint="eastAsia"/>
          <w:color w:val="000000"/>
        </w:rPr>
        <w:t>。</w:t>
      </w:r>
    </w:p>
    <w:p w14:paraId="37262F39" w14:textId="77777777" w:rsidR="008556DB" w:rsidRDefault="0045093D">
      <w:pPr>
        <w:pStyle w:val="af9"/>
        <w:shd w:val="clear" w:color="auto" w:fill="FFFFFF"/>
        <w:spacing w:before="0" w:beforeAutospacing="0" w:after="0" w:afterAutospacing="0" w:line="360" w:lineRule="auto"/>
        <w:ind w:firstLineChars="200" w:firstLine="480"/>
        <w:rPr>
          <w:color w:val="000000"/>
        </w:rPr>
      </w:pPr>
      <w:r>
        <w:rPr>
          <w:color w:val="000000"/>
        </w:rPr>
        <w:t>本单位参加</w:t>
      </w:r>
      <w:r>
        <w:rPr>
          <w:rFonts w:hint="eastAsia"/>
          <w:color w:val="000000"/>
          <w:u w:val="single"/>
        </w:rPr>
        <w:t>（采购代理机构）</w:t>
      </w:r>
      <w:r>
        <w:rPr>
          <w:color w:val="000000"/>
        </w:rPr>
        <w:t>的</w:t>
      </w:r>
      <w:r>
        <w:rPr>
          <w:rFonts w:hint="eastAsia"/>
          <w:color w:val="000000"/>
          <w:u w:val="single"/>
        </w:rPr>
        <w:t>（项目名称和招标编号）</w:t>
      </w:r>
      <w:r>
        <w:rPr>
          <w:color w:val="000000"/>
        </w:rPr>
        <w:t>项目采购活动</w:t>
      </w:r>
      <w:r>
        <w:rPr>
          <w:rFonts w:hint="eastAsia"/>
          <w:color w:val="000000"/>
        </w:rPr>
        <w:t>提供的本单位制造的货物包括：</w:t>
      </w:r>
    </w:p>
    <w:p w14:paraId="4EEE760C" w14:textId="77777777" w:rsidR="008556DB" w:rsidRDefault="0045093D">
      <w:pPr>
        <w:pStyle w:val="af9"/>
        <w:shd w:val="clear" w:color="auto" w:fill="FFFFFF"/>
        <w:spacing w:before="0" w:beforeAutospacing="0" w:after="0" w:afterAutospacing="0" w:line="360" w:lineRule="auto"/>
        <w:ind w:firstLineChars="200" w:firstLine="480"/>
        <w:rPr>
          <w:color w:val="000000"/>
          <w:u w:val="single"/>
        </w:rPr>
      </w:pPr>
      <w:r>
        <w:rPr>
          <w:rFonts w:hint="eastAsia"/>
          <w:color w:val="000000"/>
          <w:u w:val="single"/>
        </w:rPr>
        <w:t xml:space="preserve">  </w:t>
      </w:r>
      <w:r>
        <w:rPr>
          <w:rFonts w:hint="eastAsia"/>
          <w:color w:val="000000"/>
          <w:u w:val="single"/>
        </w:rPr>
        <w:t>列表描述，需包含名称、数量和价格</w:t>
      </w:r>
      <w:r>
        <w:rPr>
          <w:rFonts w:hint="eastAsia"/>
          <w:color w:val="000000"/>
          <w:u w:val="single"/>
        </w:rPr>
        <w:t xml:space="preserve">     </w:t>
      </w:r>
    </w:p>
    <w:p w14:paraId="2D338A1F" w14:textId="77777777" w:rsidR="008556DB" w:rsidRDefault="0045093D">
      <w:pPr>
        <w:pStyle w:val="af9"/>
        <w:shd w:val="clear" w:color="auto" w:fill="FFFFFF"/>
        <w:spacing w:before="0" w:beforeAutospacing="0" w:after="0" w:afterAutospacing="0" w:line="360" w:lineRule="auto"/>
        <w:ind w:firstLineChars="200" w:firstLine="480"/>
        <w:rPr>
          <w:color w:val="000000"/>
        </w:rPr>
      </w:pPr>
      <w:r>
        <w:rPr>
          <w:rFonts w:hint="eastAsia"/>
          <w:color w:val="000000"/>
        </w:rPr>
        <w:t>提供的本公司的工程和服务包括：</w:t>
      </w:r>
    </w:p>
    <w:p w14:paraId="2D467FFC" w14:textId="77777777" w:rsidR="008556DB" w:rsidRDefault="0045093D">
      <w:pPr>
        <w:pStyle w:val="af9"/>
        <w:shd w:val="clear" w:color="auto" w:fill="FFFFFF"/>
        <w:spacing w:before="0" w:beforeAutospacing="0" w:after="0" w:afterAutospacing="0" w:line="360" w:lineRule="auto"/>
        <w:ind w:firstLineChars="200" w:firstLine="480"/>
        <w:rPr>
          <w:color w:val="000000"/>
        </w:rPr>
      </w:pPr>
      <w:r>
        <w:rPr>
          <w:rFonts w:hint="eastAsia"/>
          <w:color w:val="000000"/>
          <w:u w:val="single"/>
        </w:rPr>
        <w:t>列表描述，需包含名称、数量和价格</w:t>
      </w:r>
    </w:p>
    <w:p w14:paraId="04A8AD48" w14:textId="77777777" w:rsidR="008556DB" w:rsidRDefault="0045093D">
      <w:pPr>
        <w:pStyle w:val="af9"/>
        <w:shd w:val="clear" w:color="auto" w:fill="FFFFFF"/>
        <w:spacing w:before="0" w:beforeAutospacing="0" w:after="0" w:afterAutospacing="0" w:line="360" w:lineRule="auto"/>
        <w:ind w:firstLineChars="200" w:firstLine="480"/>
        <w:rPr>
          <w:color w:val="000000"/>
        </w:rPr>
      </w:pPr>
      <w:r>
        <w:rPr>
          <w:rFonts w:hint="eastAsia"/>
          <w:color w:val="000000"/>
        </w:rPr>
        <w:t>提供的其他</w:t>
      </w:r>
      <w:r>
        <w:rPr>
          <w:color w:val="000000"/>
        </w:rPr>
        <w:t>残疾人福利性单位制造的货物（不包括使用非残疾人福利性单位注册商标的货物）</w:t>
      </w:r>
      <w:r>
        <w:rPr>
          <w:rFonts w:hint="eastAsia"/>
          <w:color w:val="000000"/>
        </w:rPr>
        <w:t>包括：</w:t>
      </w:r>
    </w:p>
    <w:p w14:paraId="560C689D" w14:textId="77777777" w:rsidR="008556DB" w:rsidRDefault="0045093D">
      <w:pPr>
        <w:pStyle w:val="af9"/>
        <w:shd w:val="clear" w:color="auto" w:fill="FFFFFF"/>
        <w:spacing w:before="0" w:beforeAutospacing="0" w:after="0" w:afterAutospacing="0" w:line="360" w:lineRule="auto"/>
        <w:ind w:firstLineChars="200" w:firstLine="480"/>
        <w:rPr>
          <w:color w:val="000000"/>
          <w:u w:val="single"/>
        </w:rPr>
      </w:pPr>
      <w:r>
        <w:rPr>
          <w:rFonts w:hint="eastAsia"/>
          <w:color w:val="000000"/>
          <w:u w:val="single"/>
        </w:rPr>
        <w:t>列表描述，需包含名称、数量和价格</w:t>
      </w:r>
    </w:p>
    <w:p w14:paraId="3516377C" w14:textId="77777777" w:rsidR="008556DB" w:rsidRDefault="008556DB">
      <w:pPr>
        <w:pStyle w:val="af9"/>
        <w:shd w:val="clear" w:color="auto" w:fill="FFFFFF"/>
        <w:spacing w:before="0" w:beforeAutospacing="0" w:after="0" w:afterAutospacing="0" w:line="360" w:lineRule="auto"/>
        <w:ind w:firstLineChars="200" w:firstLine="480"/>
        <w:rPr>
          <w:color w:val="000000"/>
          <w:u w:val="single"/>
        </w:rPr>
      </w:pPr>
    </w:p>
    <w:p w14:paraId="305B71D4" w14:textId="77777777" w:rsidR="008556DB" w:rsidRDefault="0045093D">
      <w:pPr>
        <w:pStyle w:val="af9"/>
        <w:shd w:val="clear" w:color="auto" w:fill="FFFFFF"/>
        <w:spacing w:before="0" w:beforeAutospacing="0" w:after="0" w:afterAutospacing="0" w:line="360" w:lineRule="auto"/>
        <w:ind w:firstLineChars="200" w:firstLine="480"/>
        <w:rPr>
          <w:color w:val="000000"/>
        </w:rPr>
      </w:pPr>
      <w:r>
        <w:rPr>
          <w:color w:val="000000"/>
        </w:rPr>
        <w:t>本单位对上述声明的真实性负责。如有虚假，将依法承担相应责任。</w:t>
      </w:r>
    </w:p>
    <w:p w14:paraId="3F2AAD6E" w14:textId="77777777" w:rsidR="008556DB" w:rsidRDefault="0045093D">
      <w:pPr>
        <w:widowControl/>
        <w:spacing w:before="100" w:beforeAutospacing="1" w:after="100" w:afterAutospacing="1"/>
        <w:ind w:leftChars="229" w:left="481"/>
        <w:jc w:val="left"/>
        <w:rPr>
          <w:rFonts w:ascii="宋体" w:hAnsi="宋体" w:cs="宋体"/>
          <w:color w:val="000000"/>
          <w:kern w:val="0"/>
          <w:sz w:val="24"/>
        </w:rPr>
      </w:pPr>
      <w:r>
        <w:rPr>
          <w:rFonts w:ascii="宋体" w:hAnsi="宋体" w:cs="宋体"/>
          <w:color w:val="000000"/>
          <w:kern w:val="0"/>
          <w:sz w:val="24"/>
        </w:rPr>
        <w:lastRenderedPageBreak/>
        <w:br/>
      </w:r>
      <w:r>
        <w:rPr>
          <w:rFonts w:ascii="宋体" w:hAnsi="宋体" w:cs="宋体" w:hint="eastAsia"/>
          <w:color w:val="000000"/>
          <w:kern w:val="0"/>
          <w:sz w:val="24"/>
        </w:rPr>
        <w:t>投标人</w:t>
      </w:r>
      <w:r>
        <w:rPr>
          <w:rFonts w:ascii="宋体" w:hAnsi="宋体" w:cs="宋体"/>
          <w:color w:val="000000"/>
          <w:kern w:val="0"/>
          <w:sz w:val="24"/>
        </w:rPr>
        <w:t>（盖章）：</w:t>
      </w:r>
    </w:p>
    <w:p w14:paraId="634C1F83" w14:textId="77777777" w:rsidR="008556DB" w:rsidRDefault="0045093D">
      <w:pPr>
        <w:widowControl/>
        <w:spacing w:before="100" w:beforeAutospacing="1" w:after="100" w:afterAutospacing="1"/>
        <w:ind w:firstLine="482"/>
        <w:jc w:val="left"/>
        <w:rPr>
          <w:rFonts w:ascii="宋体" w:hAnsi="宋体" w:cs="宋体"/>
          <w:color w:val="000000"/>
          <w:kern w:val="0"/>
          <w:sz w:val="24"/>
        </w:rPr>
      </w:pPr>
      <w:r>
        <w:rPr>
          <w:rFonts w:ascii="宋体" w:hAnsi="宋体" w:cs="宋体" w:hint="eastAsia"/>
          <w:color w:val="000000"/>
          <w:kern w:val="0"/>
          <w:sz w:val="24"/>
        </w:rPr>
        <w:t>授权代表（签字）：</w:t>
      </w:r>
    </w:p>
    <w:p w14:paraId="7A61DA86" w14:textId="77777777" w:rsidR="008556DB" w:rsidRDefault="0045093D">
      <w:pPr>
        <w:tabs>
          <w:tab w:val="left" w:pos="5580"/>
        </w:tabs>
        <w:ind w:firstLineChars="200" w:firstLine="480"/>
        <w:rPr>
          <w:rFonts w:ascii="宋体" w:hAnsi="宋体" w:cs="宋体"/>
          <w:color w:val="000000"/>
          <w:kern w:val="0"/>
          <w:sz w:val="24"/>
        </w:rPr>
      </w:pPr>
      <w:r>
        <w:rPr>
          <w:rFonts w:ascii="宋体" w:hAnsi="宋体" w:cs="宋体"/>
          <w:color w:val="000000"/>
          <w:kern w:val="0"/>
          <w:sz w:val="24"/>
        </w:rPr>
        <w:t>日　期：</w:t>
      </w:r>
    </w:p>
    <w:p w14:paraId="17094323" w14:textId="77777777" w:rsidR="008556DB" w:rsidRDefault="008556DB">
      <w:pPr>
        <w:tabs>
          <w:tab w:val="left" w:pos="5580"/>
        </w:tabs>
        <w:ind w:firstLineChars="200" w:firstLine="480"/>
        <w:rPr>
          <w:rFonts w:ascii="宋体" w:hAnsi="宋体" w:cs="宋体"/>
          <w:color w:val="000000"/>
          <w:kern w:val="0"/>
          <w:sz w:val="24"/>
        </w:rPr>
      </w:pPr>
    </w:p>
    <w:p w14:paraId="59616450" w14:textId="77777777" w:rsidR="008556DB" w:rsidRDefault="008556DB">
      <w:pPr>
        <w:tabs>
          <w:tab w:val="left" w:pos="5580"/>
        </w:tabs>
        <w:spacing w:line="360" w:lineRule="auto"/>
        <w:rPr>
          <w:rFonts w:ascii="宋体" w:hAnsi="宋体" w:cs="宋体"/>
          <w:bCs/>
          <w:color w:val="000000"/>
          <w:sz w:val="24"/>
        </w:rPr>
      </w:pPr>
    </w:p>
    <w:p w14:paraId="08523FA9" w14:textId="77777777" w:rsidR="008556DB" w:rsidRDefault="008556DB">
      <w:pPr>
        <w:tabs>
          <w:tab w:val="left" w:pos="5580"/>
        </w:tabs>
        <w:spacing w:line="360" w:lineRule="auto"/>
        <w:ind w:firstLineChars="400" w:firstLine="964"/>
        <w:jc w:val="center"/>
        <w:rPr>
          <w:rFonts w:ascii="宋体" w:hAnsi="宋体" w:cs="宋体"/>
          <w:b/>
          <w:bCs/>
          <w:color w:val="000000"/>
          <w:sz w:val="24"/>
        </w:rPr>
      </w:pPr>
    </w:p>
    <w:p w14:paraId="5660EDC4" w14:textId="77777777" w:rsidR="008556DB" w:rsidRDefault="008556DB">
      <w:pPr>
        <w:tabs>
          <w:tab w:val="left" w:pos="5580"/>
        </w:tabs>
        <w:spacing w:line="360" w:lineRule="auto"/>
        <w:ind w:firstLineChars="400" w:firstLine="964"/>
        <w:jc w:val="center"/>
        <w:rPr>
          <w:rFonts w:ascii="宋体" w:hAnsi="宋体" w:cs="宋体"/>
          <w:b/>
          <w:bCs/>
          <w:color w:val="000000"/>
          <w:sz w:val="24"/>
        </w:rPr>
      </w:pPr>
    </w:p>
    <w:p w14:paraId="5F8E5AF5" w14:textId="77777777" w:rsidR="008556DB" w:rsidRDefault="008556DB">
      <w:pPr>
        <w:tabs>
          <w:tab w:val="left" w:pos="5580"/>
        </w:tabs>
        <w:spacing w:line="360" w:lineRule="auto"/>
        <w:ind w:firstLineChars="400" w:firstLine="964"/>
        <w:jc w:val="center"/>
        <w:rPr>
          <w:rFonts w:ascii="宋体" w:hAnsi="宋体" w:cs="宋体"/>
          <w:b/>
          <w:bCs/>
          <w:color w:val="000000"/>
          <w:sz w:val="24"/>
        </w:rPr>
      </w:pPr>
    </w:p>
    <w:p w14:paraId="73445246" w14:textId="77777777" w:rsidR="008556DB" w:rsidRDefault="008556DB">
      <w:pPr>
        <w:tabs>
          <w:tab w:val="left" w:pos="5580"/>
        </w:tabs>
        <w:spacing w:line="360" w:lineRule="auto"/>
        <w:ind w:firstLineChars="400" w:firstLine="964"/>
        <w:jc w:val="center"/>
        <w:rPr>
          <w:rFonts w:ascii="宋体" w:hAnsi="宋体" w:cs="宋体"/>
          <w:b/>
          <w:bCs/>
          <w:color w:val="000000"/>
          <w:sz w:val="24"/>
        </w:rPr>
      </w:pPr>
    </w:p>
    <w:p w14:paraId="1F154F80" w14:textId="77777777" w:rsidR="008556DB" w:rsidRDefault="008556DB">
      <w:pPr>
        <w:tabs>
          <w:tab w:val="left" w:pos="5580"/>
        </w:tabs>
        <w:spacing w:line="360" w:lineRule="auto"/>
        <w:ind w:firstLineChars="400" w:firstLine="964"/>
        <w:jc w:val="center"/>
        <w:rPr>
          <w:rFonts w:ascii="宋体" w:hAnsi="宋体" w:cs="宋体"/>
          <w:b/>
          <w:bCs/>
          <w:color w:val="000000"/>
          <w:sz w:val="24"/>
        </w:rPr>
      </w:pPr>
    </w:p>
    <w:p w14:paraId="0F97B5F3" w14:textId="77777777" w:rsidR="008556DB" w:rsidRDefault="0045093D">
      <w:pPr>
        <w:pStyle w:val="af0"/>
        <w:spacing w:line="360" w:lineRule="auto"/>
        <w:ind w:firstLineChars="400" w:firstLine="964"/>
        <w:jc w:val="center"/>
        <w:rPr>
          <w:rFonts w:hAnsi="宋体" w:cs="宋体"/>
          <w:b/>
          <w:bCs/>
          <w:color w:val="000000"/>
          <w:sz w:val="24"/>
          <w:szCs w:val="24"/>
        </w:rPr>
      </w:pPr>
      <w:r>
        <w:rPr>
          <w:rFonts w:hAnsi="宋体" w:cs="宋体" w:hint="eastAsia"/>
          <w:b/>
          <w:bCs/>
          <w:color w:val="000000"/>
          <w:sz w:val="24"/>
          <w:szCs w:val="24"/>
        </w:rPr>
        <w:t>附件</w:t>
      </w:r>
      <w:r>
        <w:rPr>
          <w:rFonts w:hAnsi="宋体" w:cs="宋体" w:hint="eastAsia"/>
          <w:b/>
          <w:bCs/>
          <w:color w:val="000000"/>
          <w:sz w:val="24"/>
          <w:szCs w:val="24"/>
        </w:rPr>
        <w:t xml:space="preserve">11   </w:t>
      </w:r>
      <w:r>
        <w:rPr>
          <w:rFonts w:hAnsi="宋体" w:cs="宋体" w:hint="eastAsia"/>
          <w:b/>
          <w:bCs/>
          <w:color w:val="000000"/>
          <w:sz w:val="24"/>
          <w:szCs w:val="24"/>
        </w:rPr>
        <w:t>招标文件要求的和投标人认为必要的其它文件</w:t>
      </w:r>
    </w:p>
    <w:p w14:paraId="4A2BD397" w14:textId="77777777" w:rsidR="008556DB" w:rsidRDefault="008556DB">
      <w:pPr>
        <w:pStyle w:val="af0"/>
        <w:spacing w:line="360" w:lineRule="auto"/>
        <w:ind w:firstLineChars="400" w:firstLine="843"/>
        <w:jc w:val="center"/>
        <w:rPr>
          <w:b/>
          <w:color w:val="000000"/>
        </w:rPr>
      </w:pPr>
    </w:p>
    <w:p w14:paraId="0E61170F" w14:textId="77777777" w:rsidR="008556DB" w:rsidRDefault="008556DB">
      <w:pPr>
        <w:pStyle w:val="af0"/>
        <w:spacing w:line="360" w:lineRule="auto"/>
        <w:ind w:firstLineChars="400" w:firstLine="843"/>
        <w:jc w:val="center"/>
        <w:rPr>
          <w:b/>
          <w:color w:val="000000"/>
        </w:rPr>
      </w:pPr>
    </w:p>
    <w:p w14:paraId="3DBE4DB3" w14:textId="77777777" w:rsidR="008556DB" w:rsidRDefault="008556DB">
      <w:pPr>
        <w:pStyle w:val="af0"/>
        <w:spacing w:line="360" w:lineRule="auto"/>
        <w:ind w:firstLineChars="400" w:firstLine="843"/>
        <w:jc w:val="center"/>
        <w:rPr>
          <w:b/>
          <w:color w:val="000000"/>
        </w:rPr>
      </w:pPr>
    </w:p>
    <w:p w14:paraId="48B7AF28" w14:textId="77777777" w:rsidR="008556DB" w:rsidRDefault="008556DB">
      <w:pPr>
        <w:pStyle w:val="af0"/>
        <w:spacing w:line="360" w:lineRule="auto"/>
        <w:ind w:firstLineChars="400" w:firstLine="843"/>
        <w:jc w:val="center"/>
        <w:rPr>
          <w:b/>
          <w:color w:val="000000"/>
        </w:rPr>
      </w:pPr>
    </w:p>
    <w:p w14:paraId="49C77749" w14:textId="77777777" w:rsidR="008556DB" w:rsidRDefault="008556DB">
      <w:pPr>
        <w:pStyle w:val="af0"/>
        <w:spacing w:line="360" w:lineRule="auto"/>
        <w:ind w:firstLineChars="400" w:firstLine="843"/>
        <w:jc w:val="center"/>
        <w:rPr>
          <w:b/>
          <w:color w:val="000000"/>
        </w:rPr>
      </w:pPr>
    </w:p>
    <w:p w14:paraId="0437F8A0" w14:textId="77777777" w:rsidR="008556DB" w:rsidRDefault="008556DB">
      <w:pPr>
        <w:pStyle w:val="af0"/>
        <w:spacing w:line="360" w:lineRule="auto"/>
        <w:ind w:firstLineChars="400" w:firstLine="843"/>
        <w:jc w:val="center"/>
        <w:rPr>
          <w:b/>
          <w:color w:val="000000"/>
        </w:rPr>
      </w:pPr>
    </w:p>
    <w:p w14:paraId="7249C214" w14:textId="77777777" w:rsidR="008556DB" w:rsidRDefault="008556DB">
      <w:pPr>
        <w:pStyle w:val="af0"/>
        <w:spacing w:line="360" w:lineRule="auto"/>
        <w:ind w:firstLineChars="400" w:firstLine="843"/>
        <w:jc w:val="center"/>
        <w:rPr>
          <w:b/>
          <w:color w:val="000000"/>
        </w:rPr>
      </w:pPr>
    </w:p>
    <w:p w14:paraId="12A75CB3" w14:textId="77777777" w:rsidR="008556DB" w:rsidRDefault="008556DB">
      <w:pPr>
        <w:pStyle w:val="af0"/>
        <w:spacing w:line="360" w:lineRule="auto"/>
        <w:ind w:firstLineChars="400" w:firstLine="843"/>
        <w:jc w:val="center"/>
        <w:rPr>
          <w:b/>
          <w:color w:val="000000"/>
        </w:rPr>
      </w:pPr>
    </w:p>
    <w:p w14:paraId="399BF401" w14:textId="77777777" w:rsidR="008556DB" w:rsidRDefault="008556DB">
      <w:pPr>
        <w:pStyle w:val="af0"/>
        <w:spacing w:line="360" w:lineRule="auto"/>
        <w:ind w:firstLineChars="400" w:firstLine="843"/>
        <w:jc w:val="center"/>
        <w:rPr>
          <w:b/>
          <w:color w:val="000000"/>
        </w:rPr>
      </w:pPr>
    </w:p>
    <w:p w14:paraId="2EEC8DF3" w14:textId="77777777" w:rsidR="008556DB" w:rsidRDefault="008556DB">
      <w:pPr>
        <w:pStyle w:val="af0"/>
        <w:spacing w:line="360" w:lineRule="auto"/>
        <w:ind w:firstLineChars="400" w:firstLine="843"/>
        <w:jc w:val="center"/>
        <w:rPr>
          <w:b/>
          <w:color w:val="000000"/>
        </w:rPr>
      </w:pPr>
    </w:p>
    <w:p w14:paraId="440E76F9" w14:textId="77777777" w:rsidR="008556DB" w:rsidRDefault="008556DB">
      <w:pPr>
        <w:pStyle w:val="af0"/>
        <w:spacing w:line="360" w:lineRule="auto"/>
        <w:ind w:firstLineChars="400" w:firstLine="843"/>
        <w:jc w:val="center"/>
        <w:rPr>
          <w:b/>
          <w:color w:val="000000"/>
        </w:rPr>
      </w:pPr>
    </w:p>
    <w:p w14:paraId="79F7042C" w14:textId="77777777" w:rsidR="008556DB" w:rsidRDefault="008556DB">
      <w:pPr>
        <w:pStyle w:val="af0"/>
        <w:spacing w:line="360" w:lineRule="auto"/>
        <w:ind w:firstLineChars="400" w:firstLine="843"/>
        <w:jc w:val="center"/>
        <w:rPr>
          <w:b/>
          <w:color w:val="000000"/>
        </w:rPr>
      </w:pPr>
    </w:p>
    <w:p w14:paraId="14680466" w14:textId="77777777" w:rsidR="008556DB" w:rsidRDefault="008556DB">
      <w:pPr>
        <w:pStyle w:val="af0"/>
        <w:spacing w:line="360" w:lineRule="auto"/>
        <w:ind w:firstLineChars="400" w:firstLine="843"/>
        <w:jc w:val="center"/>
        <w:rPr>
          <w:b/>
          <w:color w:val="000000"/>
        </w:rPr>
      </w:pPr>
    </w:p>
    <w:p w14:paraId="757D6CA2" w14:textId="77777777" w:rsidR="008556DB" w:rsidRDefault="008556DB">
      <w:pPr>
        <w:pStyle w:val="af0"/>
        <w:spacing w:line="360" w:lineRule="auto"/>
        <w:ind w:firstLineChars="400" w:firstLine="843"/>
        <w:jc w:val="center"/>
        <w:rPr>
          <w:b/>
          <w:color w:val="000000"/>
        </w:rPr>
      </w:pPr>
    </w:p>
    <w:p w14:paraId="67BD69CD" w14:textId="77777777" w:rsidR="008556DB" w:rsidRDefault="008556DB">
      <w:pPr>
        <w:pStyle w:val="af0"/>
        <w:spacing w:line="360" w:lineRule="auto"/>
        <w:ind w:firstLineChars="400" w:firstLine="843"/>
        <w:jc w:val="center"/>
        <w:rPr>
          <w:b/>
          <w:color w:val="000000"/>
        </w:rPr>
      </w:pPr>
    </w:p>
    <w:p w14:paraId="6890CD7D" w14:textId="77777777" w:rsidR="008556DB" w:rsidRDefault="008556DB">
      <w:pPr>
        <w:pStyle w:val="af0"/>
        <w:spacing w:line="360" w:lineRule="auto"/>
        <w:ind w:firstLineChars="400" w:firstLine="843"/>
        <w:jc w:val="center"/>
        <w:rPr>
          <w:b/>
          <w:color w:val="000000"/>
        </w:rPr>
      </w:pPr>
    </w:p>
    <w:p w14:paraId="16282375" w14:textId="77777777" w:rsidR="008556DB" w:rsidRDefault="008556DB">
      <w:pPr>
        <w:pStyle w:val="af0"/>
        <w:spacing w:line="360" w:lineRule="auto"/>
        <w:ind w:firstLineChars="400" w:firstLine="843"/>
        <w:jc w:val="center"/>
        <w:rPr>
          <w:b/>
          <w:color w:val="000000"/>
        </w:rPr>
      </w:pPr>
    </w:p>
    <w:p w14:paraId="1CE4FA53" w14:textId="77777777" w:rsidR="008556DB" w:rsidRDefault="008556DB">
      <w:pPr>
        <w:pStyle w:val="af0"/>
        <w:spacing w:line="360" w:lineRule="auto"/>
        <w:ind w:firstLineChars="400" w:firstLine="843"/>
        <w:jc w:val="center"/>
        <w:rPr>
          <w:b/>
          <w:color w:val="000000"/>
        </w:rPr>
      </w:pPr>
    </w:p>
    <w:p w14:paraId="17640C2F" w14:textId="77777777" w:rsidR="008556DB" w:rsidRDefault="008556DB">
      <w:pPr>
        <w:pStyle w:val="af0"/>
        <w:spacing w:line="360" w:lineRule="auto"/>
        <w:ind w:firstLineChars="400" w:firstLine="843"/>
        <w:jc w:val="center"/>
        <w:rPr>
          <w:b/>
          <w:color w:val="000000"/>
        </w:rPr>
      </w:pPr>
    </w:p>
    <w:p w14:paraId="74342C3B" w14:textId="77777777" w:rsidR="008556DB" w:rsidRDefault="008556DB">
      <w:pPr>
        <w:pStyle w:val="af0"/>
        <w:spacing w:line="360" w:lineRule="auto"/>
        <w:ind w:firstLineChars="400" w:firstLine="843"/>
        <w:jc w:val="center"/>
        <w:rPr>
          <w:b/>
          <w:color w:val="000000"/>
        </w:rPr>
      </w:pPr>
    </w:p>
    <w:p w14:paraId="1091C660" w14:textId="77777777" w:rsidR="008556DB" w:rsidRDefault="008556DB">
      <w:pPr>
        <w:pStyle w:val="af0"/>
        <w:spacing w:line="360" w:lineRule="auto"/>
        <w:ind w:firstLineChars="400" w:firstLine="843"/>
        <w:jc w:val="center"/>
        <w:rPr>
          <w:b/>
          <w:color w:val="000000"/>
        </w:rPr>
      </w:pPr>
    </w:p>
    <w:p w14:paraId="43741CED" w14:textId="77777777" w:rsidR="008556DB" w:rsidRDefault="008556DB">
      <w:pPr>
        <w:spacing w:line="360" w:lineRule="auto"/>
        <w:jc w:val="center"/>
        <w:rPr>
          <w:rFonts w:ascii="宋体" w:hAnsi="宋体"/>
          <w:b/>
          <w:color w:val="000000"/>
          <w:sz w:val="48"/>
          <w:szCs w:val="52"/>
        </w:rPr>
      </w:pPr>
    </w:p>
    <w:p w14:paraId="588697F2" w14:textId="77777777" w:rsidR="008556DB" w:rsidRDefault="0045093D">
      <w:pPr>
        <w:jc w:val="center"/>
        <w:rPr>
          <w:rFonts w:ascii="宋体" w:hAnsi="宋体"/>
          <w:b/>
          <w:color w:val="000000"/>
          <w:sz w:val="48"/>
          <w:szCs w:val="52"/>
        </w:rPr>
      </w:pPr>
      <w:r>
        <w:rPr>
          <w:rFonts w:ascii="宋体" w:hAnsi="宋体" w:hint="eastAsia"/>
          <w:b/>
          <w:color w:val="000000"/>
          <w:sz w:val="48"/>
          <w:szCs w:val="52"/>
        </w:rPr>
        <w:t>中国人民大学课程教学平台项目</w:t>
      </w:r>
    </w:p>
    <w:p w14:paraId="3E8015AD" w14:textId="77777777" w:rsidR="008556DB" w:rsidRDefault="008556DB">
      <w:pPr>
        <w:jc w:val="center"/>
        <w:rPr>
          <w:rFonts w:ascii="宋体" w:hAnsi="宋体"/>
          <w:b/>
          <w:color w:val="000000"/>
          <w:sz w:val="52"/>
          <w:szCs w:val="52"/>
        </w:rPr>
      </w:pPr>
    </w:p>
    <w:p w14:paraId="52CC63DD" w14:textId="77777777" w:rsidR="008556DB" w:rsidRDefault="0045093D">
      <w:pPr>
        <w:jc w:val="center"/>
        <w:rPr>
          <w:rFonts w:ascii="宋体" w:hAnsi="宋体"/>
          <w:b/>
          <w:color w:val="000000"/>
          <w:sz w:val="84"/>
          <w:szCs w:val="84"/>
        </w:rPr>
      </w:pPr>
      <w:r>
        <w:rPr>
          <w:rFonts w:ascii="宋体" w:hAnsi="宋体" w:hint="eastAsia"/>
          <w:b/>
          <w:color w:val="000000"/>
          <w:sz w:val="84"/>
          <w:szCs w:val="84"/>
        </w:rPr>
        <w:t>招</w:t>
      </w:r>
      <w:r>
        <w:rPr>
          <w:rFonts w:ascii="宋体" w:hAnsi="宋体" w:hint="eastAsia"/>
          <w:b/>
          <w:color w:val="000000"/>
          <w:sz w:val="84"/>
          <w:szCs w:val="84"/>
        </w:rPr>
        <w:t xml:space="preserve"> </w:t>
      </w:r>
      <w:r>
        <w:rPr>
          <w:rFonts w:ascii="宋体" w:hAnsi="宋体" w:hint="eastAsia"/>
          <w:b/>
          <w:color w:val="000000"/>
          <w:sz w:val="84"/>
          <w:szCs w:val="84"/>
        </w:rPr>
        <w:t>标</w:t>
      </w:r>
      <w:r>
        <w:rPr>
          <w:rFonts w:ascii="宋体" w:hAnsi="宋体" w:hint="eastAsia"/>
          <w:b/>
          <w:color w:val="000000"/>
          <w:sz w:val="84"/>
          <w:szCs w:val="84"/>
        </w:rPr>
        <w:t xml:space="preserve"> </w:t>
      </w:r>
      <w:r>
        <w:rPr>
          <w:rFonts w:ascii="宋体" w:hAnsi="宋体" w:hint="eastAsia"/>
          <w:b/>
          <w:color w:val="000000"/>
          <w:sz w:val="84"/>
          <w:szCs w:val="84"/>
        </w:rPr>
        <w:t>文</w:t>
      </w:r>
      <w:r>
        <w:rPr>
          <w:rFonts w:ascii="宋体" w:hAnsi="宋体" w:hint="eastAsia"/>
          <w:b/>
          <w:color w:val="000000"/>
          <w:sz w:val="84"/>
          <w:szCs w:val="84"/>
        </w:rPr>
        <w:t xml:space="preserve"> </w:t>
      </w:r>
      <w:r>
        <w:rPr>
          <w:rFonts w:ascii="宋体" w:hAnsi="宋体" w:hint="eastAsia"/>
          <w:b/>
          <w:color w:val="000000"/>
          <w:sz w:val="84"/>
          <w:szCs w:val="84"/>
        </w:rPr>
        <w:t>件</w:t>
      </w:r>
    </w:p>
    <w:p w14:paraId="06200335" w14:textId="77777777" w:rsidR="008556DB" w:rsidRDefault="008556DB">
      <w:pPr>
        <w:ind w:firstLineChars="1000" w:firstLine="3213"/>
        <w:rPr>
          <w:rFonts w:ascii="宋体" w:hAnsi="宋体"/>
          <w:b/>
          <w:color w:val="000000"/>
          <w:sz w:val="32"/>
        </w:rPr>
      </w:pPr>
    </w:p>
    <w:p w14:paraId="1527CDA4" w14:textId="77777777" w:rsidR="008556DB" w:rsidRDefault="008556DB">
      <w:pPr>
        <w:ind w:firstLineChars="1000" w:firstLine="3213"/>
        <w:rPr>
          <w:rFonts w:ascii="宋体" w:hAnsi="宋体"/>
          <w:b/>
          <w:color w:val="000000"/>
          <w:sz w:val="32"/>
        </w:rPr>
      </w:pPr>
    </w:p>
    <w:p w14:paraId="3308C7B3" w14:textId="77777777" w:rsidR="008556DB" w:rsidRDefault="0045093D">
      <w:pPr>
        <w:jc w:val="center"/>
        <w:rPr>
          <w:rFonts w:ascii="宋体" w:hAnsi="宋体"/>
          <w:b/>
          <w:color w:val="000000"/>
          <w:sz w:val="32"/>
        </w:rPr>
      </w:pPr>
      <w:r>
        <w:rPr>
          <w:rFonts w:ascii="宋体" w:hAnsi="宋体" w:hint="eastAsia"/>
          <w:b/>
          <w:color w:val="000000"/>
          <w:sz w:val="32"/>
        </w:rPr>
        <w:t>招标编号：</w:t>
      </w:r>
      <w:r>
        <w:rPr>
          <w:rFonts w:ascii="宋体" w:hAnsi="宋体" w:hint="eastAsia"/>
          <w:b/>
          <w:color w:val="000000"/>
          <w:sz w:val="32"/>
        </w:rPr>
        <w:t>BIECC</w:t>
      </w:r>
      <w:r>
        <w:rPr>
          <w:rFonts w:ascii="宋体" w:hAnsi="宋体" w:hint="eastAsia"/>
          <w:b/>
          <w:color w:val="000000"/>
          <w:sz w:val="32"/>
        </w:rPr>
        <w:t>－</w:t>
      </w:r>
      <w:r>
        <w:rPr>
          <w:rFonts w:ascii="宋体" w:hAnsi="宋体" w:hint="eastAsia"/>
          <w:b/>
          <w:color w:val="000000"/>
          <w:sz w:val="32"/>
        </w:rPr>
        <w:t>ZB8741</w:t>
      </w:r>
      <w:r>
        <w:rPr>
          <w:rFonts w:ascii="宋体" w:hAnsi="宋体"/>
          <w:b/>
          <w:color w:val="000000"/>
          <w:sz w:val="32"/>
        </w:rPr>
        <w:t>/1</w:t>
      </w:r>
    </w:p>
    <w:p w14:paraId="72E1DD90" w14:textId="77777777" w:rsidR="008556DB" w:rsidRDefault="008556DB">
      <w:pPr>
        <w:jc w:val="center"/>
        <w:rPr>
          <w:rFonts w:ascii="宋体" w:hAnsi="宋体"/>
          <w:b/>
          <w:color w:val="000000"/>
          <w:sz w:val="52"/>
        </w:rPr>
      </w:pPr>
    </w:p>
    <w:p w14:paraId="5DFDDEB6" w14:textId="77777777" w:rsidR="008556DB" w:rsidRDefault="0045093D">
      <w:pPr>
        <w:jc w:val="center"/>
        <w:rPr>
          <w:rFonts w:ascii="宋体" w:hAnsi="宋体"/>
          <w:b/>
          <w:color w:val="000000"/>
          <w:sz w:val="48"/>
          <w:szCs w:val="48"/>
        </w:rPr>
      </w:pPr>
      <w:r>
        <w:rPr>
          <w:rFonts w:ascii="宋体" w:hAnsi="宋体" w:hint="eastAsia"/>
          <w:b/>
          <w:color w:val="000000"/>
          <w:sz w:val="48"/>
          <w:szCs w:val="48"/>
        </w:rPr>
        <w:t>第二册</w:t>
      </w:r>
    </w:p>
    <w:p w14:paraId="6F55E0A1" w14:textId="77777777" w:rsidR="008556DB" w:rsidRDefault="008556DB">
      <w:pPr>
        <w:jc w:val="center"/>
        <w:rPr>
          <w:rFonts w:ascii="宋体" w:hAnsi="宋体"/>
          <w:b/>
          <w:color w:val="000000"/>
          <w:sz w:val="48"/>
          <w:szCs w:val="48"/>
        </w:rPr>
      </w:pPr>
    </w:p>
    <w:p w14:paraId="4C976BA3" w14:textId="77777777" w:rsidR="008556DB" w:rsidRDefault="008556DB">
      <w:pPr>
        <w:rPr>
          <w:rFonts w:ascii="宋体" w:hAnsi="宋体"/>
          <w:color w:val="000000"/>
        </w:rPr>
      </w:pPr>
    </w:p>
    <w:p w14:paraId="68091C76" w14:textId="77777777" w:rsidR="008556DB" w:rsidRDefault="008556DB">
      <w:pPr>
        <w:rPr>
          <w:rFonts w:ascii="宋体" w:hAnsi="宋体"/>
          <w:color w:val="000000"/>
        </w:rPr>
      </w:pPr>
    </w:p>
    <w:p w14:paraId="4095C950" w14:textId="77777777" w:rsidR="008556DB" w:rsidRDefault="008556DB">
      <w:pPr>
        <w:rPr>
          <w:rFonts w:ascii="宋体" w:hAnsi="宋体"/>
          <w:color w:val="000000"/>
        </w:rPr>
      </w:pPr>
    </w:p>
    <w:p w14:paraId="4D58D1DC" w14:textId="77777777" w:rsidR="008556DB" w:rsidRDefault="008556DB">
      <w:pPr>
        <w:rPr>
          <w:rFonts w:ascii="宋体" w:hAnsi="宋体"/>
          <w:color w:val="000000"/>
        </w:rPr>
      </w:pPr>
    </w:p>
    <w:p w14:paraId="6377CFEB" w14:textId="77777777" w:rsidR="008556DB" w:rsidRDefault="008556DB">
      <w:pPr>
        <w:rPr>
          <w:rFonts w:ascii="宋体" w:hAnsi="宋体"/>
          <w:color w:val="000000"/>
        </w:rPr>
      </w:pPr>
    </w:p>
    <w:p w14:paraId="067052E6" w14:textId="77777777" w:rsidR="008556DB" w:rsidRDefault="0045093D">
      <w:pPr>
        <w:jc w:val="center"/>
        <w:rPr>
          <w:rFonts w:ascii="宋体" w:hAnsi="宋体"/>
          <w:b/>
          <w:color w:val="000000"/>
          <w:sz w:val="36"/>
          <w:szCs w:val="36"/>
        </w:rPr>
      </w:pPr>
      <w:r>
        <w:rPr>
          <w:rFonts w:ascii="宋体" w:hAnsi="宋体" w:hint="eastAsia"/>
          <w:b/>
          <w:color w:val="000000"/>
          <w:sz w:val="36"/>
          <w:szCs w:val="36"/>
        </w:rPr>
        <w:t>北京国际工程咨询有限公司</w:t>
      </w:r>
    </w:p>
    <w:p w14:paraId="1E2903F2" w14:textId="6C8474CA" w:rsidR="008556DB" w:rsidRDefault="0045093D">
      <w:pPr>
        <w:jc w:val="center"/>
        <w:rPr>
          <w:rFonts w:ascii="宋体" w:hAnsi="宋体"/>
          <w:b/>
          <w:color w:val="000000"/>
          <w:kern w:val="44"/>
          <w:sz w:val="32"/>
        </w:rPr>
      </w:pPr>
      <w:r>
        <w:rPr>
          <w:rFonts w:ascii="宋体" w:hAnsi="宋体" w:hint="eastAsia"/>
          <w:b/>
          <w:color w:val="000000"/>
          <w:sz w:val="36"/>
          <w:szCs w:val="36"/>
        </w:rPr>
        <w:t>二○二○年</w:t>
      </w:r>
      <w:r w:rsidR="005955D9">
        <w:rPr>
          <w:rFonts w:ascii="宋体" w:hAnsi="宋体" w:hint="eastAsia"/>
          <w:b/>
          <w:color w:val="000000"/>
          <w:sz w:val="36"/>
          <w:szCs w:val="36"/>
        </w:rPr>
        <w:t>十二</w:t>
      </w:r>
      <w:r>
        <w:rPr>
          <w:rFonts w:ascii="宋体" w:hAnsi="宋体" w:hint="eastAsia"/>
          <w:b/>
          <w:color w:val="000000"/>
          <w:sz w:val="36"/>
          <w:szCs w:val="36"/>
        </w:rPr>
        <w:t>月</w:t>
      </w:r>
      <w:r>
        <w:rPr>
          <w:rFonts w:ascii="宋体" w:hAnsi="宋体"/>
          <w:b/>
          <w:color w:val="000000"/>
          <w:sz w:val="36"/>
          <w:szCs w:val="36"/>
        </w:rPr>
        <w:br w:type="page"/>
      </w:r>
      <w:bookmarkStart w:id="364" w:name="_Toc163893459"/>
      <w:r>
        <w:rPr>
          <w:rFonts w:ascii="宋体" w:hAnsi="宋体" w:hint="eastAsia"/>
          <w:b/>
          <w:color w:val="000000"/>
          <w:kern w:val="44"/>
          <w:sz w:val="32"/>
        </w:rPr>
        <w:lastRenderedPageBreak/>
        <w:t>第四章</w:t>
      </w:r>
      <w:r>
        <w:rPr>
          <w:rFonts w:ascii="宋体" w:hAnsi="宋体" w:hint="eastAsia"/>
          <w:b/>
          <w:color w:val="000000"/>
          <w:kern w:val="44"/>
          <w:sz w:val="32"/>
        </w:rPr>
        <w:t xml:space="preserve">    </w:t>
      </w:r>
      <w:bookmarkStart w:id="365" w:name="_Hlk59544021"/>
      <w:bookmarkEnd w:id="364"/>
      <w:r>
        <w:rPr>
          <w:rFonts w:ascii="宋体" w:hAnsi="宋体" w:hint="eastAsia"/>
          <w:b/>
          <w:color w:val="000000"/>
          <w:kern w:val="44"/>
          <w:sz w:val="32"/>
        </w:rPr>
        <w:t>招标公告（投标邀请）</w:t>
      </w:r>
    </w:p>
    <w:p w14:paraId="26890BD8" w14:textId="77777777" w:rsidR="008556DB" w:rsidRPr="005955D9" w:rsidRDefault="0045093D">
      <w:pPr>
        <w:pBdr>
          <w:top w:val="single" w:sz="4" w:space="1" w:color="auto"/>
          <w:left w:val="single" w:sz="4" w:space="4" w:color="auto"/>
          <w:bottom w:val="single" w:sz="4" w:space="1" w:color="auto"/>
          <w:right w:val="single" w:sz="4" w:space="4" w:color="auto"/>
        </w:pBdr>
        <w:spacing w:line="276" w:lineRule="auto"/>
        <w:rPr>
          <w:rFonts w:ascii="宋体" w:hAnsi="宋体" w:cs="宋体"/>
          <w:color w:val="000000" w:themeColor="text1"/>
          <w:sz w:val="24"/>
        </w:rPr>
      </w:pPr>
      <w:r w:rsidRPr="005955D9">
        <w:rPr>
          <w:rFonts w:ascii="宋体" w:hAnsi="宋体" w:hint="eastAsia"/>
          <w:color w:val="000000" w:themeColor="text1"/>
          <w:sz w:val="24"/>
        </w:rPr>
        <w:t>项目概况：</w:t>
      </w:r>
    </w:p>
    <w:p w14:paraId="72982865" w14:textId="330BF267" w:rsidR="008556DB" w:rsidRPr="005955D9" w:rsidRDefault="0045093D">
      <w:pPr>
        <w:widowControl/>
        <w:pBdr>
          <w:top w:val="single" w:sz="4" w:space="1" w:color="auto"/>
          <w:left w:val="single" w:sz="4" w:space="4" w:color="auto"/>
          <w:bottom w:val="single" w:sz="4" w:space="1" w:color="auto"/>
          <w:right w:val="single" w:sz="4" w:space="4" w:color="auto"/>
        </w:pBdr>
        <w:spacing w:line="276" w:lineRule="auto"/>
        <w:jc w:val="left"/>
        <w:rPr>
          <w:rFonts w:ascii="宋体" w:hAnsi="宋体" w:cs="宋体"/>
          <w:b/>
          <w:color w:val="000000" w:themeColor="text1"/>
          <w:sz w:val="24"/>
          <w:u w:val="single"/>
        </w:rPr>
      </w:pPr>
      <w:r w:rsidRPr="005955D9">
        <w:rPr>
          <w:rFonts w:ascii="宋体" w:hAnsi="宋体" w:cs="宋体" w:hint="eastAsia"/>
          <w:bCs/>
          <w:color w:val="000000" w:themeColor="text1"/>
          <w:sz w:val="24"/>
          <w:u w:val="single"/>
        </w:rPr>
        <w:t>中国人民大学课程教学平台项目</w:t>
      </w:r>
      <w:r w:rsidRPr="005955D9">
        <w:rPr>
          <w:rFonts w:ascii="宋体" w:hAnsi="宋体" w:cs="宋体" w:hint="eastAsia"/>
          <w:bCs/>
          <w:color w:val="000000" w:themeColor="text1"/>
          <w:sz w:val="24"/>
        </w:rPr>
        <w:t>的</w:t>
      </w:r>
      <w:r w:rsidRPr="005955D9">
        <w:rPr>
          <w:rFonts w:ascii="宋体" w:hAnsi="宋体" w:cs="宋体" w:hint="eastAsia"/>
          <w:color w:val="000000" w:themeColor="text1"/>
          <w:sz w:val="24"/>
        </w:rPr>
        <w:t>潜在投标人应在</w:t>
      </w:r>
      <w:r w:rsidRPr="005955D9">
        <w:rPr>
          <w:rFonts w:ascii="宋体" w:hAnsi="宋体" w:cs="宋体" w:hint="eastAsia"/>
          <w:color w:val="000000" w:themeColor="text1"/>
          <w:sz w:val="24"/>
          <w:u w:val="single"/>
        </w:rPr>
        <w:t>北京市海淀区学院路</w:t>
      </w:r>
      <w:r w:rsidRPr="005955D9">
        <w:rPr>
          <w:rFonts w:ascii="宋体" w:hAnsi="宋体" w:cs="宋体" w:hint="eastAsia"/>
          <w:color w:val="000000" w:themeColor="text1"/>
          <w:sz w:val="24"/>
          <w:u w:val="single"/>
        </w:rPr>
        <w:t>30</w:t>
      </w:r>
      <w:r w:rsidRPr="005955D9">
        <w:rPr>
          <w:rFonts w:ascii="宋体" w:hAnsi="宋体" w:cs="宋体" w:hint="eastAsia"/>
          <w:color w:val="000000" w:themeColor="text1"/>
          <w:sz w:val="24"/>
          <w:u w:val="single"/>
        </w:rPr>
        <w:t>号科大天工大厦</w:t>
      </w:r>
      <w:r w:rsidRPr="005955D9">
        <w:rPr>
          <w:rFonts w:ascii="宋体" w:hAnsi="宋体" w:cs="宋体" w:hint="eastAsia"/>
          <w:color w:val="000000" w:themeColor="text1"/>
          <w:sz w:val="24"/>
          <w:u w:val="single"/>
        </w:rPr>
        <w:t>A</w:t>
      </w:r>
      <w:r w:rsidRPr="005955D9">
        <w:rPr>
          <w:rFonts w:ascii="宋体" w:hAnsi="宋体" w:cs="宋体" w:hint="eastAsia"/>
          <w:color w:val="000000" w:themeColor="text1"/>
          <w:sz w:val="24"/>
          <w:u w:val="single"/>
        </w:rPr>
        <w:t>座</w:t>
      </w:r>
      <w:r w:rsidRPr="005955D9">
        <w:rPr>
          <w:rFonts w:ascii="宋体" w:hAnsi="宋体" w:cs="宋体" w:hint="eastAsia"/>
          <w:color w:val="000000" w:themeColor="text1"/>
          <w:sz w:val="24"/>
          <w:u w:val="single"/>
        </w:rPr>
        <w:t>608</w:t>
      </w:r>
      <w:r w:rsidRPr="005955D9">
        <w:rPr>
          <w:rFonts w:ascii="宋体" w:hAnsi="宋体" w:cs="宋体" w:hint="eastAsia"/>
          <w:color w:val="000000" w:themeColor="text1"/>
          <w:sz w:val="24"/>
          <w:u w:val="single"/>
        </w:rPr>
        <w:t>室</w:t>
      </w:r>
      <w:r w:rsidRPr="005955D9">
        <w:rPr>
          <w:rFonts w:ascii="宋体" w:hAnsi="宋体" w:cs="宋体" w:hint="eastAsia"/>
          <w:color w:val="000000" w:themeColor="text1"/>
          <w:sz w:val="24"/>
        </w:rPr>
        <w:t>获取招标文件，并于</w:t>
      </w:r>
      <w:r w:rsidRPr="005955D9">
        <w:rPr>
          <w:rFonts w:ascii="宋体" w:hAnsi="宋体" w:cs="宋体" w:hint="eastAsia"/>
          <w:color w:val="000000" w:themeColor="text1"/>
          <w:sz w:val="24"/>
          <w:u w:val="single"/>
        </w:rPr>
        <w:t>2020</w:t>
      </w:r>
      <w:r w:rsidRPr="005955D9">
        <w:rPr>
          <w:rFonts w:ascii="宋体" w:hAnsi="宋体" w:cs="宋体" w:hint="eastAsia"/>
          <w:bCs/>
          <w:color w:val="000000" w:themeColor="text1"/>
          <w:sz w:val="24"/>
          <w:u w:val="single"/>
        </w:rPr>
        <w:t>年</w:t>
      </w:r>
      <w:r w:rsidRPr="005955D9">
        <w:rPr>
          <w:rFonts w:ascii="宋体" w:hAnsi="宋体" w:cs="宋体"/>
          <w:bCs/>
          <w:color w:val="000000" w:themeColor="text1"/>
          <w:sz w:val="24"/>
          <w:u w:val="single"/>
        </w:rPr>
        <w:t>0</w:t>
      </w:r>
      <w:r w:rsidR="005955D9" w:rsidRPr="005955D9">
        <w:rPr>
          <w:rFonts w:ascii="宋体" w:hAnsi="宋体" w:cs="宋体"/>
          <w:bCs/>
          <w:color w:val="000000" w:themeColor="text1"/>
          <w:sz w:val="24"/>
          <w:u w:val="single"/>
        </w:rPr>
        <w:t>1</w:t>
      </w:r>
      <w:r w:rsidRPr="005955D9">
        <w:rPr>
          <w:rFonts w:ascii="宋体" w:hAnsi="宋体" w:cs="宋体" w:hint="eastAsia"/>
          <w:bCs/>
          <w:color w:val="000000" w:themeColor="text1"/>
          <w:sz w:val="24"/>
          <w:u w:val="single"/>
        </w:rPr>
        <w:t>月</w:t>
      </w:r>
      <w:r w:rsidR="005955D9" w:rsidRPr="005955D9">
        <w:rPr>
          <w:rFonts w:ascii="宋体" w:hAnsi="宋体" w:cs="宋体"/>
          <w:bCs/>
          <w:color w:val="000000" w:themeColor="text1"/>
          <w:sz w:val="24"/>
          <w:u w:val="single"/>
        </w:rPr>
        <w:t>12</w:t>
      </w:r>
      <w:r w:rsidRPr="005955D9">
        <w:rPr>
          <w:rFonts w:ascii="宋体" w:hAnsi="宋体" w:cs="宋体" w:hint="eastAsia"/>
          <w:bCs/>
          <w:color w:val="000000" w:themeColor="text1"/>
          <w:sz w:val="24"/>
          <w:u w:val="single"/>
        </w:rPr>
        <w:t>日</w:t>
      </w:r>
      <w:r w:rsidRPr="005955D9">
        <w:rPr>
          <w:rFonts w:ascii="宋体" w:hAnsi="宋体" w:cs="宋体" w:hint="eastAsia"/>
          <w:bCs/>
          <w:color w:val="000000" w:themeColor="text1"/>
          <w:sz w:val="24"/>
          <w:u w:val="single"/>
        </w:rPr>
        <w:t>0</w:t>
      </w:r>
      <w:r w:rsidRPr="005955D9">
        <w:rPr>
          <w:rFonts w:ascii="宋体" w:hAnsi="宋体" w:cs="宋体"/>
          <w:bCs/>
          <w:color w:val="000000" w:themeColor="text1"/>
          <w:sz w:val="24"/>
          <w:u w:val="single"/>
        </w:rPr>
        <w:t>9</w:t>
      </w:r>
      <w:r w:rsidRPr="005955D9">
        <w:rPr>
          <w:rFonts w:ascii="宋体" w:hAnsi="宋体" w:cs="宋体" w:hint="eastAsia"/>
          <w:bCs/>
          <w:color w:val="000000" w:themeColor="text1"/>
          <w:sz w:val="24"/>
          <w:u w:val="single"/>
        </w:rPr>
        <w:t>点</w:t>
      </w:r>
      <w:r w:rsidRPr="005955D9">
        <w:rPr>
          <w:rFonts w:ascii="宋体" w:hAnsi="宋体" w:cs="宋体"/>
          <w:bCs/>
          <w:color w:val="000000" w:themeColor="text1"/>
          <w:sz w:val="24"/>
          <w:u w:val="single"/>
        </w:rPr>
        <w:t>30</w:t>
      </w:r>
      <w:r w:rsidRPr="005955D9">
        <w:rPr>
          <w:rFonts w:ascii="宋体" w:hAnsi="宋体" w:cs="宋体" w:hint="eastAsia"/>
          <w:bCs/>
          <w:color w:val="000000" w:themeColor="text1"/>
          <w:sz w:val="24"/>
          <w:u w:val="single"/>
        </w:rPr>
        <w:t>分（</w:t>
      </w:r>
      <w:r w:rsidRPr="005955D9">
        <w:rPr>
          <w:rFonts w:ascii="宋体" w:hAnsi="宋体" w:cs="宋体" w:hint="eastAsia"/>
          <w:bCs/>
          <w:color w:val="000000" w:themeColor="text1"/>
          <w:sz w:val="24"/>
        </w:rPr>
        <w:t>北京时间）前递交投标文件</w:t>
      </w:r>
      <w:r w:rsidRPr="005955D9">
        <w:rPr>
          <w:rFonts w:ascii="宋体" w:hAnsi="宋体" w:cs="宋体" w:hint="eastAsia"/>
          <w:color w:val="000000" w:themeColor="text1"/>
          <w:sz w:val="24"/>
        </w:rPr>
        <w:t>。</w:t>
      </w:r>
    </w:p>
    <w:p w14:paraId="52529D1B" w14:textId="77777777" w:rsidR="008556DB" w:rsidRDefault="0045093D">
      <w:pPr>
        <w:autoSpaceDE w:val="0"/>
        <w:autoSpaceDN w:val="0"/>
        <w:adjustRightInd w:val="0"/>
        <w:spacing w:line="276" w:lineRule="auto"/>
        <w:jc w:val="left"/>
        <w:outlineLvl w:val="1"/>
        <w:rPr>
          <w:rFonts w:ascii="宋体" w:hAnsi="宋体" w:cs="宋体"/>
          <w:b/>
          <w:sz w:val="24"/>
        </w:rPr>
      </w:pPr>
      <w:bookmarkStart w:id="366" w:name="_Toc35393621"/>
      <w:bookmarkStart w:id="367" w:name="_Toc28359002"/>
      <w:bookmarkStart w:id="368" w:name="_Toc35393790"/>
      <w:bookmarkStart w:id="369" w:name="_Toc28359079"/>
      <w:bookmarkStart w:id="370" w:name="_Hlk24379207"/>
      <w:r>
        <w:rPr>
          <w:rFonts w:ascii="宋体" w:hAnsi="宋体" w:cs="宋体" w:hint="eastAsia"/>
          <w:b/>
          <w:bCs/>
          <w:sz w:val="24"/>
        </w:rPr>
        <w:t>一、项目基本情况</w:t>
      </w:r>
      <w:bookmarkEnd w:id="366"/>
      <w:bookmarkEnd w:id="367"/>
      <w:bookmarkEnd w:id="368"/>
      <w:bookmarkEnd w:id="369"/>
    </w:p>
    <w:p w14:paraId="4661FCBC" w14:textId="77777777" w:rsidR="008556DB" w:rsidRDefault="0045093D">
      <w:pPr>
        <w:widowControl/>
        <w:spacing w:line="276" w:lineRule="auto"/>
        <w:jc w:val="left"/>
        <w:rPr>
          <w:rFonts w:ascii="宋体" w:hAnsi="宋体"/>
          <w:sz w:val="24"/>
        </w:rPr>
      </w:pPr>
      <w:r>
        <w:rPr>
          <w:rFonts w:ascii="宋体" w:hAnsi="宋体" w:cs="宋体" w:hint="eastAsia"/>
          <w:sz w:val="24"/>
        </w:rPr>
        <w:t>1.</w:t>
      </w:r>
      <w:r>
        <w:rPr>
          <w:rFonts w:ascii="宋体" w:hAnsi="宋体" w:cs="宋体" w:hint="eastAsia"/>
          <w:sz w:val="24"/>
        </w:rPr>
        <w:t>项目编号：</w:t>
      </w:r>
      <w:r>
        <w:rPr>
          <w:rFonts w:ascii="宋体" w:hAnsi="宋体" w:cs="宋体" w:hint="eastAsia"/>
          <w:sz w:val="24"/>
        </w:rPr>
        <w:t>BIECC-ZB</w:t>
      </w:r>
      <w:r>
        <w:rPr>
          <w:rFonts w:ascii="宋体" w:hAnsi="宋体" w:cs="宋体"/>
          <w:sz w:val="24"/>
        </w:rPr>
        <w:t>87</w:t>
      </w:r>
      <w:r>
        <w:rPr>
          <w:rFonts w:ascii="宋体" w:hAnsi="宋体" w:cs="宋体" w:hint="eastAsia"/>
          <w:sz w:val="24"/>
        </w:rPr>
        <w:t>41</w:t>
      </w:r>
      <w:r>
        <w:rPr>
          <w:rFonts w:ascii="宋体" w:hAnsi="宋体" w:cs="宋体"/>
          <w:sz w:val="24"/>
        </w:rPr>
        <w:t>/1</w:t>
      </w:r>
    </w:p>
    <w:p w14:paraId="38298FAA" w14:textId="77777777" w:rsidR="008556DB" w:rsidRDefault="0045093D">
      <w:pPr>
        <w:widowControl/>
        <w:spacing w:line="276" w:lineRule="auto"/>
        <w:jc w:val="left"/>
        <w:rPr>
          <w:rFonts w:ascii="宋体" w:hAnsi="宋体" w:cs="宋体"/>
          <w:sz w:val="24"/>
        </w:rPr>
      </w:pPr>
      <w:r>
        <w:rPr>
          <w:rFonts w:ascii="宋体" w:hAnsi="宋体" w:cs="宋体" w:hint="eastAsia"/>
          <w:sz w:val="24"/>
        </w:rPr>
        <w:t>2.</w:t>
      </w:r>
      <w:r>
        <w:rPr>
          <w:rFonts w:ascii="宋体" w:hAnsi="宋体" w:cs="宋体" w:hint="eastAsia"/>
          <w:sz w:val="24"/>
        </w:rPr>
        <w:t>项目名称：中国人民大学课程教学平台项目</w:t>
      </w:r>
    </w:p>
    <w:p w14:paraId="2D793EA8" w14:textId="77777777" w:rsidR="008556DB" w:rsidRDefault="0045093D">
      <w:pPr>
        <w:widowControl/>
        <w:spacing w:line="276" w:lineRule="auto"/>
        <w:jc w:val="left"/>
        <w:rPr>
          <w:rFonts w:ascii="宋体" w:hAnsi="宋体" w:cs="宋体"/>
          <w:sz w:val="24"/>
        </w:rPr>
      </w:pPr>
      <w:r>
        <w:rPr>
          <w:rFonts w:ascii="宋体" w:hAnsi="宋体" w:cs="宋体" w:hint="eastAsia"/>
          <w:sz w:val="24"/>
        </w:rPr>
        <w:t>3.</w:t>
      </w:r>
      <w:r>
        <w:rPr>
          <w:rFonts w:ascii="宋体" w:hAnsi="宋体" w:cs="宋体" w:hint="eastAsia"/>
          <w:sz w:val="24"/>
        </w:rPr>
        <w:t>合同履行期限：合同签订之日起</w:t>
      </w:r>
      <w:r>
        <w:rPr>
          <w:rFonts w:ascii="宋体" w:hAnsi="宋体" w:cs="宋体" w:hint="eastAsia"/>
          <w:sz w:val="24"/>
        </w:rPr>
        <w:t>1</w:t>
      </w:r>
      <w:r>
        <w:rPr>
          <w:rFonts w:ascii="宋体" w:hAnsi="宋体" w:cs="宋体" w:hint="eastAsia"/>
          <w:sz w:val="24"/>
        </w:rPr>
        <w:t>个月内须提供平台扩容及优化部署所需资源，配合项目完成测试、培训及验收工作。</w:t>
      </w:r>
    </w:p>
    <w:p w14:paraId="1F657AF7" w14:textId="77777777" w:rsidR="008556DB" w:rsidRDefault="0045093D">
      <w:pPr>
        <w:widowControl/>
        <w:spacing w:line="276" w:lineRule="auto"/>
        <w:jc w:val="left"/>
        <w:rPr>
          <w:rFonts w:ascii="宋体" w:hAnsi="宋体" w:cs="宋体"/>
          <w:sz w:val="24"/>
        </w:rPr>
      </w:pPr>
      <w:r>
        <w:rPr>
          <w:rFonts w:ascii="宋体" w:hAnsi="宋体" w:cs="宋体" w:hint="eastAsia"/>
          <w:sz w:val="24"/>
        </w:rPr>
        <w:t>4.</w:t>
      </w:r>
      <w:r>
        <w:rPr>
          <w:rFonts w:ascii="宋体" w:hAnsi="宋体" w:cs="宋体" w:hint="eastAsia"/>
          <w:sz w:val="24"/>
        </w:rPr>
        <w:t>本项目不接受联合体投标。</w:t>
      </w:r>
    </w:p>
    <w:p w14:paraId="132B1798" w14:textId="77777777" w:rsidR="008556DB" w:rsidRDefault="0045093D">
      <w:pPr>
        <w:widowControl/>
        <w:spacing w:line="276" w:lineRule="auto"/>
        <w:jc w:val="left"/>
        <w:rPr>
          <w:rFonts w:ascii="宋体" w:hAnsi="宋体" w:cs="宋体"/>
          <w:sz w:val="24"/>
        </w:rPr>
      </w:pPr>
      <w:r>
        <w:rPr>
          <w:rFonts w:ascii="宋体" w:hAnsi="宋体" w:cs="宋体" w:hint="eastAsia"/>
          <w:sz w:val="24"/>
        </w:rPr>
        <w:t>5.</w:t>
      </w:r>
      <w:r>
        <w:rPr>
          <w:rFonts w:ascii="宋体" w:hAnsi="宋体" w:cs="宋体" w:hint="eastAsia"/>
          <w:sz w:val="24"/>
        </w:rPr>
        <w:t>预算金额（最高限价同预算）、采购需求</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861"/>
        <w:gridCol w:w="2111"/>
        <w:gridCol w:w="4533"/>
      </w:tblGrid>
      <w:tr w:rsidR="008556DB" w14:paraId="28F4FF00" w14:textId="77777777">
        <w:trPr>
          <w:trHeight w:val="914"/>
          <w:jc w:val="center"/>
        </w:trPr>
        <w:tc>
          <w:tcPr>
            <w:tcW w:w="922" w:type="dxa"/>
            <w:shd w:val="clear" w:color="000000" w:fill="auto"/>
            <w:vAlign w:val="center"/>
          </w:tcPr>
          <w:p w14:paraId="7734EF18" w14:textId="77777777" w:rsidR="008556DB" w:rsidRDefault="0045093D">
            <w:pPr>
              <w:widowControl/>
              <w:spacing w:line="276" w:lineRule="auto"/>
              <w:jc w:val="center"/>
              <w:rPr>
                <w:rFonts w:ascii="宋体" w:hAnsi="宋体" w:cs="宋体"/>
                <w:b/>
                <w:bCs/>
                <w:sz w:val="24"/>
              </w:rPr>
            </w:pPr>
            <w:r>
              <w:rPr>
                <w:rFonts w:ascii="宋体" w:hAnsi="宋体" w:cs="宋体" w:hint="eastAsia"/>
                <w:b/>
                <w:bCs/>
                <w:sz w:val="24"/>
              </w:rPr>
              <w:t>序号</w:t>
            </w:r>
          </w:p>
        </w:tc>
        <w:tc>
          <w:tcPr>
            <w:tcW w:w="1861" w:type="dxa"/>
            <w:shd w:val="clear" w:color="000000" w:fill="auto"/>
            <w:vAlign w:val="center"/>
          </w:tcPr>
          <w:p w14:paraId="44C5537F" w14:textId="77777777" w:rsidR="008556DB" w:rsidRDefault="0045093D">
            <w:pPr>
              <w:widowControl/>
              <w:spacing w:line="276" w:lineRule="auto"/>
              <w:jc w:val="center"/>
              <w:rPr>
                <w:rFonts w:ascii="宋体" w:hAnsi="宋体" w:cs="宋体"/>
                <w:b/>
                <w:bCs/>
                <w:sz w:val="24"/>
              </w:rPr>
            </w:pPr>
            <w:r>
              <w:rPr>
                <w:rFonts w:ascii="宋体" w:hAnsi="宋体" w:cs="宋体" w:hint="eastAsia"/>
                <w:b/>
                <w:bCs/>
                <w:sz w:val="24"/>
              </w:rPr>
              <w:t>分包名称</w:t>
            </w:r>
          </w:p>
        </w:tc>
        <w:tc>
          <w:tcPr>
            <w:tcW w:w="2111" w:type="dxa"/>
            <w:shd w:val="clear" w:color="000000" w:fill="auto"/>
            <w:vAlign w:val="center"/>
          </w:tcPr>
          <w:p w14:paraId="6120F8A4" w14:textId="77777777" w:rsidR="008556DB" w:rsidRDefault="0045093D">
            <w:pPr>
              <w:widowControl/>
              <w:spacing w:line="276" w:lineRule="auto"/>
              <w:jc w:val="center"/>
              <w:rPr>
                <w:rFonts w:ascii="宋体" w:hAnsi="宋体" w:cs="宋体"/>
                <w:b/>
                <w:bCs/>
                <w:sz w:val="24"/>
              </w:rPr>
            </w:pPr>
            <w:r>
              <w:rPr>
                <w:rFonts w:ascii="宋体" w:hAnsi="宋体" w:cs="宋体" w:hint="eastAsia"/>
                <w:b/>
                <w:bCs/>
                <w:sz w:val="24"/>
              </w:rPr>
              <w:t>预算</w:t>
            </w:r>
          </w:p>
        </w:tc>
        <w:tc>
          <w:tcPr>
            <w:tcW w:w="4533" w:type="dxa"/>
            <w:shd w:val="clear" w:color="000000" w:fill="auto"/>
            <w:vAlign w:val="center"/>
          </w:tcPr>
          <w:p w14:paraId="48EF8CAF" w14:textId="77777777" w:rsidR="008556DB" w:rsidRDefault="0045093D">
            <w:pPr>
              <w:widowControl/>
              <w:spacing w:line="276" w:lineRule="auto"/>
              <w:jc w:val="left"/>
              <w:rPr>
                <w:rFonts w:ascii="宋体" w:hAnsi="宋体" w:cs="宋体"/>
                <w:b/>
                <w:bCs/>
                <w:sz w:val="24"/>
              </w:rPr>
            </w:pPr>
            <w:r>
              <w:rPr>
                <w:rFonts w:ascii="宋体" w:hAnsi="宋体" w:cs="宋体" w:hint="eastAsia"/>
                <w:b/>
                <w:bCs/>
                <w:sz w:val="24"/>
              </w:rPr>
              <w:t xml:space="preserve"> </w:t>
            </w:r>
            <w:r>
              <w:rPr>
                <w:rFonts w:ascii="宋体" w:hAnsi="宋体" w:cs="宋体"/>
                <w:b/>
                <w:bCs/>
                <w:sz w:val="24"/>
              </w:rPr>
              <w:t xml:space="preserve">         </w:t>
            </w:r>
            <w:r>
              <w:rPr>
                <w:rFonts w:ascii="宋体" w:hAnsi="宋体" w:cs="宋体" w:hint="eastAsia"/>
                <w:b/>
                <w:bCs/>
                <w:sz w:val="24"/>
              </w:rPr>
              <w:t>技术指标、数量概述</w:t>
            </w:r>
          </w:p>
        </w:tc>
      </w:tr>
      <w:tr w:rsidR="008556DB" w14:paraId="1F11CEC1" w14:textId="77777777">
        <w:trPr>
          <w:trHeight w:val="1233"/>
          <w:jc w:val="center"/>
        </w:trPr>
        <w:tc>
          <w:tcPr>
            <w:tcW w:w="922" w:type="dxa"/>
            <w:vAlign w:val="center"/>
          </w:tcPr>
          <w:p w14:paraId="59E76C47" w14:textId="77777777" w:rsidR="008556DB" w:rsidRDefault="0045093D">
            <w:pPr>
              <w:widowControl/>
              <w:spacing w:line="276" w:lineRule="auto"/>
              <w:jc w:val="center"/>
              <w:rPr>
                <w:rFonts w:ascii="宋体" w:hAnsi="宋体" w:cs="宋体"/>
                <w:color w:val="000000"/>
                <w:sz w:val="24"/>
              </w:rPr>
            </w:pPr>
            <w:r>
              <w:rPr>
                <w:rFonts w:ascii="宋体" w:hAnsi="宋体" w:cs="宋体"/>
                <w:color w:val="000000"/>
                <w:sz w:val="24"/>
              </w:rPr>
              <w:t>02</w:t>
            </w:r>
            <w:r>
              <w:rPr>
                <w:rFonts w:ascii="宋体" w:hAnsi="宋体" w:cs="宋体"/>
                <w:color w:val="000000"/>
                <w:sz w:val="24"/>
              </w:rPr>
              <w:t>包</w:t>
            </w:r>
          </w:p>
        </w:tc>
        <w:tc>
          <w:tcPr>
            <w:tcW w:w="1861" w:type="dxa"/>
            <w:vAlign w:val="center"/>
          </w:tcPr>
          <w:p w14:paraId="1E31D25C" w14:textId="77777777" w:rsidR="008556DB" w:rsidRDefault="0045093D">
            <w:pPr>
              <w:widowControl/>
              <w:spacing w:line="276" w:lineRule="auto"/>
              <w:jc w:val="center"/>
              <w:rPr>
                <w:rFonts w:ascii="宋体" w:hAnsi="宋体" w:cs="宋体"/>
                <w:bCs/>
                <w:color w:val="000000"/>
                <w:sz w:val="24"/>
              </w:rPr>
            </w:pPr>
            <w:r>
              <w:rPr>
                <w:rFonts w:ascii="宋体" w:hAnsi="宋体" w:cs="宋体" w:hint="eastAsia"/>
                <w:bCs/>
                <w:color w:val="000000"/>
                <w:sz w:val="24"/>
              </w:rPr>
              <w:t>云平台服务</w:t>
            </w:r>
          </w:p>
        </w:tc>
        <w:tc>
          <w:tcPr>
            <w:tcW w:w="2111" w:type="dxa"/>
            <w:vAlign w:val="center"/>
          </w:tcPr>
          <w:p w14:paraId="785FE2D8" w14:textId="77777777" w:rsidR="008556DB" w:rsidRDefault="0045093D">
            <w:pPr>
              <w:widowControl/>
              <w:spacing w:line="276"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w:t>
            </w:r>
            <w:r>
              <w:rPr>
                <w:rFonts w:ascii="仿宋" w:eastAsia="仿宋" w:hAnsi="仿宋" w:cs="宋体"/>
                <w:color w:val="000000"/>
                <w:kern w:val="0"/>
                <w:sz w:val="28"/>
                <w:szCs w:val="28"/>
              </w:rPr>
              <w:t>0</w:t>
            </w:r>
          </w:p>
        </w:tc>
        <w:tc>
          <w:tcPr>
            <w:tcW w:w="4533" w:type="dxa"/>
            <w:vAlign w:val="center"/>
          </w:tcPr>
          <w:p w14:paraId="118E66FE" w14:textId="77777777" w:rsidR="008556DB" w:rsidRDefault="0045093D">
            <w:pPr>
              <w:widowControl/>
              <w:jc w:val="left"/>
              <w:rPr>
                <w:rFonts w:ascii="宋体" w:hAnsi="宋体" w:cs="宋体"/>
                <w:color w:val="000000"/>
                <w:sz w:val="24"/>
              </w:rPr>
            </w:pPr>
            <w:r>
              <w:rPr>
                <w:rFonts w:ascii="宋体" w:hAnsi="宋体" w:cs="宋体"/>
                <w:color w:val="000000"/>
                <w:sz w:val="24"/>
              </w:rPr>
              <w:t>为</w:t>
            </w:r>
            <w:r>
              <w:rPr>
                <w:rFonts w:ascii="宋体" w:hAnsi="宋体" w:cs="宋体" w:hint="eastAsia"/>
                <w:color w:val="000000"/>
                <w:sz w:val="24"/>
              </w:rPr>
              <w:t>满足</w:t>
            </w:r>
            <w:r>
              <w:rPr>
                <w:rFonts w:ascii="宋体" w:hAnsi="宋体" w:cs="宋体"/>
                <w:color w:val="000000"/>
                <w:sz w:val="24"/>
              </w:rPr>
              <w:t>中国人民大学</w:t>
            </w:r>
            <w:r>
              <w:rPr>
                <w:rFonts w:ascii="宋体" w:hAnsi="宋体" w:cs="宋体" w:hint="eastAsia"/>
                <w:color w:val="000000"/>
                <w:sz w:val="24"/>
              </w:rPr>
              <w:t>智慧课堂视频直播教学的</w:t>
            </w:r>
            <w:proofErr w:type="gramStart"/>
            <w:r>
              <w:rPr>
                <w:rFonts w:ascii="宋体" w:hAnsi="宋体" w:cs="宋体" w:hint="eastAsia"/>
                <w:color w:val="000000"/>
                <w:sz w:val="24"/>
              </w:rPr>
              <w:t>云</w:t>
            </w:r>
            <w:r>
              <w:rPr>
                <w:rFonts w:ascii="宋体" w:hAnsi="宋体" w:cs="宋体"/>
                <w:color w:val="000000"/>
                <w:sz w:val="24"/>
              </w:rPr>
              <w:t>资源</w:t>
            </w:r>
            <w:proofErr w:type="gramEnd"/>
            <w:r>
              <w:rPr>
                <w:rFonts w:ascii="宋体" w:hAnsi="宋体" w:cs="宋体"/>
                <w:color w:val="000000"/>
                <w:sz w:val="24"/>
              </w:rPr>
              <w:t>部署</w:t>
            </w:r>
            <w:r>
              <w:rPr>
                <w:rFonts w:ascii="宋体" w:hAnsi="宋体" w:cs="宋体" w:hint="eastAsia"/>
                <w:color w:val="000000"/>
                <w:sz w:val="24"/>
              </w:rPr>
              <w:t>，提升基于智慧教室进行网络直播及点播教学的网络质量，满足网络资源的</w:t>
            </w:r>
            <w:r>
              <w:rPr>
                <w:rFonts w:ascii="宋体" w:hAnsi="宋体" w:cs="宋体"/>
                <w:color w:val="000000"/>
                <w:sz w:val="24"/>
              </w:rPr>
              <w:t>安全</w:t>
            </w:r>
            <w:r>
              <w:rPr>
                <w:rFonts w:ascii="宋体" w:hAnsi="宋体" w:cs="宋体" w:hint="eastAsia"/>
                <w:color w:val="000000"/>
                <w:sz w:val="24"/>
              </w:rPr>
              <w:t>性，及系统等级保护的要求</w:t>
            </w:r>
            <w:r>
              <w:rPr>
                <w:rFonts w:ascii="宋体" w:hAnsi="宋体" w:cs="宋体"/>
                <w:color w:val="000000"/>
                <w:sz w:val="24"/>
              </w:rPr>
              <w:t>，购置云平台服务</w:t>
            </w:r>
            <w:r>
              <w:rPr>
                <w:rFonts w:ascii="宋体" w:hAnsi="宋体" w:cs="宋体" w:hint="eastAsia"/>
                <w:color w:val="000000"/>
                <w:sz w:val="24"/>
              </w:rPr>
              <w:t>含</w:t>
            </w:r>
            <w:r>
              <w:rPr>
                <w:rFonts w:ascii="宋体" w:hAnsi="宋体" w:cs="宋体" w:hint="eastAsia"/>
                <w:color w:val="000000"/>
                <w:sz w:val="24"/>
              </w:rPr>
              <w:t>CDN</w:t>
            </w:r>
            <w:r>
              <w:rPr>
                <w:rFonts w:ascii="宋体" w:hAnsi="宋体" w:cs="宋体" w:hint="eastAsia"/>
                <w:color w:val="000000"/>
                <w:sz w:val="24"/>
              </w:rPr>
              <w:t>流媒体加速服务技术对接方案、</w:t>
            </w:r>
            <w:r>
              <w:rPr>
                <w:rFonts w:ascii="宋体" w:hAnsi="宋体" w:cs="宋体" w:hint="eastAsia"/>
                <w:color w:val="000000"/>
                <w:sz w:val="24"/>
              </w:rPr>
              <w:t>CDN</w:t>
            </w:r>
            <w:r>
              <w:rPr>
                <w:rFonts w:ascii="宋体" w:hAnsi="宋体" w:cs="宋体" w:hint="eastAsia"/>
                <w:color w:val="000000"/>
                <w:sz w:val="24"/>
              </w:rPr>
              <w:t>流媒体加速服务资费标准（</w:t>
            </w:r>
            <w:r>
              <w:rPr>
                <w:rFonts w:ascii="宋体" w:hAnsi="宋体" w:cs="宋体" w:hint="eastAsia"/>
                <w:color w:val="000000"/>
                <w:sz w:val="24"/>
              </w:rPr>
              <w:t>CDN</w:t>
            </w:r>
            <w:r>
              <w:rPr>
                <w:rFonts w:ascii="宋体" w:hAnsi="宋体" w:cs="宋体" w:hint="eastAsia"/>
                <w:color w:val="000000"/>
                <w:sz w:val="24"/>
              </w:rPr>
              <w:t>流媒体加速服务资费标准</w:t>
            </w:r>
            <w:r>
              <w:rPr>
                <w:rFonts w:ascii="宋体" w:hAnsi="宋体" w:cs="宋体" w:hint="eastAsia"/>
                <w:sz w:val="24"/>
              </w:rPr>
              <w:t>投标商可根据自身情况，提供多渠道</w:t>
            </w:r>
            <w:r>
              <w:rPr>
                <w:rFonts w:ascii="宋体" w:hAnsi="宋体" w:cs="宋体" w:hint="eastAsia"/>
                <w:sz w:val="24"/>
              </w:rPr>
              <w:t>CDN</w:t>
            </w:r>
            <w:r>
              <w:rPr>
                <w:rFonts w:ascii="宋体" w:hAnsi="宋体" w:cs="宋体" w:hint="eastAsia"/>
                <w:sz w:val="24"/>
              </w:rPr>
              <w:t>服务</w:t>
            </w:r>
            <w:proofErr w:type="gramStart"/>
            <w:r>
              <w:rPr>
                <w:rFonts w:ascii="宋体" w:hAnsi="宋体" w:cs="宋体" w:hint="eastAsia"/>
                <w:sz w:val="24"/>
              </w:rPr>
              <w:t>提供商全系列</w:t>
            </w:r>
            <w:proofErr w:type="gramEnd"/>
            <w:r>
              <w:rPr>
                <w:rFonts w:ascii="宋体" w:hAnsi="宋体" w:cs="宋体" w:hint="eastAsia"/>
                <w:sz w:val="24"/>
              </w:rPr>
              <w:t>资费标准。仅作为实际产生流量后的结算依据）</w:t>
            </w:r>
            <w:r>
              <w:rPr>
                <w:rFonts w:ascii="宋体" w:hAnsi="宋体" w:cs="宋体"/>
                <w:color w:val="000000"/>
                <w:sz w:val="24"/>
              </w:rPr>
              <w:t>、系统的安全运行</w:t>
            </w:r>
            <w:r>
              <w:rPr>
                <w:rFonts w:ascii="宋体" w:hAnsi="宋体" w:cs="宋体" w:hint="eastAsia"/>
                <w:color w:val="000000"/>
                <w:sz w:val="24"/>
              </w:rPr>
              <w:t>、教学直播稳定</w:t>
            </w:r>
            <w:r>
              <w:rPr>
                <w:rFonts w:ascii="宋体" w:hAnsi="宋体" w:cs="宋体"/>
                <w:color w:val="000000"/>
                <w:sz w:val="24"/>
              </w:rPr>
              <w:t>和数据的安全管理</w:t>
            </w:r>
            <w:r>
              <w:rPr>
                <w:rFonts w:ascii="宋体" w:hAnsi="宋体" w:cs="宋体"/>
                <w:color w:val="000000"/>
                <w:sz w:val="24"/>
              </w:rPr>
              <w:t>……</w:t>
            </w:r>
            <w:r>
              <w:rPr>
                <w:rFonts w:ascii="宋体" w:hAnsi="宋体" w:cs="宋体" w:hint="eastAsia"/>
                <w:color w:val="000000"/>
                <w:sz w:val="24"/>
              </w:rPr>
              <w:t>套数详见文件</w:t>
            </w:r>
            <w:r>
              <w:rPr>
                <w:rFonts w:ascii="宋体" w:hAnsi="宋体" w:cs="宋体"/>
                <w:color w:val="000000"/>
                <w:sz w:val="24"/>
              </w:rPr>
              <w:t>(</w:t>
            </w:r>
            <w:r>
              <w:rPr>
                <w:rFonts w:ascii="宋体" w:hAnsi="宋体" w:cs="宋体"/>
                <w:color w:val="000000"/>
                <w:sz w:val="24"/>
              </w:rPr>
              <w:t>其他详见招标文件</w:t>
            </w:r>
            <w:r>
              <w:rPr>
                <w:rFonts w:ascii="宋体" w:hAnsi="宋体" w:cs="宋体"/>
                <w:color w:val="000000"/>
                <w:sz w:val="24"/>
              </w:rPr>
              <w:t>)</w:t>
            </w:r>
          </w:p>
        </w:tc>
      </w:tr>
    </w:tbl>
    <w:p w14:paraId="09358999" w14:textId="77777777" w:rsidR="008556DB" w:rsidRDefault="0045093D">
      <w:pPr>
        <w:widowControl/>
        <w:spacing w:line="276" w:lineRule="auto"/>
        <w:jc w:val="left"/>
        <w:rPr>
          <w:rFonts w:ascii="宋体" w:hAnsi="宋体" w:cs="宋体"/>
          <w:sz w:val="24"/>
        </w:rPr>
      </w:pPr>
      <w:r>
        <w:rPr>
          <w:rFonts w:ascii="宋体" w:hAnsi="宋体" w:cs="宋体" w:hint="eastAsia"/>
          <w:sz w:val="24"/>
        </w:rPr>
        <w:t>本项目不接受进口产品投标（通过中国海关报关验放进入中国境内且产自关境外的产品）投标。</w:t>
      </w:r>
    </w:p>
    <w:p w14:paraId="65EC70FF" w14:textId="77777777" w:rsidR="008556DB" w:rsidRDefault="0045093D">
      <w:pPr>
        <w:autoSpaceDE w:val="0"/>
        <w:autoSpaceDN w:val="0"/>
        <w:adjustRightInd w:val="0"/>
        <w:spacing w:line="276" w:lineRule="auto"/>
        <w:jc w:val="left"/>
        <w:outlineLvl w:val="1"/>
        <w:rPr>
          <w:rFonts w:ascii="宋体" w:hAnsi="宋体" w:cs="宋体"/>
          <w:b/>
          <w:sz w:val="24"/>
        </w:rPr>
      </w:pPr>
      <w:bookmarkStart w:id="371" w:name="_Toc35393791"/>
      <w:bookmarkStart w:id="372" w:name="_Toc28359080"/>
      <w:bookmarkStart w:id="373" w:name="_Toc35393622"/>
      <w:bookmarkStart w:id="374" w:name="_Toc28359003"/>
      <w:bookmarkEnd w:id="370"/>
      <w:r>
        <w:rPr>
          <w:rFonts w:ascii="宋体" w:hAnsi="宋体" w:cs="宋体" w:hint="eastAsia"/>
          <w:b/>
          <w:bCs/>
          <w:sz w:val="24"/>
        </w:rPr>
        <w:t>二、申请人的资格要求</w:t>
      </w:r>
      <w:bookmarkEnd w:id="371"/>
      <w:bookmarkEnd w:id="372"/>
      <w:bookmarkEnd w:id="373"/>
      <w:bookmarkEnd w:id="374"/>
    </w:p>
    <w:p w14:paraId="3AB7CC3D" w14:textId="77777777" w:rsidR="008556DB" w:rsidRDefault="0045093D">
      <w:pPr>
        <w:widowControl/>
        <w:spacing w:line="276" w:lineRule="auto"/>
        <w:jc w:val="left"/>
        <w:rPr>
          <w:rFonts w:ascii="宋体" w:hAnsi="宋体"/>
          <w:sz w:val="24"/>
        </w:rPr>
      </w:pPr>
      <w:r>
        <w:rPr>
          <w:rFonts w:ascii="宋体" w:hAnsi="宋体" w:cs="宋体" w:hint="eastAsia"/>
          <w:sz w:val="24"/>
        </w:rPr>
        <w:t>1.</w:t>
      </w:r>
      <w:r>
        <w:rPr>
          <w:rFonts w:ascii="宋体" w:hAnsi="宋体" w:cs="宋体"/>
          <w:sz w:val="24"/>
        </w:rPr>
        <w:t xml:space="preserve"> </w:t>
      </w:r>
      <w:r>
        <w:rPr>
          <w:rFonts w:ascii="宋体" w:hAnsi="宋体" w:cs="宋体" w:hint="eastAsia"/>
          <w:sz w:val="24"/>
        </w:rPr>
        <w:t>合格投标人：满足《中华人民共和国政府采购法》第二十二条规定及招标文件第一章投标人须知第</w:t>
      </w:r>
      <w:r>
        <w:rPr>
          <w:rFonts w:ascii="宋体" w:hAnsi="宋体" w:cs="宋体"/>
          <w:sz w:val="24"/>
        </w:rPr>
        <w:t>1.2</w:t>
      </w:r>
      <w:r>
        <w:rPr>
          <w:rFonts w:ascii="宋体" w:hAnsi="宋体" w:cs="宋体"/>
          <w:sz w:val="24"/>
        </w:rPr>
        <w:t>项。</w:t>
      </w:r>
    </w:p>
    <w:p w14:paraId="382325B0" w14:textId="77777777" w:rsidR="008556DB" w:rsidRDefault="0045093D">
      <w:pPr>
        <w:widowControl/>
        <w:spacing w:line="276" w:lineRule="auto"/>
        <w:jc w:val="left"/>
        <w:rPr>
          <w:rFonts w:ascii="宋体" w:hAnsi="宋体" w:cs="宋体"/>
          <w:sz w:val="24"/>
        </w:rPr>
      </w:pPr>
      <w:bookmarkStart w:id="375" w:name="_Toc28359081"/>
      <w:bookmarkStart w:id="376" w:name="_Toc28359004"/>
      <w:r>
        <w:rPr>
          <w:rFonts w:ascii="宋体" w:hAnsi="宋体" w:cs="宋体" w:hint="eastAsia"/>
          <w:sz w:val="24"/>
        </w:rPr>
        <w:t>2.</w:t>
      </w:r>
      <w:r>
        <w:rPr>
          <w:rFonts w:ascii="宋体" w:hAnsi="宋体" w:cs="宋体" w:hint="eastAsia"/>
          <w:sz w:val="24"/>
        </w:rPr>
        <w:t>落实政府采购政策需满足的资格要求：无。</w:t>
      </w:r>
    </w:p>
    <w:p w14:paraId="3769AF7F" w14:textId="77777777" w:rsidR="008556DB" w:rsidRPr="005955D9" w:rsidRDefault="0045093D">
      <w:pPr>
        <w:widowControl/>
        <w:spacing w:line="276" w:lineRule="auto"/>
        <w:jc w:val="left"/>
        <w:rPr>
          <w:rFonts w:ascii="宋体" w:hAnsi="宋体" w:cs="宋体"/>
          <w:i/>
          <w:iCs/>
          <w:sz w:val="24"/>
          <w:u w:val="single"/>
        </w:rPr>
      </w:pPr>
      <w:r>
        <w:rPr>
          <w:rFonts w:ascii="宋体" w:hAnsi="宋体" w:cs="宋体" w:hint="eastAsia"/>
          <w:sz w:val="24"/>
        </w:rPr>
        <w:t>3.</w:t>
      </w:r>
      <w:r>
        <w:rPr>
          <w:rFonts w:ascii="宋体" w:hAnsi="宋体" w:cs="宋体" w:hint="eastAsia"/>
          <w:sz w:val="24"/>
        </w:rPr>
        <w:t>本项目的特定资格要求：本项目不接受联合体投标；遵守国家有关法律、法</w:t>
      </w:r>
      <w:r w:rsidRPr="005955D9">
        <w:rPr>
          <w:rFonts w:ascii="宋体" w:hAnsi="宋体" w:cs="宋体" w:hint="eastAsia"/>
          <w:sz w:val="24"/>
        </w:rPr>
        <w:t>规、规章和北京市政府采购有关的规章；须购买招标文件并登记备案。</w:t>
      </w:r>
    </w:p>
    <w:p w14:paraId="6C7E7DD1" w14:textId="77777777" w:rsidR="008556DB" w:rsidRPr="005955D9" w:rsidRDefault="0045093D">
      <w:pPr>
        <w:autoSpaceDE w:val="0"/>
        <w:autoSpaceDN w:val="0"/>
        <w:adjustRightInd w:val="0"/>
        <w:spacing w:line="276" w:lineRule="auto"/>
        <w:jc w:val="left"/>
        <w:outlineLvl w:val="1"/>
        <w:rPr>
          <w:rFonts w:ascii="宋体" w:hAnsi="宋体" w:cs="宋体"/>
          <w:b/>
          <w:sz w:val="24"/>
        </w:rPr>
      </w:pPr>
      <w:bookmarkStart w:id="377" w:name="_Toc35393792"/>
      <w:bookmarkStart w:id="378" w:name="_Toc35393623"/>
      <w:r w:rsidRPr="005955D9">
        <w:rPr>
          <w:rFonts w:ascii="宋体" w:hAnsi="宋体" w:cs="宋体" w:hint="eastAsia"/>
          <w:b/>
          <w:bCs/>
          <w:sz w:val="24"/>
        </w:rPr>
        <w:t>三、获取招标文件</w:t>
      </w:r>
      <w:bookmarkEnd w:id="375"/>
      <w:bookmarkEnd w:id="376"/>
      <w:bookmarkEnd w:id="377"/>
      <w:bookmarkEnd w:id="378"/>
    </w:p>
    <w:p w14:paraId="4BAD9D3B" w14:textId="69F560AA" w:rsidR="008556DB" w:rsidRDefault="0045093D">
      <w:pPr>
        <w:widowControl/>
        <w:spacing w:line="276" w:lineRule="auto"/>
        <w:jc w:val="left"/>
        <w:rPr>
          <w:rFonts w:ascii="宋体" w:hAnsi="宋体" w:cs="宋体"/>
          <w:color w:val="000000" w:themeColor="text1"/>
          <w:sz w:val="24"/>
        </w:rPr>
      </w:pPr>
      <w:r w:rsidRPr="005955D9">
        <w:rPr>
          <w:rFonts w:ascii="宋体" w:hAnsi="宋体" w:cs="宋体" w:hint="eastAsia"/>
          <w:b/>
          <w:color w:val="000000" w:themeColor="text1"/>
          <w:sz w:val="24"/>
        </w:rPr>
        <w:t>时间</w:t>
      </w:r>
      <w:r w:rsidRPr="005955D9">
        <w:rPr>
          <w:rFonts w:ascii="宋体" w:hAnsi="宋体" w:cs="宋体" w:hint="eastAsia"/>
          <w:color w:val="000000" w:themeColor="text1"/>
          <w:sz w:val="24"/>
        </w:rPr>
        <w:t>：</w:t>
      </w:r>
      <w:r w:rsidRPr="005955D9">
        <w:rPr>
          <w:rFonts w:ascii="宋体" w:hAnsi="宋体" w:cs="宋体" w:hint="eastAsia"/>
          <w:color w:val="000000" w:themeColor="text1"/>
          <w:sz w:val="24"/>
        </w:rPr>
        <w:t>2020</w:t>
      </w:r>
      <w:r w:rsidRPr="005955D9">
        <w:rPr>
          <w:rFonts w:ascii="宋体" w:hAnsi="宋体" w:cs="宋体" w:hint="eastAsia"/>
          <w:color w:val="000000" w:themeColor="text1"/>
          <w:sz w:val="24"/>
        </w:rPr>
        <w:t>年</w:t>
      </w:r>
      <w:r w:rsidR="005955D9" w:rsidRPr="005955D9">
        <w:rPr>
          <w:rFonts w:ascii="宋体" w:hAnsi="宋体" w:cs="宋体"/>
          <w:color w:val="000000" w:themeColor="text1"/>
          <w:sz w:val="24"/>
        </w:rPr>
        <w:t>12</w:t>
      </w:r>
      <w:r w:rsidRPr="005955D9">
        <w:rPr>
          <w:rFonts w:ascii="宋体" w:hAnsi="宋体" w:cs="宋体" w:hint="eastAsia"/>
          <w:color w:val="000000" w:themeColor="text1"/>
          <w:sz w:val="24"/>
        </w:rPr>
        <w:t>月</w:t>
      </w:r>
      <w:r w:rsidR="005955D9" w:rsidRPr="005955D9">
        <w:rPr>
          <w:rFonts w:ascii="宋体" w:hAnsi="宋体" w:cs="宋体"/>
          <w:color w:val="000000" w:themeColor="text1"/>
          <w:sz w:val="24"/>
        </w:rPr>
        <w:t>22</w:t>
      </w:r>
      <w:r w:rsidRPr="005955D9">
        <w:rPr>
          <w:rFonts w:ascii="宋体" w:hAnsi="宋体" w:cs="宋体" w:hint="eastAsia"/>
          <w:color w:val="000000" w:themeColor="text1"/>
          <w:sz w:val="24"/>
        </w:rPr>
        <w:t>日至</w:t>
      </w:r>
      <w:r w:rsidRPr="005955D9">
        <w:rPr>
          <w:rFonts w:ascii="宋体" w:hAnsi="宋体" w:cs="宋体" w:hint="eastAsia"/>
          <w:color w:val="000000" w:themeColor="text1"/>
          <w:sz w:val="24"/>
        </w:rPr>
        <w:t>2020</w:t>
      </w:r>
      <w:r w:rsidRPr="005955D9">
        <w:rPr>
          <w:rFonts w:ascii="宋体" w:hAnsi="宋体" w:cs="宋体" w:hint="eastAsia"/>
          <w:color w:val="000000" w:themeColor="text1"/>
          <w:sz w:val="24"/>
        </w:rPr>
        <w:t>年</w:t>
      </w:r>
      <w:r w:rsidR="005955D9" w:rsidRPr="005955D9">
        <w:rPr>
          <w:rFonts w:ascii="宋体" w:hAnsi="宋体" w:cs="宋体"/>
          <w:color w:val="000000" w:themeColor="text1"/>
          <w:sz w:val="24"/>
        </w:rPr>
        <w:t>12</w:t>
      </w:r>
      <w:r w:rsidRPr="005955D9">
        <w:rPr>
          <w:rFonts w:ascii="宋体" w:hAnsi="宋体" w:cs="宋体" w:hint="eastAsia"/>
          <w:color w:val="000000" w:themeColor="text1"/>
          <w:sz w:val="24"/>
        </w:rPr>
        <w:t>月</w:t>
      </w:r>
      <w:r w:rsidR="005955D9" w:rsidRPr="005955D9">
        <w:rPr>
          <w:rFonts w:ascii="宋体" w:hAnsi="宋体" w:cs="宋体"/>
          <w:color w:val="000000" w:themeColor="text1"/>
          <w:sz w:val="24"/>
        </w:rPr>
        <w:t>29</w:t>
      </w:r>
      <w:r w:rsidRPr="005955D9">
        <w:rPr>
          <w:rFonts w:ascii="宋体" w:hAnsi="宋体" w:cs="宋体" w:hint="eastAsia"/>
          <w:color w:val="000000" w:themeColor="text1"/>
          <w:sz w:val="24"/>
        </w:rPr>
        <w:t>日，上午</w:t>
      </w:r>
      <w:r w:rsidRPr="005955D9">
        <w:rPr>
          <w:rFonts w:ascii="宋体" w:hAnsi="宋体" w:cs="宋体" w:hint="eastAsia"/>
          <w:color w:val="000000" w:themeColor="text1"/>
          <w:sz w:val="24"/>
        </w:rPr>
        <w:t>9:30</w:t>
      </w:r>
      <w:r w:rsidRPr="005955D9">
        <w:rPr>
          <w:rFonts w:ascii="宋体" w:hAnsi="宋体" w:cs="宋体" w:hint="eastAsia"/>
          <w:color w:val="000000" w:themeColor="text1"/>
          <w:sz w:val="24"/>
        </w:rPr>
        <w:t>至</w:t>
      </w:r>
      <w:r w:rsidRPr="005955D9">
        <w:rPr>
          <w:rFonts w:ascii="宋体" w:hAnsi="宋体" w:cs="宋体" w:hint="eastAsia"/>
          <w:color w:val="000000" w:themeColor="text1"/>
          <w:sz w:val="24"/>
        </w:rPr>
        <w:t>11:30</w:t>
      </w:r>
      <w:r w:rsidRPr="005955D9">
        <w:rPr>
          <w:rFonts w:ascii="宋体" w:hAnsi="宋体" w:cs="宋体" w:hint="eastAsia"/>
          <w:color w:val="000000" w:themeColor="text1"/>
          <w:sz w:val="24"/>
        </w:rPr>
        <w:t>，下午</w:t>
      </w:r>
      <w:r w:rsidRPr="005955D9">
        <w:rPr>
          <w:rFonts w:ascii="宋体" w:hAnsi="宋体" w:cs="宋体" w:hint="eastAsia"/>
          <w:color w:val="000000" w:themeColor="text1"/>
          <w:sz w:val="24"/>
        </w:rPr>
        <w:t>13:30</w:t>
      </w:r>
      <w:r w:rsidRPr="005955D9">
        <w:rPr>
          <w:rFonts w:ascii="宋体" w:hAnsi="宋体" w:cs="宋体" w:hint="eastAsia"/>
          <w:color w:val="000000" w:themeColor="text1"/>
          <w:sz w:val="24"/>
        </w:rPr>
        <w:t>至</w:t>
      </w:r>
      <w:r w:rsidRPr="005955D9">
        <w:rPr>
          <w:rFonts w:ascii="宋体" w:hAnsi="宋体" w:cs="宋体" w:hint="eastAsia"/>
          <w:color w:val="000000" w:themeColor="text1"/>
          <w:sz w:val="24"/>
        </w:rPr>
        <w:t>16:30</w:t>
      </w:r>
      <w:r w:rsidRPr="005955D9">
        <w:rPr>
          <w:rFonts w:ascii="宋体" w:hAnsi="宋体" w:cs="宋体" w:hint="eastAsia"/>
          <w:color w:val="000000" w:themeColor="text1"/>
          <w:sz w:val="24"/>
        </w:rPr>
        <w:t>（北京时间，下同）。期满后购买招标文件的潜在投标人不足</w:t>
      </w:r>
      <w:r w:rsidRPr="005955D9">
        <w:rPr>
          <w:rFonts w:ascii="宋体" w:hAnsi="宋体" w:cs="宋体" w:hint="eastAsia"/>
          <w:color w:val="000000" w:themeColor="text1"/>
          <w:sz w:val="24"/>
        </w:rPr>
        <w:t>3</w:t>
      </w:r>
      <w:r w:rsidRPr="005955D9">
        <w:rPr>
          <w:rFonts w:ascii="宋体" w:hAnsi="宋体" w:cs="宋体" w:hint="eastAsia"/>
          <w:color w:val="000000" w:themeColor="text1"/>
          <w:sz w:val="24"/>
        </w:rPr>
        <w:t>家的，招标采购单位可以顺延招标文件出售时间并另行公告。</w:t>
      </w:r>
    </w:p>
    <w:p w14:paraId="5E75C642" w14:textId="77777777" w:rsidR="008556DB" w:rsidRDefault="0045093D">
      <w:pPr>
        <w:widowControl/>
        <w:spacing w:line="276" w:lineRule="auto"/>
        <w:jc w:val="left"/>
        <w:rPr>
          <w:rFonts w:ascii="宋体" w:hAnsi="宋体" w:cs="宋体"/>
          <w:sz w:val="24"/>
          <w:u w:val="single"/>
        </w:rPr>
      </w:pPr>
      <w:r>
        <w:rPr>
          <w:rFonts w:ascii="宋体" w:hAnsi="宋体" w:cs="宋体" w:hint="eastAsia"/>
          <w:b/>
          <w:sz w:val="24"/>
        </w:rPr>
        <w:lastRenderedPageBreak/>
        <w:t>地点</w:t>
      </w:r>
      <w:r>
        <w:rPr>
          <w:rFonts w:ascii="宋体" w:hAnsi="宋体" w:cs="宋体" w:hint="eastAsia"/>
          <w:sz w:val="24"/>
        </w:rPr>
        <w:t>：北京市海淀区学院路</w:t>
      </w:r>
      <w:r>
        <w:rPr>
          <w:rFonts w:ascii="宋体" w:hAnsi="宋体" w:cs="宋体" w:hint="eastAsia"/>
          <w:sz w:val="24"/>
        </w:rPr>
        <w:t>30</w:t>
      </w:r>
      <w:r>
        <w:rPr>
          <w:rFonts w:ascii="宋体" w:hAnsi="宋体" w:cs="宋体" w:hint="eastAsia"/>
          <w:sz w:val="24"/>
        </w:rPr>
        <w:t>号科大天工大厦</w:t>
      </w:r>
      <w:r>
        <w:rPr>
          <w:rFonts w:ascii="宋体" w:hAnsi="宋体" w:cs="宋体" w:hint="eastAsia"/>
          <w:sz w:val="24"/>
        </w:rPr>
        <w:t>A</w:t>
      </w:r>
      <w:r>
        <w:rPr>
          <w:rFonts w:ascii="宋体" w:hAnsi="宋体" w:cs="宋体" w:hint="eastAsia"/>
          <w:sz w:val="24"/>
        </w:rPr>
        <w:t>座</w:t>
      </w:r>
      <w:r>
        <w:rPr>
          <w:rFonts w:ascii="宋体" w:hAnsi="宋体" w:cs="宋体" w:hint="eastAsia"/>
          <w:sz w:val="24"/>
        </w:rPr>
        <w:t>608</w:t>
      </w:r>
      <w:r>
        <w:rPr>
          <w:rFonts w:ascii="宋体" w:hAnsi="宋体" w:cs="宋体" w:hint="eastAsia"/>
          <w:sz w:val="24"/>
        </w:rPr>
        <w:t>室。</w:t>
      </w:r>
    </w:p>
    <w:p w14:paraId="6743CC68" w14:textId="77777777" w:rsidR="008556DB" w:rsidRDefault="0045093D">
      <w:pPr>
        <w:widowControl/>
        <w:spacing w:line="276" w:lineRule="auto"/>
        <w:jc w:val="left"/>
        <w:rPr>
          <w:rFonts w:ascii="宋体" w:hAnsi="宋体" w:cs="宋体"/>
          <w:sz w:val="24"/>
        </w:rPr>
      </w:pPr>
      <w:r>
        <w:rPr>
          <w:rFonts w:ascii="宋体" w:hAnsi="宋体" w:cs="宋体" w:hint="eastAsia"/>
          <w:sz w:val="24"/>
        </w:rPr>
        <w:t>方式：现场购买（仅接受现金）或汇款购买。若电汇或</w:t>
      </w:r>
      <w:proofErr w:type="gramStart"/>
      <w:r>
        <w:rPr>
          <w:rFonts w:ascii="宋体" w:hAnsi="宋体" w:cs="宋体" w:hint="eastAsia"/>
          <w:sz w:val="24"/>
        </w:rPr>
        <w:t>网银购买</w:t>
      </w:r>
      <w:proofErr w:type="gramEnd"/>
      <w:r>
        <w:rPr>
          <w:rFonts w:ascii="宋体" w:hAnsi="宋体" w:cs="宋体" w:hint="eastAsia"/>
          <w:sz w:val="24"/>
        </w:rPr>
        <w:t>标书，请将电汇底单（</w:t>
      </w:r>
      <w:proofErr w:type="gramStart"/>
      <w:r>
        <w:rPr>
          <w:rFonts w:ascii="宋体" w:hAnsi="宋体" w:cs="宋体" w:hint="eastAsia"/>
          <w:sz w:val="24"/>
        </w:rPr>
        <w:t>网银转账</w:t>
      </w:r>
      <w:proofErr w:type="gramEnd"/>
      <w:r>
        <w:rPr>
          <w:rFonts w:ascii="宋体" w:hAnsi="宋体" w:cs="宋体" w:hint="eastAsia"/>
          <w:sz w:val="24"/>
        </w:rPr>
        <w:t>页面）扫描件及以下表格发邮件</w:t>
      </w:r>
      <w:r>
        <w:rPr>
          <w:rFonts w:ascii="宋体" w:hAnsi="宋体" w:cs="宋体" w:hint="eastAsia"/>
          <w:sz w:val="24"/>
        </w:rPr>
        <w:t>jowena@163.com</w:t>
      </w:r>
      <w:r>
        <w:rPr>
          <w:rFonts w:ascii="宋体" w:hAnsi="宋体" w:cs="宋体" w:hint="eastAsia"/>
          <w:sz w:val="24"/>
        </w:rPr>
        <w:t>，邮件主题请务必注明“（招标编号）购买标书信息”。若需快递纸质版招标文件也请在邮件中注明，须加收快递费</w:t>
      </w:r>
      <w:r>
        <w:rPr>
          <w:rFonts w:ascii="宋体" w:hAnsi="宋体" w:cs="宋体" w:hint="eastAsia"/>
          <w:sz w:val="24"/>
        </w:rPr>
        <w:t>50</w:t>
      </w:r>
      <w:r>
        <w:rPr>
          <w:rFonts w:ascii="宋体" w:hAnsi="宋体" w:cs="宋体" w:hint="eastAsia"/>
          <w:sz w:val="24"/>
        </w:rPr>
        <w:t>元。</w:t>
      </w:r>
    </w:p>
    <w:p w14:paraId="2F05AA58" w14:textId="77777777" w:rsidR="008556DB" w:rsidRDefault="0045093D">
      <w:pPr>
        <w:widowControl/>
        <w:spacing w:line="276" w:lineRule="auto"/>
        <w:jc w:val="left"/>
        <w:rPr>
          <w:rFonts w:ascii="宋体" w:hAnsi="宋体" w:cs="宋体"/>
          <w:sz w:val="24"/>
        </w:rPr>
      </w:pPr>
      <w:r>
        <w:rPr>
          <w:rFonts w:ascii="宋体" w:hAnsi="宋体" w:cs="宋体" w:hint="eastAsia"/>
          <w:sz w:val="24"/>
        </w:rPr>
        <w:t>电汇或</w:t>
      </w:r>
      <w:proofErr w:type="gramStart"/>
      <w:r>
        <w:rPr>
          <w:rFonts w:ascii="宋体" w:hAnsi="宋体" w:cs="宋体" w:hint="eastAsia"/>
          <w:sz w:val="24"/>
        </w:rPr>
        <w:t>网银必须</w:t>
      </w:r>
      <w:proofErr w:type="gramEnd"/>
      <w:r>
        <w:rPr>
          <w:rFonts w:ascii="宋体" w:hAnsi="宋体" w:cs="宋体" w:hint="eastAsia"/>
          <w:sz w:val="24"/>
        </w:rPr>
        <w:t>于购买文件截止之日下</w:t>
      </w:r>
      <w:r>
        <w:rPr>
          <w:rFonts w:ascii="宋体" w:hAnsi="宋体" w:cs="宋体" w:hint="eastAsia"/>
          <w:sz w:val="24"/>
        </w:rPr>
        <w:t>午</w:t>
      </w:r>
      <w:r>
        <w:rPr>
          <w:rFonts w:ascii="宋体" w:hAnsi="宋体" w:cs="宋体" w:hint="eastAsia"/>
          <w:sz w:val="24"/>
        </w:rPr>
        <w:t>16:30</w:t>
      </w:r>
      <w:r>
        <w:rPr>
          <w:rFonts w:ascii="宋体" w:hAnsi="宋体" w:cs="宋体" w:hint="eastAsia"/>
          <w:sz w:val="24"/>
        </w:rPr>
        <w:t>前到账。</w:t>
      </w:r>
    </w:p>
    <w:tbl>
      <w:tblPr>
        <w:tblW w:w="7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387"/>
      </w:tblGrid>
      <w:tr w:rsidR="008556DB" w14:paraId="66A2A0D6" w14:textId="77777777">
        <w:tc>
          <w:tcPr>
            <w:tcW w:w="2126" w:type="dxa"/>
            <w:tcBorders>
              <w:top w:val="single" w:sz="4" w:space="0" w:color="auto"/>
              <w:left w:val="single" w:sz="4" w:space="0" w:color="auto"/>
              <w:bottom w:val="single" w:sz="4" w:space="0" w:color="auto"/>
              <w:right w:val="single" w:sz="4" w:space="0" w:color="auto"/>
            </w:tcBorders>
            <w:vAlign w:val="center"/>
          </w:tcPr>
          <w:p w14:paraId="0764AF6A" w14:textId="77777777" w:rsidR="008556DB" w:rsidRDefault="0045093D">
            <w:pPr>
              <w:spacing w:line="276" w:lineRule="auto"/>
              <w:rPr>
                <w:rFonts w:ascii="宋体" w:hAnsi="宋体" w:cs="宋体"/>
                <w:sz w:val="24"/>
              </w:rPr>
            </w:pPr>
            <w:r>
              <w:rPr>
                <w:rFonts w:ascii="宋体" w:hAnsi="宋体" w:cs="宋体" w:hint="eastAsia"/>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3CAA26E3" w14:textId="77777777" w:rsidR="008556DB" w:rsidRDefault="008556DB">
            <w:pPr>
              <w:spacing w:line="276" w:lineRule="auto"/>
              <w:rPr>
                <w:rFonts w:ascii="宋体" w:hAnsi="宋体" w:cs="宋体"/>
                <w:sz w:val="24"/>
              </w:rPr>
            </w:pPr>
          </w:p>
        </w:tc>
      </w:tr>
      <w:tr w:rsidR="008556DB" w14:paraId="21A59A1A" w14:textId="77777777">
        <w:tc>
          <w:tcPr>
            <w:tcW w:w="2126" w:type="dxa"/>
            <w:tcBorders>
              <w:top w:val="single" w:sz="4" w:space="0" w:color="auto"/>
              <w:left w:val="single" w:sz="4" w:space="0" w:color="auto"/>
              <w:bottom w:val="single" w:sz="4" w:space="0" w:color="auto"/>
              <w:right w:val="single" w:sz="4" w:space="0" w:color="auto"/>
            </w:tcBorders>
            <w:vAlign w:val="center"/>
          </w:tcPr>
          <w:p w14:paraId="080131CC" w14:textId="77777777" w:rsidR="008556DB" w:rsidRDefault="0045093D">
            <w:pPr>
              <w:spacing w:line="276" w:lineRule="auto"/>
              <w:ind w:left="600" w:hanging="600"/>
              <w:rPr>
                <w:rFonts w:ascii="宋体" w:hAnsi="宋体" w:cs="宋体"/>
                <w:sz w:val="24"/>
              </w:rPr>
            </w:pPr>
            <w:r>
              <w:rPr>
                <w:rFonts w:ascii="宋体" w:hAnsi="宋体" w:cs="宋体" w:hint="eastAsia"/>
                <w:sz w:val="24"/>
              </w:rPr>
              <w:t>招标编号</w:t>
            </w:r>
          </w:p>
        </w:tc>
        <w:tc>
          <w:tcPr>
            <w:tcW w:w="5387" w:type="dxa"/>
            <w:tcBorders>
              <w:top w:val="single" w:sz="4" w:space="0" w:color="auto"/>
              <w:left w:val="single" w:sz="4" w:space="0" w:color="auto"/>
              <w:bottom w:val="single" w:sz="4" w:space="0" w:color="auto"/>
              <w:right w:val="single" w:sz="4" w:space="0" w:color="auto"/>
            </w:tcBorders>
            <w:vAlign w:val="center"/>
          </w:tcPr>
          <w:p w14:paraId="30E022D9" w14:textId="77777777" w:rsidR="008556DB" w:rsidRDefault="008556DB">
            <w:pPr>
              <w:spacing w:line="276" w:lineRule="auto"/>
              <w:rPr>
                <w:rFonts w:ascii="宋体" w:hAnsi="宋体" w:cs="宋体"/>
                <w:sz w:val="24"/>
              </w:rPr>
            </w:pPr>
          </w:p>
        </w:tc>
      </w:tr>
      <w:tr w:rsidR="008556DB" w14:paraId="7AD4643A" w14:textId="77777777">
        <w:tc>
          <w:tcPr>
            <w:tcW w:w="2126" w:type="dxa"/>
            <w:tcBorders>
              <w:top w:val="single" w:sz="4" w:space="0" w:color="auto"/>
              <w:left w:val="single" w:sz="4" w:space="0" w:color="auto"/>
              <w:bottom w:val="single" w:sz="4" w:space="0" w:color="auto"/>
              <w:right w:val="single" w:sz="4" w:space="0" w:color="auto"/>
            </w:tcBorders>
            <w:vAlign w:val="center"/>
          </w:tcPr>
          <w:p w14:paraId="6915A4EB" w14:textId="77777777" w:rsidR="008556DB" w:rsidRDefault="0045093D">
            <w:pPr>
              <w:spacing w:line="276" w:lineRule="auto"/>
              <w:ind w:left="600" w:hanging="600"/>
              <w:rPr>
                <w:rFonts w:ascii="宋体" w:hAnsi="宋体" w:cs="宋体"/>
                <w:sz w:val="24"/>
              </w:rPr>
            </w:pPr>
            <w:proofErr w:type="gramStart"/>
            <w:r>
              <w:rPr>
                <w:rFonts w:ascii="宋体" w:hAnsi="宋体" w:cs="宋体" w:hint="eastAsia"/>
                <w:sz w:val="24"/>
              </w:rPr>
              <w:t>包号</w:t>
            </w:r>
            <w:proofErr w:type="gramEnd"/>
          </w:p>
        </w:tc>
        <w:tc>
          <w:tcPr>
            <w:tcW w:w="5387" w:type="dxa"/>
            <w:tcBorders>
              <w:top w:val="single" w:sz="4" w:space="0" w:color="auto"/>
              <w:left w:val="single" w:sz="4" w:space="0" w:color="auto"/>
              <w:bottom w:val="single" w:sz="4" w:space="0" w:color="auto"/>
              <w:right w:val="single" w:sz="4" w:space="0" w:color="auto"/>
            </w:tcBorders>
            <w:vAlign w:val="center"/>
          </w:tcPr>
          <w:p w14:paraId="7E64C487" w14:textId="77777777" w:rsidR="008556DB" w:rsidRDefault="008556DB">
            <w:pPr>
              <w:spacing w:line="276" w:lineRule="auto"/>
              <w:rPr>
                <w:rFonts w:ascii="宋体" w:hAnsi="宋体" w:cs="宋体"/>
                <w:sz w:val="24"/>
              </w:rPr>
            </w:pPr>
          </w:p>
        </w:tc>
      </w:tr>
      <w:tr w:rsidR="008556DB" w14:paraId="735A71E4" w14:textId="77777777">
        <w:tc>
          <w:tcPr>
            <w:tcW w:w="2126" w:type="dxa"/>
            <w:tcBorders>
              <w:top w:val="single" w:sz="4" w:space="0" w:color="auto"/>
              <w:left w:val="single" w:sz="4" w:space="0" w:color="auto"/>
              <w:bottom w:val="single" w:sz="4" w:space="0" w:color="auto"/>
              <w:right w:val="single" w:sz="4" w:space="0" w:color="auto"/>
            </w:tcBorders>
            <w:vAlign w:val="center"/>
          </w:tcPr>
          <w:p w14:paraId="41160892" w14:textId="77777777" w:rsidR="008556DB" w:rsidRDefault="0045093D">
            <w:pPr>
              <w:spacing w:line="276" w:lineRule="auto"/>
              <w:ind w:left="600" w:hanging="600"/>
              <w:rPr>
                <w:rFonts w:ascii="宋体" w:hAnsi="宋体" w:cs="宋体"/>
                <w:sz w:val="24"/>
              </w:rPr>
            </w:pPr>
            <w:r>
              <w:rPr>
                <w:rFonts w:ascii="宋体" w:hAnsi="宋体" w:cs="宋体" w:hint="eastAsia"/>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05539A7D" w14:textId="77777777" w:rsidR="008556DB" w:rsidRDefault="008556DB">
            <w:pPr>
              <w:spacing w:line="276" w:lineRule="auto"/>
              <w:rPr>
                <w:rFonts w:ascii="宋体" w:hAnsi="宋体" w:cs="宋体"/>
                <w:sz w:val="24"/>
              </w:rPr>
            </w:pPr>
          </w:p>
        </w:tc>
      </w:tr>
      <w:tr w:rsidR="008556DB" w14:paraId="1E697602" w14:textId="77777777">
        <w:tc>
          <w:tcPr>
            <w:tcW w:w="2126" w:type="dxa"/>
            <w:tcBorders>
              <w:top w:val="single" w:sz="4" w:space="0" w:color="auto"/>
              <w:left w:val="single" w:sz="4" w:space="0" w:color="auto"/>
              <w:bottom w:val="single" w:sz="4" w:space="0" w:color="auto"/>
              <w:right w:val="single" w:sz="4" w:space="0" w:color="auto"/>
            </w:tcBorders>
            <w:vAlign w:val="center"/>
          </w:tcPr>
          <w:p w14:paraId="6FD038C7" w14:textId="77777777" w:rsidR="008556DB" w:rsidRDefault="0045093D">
            <w:pPr>
              <w:spacing w:line="276" w:lineRule="auto"/>
              <w:ind w:left="600" w:hanging="600"/>
              <w:rPr>
                <w:rFonts w:ascii="宋体" w:hAnsi="宋体" w:cs="宋体"/>
                <w:sz w:val="24"/>
              </w:rPr>
            </w:pPr>
            <w:r>
              <w:rPr>
                <w:rFonts w:ascii="宋体" w:hAnsi="宋体" w:cs="宋体" w:hint="eastAsia"/>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221F1B5D" w14:textId="77777777" w:rsidR="008556DB" w:rsidRDefault="008556DB">
            <w:pPr>
              <w:spacing w:line="276" w:lineRule="auto"/>
              <w:rPr>
                <w:rFonts w:ascii="宋体" w:hAnsi="宋体" w:cs="宋体"/>
                <w:sz w:val="24"/>
              </w:rPr>
            </w:pPr>
          </w:p>
        </w:tc>
      </w:tr>
      <w:tr w:rsidR="008556DB" w14:paraId="45A1790C" w14:textId="77777777">
        <w:tc>
          <w:tcPr>
            <w:tcW w:w="2126" w:type="dxa"/>
            <w:tcBorders>
              <w:top w:val="single" w:sz="4" w:space="0" w:color="auto"/>
              <w:left w:val="single" w:sz="4" w:space="0" w:color="auto"/>
              <w:bottom w:val="single" w:sz="4" w:space="0" w:color="auto"/>
              <w:right w:val="single" w:sz="4" w:space="0" w:color="auto"/>
            </w:tcBorders>
            <w:vAlign w:val="center"/>
          </w:tcPr>
          <w:p w14:paraId="4EE0FF8B" w14:textId="77777777" w:rsidR="008556DB" w:rsidRDefault="0045093D">
            <w:pPr>
              <w:spacing w:line="276" w:lineRule="auto"/>
              <w:ind w:left="600" w:hanging="600"/>
              <w:rPr>
                <w:rFonts w:ascii="宋体" w:hAnsi="宋体" w:cs="宋体"/>
                <w:sz w:val="24"/>
              </w:rPr>
            </w:pPr>
            <w:r>
              <w:rPr>
                <w:rFonts w:ascii="宋体" w:hAnsi="宋体" w:cs="宋体" w:hint="eastAsia"/>
                <w:sz w:val="24"/>
              </w:rPr>
              <w:t>单位地址</w:t>
            </w:r>
          </w:p>
        </w:tc>
        <w:tc>
          <w:tcPr>
            <w:tcW w:w="5387" w:type="dxa"/>
            <w:tcBorders>
              <w:top w:val="single" w:sz="4" w:space="0" w:color="auto"/>
              <w:left w:val="single" w:sz="4" w:space="0" w:color="auto"/>
              <w:bottom w:val="single" w:sz="4" w:space="0" w:color="auto"/>
              <w:right w:val="single" w:sz="4" w:space="0" w:color="auto"/>
            </w:tcBorders>
            <w:vAlign w:val="center"/>
          </w:tcPr>
          <w:p w14:paraId="28B86904" w14:textId="77777777" w:rsidR="008556DB" w:rsidRDefault="008556DB">
            <w:pPr>
              <w:spacing w:line="276" w:lineRule="auto"/>
              <w:rPr>
                <w:rFonts w:ascii="宋体" w:hAnsi="宋体" w:cs="宋体"/>
                <w:sz w:val="24"/>
              </w:rPr>
            </w:pPr>
          </w:p>
        </w:tc>
      </w:tr>
      <w:tr w:rsidR="008556DB" w14:paraId="1BD22884" w14:textId="77777777">
        <w:tc>
          <w:tcPr>
            <w:tcW w:w="2126" w:type="dxa"/>
            <w:tcBorders>
              <w:top w:val="single" w:sz="4" w:space="0" w:color="auto"/>
              <w:left w:val="single" w:sz="4" w:space="0" w:color="auto"/>
              <w:bottom w:val="single" w:sz="4" w:space="0" w:color="auto"/>
              <w:right w:val="single" w:sz="4" w:space="0" w:color="auto"/>
            </w:tcBorders>
            <w:vAlign w:val="center"/>
          </w:tcPr>
          <w:p w14:paraId="5EAD9CD8" w14:textId="77777777" w:rsidR="008556DB" w:rsidRDefault="0045093D">
            <w:pPr>
              <w:spacing w:line="276" w:lineRule="auto"/>
              <w:ind w:left="600" w:hanging="600"/>
              <w:rPr>
                <w:rFonts w:ascii="宋体" w:hAnsi="宋体" w:cs="宋体"/>
                <w:sz w:val="24"/>
              </w:rPr>
            </w:pPr>
            <w:r>
              <w:rPr>
                <w:rFonts w:ascii="宋体" w:hAnsi="宋体" w:cs="宋体" w:hint="eastAsia"/>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4567025B" w14:textId="77777777" w:rsidR="008556DB" w:rsidRDefault="008556DB">
            <w:pPr>
              <w:spacing w:line="276" w:lineRule="auto"/>
              <w:rPr>
                <w:rFonts w:ascii="宋体" w:hAnsi="宋体" w:cs="宋体"/>
                <w:sz w:val="24"/>
              </w:rPr>
            </w:pPr>
          </w:p>
        </w:tc>
      </w:tr>
      <w:tr w:rsidR="008556DB" w14:paraId="2A81D72A" w14:textId="77777777">
        <w:tc>
          <w:tcPr>
            <w:tcW w:w="2126" w:type="dxa"/>
            <w:tcBorders>
              <w:top w:val="single" w:sz="4" w:space="0" w:color="auto"/>
              <w:left w:val="single" w:sz="4" w:space="0" w:color="auto"/>
              <w:bottom w:val="single" w:sz="4" w:space="0" w:color="auto"/>
              <w:right w:val="single" w:sz="4" w:space="0" w:color="auto"/>
            </w:tcBorders>
            <w:vAlign w:val="center"/>
          </w:tcPr>
          <w:p w14:paraId="6869000E" w14:textId="77777777" w:rsidR="008556DB" w:rsidRDefault="0045093D">
            <w:pPr>
              <w:spacing w:line="276" w:lineRule="auto"/>
              <w:ind w:left="600" w:hanging="600"/>
              <w:rPr>
                <w:rFonts w:ascii="宋体" w:hAnsi="宋体" w:cs="宋体"/>
                <w:sz w:val="24"/>
              </w:rPr>
            </w:pPr>
            <w:r>
              <w:rPr>
                <w:rFonts w:ascii="宋体" w:hAnsi="宋体" w:cs="宋体" w:hint="eastAsia"/>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1F340A74" w14:textId="77777777" w:rsidR="008556DB" w:rsidRDefault="008556DB">
            <w:pPr>
              <w:spacing w:line="276" w:lineRule="auto"/>
              <w:rPr>
                <w:rFonts w:ascii="宋体" w:hAnsi="宋体" w:cs="宋体"/>
                <w:sz w:val="24"/>
              </w:rPr>
            </w:pPr>
          </w:p>
        </w:tc>
      </w:tr>
      <w:tr w:rsidR="008556DB" w14:paraId="2DE3270D" w14:textId="77777777">
        <w:tc>
          <w:tcPr>
            <w:tcW w:w="2126" w:type="dxa"/>
            <w:tcBorders>
              <w:top w:val="single" w:sz="4" w:space="0" w:color="auto"/>
              <w:left w:val="single" w:sz="4" w:space="0" w:color="auto"/>
              <w:bottom w:val="single" w:sz="4" w:space="0" w:color="auto"/>
              <w:right w:val="single" w:sz="4" w:space="0" w:color="auto"/>
            </w:tcBorders>
            <w:vAlign w:val="center"/>
          </w:tcPr>
          <w:p w14:paraId="522823A0" w14:textId="77777777" w:rsidR="008556DB" w:rsidRDefault="0045093D">
            <w:pPr>
              <w:spacing w:line="276" w:lineRule="auto"/>
              <w:ind w:left="600" w:hanging="600"/>
              <w:rPr>
                <w:rFonts w:ascii="宋体" w:hAnsi="宋体" w:cs="宋体"/>
                <w:sz w:val="24"/>
              </w:rPr>
            </w:pPr>
            <w:r>
              <w:rPr>
                <w:rFonts w:ascii="宋体" w:hAnsi="宋体" w:cs="宋体" w:hint="eastAsia"/>
                <w:sz w:val="24"/>
              </w:rPr>
              <w:t>电子邮箱</w:t>
            </w:r>
          </w:p>
        </w:tc>
        <w:tc>
          <w:tcPr>
            <w:tcW w:w="5387" w:type="dxa"/>
            <w:tcBorders>
              <w:top w:val="single" w:sz="4" w:space="0" w:color="auto"/>
              <w:left w:val="single" w:sz="4" w:space="0" w:color="auto"/>
              <w:bottom w:val="single" w:sz="4" w:space="0" w:color="auto"/>
              <w:right w:val="single" w:sz="4" w:space="0" w:color="auto"/>
            </w:tcBorders>
            <w:vAlign w:val="center"/>
          </w:tcPr>
          <w:p w14:paraId="68EB81E5" w14:textId="77777777" w:rsidR="008556DB" w:rsidRDefault="008556DB">
            <w:pPr>
              <w:spacing w:line="276" w:lineRule="auto"/>
              <w:rPr>
                <w:rFonts w:ascii="宋体" w:hAnsi="宋体" w:cs="宋体"/>
                <w:sz w:val="24"/>
              </w:rPr>
            </w:pPr>
          </w:p>
        </w:tc>
      </w:tr>
    </w:tbl>
    <w:p w14:paraId="7E5DF709" w14:textId="77777777" w:rsidR="008556DB" w:rsidRPr="005955D9" w:rsidRDefault="0045093D">
      <w:pPr>
        <w:widowControl/>
        <w:spacing w:line="276" w:lineRule="auto"/>
        <w:jc w:val="left"/>
        <w:rPr>
          <w:rFonts w:ascii="宋体" w:hAnsi="宋体" w:cs="宋体"/>
          <w:sz w:val="24"/>
        </w:rPr>
      </w:pPr>
      <w:r>
        <w:rPr>
          <w:rFonts w:ascii="宋体" w:hAnsi="宋体" w:cs="宋体" w:hint="eastAsia"/>
          <w:sz w:val="24"/>
        </w:rPr>
        <w:t>售价：人民币</w:t>
      </w:r>
      <w:r>
        <w:rPr>
          <w:rFonts w:ascii="宋体" w:hAnsi="宋体" w:cs="宋体"/>
          <w:sz w:val="24"/>
        </w:rPr>
        <w:t>5</w:t>
      </w:r>
      <w:r>
        <w:rPr>
          <w:rFonts w:ascii="宋体" w:hAnsi="宋体" w:cs="宋体" w:hint="eastAsia"/>
          <w:sz w:val="24"/>
        </w:rPr>
        <w:t>00</w:t>
      </w:r>
      <w:r>
        <w:rPr>
          <w:rFonts w:ascii="宋体" w:hAnsi="宋体" w:cs="宋体" w:hint="eastAsia"/>
          <w:sz w:val="24"/>
        </w:rPr>
        <w:t>元</w:t>
      </w:r>
      <w:r>
        <w:rPr>
          <w:rFonts w:ascii="宋体" w:hAnsi="宋体" w:cs="宋体" w:hint="eastAsia"/>
          <w:sz w:val="24"/>
        </w:rPr>
        <w:t>/</w:t>
      </w:r>
      <w:r>
        <w:rPr>
          <w:rFonts w:ascii="宋体" w:hAnsi="宋体" w:cs="宋体" w:hint="eastAsia"/>
          <w:sz w:val="24"/>
        </w:rPr>
        <w:t>包，售后不退（电子版招标文件请到</w:t>
      </w:r>
      <w:r w:rsidRPr="005955D9">
        <w:rPr>
          <w:rFonts w:ascii="宋体" w:hAnsi="宋体" w:cs="宋体" w:hint="eastAsia"/>
          <w:sz w:val="24"/>
        </w:rPr>
        <w:t>http://www.biecc.com.cn/</w:t>
      </w:r>
      <w:r w:rsidRPr="005955D9">
        <w:rPr>
          <w:rFonts w:ascii="宋体" w:hAnsi="宋体" w:cs="宋体" w:hint="eastAsia"/>
          <w:sz w:val="24"/>
        </w:rPr>
        <w:t>标书下载处下载）。</w:t>
      </w:r>
    </w:p>
    <w:p w14:paraId="75DB01E3" w14:textId="77777777" w:rsidR="008556DB" w:rsidRPr="005955D9" w:rsidRDefault="0045093D">
      <w:pPr>
        <w:autoSpaceDE w:val="0"/>
        <w:autoSpaceDN w:val="0"/>
        <w:adjustRightInd w:val="0"/>
        <w:spacing w:line="276" w:lineRule="auto"/>
        <w:jc w:val="left"/>
        <w:outlineLvl w:val="1"/>
        <w:rPr>
          <w:rFonts w:ascii="宋体" w:hAnsi="宋体" w:cs="宋体"/>
          <w:b/>
          <w:sz w:val="24"/>
        </w:rPr>
      </w:pPr>
      <w:bookmarkStart w:id="379" w:name="_Toc28359005"/>
      <w:bookmarkStart w:id="380" w:name="_Toc28359082"/>
      <w:bookmarkStart w:id="381" w:name="_Toc35393624"/>
      <w:bookmarkStart w:id="382" w:name="_Toc35393793"/>
      <w:r w:rsidRPr="005955D9">
        <w:rPr>
          <w:rFonts w:ascii="宋体" w:hAnsi="宋体" w:cs="宋体" w:hint="eastAsia"/>
          <w:b/>
          <w:bCs/>
          <w:sz w:val="24"/>
        </w:rPr>
        <w:t>四、提交投标文件</w:t>
      </w:r>
      <w:bookmarkEnd w:id="379"/>
      <w:bookmarkEnd w:id="380"/>
      <w:r w:rsidRPr="005955D9">
        <w:rPr>
          <w:rFonts w:ascii="宋体" w:hAnsi="宋体" w:cs="宋体" w:hint="eastAsia"/>
          <w:b/>
          <w:bCs/>
          <w:sz w:val="24"/>
        </w:rPr>
        <w:t>截止时间、开标时间和地点</w:t>
      </w:r>
      <w:bookmarkEnd w:id="381"/>
      <w:bookmarkEnd w:id="382"/>
    </w:p>
    <w:p w14:paraId="6DE457C6" w14:textId="474A1766" w:rsidR="008556DB" w:rsidRPr="005955D9" w:rsidRDefault="0045093D">
      <w:pPr>
        <w:spacing w:line="276" w:lineRule="auto"/>
        <w:jc w:val="left"/>
        <w:rPr>
          <w:rFonts w:ascii="宋体" w:hAnsi="宋体"/>
          <w:bCs/>
          <w:color w:val="000000" w:themeColor="text1"/>
          <w:sz w:val="24"/>
        </w:rPr>
      </w:pPr>
      <w:r w:rsidRPr="005955D9">
        <w:rPr>
          <w:rFonts w:ascii="宋体" w:hAnsi="宋体" w:cs="宋体" w:hint="eastAsia"/>
          <w:bCs/>
          <w:color w:val="000000" w:themeColor="text1"/>
          <w:sz w:val="24"/>
        </w:rPr>
        <w:t>时间：</w:t>
      </w:r>
      <w:r w:rsidRPr="005955D9">
        <w:rPr>
          <w:rFonts w:ascii="宋体" w:hAnsi="宋体" w:cs="宋体" w:hint="eastAsia"/>
          <w:bCs/>
          <w:color w:val="000000" w:themeColor="text1"/>
          <w:sz w:val="24"/>
          <w:u w:val="single"/>
        </w:rPr>
        <w:t>2020</w:t>
      </w:r>
      <w:r w:rsidRPr="005955D9">
        <w:rPr>
          <w:rFonts w:ascii="宋体" w:hAnsi="宋体" w:cs="宋体" w:hint="eastAsia"/>
          <w:bCs/>
          <w:color w:val="000000" w:themeColor="text1"/>
          <w:sz w:val="24"/>
          <w:u w:val="single"/>
        </w:rPr>
        <w:t>年</w:t>
      </w:r>
      <w:r w:rsidRPr="005955D9">
        <w:rPr>
          <w:rFonts w:ascii="宋体" w:hAnsi="宋体" w:cs="宋体"/>
          <w:bCs/>
          <w:color w:val="000000" w:themeColor="text1"/>
          <w:sz w:val="24"/>
          <w:u w:val="single"/>
        </w:rPr>
        <w:t>0</w:t>
      </w:r>
      <w:r w:rsidR="005955D9" w:rsidRPr="005955D9">
        <w:rPr>
          <w:rFonts w:ascii="宋体" w:hAnsi="宋体" w:cs="宋体"/>
          <w:bCs/>
          <w:color w:val="000000" w:themeColor="text1"/>
          <w:sz w:val="24"/>
          <w:u w:val="single"/>
        </w:rPr>
        <w:t>1</w:t>
      </w:r>
      <w:r w:rsidRPr="005955D9">
        <w:rPr>
          <w:rFonts w:ascii="宋体" w:hAnsi="宋体" w:cs="宋体" w:hint="eastAsia"/>
          <w:bCs/>
          <w:color w:val="000000" w:themeColor="text1"/>
          <w:sz w:val="24"/>
          <w:u w:val="single"/>
        </w:rPr>
        <w:t>月</w:t>
      </w:r>
      <w:r w:rsidR="005955D9" w:rsidRPr="005955D9">
        <w:rPr>
          <w:rFonts w:ascii="宋体" w:hAnsi="宋体" w:cs="宋体"/>
          <w:bCs/>
          <w:color w:val="000000" w:themeColor="text1"/>
          <w:sz w:val="24"/>
          <w:u w:val="single"/>
        </w:rPr>
        <w:t>12</w:t>
      </w:r>
      <w:r w:rsidRPr="005955D9">
        <w:rPr>
          <w:rFonts w:ascii="宋体" w:hAnsi="宋体" w:cs="宋体" w:hint="eastAsia"/>
          <w:bCs/>
          <w:color w:val="000000" w:themeColor="text1"/>
          <w:sz w:val="24"/>
          <w:u w:val="single"/>
        </w:rPr>
        <w:t>日上午</w:t>
      </w:r>
      <w:r w:rsidRPr="005955D9">
        <w:rPr>
          <w:rFonts w:ascii="宋体" w:hAnsi="宋体" w:cs="宋体"/>
          <w:bCs/>
          <w:color w:val="000000" w:themeColor="text1"/>
          <w:sz w:val="24"/>
          <w:u w:val="single"/>
        </w:rPr>
        <w:t>9</w:t>
      </w:r>
      <w:r w:rsidRPr="005955D9">
        <w:rPr>
          <w:rFonts w:ascii="宋体" w:hAnsi="宋体" w:cs="宋体" w:hint="eastAsia"/>
          <w:bCs/>
          <w:color w:val="000000" w:themeColor="text1"/>
          <w:sz w:val="24"/>
          <w:u w:val="single"/>
        </w:rPr>
        <w:t>:</w:t>
      </w:r>
      <w:r w:rsidRPr="005955D9">
        <w:rPr>
          <w:rFonts w:ascii="宋体" w:hAnsi="宋体" w:cs="宋体"/>
          <w:bCs/>
          <w:color w:val="000000" w:themeColor="text1"/>
          <w:sz w:val="24"/>
          <w:u w:val="single"/>
        </w:rPr>
        <w:t>30</w:t>
      </w:r>
      <w:r w:rsidRPr="005955D9">
        <w:rPr>
          <w:rFonts w:ascii="宋体" w:hAnsi="宋体" w:cs="宋体" w:hint="eastAsia"/>
          <w:bCs/>
          <w:color w:val="000000" w:themeColor="text1"/>
          <w:sz w:val="24"/>
          <w:u w:val="single"/>
        </w:rPr>
        <w:t>整（北京时间）。</w:t>
      </w:r>
    </w:p>
    <w:p w14:paraId="6C083FF0" w14:textId="77777777" w:rsidR="008556DB" w:rsidRDefault="0045093D">
      <w:pPr>
        <w:widowControl/>
        <w:spacing w:line="276" w:lineRule="auto"/>
        <w:jc w:val="left"/>
        <w:rPr>
          <w:rFonts w:ascii="宋体" w:hAnsi="宋体" w:cs="宋体"/>
          <w:bCs/>
          <w:color w:val="000000" w:themeColor="text1"/>
          <w:sz w:val="24"/>
          <w:u w:val="single"/>
        </w:rPr>
      </w:pPr>
      <w:r w:rsidRPr="005955D9">
        <w:rPr>
          <w:rFonts w:ascii="宋体" w:hAnsi="宋体" w:cs="宋体" w:hint="eastAsia"/>
          <w:color w:val="000000" w:themeColor="text1"/>
          <w:sz w:val="24"/>
        </w:rPr>
        <w:t>地点：</w:t>
      </w:r>
      <w:r w:rsidRPr="005955D9">
        <w:rPr>
          <w:rFonts w:ascii="宋体" w:hAnsi="宋体" w:cs="宋体" w:hint="eastAsia"/>
          <w:color w:val="000000" w:themeColor="text1"/>
          <w:sz w:val="24"/>
          <w:u w:val="single"/>
        </w:rPr>
        <w:t>北京市海淀区学院路</w:t>
      </w:r>
      <w:r w:rsidRPr="005955D9">
        <w:rPr>
          <w:rFonts w:ascii="宋体" w:hAnsi="宋体" w:cs="宋体" w:hint="eastAsia"/>
          <w:color w:val="000000" w:themeColor="text1"/>
          <w:sz w:val="24"/>
          <w:u w:val="single"/>
        </w:rPr>
        <w:t>30</w:t>
      </w:r>
      <w:r w:rsidRPr="005955D9">
        <w:rPr>
          <w:rFonts w:ascii="宋体" w:hAnsi="宋体" w:cs="宋体" w:hint="eastAsia"/>
          <w:color w:val="000000" w:themeColor="text1"/>
          <w:sz w:val="24"/>
          <w:u w:val="single"/>
        </w:rPr>
        <w:t>号科大天工大厦</w:t>
      </w:r>
      <w:r w:rsidRPr="005955D9">
        <w:rPr>
          <w:rFonts w:ascii="宋体" w:hAnsi="宋体" w:cs="宋体" w:hint="eastAsia"/>
          <w:color w:val="000000" w:themeColor="text1"/>
          <w:sz w:val="24"/>
          <w:u w:val="single"/>
        </w:rPr>
        <w:t>A</w:t>
      </w:r>
      <w:r w:rsidRPr="005955D9">
        <w:rPr>
          <w:rFonts w:ascii="宋体" w:hAnsi="宋体" w:cs="宋体" w:hint="eastAsia"/>
          <w:color w:val="000000" w:themeColor="text1"/>
          <w:sz w:val="24"/>
          <w:u w:val="single"/>
        </w:rPr>
        <w:t>座</w:t>
      </w:r>
      <w:r w:rsidRPr="005955D9">
        <w:rPr>
          <w:rFonts w:ascii="宋体" w:hAnsi="宋体" w:cs="宋体"/>
          <w:color w:val="000000" w:themeColor="text1"/>
          <w:sz w:val="24"/>
          <w:u w:val="single"/>
        </w:rPr>
        <w:t>6</w:t>
      </w:r>
      <w:r w:rsidRPr="005955D9">
        <w:rPr>
          <w:rFonts w:ascii="宋体" w:hAnsi="宋体" w:cs="宋体" w:hint="eastAsia"/>
          <w:color w:val="000000" w:themeColor="text1"/>
          <w:sz w:val="24"/>
          <w:u w:val="single"/>
        </w:rPr>
        <w:t>层</w:t>
      </w:r>
      <w:r w:rsidRPr="005955D9">
        <w:rPr>
          <w:rFonts w:ascii="宋体" w:hAnsi="宋体" w:cs="宋体"/>
          <w:color w:val="000000" w:themeColor="text1"/>
          <w:sz w:val="24"/>
          <w:u w:val="single"/>
        </w:rPr>
        <w:t>611</w:t>
      </w:r>
      <w:r w:rsidRPr="005955D9">
        <w:rPr>
          <w:rFonts w:ascii="宋体" w:hAnsi="宋体" w:cs="宋体" w:hint="eastAsia"/>
          <w:color w:val="000000" w:themeColor="text1"/>
          <w:sz w:val="24"/>
          <w:u w:val="single"/>
        </w:rPr>
        <w:t>会议室。</w:t>
      </w:r>
    </w:p>
    <w:p w14:paraId="1389C184" w14:textId="77777777" w:rsidR="008556DB" w:rsidRDefault="0045093D">
      <w:pPr>
        <w:autoSpaceDE w:val="0"/>
        <w:autoSpaceDN w:val="0"/>
        <w:adjustRightInd w:val="0"/>
        <w:spacing w:line="276" w:lineRule="auto"/>
        <w:jc w:val="left"/>
        <w:outlineLvl w:val="1"/>
        <w:rPr>
          <w:rFonts w:ascii="宋体" w:hAnsi="宋体" w:cs="宋体"/>
          <w:b/>
          <w:bCs/>
          <w:sz w:val="24"/>
        </w:rPr>
      </w:pPr>
      <w:bookmarkStart w:id="383" w:name="_Toc28359084"/>
      <w:bookmarkStart w:id="384" w:name="_Toc28359007"/>
      <w:bookmarkStart w:id="385" w:name="_Toc35393794"/>
      <w:bookmarkStart w:id="386" w:name="_Toc35393625"/>
      <w:r>
        <w:rPr>
          <w:rFonts w:ascii="宋体" w:hAnsi="宋体" w:cs="宋体" w:hint="eastAsia"/>
          <w:b/>
          <w:bCs/>
          <w:sz w:val="24"/>
        </w:rPr>
        <w:t>五、公告期限</w:t>
      </w:r>
      <w:bookmarkEnd w:id="383"/>
      <w:bookmarkEnd w:id="384"/>
      <w:bookmarkEnd w:id="385"/>
      <w:bookmarkEnd w:id="386"/>
    </w:p>
    <w:p w14:paraId="26D1AB03" w14:textId="77777777" w:rsidR="008556DB" w:rsidRDefault="0045093D">
      <w:pPr>
        <w:widowControl/>
        <w:spacing w:line="276" w:lineRule="auto"/>
        <w:jc w:val="left"/>
        <w:rPr>
          <w:rFonts w:ascii="宋体" w:hAnsi="宋体" w:cs="宋体"/>
          <w:sz w:val="24"/>
        </w:rPr>
      </w:pP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个工作日。</w:t>
      </w:r>
    </w:p>
    <w:p w14:paraId="549A658F" w14:textId="77777777" w:rsidR="008556DB" w:rsidRDefault="0045093D">
      <w:pPr>
        <w:autoSpaceDE w:val="0"/>
        <w:autoSpaceDN w:val="0"/>
        <w:adjustRightInd w:val="0"/>
        <w:spacing w:line="276" w:lineRule="auto"/>
        <w:jc w:val="left"/>
        <w:outlineLvl w:val="1"/>
        <w:rPr>
          <w:rFonts w:ascii="宋体" w:hAnsi="宋体" w:cs="宋体"/>
          <w:b/>
          <w:sz w:val="24"/>
        </w:rPr>
      </w:pPr>
      <w:bookmarkStart w:id="387" w:name="_Toc35393795"/>
      <w:bookmarkStart w:id="388" w:name="_Toc35393626"/>
      <w:r>
        <w:rPr>
          <w:rFonts w:ascii="宋体" w:hAnsi="宋体" w:cs="宋体" w:hint="eastAsia"/>
          <w:b/>
          <w:bCs/>
          <w:sz w:val="24"/>
        </w:rPr>
        <w:t>六、其他补充事宜</w:t>
      </w:r>
      <w:bookmarkEnd w:id="387"/>
      <w:bookmarkEnd w:id="388"/>
    </w:p>
    <w:p w14:paraId="42370620" w14:textId="77777777" w:rsidR="008556DB" w:rsidRDefault="0045093D">
      <w:pPr>
        <w:widowControl/>
        <w:spacing w:line="276" w:lineRule="auto"/>
        <w:jc w:val="left"/>
        <w:rPr>
          <w:rFonts w:ascii="宋体" w:hAnsi="宋体" w:cs="宋体"/>
          <w:bCs/>
          <w:sz w:val="24"/>
        </w:rPr>
      </w:pPr>
      <w:r>
        <w:rPr>
          <w:rFonts w:ascii="宋体" w:hAnsi="宋体" w:cs="宋体" w:hint="eastAsia"/>
          <w:bCs/>
          <w:sz w:val="24"/>
        </w:rPr>
        <w:t xml:space="preserve">1. </w:t>
      </w:r>
      <w:r>
        <w:rPr>
          <w:rFonts w:ascii="宋体" w:hAnsi="宋体" w:cs="宋体" w:hint="eastAsia"/>
          <w:bCs/>
          <w:sz w:val="24"/>
        </w:rPr>
        <w:t>发布公告的媒介：本公告在中国政府采购网和中国人民</w:t>
      </w:r>
      <w:proofErr w:type="gramStart"/>
      <w:r>
        <w:rPr>
          <w:rFonts w:ascii="宋体" w:hAnsi="宋体" w:cs="宋体" w:hint="eastAsia"/>
          <w:bCs/>
          <w:sz w:val="24"/>
        </w:rPr>
        <w:t>大学官网发布</w:t>
      </w:r>
      <w:proofErr w:type="gramEnd"/>
      <w:r>
        <w:rPr>
          <w:rFonts w:ascii="宋体" w:hAnsi="宋体" w:cs="宋体" w:hint="eastAsia"/>
          <w:bCs/>
          <w:sz w:val="24"/>
        </w:rPr>
        <w:t>。</w:t>
      </w:r>
    </w:p>
    <w:p w14:paraId="53F2D809" w14:textId="77777777" w:rsidR="008556DB" w:rsidRDefault="0045093D">
      <w:pPr>
        <w:widowControl/>
        <w:spacing w:line="276" w:lineRule="auto"/>
        <w:jc w:val="left"/>
        <w:rPr>
          <w:rFonts w:ascii="宋体" w:hAnsi="宋体" w:cs="宋体"/>
          <w:bCs/>
          <w:sz w:val="24"/>
        </w:rPr>
      </w:pPr>
      <w:r>
        <w:rPr>
          <w:rFonts w:ascii="宋体" w:hAnsi="宋体" w:cs="宋体" w:hint="eastAsia"/>
          <w:bCs/>
          <w:sz w:val="24"/>
        </w:rPr>
        <w:t xml:space="preserve">2. </w:t>
      </w:r>
      <w:r>
        <w:rPr>
          <w:rFonts w:ascii="宋体" w:hAnsi="宋体" w:cs="宋体" w:hint="eastAsia"/>
          <w:bCs/>
          <w:sz w:val="24"/>
        </w:rPr>
        <w:t>需要落实的政府采购政策：如促进中小企业、监狱企业、残疾人福利性单位发展、扶持不发达地区和少数民族地区（如有相应的具体实施政策的）等。</w:t>
      </w:r>
    </w:p>
    <w:p w14:paraId="2656A604" w14:textId="77777777" w:rsidR="008556DB" w:rsidRDefault="0045093D">
      <w:pPr>
        <w:widowControl/>
        <w:spacing w:line="276" w:lineRule="auto"/>
        <w:jc w:val="left"/>
        <w:rPr>
          <w:rFonts w:ascii="宋体" w:hAnsi="宋体" w:cs="宋体"/>
          <w:bCs/>
          <w:sz w:val="24"/>
        </w:rPr>
      </w:pPr>
      <w:r>
        <w:rPr>
          <w:rFonts w:ascii="宋体" w:hAnsi="宋体" w:cs="宋体" w:hint="eastAsia"/>
          <w:bCs/>
          <w:sz w:val="24"/>
        </w:rPr>
        <w:t xml:space="preserve">3. </w:t>
      </w:r>
      <w:r>
        <w:rPr>
          <w:rFonts w:ascii="宋体" w:hAnsi="宋体" w:cs="宋体" w:hint="eastAsia"/>
          <w:bCs/>
          <w:sz w:val="24"/>
        </w:rPr>
        <w:t>投标文件请于投标当日（投标截止时间之前）递交至投标地点，逾期递交的文件恕不接受。</w:t>
      </w:r>
    </w:p>
    <w:p w14:paraId="652BABA3" w14:textId="77777777" w:rsidR="008556DB" w:rsidRDefault="0045093D">
      <w:pPr>
        <w:widowControl/>
        <w:spacing w:line="276" w:lineRule="auto"/>
        <w:jc w:val="left"/>
        <w:rPr>
          <w:rFonts w:ascii="宋体" w:hAnsi="宋体" w:cs="宋体"/>
          <w:bCs/>
          <w:sz w:val="24"/>
        </w:rPr>
      </w:pPr>
      <w:r>
        <w:rPr>
          <w:rFonts w:ascii="宋体" w:hAnsi="宋体" w:cs="宋体" w:hint="eastAsia"/>
          <w:bCs/>
          <w:sz w:val="24"/>
        </w:rPr>
        <w:t>4.</w:t>
      </w:r>
      <w:r>
        <w:rPr>
          <w:rFonts w:ascii="宋体" w:hAnsi="宋体" w:cs="宋体" w:hint="eastAsia"/>
          <w:bCs/>
          <w:sz w:val="24"/>
        </w:rPr>
        <w:t>届时请投标人派代表参加开标仪式。参与开标仪式的人员应佩戴口罩、携带身份证。</w:t>
      </w:r>
    </w:p>
    <w:p w14:paraId="5764714B" w14:textId="77777777" w:rsidR="008556DB" w:rsidRDefault="0045093D">
      <w:pPr>
        <w:widowControl/>
        <w:spacing w:line="276" w:lineRule="auto"/>
        <w:jc w:val="left"/>
        <w:rPr>
          <w:rFonts w:ascii="宋体" w:hAnsi="宋体" w:cs="宋体"/>
          <w:bCs/>
          <w:sz w:val="24"/>
        </w:rPr>
      </w:pPr>
      <w:r>
        <w:rPr>
          <w:rFonts w:ascii="宋体" w:hAnsi="宋体" w:cs="宋体" w:hint="eastAsia"/>
          <w:bCs/>
          <w:sz w:val="24"/>
        </w:rPr>
        <w:t>5.</w:t>
      </w:r>
      <w:r>
        <w:rPr>
          <w:rFonts w:ascii="宋体" w:hAnsi="宋体" w:cs="宋体" w:hint="eastAsia"/>
          <w:bCs/>
          <w:sz w:val="24"/>
        </w:rPr>
        <w:t>如本公告内容和招标文件内容不一致，以招标文件为准。</w:t>
      </w:r>
    </w:p>
    <w:p w14:paraId="435B255C" w14:textId="77777777" w:rsidR="008556DB" w:rsidRDefault="0045093D">
      <w:pPr>
        <w:autoSpaceDE w:val="0"/>
        <w:autoSpaceDN w:val="0"/>
        <w:adjustRightInd w:val="0"/>
        <w:spacing w:line="276" w:lineRule="auto"/>
        <w:jc w:val="left"/>
        <w:outlineLvl w:val="1"/>
        <w:rPr>
          <w:rFonts w:ascii="宋体" w:hAnsi="宋体" w:cs="宋体"/>
          <w:b/>
          <w:sz w:val="24"/>
        </w:rPr>
      </w:pPr>
      <w:bookmarkStart w:id="389" w:name="_Toc35393627"/>
      <w:bookmarkStart w:id="390" w:name="_Toc28359085"/>
      <w:bookmarkStart w:id="391" w:name="_Toc28359008"/>
      <w:bookmarkStart w:id="392" w:name="_Toc35393796"/>
      <w:r>
        <w:rPr>
          <w:rFonts w:ascii="宋体" w:hAnsi="宋体" w:cs="宋体" w:hint="eastAsia"/>
          <w:b/>
          <w:bCs/>
          <w:sz w:val="24"/>
        </w:rPr>
        <w:t>七、对本次招标提出询问，请按以下方式联系。</w:t>
      </w:r>
      <w:bookmarkEnd w:id="389"/>
      <w:bookmarkEnd w:id="390"/>
      <w:bookmarkEnd w:id="391"/>
      <w:bookmarkEnd w:id="392"/>
    </w:p>
    <w:p w14:paraId="1AB50F78" w14:textId="77777777" w:rsidR="008556DB" w:rsidRDefault="0045093D">
      <w:pPr>
        <w:widowControl/>
        <w:spacing w:line="276" w:lineRule="auto"/>
        <w:jc w:val="left"/>
        <w:rPr>
          <w:rFonts w:ascii="宋体" w:hAnsi="宋体" w:cs="宋体"/>
          <w:b/>
          <w:sz w:val="24"/>
        </w:rPr>
      </w:pPr>
      <w:bookmarkStart w:id="393" w:name="_Toc28359009"/>
      <w:bookmarkStart w:id="394" w:name="_Toc28359086"/>
      <w:r>
        <w:rPr>
          <w:rFonts w:ascii="宋体" w:hAnsi="宋体" w:cs="宋体" w:hint="eastAsia"/>
          <w:b/>
          <w:sz w:val="24"/>
        </w:rPr>
        <w:t>1</w:t>
      </w:r>
      <w:r>
        <w:rPr>
          <w:rFonts w:ascii="宋体" w:hAnsi="宋体" w:cs="宋体"/>
          <w:b/>
          <w:sz w:val="24"/>
        </w:rPr>
        <w:t>.</w:t>
      </w:r>
      <w:r>
        <w:rPr>
          <w:rFonts w:ascii="宋体" w:hAnsi="宋体" w:cs="宋体"/>
          <w:b/>
          <w:sz w:val="24"/>
        </w:rPr>
        <w:t>采购人：中国人民大学</w:t>
      </w:r>
      <w:r>
        <w:rPr>
          <w:rFonts w:ascii="宋体" w:hAnsi="宋体" w:cs="宋体"/>
          <w:b/>
          <w:sz w:val="24"/>
        </w:rPr>
        <w:t xml:space="preserve"> </w:t>
      </w:r>
    </w:p>
    <w:p w14:paraId="2F1F284A" w14:textId="77777777" w:rsidR="008556DB" w:rsidRDefault="0045093D">
      <w:pPr>
        <w:widowControl/>
        <w:spacing w:line="276" w:lineRule="auto"/>
        <w:jc w:val="left"/>
        <w:rPr>
          <w:rFonts w:ascii="宋体" w:hAnsi="宋体" w:cs="宋体"/>
          <w:bCs/>
          <w:sz w:val="24"/>
        </w:rPr>
      </w:pPr>
      <w:r>
        <w:rPr>
          <w:rFonts w:ascii="宋体" w:hAnsi="宋体" w:cs="宋体"/>
          <w:bCs/>
          <w:sz w:val="24"/>
        </w:rPr>
        <w:t>地址：北京市海淀区中关村大街</w:t>
      </w:r>
      <w:r>
        <w:rPr>
          <w:rFonts w:ascii="宋体" w:hAnsi="宋体" w:cs="宋体"/>
          <w:bCs/>
          <w:sz w:val="24"/>
        </w:rPr>
        <w:t>59</w:t>
      </w:r>
      <w:r>
        <w:rPr>
          <w:rFonts w:ascii="宋体" w:hAnsi="宋体" w:cs="宋体"/>
          <w:bCs/>
          <w:sz w:val="24"/>
        </w:rPr>
        <w:t>号</w:t>
      </w:r>
      <w:r>
        <w:rPr>
          <w:rFonts w:ascii="宋体" w:hAnsi="宋体" w:cs="宋体" w:hint="eastAsia"/>
          <w:bCs/>
          <w:sz w:val="24"/>
        </w:rPr>
        <w:t xml:space="preserve"> </w:t>
      </w:r>
      <w:r>
        <w:rPr>
          <w:rFonts w:ascii="宋体" w:hAnsi="宋体" w:cs="宋体"/>
          <w:bCs/>
          <w:sz w:val="24"/>
        </w:rPr>
        <w:t xml:space="preserve"> </w:t>
      </w:r>
      <w:r>
        <w:rPr>
          <w:rFonts w:ascii="宋体" w:hAnsi="宋体" w:cs="宋体"/>
          <w:bCs/>
          <w:sz w:val="24"/>
        </w:rPr>
        <w:t>联系人和联系方式：</w:t>
      </w:r>
      <w:r>
        <w:rPr>
          <w:rFonts w:ascii="宋体" w:hAnsi="宋体" w:cs="宋体" w:hint="eastAsia"/>
          <w:bCs/>
          <w:sz w:val="24"/>
        </w:rPr>
        <w:t>肖</w:t>
      </w:r>
      <w:r>
        <w:rPr>
          <w:rFonts w:ascii="宋体" w:hAnsi="宋体" w:cs="宋体"/>
          <w:bCs/>
          <w:sz w:val="24"/>
        </w:rPr>
        <w:t>老师</w:t>
      </w:r>
      <w:r>
        <w:rPr>
          <w:rFonts w:ascii="宋体" w:hAnsi="宋体" w:cs="宋体"/>
          <w:bCs/>
          <w:sz w:val="24"/>
        </w:rPr>
        <w:t xml:space="preserve">  62515608</w:t>
      </w:r>
    </w:p>
    <w:p w14:paraId="5959737A" w14:textId="77777777" w:rsidR="008556DB" w:rsidRDefault="0045093D">
      <w:pPr>
        <w:widowControl/>
        <w:spacing w:line="276" w:lineRule="auto"/>
        <w:jc w:val="left"/>
        <w:rPr>
          <w:rFonts w:ascii="宋体" w:hAnsi="宋体" w:cs="宋体"/>
          <w:b/>
          <w:sz w:val="24"/>
        </w:rPr>
      </w:pPr>
      <w:r>
        <w:rPr>
          <w:rFonts w:ascii="宋体" w:hAnsi="宋体" w:cs="宋体" w:hint="eastAsia"/>
          <w:b/>
          <w:sz w:val="24"/>
        </w:rPr>
        <w:t>2.</w:t>
      </w:r>
      <w:r>
        <w:rPr>
          <w:rFonts w:ascii="宋体" w:hAnsi="宋体" w:cs="宋体" w:hint="eastAsia"/>
          <w:b/>
          <w:sz w:val="24"/>
        </w:rPr>
        <w:t>采购代理机构信息</w:t>
      </w:r>
      <w:bookmarkEnd w:id="393"/>
      <w:bookmarkEnd w:id="394"/>
      <w:r>
        <w:rPr>
          <w:rFonts w:ascii="宋体" w:hAnsi="宋体" w:cs="宋体" w:hint="eastAsia"/>
          <w:b/>
          <w:sz w:val="24"/>
        </w:rPr>
        <w:t>：北京国际工程咨询有限公司</w:t>
      </w:r>
    </w:p>
    <w:p w14:paraId="57AFEBEE" w14:textId="77777777" w:rsidR="008556DB" w:rsidRDefault="0045093D">
      <w:pPr>
        <w:widowControl/>
        <w:spacing w:line="276" w:lineRule="auto"/>
        <w:jc w:val="left"/>
        <w:rPr>
          <w:rFonts w:ascii="宋体" w:hAnsi="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址：北京市海淀区学院路</w:t>
      </w:r>
      <w:r>
        <w:rPr>
          <w:rFonts w:ascii="宋体" w:hAnsi="宋体" w:cs="宋体" w:hint="eastAsia"/>
          <w:sz w:val="24"/>
        </w:rPr>
        <w:t>30</w:t>
      </w:r>
      <w:r>
        <w:rPr>
          <w:rFonts w:ascii="宋体" w:hAnsi="宋体" w:cs="宋体" w:hint="eastAsia"/>
          <w:sz w:val="24"/>
        </w:rPr>
        <w:t>号科大天工大厦</w:t>
      </w:r>
      <w:r>
        <w:rPr>
          <w:rFonts w:ascii="宋体" w:hAnsi="宋体" w:cs="宋体" w:hint="eastAsia"/>
          <w:sz w:val="24"/>
        </w:rPr>
        <w:t>A</w:t>
      </w:r>
      <w:r>
        <w:rPr>
          <w:rFonts w:ascii="宋体" w:hAnsi="宋体" w:cs="宋体" w:hint="eastAsia"/>
          <w:sz w:val="24"/>
        </w:rPr>
        <w:t>座</w:t>
      </w:r>
      <w:r>
        <w:rPr>
          <w:rFonts w:ascii="宋体" w:hAnsi="宋体" w:cs="宋体" w:hint="eastAsia"/>
          <w:sz w:val="24"/>
        </w:rPr>
        <w:t>611</w:t>
      </w:r>
      <w:r>
        <w:rPr>
          <w:rFonts w:ascii="宋体" w:hAnsi="宋体" w:cs="宋体" w:hint="eastAsia"/>
          <w:sz w:val="24"/>
        </w:rPr>
        <w:t>（购买标书在</w:t>
      </w:r>
      <w:r>
        <w:rPr>
          <w:rFonts w:ascii="宋体" w:hAnsi="宋体" w:cs="宋体" w:hint="eastAsia"/>
          <w:sz w:val="24"/>
        </w:rPr>
        <w:t>608</w:t>
      </w:r>
      <w:r>
        <w:rPr>
          <w:rFonts w:ascii="宋体" w:hAnsi="宋体" w:cs="宋体" w:hint="eastAsia"/>
          <w:sz w:val="24"/>
        </w:rPr>
        <w:t>）</w:t>
      </w:r>
      <w:r>
        <w:rPr>
          <w:rFonts w:ascii="宋体" w:hAnsi="宋体" w:cs="宋体" w:hint="eastAsia"/>
          <w:sz w:val="24"/>
        </w:rPr>
        <w:t xml:space="preserve"> </w:t>
      </w:r>
    </w:p>
    <w:p w14:paraId="12FAF6C9" w14:textId="77777777" w:rsidR="008556DB" w:rsidRDefault="0045093D">
      <w:pPr>
        <w:widowControl/>
        <w:spacing w:line="276" w:lineRule="auto"/>
        <w:jc w:val="left"/>
        <w:rPr>
          <w:rFonts w:ascii="宋体" w:hAnsi="宋体" w:cs="宋体"/>
          <w:sz w:val="24"/>
        </w:rPr>
      </w:pPr>
      <w:proofErr w:type="gramStart"/>
      <w:r>
        <w:rPr>
          <w:rFonts w:ascii="宋体" w:hAnsi="宋体" w:cs="宋体" w:hint="eastAsia"/>
          <w:sz w:val="24"/>
        </w:rPr>
        <w:t>邮</w:t>
      </w:r>
      <w:proofErr w:type="gramEnd"/>
      <w:r>
        <w:rPr>
          <w:rFonts w:ascii="宋体" w:hAnsi="宋体" w:cs="宋体" w:hint="eastAsia"/>
          <w:sz w:val="24"/>
        </w:rPr>
        <w:t xml:space="preserve">  </w:t>
      </w:r>
      <w:r>
        <w:rPr>
          <w:rFonts w:ascii="宋体" w:hAnsi="宋体" w:cs="宋体" w:hint="eastAsia"/>
          <w:sz w:val="24"/>
        </w:rPr>
        <w:t>编：</w:t>
      </w:r>
      <w:r>
        <w:rPr>
          <w:rFonts w:ascii="宋体" w:hAnsi="宋体" w:cs="宋体" w:hint="eastAsia"/>
          <w:sz w:val="24"/>
        </w:rPr>
        <w:t xml:space="preserve">100083      </w:t>
      </w:r>
    </w:p>
    <w:p w14:paraId="40DA3105" w14:textId="77777777" w:rsidR="008556DB" w:rsidRDefault="0045093D">
      <w:pPr>
        <w:widowControl/>
        <w:spacing w:line="276" w:lineRule="auto"/>
        <w:jc w:val="left"/>
        <w:rPr>
          <w:rFonts w:ascii="宋体" w:hAnsi="宋体" w:cs="宋体"/>
          <w:sz w:val="24"/>
        </w:rPr>
      </w:pPr>
      <w:r>
        <w:rPr>
          <w:rFonts w:ascii="宋体" w:hAnsi="宋体" w:cs="宋体" w:hint="eastAsia"/>
          <w:sz w:val="24"/>
        </w:rPr>
        <w:t>开户银行：华夏银行北京学院路支行</w:t>
      </w:r>
      <w:r>
        <w:rPr>
          <w:rFonts w:ascii="宋体" w:hAnsi="宋体" w:cs="宋体" w:hint="eastAsia"/>
          <w:sz w:val="24"/>
        </w:rPr>
        <w:t xml:space="preserve">        </w:t>
      </w:r>
      <w:r>
        <w:rPr>
          <w:rFonts w:ascii="宋体" w:hAnsi="宋体" w:cs="宋体" w:hint="eastAsia"/>
          <w:sz w:val="24"/>
        </w:rPr>
        <w:t>帐</w:t>
      </w:r>
      <w:r>
        <w:rPr>
          <w:rFonts w:ascii="宋体" w:hAnsi="宋体" w:cs="宋体" w:hint="eastAsia"/>
          <w:sz w:val="24"/>
        </w:rPr>
        <w:t xml:space="preserve">  </w:t>
      </w:r>
      <w:r>
        <w:rPr>
          <w:rFonts w:ascii="宋体" w:hAnsi="宋体" w:cs="宋体" w:hint="eastAsia"/>
          <w:sz w:val="24"/>
        </w:rPr>
        <w:t>号：</w:t>
      </w:r>
      <w:r>
        <w:rPr>
          <w:rFonts w:ascii="宋体" w:hAnsi="宋体" w:cs="宋体" w:hint="eastAsia"/>
          <w:sz w:val="24"/>
        </w:rPr>
        <w:t>10242000000002546</w:t>
      </w:r>
    </w:p>
    <w:p w14:paraId="0D9768E8" w14:textId="77777777" w:rsidR="008556DB" w:rsidRDefault="0045093D">
      <w:pPr>
        <w:widowControl/>
        <w:spacing w:line="276" w:lineRule="auto"/>
        <w:jc w:val="left"/>
        <w:rPr>
          <w:rFonts w:ascii="宋体" w:hAnsi="宋体" w:cs="宋体"/>
          <w:sz w:val="24"/>
        </w:rPr>
      </w:pPr>
      <w:r>
        <w:rPr>
          <w:rFonts w:ascii="宋体" w:hAnsi="宋体" w:cs="宋体" w:hint="eastAsia"/>
          <w:sz w:val="24"/>
        </w:rPr>
        <w:lastRenderedPageBreak/>
        <w:t>联系部门：招标事业部</w:t>
      </w:r>
      <w:r>
        <w:rPr>
          <w:rFonts w:ascii="宋体" w:hAnsi="宋体" w:cs="宋体" w:hint="eastAsia"/>
          <w:sz w:val="24"/>
        </w:rPr>
        <w:t xml:space="preserve">  </w:t>
      </w:r>
      <w:r>
        <w:rPr>
          <w:rFonts w:ascii="宋体" w:hAnsi="宋体" w:cs="宋体" w:hint="eastAsia"/>
          <w:sz w:val="24"/>
        </w:rPr>
        <w:t>座机：</w:t>
      </w:r>
      <w:r>
        <w:rPr>
          <w:rFonts w:ascii="宋体" w:hAnsi="宋体" w:cs="宋体" w:hint="eastAsia"/>
          <w:sz w:val="24"/>
        </w:rPr>
        <w:t>82375162</w:t>
      </w:r>
    </w:p>
    <w:p w14:paraId="04A048D4" w14:textId="77777777" w:rsidR="008556DB" w:rsidRDefault="0045093D">
      <w:pPr>
        <w:widowControl/>
        <w:spacing w:line="276" w:lineRule="auto"/>
        <w:jc w:val="left"/>
        <w:rPr>
          <w:rFonts w:ascii="宋体" w:hAnsi="宋体" w:cs="宋体"/>
          <w:sz w:val="24"/>
        </w:rPr>
      </w:pPr>
      <w:r>
        <w:rPr>
          <w:rFonts w:ascii="宋体" w:hAnsi="宋体" w:cs="宋体" w:hint="eastAsia"/>
          <w:sz w:val="24"/>
        </w:rPr>
        <w:t>项目联系人：柯岩、王经理</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联系电话：</w:t>
      </w:r>
      <w:r>
        <w:rPr>
          <w:rFonts w:ascii="宋体" w:hAnsi="宋体" w:cs="宋体" w:hint="eastAsia"/>
          <w:sz w:val="24"/>
        </w:rPr>
        <w:t>010-82375162</w:t>
      </w:r>
      <w:r>
        <w:rPr>
          <w:rFonts w:ascii="宋体" w:hAnsi="宋体" w:cs="宋体" w:hint="eastAsia"/>
          <w:sz w:val="24"/>
        </w:rPr>
        <w:t>、</w:t>
      </w:r>
      <w:r>
        <w:rPr>
          <w:rFonts w:ascii="宋体" w:hAnsi="宋体" w:cs="宋体"/>
          <w:sz w:val="24"/>
        </w:rPr>
        <w:t>15011427107</w:t>
      </w:r>
    </w:p>
    <w:p w14:paraId="14169781" w14:textId="77777777" w:rsidR="008556DB" w:rsidRDefault="0045093D">
      <w:pPr>
        <w:widowControl/>
        <w:spacing w:line="276" w:lineRule="auto"/>
        <w:jc w:val="left"/>
        <w:rPr>
          <w:rFonts w:ascii="宋体" w:hAnsi="宋体" w:cs="宋体"/>
          <w:sz w:val="24"/>
        </w:rPr>
      </w:pPr>
      <w:r>
        <w:rPr>
          <w:rFonts w:ascii="宋体" w:hAnsi="宋体" w:cs="宋体" w:hint="eastAsia"/>
          <w:sz w:val="24"/>
        </w:rPr>
        <w:t>传真：</w:t>
      </w:r>
      <w:r>
        <w:rPr>
          <w:rFonts w:ascii="宋体" w:hAnsi="宋体" w:cs="宋体" w:hint="eastAsia"/>
          <w:sz w:val="24"/>
        </w:rPr>
        <w:t xml:space="preserve">82370881 </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电子邮箱：</w:t>
      </w:r>
      <w:r>
        <w:rPr>
          <w:rFonts w:ascii="宋体" w:hAnsi="宋体" w:cs="宋体" w:hint="eastAsia"/>
          <w:sz w:val="24"/>
        </w:rPr>
        <w:t>jowena@163.com</w:t>
      </w:r>
    </w:p>
    <w:p w14:paraId="41BEE2F7" w14:textId="77777777" w:rsidR="008556DB" w:rsidRDefault="0045093D">
      <w:pPr>
        <w:jc w:val="center"/>
        <w:rPr>
          <w:rFonts w:ascii="宋体" w:hAnsi="宋体"/>
          <w:color w:val="000000"/>
          <w:sz w:val="24"/>
          <w:szCs w:val="21"/>
        </w:rPr>
      </w:pPr>
      <w:r>
        <w:rPr>
          <w:rFonts w:ascii="宋体" w:hAnsi="宋体" w:hint="eastAsia"/>
          <w:color w:val="000000"/>
          <w:sz w:val="24"/>
          <w:szCs w:val="21"/>
        </w:rPr>
        <w:t xml:space="preserve">     </w:t>
      </w:r>
    </w:p>
    <w:bookmarkEnd w:id="365"/>
    <w:p w14:paraId="5315F2EC" w14:textId="77777777" w:rsidR="008556DB" w:rsidRDefault="008556DB">
      <w:pPr>
        <w:jc w:val="center"/>
        <w:rPr>
          <w:rFonts w:ascii="宋体" w:hAnsi="宋体"/>
          <w:color w:val="000000"/>
          <w:sz w:val="24"/>
          <w:szCs w:val="21"/>
        </w:rPr>
      </w:pPr>
    </w:p>
    <w:p w14:paraId="0C1535BC" w14:textId="77777777" w:rsidR="008556DB" w:rsidRDefault="008556DB">
      <w:pPr>
        <w:jc w:val="center"/>
        <w:rPr>
          <w:rFonts w:ascii="宋体" w:hAnsi="宋体"/>
          <w:color w:val="000000"/>
          <w:sz w:val="24"/>
          <w:szCs w:val="21"/>
        </w:rPr>
      </w:pPr>
    </w:p>
    <w:p w14:paraId="24BB134A" w14:textId="77777777" w:rsidR="008556DB" w:rsidRDefault="008556DB">
      <w:pPr>
        <w:jc w:val="center"/>
        <w:rPr>
          <w:rFonts w:ascii="宋体" w:hAnsi="宋体"/>
          <w:color w:val="000000"/>
          <w:sz w:val="24"/>
          <w:szCs w:val="21"/>
        </w:rPr>
      </w:pPr>
    </w:p>
    <w:p w14:paraId="37DFB4E2" w14:textId="77777777" w:rsidR="008556DB" w:rsidRDefault="008556DB">
      <w:pPr>
        <w:jc w:val="center"/>
        <w:rPr>
          <w:rFonts w:ascii="宋体" w:hAnsi="宋体"/>
          <w:color w:val="000000"/>
          <w:sz w:val="24"/>
          <w:szCs w:val="21"/>
        </w:rPr>
      </w:pPr>
    </w:p>
    <w:p w14:paraId="1C2B0205" w14:textId="77777777" w:rsidR="008556DB" w:rsidRDefault="008556DB">
      <w:pPr>
        <w:jc w:val="center"/>
        <w:rPr>
          <w:rFonts w:ascii="宋体" w:hAnsi="宋体"/>
          <w:color w:val="000000"/>
          <w:sz w:val="24"/>
          <w:szCs w:val="21"/>
        </w:rPr>
      </w:pPr>
    </w:p>
    <w:p w14:paraId="38F92AF8" w14:textId="77777777" w:rsidR="008556DB" w:rsidRDefault="008556DB">
      <w:pPr>
        <w:jc w:val="center"/>
        <w:rPr>
          <w:rFonts w:ascii="宋体" w:hAnsi="宋体"/>
          <w:color w:val="000000"/>
          <w:sz w:val="24"/>
          <w:szCs w:val="21"/>
        </w:rPr>
      </w:pPr>
    </w:p>
    <w:p w14:paraId="49F24BED" w14:textId="77777777" w:rsidR="008556DB" w:rsidRDefault="008556DB">
      <w:pPr>
        <w:jc w:val="center"/>
        <w:rPr>
          <w:rFonts w:ascii="宋体" w:hAnsi="宋体"/>
          <w:color w:val="000000"/>
          <w:sz w:val="24"/>
          <w:szCs w:val="21"/>
        </w:rPr>
      </w:pPr>
    </w:p>
    <w:p w14:paraId="6F57A926" w14:textId="77777777" w:rsidR="008556DB" w:rsidRDefault="008556DB">
      <w:pPr>
        <w:jc w:val="center"/>
        <w:rPr>
          <w:rFonts w:ascii="宋体" w:hAnsi="宋体"/>
          <w:color w:val="000000"/>
          <w:sz w:val="24"/>
          <w:szCs w:val="21"/>
        </w:rPr>
      </w:pPr>
    </w:p>
    <w:p w14:paraId="1100FFC8" w14:textId="77777777" w:rsidR="008556DB" w:rsidRDefault="008556DB">
      <w:pPr>
        <w:jc w:val="center"/>
        <w:rPr>
          <w:rFonts w:ascii="宋体" w:hAnsi="宋体"/>
          <w:color w:val="000000"/>
          <w:sz w:val="24"/>
          <w:szCs w:val="21"/>
        </w:rPr>
      </w:pPr>
    </w:p>
    <w:p w14:paraId="6E616190" w14:textId="77777777" w:rsidR="008556DB" w:rsidRDefault="008556DB">
      <w:pPr>
        <w:jc w:val="center"/>
        <w:rPr>
          <w:rFonts w:ascii="宋体" w:hAnsi="宋体"/>
          <w:color w:val="000000"/>
          <w:sz w:val="24"/>
          <w:szCs w:val="21"/>
        </w:rPr>
      </w:pPr>
    </w:p>
    <w:p w14:paraId="28E8BD36" w14:textId="77777777" w:rsidR="008556DB" w:rsidRDefault="008556DB">
      <w:pPr>
        <w:jc w:val="center"/>
        <w:rPr>
          <w:rFonts w:ascii="宋体" w:hAnsi="宋体"/>
          <w:color w:val="000000"/>
          <w:sz w:val="24"/>
          <w:szCs w:val="21"/>
        </w:rPr>
      </w:pPr>
    </w:p>
    <w:p w14:paraId="03AF89AD" w14:textId="77777777" w:rsidR="008556DB" w:rsidRDefault="008556DB">
      <w:pPr>
        <w:jc w:val="center"/>
        <w:rPr>
          <w:rFonts w:ascii="宋体" w:hAnsi="宋体"/>
          <w:color w:val="000000"/>
          <w:sz w:val="24"/>
          <w:szCs w:val="21"/>
        </w:rPr>
      </w:pPr>
    </w:p>
    <w:p w14:paraId="00416926" w14:textId="77777777" w:rsidR="008556DB" w:rsidRDefault="008556DB">
      <w:pPr>
        <w:jc w:val="center"/>
        <w:rPr>
          <w:rFonts w:ascii="宋体" w:hAnsi="宋体"/>
          <w:color w:val="000000"/>
          <w:sz w:val="24"/>
          <w:szCs w:val="21"/>
        </w:rPr>
      </w:pPr>
    </w:p>
    <w:p w14:paraId="686B8C3A" w14:textId="77777777" w:rsidR="008556DB" w:rsidRDefault="008556DB">
      <w:pPr>
        <w:jc w:val="center"/>
        <w:rPr>
          <w:rFonts w:ascii="宋体" w:hAnsi="宋体"/>
          <w:color w:val="000000"/>
          <w:sz w:val="24"/>
          <w:szCs w:val="21"/>
        </w:rPr>
      </w:pPr>
    </w:p>
    <w:p w14:paraId="00EF7A79" w14:textId="77777777" w:rsidR="008556DB" w:rsidRDefault="008556DB">
      <w:pPr>
        <w:jc w:val="center"/>
        <w:rPr>
          <w:rFonts w:ascii="宋体" w:hAnsi="宋体"/>
          <w:color w:val="000000"/>
          <w:sz w:val="24"/>
          <w:szCs w:val="21"/>
        </w:rPr>
      </w:pPr>
    </w:p>
    <w:p w14:paraId="7E3A16F2" w14:textId="77777777" w:rsidR="008556DB" w:rsidRDefault="008556DB">
      <w:pPr>
        <w:jc w:val="center"/>
        <w:rPr>
          <w:rFonts w:ascii="宋体" w:hAnsi="宋体"/>
          <w:color w:val="000000"/>
          <w:sz w:val="24"/>
          <w:szCs w:val="21"/>
        </w:rPr>
      </w:pPr>
    </w:p>
    <w:p w14:paraId="158F3B74" w14:textId="77777777" w:rsidR="008556DB" w:rsidRDefault="008556DB">
      <w:pPr>
        <w:jc w:val="center"/>
        <w:rPr>
          <w:rFonts w:ascii="宋体" w:hAnsi="宋体"/>
          <w:color w:val="000000"/>
          <w:sz w:val="24"/>
          <w:szCs w:val="21"/>
        </w:rPr>
      </w:pPr>
    </w:p>
    <w:p w14:paraId="32E8819F" w14:textId="77777777" w:rsidR="008556DB" w:rsidRDefault="008556DB">
      <w:pPr>
        <w:jc w:val="center"/>
        <w:rPr>
          <w:rFonts w:ascii="宋体" w:hAnsi="宋体"/>
          <w:color w:val="000000"/>
          <w:sz w:val="24"/>
          <w:szCs w:val="21"/>
        </w:rPr>
      </w:pPr>
    </w:p>
    <w:p w14:paraId="1CC1783F" w14:textId="77777777" w:rsidR="008556DB" w:rsidRDefault="008556DB">
      <w:pPr>
        <w:jc w:val="center"/>
        <w:rPr>
          <w:rFonts w:ascii="宋体" w:hAnsi="宋体"/>
          <w:color w:val="000000"/>
          <w:sz w:val="24"/>
          <w:szCs w:val="21"/>
        </w:rPr>
      </w:pPr>
    </w:p>
    <w:p w14:paraId="452EC74D" w14:textId="77777777" w:rsidR="008556DB" w:rsidRDefault="008556DB">
      <w:pPr>
        <w:jc w:val="center"/>
        <w:rPr>
          <w:rFonts w:ascii="宋体" w:hAnsi="宋体"/>
          <w:color w:val="000000"/>
          <w:sz w:val="24"/>
          <w:szCs w:val="21"/>
        </w:rPr>
      </w:pPr>
    </w:p>
    <w:p w14:paraId="2EA0BA94" w14:textId="77777777" w:rsidR="008556DB" w:rsidRDefault="008556DB">
      <w:pPr>
        <w:jc w:val="center"/>
        <w:rPr>
          <w:rFonts w:ascii="宋体" w:hAnsi="宋体"/>
          <w:color w:val="000000"/>
          <w:sz w:val="24"/>
          <w:szCs w:val="21"/>
        </w:rPr>
      </w:pPr>
    </w:p>
    <w:p w14:paraId="67227EEE" w14:textId="77777777" w:rsidR="008556DB" w:rsidRDefault="008556DB">
      <w:pPr>
        <w:jc w:val="center"/>
        <w:rPr>
          <w:rFonts w:ascii="宋体" w:hAnsi="宋体"/>
          <w:color w:val="000000"/>
          <w:sz w:val="24"/>
          <w:szCs w:val="21"/>
        </w:rPr>
      </w:pPr>
    </w:p>
    <w:p w14:paraId="316C4F06" w14:textId="77777777" w:rsidR="008556DB" w:rsidRDefault="008556DB">
      <w:pPr>
        <w:jc w:val="center"/>
        <w:rPr>
          <w:rFonts w:ascii="宋体" w:hAnsi="宋体"/>
          <w:color w:val="000000"/>
          <w:sz w:val="24"/>
          <w:szCs w:val="21"/>
        </w:rPr>
      </w:pPr>
    </w:p>
    <w:p w14:paraId="23205580" w14:textId="77777777" w:rsidR="008556DB" w:rsidRDefault="008556DB">
      <w:pPr>
        <w:jc w:val="center"/>
        <w:rPr>
          <w:rFonts w:ascii="宋体" w:hAnsi="宋体"/>
          <w:color w:val="000000"/>
          <w:sz w:val="24"/>
          <w:szCs w:val="21"/>
        </w:rPr>
      </w:pPr>
    </w:p>
    <w:p w14:paraId="2A7CCB72" w14:textId="77777777" w:rsidR="008556DB" w:rsidRDefault="008556DB">
      <w:pPr>
        <w:jc w:val="center"/>
        <w:rPr>
          <w:rFonts w:ascii="宋体" w:hAnsi="宋体"/>
          <w:color w:val="000000"/>
          <w:sz w:val="24"/>
          <w:szCs w:val="21"/>
        </w:rPr>
      </w:pPr>
    </w:p>
    <w:p w14:paraId="109593E2" w14:textId="77777777" w:rsidR="008556DB" w:rsidRDefault="008556DB">
      <w:pPr>
        <w:jc w:val="center"/>
        <w:rPr>
          <w:rFonts w:ascii="宋体" w:hAnsi="宋体"/>
          <w:color w:val="000000"/>
          <w:sz w:val="24"/>
          <w:szCs w:val="21"/>
        </w:rPr>
      </w:pPr>
    </w:p>
    <w:p w14:paraId="5556F2CF" w14:textId="77777777" w:rsidR="008556DB" w:rsidRDefault="008556DB">
      <w:pPr>
        <w:jc w:val="center"/>
        <w:rPr>
          <w:rFonts w:ascii="宋体" w:hAnsi="宋体"/>
          <w:color w:val="000000"/>
          <w:sz w:val="24"/>
          <w:szCs w:val="21"/>
        </w:rPr>
      </w:pPr>
    </w:p>
    <w:p w14:paraId="03ADC166" w14:textId="77777777" w:rsidR="008556DB" w:rsidRDefault="008556DB">
      <w:pPr>
        <w:jc w:val="center"/>
        <w:rPr>
          <w:rFonts w:ascii="宋体" w:hAnsi="宋体"/>
          <w:color w:val="000000"/>
          <w:sz w:val="24"/>
          <w:szCs w:val="21"/>
        </w:rPr>
      </w:pPr>
    </w:p>
    <w:p w14:paraId="3BE1237F" w14:textId="77777777" w:rsidR="008556DB" w:rsidRDefault="008556DB">
      <w:pPr>
        <w:jc w:val="center"/>
        <w:rPr>
          <w:rFonts w:ascii="宋体" w:hAnsi="宋体"/>
          <w:color w:val="000000"/>
          <w:sz w:val="24"/>
          <w:szCs w:val="21"/>
        </w:rPr>
      </w:pPr>
    </w:p>
    <w:p w14:paraId="471B96E1" w14:textId="77777777" w:rsidR="008556DB" w:rsidRDefault="008556DB">
      <w:pPr>
        <w:jc w:val="center"/>
        <w:rPr>
          <w:rFonts w:ascii="宋体" w:hAnsi="宋体"/>
          <w:color w:val="000000"/>
          <w:sz w:val="24"/>
          <w:szCs w:val="21"/>
        </w:rPr>
      </w:pPr>
    </w:p>
    <w:p w14:paraId="0878041E" w14:textId="77777777" w:rsidR="008556DB" w:rsidRDefault="008556DB">
      <w:pPr>
        <w:jc w:val="center"/>
        <w:rPr>
          <w:rFonts w:ascii="宋体" w:hAnsi="宋体"/>
          <w:color w:val="000000"/>
          <w:sz w:val="24"/>
          <w:szCs w:val="21"/>
        </w:rPr>
      </w:pPr>
    </w:p>
    <w:p w14:paraId="7F42A639" w14:textId="77777777" w:rsidR="008556DB" w:rsidRDefault="008556DB">
      <w:pPr>
        <w:jc w:val="center"/>
        <w:rPr>
          <w:rFonts w:ascii="宋体" w:hAnsi="宋体"/>
          <w:color w:val="000000"/>
          <w:sz w:val="24"/>
          <w:szCs w:val="21"/>
        </w:rPr>
      </w:pPr>
    </w:p>
    <w:p w14:paraId="3AEFC2CE" w14:textId="77777777" w:rsidR="008556DB" w:rsidRDefault="008556DB">
      <w:pPr>
        <w:jc w:val="center"/>
        <w:rPr>
          <w:rFonts w:ascii="宋体" w:hAnsi="宋体"/>
          <w:color w:val="000000"/>
          <w:sz w:val="24"/>
          <w:szCs w:val="21"/>
        </w:rPr>
      </w:pPr>
    </w:p>
    <w:p w14:paraId="1B113A78" w14:textId="77777777" w:rsidR="008556DB" w:rsidRDefault="008556DB">
      <w:pPr>
        <w:jc w:val="center"/>
        <w:rPr>
          <w:rFonts w:ascii="宋体" w:hAnsi="宋体"/>
          <w:color w:val="000000"/>
          <w:sz w:val="24"/>
          <w:szCs w:val="21"/>
        </w:rPr>
      </w:pPr>
    </w:p>
    <w:p w14:paraId="7EFCDB11" w14:textId="77777777" w:rsidR="008556DB" w:rsidRDefault="008556DB">
      <w:pPr>
        <w:jc w:val="center"/>
        <w:rPr>
          <w:rFonts w:ascii="宋体" w:hAnsi="宋体"/>
          <w:color w:val="000000"/>
          <w:sz w:val="24"/>
          <w:szCs w:val="21"/>
        </w:rPr>
      </w:pPr>
    </w:p>
    <w:p w14:paraId="456D1456" w14:textId="77777777" w:rsidR="008556DB" w:rsidRDefault="008556DB">
      <w:pPr>
        <w:jc w:val="center"/>
        <w:rPr>
          <w:rFonts w:ascii="宋体" w:hAnsi="宋体"/>
          <w:color w:val="000000"/>
          <w:sz w:val="24"/>
          <w:szCs w:val="21"/>
        </w:rPr>
      </w:pPr>
    </w:p>
    <w:p w14:paraId="04B1F625" w14:textId="77777777" w:rsidR="008556DB" w:rsidRDefault="008556DB">
      <w:pPr>
        <w:jc w:val="center"/>
        <w:rPr>
          <w:rFonts w:ascii="宋体" w:hAnsi="宋体"/>
          <w:color w:val="000000"/>
          <w:sz w:val="24"/>
          <w:szCs w:val="21"/>
        </w:rPr>
      </w:pPr>
    </w:p>
    <w:p w14:paraId="3A3CA72F" w14:textId="77777777" w:rsidR="008556DB" w:rsidRDefault="008556DB">
      <w:pPr>
        <w:jc w:val="center"/>
        <w:rPr>
          <w:rFonts w:ascii="宋体" w:hAnsi="宋体"/>
          <w:color w:val="000000"/>
          <w:sz w:val="24"/>
          <w:szCs w:val="21"/>
        </w:rPr>
      </w:pPr>
    </w:p>
    <w:p w14:paraId="43E68353" w14:textId="77777777" w:rsidR="008556DB" w:rsidRDefault="008556DB">
      <w:pPr>
        <w:jc w:val="center"/>
        <w:rPr>
          <w:rFonts w:ascii="宋体" w:hAnsi="宋体"/>
          <w:color w:val="000000"/>
          <w:sz w:val="24"/>
          <w:szCs w:val="21"/>
        </w:rPr>
      </w:pPr>
    </w:p>
    <w:p w14:paraId="7D48EB67" w14:textId="77777777" w:rsidR="008556DB" w:rsidRDefault="0045093D">
      <w:pPr>
        <w:pStyle w:val="1"/>
        <w:spacing w:line="360" w:lineRule="auto"/>
        <w:ind w:firstLine="2570"/>
        <w:jc w:val="both"/>
        <w:rPr>
          <w:rFonts w:hAnsi="宋体"/>
          <w:b w:val="0"/>
          <w:color w:val="000000"/>
        </w:rPr>
      </w:pPr>
      <w:bookmarkStart w:id="395" w:name="_Toc163893460"/>
      <w:bookmarkStart w:id="396" w:name="_Toc512937850"/>
      <w:r>
        <w:rPr>
          <w:rFonts w:hAnsi="宋体" w:hint="eastAsia"/>
          <w:color w:val="000000"/>
        </w:rPr>
        <w:lastRenderedPageBreak/>
        <w:t>第五章</w:t>
      </w:r>
      <w:r>
        <w:rPr>
          <w:rFonts w:hAnsi="宋体" w:hint="eastAsia"/>
          <w:color w:val="000000"/>
        </w:rPr>
        <w:t xml:space="preserve">   </w:t>
      </w:r>
      <w:r>
        <w:rPr>
          <w:rFonts w:hAnsi="宋体" w:hint="eastAsia"/>
          <w:color w:val="000000"/>
        </w:rPr>
        <w:t>投标人须知资料表</w:t>
      </w:r>
      <w:bookmarkEnd w:id="395"/>
      <w:bookmarkEnd w:id="396"/>
    </w:p>
    <w:p w14:paraId="717BCFF7" w14:textId="77777777" w:rsidR="008556DB" w:rsidRDefault="0045093D">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本表是关于投标人须知的具体补充和修改，如有矛盾，应以本表为准。如本表和招标公告（投标邀请）中的内容有矛盾，也以本表为准。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8556DB" w14:paraId="31B86A1E" w14:textId="77777777">
        <w:trPr>
          <w:trHeight w:val="600"/>
        </w:trPr>
        <w:tc>
          <w:tcPr>
            <w:tcW w:w="1648" w:type="dxa"/>
            <w:vAlign w:val="center"/>
          </w:tcPr>
          <w:p w14:paraId="35E6392E" w14:textId="77777777" w:rsidR="008556DB" w:rsidRDefault="0045093D">
            <w:pPr>
              <w:spacing w:line="360" w:lineRule="auto"/>
              <w:jc w:val="center"/>
              <w:rPr>
                <w:rFonts w:ascii="宋体" w:hAnsi="宋体"/>
                <w:color w:val="000000"/>
                <w:sz w:val="24"/>
              </w:rPr>
            </w:pPr>
            <w:r>
              <w:rPr>
                <w:rFonts w:ascii="宋体" w:hAnsi="宋体" w:hint="eastAsia"/>
                <w:color w:val="000000"/>
                <w:sz w:val="24"/>
              </w:rPr>
              <w:t>条款号</w:t>
            </w:r>
          </w:p>
        </w:tc>
        <w:tc>
          <w:tcPr>
            <w:tcW w:w="6660" w:type="dxa"/>
            <w:vAlign w:val="center"/>
          </w:tcPr>
          <w:p w14:paraId="5C2C7CB1" w14:textId="77777777" w:rsidR="008556DB" w:rsidRDefault="0045093D">
            <w:pPr>
              <w:spacing w:line="360" w:lineRule="auto"/>
              <w:jc w:val="center"/>
              <w:rPr>
                <w:rFonts w:ascii="宋体" w:hAnsi="宋体"/>
                <w:b/>
                <w:color w:val="000000"/>
                <w:sz w:val="24"/>
              </w:rPr>
            </w:pPr>
            <w:r>
              <w:rPr>
                <w:rFonts w:ascii="宋体" w:hAnsi="宋体" w:hint="eastAsia"/>
                <w:b/>
                <w:color w:val="000000"/>
                <w:sz w:val="24"/>
              </w:rPr>
              <w:t>内</w:t>
            </w:r>
            <w:r>
              <w:rPr>
                <w:rFonts w:ascii="宋体" w:hAnsi="宋体"/>
                <w:b/>
                <w:color w:val="000000"/>
                <w:sz w:val="24"/>
              </w:rPr>
              <w:t xml:space="preserve">      </w:t>
            </w:r>
            <w:r>
              <w:rPr>
                <w:rFonts w:ascii="宋体" w:hAnsi="宋体" w:hint="eastAsia"/>
                <w:b/>
                <w:color w:val="000000"/>
                <w:sz w:val="24"/>
              </w:rPr>
              <w:t>容</w:t>
            </w:r>
          </w:p>
        </w:tc>
      </w:tr>
      <w:tr w:rsidR="008556DB" w14:paraId="42369397" w14:textId="77777777">
        <w:trPr>
          <w:trHeight w:val="600"/>
        </w:trPr>
        <w:tc>
          <w:tcPr>
            <w:tcW w:w="1648" w:type="dxa"/>
            <w:vAlign w:val="center"/>
          </w:tcPr>
          <w:p w14:paraId="0ACBD63F" w14:textId="77777777" w:rsidR="008556DB" w:rsidRDefault="0045093D">
            <w:pPr>
              <w:spacing w:line="360" w:lineRule="auto"/>
              <w:jc w:val="center"/>
              <w:rPr>
                <w:rFonts w:ascii="宋体" w:hAnsi="宋体"/>
                <w:color w:val="000000"/>
                <w:sz w:val="24"/>
              </w:rPr>
            </w:pPr>
            <w:r>
              <w:rPr>
                <w:rFonts w:ascii="宋体" w:hAnsi="宋体"/>
                <w:color w:val="000000"/>
                <w:sz w:val="24"/>
              </w:rPr>
              <w:t>1.1</w:t>
            </w:r>
          </w:p>
        </w:tc>
        <w:tc>
          <w:tcPr>
            <w:tcW w:w="6660" w:type="dxa"/>
            <w:vAlign w:val="center"/>
          </w:tcPr>
          <w:p w14:paraId="48E6DE17" w14:textId="77777777" w:rsidR="008556DB" w:rsidRDefault="0045093D">
            <w:pPr>
              <w:spacing w:line="360" w:lineRule="auto"/>
              <w:jc w:val="left"/>
              <w:rPr>
                <w:rFonts w:ascii="宋体" w:hAnsi="宋体"/>
                <w:color w:val="000000"/>
                <w:sz w:val="24"/>
                <w:u w:val="single"/>
              </w:rPr>
            </w:pPr>
            <w:r>
              <w:rPr>
                <w:rFonts w:ascii="宋体" w:hAnsi="宋体" w:hint="eastAsia"/>
                <w:color w:val="000000"/>
                <w:sz w:val="24"/>
              </w:rPr>
              <w:t>采购人：</w:t>
            </w:r>
            <w:r>
              <w:rPr>
                <w:rFonts w:ascii="宋体" w:hAnsi="宋体" w:hint="eastAsia"/>
                <w:color w:val="000000"/>
                <w:sz w:val="24"/>
                <w:u w:val="single"/>
              </w:rPr>
              <w:t>中国人民大学</w:t>
            </w:r>
          </w:p>
          <w:p w14:paraId="5BE302D4" w14:textId="77777777" w:rsidR="008556DB" w:rsidRDefault="0045093D">
            <w:pPr>
              <w:spacing w:line="360" w:lineRule="auto"/>
              <w:jc w:val="left"/>
              <w:rPr>
                <w:rFonts w:ascii="宋体" w:hAnsi="宋体"/>
                <w:color w:val="000000"/>
                <w:sz w:val="24"/>
              </w:rPr>
            </w:pPr>
            <w:r>
              <w:rPr>
                <w:rFonts w:ascii="宋体" w:hAnsi="宋体" w:hint="eastAsia"/>
                <w:color w:val="000000"/>
                <w:sz w:val="24"/>
              </w:rPr>
              <w:t>联系方式：</w:t>
            </w:r>
            <w:r>
              <w:rPr>
                <w:rFonts w:ascii="宋体" w:hAnsi="宋体"/>
                <w:color w:val="000000"/>
                <w:sz w:val="24"/>
                <w:u w:val="single"/>
              </w:rPr>
              <w:t>6251</w:t>
            </w:r>
            <w:r>
              <w:rPr>
                <w:rFonts w:ascii="宋体" w:hAnsi="宋体" w:hint="eastAsia"/>
                <w:color w:val="000000"/>
                <w:sz w:val="24"/>
                <w:u w:val="single"/>
              </w:rPr>
              <w:t>5608</w:t>
            </w:r>
          </w:p>
          <w:p w14:paraId="2EF05D20" w14:textId="77777777" w:rsidR="008556DB" w:rsidRDefault="0045093D">
            <w:pPr>
              <w:spacing w:line="360" w:lineRule="auto"/>
              <w:jc w:val="left"/>
              <w:rPr>
                <w:rFonts w:ascii="宋体" w:hAnsi="宋体"/>
                <w:color w:val="000000"/>
                <w:sz w:val="24"/>
                <w:u w:val="single"/>
              </w:rPr>
            </w:pPr>
            <w:r>
              <w:rPr>
                <w:rFonts w:ascii="宋体" w:hAnsi="宋体" w:hint="eastAsia"/>
                <w:color w:val="000000"/>
                <w:sz w:val="24"/>
              </w:rPr>
              <w:t>采购代理机构：</w:t>
            </w:r>
            <w:r>
              <w:rPr>
                <w:rFonts w:ascii="宋体" w:hAnsi="宋体" w:hint="eastAsia"/>
                <w:color w:val="000000"/>
                <w:sz w:val="24"/>
                <w:u w:val="single"/>
              </w:rPr>
              <w:t>北京国际工程咨询有限公司</w:t>
            </w:r>
          </w:p>
          <w:p w14:paraId="563173DC" w14:textId="77777777" w:rsidR="008556DB" w:rsidRDefault="0045093D">
            <w:pPr>
              <w:spacing w:line="360" w:lineRule="auto"/>
              <w:jc w:val="left"/>
              <w:rPr>
                <w:rFonts w:ascii="宋体" w:hAnsi="宋体"/>
                <w:color w:val="000000"/>
                <w:sz w:val="24"/>
                <w:u w:val="single"/>
              </w:rPr>
            </w:pPr>
            <w:r>
              <w:rPr>
                <w:rFonts w:ascii="宋体" w:hAnsi="宋体" w:hint="eastAsia"/>
                <w:color w:val="000000"/>
                <w:sz w:val="24"/>
              </w:rPr>
              <w:t>联系方式：</w:t>
            </w:r>
            <w:r>
              <w:rPr>
                <w:rFonts w:ascii="宋体" w:hAnsi="宋体" w:hint="eastAsia"/>
                <w:color w:val="000000"/>
                <w:sz w:val="24"/>
                <w:u w:val="single"/>
              </w:rPr>
              <w:t>82375162</w:t>
            </w:r>
          </w:p>
        </w:tc>
      </w:tr>
      <w:tr w:rsidR="008556DB" w14:paraId="71BDF16A" w14:textId="77777777">
        <w:trPr>
          <w:trHeight w:val="600"/>
        </w:trPr>
        <w:tc>
          <w:tcPr>
            <w:tcW w:w="1648" w:type="dxa"/>
            <w:vAlign w:val="center"/>
          </w:tcPr>
          <w:p w14:paraId="42C8EB6F" w14:textId="77777777" w:rsidR="008556DB" w:rsidRDefault="0045093D">
            <w:pPr>
              <w:spacing w:line="360" w:lineRule="auto"/>
              <w:jc w:val="center"/>
              <w:rPr>
                <w:rFonts w:ascii="宋体" w:hAnsi="宋体"/>
                <w:color w:val="000000"/>
                <w:sz w:val="24"/>
              </w:rPr>
            </w:pPr>
            <w:r>
              <w:rPr>
                <w:rFonts w:ascii="宋体" w:hAnsi="宋体" w:hint="eastAsia"/>
                <w:color w:val="000000"/>
                <w:sz w:val="24"/>
              </w:rPr>
              <w:t>11.1</w:t>
            </w:r>
          </w:p>
        </w:tc>
        <w:tc>
          <w:tcPr>
            <w:tcW w:w="6660" w:type="dxa"/>
            <w:vAlign w:val="center"/>
          </w:tcPr>
          <w:p w14:paraId="30FCEA86" w14:textId="77777777" w:rsidR="008556DB" w:rsidRDefault="0045093D">
            <w:pPr>
              <w:spacing w:line="360" w:lineRule="auto"/>
              <w:jc w:val="left"/>
              <w:rPr>
                <w:rFonts w:ascii="宋体" w:hAnsi="宋体"/>
                <w:color w:val="000000"/>
                <w:sz w:val="24"/>
              </w:rPr>
            </w:pPr>
            <w:r>
              <w:rPr>
                <w:rFonts w:ascii="宋体" w:hAnsi="宋体" w:hint="eastAsia"/>
                <w:color w:val="000000"/>
                <w:sz w:val="24"/>
              </w:rPr>
              <w:t>投标保证金：</w:t>
            </w:r>
            <w:proofErr w:type="gramStart"/>
            <w:r>
              <w:rPr>
                <w:rFonts w:ascii="宋体" w:hAnsi="宋体" w:hint="eastAsia"/>
                <w:color w:val="000000"/>
                <w:sz w:val="24"/>
                <w:u w:val="single"/>
              </w:rPr>
              <w:t>投标包号预算</w:t>
            </w:r>
            <w:proofErr w:type="gramEnd"/>
            <w:r>
              <w:rPr>
                <w:rFonts w:ascii="宋体" w:hAnsi="宋体" w:hint="eastAsia"/>
                <w:color w:val="000000"/>
                <w:sz w:val="24"/>
                <w:u w:val="single"/>
              </w:rPr>
              <w:t>（控制金额）的</w:t>
            </w:r>
            <w:r>
              <w:rPr>
                <w:rFonts w:ascii="宋体" w:hAnsi="宋体" w:hint="eastAsia"/>
                <w:color w:val="000000"/>
                <w:sz w:val="24"/>
                <w:u w:val="single"/>
              </w:rPr>
              <w:t>1.5</w:t>
            </w:r>
            <w:r>
              <w:rPr>
                <w:rFonts w:ascii="宋体" w:hAnsi="宋体" w:hint="eastAsia"/>
                <w:color w:val="000000"/>
                <w:sz w:val="24"/>
                <w:u w:val="single"/>
              </w:rPr>
              <w:t>％</w:t>
            </w:r>
            <w:r>
              <w:rPr>
                <w:rFonts w:ascii="宋体" w:hAnsi="宋体" w:hint="eastAsia"/>
                <w:color w:val="000000"/>
                <w:sz w:val="24"/>
              </w:rPr>
              <w:t>。</w:t>
            </w:r>
          </w:p>
        </w:tc>
      </w:tr>
      <w:tr w:rsidR="008556DB" w14:paraId="14035860" w14:textId="77777777">
        <w:trPr>
          <w:trHeight w:val="600"/>
        </w:trPr>
        <w:tc>
          <w:tcPr>
            <w:tcW w:w="1648" w:type="dxa"/>
            <w:vAlign w:val="center"/>
          </w:tcPr>
          <w:p w14:paraId="1EE36E70" w14:textId="77777777" w:rsidR="008556DB" w:rsidRDefault="0045093D">
            <w:pPr>
              <w:spacing w:line="360" w:lineRule="auto"/>
              <w:jc w:val="center"/>
              <w:rPr>
                <w:rFonts w:ascii="宋体" w:hAnsi="宋体"/>
                <w:i/>
                <w:color w:val="000000"/>
                <w:sz w:val="24"/>
                <w:u w:val="single"/>
              </w:rPr>
            </w:pPr>
            <w:r>
              <w:rPr>
                <w:rFonts w:ascii="宋体" w:hAnsi="宋体" w:hint="eastAsia"/>
                <w:color w:val="000000"/>
                <w:sz w:val="24"/>
              </w:rPr>
              <w:t>11.5</w:t>
            </w:r>
          </w:p>
        </w:tc>
        <w:tc>
          <w:tcPr>
            <w:tcW w:w="6660" w:type="dxa"/>
            <w:vAlign w:val="center"/>
          </w:tcPr>
          <w:p w14:paraId="16108D24" w14:textId="77777777" w:rsidR="008556DB" w:rsidRDefault="0045093D">
            <w:pPr>
              <w:spacing w:line="360" w:lineRule="auto"/>
              <w:jc w:val="left"/>
              <w:rPr>
                <w:rFonts w:ascii="宋体" w:hAnsi="宋体"/>
                <w:color w:val="000000"/>
                <w:sz w:val="24"/>
              </w:rPr>
            </w:pPr>
            <w:r>
              <w:rPr>
                <w:rFonts w:ascii="宋体" w:hAnsi="宋体" w:hint="eastAsia"/>
                <w:color w:val="000000"/>
                <w:sz w:val="24"/>
              </w:rPr>
              <w:t>中标服务费为：</w:t>
            </w:r>
            <w:r>
              <w:rPr>
                <w:rFonts w:ascii="宋体" w:hAnsi="宋体" w:hint="eastAsia"/>
                <w:color w:val="000000"/>
                <w:sz w:val="24"/>
                <w:u w:val="single"/>
              </w:rPr>
              <w:t>按《招标代理服务收费管理暂行办法》（计价格</w:t>
            </w:r>
            <w:r>
              <w:rPr>
                <w:rFonts w:ascii="宋体" w:hAnsi="宋体" w:hint="eastAsia"/>
                <w:color w:val="000000"/>
                <w:sz w:val="24"/>
                <w:u w:val="single"/>
              </w:rPr>
              <w:t>[2002]1980</w:t>
            </w:r>
            <w:r>
              <w:rPr>
                <w:rFonts w:ascii="宋体" w:hAnsi="宋体" w:hint="eastAsia"/>
                <w:color w:val="000000"/>
                <w:sz w:val="24"/>
                <w:u w:val="single"/>
              </w:rPr>
              <w:t>号）及《国家发展改革委办公厅关于招标代理服务收费有关问题的通知》（发改办价格</w:t>
            </w:r>
            <w:r>
              <w:rPr>
                <w:rFonts w:ascii="宋体" w:hAnsi="宋体" w:hint="eastAsia"/>
                <w:color w:val="000000"/>
                <w:sz w:val="24"/>
                <w:u w:val="single"/>
              </w:rPr>
              <w:t>[2003]857</w:t>
            </w:r>
            <w:r>
              <w:rPr>
                <w:rFonts w:ascii="宋体" w:hAnsi="宋体" w:hint="eastAsia"/>
                <w:color w:val="000000"/>
                <w:sz w:val="24"/>
                <w:u w:val="single"/>
              </w:rPr>
              <w:t>号）执行，按中标金额差额定率累进法计算，</w:t>
            </w:r>
            <w:proofErr w:type="gramStart"/>
            <w:r>
              <w:rPr>
                <w:rFonts w:ascii="宋体" w:hAnsi="宋体" w:hint="eastAsia"/>
                <w:color w:val="000000"/>
                <w:sz w:val="24"/>
                <w:u w:val="single"/>
              </w:rPr>
              <w:t>按包由</w:t>
            </w:r>
            <w:proofErr w:type="gramEnd"/>
            <w:r>
              <w:rPr>
                <w:rFonts w:ascii="宋体" w:hAnsi="宋体" w:hint="eastAsia"/>
                <w:color w:val="000000"/>
                <w:sz w:val="24"/>
                <w:u w:val="single"/>
              </w:rPr>
              <w:t>中标人支付。</w:t>
            </w:r>
          </w:p>
        </w:tc>
      </w:tr>
      <w:tr w:rsidR="008556DB" w14:paraId="5E1F45D3" w14:textId="77777777">
        <w:trPr>
          <w:trHeight w:val="600"/>
        </w:trPr>
        <w:tc>
          <w:tcPr>
            <w:tcW w:w="1648" w:type="dxa"/>
            <w:vAlign w:val="center"/>
          </w:tcPr>
          <w:p w14:paraId="5F621A7D" w14:textId="77777777" w:rsidR="008556DB" w:rsidRDefault="0045093D">
            <w:pPr>
              <w:spacing w:line="360" w:lineRule="auto"/>
              <w:jc w:val="center"/>
              <w:rPr>
                <w:rFonts w:ascii="宋体" w:hAnsi="宋体"/>
                <w:color w:val="000000"/>
                <w:sz w:val="24"/>
              </w:rPr>
            </w:pPr>
            <w:r>
              <w:rPr>
                <w:rFonts w:ascii="宋体" w:hAnsi="宋体" w:hint="eastAsia"/>
                <w:color w:val="000000"/>
                <w:sz w:val="24"/>
              </w:rPr>
              <w:t>12.1</w:t>
            </w:r>
          </w:p>
        </w:tc>
        <w:tc>
          <w:tcPr>
            <w:tcW w:w="6660" w:type="dxa"/>
            <w:vAlign w:val="center"/>
          </w:tcPr>
          <w:p w14:paraId="519F0F6A" w14:textId="77777777" w:rsidR="008556DB" w:rsidRDefault="0045093D">
            <w:pPr>
              <w:spacing w:line="360" w:lineRule="auto"/>
              <w:ind w:left="1592" w:hanging="1592"/>
              <w:jc w:val="left"/>
              <w:rPr>
                <w:rFonts w:ascii="宋体" w:hAnsi="宋体"/>
                <w:color w:val="000000"/>
                <w:sz w:val="24"/>
                <w:u w:val="single"/>
              </w:rPr>
            </w:pPr>
            <w:r>
              <w:rPr>
                <w:rFonts w:ascii="宋体" w:hAnsi="宋体" w:hint="eastAsia"/>
                <w:color w:val="000000"/>
                <w:sz w:val="24"/>
              </w:rPr>
              <w:t>投标有效期：</w:t>
            </w:r>
            <w:r>
              <w:rPr>
                <w:rFonts w:ascii="宋体" w:hAnsi="宋体" w:hint="eastAsia"/>
                <w:color w:val="000000"/>
                <w:sz w:val="24"/>
                <w:u w:val="single"/>
              </w:rPr>
              <w:t xml:space="preserve">　</w:t>
            </w:r>
            <w:r>
              <w:rPr>
                <w:rFonts w:ascii="宋体" w:hAnsi="宋体" w:hint="eastAsia"/>
                <w:color w:val="000000"/>
                <w:sz w:val="24"/>
                <w:u w:val="single"/>
              </w:rPr>
              <w:t>90</w:t>
            </w:r>
            <w:r>
              <w:rPr>
                <w:rFonts w:ascii="宋体" w:hAnsi="宋体" w:hint="eastAsia"/>
                <w:color w:val="000000"/>
                <w:sz w:val="24"/>
                <w:u w:val="single"/>
              </w:rPr>
              <w:t>天</w:t>
            </w:r>
            <w:r>
              <w:rPr>
                <w:rFonts w:ascii="宋体" w:hAnsi="宋体" w:hint="eastAsia"/>
                <w:color w:val="000000"/>
                <w:sz w:val="24"/>
                <w:u w:val="single"/>
              </w:rPr>
              <w:t xml:space="preserve"> </w:t>
            </w:r>
            <w:r>
              <w:rPr>
                <w:rFonts w:ascii="宋体" w:hAnsi="宋体" w:hint="eastAsia"/>
                <w:color w:val="000000"/>
                <w:sz w:val="24"/>
              </w:rPr>
              <w:t>。</w:t>
            </w:r>
          </w:p>
        </w:tc>
      </w:tr>
      <w:tr w:rsidR="008556DB" w14:paraId="37F607EE" w14:textId="77777777">
        <w:trPr>
          <w:trHeight w:val="600"/>
        </w:trPr>
        <w:tc>
          <w:tcPr>
            <w:tcW w:w="1648" w:type="dxa"/>
            <w:vAlign w:val="center"/>
          </w:tcPr>
          <w:p w14:paraId="70C69434" w14:textId="77777777" w:rsidR="008556DB" w:rsidRPr="005955D9" w:rsidRDefault="0045093D">
            <w:pPr>
              <w:spacing w:line="360" w:lineRule="auto"/>
              <w:jc w:val="center"/>
              <w:rPr>
                <w:rFonts w:ascii="宋体" w:hAnsi="宋体"/>
                <w:color w:val="000000"/>
                <w:sz w:val="24"/>
              </w:rPr>
            </w:pPr>
            <w:r w:rsidRPr="005955D9">
              <w:rPr>
                <w:rFonts w:ascii="宋体" w:hAnsi="宋体" w:hint="eastAsia"/>
                <w:color w:val="000000"/>
                <w:sz w:val="24"/>
              </w:rPr>
              <w:t>13.1</w:t>
            </w:r>
          </w:p>
        </w:tc>
        <w:tc>
          <w:tcPr>
            <w:tcW w:w="6660" w:type="dxa"/>
          </w:tcPr>
          <w:p w14:paraId="0D3085F5" w14:textId="77777777" w:rsidR="008556DB" w:rsidRPr="005955D9" w:rsidRDefault="0045093D">
            <w:pPr>
              <w:spacing w:line="360" w:lineRule="auto"/>
              <w:jc w:val="left"/>
              <w:rPr>
                <w:rFonts w:ascii="宋体" w:hAnsi="宋体"/>
                <w:color w:val="000000"/>
                <w:sz w:val="24"/>
              </w:rPr>
            </w:pPr>
            <w:r w:rsidRPr="005955D9">
              <w:rPr>
                <w:rFonts w:ascii="宋体" w:hAnsi="宋体" w:hint="eastAsia"/>
                <w:color w:val="000000"/>
                <w:sz w:val="24"/>
              </w:rPr>
              <w:t>投标文件：正本：</w:t>
            </w:r>
            <w:r w:rsidRPr="005955D9">
              <w:rPr>
                <w:rFonts w:ascii="宋体" w:hAnsi="宋体" w:hint="eastAsia"/>
                <w:color w:val="000000"/>
                <w:sz w:val="24"/>
                <w:u w:val="single"/>
              </w:rPr>
              <w:t xml:space="preserve">　　</w:t>
            </w:r>
            <w:r w:rsidRPr="005955D9">
              <w:rPr>
                <w:rFonts w:ascii="宋体" w:hAnsi="宋体" w:hint="eastAsia"/>
                <w:color w:val="000000"/>
                <w:sz w:val="24"/>
                <w:u w:val="single"/>
              </w:rPr>
              <w:t>1</w:t>
            </w:r>
            <w:r w:rsidRPr="005955D9">
              <w:rPr>
                <w:rFonts w:ascii="宋体" w:hAnsi="宋体" w:hint="eastAsia"/>
                <w:color w:val="000000"/>
                <w:sz w:val="24"/>
                <w:u w:val="single"/>
              </w:rPr>
              <w:t xml:space="preserve">　　</w:t>
            </w:r>
            <w:r w:rsidRPr="005955D9">
              <w:rPr>
                <w:rFonts w:ascii="宋体" w:hAnsi="宋体" w:hint="eastAsia"/>
                <w:color w:val="000000"/>
                <w:sz w:val="24"/>
              </w:rPr>
              <w:t>份，副本：</w:t>
            </w:r>
            <w:r w:rsidRPr="005955D9">
              <w:rPr>
                <w:rFonts w:ascii="宋体" w:hAnsi="宋体" w:hint="eastAsia"/>
                <w:color w:val="000000"/>
                <w:sz w:val="24"/>
                <w:u w:val="single"/>
              </w:rPr>
              <w:t xml:space="preserve">　　</w:t>
            </w:r>
            <w:r w:rsidRPr="005955D9">
              <w:rPr>
                <w:rFonts w:ascii="宋体" w:hAnsi="宋体" w:hint="eastAsia"/>
                <w:color w:val="000000"/>
                <w:sz w:val="24"/>
                <w:u w:val="single"/>
              </w:rPr>
              <w:t>5</w:t>
            </w:r>
            <w:r w:rsidRPr="005955D9">
              <w:rPr>
                <w:rFonts w:ascii="宋体" w:hAnsi="宋体" w:hint="eastAsia"/>
                <w:color w:val="000000"/>
                <w:sz w:val="24"/>
                <w:u w:val="single"/>
              </w:rPr>
              <w:t xml:space="preserve">　</w:t>
            </w:r>
            <w:r w:rsidRPr="005955D9">
              <w:rPr>
                <w:rFonts w:ascii="宋体" w:hAnsi="宋体" w:hint="eastAsia"/>
                <w:color w:val="000000"/>
                <w:sz w:val="24"/>
              </w:rPr>
              <w:t>份；</w:t>
            </w:r>
          </w:p>
          <w:p w14:paraId="198FAD3F" w14:textId="77777777" w:rsidR="008556DB" w:rsidRPr="005955D9" w:rsidRDefault="0045093D">
            <w:pPr>
              <w:spacing w:line="360" w:lineRule="auto"/>
              <w:jc w:val="left"/>
              <w:rPr>
                <w:rFonts w:ascii="宋体" w:hAnsi="宋体"/>
                <w:color w:val="000000"/>
                <w:sz w:val="24"/>
                <w:u w:val="single"/>
              </w:rPr>
            </w:pPr>
            <w:r w:rsidRPr="005955D9">
              <w:rPr>
                <w:rFonts w:ascii="宋体" w:hAnsi="宋体" w:hint="eastAsia"/>
                <w:color w:val="000000"/>
                <w:sz w:val="24"/>
              </w:rPr>
              <w:t xml:space="preserve">          </w:t>
            </w:r>
            <w:r w:rsidRPr="005955D9">
              <w:rPr>
                <w:rFonts w:ascii="宋体" w:hAnsi="宋体" w:hint="eastAsia"/>
                <w:color w:val="000000"/>
                <w:sz w:val="24"/>
              </w:rPr>
              <w:t>电子光盘</w:t>
            </w:r>
            <w:r w:rsidRPr="005955D9">
              <w:rPr>
                <w:rFonts w:ascii="宋体" w:hAnsi="宋体" w:hint="eastAsia"/>
                <w:color w:val="000000"/>
                <w:sz w:val="24"/>
                <w:u w:val="single"/>
              </w:rPr>
              <w:t xml:space="preserve">   1   </w:t>
            </w:r>
            <w:r w:rsidRPr="005955D9">
              <w:rPr>
                <w:rFonts w:ascii="宋体" w:hAnsi="宋体" w:hint="eastAsia"/>
                <w:color w:val="000000"/>
                <w:sz w:val="24"/>
              </w:rPr>
              <w:t>份。</w:t>
            </w:r>
          </w:p>
        </w:tc>
      </w:tr>
      <w:tr w:rsidR="008556DB" w14:paraId="1C9B0329" w14:textId="77777777">
        <w:trPr>
          <w:trHeight w:val="600"/>
        </w:trPr>
        <w:tc>
          <w:tcPr>
            <w:tcW w:w="1648" w:type="dxa"/>
            <w:vAlign w:val="center"/>
          </w:tcPr>
          <w:p w14:paraId="749AF838" w14:textId="77777777" w:rsidR="008556DB" w:rsidRPr="005955D9" w:rsidRDefault="0045093D">
            <w:pPr>
              <w:spacing w:line="360" w:lineRule="auto"/>
              <w:jc w:val="center"/>
              <w:rPr>
                <w:rFonts w:ascii="宋体" w:hAnsi="宋体"/>
                <w:color w:val="000000" w:themeColor="text1"/>
                <w:sz w:val="24"/>
              </w:rPr>
            </w:pPr>
            <w:r w:rsidRPr="005955D9">
              <w:rPr>
                <w:rFonts w:ascii="宋体" w:hAnsi="宋体" w:hint="eastAsia"/>
                <w:color w:val="000000" w:themeColor="text1"/>
                <w:sz w:val="24"/>
              </w:rPr>
              <w:t>15.1</w:t>
            </w:r>
          </w:p>
        </w:tc>
        <w:tc>
          <w:tcPr>
            <w:tcW w:w="6660" w:type="dxa"/>
            <w:vAlign w:val="center"/>
          </w:tcPr>
          <w:p w14:paraId="78317679" w14:textId="59FD4B78" w:rsidR="008556DB" w:rsidRPr="005955D9" w:rsidRDefault="0045093D">
            <w:pPr>
              <w:spacing w:line="360" w:lineRule="auto"/>
              <w:rPr>
                <w:rFonts w:ascii="宋体" w:hAnsi="宋体"/>
                <w:color w:val="000000" w:themeColor="text1"/>
                <w:sz w:val="24"/>
              </w:rPr>
            </w:pPr>
            <w:r w:rsidRPr="005955D9">
              <w:rPr>
                <w:rFonts w:ascii="宋体" w:hAnsi="宋体" w:hint="eastAsia"/>
                <w:color w:val="000000" w:themeColor="text1"/>
                <w:sz w:val="24"/>
              </w:rPr>
              <w:t>投标截止期：</w:t>
            </w:r>
            <w:r w:rsidRPr="005955D9">
              <w:rPr>
                <w:rFonts w:ascii="宋体" w:hAnsi="宋体" w:hint="eastAsia"/>
                <w:color w:val="000000" w:themeColor="text1"/>
                <w:sz w:val="24"/>
                <w:u w:val="single"/>
              </w:rPr>
              <w:t>2020</w:t>
            </w:r>
            <w:r w:rsidRPr="005955D9">
              <w:rPr>
                <w:rFonts w:ascii="宋体" w:hAnsi="宋体" w:hint="eastAsia"/>
                <w:color w:val="000000" w:themeColor="text1"/>
                <w:sz w:val="24"/>
                <w:u w:val="single"/>
              </w:rPr>
              <w:t>年</w:t>
            </w:r>
            <w:r w:rsidRPr="005955D9">
              <w:rPr>
                <w:rFonts w:ascii="宋体" w:hAnsi="宋体"/>
                <w:color w:val="000000" w:themeColor="text1"/>
                <w:sz w:val="24"/>
                <w:u w:val="single"/>
              </w:rPr>
              <w:t>0</w:t>
            </w:r>
            <w:r w:rsidR="005955D9" w:rsidRPr="005955D9">
              <w:rPr>
                <w:rFonts w:ascii="宋体" w:hAnsi="宋体"/>
                <w:color w:val="000000" w:themeColor="text1"/>
                <w:sz w:val="24"/>
                <w:u w:val="single"/>
              </w:rPr>
              <w:t>1</w:t>
            </w:r>
            <w:r w:rsidRPr="005955D9">
              <w:rPr>
                <w:rFonts w:ascii="宋体" w:hAnsi="宋体" w:hint="eastAsia"/>
                <w:color w:val="000000" w:themeColor="text1"/>
                <w:sz w:val="24"/>
                <w:u w:val="single"/>
              </w:rPr>
              <w:t>月</w:t>
            </w:r>
            <w:r w:rsidR="005955D9" w:rsidRPr="005955D9">
              <w:rPr>
                <w:rFonts w:ascii="宋体" w:hAnsi="宋体"/>
                <w:color w:val="000000" w:themeColor="text1"/>
                <w:sz w:val="24"/>
                <w:u w:val="single"/>
              </w:rPr>
              <w:t>12</w:t>
            </w:r>
            <w:r w:rsidRPr="005955D9">
              <w:rPr>
                <w:rFonts w:ascii="宋体" w:hAnsi="宋体" w:hint="eastAsia"/>
                <w:color w:val="000000" w:themeColor="text1"/>
                <w:sz w:val="24"/>
                <w:u w:val="single"/>
              </w:rPr>
              <w:t>日上午</w:t>
            </w:r>
            <w:r w:rsidRPr="005955D9">
              <w:rPr>
                <w:rFonts w:ascii="宋体" w:hAnsi="宋体" w:hint="eastAsia"/>
                <w:color w:val="000000" w:themeColor="text1"/>
                <w:sz w:val="24"/>
                <w:u w:val="single"/>
              </w:rPr>
              <w:t>9</w:t>
            </w:r>
            <w:r w:rsidRPr="005955D9">
              <w:rPr>
                <w:rFonts w:ascii="宋体" w:hAnsi="宋体"/>
                <w:color w:val="000000" w:themeColor="text1"/>
                <w:sz w:val="24"/>
                <w:u w:val="single"/>
              </w:rPr>
              <w:t>:</w:t>
            </w:r>
            <w:r w:rsidRPr="005955D9">
              <w:rPr>
                <w:rFonts w:ascii="宋体" w:hAnsi="宋体" w:hint="eastAsia"/>
                <w:color w:val="000000" w:themeColor="text1"/>
                <w:sz w:val="24"/>
                <w:u w:val="single"/>
              </w:rPr>
              <w:t>3</w:t>
            </w:r>
            <w:r w:rsidRPr="005955D9">
              <w:rPr>
                <w:rFonts w:ascii="宋体" w:hAnsi="宋体"/>
                <w:color w:val="000000" w:themeColor="text1"/>
                <w:sz w:val="24"/>
                <w:u w:val="single"/>
              </w:rPr>
              <w:t>0</w:t>
            </w:r>
            <w:r w:rsidRPr="005955D9">
              <w:rPr>
                <w:rFonts w:ascii="宋体" w:hAnsi="宋体" w:hint="eastAsia"/>
                <w:color w:val="000000" w:themeColor="text1"/>
                <w:sz w:val="24"/>
                <w:u w:val="single"/>
              </w:rPr>
              <w:t xml:space="preserve">　（北京时间）</w:t>
            </w:r>
          </w:p>
        </w:tc>
      </w:tr>
      <w:tr w:rsidR="008556DB" w14:paraId="55FDFD23" w14:textId="77777777">
        <w:trPr>
          <w:trHeight w:val="600"/>
        </w:trPr>
        <w:tc>
          <w:tcPr>
            <w:tcW w:w="1648" w:type="dxa"/>
            <w:vAlign w:val="center"/>
          </w:tcPr>
          <w:p w14:paraId="01D4F179" w14:textId="77777777" w:rsidR="008556DB" w:rsidRPr="005955D9" w:rsidRDefault="0045093D">
            <w:pPr>
              <w:spacing w:line="360" w:lineRule="auto"/>
              <w:jc w:val="center"/>
              <w:rPr>
                <w:rFonts w:ascii="宋体" w:hAnsi="宋体"/>
                <w:color w:val="000000" w:themeColor="text1"/>
                <w:sz w:val="24"/>
              </w:rPr>
            </w:pPr>
            <w:r w:rsidRPr="005955D9">
              <w:rPr>
                <w:rFonts w:ascii="宋体" w:hAnsi="宋体" w:hint="eastAsia"/>
                <w:color w:val="000000" w:themeColor="text1"/>
                <w:sz w:val="24"/>
              </w:rPr>
              <w:t>17</w:t>
            </w:r>
            <w:r w:rsidRPr="005955D9">
              <w:rPr>
                <w:rFonts w:ascii="宋体" w:hAnsi="宋体"/>
                <w:color w:val="000000" w:themeColor="text1"/>
                <w:sz w:val="24"/>
              </w:rPr>
              <w:t>.1</w:t>
            </w:r>
          </w:p>
        </w:tc>
        <w:tc>
          <w:tcPr>
            <w:tcW w:w="6660" w:type="dxa"/>
            <w:vAlign w:val="center"/>
          </w:tcPr>
          <w:p w14:paraId="61405D90" w14:textId="2CB0DFA6" w:rsidR="008556DB" w:rsidRPr="005955D9" w:rsidRDefault="0045093D">
            <w:pPr>
              <w:spacing w:line="360" w:lineRule="auto"/>
              <w:rPr>
                <w:rFonts w:ascii="宋体" w:hAnsi="宋体"/>
                <w:color w:val="000000" w:themeColor="text1"/>
                <w:sz w:val="24"/>
              </w:rPr>
            </w:pPr>
            <w:r w:rsidRPr="005955D9">
              <w:rPr>
                <w:rFonts w:ascii="宋体" w:hAnsi="宋体" w:hint="eastAsia"/>
                <w:color w:val="000000" w:themeColor="text1"/>
                <w:sz w:val="24"/>
              </w:rPr>
              <w:t>开标时间：</w:t>
            </w:r>
            <w:r w:rsidRPr="005955D9">
              <w:rPr>
                <w:rFonts w:ascii="宋体" w:hAnsi="宋体" w:hint="eastAsia"/>
                <w:color w:val="000000" w:themeColor="text1"/>
                <w:sz w:val="24"/>
                <w:u w:val="single"/>
              </w:rPr>
              <w:t>2020</w:t>
            </w:r>
            <w:r w:rsidRPr="005955D9">
              <w:rPr>
                <w:rFonts w:ascii="宋体" w:hAnsi="宋体" w:hint="eastAsia"/>
                <w:color w:val="000000" w:themeColor="text1"/>
                <w:sz w:val="24"/>
                <w:u w:val="single"/>
              </w:rPr>
              <w:t>年</w:t>
            </w:r>
            <w:r w:rsidRPr="005955D9">
              <w:rPr>
                <w:rFonts w:ascii="宋体" w:hAnsi="宋体"/>
                <w:color w:val="000000" w:themeColor="text1"/>
                <w:sz w:val="24"/>
                <w:u w:val="single"/>
              </w:rPr>
              <w:t>0</w:t>
            </w:r>
            <w:r w:rsidR="005955D9" w:rsidRPr="005955D9">
              <w:rPr>
                <w:rFonts w:ascii="宋体" w:hAnsi="宋体"/>
                <w:color w:val="000000" w:themeColor="text1"/>
                <w:sz w:val="24"/>
                <w:u w:val="single"/>
              </w:rPr>
              <w:t>1</w:t>
            </w:r>
            <w:r w:rsidRPr="005955D9">
              <w:rPr>
                <w:rFonts w:ascii="宋体" w:hAnsi="宋体" w:hint="eastAsia"/>
                <w:color w:val="000000" w:themeColor="text1"/>
                <w:sz w:val="24"/>
                <w:u w:val="single"/>
              </w:rPr>
              <w:t>月</w:t>
            </w:r>
            <w:r w:rsidR="005955D9" w:rsidRPr="005955D9">
              <w:rPr>
                <w:rFonts w:ascii="宋体" w:hAnsi="宋体"/>
                <w:color w:val="000000" w:themeColor="text1"/>
                <w:sz w:val="24"/>
                <w:u w:val="single"/>
              </w:rPr>
              <w:t>12</w:t>
            </w:r>
            <w:r w:rsidRPr="005955D9">
              <w:rPr>
                <w:rFonts w:ascii="宋体" w:hAnsi="宋体" w:hint="eastAsia"/>
                <w:color w:val="000000" w:themeColor="text1"/>
                <w:sz w:val="24"/>
                <w:u w:val="single"/>
              </w:rPr>
              <w:t>日上午</w:t>
            </w:r>
            <w:r w:rsidRPr="005955D9">
              <w:rPr>
                <w:rFonts w:ascii="宋体" w:hAnsi="宋体" w:hint="eastAsia"/>
                <w:color w:val="000000" w:themeColor="text1"/>
                <w:sz w:val="24"/>
                <w:u w:val="single"/>
              </w:rPr>
              <w:t>9</w:t>
            </w:r>
            <w:r w:rsidRPr="005955D9">
              <w:rPr>
                <w:rFonts w:ascii="宋体" w:hAnsi="宋体"/>
                <w:color w:val="000000" w:themeColor="text1"/>
                <w:sz w:val="24"/>
                <w:u w:val="single"/>
              </w:rPr>
              <w:t>:</w:t>
            </w:r>
            <w:r w:rsidRPr="005955D9">
              <w:rPr>
                <w:rFonts w:ascii="宋体" w:hAnsi="宋体" w:hint="eastAsia"/>
                <w:color w:val="000000" w:themeColor="text1"/>
                <w:sz w:val="24"/>
                <w:u w:val="single"/>
              </w:rPr>
              <w:t>3</w:t>
            </w:r>
            <w:r w:rsidRPr="005955D9">
              <w:rPr>
                <w:rFonts w:ascii="宋体" w:hAnsi="宋体"/>
                <w:color w:val="000000" w:themeColor="text1"/>
                <w:sz w:val="24"/>
                <w:u w:val="single"/>
              </w:rPr>
              <w:t>0</w:t>
            </w:r>
            <w:r w:rsidRPr="005955D9">
              <w:rPr>
                <w:rFonts w:ascii="宋体" w:hAnsi="宋体" w:hint="eastAsia"/>
                <w:color w:val="000000" w:themeColor="text1"/>
                <w:sz w:val="24"/>
                <w:u w:val="single"/>
              </w:rPr>
              <w:t xml:space="preserve">　（北京时间）</w:t>
            </w:r>
            <w:proofErr w:type="gramStart"/>
            <w:r w:rsidRPr="005955D9">
              <w:rPr>
                <w:rFonts w:ascii="宋体" w:hAnsi="宋体" w:hint="eastAsia"/>
                <w:color w:val="000000" w:themeColor="text1"/>
                <w:sz w:val="24"/>
              </w:rPr>
              <w:t xml:space="preserve">　　　　　　　</w:t>
            </w:r>
            <w:proofErr w:type="gramEnd"/>
          </w:p>
          <w:p w14:paraId="7D523667" w14:textId="77777777" w:rsidR="008556DB" w:rsidRPr="005955D9" w:rsidRDefault="0045093D">
            <w:pPr>
              <w:spacing w:line="360" w:lineRule="auto"/>
              <w:ind w:left="1200" w:hangingChars="500" w:hanging="1200"/>
              <w:rPr>
                <w:rFonts w:ascii="宋体" w:hAnsi="宋体"/>
                <w:color w:val="000000" w:themeColor="text1"/>
                <w:sz w:val="24"/>
              </w:rPr>
            </w:pPr>
            <w:r w:rsidRPr="005955D9">
              <w:rPr>
                <w:rFonts w:ascii="宋体" w:hAnsi="宋体" w:hint="eastAsia"/>
                <w:color w:val="000000" w:themeColor="text1"/>
                <w:sz w:val="24"/>
              </w:rPr>
              <w:t>投标、开标地点：</w:t>
            </w:r>
            <w:r w:rsidRPr="005955D9">
              <w:rPr>
                <w:rFonts w:ascii="宋体" w:hAnsi="宋体" w:hint="eastAsia"/>
                <w:color w:val="000000" w:themeColor="text1"/>
                <w:sz w:val="24"/>
                <w:u w:val="single"/>
              </w:rPr>
              <w:t>北京市海淀区学院桥天工大厦</w:t>
            </w:r>
            <w:r w:rsidRPr="005955D9">
              <w:rPr>
                <w:rFonts w:ascii="宋体" w:hAnsi="宋体" w:hint="eastAsia"/>
                <w:color w:val="000000" w:themeColor="text1"/>
                <w:sz w:val="24"/>
                <w:u w:val="single"/>
              </w:rPr>
              <w:t>A</w:t>
            </w:r>
            <w:r w:rsidRPr="005955D9">
              <w:rPr>
                <w:rFonts w:ascii="宋体" w:hAnsi="宋体" w:hint="eastAsia"/>
                <w:color w:val="000000" w:themeColor="text1"/>
                <w:sz w:val="24"/>
                <w:u w:val="single"/>
              </w:rPr>
              <w:t>座</w:t>
            </w:r>
            <w:r w:rsidRPr="005955D9">
              <w:rPr>
                <w:rFonts w:ascii="宋体" w:hAnsi="宋体"/>
                <w:color w:val="000000" w:themeColor="text1"/>
                <w:sz w:val="24"/>
                <w:u w:val="single"/>
              </w:rPr>
              <w:t>6</w:t>
            </w:r>
            <w:r w:rsidRPr="005955D9">
              <w:rPr>
                <w:rFonts w:ascii="宋体" w:hAnsi="宋体" w:hint="eastAsia"/>
                <w:color w:val="000000" w:themeColor="text1"/>
                <w:sz w:val="24"/>
                <w:u w:val="single"/>
              </w:rPr>
              <w:t>层</w:t>
            </w:r>
            <w:r w:rsidRPr="005955D9">
              <w:rPr>
                <w:rFonts w:ascii="宋体" w:hAnsi="宋体"/>
                <w:color w:val="000000" w:themeColor="text1"/>
                <w:sz w:val="24"/>
                <w:u w:val="single"/>
              </w:rPr>
              <w:t>611</w:t>
            </w:r>
            <w:r w:rsidRPr="005955D9">
              <w:rPr>
                <w:rFonts w:ascii="宋体" w:hAnsi="宋体" w:hint="eastAsia"/>
                <w:color w:val="000000" w:themeColor="text1"/>
                <w:sz w:val="24"/>
                <w:u w:val="single"/>
              </w:rPr>
              <w:t>室。</w:t>
            </w:r>
          </w:p>
        </w:tc>
      </w:tr>
      <w:tr w:rsidR="008556DB" w14:paraId="458634FD" w14:textId="77777777">
        <w:trPr>
          <w:trHeight w:val="600"/>
        </w:trPr>
        <w:tc>
          <w:tcPr>
            <w:tcW w:w="1648" w:type="dxa"/>
            <w:vAlign w:val="center"/>
          </w:tcPr>
          <w:p w14:paraId="0BE4FAF7" w14:textId="77777777" w:rsidR="008556DB" w:rsidRDefault="0045093D">
            <w:pPr>
              <w:spacing w:line="360" w:lineRule="auto"/>
              <w:jc w:val="center"/>
              <w:rPr>
                <w:rFonts w:ascii="宋体" w:hAnsi="宋体"/>
                <w:color w:val="000000"/>
                <w:sz w:val="24"/>
              </w:rPr>
            </w:pPr>
            <w:r>
              <w:rPr>
                <w:rFonts w:ascii="宋体" w:hAnsi="宋体" w:hint="eastAsia"/>
                <w:color w:val="000000"/>
                <w:sz w:val="24"/>
              </w:rPr>
              <w:t>21.3</w:t>
            </w:r>
          </w:p>
        </w:tc>
        <w:tc>
          <w:tcPr>
            <w:tcW w:w="6660" w:type="dxa"/>
            <w:vAlign w:val="center"/>
          </w:tcPr>
          <w:p w14:paraId="6A7C81A3" w14:textId="77777777" w:rsidR="008556DB" w:rsidRDefault="0045093D">
            <w:pPr>
              <w:spacing w:line="360" w:lineRule="auto"/>
              <w:rPr>
                <w:rFonts w:ascii="宋体" w:hAnsi="宋体"/>
                <w:color w:val="000000"/>
                <w:sz w:val="24"/>
              </w:rPr>
            </w:pPr>
            <w:r>
              <w:rPr>
                <w:rFonts w:ascii="宋体" w:hAnsi="宋体" w:hint="eastAsia"/>
                <w:color w:val="000000"/>
                <w:sz w:val="24"/>
              </w:rPr>
              <w:t>评标方法：</w:t>
            </w:r>
            <w:r>
              <w:rPr>
                <w:rFonts w:ascii="宋体" w:hAnsi="宋体" w:hint="eastAsia"/>
                <w:color w:val="000000"/>
                <w:sz w:val="24"/>
              </w:rPr>
              <w:t xml:space="preserve"> </w:t>
            </w:r>
            <w:r>
              <w:rPr>
                <w:rFonts w:ascii="宋体" w:hAnsi="宋体" w:hint="eastAsia"/>
                <w:color w:val="000000"/>
                <w:sz w:val="24"/>
              </w:rPr>
              <w:t>综合评分法。</w:t>
            </w:r>
          </w:p>
        </w:tc>
      </w:tr>
      <w:tr w:rsidR="008556DB" w14:paraId="46DFADB3" w14:textId="77777777">
        <w:trPr>
          <w:trHeight w:val="600"/>
        </w:trPr>
        <w:tc>
          <w:tcPr>
            <w:tcW w:w="1648" w:type="dxa"/>
            <w:vAlign w:val="center"/>
          </w:tcPr>
          <w:p w14:paraId="48ABA188" w14:textId="77777777" w:rsidR="008556DB" w:rsidRDefault="0045093D">
            <w:pPr>
              <w:spacing w:line="360" w:lineRule="auto"/>
              <w:jc w:val="center"/>
              <w:rPr>
                <w:rFonts w:ascii="宋体" w:hAnsi="宋体"/>
                <w:color w:val="000000"/>
                <w:sz w:val="24"/>
              </w:rPr>
            </w:pPr>
            <w:r>
              <w:rPr>
                <w:rFonts w:ascii="宋体" w:hAnsi="宋体" w:hint="eastAsia"/>
                <w:color w:val="000000"/>
                <w:sz w:val="24"/>
              </w:rPr>
              <w:t>24.1</w:t>
            </w:r>
          </w:p>
        </w:tc>
        <w:tc>
          <w:tcPr>
            <w:tcW w:w="6660" w:type="dxa"/>
            <w:vAlign w:val="center"/>
          </w:tcPr>
          <w:p w14:paraId="7B60AD27" w14:textId="77777777" w:rsidR="008556DB" w:rsidRDefault="0045093D">
            <w:pPr>
              <w:spacing w:line="360" w:lineRule="auto"/>
              <w:rPr>
                <w:rFonts w:ascii="宋体" w:hAnsi="宋体"/>
                <w:color w:val="000000"/>
                <w:sz w:val="24"/>
              </w:rPr>
            </w:pPr>
            <w:r>
              <w:rPr>
                <w:rFonts w:ascii="宋体" w:hAnsi="宋体" w:hint="eastAsia"/>
                <w:color w:val="000000"/>
                <w:sz w:val="24"/>
              </w:rPr>
              <w:t>中标候选人：评标委员会按投标人须知第</w:t>
            </w:r>
            <w:r>
              <w:rPr>
                <w:rFonts w:ascii="宋体" w:hAnsi="宋体" w:hint="eastAsia"/>
                <w:color w:val="000000"/>
                <w:sz w:val="24"/>
              </w:rPr>
              <w:t>21.3</w:t>
            </w:r>
            <w:r>
              <w:rPr>
                <w:rFonts w:ascii="宋体" w:hAnsi="宋体" w:hint="eastAsia"/>
                <w:color w:val="000000"/>
                <w:sz w:val="24"/>
              </w:rPr>
              <w:t>条的要求确定各包中标候选人</w:t>
            </w:r>
          </w:p>
        </w:tc>
      </w:tr>
      <w:tr w:rsidR="008556DB" w14:paraId="36D66E9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0E1781AC" w14:textId="77777777" w:rsidR="008556DB" w:rsidRDefault="0045093D">
            <w:pPr>
              <w:spacing w:line="360" w:lineRule="auto"/>
              <w:jc w:val="center"/>
              <w:rPr>
                <w:rFonts w:ascii="宋体" w:hAnsi="宋体"/>
                <w:color w:val="000000"/>
                <w:sz w:val="24"/>
              </w:rPr>
            </w:pPr>
            <w:r>
              <w:rPr>
                <w:rFonts w:ascii="宋体" w:hAnsi="宋体" w:hint="eastAsia"/>
                <w:color w:val="000000"/>
                <w:sz w:val="24"/>
              </w:rPr>
              <w:t>适用于本投标人须知的额外增加的变动：</w:t>
            </w:r>
          </w:p>
        </w:tc>
      </w:tr>
      <w:tr w:rsidR="008556DB" w14:paraId="1FF5CE47" w14:textId="77777777">
        <w:trPr>
          <w:trHeight w:val="531"/>
        </w:trPr>
        <w:tc>
          <w:tcPr>
            <w:tcW w:w="1648" w:type="dxa"/>
            <w:vAlign w:val="center"/>
          </w:tcPr>
          <w:p w14:paraId="5B5C644D" w14:textId="77777777" w:rsidR="008556DB" w:rsidRDefault="008556DB">
            <w:pPr>
              <w:spacing w:line="360" w:lineRule="auto"/>
              <w:jc w:val="center"/>
              <w:rPr>
                <w:rFonts w:ascii="宋体" w:hAnsi="宋体"/>
                <w:color w:val="000000"/>
                <w:sz w:val="24"/>
              </w:rPr>
            </w:pPr>
          </w:p>
        </w:tc>
        <w:tc>
          <w:tcPr>
            <w:tcW w:w="6660" w:type="dxa"/>
            <w:vAlign w:val="center"/>
          </w:tcPr>
          <w:p w14:paraId="0280BD96" w14:textId="77777777" w:rsidR="008556DB" w:rsidRDefault="0045093D">
            <w:pPr>
              <w:spacing w:line="360" w:lineRule="auto"/>
              <w:rPr>
                <w:rFonts w:ascii="宋体" w:hAnsi="宋体"/>
                <w:color w:val="000000"/>
                <w:sz w:val="24"/>
              </w:rPr>
            </w:pPr>
            <w:r>
              <w:rPr>
                <w:rFonts w:ascii="宋体" w:hAnsi="宋体" w:hint="eastAsia"/>
                <w:color w:val="000000"/>
                <w:sz w:val="24"/>
              </w:rPr>
              <w:t>数量增加变更：不超过原合同金额的</w:t>
            </w:r>
            <w:r>
              <w:rPr>
                <w:rFonts w:ascii="宋体" w:hAnsi="宋体" w:hint="eastAsia"/>
                <w:color w:val="000000"/>
                <w:sz w:val="24"/>
              </w:rPr>
              <w:t>10</w:t>
            </w:r>
            <w:r>
              <w:rPr>
                <w:rFonts w:ascii="宋体" w:hAnsi="宋体" w:hint="eastAsia"/>
                <w:color w:val="000000"/>
                <w:sz w:val="24"/>
              </w:rPr>
              <w:t>％</w:t>
            </w:r>
          </w:p>
        </w:tc>
      </w:tr>
    </w:tbl>
    <w:p w14:paraId="33F748C5" w14:textId="77777777" w:rsidR="008556DB" w:rsidRDefault="0045093D">
      <w:pPr>
        <w:pStyle w:val="1"/>
        <w:ind w:firstLine="2570"/>
        <w:jc w:val="left"/>
        <w:rPr>
          <w:rFonts w:hAnsi="宋体"/>
          <w:color w:val="000000"/>
        </w:rPr>
      </w:pPr>
      <w:bookmarkStart w:id="397" w:name="_Toc163893461"/>
      <w:r>
        <w:rPr>
          <w:rFonts w:hAnsi="宋体" w:hint="eastAsia"/>
          <w:color w:val="000000"/>
        </w:rPr>
        <w:lastRenderedPageBreak/>
        <w:t xml:space="preserve">第六章　</w:t>
      </w:r>
      <w:r>
        <w:rPr>
          <w:rFonts w:hAnsi="宋体" w:hint="eastAsia"/>
          <w:color w:val="000000"/>
        </w:rPr>
        <w:t xml:space="preserve"> </w:t>
      </w:r>
      <w:r>
        <w:rPr>
          <w:rFonts w:hAnsi="宋体" w:hint="eastAsia"/>
          <w:color w:val="000000"/>
        </w:rPr>
        <w:t>合同特殊条款</w:t>
      </w:r>
      <w:bookmarkEnd w:id="397"/>
    </w:p>
    <w:p w14:paraId="30AF8948" w14:textId="77777777" w:rsidR="008556DB" w:rsidRDefault="0045093D">
      <w:pPr>
        <w:spacing w:before="120" w:line="420" w:lineRule="atLeast"/>
        <w:ind w:firstLine="454"/>
        <w:rPr>
          <w:rFonts w:ascii="宋体" w:hAnsi="宋体"/>
          <w:color w:val="000000"/>
          <w:sz w:val="24"/>
        </w:rPr>
      </w:pPr>
      <w:r>
        <w:rPr>
          <w:rFonts w:ascii="宋体" w:hAnsi="宋体" w:hint="eastAsia"/>
          <w:color w:val="000000"/>
          <w:sz w:val="24"/>
        </w:rPr>
        <w:t>合同特殊条款是合同一般条款的补充和修改。如果两者之间有抵触，应以特殊条款为准。</w:t>
      </w:r>
    </w:p>
    <w:p w14:paraId="59324F38" w14:textId="77777777" w:rsidR="008556DB" w:rsidRDefault="0045093D">
      <w:pPr>
        <w:numPr>
          <w:ilvl w:val="0"/>
          <w:numId w:val="14"/>
        </w:numPr>
        <w:spacing w:before="120" w:line="420" w:lineRule="atLeast"/>
        <w:rPr>
          <w:rFonts w:ascii="宋体" w:hAnsi="宋体"/>
          <w:color w:val="000000"/>
          <w:sz w:val="24"/>
        </w:rPr>
      </w:pPr>
      <w:r>
        <w:rPr>
          <w:rFonts w:ascii="宋体" w:hAnsi="宋体" w:hint="eastAsia"/>
          <w:color w:val="000000"/>
          <w:sz w:val="24"/>
        </w:rPr>
        <w:t>定义</w:t>
      </w:r>
    </w:p>
    <w:p w14:paraId="7A15FCCB" w14:textId="77777777" w:rsidR="008556DB" w:rsidRDefault="0045093D">
      <w:pPr>
        <w:spacing w:before="120" w:line="420" w:lineRule="atLeast"/>
        <w:rPr>
          <w:rFonts w:ascii="宋体" w:hAnsi="宋体"/>
          <w:color w:val="000000"/>
          <w:sz w:val="24"/>
        </w:rPr>
      </w:pPr>
      <w:r>
        <w:rPr>
          <w:rFonts w:ascii="宋体" w:hAnsi="宋体" w:hint="eastAsia"/>
          <w:color w:val="000000"/>
          <w:sz w:val="24"/>
        </w:rPr>
        <w:t xml:space="preserve">1.1 </w:t>
      </w:r>
      <w:r>
        <w:rPr>
          <w:rFonts w:ascii="宋体" w:hAnsi="宋体" w:hint="eastAsia"/>
          <w:color w:val="000000"/>
          <w:sz w:val="24"/>
        </w:rPr>
        <w:t>买方：本合同买方系指：</w:t>
      </w:r>
      <w:r>
        <w:rPr>
          <w:rFonts w:ascii="宋体" w:hAnsi="宋体" w:hint="eastAsia"/>
          <w:color w:val="000000"/>
          <w:sz w:val="24"/>
          <w:u w:val="single"/>
        </w:rPr>
        <w:t xml:space="preserve">　中国人民大学</w:t>
      </w:r>
      <w:r>
        <w:rPr>
          <w:rFonts w:ascii="宋体" w:hAnsi="宋体" w:hint="eastAsia"/>
          <w:color w:val="000000"/>
          <w:sz w:val="24"/>
          <w:u w:val="single"/>
        </w:rPr>
        <w:t xml:space="preserve"> </w:t>
      </w:r>
      <w:r>
        <w:rPr>
          <w:rFonts w:ascii="宋体" w:hAnsi="宋体" w:hint="eastAsia"/>
          <w:color w:val="000000"/>
          <w:sz w:val="24"/>
        </w:rPr>
        <w:t>。</w:t>
      </w:r>
    </w:p>
    <w:p w14:paraId="388FF5B4" w14:textId="77777777" w:rsidR="008556DB" w:rsidRDefault="0045093D">
      <w:pPr>
        <w:spacing w:before="120" w:line="420" w:lineRule="atLeast"/>
        <w:rPr>
          <w:rFonts w:ascii="宋体" w:hAnsi="宋体"/>
          <w:color w:val="000000"/>
          <w:sz w:val="24"/>
        </w:rPr>
      </w:pPr>
      <w:r>
        <w:rPr>
          <w:rFonts w:ascii="宋体" w:hAnsi="宋体" w:hint="eastAsia"/>
          <w:color w:val="000000"/>
          <w:sz w:val="24"/>
        </w:rPr>
        <w:t xml:space="preserve">1.2 </w:t>
      </w:r>
      <w:r>
        <w:rPr>
          <w:rFonts w:ascii="宋体" w:hAnsi="宋体" w:hint="eastAsia"/>
          <w:color w:val="000000"/>
          <w:sz w:val="24"/>
        </w:rPr>
        <w:t>卖方：本合同卖方系指：</w:t>
      </w:r>
      <w:r>
        <w:rPr>
          <w:rFonts w:ascii="宋体" w:hAnsi="宋体" w:hint="eastAsia"/>
          <w:color w:val="000000"/>
          <w:sz w:val="24"/>
          <w:u w:val="single"/>
        </w:rPr>
        <w:t xml:space="preserve">　　　　　　　　　　　　　　　　　　　　　</w:t>
      </w:r>
      <w:r>
        <w:rPr>
          <w:rFonts w:ascii="宋体" w:hAnsi="宋体" w:hint="eastAsia"/>
          <w:color w:val="000000"/>
          <w:sz w:val="24"/>
        </w:rPr>
        <w:t>。</w:t>
      </w:r>
    </w:p>
    <w:p w14:paraId="05D1BAE8" w14:textId="77777777" w:rsidR="008556DB" w:rsidRDefault="0045093D">
      <w:pPr>
        <w:spacing w:before="120" w:line="420" w:lineRule="atLeast"/>
        <w:rPr>
          <w:rFonts w:ascii="宋体" w:hAnsi="宋体"/>
          <w:color w:val="000000"/>
          <w:sz w:val="24"/>
        </w:rPr>
      </w:pPr>
      <w:r>
        <w:rPr>
          <w:rFonts w:ascii="宋体" w:hAnsi="宋体" w:hint="eastAsia"/>
          <w:color w:val="000000"/>
          <w:sz w:val="24"/>
        </w:rPr>
        <w:t>1.3</w:t>
      </w:r>
      <w:r>
        <w:rPr>
          <w:rFonts w:ascii="宋体" w:hAnsi="宋体" w:hint="eastAsia"/>
          <w:color w:val="000000"/>
          <w:sz w:val="24"/>
        </w:rPr>
        <w:t>现场：本合同项下的软件安装和运行地点位于：</w:t>
      </w:r>
      <w:r>
        <w:rPr>
          <w:rFonts w:ascii="宋体" w:hAnsi="宋体" w:hint="eastAsia"/>
          <w:color w:val="000000"/>
          <w:sz w:val="24"/>
          <w:u w:val="single"/>
        </w:rPr>
        <w:t>甲方指定</w:t>
      </w:r>
      <w:r>
        <w:rPr>
          <w:rFonts w:ascii="宋体" w:hAnsi="宋体" w:hint="eastAsia"/>
          <w:color w:val="000000"/>
          <w:sz w:val="24"/>
          <w:u w:val="single"/>
        </w:rPr>
        <w:t xml:space="preserve">  </w:t>
      </w:r>
      <w:r>
        <w:rPr>
          <w:rFonts w:ascii="宋体" w:hAnsi="宋体" w:hint="eastAsia"/>
          <w:color w:val="000000"/>
          <w:sz w:val="24"/>
        </w:rPr>
        <w:t>。</w:t>
      </w:r>
    </w:p>
    <w:p w14:paraId="59FC18D1" w14:textId="77777777" w:rsidR="008556DB" w:rsidRDefault="0045093D">
      <w:pPr>
        <w:spacing w:line="360" w:lineRule="auto"/>
        <w:rPr>
          <w:rFonts w:ascii="宋体" w:hAnsi="宋体"/>
          <w:color w:val="000000"/>
          <w:sz w:val="24"/>
        </w:rPr>
      </w:pPr>
      <w:r>
        <w:rPr>
          <w:rFonts w:ascii="宋体" w:hAnsi="宋体" w:hint="eastAsia"/>
          <w:color w:val="000000"/>
          <w:sz w:val="24"/>
        </w:rPr>
        <w:t>2</w:t>
      </w:r>
      <w:r>
        <w:rPr>
          <w:rFonts w:ascii="宋体" w:hAnsi="宋体" w:hint="eastAsia"/>
          <w:color w:val="000000"/>
          <w:sz w:val="24"/>
        </w:rPr>
        <w:t>、交货方式</w:t>
      </w:r>
    </w:p>
    <w:p w14:paraId="3750EF28" w14:textId="77777777" w:rsidR="008556DB" w:rsidRDefault="0045093D">
      <w:pPr>
        <w:spacing w:line="360" w:lineRule="auto"/>
        <w:rPr>
          <w:rFonts w:ascii="宋体" w:hAnsi="宋体"/>
          <w:color w:val="000000"/>
          <w:sz w:val="24"/>
        </w:rPr>
      </w:pPr>
      <w:r>
        <w:rPr>
          <w:rFonts w:ascii="宋体" w:hAnsi="宋体" w:hint="eastAsia"/>
          <w:color w:val="000000"/>
          <w:sz w:val="24"/>
        </w:rPr>
        <w:t>2.1</w:t>
      </w:r>
      <w:r>
        <w:rPr>
          <w:rFonts w:ascii="宋体" w:hAnsi="宋体" w:hint="eastAsia"/>
          <w:color w:val="000000"/>
          <w:sz w:val="24"/>
        </w:rPr>
        <w:t xml:space="preserve">　本合同项下的软件交货方式为：</w:t>
      </w:r>
      <w:r>
        <w:rPr>
          <w:rFonts w:ascii="宋体" w:hAnsi="宋体" w:hint="eastAsia"/>
          <w:color w:val="000000"/>
          <w:sz w:val="24"/>
          <w:u w:val="single"/>
        </w:rPr>
        <w:t xml:space="preserve">　现场交货</w:t>
      </w:r>
      <w:proofErr w:type="gramStart"/>
      <w:r>
        <w:rPr>
          <w:rFonts w:ascii="宋体" w:hAnsi="宋体" w:hint="eastAsia"/>
          <w:color w:val="000000"/>
          <w:sz w:val="24"/>
          <w:u w:val="single"/>
        </w:rPr>
        <w:t xml:space="preserve">　　　　　　　　　　　</w:t>
      </w:r>
      <w:proofErr w:type="gramEnd"/>
      <w:r>
        <w:rPr>
          <w:rFonts w:ascii="宋体" w:hAnsi="宋体" w:hint="eastAsia"/>
          <w:color w:val="000000"/>
          <w:sz w:val="24"/>
        </w:rPr>
        <w:t>。</w:t>
      </w:r>
    </w:p>
    <w:p w14:paraId="36F39438" w14:textId="77777777" w:rsidR="008556DB" w:rsidRDefault="0045093D">
      <w:pPr>
        <w:spacing w:line="360" w:lineRule="auto"/>
        <w:rPr>
          <w:rFonts w:ascii="宋体" w:hAnsi="宋体"/>
          <w:color w:val="000000"/>
          <w:sz w:val="24"/>
        </w:rPr>
      </w:pPr>
      <w:r>
        <w:rPr>
          <w:rFonts w:ascii="宋体" w:hAnsi="宋体" w:hint="eastAsia"/>
          <w:color w:val="000000"/>
          <w:sz w:val="24"/>
        </w:rPr>
        <w:t xml:space="preserve">2.2  </w:t>
      </w:r>
      <w:r>
        <w:rPr>
          <w:rFonts w:ascii="宋体" w:hAnsi="宋体" w:hint="eastAsia"/>
          <w:color w:val="000000"/>
          <w:sz w:val="24"/>
        </w:rPr>
        <w:t>本合同项下的交货期为：</w:t>
      </w:r>
      <w:r>
        <w:rPr>
          <w:rFonts w:ascii="宋体" w:hAnsi="宋体" w:hint="eastAsia"/>
          <w:color w:val="000000"/>
          <w:sz w:val="24"/>
          <w:u w:val="single"/>
        </w:rPr>
        <w:t xml:space="preserve">       </w:t>
      </w:r>
      <w:r>
        <w:rPr>
          <w:rFonts w:ascii="宋体" w:hAnsi="宋体" w:hint="eastAsia"/>
          <w:color w:val="000000"/>
          <w:sz w:val="24"/>
          <w:u w:val="single"/>
        </w:rPr>
        <w:t>按第七章要求执行</w:t>
      </w:r>
      <w:r>
        <w:rPr>
          <w:rFonts w:ascii="宋体" w:hAnsi="宋体" w:hint="eastAsia"/>
          <w:color w:val="000000"/>
          <w:sz w:val="24"/>
          <w:u w:val="single"/>
        </w:rPr>
        <w:t xml:space="preserve">       </w:t>
      </w:r>
      <w:r>
        <w:rPr>
          <w:rFonts w:ascii="宋体" w:hAnsi="宋体" w:hint="eastAsia"/>
          <w:color w:val="000000"/>
          <w:sz w:val="24"/>
        </w:rPr>
        <w:t>。</w:t>
      </w:r>
    </w:p>
    <w:p w14:paraId="3989F525" w14:textId="77777777" w:rsidR="008556DB" w:rsidRDefault="0045093D">
      <w:pPr>
        <w:spacing w:line="360" w:lineRule="auto"/>
        <w:rPr>
          <w:rFonts w:ascii="宋体" w:hAnsi="宋体"/>
          <w:color w:val="000000"/>
          <w:sz w:val="24"/>
        </w:rPr>
      </w:pPr>
      <w:r>
        <w:rPr>
          <w:rFonts w:ascii="宋体" w:hAnsi="宋体" w:hint="eastAsia"/>
          <w:color w:val="000000"/>
          <w:sz w:val="24"/>
        </w:rPr>
        <w:t>付款条件：无其他特殊要求</w:t>
      </w:r>
    </w:p>
    <w:p w14:paraId="7C8E6D3F" w14:textId="77777777" w:rsidR="008556DB" w:rsidRDefault="0045093D">
      <w:pPr>
        <w:spacing w:line="360" w:lineRule="auto"/>
        <w:rPr>
          <w:rFonts w:ascii="宋体" w:hAnsi="宋体"/>
          <w:color w:val="000000"/>
          <w:sz w:val="24"/>
        </w:rPr>
      </w:pPr>
      <w:r>
        <w:rPr>
          <w:rFonts w:ascii="宋体" w:hAnsi="宋体" w:hint="eastAsia"/>
          <w:color w:val="000000"/>
          <w:sz w:val="24"/>
        </w:rPr>
        <w:t>履约保证金：无其他特殊要求</w:t>
      </w:r>
    </w:p>
    <w:p w14:paraId="7F01FDCC" w14:textId="77777777" w:rsidR="008556DB" w:rsidRDefault="008556DB">
      <w:pPr>
        <w:spacing w:line="360" w:lineRule="auto"/>
        <w:rPr>
          <w:rFonts w:ascii="宋体" w:hAnsi="宋体"/>
          <w:color w:val="000000"/>
          <w:sz w:val="24"/>
        </w:rPr>
      </w:pPr>
    </w:p>
    <w:p w14:paraId="0A727B51" w14:textId="77777777" w:rsidR="008556DB" w:rsidRDefault="008556DB">
      <w:pPr>
        <w:spacing w:line="360" w:lineRule="auto"/>
        <w:rPr>
          <w:rFonts w:ascii="宋体" w:hAnsi="宋体"/>
          <w:color w:val="000000"/>
          <w:sz w:val="24"/>
        </w:rPr>
      </w:pPr>
    </w:p>
    <w:p w14:paraId="64F17DCF" w14:textId="77777777" w:rsidR="008556DB" w:rsidRDefault="008556DB">
      <w:pPr>
        <w:spacing w:line="360" w:lineRule="auto"/>
        <w:rPr>
          <w:rFonts w:ascii="宋体" w:hAnsi="宋体"/>
          <w:color w:val="000000"/>
          <w:sz w:val="24"/>
        </w:rPr>
      </w:pPr>
    </w:p>
    <w:p w14:paraId="1F744E8F" w14:textId="77777777" w:rsidR="008556DB" w:rsidRDefault="008556DB">
      <w:pPr>
        <w:spacing w:line="360" w:lineRule="auto"/>
        <w:rPr>
          <w:rFonts w:ascii="宋体" w:hAnsi="宋体"/>
          <w:color w:val="000000"/>
          <w:sz w:val="24"/>
        </w:rPr>
      </w:pPr>
    </w:p>
    <w:p w14:paraId="4BF68E0E" w14:textId="77777777" w:rsidR="008556DB" w:rsidRDefault="008556DB">
      <w:pPr>
        <w:spacing w:line="360" w:lineRule="auto"/>
        <w:rPr>
          <w:rFonts w:ascii="宋体" w:hAnsi="宋体"/>
          <w:color w:val="000000"/>
          <w:sz w:val="24"/>
        </w:rPr>
      </w:pPr>
    </w:p>
    <w:p w14:paraId="4CB47B36" w14:textId="77777777" w:rsidR="008556DB" w:rsidRDefault="008556DB">
      <w:pPr>
        <w:spacing w:line="360" w:lineRule="auto"/>
        <w:rPr>
          <w:rFonts w:ascii="宋体" w:hAnsi="宋体"/>
          <w:color w:val="000000"/>
          <w:sz w:val="24"/>
        </w:rPr>
      </w:pPr>
    </w:p>
    <w:p w14:paraId="42E7B570" w14:textId="77777777" w:rsidR="008556DB" w:rsidRDefault="008556DB">
      <w:pPr>
        <w:spacing w:line="360" w:lineRule="auto"/>
        <w:rPr>
          <w:rFonts w:ascii="宋体" w:hAnsi="宋体"/>
          <w:color w:val="000000"/>
          <w:sz w:val="24"/>
        </w:rPr>
      </w:pPr>
    </w:p>
    <w:p w14:paraId="4E2855F7" w14:textId="77777777" w:rsidR="008556DB" w:rsidRDefault="008556DB">
      <w:pPr>
        <w:spacing w:line="360" w:lineRule="auto"/>
        <w:rPr>
          <w:rFonts w:ascii="宋体" w:hAnsi="宋体"/>
          <w:color w:val="000000"/>
          <w:sz w:val="24"/>
        </w:rPr>
      </w:pPr>
    </w:p>
    <w:p w14:paraId="7C76BB1F" w14:textId="77777777" w:rsidR="008556DB" w:rsidRDefault="008556DB">
      <w:pPr>
        <w:spacing w:line="360" w:lineRule="auto"/>
        <w:rPr>
          <w:rFonts w:ascii="宋体" w:hAnsi="宋体"/>
          <w:color w:val="000000"/>
          <w:sz w:val="24"/>
        </w:rPr>
      </w:pPr>
    </w:p>
    <w:p w14:paraId="71F57EA8" w14:textId="77777777" w:rsidR="008556DB" w:rsidRDefault="008556DB">
      <w:pPr>
        <w:spacing w:line="360" w:lineRule="auto"/>
        <w:rPr>
          <w:rFonts w:ascii="宋体" w:hAnsi="宋体"/>
          <w:color w:val="000000"/>
          <w:sz w:val="24"/>
        </w:rPr>
      </w:pPr>
    </w:p>
    <w:p w14:paraId="7208F089" w14:textId="77777777" w:rsidR="008556DB" w:rsidRDefault="008556DB">
      <w:pPr>
        <w:spacing w:line="360" w:lineRule="auto"/>
        <w:rPr>
          <w:rFonts w:ascii="宋体" w:hAnsi="宋体"/>
          <w:color w:val="000000"/>
          <w:sz w:val="24"/>
        </w:rPr>
      </w:pPr>
    </w:p>
    <w:p w14:paraId="5C009B33" w14:textId="77777777" w:rsidR="008556DB" w:rsidRDefault="008556DB">
      <w:pPr>
        <w:spacing w:line="360" w:lineRule="auto"/>
        <w:rPr>
          <w:rFonts w:ascii="宋体" w:hAnsi="宋体"/>
          <w:color w:val="000000"/>
          <w:sz w:val="24"/>
        </w:rPr>
      </w:pPr>
    </w:p>
    <w:p w14:paraId="1E4ECEDE" w14:textId="77777777" w:rsidR="008556DB" w:rsidRDefault="008556DB">
      <w:pPr>
        <w:spacing w:line="360" w:lineRule="auto"/>
        <w:rPr>
          <w:rFonts w:ascii="宋体" w:hAnsi="宋体"/>
          <w:color w:val="000000"/>
          <w:sz w:val="24"/>
        </w:rPr>
      </w:pPr>
    </w:p>
    <w:p w14:paraId="5062DE3C" w14:textId="77777777" w:rsidR="008556DB" w:rsidRDefault="008556DB">
      <w:pPr>
        <w:spacing w:line="360" w:lineRule="auto"/>
        <w:rPr>
          <w:rFonts w:ascii="宋体" w:hAnsi="宋体"/>
          <w:color w:val="000000"/>
          <w:sz w:val="24"/>
        </w:rPr>
      </w:pPr>
    </w:p>
    <w:p w14:paraId="7BF4777D" w14:textId="77777777" w:rsidR="008556DB" w:rsidRDefault="0045093D">
      <w:pPr>
        <w:pStyle w:val="1"/>
        <w:spacing w:line="360" w:lineRule="auto"/>
        <w:rPr>
          <w:rFonts w:hAnsi="宋体"/>
          <w:color w:val="000000"/>
        </w:rPr>
      </w:pPr>
      <w:bookmarkStart w:id="398" w:name="_Toc512937852"/>
      <w:bookmarkStart w:id="399" w:name="_Toc163893462"/>
      <w:r>
        <w:rPr>
          <w:rFonts w:hAnsi="宋体" w:hint="eastAsia"/>
          <w:color w:val="000000"/>
        </w:rPr>
        <w:lastRenderedPageBreak/>
        <w:t>第七章</w:t>
      </w:r>
      <w:r>
        <w:rPr>
          <w:rFonts w:hAnsi="宋体" w:hint="eastAsia"/>
          <w:color w:val="000000"/>
        </w:rPr>
        <w:t xml:space="preserve">    </w:t>
      </w:r>
      <w:r>
        <w:rPr>
          <w:rFonts w:hAnsi="宋体" w:hint="eastAsia"/>
          <w:color w:val="000000"/>
        </w:rPr>
        <w:t>服务需求一览表及技术规格</w:t>
      </w:r>
      <w:bookmarkEnd w:id="398"/>
      <w:bookmarkEnd w:id="399"/>
    </w:p>
    <w:p w14:paraId="6C98F27D" w14:textId="77777777" w:rsidR="008556DB" w:rsidRDefault="0045093D">
      <w:pPr>
        <w:spacing w:line="360" w:lineRule="auto"/>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本项目不接受进口产品（通过中国海关报关验放进入中国境内且产自关境外的产品）投标。投标人应按人民币报价（报价必须包含运送产品到达采购人指定位置且安装、调试等全部费用），否则视为对招标文件的非实质性响应。</w:t>
      </w:r>
    </w:p>
    <w:p w14:paraId="429B9DD2" w14:textId="77777777" w:rsidR="008556DB" w:rsidRDefault="0045093D">
      <w:pPr>
        <w:spacing w:line="360" w:lineRule="auto"/>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w:t>
      </w:r>
      <w:r>
        <w:rPr>
          <w:rFonts w:ascii="宋体" w:hAnsi="宋体" w:hint="eastAsia"/>
          <w:color w:val="000000"/>
          <w:sz w:val="24"/>
        </w:rPr>
        <w:t>”号作为重要评分项，不满足按扣分处理。</w:t>
      </w:r>
    </w:p>
    <w:p w14:paraId="6702573B" w14:textId="77777777" w:rsidR="008556DB" w:rsidRDefault="0045093D">
      <w:pPr>
        <w:pStyle w:val="af9"/>
        <w:spacing w:before="0" w:beforeAutospacing="0" w:after="0" w:afterAutospacing="0" w:line="360" w:lineRule="auto"/>
        <w:ind w:firstLineChars="100" w:firstLine="241"/>
        <w:rPr>
          <w:b/>
          <w:color w:val="000000"/>
          <w:szCs w:val="21"/>
        </w:rPr>
      </w:pPr>
      <w:r>
        <w:rPr>
          <w:rFonts w:hint="eastAsia"/>
          <w:b/>
          <w:color w:val="000000"/>
          <w:szCs w:val="21"/>
        </w:rPr>
        <w:t>本项目</w:t>
      </w:r>
      <w:r>
        <w:rPr>
          <w:rFonts w:hint="eastAsia"/>
          <w:b/>
          <w:color w:val="000000"/>
          <w:szCs w:val="21"/>
        </w:rPr>
        <w:t>0</w:t>
      </w:r>
      <w:r>
        <w:rPr>
          <w:b/>
          <w:color w:val="000000"/>
          <w:szCs w:val="21"/>
        </w:rPr>
        <w:t>2</w:t>
      </w:r>
      <w:r>
        <w:rPr>
          <w:rFonts w:hint="eastAsia"/>
          <w:b/>
          <w:color w:val="000000"/>
          <w:szCs w:val="21"/>
        </w:rPr>
        <w:t>包：</w:t>
      </w:r>
      <w:r>
        <w:rPr>
          <w:rFonts w:hint="eastAsia"/>
          <w:b/>
          <w:bCs/>
          <w:color w:val="000000"/>
          <w:szCs w:val="21"/>
        </w:rPr>
        <w:t>云平台服务</w:t>
      </w:r>
      <w:r>
        <w:rPr>
          <w:rFonts w:hint="eastAsia"/>
          <w:b/>
          <w:color w:val="000000"/>
          <w:szCs w:val="21"/>
        </w:rPr>
        <w:t>（预算金额：</w:t>
      </w:r>
      <w:r>
        <w:rPr>
          <w:b/>
          <w:color w:val="000000"/>
          <w:szCs w:val="21"/>
        </w:rPr>
        <w:t>80</w:t>
      </w:r>
      <w:r>
        <w:rPr>
          <w:rFonts w:hint="eastAsia"/>
          <w:b/>
          <w:color w:val="000000"/>
          <w:szCs w:val="21"/>
        </w:rPr>
        <w:t>万）</w:t>
      </w:r>
      <w:r>
        <w:rPr>
          <w:rFonts w:hint="eastAsia"/>
          <w:b/>
          <w:color w:val="000000"/>
          <w:szCs w:val="21"/>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244"/>
        <w:gridCol w:w="2410"/>
      </w:tblGrid>
      <w:tr w:rsidR="008556DB" w14:paraId="3046F479" w14:textId="77777777">
        <w:trPr>
          <w:trHeight w:val="544"/>
        </w:trPr>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5FD95962" w14:textId="77777777" w:rsidR="008556DB" w:rsidRDefault="0045093D">
            <w:pPr>
              <w:adjustRightInd w:val="0"/>
              <w:snapToGrid w:val="0"/>
              <w:spacing w:line="360" w:lineRule="auto"/>
              <w:jc w:val="center"/>
              <w:rPr>
                <w:rFonts w:asciiTheme="minorEastAsia" w:eastAsiaTheme="minorEastAsia" w:hAnsiTheme="minorEastAsia"/>
                <w:b/>
                <w:sz w:val="24"/>
              </w:rPr>
            </w:pPr>
            <w:r>
              <w:rPr>
                <w:rFonts w:asciiTheme="minorEastAsia" w:eastAsiaTheme="minorEastAsia" w:hAnsiTheme="minorEastAsia"/>
                <w:b/>
                <w:sz w:val="24"/>
              </w:rPr>
              <w:tab/>
            </w:r>
            <w:r>
              <w:rPr>
                <w:rFonts w:asciiTheme="minorEastAsia" w:eastAsiaTheme="minorEastAsia" w:hAnsiTheme="minorEastAsia"/>
                <w:b/>
                <w:sz w:val="24"/>
              </w:rPr>
              <w:t>项目需求信息</w:t>
            </w:r>
          </w:p>
        </w:tc>
      </w:tr>
      <w:tr w:rsidR="008556DB" w14:paraId="4906B670" w14:textId="77777777">
        <w:tc>
          <w:tcPr>
            <w:tcW w:w="1668" w:type="dxa"/>
            <w:tcBorders>
              <w:top w:val="single" w:sz="4" w:space="0" w:color="auto"/>
              <w:left w:val="single" w:sz="4" w:space="0" w:color="auto"/>
              <w:bottom w:val="single" w:sz="4" w:space="0" w:color="auto"/>
              <w:right w:val="single" w:sz="4" w:space="0" w:color="auto"/>
            </w:tcBorders>
            <w:shd w:val="clear" w:color="auto" w:fill="auto"/>
          </w:tcPr>
          <w:p w14:paraId="2D1D80B4" w14:textId="77777777" w:rsidR="008556DB" w:rsidRDefault="0045093D">
            <w:pPr>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要求事项</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5FDF3C73" w14:textId="77777777" w:rsidR="008556DB" w:rsidRDefault="0045093D">
            <w:pPr>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内容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21EF76C" w14:textId="77777777" w:rsidR="008556DB" w:rsidRDefault="0045093D">
            <w:pPr>
              <w:spacing w:line="360" w:lineRule="auto"/>
              <w:ind w:firstLine="482"/>
              <w:jc w:val="center"/>
              <w:rPr>
                <w:rFonts w:asciiTheme="minorEastAsia" w:eastAsiaTheme="minorEastAsia" w:hAnsiTheme="minorEastAsia"/>
                <w:b/>
                <w:sz w:val="24"/>
              </w:rPr>
            </w:pPr>
            <w:r>
              <w:rPr>
                <w:rFonts w:asciiTheme="minorEastAsia" w:eastAsiaTheme="minorEastAsia" w:hAnsiTheme="minorEastAsia" w:hint="eastAsia"/>
                <w:b/>
                <w:sz w:val="24"/>
              </w:rPr>
              <w:t>备注</w:t>
            </w:r>
          </w:p>
        </w:tc>
      </w:tr>
      <w:tr w:rsidR="008556DB" w14:paraId="3919CE2E" w14:textId="77777777">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191B61D" w14:textId="77777777" w:rsidR="008556DB" w:rsidRDefault="0045093D">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技术规格、参数与要求</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6E043EB0" w14:textId="77777777" w:rsidR="008556DB" w:rsidRDefault="0045093D">
            <w:pPr>
              <w:adjustRightInd w:val="0"/>
              <w:snapToGrid w:val="0"/>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（一）项目简要介绍</w:t>
            </w:r>
          </w:p>
          <w:p w14:paraId="33E5E312" w14:textId="77777777" w:rsidR="008556DB" w:rsidRDefault="0045093D">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为满足中国人民大学智慧课堂视频直播教学的</w:t>
            </w:r>
            <w:proofErr w:type="gramStart"/>
            <w:r>
              <w:rPr>
                <w:rFonts w:asciiTheme="minorEastAsia" w:eastAsiaTheme="minorEastAsia" w:hAnsiTheme="minorEastAsia" w:hint="eastAsia"/>
                <w:sz w:val="24"/>
              </w:rPr>
              <w:t>云资源</w:t>
            </w:r>
            <w:proofErr w:type="gramEnd"/>
            <w:r>
              <w:rPr>
                <w:rFonts w:asciiTheme="minorEastAsia" w:eastAsiaTheme="minorEastAsia" w:hAnsiTheme="minorEastAsia" w:hint="eastAsia"/>
                <w:sz w:val="24"/>
              </w:rPr>
              <w:t>部署，提升基于智慧教室进行网络直播及点播教学的网络质量，满足网络资源的安全性，及系统等级保护的要求，</w:t>
            </w:r>
            <w:r>
              <w:rPr>
                <w:rFonts w:ascii="宋体" w:hAnsi="宋体" w:cs="宋体"/>
                <w:color w:val="000000"/>
                <w:sz w:val="24"/>
              </w:rPr>
              <w:t>购置云平台服务</w:t>
            </w:r>
            <w:r>
              <w:rPr>
                <w:rFonts w:ascii="宋体" w:hAnsi="宋体" w:cs="宋体" w:hint="eastAsia"/>
                <w:color w:val="000000"/>
                <w:sz w:val="24"/>
              </w:rPr>
              <w:t>含</w:t>
            </w:r>
            <w:r>
              <w:rPr>
                <w:rFonts w:ascii="宋体" w:hAnsi="宋体" w:cs="宋体" w:hint="eastAsia"/>
                <w:color w:val="000000"/>
                <w:sz w:val="24"/>
              </w:rPr>
              <w:t>CDN</w:t>
            </w:r>
            <w:r>
              <w:rPr>
                <w:rFonts w:ascii="宋体" w:hAnsi="宋体" w:cs="宋体" w:hint="eastAsia"/>
                <w:color w:val="000000"/>
                <w:sz w:val="24"/>
              </w:rPr>
              <w:t>流媒体加速服务技术对接方案、</w:t>
            </w:r>
            <w:r>
              <w:rPr>
                <w:rFonts w:ascii="宋体" w:hAnsi="宋体" w:cs="宋体" w:hint="eastAsia"/>
                <w:color w:val="000000"/>
                <w:sz w:val="24"/>
              </w:rPr>
              <w:t>CDN</w:t>
            </w:r>
            <w:r>
              <w:rPr>
                <w:rFonts w:ascii="宋体" w:hAnsi="宋体" w:cs="宋体" w:hint="eastAsia"/>
                <w:color w:val="000000"/>
                <w:sz w:val="24"/>
              </w:rPr>
              <w:t>流媒体加速服务资费标准（</w:t>
            </w:r>
            <w:r>
              <w:rPr>
                <w:rFonts w:ascii="宋体" w:hAnsi="宋体" w:cs="宋体" w:hint="eastAsia"/>
                <w:color w:val="000000"/>
                <w:sz w:val="24"/>
              </w:rPr>
              <w:t>CDN</w:t>
            </w:r>
            <w:r>
              <w:rPr>
                <w:rFonts w:ascii="宋体" w:hAnsi="宋体" w:cs="宋体" w:hint="eastAsia"/>
                <w:color w:val="000000"/>
                <w:sz w:val="24"/>
              </w:rPr>
              <w:t>流媒体加速服务资费标准</w:t>
            </w:r>
            <w:r>
              <w:rPr>
                <w:rFonts w:ascii="宋体" w:hAnsi="宋体" w:cs="宋体" w:hint="eastAsia"/>
                <w:sz w:val="24"/>
              </w:rPr>
              <w:t>投标商可根据自身情况，提供多渠道</w:t>
            </w:r>
            <w:r>
              <w:rPr>
                <w:rFonts w:ascii="宋体" w:hAnsi="宋体" w:cs="宋体" w:hint="eastAsia"/>
                <w:sz w:val="24"/>
              </w:rPr>
              <w:t>CDN</w:t>
            </w:r>
            <w:r>
              <w:rPr>
                <w:rFonts w:ascii="宋体" w:hAnsi="宋体" w:cs="宋体" w:hint="eastAsia"/>
                <w:sz w:val="24"/>
              </w:rPr>
              <w:t>服务</w:t>
            </w:r>
            <w:proofErr w:type="gramStart"/>
            <w:r>
              <w:rPr>
                <w:rFonts w:ascii="宋体" w:hAnsi="宋体" w:cs="宋体" w:hint="eastAsia"/>
                <w:sz w:val="24"/>
              </w:rPr>
              <w:t>提供商全系列</w:t>
            </w:r>
            <w:proofErr w:type="gramEnd"/>
            <w:r>
              <w:rPr>
                <w:rFonts w:ascii="宋体" w:hAnsi="宋体" w:cs="宋体" w:hint="eastAsia"/>
                <w:sz w:val="24"/>
              </w:rPr>
              <w:t>资费标准。仅作为实际产生流量后的结算依据）</w:t>
            </w:r>
            <w:r>
              <w:rPr>
                <w:rFonts w:asciiTheme="minorEastAsia" w:eastAsiaTheme="minorEastAsia" w:hAnsiTheme="minorEastAsia" w:hint="eastAsia"/>
                <w:sz w:val="24"/>
              </w:rPr>
              <w:t>，以实现资源的弹性使用、系统的安全运行、教学直播稳定和数据的安全管理。</w:t>
            </w:r>
          </w:p>
          <w:p w14:paraId="1544EA35" w14:textId="77777777" w:rsidR="008556DB" w:rsidRDefault="0045093D">
            <w:pPr>
              <w:numPr>
                <w:ilvl w:val="0"/>
                <w:numId w:val="15"/>
              </w:numPr>
              <w:adjustRightInd w:val="0"/>
              <w:snapToGrid w:val="0"/>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采购内容及相关技术规格参数，</w:t>
            </w:r>
          </w:p>
          <w:p w14:paraId="0FD99D5E" w14:textId="77777777" w:rsidR="008556DB" w:rsidRDefault="0045093D">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（参数可附表格）</w:t>
            </w:r>
          </w:p>
          <w:p w14:paraId="2A76D5C6" w14:textId="77777777" w:rsidR="008556DB" w:rsidRDefault="0045093D">
            <w:pPr>
              <w:numPr>
                <w:ilvl w:val="0"/>
                <w:numId w:val="16"/>
              </w:numPr>
              <w:adjustRightInd w:val="0"/>
              <w:snapToGrid w:val="0"/>
              <w:spacing w:line="360" w:lineRule="auto"/>
              <w:ind w:leftChars="100" w:left="210" w:firstLineChars="100" w:firstLine="240"/>
              <w:rPr>
                <w:rFonts w:asciiTheme="minorEastAsia" w:eastAsiaTheme="minorEastAsia" w:hAnsiTheme="minorEastAsia"/>
                <w:sz w:val="24"/>
              </w:rPr>
            </w:pPr>
            <w:r>
              <w:rPr>
                <w:rFonts w:asciiTheme="minorEastAsia" w:eastAsiaTheme="minorEastAsia" w:hAnsiTheme="minorEastAsia" w:hint="eastAsia"/>
                <w:sz w:val="24"/>
              </w:rPr>
              <w:t>云平台服务（</w:t>
            </w:r>
            <w:r>
              <w:rPr>
                <w:rFonts w:asciiTheme="minorEastAsia" w:eastAsiaTheme="minorEastAsia" w:hAnsiTheme="minorEastAsia"/>
                <w:sz w:val="24"/>
              </w:rPr>
              <w:t>服务期限一年</w:t>
            </w:r>
            <w:r>
              <w:rPr>
                <w:rFonts w:asciiTheme="minorEastAsia" w:eastAsiaTheme="minorEastAsia" w:hAnsiTheme="minorEastAsia" w:hint="eastAsia"/>
                <w:sz w:val="24"/>
              </w:rPr>
              <w:t>）</w:t>
            </w:r>
          </w:p>
          <w:p w14:paraId="2BF3D05E" w14:textId="77777777" w:rsidR="008556DB" w:rsidRDefault="0045093D">
            <w:pPr>
              <w:numPr>
                <w:ilvl w:val="0"/>
                <w:numId w:val="17"/>
              </w:numPr>
              <w:adjustRightInd w:val="0"/>
              <w:snapToGrid w:val="0"/>
              <w:spacing w:line="360" w:lineRule="auto"/>
              <w:ind w:left="1055"/>
              <w:rPr>
                <w:rFonts w:asciiTheme="minorEastAsia" w:eastAsiaTheme="minorEastAsia" w:hAnsiTheme="minorEastAsia"/>
                <w:sz w:val="24"/>
              </w:rPr>
            </w:pPr>
            <w:r>
              <w:rPr>
                <w:rFonts w:asciiTheme="minorEastAsia" w:eastAsiaTheme="minorEastAsia" w:hAnsiTheme="minorEastAsia" w:hint="eastAsia"/>
                <w:sz w:val="24"/>
              </w:rPr>
              <w:t>独立的计算及存储资源</w:t>
            </w:r>
          </w:p>
          <w:p w14:paraId="438D6BE8" w14:textId="77777777" w:rsidR="008556DB" w:rsidRDefault="0045093D">
            <w:pPr>
              <w:numPr>
                <w:ilvl w:val="0"/>
                <w:numId w:val="17"/>
              </w:numPr>
              <w:adjustRightInd w:val="0"/>
              <w:snapToGrid w:val="0"/>
              <w:spacing w:line="360" w:lineRule="auto"/>
              <w:ind w:left="1055"/>
              <w:rPr>
                <w:rFonts w:asciiTheme="minorEastAsia" w:eastAsiaTheme="minorEastAsia" w:hAnsiTheme="minorEastAsia"/>
                <w:sz w:val="24"/>
              </w:rPr>
            </w:pPr>
            <w:r>
              <w:rPr>
                <w:rFonts w:asciiTheme="minorEastAsia" w:eastAsiaTheme="minorEastAsia" w:hAnsiTheme="minorEastAsia" w:hint="eastAsia"/>
                <w:sz w:val="24"/>
              </w:rPr>
              <w:t>独享的互联网出口资源</w:t>
            </w:r>
          </w:p>
          <w:p w14:paraId="2371813E" w14:textId="77777777" w:rsidR="008556DB" w:rsidRDefault="0045093D">
            <w:pPr>
              <w:numPr>
                <w:ilvl w:val="0"/>
                <w:numId w:val="17"/>
              </w:numPr>
              <w:adjustRightInd w:val="0"/>
              <w:snapToGrid w:val="0"/>
              <w:spacing w:line="360" w:lineRule="auto"/>
              <w:ind w:left="1055"/>
              <w:rPr>
                <w:rFonts w:asciiTheme="minorEastAsia" w:eastAsiaTheme="minorEastAsia" w:hAnsiTheme="minorEastAsia"/>
                <w:sz w:val="24"/>
              </w:rPr>
            </w:pPr>
            <w:r>
              <w:rPr>
                <w:rFonts w:asciiTheme="minorEastAsia" w:eastAsiaTheme="minorEastAsia" w:hAnsiTheme="minorEastAsia" w:hint="eastAsia"/>
                <w:sz w:val="24"/>
              </w:rPr>
              <w:t>独享云专线，实现云服务器与校内服务器内网互通</w:t>
            </w:r>
          </w:p>
          <w:p w14:paraId="5477F8D2" w14:textId="77777777" w:rsidR="008556DB" w:rsidRDefault="0045093D">
            <w:pPr>
              <w:numPr>
                <w:ilvl w:val="0"/>
                <w:numId w:val="17"/>
              </w:numPr>
              <w:adjustRightInd w:val="0"/>
              <w:snapToGrid w:val="0"/>
              <w:spacing w:line="360" w:lineRule="auto"/>
              <w:ind w:left="1055"/>
              <w:rPr>
                <w:rFonts w:asciiTheme="minorEastAsia" w:eastAsiaTheme="minorEastAsia" w:hAnsiTheme="minorEastAsia"/>
                <w:sz w:val="24"/>
              </w:rPr>
            </w:pPr>
            <w:r>
              <w:rPr>
                <w:rFonts w:asciiTheme="minorEastAsia" w:eastAsiaTheme="minorEastAsia" w:hAnsiTheme="minorEastAsia" w:hint="eastAsia"/>
                <w:sz w:val="24"/>
              </w:rPr>
              <w:t>安全等级保护</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防火墙等安全产品，满足系统等级保护二级所需的安全产品</w:t>
            </w:r>
            <w:r>
              <w:rPr>
                <w:rFonts w:asciiTheme="minorEastAsia" w:eastAsiaTheme="minorEastAsia" w:hAnsiTheme="minorEastAsia" w:hint="eastAsia"/>
                <w:sz w:val="24"/>
              </w:rPr>
              <w:lastRenderedPageBreak/>
              <w:t>要求。</w:t>
            </w:r>
          </w:p>
          <w:p w14:paraId="19916D34" w14:textId="77777777" w:rsidR="008556DB" w:rsidRDefault="0045093D">
            <w:pPr>
              <w:adjustRightInd w:val="0"/>
              <w:snapToGrid w:val="0"/>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具体服务参数详见附件</w:t>
            </w:r>
            <w:r>
              <w:rPr>
                <w:rFonts w:asciiTheme="minorEastAsia" w:eastAsiaTheme="minorEastAsia" w:hAnsiTheme="minorEastAsia" w:hint="eastAsia"/>
                <w:sz w:val="24"/>
              </w:rPr>
              <w:t>1</w:t>
            </w:r>
            <w:r>
              <w:rPr>
                <w:rFonts w:asciiTheme="minorEastAsia" w:eastAsiaTheme="minorEastAsia" w:hAnsiTheme="minorEastAsia" w:hint="eastAsia"/>
                <w:sz w:val="24"/>
              </w:rPr>
              <w:t>。</w:t>
            </w:r>
          </w:p>
          <w:p w14:paraId="7B17205B" w14:textId="77777777" w:rsidR="008556DB" w:rsidRDefault="0045093D">
            <w:pPr>
              <w:numPr>
                <w:ilvl w:val="0"/>
                <w:numId w:val="16"/>
              </w:numPr>
              <w:adjustRightInd w:val="0"/>
              <w:snapToGrid w:val="0"/>
              <w:spacing w:line="360" w:lineRule="auto"/>
              <w:ind w:leftChars="100" w:left="210" w:firstLineChars="100" w:firstLine="240"/>
              <w:rPr>
                <w:rFonts w:asciiTheme="minorEastAsia" w:eastAsiaTheme="minorEastAsia" w:hAnsiTheme="minorEastAsia"/>
                <w:sz w:val="24"/>
              </w:rPr>
            </w:pPr>
            <w:r>
              <w:rPr>
                <w:rFonts w:asciiTheme="minorEastAsia" w:eastAsiaTheme="minorEastAsia" w:hAnsiTheme="minorEastAsia" w:hint="eastAsia"/>
                <w:sz w:val="24"/>
              </w:rPr>
              <w:t>CDN</w:t>
            </w:r>
            <w:r>
              <w:rPr>
                <w:rFonts w:asciiTheme="minorEastAsia" w:eastAsiaTheme="minorEastAsia" w:hAnsiTheme="minorEastAsia" w:hint="eastAsia"/>
                <w:sz w:val="24"/>
              </w:rPr>
              <w:t>流媒体加速服务技术方案</w:t>
            </w:r>
          </w:p>
          <w:p w14:paraId="4141334D" w14:textId="77777777" w:rsidR="008556DB" w:rsidRDefault="0045093D">
            <w:pPr>
              <w:adjustRightInd w:val="0"/>
              <w:snapToGrid w:val="0"/>
              <w:spacing w:line="360" w:lineRule="auto"/>
              <w:ind w:leftChars="214" w:left="449" w:firstLineChars="200" w:firstLine="480"/>
              <w:rPr>
                <w:rFonts w:asciiTheme="minorEastAsia" w:eastAsiaTheme="minorEastAsia" w:hAnsiTheme="minorEastAsia"/>
                <w:sz w:val="24"/>
              </w:rPr>
            </w:pPr>
            <w:r>
              <w:rPr>
                <w:rFonts w:asciiTheme="minorEastAsia" w:eastAsiaTheme="minorEastAsia" w:hAnsiTheme="minorEastAsia" w:hint="eastAsia"/>
                <w:sz w:val="24"/>
              </w:rPr>
              <w:t>要求覆盖中国电信、中国联通、中国移动、</w:t>
            </w:r>
            <w:proofErr w:type="gramStart"/>
            <w:r>
              <w:rPr>
                <w:rFonts w:asciiTheme="minorEastAsia" w:eastAsiaTheme="minorEastAsia" w:hAnsiTheme="minorEastAsia" w:hint="eastAsia"/>
                <w:sz w:val="24"/>
              </w:rPr>
              <w:t>阿里和腾讯等</w:t>
            </w:r>
            <w:proofErr w:type="gramEnd"/>
            <w:r>
              <w:rPr>
                <w:rFonts w:asciiTheme="minorEastAsia" w:eastAsiaTheme="minorEastAsia" w:hAnsiTheme="minorEastAsia" w:hint="eastAsia"/>
                <w:sz w:val="24"/>
              </w:rPr>
              <w:t>CDN</w:t>
            </w:r>
            <w:r>
              <w:rPr>
                <w:rFonts w:asciiTheme="minorEastAsia" w:eastAsiaTheme="minorEastAsia" w:hAnsiTheme="minorEastAsia" w:hint="eastAsia"/>
                <w:sz w:val="24"/>
              </w:rPr>
              <w:t>提供商中至少两家加速资源。具体服务参数详见附件</w:t>
            </w:r>
            <w:r>
              <w:rPr>
                <w:rFonts w:asciiTheme="minorEastAsia" w:eastAsiaTheme="minorEastAsia" w:hAnsiTheme="minorEastAsia" w:hint="eastAsia"/>
                <w:sz w:val="24"/>
              </w:rPr>
              <w:t>2</w:t>
            </w:r>
            <w:r>
              <w:rPr>
                <w:rFonts w:asciiTheme="minorEastAsia" w:eastAsiaTheme="minorEastAsia" w:hAnsiTheme="minorEastAsia" w:hint="eastAsia"/>
                <w:sz w:val="24"/>
              </w:rPr>
              <w:t>。</w:t>
            </w:r>
          </w:p>
          <w:p w14:paraId="7D59EEB4" w14:textId="77777777" w:rsidR="008556DB" w:rsidRDefault="008556DB">
            <w:pPr>
              <w:adjustRightInd w:val="0"/>
              <w:snapToGrid w:val="0"/>
              <w:spacing w:line="360" w:lineRule="auto"/>
              <w:ind w:firstLineChars="200" w:firstLine="480"/>
              <w:rPr>
                <w:rFonts w:asciiTheme="minorEastAsia" w:eastAsiaTheme="minorEastAsia" w:hAnsiTheme="minorEastAsia"/>
                <w:sz w:val="24"/>
              </w:rPr>
            </w:pPr>
          </w:p>
          <w:p w14:paraId="7E277882" w14:textId="77777777" w:rsidR="008556DB" w:rsidRDefault="0045093D">
            <w:pPr>
              <w:numPr>
                <w:ilvl w:val="0"/>
                <w:numId w:val="15"/>
              </w:numPr>
              <w:adjustRightInd w:val="0"/>
              <w:snapToGrid w:val="0"/>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价格及付款要求：</w:t>
            </w:r>
          </w:p>
          <w:p w14:paraId="4B46FCA6" w14:textId="77777777" w:rsidR="008556DB" w:rsidRDefault="0045093D">
            <w:pPr>
              <w:numPr>
                <w:ilvl w:val="0"/>
                <w:numId w:val="18"/>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本次招标投标云平台服务部分报价最高限价为人民币</w:t>
            </w:r>
            <w:r>
              <w:rPr>
                <w:rFonts w:asciiTheme="minorEastAsia" w:eastAsiaTheme="minorEastAsia" w:hAnsiTheme="minorEastAsia" w:hint="eastAsia"/>
                <w:sz w:val="24"/>
              </w:rPr>
              <w:t>80</w:t>
            </w:r>
            <w:r>
              <w:rPr>
                <w:rFonts w:asciiTheme="minorEastAsia" w:eastAsiaTheme="minorEastAsia" w:hAnsiTheme="minorEastAsia" w:hint="eastAsia"/>
                <w:sz w:val="24"/>
              </w:rPr>
              <w:t>万元，投标报价≤最高限价的报价为有效报价。超出限价范围的投标按无效投标处理。</w:t>
            </w:r>
          </w:p>
          <w:p w14:paraId="7D575C05" w14:textId="77777777" w:rsidR="008556DB" w:rsidRDefault="0045093D">
            <w:pPr>
              <w:numPr>
                <w:ilvl w:val="0"/>
                <w:numId w:val="18"/>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CDN</w:t>
            </w:r>
            <w:r>
              <w:rPr>
                <w:rFonts w:asciiTheme="minorEastAsia" w:eastAsiaTheme="minorEastAsia" w:hAnsiTheme="minorEastAsia" w:hint="eastAsia"/>
                <w:sz w:val="24"/>
              </w:rPr>
              <w:t>部分本次只确定</w:t>
            </w:r>
            <w:r>
              <w:rPr>
                <w:rFonts w:asciiTheme="minorEastAsia" w:eastAsiaTheme="minorEastAsia" w:hAnsiTheme="minorEastAsia" w:hint="eastAsia"/>
                <w:sz w:val="24"/>
              </w:rPr>
              <w:t>CDN</w:t>
            </w:r>
            <w:r>
              <w:rPr>
                <w:rFonts w:asciiTheme="minorEastAsia" w:eastAsiaTheme="minorEastAsia" w:hAnsiTheme="minorEastAsia" w:hint="eastAsia"/>
                <w:sz w:val="24"/>
              </w:rPr>
              <w:t>服务提供商的技术方案和资费标准，并作为流量服务产生后的结算依据。</w:t>
            </w:r>
          </w:p>
          <w:p w14:paraId="1B72255A" w14:textId="77777777" w:rsidR="008556DB" w:rsidRDefault="0045093D">
            <w:pPr>
              <w:numPr>
                <w:ilvl w:val="0"/>
                <w:numId w:val="18"/>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付款方式：云平台服务按照先使用后付费结算，结算周期不低于六个月。</w:t>
            </w:r>
          </w:p>
          <w:p w14:paraId="050FB927" w14:textId="77777777" w:rsidR="008556DB" w:rsidRDefault="008556DB">
            <w:pPr>
              <w:adjustRightInd w:val="0"/>
              <w:snapToGrid w:val="0"/>
              <w:spacing w:line="360" w:lineRule="auto"/>
              <w:ind w:firstLineChars="100" w:firstLine="240"/>
              <w:rPr>
                <w:rFonts w:asciiTheme="minorEastAsia" w:eastAsiaTheme="minorEastAsia" w:hAnsiTheme="minorEastAsia"/>
                <w:sz w:val="24"/>
              </w:rPr>
            </w:pPr>
          </w:p>
          <w:p w14:paraId="473EBD46" w14:textId="77777777" w:rsidR="008556DB" w:rsidRDefault="0045093D">
            <w:pPr>
              <w:adjustRightInd w:val="0"/>
              <w:snapToGrid w:val="0"/>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（四）验收标准和验收方式</w:t>
            </w:r>
          </w:p>
          <w:p w14:paraId="4CEFF16F" w14:textId="77777777" w:rsidR="008556DB" w:rsidRDefault="0045093D">
            <w:pPr>
              <w:adjustRightInd w:val="0"/>
              <w:snapToGrid w:val="0"/>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项目验收标准和验收方式须按照学校招标项目要求的验收标准执行。</w:t>
            </w:r>
          </w:p>
          <w:p w14:paraId="2C0E0259" w14:textId="77777777" w:rsidR="008556DB" w:rsidRDefault="008556DB">
            <w:pPr>
              <w:adjustRightInd w:val="0"/>
              <w:snapToGrid w:val="0"/>
              <w:spacing w:line="360" w:lineRule="auto"/>
              <w:ind w:firstLineChars="100" w:firstLine="240"/>
              <w:rPr>
                <w:rFonts w:asciiTheme="minorEastAsia" w:eastAsiaTheme="minorEastAsia" w:hAnsiTheme="minorEastAsia"/>
                <w:sz w:val="24"/>
              </w:rPr>
            </w:pPr>
          </w:p>
          <w:p w14:paraId="307CCDB3" w14:textId="77777777" w:rsidR="008556DB" w:rsidRDefault="0045093D">
            <w:pPr>
              <w:adjustRightInd w:val="0"/>
              <w:snapToGrid w:val="0"/>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（五）安装调试及技术服务</w:t>
            </w:r>
            <w:r>
              <w:rPr>
                <w:rFonts w:asciiTheme="minorEastAsia" w:eastAsiaTheme="minorEastAsia" w:hAnsiTheme="minorEastAsia" w:hint="eastAsia"/>
                <w:sz w:val="24"/>
              </w:rPr>
              <w:t>(</w:t>
            </w:r>
            <w:proofErr w:type="gramStart"/>
            <w:r>
              <w:rPr>
                <w:rFonts w:asciiTheme="minorEastAsia" w:eastAsiaTheme="minorEastAsia" w:hAnsiTheme="minorEastAsia" w:hint="eastAsia"/>
                <w:sz w:val="24"/>
              </w:rPr>
              <w:t>含培训</w:t>
            </w:r>
            <w:proofErr w:type="gramEnd"/>
            <w:r>
              <w:rPr>
                <w:rFonts w:asciiTheme="minorEastAsia" w:eastAsiaTheme="minorEastAsia" w:hAnsiTheme="minorEastAsia" w:hint="eastAsia"/>
                <w:sz w:val="24"/>
              </w:rPr>
              <w:t>)</w:t>
            </w:r>
            <w:r>
              <w:rPr>
                <w:rFonts w:asciiTheme="minorEastAsia" w:eastAsiaTheme="minorEastAsia" w:hAnsiTheme="minorEastAsia" w:hint="eastAsia"/>
                <w:sz w:val="24"/>
              </w:rPr>
              <w:t>要求</w:t>
            </w:r>
          </w:p>
          <w:p w14:paraId="3EEC1CCD" w14:textId="77777777" w:rsidR="008556DB" w:rsidRDefault="0045093D">
            <w:pPr>
              <w:numPr>
                <w:ilvl w:val="0"/>
                <w:numId w:val="19"/>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中标方负责平台的优化和调试。</w:t>
            </w:r>
          </w:p>
          <w:p w14:paraId="0319B6F9" w14:textId="77777777" w:rsidR="008556DB" w:rsidRDefault="0045093D">
            <w:pPr>
              <w:numPr>
                <w:ilvl w:val="0"/>
                <w:numId w:val="19"/>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投标人须提供详细的扩容、优化解决方案、部署方案、实施方案。提供后</w:t>
            </w:r>
            <w:r>
              <w:rPr>
                <w:rFonts w:asciiTheme="minorEastAsia" w:eastAsiaTheme="minorEastAsia" w:hAnsiTheme="minorEastAsia" w:hint="eastAsia"/>
                <w:sz w:val="24"/>
              </w:rPr>
              <w:t>期技术支持，保障平台整体的安全、稳定运行，保障系统快速响应。</w:t>
            </w:r>
          </w:p>
          <w:p w14:paraId="0C8D2169" w14:textId="77777777" w:rsidR="008556DB" w:rsidRDefault="0045093D">
            <w:pPr>
              <w:numPr>
                <w:ilvl w:val="0"/>
                <w:numId w:val="19"/>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中标方须按照采购方的需要提供定期用</w:t>
            </w:r>
            <w:r>
              <w:rPr>
                <w:rFonts w:asciiTheme="minorEastAsia" w:eastAsiaTheme="minorEastAsia" w:hAnsiTheme="minorEastAsia" w:hint="eastAsia"/>
                <w:sz w:val="24"/>
              </w:rPr>
              <w:lastRenderedPageBreak/>
              <w:t>户使用培训，一般是按月培训，特殊情况需按照采购方需要提供不少于</w:t>
            </w:r>
            <w:r>
              <w:rPr>
                <w:rFonts w:asciiTheme="minorEastAsia" w:eastAsiaTheme="minorEastAsia" w:hAnsiTheme="minorEastAsia" w:hint="eastAsia"/>
                <w:sz w:val="24"/>
              </w:rPr>
              <w:t>3</w:t>
            </w:r>
            <w:r>
              <w:rPr>
                <w:rFonts w:asciiTheme="minorEastAsia" w:eastAsiaTheme="minorEastAsia" w:hAnsiTheme="minorEastAsia" w:hint="eastAsia"/>
                <w:sz w:val="24"/>
              </w:rPr>
              <w:t>次现场集中培训；培训对象包括学校指定的相关系统管理人员等；培训内容包括系统使用、系统维护、安全保障、故障应急等。</w:t>
            </w:r>
          </w:p>
          <w:p w14:paraId="1D478068" w14:textId="77777777" w:rsidR="008556DB" w:rsidRDefault="008556DB">
            <w:pPr>
              <w:adjustRightInd w:val="0"/>
              <w:snapToGrid w:val="0"/>
              <w:spacing w:line="360" w:lineRule="auto"/>
              <w:ind w:firstLineChars="100" w:firstLine="240"/>
              <w:rPr>
                <w:rFonts w:asciiTheme="minorEastAsia" w:eastAsiaTheme="minorEastAsia" w:hAnsiTheme="minorEastAsia"/>
                <w:sz w:val="24"/>
              </w:rPr>
            </w:pPr>
          </w:p>
          <w:p w14:paraId="5B15D649" w14:textId="77777777" w:rsidR="008556DB" w:rsidRDefault="0045093D">
            <w:pPr>
              <w:adjustRightInd w:val="0"/>
              <w:snapToGrid w:val="0"/>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（六）售后服务要求</w:t>
            </w:r>
          </w:p>
          <w:p w14:paraId="6FCA882B" w14:textId="77777777" w:rsidR="008556DB" w:rsidRDefault="0045093D">
            <w:pPr>
              <w:numPr>
                <w:ilvl w:val="0"/>
                <w:numId w:val="20"/>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合约期内确保平台能够</w:t>
            </w:r>
            <w:proofErr w:type="gramStart"/>
            <w:r>
              <w:rPr>
                <w:rFonts w:asciiTheme="minorEastAsia" w:eastAsiaTheme="minorEastAsia" w:hAnsiTheme="minorEastAsia" w:hint="eastAsia"/>
                <w:sz w:val="24"/>
              </w:rPr>
              <w:t>通过等保测评</w:t>
            </w:r>
            <w:proofErr w:type="gramEnd"/>
            <w:r>
              <w:rPr>
                <w:rFonts w:asciiTheme="minorEastAsia" w:eastAsiaTheme="minorEastAsia" w:hAnsiTheme="minorEastAsia" w:hint="eastAsia"/>
                <w:sz w:val="24"/>
              </w:rPr>
              <w:t>，满足国家网络安全等级保护二级的有关要求。</w:t>
            </w:r>
          </w:p>
          <w:p w14:paraId="47D6D374" w14:textId="77777777" w:rsidR="008556DB" w:rsidRDefault="0045093D">
            <w:pPr>
              <w:numPr>
                <w:ilvl w:val="0"/>
                <w:numId w:val="20"/>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合约期内，免费</w:t>
            </w:r>
            <w:r>
              <w:rPr>
                <w:rFonts w:asciiTheme="minorEastAsia" w:eastAsiaTheme="minorEastAsia" w:hAnsiTheme="minorEastAsia" w:hint="eastAsia"/>
                <w:sz w:val="24"/>
              </w:rPr>
              <w:t>7</w:t>
            </w:r>
            <w:r>
              <w:rPr>
                <w:rFonts w:asciiTheme="minorEastAsia" w:eastAsiaTheme="minorEastAsia" w:hAnsiTheme="minorEastAsia" w:hint="eastAsia"/>
                <w:sz w:val="24"/>
              </w:rPr>
              <w:t>×</w:t>
            </w:r>
            <w:r>
              <w:rPr>
                <w:rFonts w:asciiTheme="minorEastAsia" w:eastAsiaTheme="minorEastAsia" w:hAnsiTheme="minorEastAsia" w:hint="eastAsia"/>
                <w:sz w:val="24"/>
              </w:rPr>
              <w:t>24</w:t>
            </w:r>
            <w:r>
              <w:rPr>
                <w:rFonts w:asciiTheme="minorEastAsia" w:eastAsiaTheme="minorEastAsia" w:hAnsiTheme="minorEastAsia" w:hint="eastAsia"/>
                <w:sz w:val="24"/>
              </w:rPr>
              <w:t>小时电话技术支持。平台故障修复时间小于</w:t>
            </w:r>
            <w:r>
              <w:rPr>
                <w:rFonts w:asciiTheme="minorEastAsia" w:eastAsiaTheme="minorEastAsia" w:hAnsiTheme="minorEastAsia" w:hint="eastAsia"/>
                <w:sz w:val="24"/>
              </w:rPr>
              <w:t>30</w:t>
            </w:r>
            <w:r>
              <w:rPr>
                <w:rFonts w:asciiTheme="minorEastAsia" w:eastAsiaTheme="minorEastAsia" w:hAnsiTheme="minorEastAsia" w:hint="eastAsia"/>
                <w:sz w:val="24"/>
              </w:rPr>
              <w:t>分钟，需要现场解决的，须</w:t>
            </w:r>
            <w:r>
              <w:rPr>
                <w:rFonts w:asciiTheme="minorEastAsia" w:eastAsiaTheme="minorEastAsia" w:hAnsiTheme="minorEastAsia" w:hint="eastAsia"/>
                <w:sz w:val="24"/>
              </w:rPr>
              <w:t>2</w:t>
            </w:r>
            <w:r>
              <w:rPr>
                <w:rFonts w:asciiTheme="minorEastAsia" w:eastAsiaTheme="minorEastAsia" w:hAnsiTheme="minorEastAsia" w:hint="eastAsia"/>
                <w:sz w:val="24"/>
              </w:rPr>
              <w:t>小时内到达现场。</w:t>
            </w:r>
          </w:p>
          <w:p w14:paraId="177AF078" w14:textId="77777777" w:rsidR="008556DB" w:rsidRDefault="0045093D">
            <w:pPr>
              <w:numPr>
                <w:ilvl w:val="0"/>
                <w:numId w:val="20"/>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项目实施期内，须提供固定的</w:t>
            </w:r>
            <w:r>
              <w:rPr>
                <w:rFonts w:asciiTheme="minorEastAsia" w:eastAsiaTheme="minorEastAsia" w:hAnsiTheme="minorEastAsia" w:hint="eastAsia"/>
                <w:sz w:val="24"/>
              </w:rPr>
              <w:t>1</w:t>
            </w:r>
            <w:r>
              <w:rPr>
                <w:rFonts w:asciiTheme="minorEastAsia" w:eastAsiaTheme="minorEastAsia" w:hAnsiTheme="minorEastAsia" w:hint="eastAsia"/>
                <w:sz w:val="24"/>
              </w:rPr>
              <w:t>名云平台机房驻场人员跟随项目服务，驻场工程师须熟悉平台运行现状，保证能够及时解决遇到的问题。</w:t>
            </w:r>
          </w:p>
          <w:p w14:paraId="6267F193" w14:textId="77777777" w:rsidR="008556DB" w:rsidRDefault="0045093D">
            <w:pPr>
              <w:numPr>
                <w:ilvl w:val="0"/>
                <w:numId w:val="20"/>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合约期内每年须提供不少于一次的平台应急演练；</w:t>
            </w:r>
          </w:p>
          <w:p w14:paraId="48AB8744" w14:textId="77777777" w:rsidR="008556DB" w:rsidRDefault="0045093D">
            <w:pPr>
              <w:numPr>
                <w:ilvl w:val="0"/>
                <w:numId w:val="20"/>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根据用户需求，免费开放平台</w:t>
            </w:r>
            <w:r>
              <w:rPr>
                <w:rFonts w:asciiTheme="minorEastAsia" w:eastAsiaTheme="minorEastAsia" w:hAnsiTheme="minorEastAsia" w:hint="eastAsia"/>
                <w:sz w:val="24"/>
              </w:rPr>
              <w:t>API</w:t>
            </w:r>
            <w:r>
              <w:rPr>
                <w:rFonts w:asciiTheme="minorEastAsia" w:eastAsiaTheme="minorEastAsia" w:hAnsiTheme="minorEastAsia" w:hint="eastAsia"/>
                <w:sz w:val="24"/>
              </w:rPr>
              <w:t>接口，为项目提供技术支持；</w:t>
            </w:r>
          </w:p>
          <w:p w14:paraId="777126FF" w14:textId="77777777" w:rsidR="008556DB" w:rsidRDefault="0045093D">
            <w:pPr>
              <w:numPr>
                <w:ilvl w:val="0"/>
                <w:numId w:val="21"/>
              </w:numPr>
              <w:adjustRightInd w:val="0"/>
              <w:snapToGrid w:val="0"/>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其它要求</w:t>
            </w:r>
          </w:p>
          <w:p w14:paraId="4AF20909" w14:textId="77777777" w:rsidR="008556DB" w:rsidRDefault="0045093D">
            <w:pPr>
              <w:numPr>
                <w:ilvl w:val="0"/>
                <w:numId w:val="22"/>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项目实施地点：中国人民大学</w:t>
            </w:r>
          </w:p>
          <w:p w14:paraId="4251769C" w14:textId="77777777" w:rsidR="008556DB" w:rsidRDefault="0045093D">
            <w:pPr>
              <w:numPr>
                <w:ilvl w:val="0"/>
                <w:numId w:val="22"/>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供货期或项目完成期：</w:t>
            </w:r>
          </w:p>
          <w:p w14:paraId="4A401E6E" w14:textId="77777777" w:rsidR="008556DB" w:rsidRDefault="0045093D">
            <w:pPr>
              <w:adjustRightInd w:val="0"/>
              <w:snapToGrid w:val="0"/>
              <w:spacing w:line="360" w:lineRule="auto"/>
              <w:ind w:left="420" w:firstLineChars="100" w:firstLine="240"/>
              <w:rPr>
                <w:rFonts w:asciiTheme="minorEastAsia" w:eastAsiaTheme="minorEastAsia" w:hAnsiTheme="minorEastAsia"/>
                <w:sz w:val="24"/>
              </w:rPr>
            </w:pPr>
            <w:r>
              <w:rPr>
                <w:rFonts w:asciiTheme="minorEastAsia" w:eastAsiaTheme="minorEastAsia" w:hAnsiTheme="minorEastAsia" w:hint="eastAsia"/>
                <w:sz w:val="24"/>
              </w:rPr>
              <w:t>合同签订之日起</w:t>
            </w:r>
            <w:r>
              <w:rPr>
                <w:rFonts w:asciiTheme="minorEastAsia" w:eastAsiaTheme="minorEastAsia" w:hAnsiTheme="minorEastAsia" w:hint="eastAsia"/>
                <w:sz w:val="24"/>
              </w:rPr>
              <w:t>1</w:t>
            </w:r>
            <w:r>
              <w:rPr>
                <w:rFonts w:asciiTheme="minorEastAsia" w:eastAsiaTheme="minorEastAsia" w:hAnsiTheme="minorEastAsia" w:hint="eastAsia"/>
                <w:sz w:val="24"/>
              </w:rPr>
              <w:t>个月内须提供平台扩容及优化部署所需资源，配合项目完成测试、培训及验收工作。</w:t>
            </w:r>
          </w:p>
          <w:p w14:paraId="18DC410C" w14:textId="77777777" w:rsidR="008556DB" w:rsidRDefault="008556DB">
            <w:pPr>
              <w:adjustRightInd w:val="0"/>
              <w:snapToGrid w:val="0"/>
              <w:spacing w:line="360" w:lineRule="auto"/>
              <w:ind w:firstLineChars="100" w:firstLine="240"/>
              <w:rPr>
                <w:rFonts w:asciiTheme="minorEastAsia" w:eastAsiaTheme="minorEastAsia" w:hAnsiTheme="minorEastAsia"/>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B83017" w14:textId="77777777" w:rsidR="008556DB" w:rsidRDefault="008556DB">
            <w:pPr>
              <w:pStyle w:val="aff6"/>
              <w:adjustRightInd w:val="0"/>
              <w:snapToGrid w:val="0"/>
              <w:spacing w:line="360" w:lineRule="auto"/>
              <w:ind w:left="360" w:firstLineChars="0" w:firstLine="0"/>
              <w:rPr>
                <w:rFonts w:asciiTheme="minorEastAsia" w:eastAsiaTheme="minorEastAsia" w:hAnsiTheme="minorEastAsia"/>
                <w:sz w:val="24"/>
                <w:szCs w:val="24"/>
              </w:rPr>
            </w:pPr>
          </w:p>
        </w:tc>
      </w:tr>
    </w:tbl>
    <w:p w14:paraId="2E077CCD" w14:textId="77777777" w:rsidR="008556DB" w:rsidRDefault="008556DB">
      <w:pPr>
        <w:rPr>
          <w:rFonts w:ascii="宋体" w:hAnsi="宋体"/>
          <w:sz w:val="24"/>
        </w:rPr>
      </w:pPr>
    </w:p>
    <w:p w14:paraId="704B7FE3" w14:textId="77777777" w:rsidR="008556DB" w:rsidRDefault="0045093D">
      <w:pPr>
        <w:spacing w:line="360" w:lineRule="auto"/>
        <w:outlineLvl w:val="0"/>
        <w:rPr>
          <w:rFonts w:ascii="宋体" w:hAnsi="宋体"/>
          <w:sz w:val="24"/>
        </w:rPr>
      </w:pPr>
      <w:r>
        <w:rPr>
          <w:rFonts w:ascii="宋体" w:hAnsi="宋体" w:hint="eastAsia"/>
          <w:sz w:val="24"/>
        </w:rPr>
        <w:t>附件</w:t>
      </w:r>
      <w:r>
        <w:rPr>
          <w:rFonts w:ascii="宋体" w:hAnsi="宋体" w:hint="eastAsia"/>
          <w:sz w:val="24"/>
        </w:rPr>
        <w:t>1</w:t>
      </w:r>
      <w:r>
        <w:rPr>
          <w:rFonts w:ascii="宋体" w:hAnsi="宋体" w:hint="eastAsia"/>
          <w:sz w:val="24"/>
        </w:rPr>
        <w:t>：</w:t>
      </w:r>
      <w:bookmarkStart w:id="400" w:name="_Toc21350"/>
      <w:bookmarkStart w:id="401" w:name="_Toc25052"/>
      <w:bookmarkStart w:id="402" w:name="_Toc11674"/>
      <w:r>
        <w:rPr>
          <w:rFonts w:ascii="宋体" w:hAnsi="宋体" w:hint="eastAsia"/>
          <w:sz w:val="24"/>
        </w:rPr>
        <w:t>云平台服务资源参数：</w:t>
      </w:r>
      <w:bookmarkStart w:id="403" w:name="_Toc47685830"/>
      <w:r>
        <w:rPr>
          <w:rFonts w:ascii="宋体" w:hAnsi="宋体" w:cs="宋体" w:hint="eastAsia"/>
          <w:b/>
          <w:bCs/>
          <w:sz w:val="24"/>
        </w:rPr>
        <w:t xml:space="preserve">　</w:t>
      </w:r>
      <w:bookmarkEnd w:id="400"/>
      <w:bookmarkEnd w:id="401"/>
      <w:bookmarkEnd w:id="402"/>
      <w:bookmarkEnd w:id="4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80"/>
        <w:gridCol w:w="1596"/>
        <w:gridCol w:w="6096"/>
      </w:tblGrid>
      <w:tr w:rsidR="008556DB" w14:paraId="29AD2E33" w14:textId="77777777">
        <w:trPr>
          <w:trHeight w:val="483"/>
          <w:jc w:val="center"/>
        </w:trPr>
        <w:tc>
          <w:tcPr>
            <w:tcW w:w="780" w:type="dxa"/>
            <w:shd w:val="clear" w:color="auto" w:fill="FFFFFF"/>
            <w:vAlign w:val="center"/>
          </w:tcPr>
          <w:p w14:paraId="1B76293E" w14:textId="77777777" w:rsidR="008556DB" w:rsidRDefault="0045093D">
            <w:pPr>
              <w:spacing w:line="360" w:lineRule="auto"/>
              <w:rPr>
                <w:rFonts w:ascii="宋体" w:hAnsi="宋体"/>
                <w:b/>
                <w:bCs/>
                <w:color w:val="000000"/>
                <w:sz w:val="24"/>
              </w:rPr>
            </w:pPr>
            <w:r>
              <w:rPr>
                <w:rFonts w:ascii="宋体" w:hAnsi="宋体"/>
                <w:b/>
                <w:bCs/>
                <w:color w:val="000000"/>
                <w:sz w:val="24"/>
              </w:rPr>
              <w:lastRenderedPageBreak/>
              <w:t>序号</w:t>
            </w:r>
          </w:p>
        </w:tc>
        <w:tc>
          <w:tcPr>
            <w:tcW w:w="1596" w:type="dxa"/>
            <w:shd w:val="clear" w:color="auto" w:fill="FFFFFF"/>
            <w:vAlign w:val="center"/>
          </w:tcPr>
          <w:p w14:paraId="1F18FA14" w14:textId="77777777" w:rsidR="008556DB" w:rsidRDefault="0045093D">
            <w:pPr>
              <w:widowControl/>
              <w:spacing w:line="360" w:lineRule="auto"/>
              <w:jc w:val="center"/>
              <w:rPr>
                <w:rFonts w:ascii="宋体" w:hAnsi="宋体"/>
                <w:b/>
                <w:bCs/>
                <w:color w:val="000000"/>
                <w:sz w:val="24"/>
              </w:rPr>
            </w:pPr>
            <w:r>
              <w:rPr>
                <w:rFonts w:ascii="宋体" w:hAnsi="宋体"/>
                <w:b/>
                <w:bCs/>
                <w:color w:val="000000"/>
                <w:sz w:val="24"/>
              </w:rPr>
              <w:t>产品及内容</w:t>
            </w:r>
          </w:p>
        </w:tc>
        <w:tc>
          <w:tcPr>
            <w:tcW w:w="6096" w:type="dxa"/>
            <w:shd w:val="clear" w:color="auto" w:fill="FFFFFF"/>
            <w:vAlign w:val="center"/>
          </w:tcPr>
          <w:p w14:paraId="1C3EA0D8" w14:textId="77777777" w:rsidR="008556DB" w:rsidRDefault="0045093D">
            <w:pPr>
              <w:widowControl/>
              <w:spacing w:line="360" w:lineRule="auto"/>
              <w:jc w:val="center"/>
              <w:rPr>
                <w:rFonts w:ascii="宋体" w:hAnsi="宋体"/>
                <w:b/>
                <w:bCs/>
                <w:color w:val="000000"/>
                <w:sz w:val="24"/>
              </w:rPr>
            </w:pPr>
            <w:r>
              <w:rPr>
                <w:rFonts w:ascii="宋体" w:hAnsi="宋体"/>
                <w:b/>
                <w:bCs/>
                <w:color w:val="000000"/>
                <w:sz w:val="24"/>
              </w:rPr>
              <w:t>指标要求</w:t>
            </w:r>
          </w:p>
        </w:tc>
      </w:tr>
      <w:tr w:rsidR="008556DB" w14:paraId="3A4A516F" w14:textId="77777777">
        <w:trPr>
          <w:trHeight w:val="285"/>
          <w:jc w:val="center"/>
        </w:trPr>
        <w:tc>
          <w:tcPr>
            <w:tcW w:w="780" w:type="dxa"/>
            <w:shd w:val="clear" w:color="auto" w:fill="FFFFFF"/>
            <w:vAlign w:val="center"/>
          </w:tcPr>
          <w:p w14:paraId="73D2290D" w14:textId="77777777" w:rsidR="008556DB" w:rsidRDefault="0045093D">
            <w:pPr>
              <w:spacing w:line="360" w:lineRule="auto"/>
              <w:jc w:val="center"/>
              <w:rPr>
                <w:rFonts w:ascii="宋体" w:hAnsi="宋体"/>
                <w:color w:val="000000"/>
                <w:sz w:val="24"/>
              </w:rPr>
            </w:pPr>
            <w:r>
              <w:rPr>
                <w:rFonts w:ascii="宋体" w:hAnsi="宋体" w:hint="eastAsia"/>
                <w:color w:val="000000"/>
                <w:sz w:val="24"/>
              </w:rPr>
              <w:t>1</w:t>
            </w:r>
          </w:p>
        </w:tc>
        <w:tc>
          <w:tcPr>
            <w:tcW w:w="1596" w:type="dxa"/>
            <w:shd w:val="clear" w:color="auto" w:fill="FFFFFF"/>
            <w:vAlign w:val="center"/>
          </w:tcPr>
          <w:p w14:paraId="607DBF59" w14:textId="77777777" w:rsidR="008556DB" w:rsidRDefault="0045093D">
            <w:pPr>
              <w:spacing w:line="360" w:lineRule="auto"/>
              <w:jc w:val="center"/>
              <w:rPr>
                <w:rFonts w:ascii="宋体" w:hAnsi="宋体"/>
                <w:color w:val="000000"/>
                <w:sz w:val="24"/>
              </w:rPr>
            </w:pPr>
            <w:proofErr w:type="gramStart"/>
            <w:r>
              <w:rPr>
                <w:rFonts w:ascii="宋体" w:hAnsi="宋体" w:hint="eastAsia"/>
                <w:color w:val="000000"/>
                <w:sz w:val="24"/>
              </w:rPr>
              <w:t>云服务</w:t>
            </w:r>
            <w:proofErr w:type="gramEnd"/>
            <w:r>
              <w:rPr>
                <w:rFonts w:ascii="宋体" w:hAnsi="宋体"/>
                <w:color w:val="000000"/>
                <w:sz w:val="24"/>
              </w:rPr>
              <w:t>资源</w:t>
            </w:r>
          </w:p>
        </w:tc>
        <w:tc>
          <w:tcPr>
            <w:tcW w:w="6096" w:type="dxa"/>
            <w:shd w:val="clear" w:color="auto" w:fill="FFFFFF"/>
          </w:tcPr>
          <w:p w14:paraId="53229B43" w14:textId="77777777" w:rsidR="008556DB" w:rsidRDefault="0045093D">
            <w:pPr>
              <w:numPr>
                <w:ilvl w:val="0"/>
                <w:numId w:val="23"/>
              </w:numPr>
              <w:autoSpaceDE w:val="0"/>
              <w:autoSpaceDN w:val="0"/>
              <w:adjustRightInd w:val="0"/>
              <w:spacing w:line="360" w:lineRule="auto"/>
              <w:jc w:val="left"/>
              <w:rPr>
                <w:rFonts w:ascii="宋体" w:hAnsi="宋体"/>
                <w:kern w:val="0"/>
                <w:sz w:val="24"/>
              </w:rPr>
            </w:pPr>
            <w:r>
              <w:rPr>
                <w:rFonts w:ascii="宋体" w:hAnsi="宋体"/>
                <w:kern w:val="0"/>
                <w:sz w:val="24"/>
              </w:rPr>
              <w:t>CPU</w:t>
            </w:r>
            <w:r>
              <w:rPr>
                <w:rFonts w:ascii="宋体" w:hAnsi="宋体"/>
                <w:kern w:val="0"/>
                <w:sz w:val="24"/>
              </w:rPr>
              <w:t>：</w:t>
            </w:r>
            <w:r>
              <w:rPr>
                <w:rFonts w:ascii="宋体" w:hAnsi="宋体" w:hint="eastAsia"/>
                <w:kern w:val="0"/>
                <w:sz w:val="24"/>
              </w:rPr>
              <w:t>≥</w:t>
            </w:r>
            <w:r>
              <w:rPr>
                <w:rFonts w:ascii="宋体" w:hAnsi="宋体" w:hint="eastAsia"/>
                <w:kern w:val="0"/>
                <w:sz w:val="24"/>
              </w:rPr>
              <w:t>64</w:t>
            </w:r>
            <w:r>
              <w:rPr>
                <w:rFonts w:ascii="宋体" w:hAnsi="宋体"/>
                <w:kern w:val="0"/>
                <w:sz w:val="24"/>
              </w:rPr>
              <w:t>C</w:t>
            </w:r>
            <w:r>
              <w:rPr>
                <w:rFonts w:ascii="宋体" w:hAnsi="宋体"/>
                <w:kern w:val="0"/>
                <w:sz w:val="24"/>
              </w:rPr>
              <w:t>，</w:t>
            </w:r>
            <w:r>
              <w:rPr>
                <w:rFonts w:ascii="宋体" w:hAnsi="宋体" w:hint="eastAsia"/>
                <w:kern w:val="0"/>
                <w:sz w:val="24"/>
              </w:rPr>
              <w:t>性能不劣于</w:t>
            </w:r>
            <w:r>
              <w:rPr>
                <w:rFonts w:ascii="宋体" w:hAnsi="宋体"/>
                <w:kern w:val="0"/>
                <w:sz w:val="24"/>
              </w:rPr>
              <w:t xml:space="preserve">Intel Xeon E5 </w:t>
            </w:r>
            <w:r>
              <w:rPr>
                <w:rFonts w:ascii="宋体" w:hAnsi="宋体" w:hint="eastAsia"/>
                <w:kern w:val="0"/>
                <w:sz w:val="24"/>
              </w:rPr>
              <w:t>二路</w:t>
            </w:r>
            <w:r>
              <w:rPr>
                <w:rFonts w:ascii="宋体" w:hAnsi="宋体" w:hint="eastAsia"/>
                <w:kern w:val="0"/>
                <w:sz w:val="24"/>
              </w:rPr>
              <w:t>16</w:t>
            </w:r>
            <w:r>
              <w:rPr>
                <w:rFonts w:ascii="宋体" w:hAnsi="宋体"/>
                <w:kern w:val="0"/>
                <w:sz w:val="24"/>
              </w:rPr>
              <w:t>核，主频</w:t>
            </w:r>
            <w:r>
              <w:rPr>
                <w:rFonts w:ascii="宋体" w:hAnsi="宋体" w:hint="eastAsia"/>
                <w:kern w:val="0"/>
                <w:sz w:val="24"/>
              </w:rPr>
              <w:t>≥</w:t>
            </w:r>
            <w:r>
              <w:rPr>
                <w:rFonts w:ascii="宋体" w:hAnsi="宋体"/>
                <w:kern w:val="0"/>
                <w:sz w:val="24"/>
              </w:rPr>
              <w:t>2.</w:t>
            </w:r>
            <w:r>
              <w:rPr>
                <w:rFonts w:ascii="宋体" w:hAnsi="宋体" w:hint="eastAsia"/>
                <w:kern w:val="0"/>
                <w:sz w:val="24"/>
              </w:rPr>
              <w:t>3</w:t>
            </w:r>
            <w:r>
              <w:rPr>
                <w:rFonts w:ascii="宋体" w:hAnsi="宋体"/>
                <w:kern w:val="0"/>
                <w:sz w:val="24"/>
              </w:rPr>
              <w:t>GHz</w:t>
            </w:r>
          </w:p>
          <w:p w14:paraId="71AB42B0" w14:textId="77777777" w:rsidR="008556DB" w:rsidRDefault="0045093D">
            <w:pPr>
              <w:numPr>
                <w:ilvl w:val="0"/>
                <w:numId w:val="23"/>
              </w:numPr>
              <w:autoSpaceDE w:val="0"/>
              <w:autoSpaceDN w:val="0"/>
              <w:adjustRightInd w:val="0"/>
              <w:spacing w:line="360" w:lineRule="auto"/>
              <w:jc w:val="left"/>
              <w:rPr>
                <w:rFonts w:ascii="宋体" w:hAnsi="宋体"/>
                <w:kern w:val="0"/>
                <w:sz w:val="24"/>
              </w:rPr>
            </w:pPr>
            <w:r>
              <w:rPr>
                <w:rFonts w:ascii="宋体" w:hAnsi="宋体"/>
                <w:kern w:val="0"/>
                <w:sz w:val="24"/>
              </w:rPr>
              <w:t>内存：</w:t>
            </w:r>
            <w:r>
              <w:rPr>
                <w:rFonts w:ascii="宋体" w:hAnsi="宋体" w:hint="eastAsia"/>
                <w:kern w:val="0"/>
                <w:sz w:val="24"/>
              </w:rPr>
              <w:t>≥</w:t>
            </w:r>
            <w:r>
              <w:rPr>
                <w:rFonts w:ascii="宋体" w:hAnsi="宋体" w:hint="eastAsia"/>
                <w:kern w:val="0"/>
                <w:sz w:val="24"/>
              </w:rPr>
              <w:t>500</w:t>
            </w:r>
            <w:r>
              <w:rPr>
                <w:rFonts w:ascii="宋体" w:hAnsi="宋体"/>
                <w:kern w:val="0"/>
                <w:sz w:val="24"/>
              </w:rPr>
              <w:t>GB</w:t>
            </w:r>
            <w:r>
              <w:rPr>
                <w:rFonts w:ascii="宋体" w:hAnsi="宋体" w:hint="eastAsia"/>
                <w:kern w:val="0"/>
                <w:sz w:val="24"/>
              </w:rPr>
              <w:t>，不低于</w:t>
            </w:r>
            <w:r>
              <w:rPr>
                <w:rFonts w:ascii="宋体" w:hAnsi="宋体"/>
                <w:kern w:val="0"/>
                <w:sz w:val="24"/>
              </w:rPr>
              <w:t>DDR4</w:t>
            </w:r>
          </w:p>
          <w:p w14:paraId="522A429D" w14:textId="77777777" w:rsidR="008556DB" w:rsidRDefault="0045093D">
            <w:pPr>
              <w:numPr>
                <w:ilvl w:val="0"/>
                <w:numId w:val="23"/>
              </w:numPr>
              <w:spacing w:line="360" w:lineRule="auto"/>
              <w:jc w:val="left"/>
              <w:rPr>
                <w:rFonts w:ascii="宋体" w:hAnsi="宋体"/>
                <w:color w:val="000000"/>
                <w:kern w:val="0"/>
                <w:sz w:val="24"/>
              </w:rPr>
            </w:pPr>
            <w:r>
              <w:rPr>
                <w:rFonts w:ascii="宋体" w:hAnsi="宋体" w:hint="eastAsia"/>
                <w:kern w:val="0"/>
                <w:sz w:val="24"/>
              </w:rPr>
              <w:t>#</w:t>
            </w:r>
            <w:r>
              <w:rPr>
                <w:rFonts w:ascii="宋体" w:hAnsi="宋体"/>
                <w:kern w:val="0"/>
                <w:sz w:val="24"/>
              </w:rPr>
              <w:t>独享计算和存储资源，与</w:t>
            </w:r>
            <w:proofErr w:type="gramStart"/>
            <w:r>
              <w:rPr>
                <w:rFonts w:ascii="宋体" w:hAnsi="宋体"/>
                <w:kern w:val="0"/>
                <w:sz w:val="24"/>
              </w:rPr>
              <w:t>公有云客户</w:t>
            </w:r>
            <w:proofErr w:type="gramEnd"/>
            <w:r>
              <w:rPr>
                <w:rFonts w:ascii="宋体" w:hAnsi="宋体"/>
                <w:kern w:val="0"/>
                <w:sz w:val="24"/>
              </w:rPr>
              <w:t>物理隔离，确保不同用户之间数据互不可见</w:t>
            </w:r>
          </w:p>
        </w:tc>
      </w:tr>
      <w:tr w:rsidR="008556DB" w14:paraId="70D9A82A" w14:textId="77777777">
        <w:trPr>
          <w:trHeight w:val="285"/>
          <w:jc w:val="center"/>
        </w:trPr>
        <w:tc>
          <w:tcPr>
            <w:tcW w:w="780" w:type="dxa"/>
            <w:shd w:val="clear" w:color="auto" w:fill="FFFFFF"/>
            <w:vAlign w:val="center"/>
          </w:tcPr>
          <w:p w14:paraId="5022E557" w14:textId="77777777" w:rsidR="008556DB" w:rsidRDefault="0045093D">
            <w:pPr>
              <w:spacing w:line="360" w:lineRule="auto"/>
              <w:jc w:val="center"/>
              <w:rPr>
                <w:rFonts w:ascii="宋体" w:hAnsi="宋体"/>
                <w:color w:val="000000"/>
                <w:sz w:val="24"/>
              </w:rPr>
            </w:pPr>
            <w:r>
              <w:rPr>
                <w:rFonts w:ascii="宋体" w:hAnsi="宋体" w:hint="eastAsia"/>
                <w:color w:val="000000"/>
                <w:sz w:val="24"/>
              </w:rPr>
              <w:t>2</w:t>
            </w:r>
          </w:p>
          <w:p w14:paraId="65C52886" w14:textId="77777777" w:rsidR="008556DB" w:rsidRDefault="008556DB">
            <w:pPr>
              <w:spacing w:line="360" w:lineRule="auto"/>
              <w:jc w:val="center"/>
              <w:rPr>
                <w:rFonts w:ascii="宋体" w:hAnsi="宋体"/>
                <w:color w:val="000000"/>
                <w:sz w:val="24"/>
              </w:rPr>
            </w:pPr>
          </w:p>
        </w:tc>
        <w:tc>
          <w:tcPr>
            <w:tcW w:w="1596" w:type="dxa"/>
            <w:shd w:val="clear" w:color="auto" w:fill="FFFFFF"/>
            <w:vAlign w:val="center"/>
          </w:tcPr>
          <w:p w14:paraId="57B0886D" w14:textId="77777777" w:rsidR="008556DB" w:rsidRDefault="0045093D">
            <w:pPr>
              <w:spacing w:line="360" w:lineRule="auto"/>
              <w:jc w:val="center"/>
              <w:rPr>
                <w:rFonts w:ascii="宋体" w:hAnsi="宋体"/>
                <w:color w:val="000000"/>
                <w:sz w:val="24"/>
              </w:rPr>
            </w:pPr>
            <w:r>
              <w:rPr>
                <w:rFonts w:ascii="宋体" w:hAnsi="宋体"/>
                <w:color w:val="000000"/>
                <w:sz w:val="24"/>
              </w:rPr>
              <w:t>操作系统</w:t>
            </w:r>
          </w:p>
        </w:tc>
        <w:tc>
          <w:tcPr>
            <w:tcW w:w="6096" w:type="dxa"/>
            <w:shd w:val="clear" w:color="auto" w:fill="FFFFFF"/>
          </w:tcPr>
          <w:p w14:paraId="2A6E9F15" w14:textId="77777777" w:rsidR="008556DB" w:rsidRDefault="0045093D">
            <w:pPr>
              <w:spacing w:line="360" w:lineRule="auto"/>
              <w:ind w:left="420"/>
              <w:jc w:val="left"/>
              <w:rPr>
                <w:rFonts w:ascii="宋体" w:hAnsi="宋体"/>
                <w:color w:val="000000"/>
                <w:sz w:val="24"/>
              </w:rPr>
            </w:pPr>
            <w:r>
              <w:rPr>
                <w:rFonts w:ascii="宋体" w:hAnsi="宋体"/>
                <w:color w:val="000000"/>
                <w:kern w:val="0"/>
                <w:sz w:val="24"/>
              </w:rPr>
              <w:t>云主机提供主流的</w:t>
            </w:r>
            <w:r>
              <w:rPr>
                <w:rFonts w:ascii="宋体" w:hAnsi="宋体"/>
                <w:color w:val="000000"/>
                <w:kern w:val="0"/>
                <w:sz w:val="24"/>
              </w:rPr>
              <w:t>W</w:t>
            </w:r>
            <w:r>
              <w:rPr>
                <w:rFonts w:ascii="宋体" w:hAnsi="宋体" w:hint="eastAsia"/>
                <w:color w:val="000000"/>
                <w:kern w:val="0"/>
                <w:sz w:val="24"/>
              </w:rPr>
              <w:t>indows</w:t>
            </w:r>
            <w:r>
              <w:rPr>
                <w:rFonts w:ascii="宋体" w:hAnsi="宋体"/>
                <w:color w:val="000000"/>
                <w:kern w:val="0"/>
                <w:sz w:val="24"/>
              </w:rPr>
              <w:t>、</w:t>
            </w:r>
            <w:r>
              <w:rPr>
                <w:rFonts w:ascii="宋体" w:hAnsi="宋体"/>
                <w:color w:val="000000"/>
                <w:kern w:val="0"/>
                <w:sz w:val="24"/>
              </w:rPr>
              <w:t>L</w:t>
            </w:r>
            <w:r>
              <w:rPr>
                <w:rFonts w:ascii="宋体" w:hAnsi="宋体" w:hint="eastAsia"/>
                <w:color w:val="000000"/>
                <w:kern w:val="0"/>
                <w:sz w:val="24"/>
              </w:rPr>
              <w:t>inux</w:t>
            </w:r>
            <w:r>
              <w:rPr>
                <w:rFonts w:ascii="宋体" w:hAnsi="宋体"/>
                <w:color w:val="000000"/>
                <w:kern w:val="0"/>
                <w:sz w:val="24"/>
              </w:rPr>
              <w:t>等操作系统，包含对以下操作系统的支持：</w:t>
            </w:r>
            <w:r>
              <w:rPr>
                <w:rFonts w:ascii="宋体" w:hAnsi="宋体"/>
                <w:color w:val="000000"/>
                <w:kern w:val="0"/>
                <w:sz w:val="24"/>
              </w:rPr>
              <w:t>Windows Server 2008(Enterprise/R2)</w:t>
            </w:r>
            <w:r>
              <w:rPr>
                <w:rFonts w:ascii="宋体" w:hAnsi="宋体"/>
                <w:color w:val="000000"/>
                <w:kern w:val="0"/>
                <w:sz w:val="24"/>
              </w:rPr>
              <w:t>，</w:t>
            </w:r>
            <w:r>
              <w:rPr>
                <w:rFonts w:ascii="宋体" w:hAnsi="宋体"/>
                <w:color w:val="000000"/>
                <w:kern w:val="0"/>
                <w:sz w:val="24"/>
              </w:rPr>
              <w:t xml:space="preserve">Windows 2012 </w:t>
            </w:r>
            <w:r>
              <w:rPr>
                <w:rFonts w:ascii="宋体" w:hAnsi="宋体"/>
                <w:color w:val="000000"/>
                <w:kern w:val="0"/>
                <w:sz w:val="24"/>
              </w:rPr>
              <w:t>R2(Standard/Datacenter)</w:t>
            </w:r>
            <w:r>
              <w:rPr>
                <w:rFonts w:ascii="宋体" w:hAnsi="宋体"/>
                <w:color w:val="000000"/>
                <w:kern w:val="0"/>
                <w:sz w:val="24"/>
              </w:rPr>
              <w:t>，</w:t>
            </w:r>
            <w:r>
              <w:rPr>
                <w:rFonts w:ascii="宋体" w:hAnsi="宋体"/>
                <w:color w:val="000000"/>
                <w:kern w:val="0"/>
                <w:sz w:val="24"/>
              </w:rPr>
              <w:t>Ubuntu</w:t>
            </w:r>
            <w:r>
              <w:rPr>
                <w:rFonts w:ascii="宋体" w:hAnsi="宋体"/>
                <w:color w:val="000000"/>
                <w:kern w:val="0"/>
                <w:sz w:val="24"/>
              </w:rPr>
              <w:t>，</w:t>
            </w:r>
            <w:r>
              <w:rPr>
                <w:rFonts w:ascii="宋体" w:hAnsi="宋体"/>
                <w:color w:val="000000"/>
                <w:kern w:val="0"/>
                <w:sz w:val="24"/>
              </w:rPr>
              <w:t>Debian</w:t>
            </w:r>
            <w:r>
              <w:rPr>
                <w:rFonts w:ascii="宋体" w:hAnsi="宋体"/>
                <w:color w:val="000000"/>
                <w:kern w:val="0"/>
                <w:sz w:val="24"/>
              </w:rPr>
              <w:t>，</w:t>
            </w:r>
            <w:r>
              <w:rPr>
                <w:rFonts w:ascii="宋体" w:hAnsi="宋体"/>
                <w:color w:val="000000"/>
                <w:kern w:val="0"/>
                <w:sz w:val="24"/>
              </w:rPr>
              <w:t>CentOS</w:t>
            </w:r>
            <w:r>
              <w:rPr>
                <w:rFonts w:ascii="宋体" w:hAnsi="宋体"/>
                <w:color w:val="000000"/>
                <w:kern w:val="0"/>
                <w:sz w:val="24"/>
              </w:rPr>
              <w:t>，</w:t>
            </w:r>
            <w:r>
              <w:rPr>
                <w:rFonts w:ascii="宋体" w:hAnsi="宋体"/>
                <w:color w:val="000000"/>
                <w:kern w:val="0"/>
                <w:sz w:val="24"/>
              </w:rPr>
              <w:t>OpenSUSE</w:t>
            </w:r>
          </w:p>
        </w:tc>
      </w:tr>
      <w:tr w:rsidR="008556DB" w14:paraId="6B35260B" w14:textId="77777777">
        <w:trPr>
          <w:trHeight w:val="285"/>
          <w:jc w:val="center"/>
        </w:trPr>
        <w:tc>
          <w:tcPr>
            <w:tcW w:w="780" w:type="dxa"/>
            <w:shd w:val="clear" w:color="auto" w:fill="FFFFFF"/>
            <w:vAlign w:val="center"/>
          </w:tcPr>
          <w:p w14:paraId="691554A8" w14:textId="77777777" w:rsidR="008556DB" w:rsidRDefault="0045093D">
            <w:pPr>
              <w:spacing w:line="360" w:lineRule="auto"/>
              <w:jc w:val="center"/>
              <w:rPr>
                <w:rFonts w:ascii="宋体" w:hAnsi="宋体"/>
                <w:color w:val="000000"/>
                <w:sz w:val="24"/>
              </w:rPr>
            </w:pPr>
            <w:r>
              <w:rPr>
                <w:rFonts w:ascii="宋体" w:hAnsi="宋体" w:hint="eastAsia"/>
                <w:color w:val="000000"/>
                <w:sz w:val="24"/>
              </w:rPr>
              <w:t>3</w:t>
            </w:r>
          </w:p>
        </w:tc>
        <w:tc>
          <w:tcPr>
            <w:tcW w:w="1596" w:type="dxa"/>
            <w:shd w:val="clear" w:color="auto" w:fill="FFFFFF"/>
            <w:vAlign w:val="center"/>
          </w:tcPr>
          <w:p w14:paraId="725DA58B" w14:textId="77777777" w:rsidR="008556DB" w:rsidRDefault="0045093D">
            <w:pPr>
              <w:spacing w:line="360" w:lineRule="auto"/>
              <w:jc w:val="center"/>
              <w:rPr>
                <w:rFonts w:ascii="宋体" w:hAnsi="宋体"/>
                <w:color w:val="000000"/>
                <w:sz w:val="24"/>
              </w:rPr>
            </w:pPr>
            <w:r>
              <w:rPr>
                <w:rFonts w:ascii="宋体" w:hAnsi="宋体"/>
                <w:color w:val="000000"/>
                <w:sz w:val="24"/>
              </w:rPr>
              <w:t>监控和管理</w:t>
            </w:r>
          </w:p>
        </w:tc>
        <w:tc>
          <w:tcPr>
            <w:tcW w:w="6096" w:type="dxa"/>
            <w:shd w:val="clear" w:color="auto" w:fill="FFFFFF"/>
          </w:tcPr>
          <w:p w14:paraId="0DA4B0A6" w14:textId="77777777" w:rsidR="008556DB" w:rsidRDefault="0045093D">
            <w:pPr>
              <w:pStyle w:val="Style110"/>
              <w:numPr>
                <w:ilvl w:val="0"/>
                <w:numId w:val="24"/>
              </w:numPr>
              <w:spacing w:line="360" w:lineRule="auto"/>
              <w:ind w:firstLineChars="0"/>
              <w:rPr>
                <w:rFonts w:ascii="宋体" w:hAnsi="宋体"/>
                <w:color w:val="000000"/>
                <w:kern w:val="0"/>
                <w:sz w:val="24"/>
              </w:rPr>
            </w:pPr>
            <w:r>
              <w:rPr>
                <w:rFonts w:ascii="宋体" w:hAnsi="宋体"/>
                <w:color w:val="000000"/>
                <w:kern w:val="0"/>
                <w:sz w:val="24"/>
              </w:rPr>
              <w:t>提供用户</w:t>
            </w:r>
            <w:proofErr w:type="gramStart"/>
            <w:r>
              <w:rPr>
                <w:rFonts w:ascii="宋体" w:hAnsi="宋体"/>
                <w:color w:val="000000"/>
                <w:kern w:val="0"/>
                <w:sz w:val="24"/>
              </w:rPr>
              <w:t>自服务</w:t>
            </w:r>
            <w:proofErr w:type="gramEnd"/>
            <w:r>
              <w:rPr>
                <w:rFonts w:ascii="宋体" w:hAnsi="宋体"/>
                <w:color w:val="000000"/>
                <w:kern w:val="0"/>
                <w:sz w:val="24"/>
              </w:rPr>
              <w:t>门户和</w:t>
            </w:r>
            <w:r>
              <w:rPr>
                <w:rFonts w:ascii="宋体" w:hAnsi="宋体"/>
                <w:color w:val="000000"/>
                <w:kern w:val="0"/>
                <w:sz w:val="24"/>
              </w:rPr>
              <w:t>API</w:t>
            </w:r>
            <w:r>
              <w:rPr>
                <w:rFonts w:ascii="宋体" w:hAnsi="宋体"/>
                <w:color w:val="000000"/>
                <w:kern w:val="0"/>
                <w:sz w:val="24"/>
              </w:rPr>
              <w:t>接口，用户可自行创建不同规格的云主机，自定义</w:t>
            </w:r>
            <w:r>
              <w:rPr>
                <w:rFonts w:ascii="宋体" w:hAnsi="宋体"/>
                <w:color w:val="000000"/>
                <w:kern w:val="0"/>
                <w:sz w:val="24"/>
              </w:rPr>
              <w:t>CPU</w:t>
            </w:r>
            <w:r>
              <w:rPr>
                <w:rFonts w:ascii="宋体" w:hAnsi="宋体"/>
                <w:color w:val="000000"/>
                <w:kern w:val="0"/>
                <w:sz w:val="24"/>
              </w:rPr>
              <w:t>、内存、网络、磁盘等属性</w:t>
            </w:r>
          </w:p>
          <w:p w14:paraId="02197A32" w14:textId="77777777" w:rsidR="008556DB" w:rsidRDefault="0045093D">
            <w:pPr>
              <w:pStyle w:val="Style110"/>
              <w:numPr>
                <w:ilvl w:val="0"/>
                <w:numId w:val="24"/>
              </w:numPr>
              <w:spacing w:line="360" w:lineRule="auto"/>
              <w:ind w:firstLineChars="0"/>
              <w:rPr>
                <w:rFonts w:ascii="宋体" w:hAnsi="宋体"/>
                <w:color w:val="000000"/>
                <w:kern w:val="0"/>
                <w:sz w:val="24"/>
              </w:rPr>
            </w:pPr>
            <w:r>
              <w:rPr>
                <w:rFonts w:ascii="宋体" w:hAnsi="宋体"/>
                <w:color w:val="000000"/>
                <w:kern w:val="0"/>
                <w:sz w:val="24"/>
              </w:rPr>
              <w:t>提供云主机的动态升级、快照</w:t>
            </w:r>
            <w:r>
              <w:rPr>
                <w:rFonts w:ascii="宋体" w:hAnsi="宋体"/>
                <w:color w:val="000000"/>
                <w:kern w:val="0"/>
                <w:sz w:val="24"/>
              </w:rPr>
              <w:t>/</w:t>
            </w:r>
            <w:r>
              <w:rPr>
                <w:rFonts w:ascii="宋体" w:hAnsi="宋体"/>
                <w:color w:val="000000"/>
                <w:kern w:val="0"/>
                <w:sz w:val="24"/>
              </w:rPr>
              <w:t>备份、性能监测分析、异常告警、日志管理等功能的支持</w:t>
            </w:r>
          </w:p>
          <w:p w14:paraId="267171E2" w14:textId="77777777" w:rsidR="008556DB" w:rsidRDefault="0045093D">
            <w:pPr>
              <w:pStyle w:val="Style110"/>
              <w:numPr>
                <w:ilvl w:val="0"/>
                <w:numId w:val="24"/>
              </w:numPr>
              <w:spacing w:line="360" w:lineRule="auto"/>
              <w:ind w:firstLineChars="0"/>
              <w:rPr>
                <w:rFonts w:ascii="宋体" w:hAnsi="宋体"/>
                <w:color w:val="000000"/>
                <w:kern w:val="0"/>
                <w:sz w:val="24"/>
              </w:rPr>
            </w:pPr>
            <w:r>
              <w:rPr>
                <w:rFonts w:ascii="宋体" w:hAnsi="宋体"/>
                <w:color w:val="000000"/>
                <w:kern w:val="0"/>
                <w:sz w:val="24"/>
              </w:rPr>
              <w:t>提供快照</w:t>
            </w:r>
            <w:r>
              <w:rPr>
                <w:rFonts w:ascii="宋体" w:hAnsi="宋体"/>
                <w:color w:val="000000"/>
                <w:kern w:val="0"/>
                <w:sz w:val="24"/>
              </w:rPr>
              <w:t>/</w:t>
            </w:r>
            <w:r>
              <w:rPr>
                <w:rFonts w:ascii="宋体" w:hAnsi="宋体"/>
                <w:color w:val="000000"/>
                <w:kern w:val="0"/>
                <w:sz w:val="24"/>
              </w:rPr>
              <w:t>备份和自定义镜像能力，支持对</w:t>
            </w:r>
            <w:r>
              <w:rPr>
                <w:rFonts w:ascii="宋体" w:hAnsi="宋体" w:hint="eastAsia"/>
                <w:color w:val="000000"/>
                <w:kern w:val="0"/>
                <w:sz w:val="24"/>
              </w:rPr>
              <w:t>运行或停止</w:t>
            </w:r>
            <w:r>
              <w:rPr>
                <w:rFonts w:ascii="宋体" w:hAnsi="宋体"/>
                <w:color w:val="000000"/>
                <w:kern w:val="0"/>
                <w:sz w:val="24"/>
              </w:rPr>
              <w:t>的云主机生成快照</w:t>
            </w:r>
            <w:r>
              <w:rPr>
                <w:rFonts w:ascii="宋体" w:hAnsi="宋体"/>
                <w:color w:val="000000"/>
                <w:kern w:val="0"/>
                <w:sz w:val="24"/>
              </w:rPr>
              <w:t>/</w:t>
            </w:r>
            <w:r>
              <w:rPr>
                <w:rFonts w:ascii="宋体" w:hAnsi="宋体"/>
                <w:color w:val="000000"/>
                <w:kern w:val="0"/>
                <w:sz w:val="24"/>
              </w:rPr>
              <w:t>备份，应提供分钟级别</w:t>
            </w:r>
            <w:proofErr w:type="gramStart"/>
            <w:r>
              <w:rPr>
                <w:rFonts w:ascii="宋体" w:hAnsi="宋体"/>
                <w:color w:val="000000"/>
                <w:kern w:val="0"/>
                <w:sz w:val="24"/>
              </w:rPr>
              <w:t>快照回滚功能</w:t>
            </w:r>
            <w:proofErr w:type="gramEnd"/>
          </w:p>
          <w:p w14:paraId="692ABAE6" w14:textId="77777777" w:rsidR="008556DB" w:rsidRDefault="0045093D">
            <w:pPr>
              <w:pStyle w:val="Style110"/>
              <w:numPr>
                <w:ilvl w:val="0"/>
                <w:numId w:val="24"/>
              </w:numPr>
              <w:spacing w:line="360" w:lineRule="auto"/>
              <w:ind w:firstLineChars="0"/>
              <w:rPr>
                <w:rFonts w:ascii="宋体" w:hAnsi="宋体"/>
                <w:color w:val="000000"/>
                <w:kern w:val="0"/>
                <w:sz w:val="24"/>
              </w:rPr>
            </w:pPr>
            <w:r>
              <w:rPr>
                <w:rFonts w:ascii="宋体" w:hAnsi="宋体"/>
                <w:color w:val="000000"/>
                <w:kern w:val="0"/>
                <w:sz w:val="24"/>
              </w:rPr>
              <w:t>Linux</w:t>
            </w:r>
            <w:r>
              <w:rPr>
                <w:rFonts w:ascii="宋体" w:hAnsi="宋体"/>
                <w:color w:val="000000"/>
                <w:kern w:val="0"/>
                <w:sz w:val="24"/>
              </w:rPr>
              <w:t>云主机后端远程登录时支持使用</w:t>
            </w:r>
            <w:r>
              <w:rPr>
                <w:rFonts w:ascii="宋体" w:hAnsi="宋体"/>
                <w:color w:val="000000"/>
                <w:kern w:val="0"/>
                <w:sz w:val="24"/>
              </w:rPr>
              <w:t>SSH</w:t>
            </w:r>
            <w:r>
              <w:rPr>
                <w:rFonts w:ascii="宋体" w:hAnsi="宋体"/>
                <w:color w:val="000000"/>
                <w:kern w:val="0"/>
                <w:sz w:val="24"/>
              </w:rPr>
              <w:t>密钥方式登录</w:t>
            </w:r>
          </w:p>
          <w:p w14:paraId="27510B8F" w14:textId="77777777" w:rsidR="008556DB" w:rsidRDefault="0045093D">
            <w:pPr>
              <w:pStyle w:val="Style110"/>
              <w:numPr>
                <w:ilvl w:val="0"/>
                <w:numId w:val="24"/>
              </w:numPr>
              <w:spacing w:line="360" w:lineRule="auto"/>
              <w:ind w:firstLineChars="0"/>
              <w:rPr>
                <w:rFonts w:ascii="宋体" w:hAnsi="宋体"/>
                <w:color w:val="000000"/>
                <w:sz w:val="24"/>
              </w:rPr>
            </w:pPr>
            <w:r>
              <w:rPr>
                <w:rFonts w:ascii="宋体" w:hAnsi="宋体"/>
                <w:color w:val="000000"/>
                <w:kern w:val="0"/>
                <w:sz w:val="24"/>
              </w:rPr>
              <w:t>提供云主机的性能监测功能</w:t>
            </w:r>
          </w:p>
        </w:tc>
      </w:tr>
      <w:tr w:rsidR="008556DB" w14:paraId="6248051F" w14:textId="77777777">
        <w:trPr>
          <w:trHeight w:val="285"/>
          <w:jc w:val="center"/>
        </w:trPr>
        <w:tc>
          <w:tcPr>
            <w:tcW w:w="780" w:type="dxa"/>
            <w:shd w:val="clear" w:color="auto" w:fill="FFFFFF"/>
            <w:vAlign w:val="center"/>
          </w:tcPr>
          <w:p w14:paraId="71015D91" w14:textId="77777777" w:rsidR="008556DB" w:rsidRDefault="0045093D">
            <w:pPr>
              <w:spacing w:line="360" w:lineRule="auto"/>
              <w:jc w:val="center"/>
              <w:rPr>
                <w:rFonts w:ascii="宋体" w:hAnsi="宋体"/>
                <w:color w:val="000000"/>
                <w:sz w:val="24"/>
              </w:rPr>
            </w:pPr>
            <w:r>
              <w:rPr>
                <w:rFonts w:ascii="宋体" w:hAnsi="宋体" w:hint="eastAsia"/>
                <w:color w:val="000000"/>
                <w:sz w:val="24"/>
              </w:rPr>
              <w:t>4</w:t>
            </w:r>
          </w:p>
        </w:tc>
        <w:tc>
          <w:tcPr>
            <w:tcW w:w="1596" w:type="dxa"/>
            <w:shd w:val="clear" w:color="auto" w:fill="FFFFFF"/>
            <w:vAlign w:val="center"/>
          </w:tcPr>
          <w:p w14:paraId="5C6F8154" w14:textId="77777777" w:rsidR="008556DB" w:rsidRDefault="0045093D">
            <w:pPr>
              <w:spacing w:line="360" w:lineRule="auto"/>
              <w:contextualSpacing/>
              <w:jc w:val="center"/>
              <w:rPr>
                <w:rFonts w:ascii="宋体" w:hAnsi="宋体"/>
                <w:color w:val="000000"/>
                <w:sz w:val="24"/>
              </w:rPr>
            </w:pPr>
            <w:r>
              <w:rPr>
                <w:rFonts w:ascii="宋体" w:hAnsi="宋体"/>
                <w:color w:val="000000"/>
                <w:sz w:val="24"/>
              </w:rPr>
              <w:t>弹性网络</w:t>
            </w:r>
          </w:p>
        </w:tc>
        <w:tc>
          <w:tcPr>
            <w:tcW w:w="6096" w:type="dxa"/>
            <w:shd w:val="clear" w:color="auto" w:fill="FFFFFF"/>
            <w:vAlign w:val="center"/>
          </w:tcPr>
          <w:p w14:paraId="3CC164E2" w14:textId="77777777" w:rsidR="008556DB" w:rsidRDefault="0045093D">
            <w:pPr>
              <w:spacing w:line="360" w:lineRule="auto"/>
              <w:ind w:left="420"/>
              <w:contextualSpacing/>
              <w:rPr>
                <w:rFonts w:ascii="宋体" w:hAnsi="宋体"/>
                <w:color w:val="000000"/>
                <w:sz w:val="24"/>
              </w:rPr>
            </w:pPr>
            <w:r>
              <w:rPr>
                <w:rFonts w:ascii="宋体" w:hAnsi="宋体"/>
                <w:color w:val="000000"/>
                <w:sz w:val="24"/>
              </w:rPr>
              <w:t>支持虚拟路由和弹性</w:t>
            </w:r>
            <w:r>
              <w:rPr>
                <w:rFonts w:ascii="宋体" w:hAnsi="宋体"/>
                <w:color w:val="000000"/>
                <w:sz w:val="24"/>
              </w:rPr>
              <w:t>IP</w:t>
            </w:r>
            <w:r>
              <w:rPr>
                <w:rFonts w:ascii="宋体" w:hAnsi="宋体"/>
                <w:color w:val="000000"/>
                <w:sz w:val="24"/>
              </w:rPr>
              <w:t>，用户可自定义云主机的网络拓扑和</w:t>
            </w:r>
            <w:r>
              <w:rPr>
                <w:rFonts w:ascii="宋体" w:hAnsi="宋体"/>
                <w:color w:val="000000"/>
                <w:sz w:val="24"/>
              </w:rPr>
              <w:t>IP</w:t>
            </w:r>
            <w:r>
              <w:rPr>
                <w:rFonts w:ascii="宋体" w:hAnsi="宋体"/>
                <w:color w:val="000000"/>
                <w:sz w:val="24"/>
              </w:rPr>
              <w:t>地址</w:t>
            </w:r>
          </w:p>
        </w:tc>
      </w:tr>
      <w:tr w:rsidR="008556DB" w14:paraId="192A3636" w14:textId="77777777">
        <w:trPr>
          <w:trHeight w:val="285"/>
          <w:jc w:val="center"/>
        </w:trPr>
        <w:tc>
          <w:tcPr>
            <w:tcW w:w="780" w:type="dxa"/>
            <w:shd w:val="clear" w:color="auto" w:fill="FFFFFF"/>
            <w:vAlign w:val="center"/>
          </w:tcPr>
          <w:p w14:paraId="7FF959FD" w14:textId="77777777" w:rsidR="008556DB" w:rsidRDefault="0045093D">
            <w:pPr>
              <w:spacing w:line="360" w:lineRule="auto"/>
              <w:jc w:val="center"/>
              <w:rPr>
                <w:rFonts w:ascii="宋体" w:hAnsi="宋体"/>
                <w:color w:val="000000"/>
                <w:sz w:val="24"/>
              </w:rPr>
            </w:pPr>
            <w:r>
              <w:rPr>
                <w:rFonts w:ascii="宋体" w:hAnsi="宋体" w:hint="eastAsia"/>
                <w:color w:val="000000"/>
                <w:sz w:val="24"/>
              </w:rPr>
              <w:t>5</w:t>
            </w:r>
          </w:p>
        </w:tc>
        <w:tc>
          <w:tcPr>
            <w:tcW w:w="1596" w:type="dxa"/>
            <w:shd w:val="clear" w:color="auto" w:fill="FFFFFF"/>
            <w:vAlign w:val="center"/>
          </w:tcPr>
          <w:p w14:paraId="1BFE360C" w14:textId="77777777" w:rsidR="008556DB" w:rsidRDefault="0045093D">
            <w:pPr>
              <w:spacing w:line="360" w:lineRule="auto"/>
              <w:jc w:val="center"/>
              <w:rPr>
                <w:rFonts w:ascii="宋体" w:hAnsi="宋体"/>
                <w:color w:val="000000"/>
                <w:sz w:val="24"/>
              </w:rPr>
            </w:pPr>
            <w:r>
              <w:rPr>
                <w:rFonts w:ascii="宋体" w:hAnsi="宋体"/>
                <w:color w:val="000000"/>
                <w:sz w:val="24"/>
              </w:rPr>
              <w:t>数据存储</w:t>
            </w:r>
          </w:p>
        </w:tc>
        <w:tc>
          <w:tcPr>
            <w:tcW w:w="6096" w:type="dxa"/>
            <w:shd w:val="clear" w:color="auto" w:fill="FFFFFF"/>
          </w:tcPr>
          <w:p w14:paraId="026C3D02" w14:textId="77777777" w:rsidR="008556DB" w:rsidRDefault="0045093D">
            <w:pPr>
              <w:numPr>
                <w:ilvl w:val="0"/>
                <w:numId w:val="25"/>
              </w:numPr>
              <w:spacing w:line="360" w:lineRule="auto"/>
              <w:rPr>
                <w:rFonts w:ascii="宋体" w:hAnsi="宋体"/>
                <w:color w:val="000000"/>
                <w:sz w:val="24"/>
              </w:rPr>
            </w:pPr>
            <w:r>
              <w:rPr>
                <w:rFonts w:ascii="宋体" w:hAnsi="宋体" w:hint="eastAsia"/>
                <w:color w:val="000000"/>
                <w:sz w:val="24"/>
              </w:rPr>
              <w:t>系统资源规模：≥</w:t>
            </w:r>
            <w:r>
              <w:rPr>
                <w:rFonts w:ascii="宋体" w:hAnsi="宋体" w:hint="eastAsia"/>
                <w:color w:val="000000"/>
                <w:sz w:val="24"/>
              </w:rPr>
              <w:t>8T</w:t>
            </w:r>
          </w:p>
          <w:p w14:paraId="0D6D369E" w14:textId="77777777" w:rsidR="008556DB" w:rsidRDefault="0045093D">
            <w:pPr>
              <w:numPr>
                <w:ilvl w:val="0"/>
                <w:numId w:val="25"/>
              </w:numPr>
              <w:spacing w:line="360" w:lineRule="auto"/>
              <w:rPr>
                <w:rFonts w:ascii="宋体" w:hAnsi="宋体"/>
                <w:color w:val="000000"/>
                <w:sz w:val="24"/>
              </w:rPr>
            </w:pPr>
            <w:proofErr w:type="gramStart"/>
            <w:r>
              <w:rPr>
                <w:rFonts w:ascii="宋体" w:hAnsi="宋体" w:hint="eastAsia"/>
                <w:color w:val="000000"/>
                <w:sz w:val="24"/>
              </w:rPr>
              <w:t>每个云</w:t>
            </w:r>
            <w:proofErr w:type="gramEnd"/>
            <w:r>
              <w:rPr>
                <w:rFonts w:ascii="宋体" w:hAnsi="宋体" w:hint="eastAsia"/>
                <w:color w:val="000000"/>
                <w:sz w:val="24"/>
              </w:rPr>
              <w:t>主机的镜像存储具备双副本可靠性；云硬盘数据可靠性不低于</w:t>
            </w:r>
            <w:r>
              <w:rPr>
                <w:rFonts w:ascii="宋体" w:hAnsi="宋体" w:hint="eastAsia"/>
                <w:color w:val="000000"/>
                <w:sz w:val="24"/>
              </w:rPr>
              <w:t>99.9999%</w:t>
            </w:r>
          </w:p>
          <w:p w14:paraId="31D50A6B" w14:textId="77777777" w:rsidR="008556DB" w:rsidRDefault="0045093D">
            <w:pPr>
              <w:numPr>
                <w:ilvl w:val="0"/>
                <w:numId w:val="25"/>
              </w:numPr>
              <w:spacing w:line="360" w:lineRule="auto"/>
              <w:rPr>
                <w:rFonts w:ascii="宋体" w:hAnsi="宋体"/>
                <w:color w:val="000000"/>
                <w:sz w:val="24"/>
              </w:rPr>
            </w:pPr>
            <w:r>
              <w:rPr>
                <w:rFonts w:ascii="宋体" w:hAnsi="宋体" w:hint="eastAsia"/>
                <w:color w:val="000000"/>
                <w:sz w:val="24"/>
              </w:rPr>
              <w:t>#</w:t>
            </w:r>
            <w:r>
              <w:rPr>
                <w:rFonts w:ascii="宋体" w:hAnsi="宋体" w:hint="eastAsia"/>
                <w:color w:val="000000"/>
                <w:sz w:val="24"/>
              </w:rPr>
              <w:t>对象存储：≥</w:t>
            </w:r>
            <w:r>
              <w:rPr>
                <w:rFonts w:ascii="宋体" w:hAnsi="宋体" w:hint="eastAsia"/>
                <w:color w:val="000000"/>
                <w:sz w:val="24"/>
              </w:rPr>
              <w:t>100T</w:t>
            </w:r>
          </w:p>
          <w:p w14:paraId="54FD6C22" w14:textId="77777777" w:rsidR="008556DB" w:rsidRDefault="0045093D">
            <w:pPr>
              <w:numPr>
                <w:ilvl w:val="0"/>
                <w:numId w:val="25"/>
              </w:numPr>
              <w:spacing w:line="360" w:lineRule="auto"/>
              <w:rPr>
                <w:rFonts w:ascii="宋体" w:hAnsi="宋体"/>
                <w:color w:val="000000"/>
                <w:sz w:val="24"/>
              </w:rPr>
            </w:pPr>
            <w:r>
              <w:rPr>
                <w:rFonts w:ascii="宋体" w:hAnsi="宋体" w:hint="eastAsia"/>
                <w:color w:val="000000"/>
                <w:sz w:val="24"/>
              </w:rPr>
              <w:t>磁盘</w:t>
            </w:r>
            <w:r>
              <w:rPr>
                <w:rFonts w:ascii="宋体" w:hAnsi="宋体" w:hint="eastAsia"/>
                <w:color w:val="000000"/>
                <w:sz w:val="24"/>
              </w:rPr>
              <w:t>I/O</w:t>
            </w:r>
            <w:r>
              <w:rPr>
                <w:rFonts w:ascii="宋体" w:hAnsi="宋体" w:hint="eastAsia"/>
                <w:color w:val="000000"/>
                <w:sz w:val="24"/>
              </w:rPr>
              <w:t>≥</w:t>
            </w:r>
            <w:r>
              <w:rPr>
                <w:rFonts w:ascii="宋体" w:hAnsi="宋体" w:hint="eastAsia"/>
                <w:color w:val="000000"/>
                <w:sz w:val="24"/>
              </w:rPr>
              <w:t>1Gbps</w:t>
            </w:r>
            <w:r>
              <w:rPr>
                <w:rFonts w:ascii="宋体" w:hAnsi="宋体" w:hint="eastAsia"/>
                <w:color w:val="000000"/>
                <w:sz w:val="24"/>
              </w:rPr>
              <w:t>，≥</w:t>
            </w:r>
            <w:r>
              <w:rPr>
                <w:rFonts w:ascii="宋体" w:hAnsi="宋体" w:hint="eastAsia"/>
                <w:color w:val="000000"/>
                <w:sz w:val="24"/>
              </w:rPr>
              <w:t>128M</w:t>
            </w:r>
            <w:r>
              <w:rPr>
                <w:rFonts w:ascii="宋体" w:hAnsi="宋体" w:hint="eastAsia"/>
                <w:color w:val="000000"/>
                <w:sz w:val="24"/>
              </w:rPr>
              <w:t>写入能力，≥</w:t>
            </w:r>
            <w:r>
              <w:rPr>
                <w:rFonts w:ascii="宋体" w:hAnsi="宋体" w:hint="eastAsia"/>
                <w:color w:val="000000"/>
                <w:sz w:val="24"/>
              </w:rPr>
              <w:t>256M</w:t>
            </w:r>
            <w:r>
              <w:rPr>
                <w:rFonts w:ascii="宋体" w:hAnsi="宋体" w:hint="eastAsia"/>
                <w:color w:val="000000"/>
                <w:sz w:val="24"/>
              </w:rPr>
              <w:t>读取能</w:t>
            </w:r>
            <w:r>
              <w:rPr>
                <w:rFonts w:ascii="宋体" w:hAnsi="宋体" w:hint="eastAsia"/>
                <w:color w:val="000000"/>
                <w:sz w:val="24"/>
              </w:rPr>
              <w:lastRenderedPageBreak/>
              <w:t>力</w:t>
            </w:r>
          </w:p>
        </w:tc>
      </w:tr>
      <w:tr w:rsidR="008556DB" w14:paraId="6033C02F" w14:textId="77777777">
        <w:trPr>
          <w:trHeight w:val="285"/>
          <w:jc w:val="center"/>
        </w:trPr>
        <w:tc>
          <w:tcPr>
            <w:tcW w:w="780" w:type="dxa"/>
            <w:shd w:val="clear" w:color="auto" w:fill="FFFFFF"/>
            <w:vAlign w:val="center"/>
          </w:tcPr>
          <w:p w14:paraId="036E71A4" w14:textId="77777777" w:rsidR="008556DB" w:rsidRDefault="0045093D">
            <w:pPr>
              <w:spacing w:line="360" w:lineRule="auto"/>
              <w:jc w:val="center"/>
              <w:rPr>
                <w:rFonts w:ascii="宋体" w:hAnsi="宋体"/>
                <w:color w:val="000000"/>
                <w:sz w:val="24"/>
              </w:rPr>
            </w:pPr>
            <w:r>
              <w:rPr>
                <w:rFonts w:ascii="宋体" w:hAnsi="宋体" w:hint="eastAsia"/>
                <w:color w:val="000000"/>
                <w:sz w:val="24"/>
              </w:rPr>
              <w:lastRenderedPageBreak/>
              <w:t>6</w:t>
            </w:r>
          </w:p>
        </w:tc>
        <w:tc>
          <w:tcPr>
            <w:tcW w:w="1596" w:type="dxa"/>
            <w:shd w:val="clear" w:color="auto" w:fill="FFFFFF"/>
            <w:vAlign w:val="center"/>
          </w:tcPr>
          <w:p w14:paraId="3F0A40A6" w14:textId="77777777" w:rsidR="008556DB" w:rsidRDefault="0045093D">
            <w:pPr>
              <w:spacing w:line="360" w:lineRule="auto"/>
              <w:contextualSpacing/>
              <w:jc w:val="center"/>
              <w:rPr>
                <w:rFonts w:ascii="宋体" w:hAnsi="宋体"/>
                <w:color w:val="000000"/>
                <w:sz w:val="24"/>
              </w:rPr>
            </w:pPr>
            <w:r>
              <w:rPr>
                <w:rFonts w:ascii="宋体" w:hAnsi="宋体"/>
                <w:color w:val="000000"/>
                <w:sz w:val="24"/>
              </w:rPr>
              <w:t>公网带宽</w:t>
            </w:r>
          </w:p>
        </w:tc>
        <w:tc>
          <w:tcPr>
            <w:tcW w:w="6096" w:type="dxa"/>
            <w:shd w:val="clear" w:color="auto" w:fill="FFFFFF"/>
            <w:vAlign w:val="center"/>
          </w:tcPr>
          <w:p w14:paraId="075EF042" w14:textId="77777777" w:rsidR="008556DB" w:rsidRDefault="0045093D">
            <w:pPr>
              <w:spacing w:line="360" w:lineRule="auto"/>
              <w:ind w:left="420"/>
              <w:contextualSpacing/>
              <w:rPr>
                <w:rFonts w:ascii="宋体" w:hAnsi="宋体"/>
                <w:color w:val="000000"/>
                <w:sz w:val="24"/>
              </w:rPr>
            </w:pPr>
            <w:proofErr w:type="gramStart"/>
            <w:r>
              <w:rPr>
                <w:rFonts w:ascii="宋体" w:hAnsi="宋体"/>
                <w:color w:val="000000"/>
                <w:sz w:val="24"/>
              </w:rPr>
              <w:t>云资源侧提供</w:t>
            </w:r>
            <w:proofErr w:type="gramEnd"/>
            <w:r>
              <w:rPr>
                <w:rFonts w:ascii="宋体" w:hAnsi="宋体" w:hint="eastAsia"/>
                <w:color w:val="000000"/>
                <w:sz w:val="24"/>
              </w:rPr>
              <w:t>≥</w:t>
            </w:r>
            <w:r>
              <w:rPr>
                <w:rFonts w:ascii="宋体" w:hAnsi="宋体" w:hint="eastAsia"/>
                <w:color w:val="000000"/>
                <w:sz w:val="24"/>
              </w:rPr>
              <w:t>2</w:t>
            </w:r>
            <w:r>
              <w:rPr>
                <w:rFonts w:ascii="宋体" w:hAnsi="宋体"/>
                <w:color w:val="000000"/>
                <w:sz w:val="24"/>
              </w:rPr>
              <w:t>00M</w:t>
            </w:r>
            <w:r>
              <w:rPr>
                <w:rFonts w:ascii="宋体" w:hAnsi="宋体"/>
                <w:color w:val="000000"/>
                <w:sz w:val="24"/>
              </w:rPr>
              <w:t>互联网出口</w:t>
            </w:r>
          </w:p>
        </w:tc>
      </w:tr>
      <w:tr w:rsidR="008556DB" w14:paraId="470601FD" w14:textId="77777777">
        <w:trPr>
          <w:trHeight w:val="285"/>
          <w:jc w:val="center"/>
        </w:trPr>
        <w:tc>
          <w:tcPr>
            <w:tcW w:w="780" w:type="dxa"/>
            <w:shd w:val="clear" w:color="auto" w:fill="FFFFFF"/>
            <w:vAlign w:val="center"/>
          </w:tcPr>
          <w:p w14:paraId="3C60AB5C" w14:textId="77777777" w:rsidR="008556DB" w:rsidRDefault="0045093D">
            <w:pPr>
              <w:spacing w:line="360" w:lineRule="auto"/>
              <w:jc w:val="center"/>
              <w:rPr>
                <w:rFonts w:ascii="宋体" w:hAnsi="宋体"/>
                <w:color w:val="000000"/>
                <w:sz w:val="24"/>
              </w:rPr>
            </w:pPr>
            <w:r>
              <w:rPr>
                <w:rFonts w:ascii="宋体" w:hAnsi="宋体" w:hint="eastAsia"/>
                <w:color w:val="000000"/>
                <w:sz w:val="24"/>
              </w:rPr>
              <w:t>7</w:t>
            </w:r>
          </w:p>
        </w:tc>
        <w:tc>
          <w:tcPr>
            <w:tcW w:w="1596" w:type="dxa"/>
            <w:shd w:val="clear" w:color="auto" w:fill="FFFFFF"/>
            <w:vAlign w:val="center"/>
          </w:tcPr>
          <w:p w14:paraId="639AAB8E" w14:textId="77777777" w:rsidR="008556DB" w:rsidRDefault="0045093D">
            <w:pPr>
              <w:spacing w:line="360" w:lineRule="auto"/>
              <w:contextualSpacing/>
              <w:jc w:val="center"/>
              <w:rPr>
                <w:rFonts w:ascii="宋体" w:hAnsi="宋体"/>
                <w:color w:val="000000"/>
                <w:sz w:val="24"/>
              </w:rPr>
            </w:pPr>
            <w:r>
              <w:rPr>
                <w:rFonts w:ascii="宋体" w:hAnsi="宋体"/>
                <w:color w:val="000000"/>
                <w:sz w:val="24"/>
              </w:rPr>
              <w:t>数据专线</w:t>
            </w:r>
          </w:p>
        </w:tc>
        <w:tc>
          <w:tcPr>
            <w:tcW w:w="6096" w:type="dxa"/>
            <w:shd w:val="clear" w:color="auto" w:fill="FFFFFF"/>
            <w:vAlign w:val="center"/>
          </w:tcPr>
          <w:p w14:paraId="3FB45D33" w14:textId="77777777" w:rsidR="008556DB" w:rsidRDefault="0045093D">
            <w:pPr>
              <w:pStyle w:val="Style110"/>
              <w:numPr>
                <w:ilvl w:val="0"/>
                <w:numId w:val="26"/>
              </w:numPr>
              <w:spacing w:line="360" w:lineRule="auto"/>
              <w:ind w:firstLineChars="0"/>
              <w:contextualSpacing/>
              <w:rPr>
                <w:rFonts w:ascii="宋体" w:hAnsi="宋体"/>
                <w:color w:val="000000"/>
                <w:sz w:val="24"/>
              </w:rPr>
            </w:pPr>
            <w:r>
              <w:rPr>
                <w:rFonts w:ascii="宋体" w:hAnsi="宋体" w:hint="eastAsia"/>
                <w:color w:val="000000"/>
                <w:sz w:val="24"/>
              </w:rPr>
              <w:t>#</w:t>
            </w:r>
            <w:r>
              <w:rPr>
                <w:rFonts w:ascii="宋体" w:hAnsi="宋体"/>
                <w:color w:val="000000"/>
                <w:sz w:val="24"/>
              </w:rPr>
              <w:t>提供</w:t>
            </w:r>
            <w:r>
              <w:rPr>
                <w:rFonts w:ascii="宋体" w:hAnsi="宋体" w:hint="eastAsia"/>
                <w:color w:val="000000"/>
                <w:sz w:val="24"/>
              </w:rPr>
              <w:t>≥</w:t>
            </w:r>
            <w:r>
              <w:rPr>
                <w:rFonts w:ascii="宋体" w:hAnsi="宋体" w:hint="eastAsia"/>
                <w:color w:val="000000"/>
                <w:sz w:val="24"/>
              </w:rPr>
              <w:t>1G</w:t>
            </w:r>
            <w:r>
              <w:rPr>
                <w:rFonts w:ascii="宋体" w:hAnsi="宋体"/>
                <w:color w:val="000000"/>
                <w:sz w:val="24"/>
              </w:rPr>
              <w:t>bps</w:t>
            </w:r>
            <w:r>
              <w:rPr>
                <w:rFonts w:ascii="宋体" w:hAnsi="宋体"/>
                <w:color w:val="000000"/>
                <w:sz w:val="24"/>
              </w:rPr>
              <w:t>点对点数据专线连接招标方数据中心与云资源</w:t>
            </w:r>
          </w:p>
          <w:p w14:paraId="0568359D" w14:textId="77777777" w:rsidR="008556DB" w:rsidRDefault="0045093D">
            <w:pPr>
              <w:pStyle w:val="Style110"/>
              <w:numPr>
                <w:ilvl w:val="0"/>
                <w:numId w:val="26"/>
              </w:numPr>
              <w:spacing w:line="360" w:lineRule="auto"/>
              <w:ind w:firstLineChars="0"/>
              <w:contextualSpacing/>
              <w:rPr>
                <w:rFonts w:ascii="宋体" w:hAnsi="宋体"/>
                <w:color w:val="000000"/>
                <w:sz w:val="24"/>
              </w:rPr>
            </w:pPr>
            <w:r>
              <w:rPr>
                <w:rFonts w:ascii="宋体" w:hAnsi="宋体" w:hint="eastAsia"/>
                <w:color w:val="000000"/>
                <w:sz w:val="24"/>
              </w:rPr>
              <w:t>#</w:t>
            </w:r>
            <w:r>
              <w:rPr>
                <w:rFonts w:ascii="宋体" w:hAnsi="宋体"/>
                <w:color w:val="000000"/>
                <w:sz w:val="24"/>
              </w:rPr>
              <w:t>可提供</w:t>
            </w:r>
            <w:r>
              <w:rPr>
                <w:rFonts w:ascii="宋体" w:hAnsi="宋体" w:hint="eastAsia"/>
                <w:color w:val="000000"/>
                <w:sz w:val="24"/>
              </w:rPr>
              <w:t>≥</w:t>
            </w:r>
            <w:r>
              <w:rPr>
                <w:rFonts w:ascii="宋体" w:hAnsi="宋体"/>
                <w:color w:val="000000"/>
                <w:sz w:val="24"/>
              </w:rPr>
              <w:t xml:space="preserve">10GE </w:t>
            </w:r>
            <w:r>
              <w:rPr>
                <w:rFonts w:ascii="宋体" w:hAnsi="宋体"/>
                <w:color w:val="000000"/>
                <w:sz w:val="24"/>
              </w:rPr>
              <w:t>接口</w:t>
            </w:r>
          </w:p>
          <w:p w14:paraId="09DD7179" w14:textId="77777777" w:rsidR="008556DB" w:rsidRDefault="0045093D">
            <w:pPr>
              <w:pStyle w:val="Style110"/>
              <w:numPr>
                <w:ilvl w:val="0"/>
                <w:numId w:val="26"/>
              </w:numPr>
              <w:spacing w:line="360" w:lineRule="auto"/>
              <w:ind w:firstLineChars="0"/>
              <w:contextualSpacing/>
              <w:rPr>
                <w:rFonts w:ascii="宋体" w:hAnsi="宋体"/>
                <w:bCs/>
                <w:color w:val="000000"/>
                <w:sz w:val="24"/>
              </w:rPr>
            </w:pPr>
            <w:r>
              <w:rPr>
                <w:rFonts w:ascii="宋体" w:hAnsi="宋体" w:hint="eastAsia"/>
                <w:bCs/>
                <w:color w:val="000000"/>
                <w:sz w:val="24"/>
              </w:rPr>
              <w:t>#</w:t>
            </w:r>
            <w:r>
              <w:rPr>
                <w:rFonts w:ascii="宋体" w:hAnsi="宋体"/>
                <w:bCs/>
                <w:color w:val="000000"/>
                <w:sz w:val="24"/>
              </w:rPr>
              <w:t>可用率不小于</w:t>
            </w:r>
            <w:r>
              <w:rPr>
                <w:rFonts w:ascii="宋体" w:hAnsi="宋体"/>
                <w:bCs/>
                <w:color w:val="000000"/>
                <w:sz w:val="24"/>
              </w:rPr>
              <w:t>99.9%</w:t>
            </w:r>
          </w:p>
          <w:p w14:paraId="0F56F398" w14:textId="77777777" w:rsidR="008556DB" w:rsidRDefault="0045093D">
            <w:pPr>
              <w:pStyle w:val="Style110"/>
              <w:numPr>
                <w:ilvl w:val="0"/>
                <w:numId w:val="26"/>
              </w:numPr>
              <w:spacing w:line="360" w:lineRule="auto"/>
              <w:ind w:firstLineChars="0"/>
              <w:contextualSpacing/>
              <w:rPr>
                <w:rFonts w:ascii="宋体" w:hAnsi="宋体"/>
                <w:color w:val="000000"/>
                <w:sz w:val="24"/>
              </w:rPr>
            </w:pPr>
            <w:r>
              <w:rPr>
                <w:rFonts w:ascii="宋体" w:hAnsi="宋体"/>
                <w:color w:val="000000"/>
                <w:sz w:val="24"/>
              </w:rPr>
              <w:t>100%</w:t>
            </w:r>
            <w:r>
              <w:rPr>
                <w:rFonts w:ascii="宋体" w:hAnsi="宋体"/>
                <w:color w:val="000000"/>
                <w:sz w:val="24"/>
              </w:rPr>
              <w:t>故障响应率</w:t>
            </w:r>
          </w:p>
          <w:p w14:paraId="15CBD062" w14:textId="77777777" w:rsidR="008556DB" w:rsidRDefault="0045093D">
            <w:pPr>
              <w:pStyle w:val="Style110"/>
              <w:numPr>
                <w:ilvl w:val="0"/>
                <w:numId w:val="26"/>
              </w:numPr>
              <w:spacing w:line="360" w:lineRule="auto"/>
              <w:ind w:firstLineChars="0"/>
              <w:contextualSpacing/>
              <w:rPr>
                <w:rFonts w:ascii="宋体" w:hAnsi="宋体"/>
                <w:color w:val="000000"/>
                <w:sz w:val="24"/>
              </w:rPr>
            </w:pPr>
            <w:r>
              <w:rPr>
                <w:rFonts w:ascii="宋体" w:hAnsi="宋体"/>
                <w:color w:val="000000"/>
                <w:sz w:val="24"/>
              </w:rPr>
              <w:t>端到端的电路时延：</w:t>
            </w:r>
            <w:r>
              <w:rPr>
                <w:rFonts w:ascii="宋体" w:hAnsi="宋体"/>
                <w:color w:val="000000"/>
                <w:sz w:val="24"/>
              </w:rPr>
              <w:t>&lt;10ms</w:t>
            </w:r>
          </w:p>
        </w:tc>
      </w:tr>
      <w:tr w:rsidR="008556DB" w14:paraId="74843887" w14:textId="77777777">
        <w:trPr>
          <w:trHeight w:val="285"/>
          <w:jc w:val="center"/>
        </w:trPr>
        <w:tc>
          <w:tcPr>
            <w:tcW w:w="780" w:type="dxa"/>
            <w:shd w:val="clear" w:color="auto" w:fill="FFFFFF"/>
            <w:vAlign w:val="center"/>
          </w:tcPr>
          <w:p w14:paraId="4C871E34" w14:textId="77777777" w:rsidR="008556DB" w:rsidRDefault="0045093D">
            <w:pPr>
              <w:spacing w:line="360" w:lineRule="auto"/>
              <w:jc w:val="center"/>
              <w:rPr>
                <w:rFonts w:ascii="宋体" w:hAnsi="宋体"/>
                <w:color w:val="000000"/>
                <w:sz w:val="24"/>
              </w:rPr>
            </w:pPr>
            <w:r>
              <w:rPr>
                <w:rFonts w:ascii="宋体" w:hAnsi="宋体" w:hint="eastAsia"/>
                <w:color w:val="000000"/>
                <w:sz w:val="24"/>
              </w:rPr>
              <w:t>8</w:t>
            </w:r>
          </w:p>
        </w:tc>
        <w:tc>
          <w:tcPr>
            <w:tcW w:w="1596" w:type="dxa"/>
            <w:shd w:val="clear" w:color="auto" w:fill="FFFFFF"/>
            <w:vAlign w:val="center"/>
          </w:tcPr>
          <w:p w14:paraId="769E7BD1" w14:textId="77777777" w:rsidR="008556DB" w:rsidRDefault="0045093D">
            <w:pPr>
              <w:spacing w:line="360" w:lineRule="auto"/>
              <w:contextualSpacing/>
              <w:jc w:val="center"/>
              <w:rPr>
                <w:rFonts w:ascii="宋体" w:hAnsi="宋体"/>
                <w:color w:val="000000"/>
                <w:sz w:val="24"/>
              </w:rPr>
            </w:pPr>
            <w:r>
              <w:rPr>
                <w:rFonts w:ascii="宋体" w:hAnsi="宋体"/>
                <w:color w:val="000000"/>
                <w:sz w:val="24"/>
              </w:rPr>
              <w:t>IP</w:t>
            </w:r>
          </w:p>
        </w:tc>
        <w:tc>
          <w:tcPr>
            <w:tcW w:w="6096" w:type="dxa"/>
            <w:shd w:val="clear" w:color="auto" w:fill="FFFFFF"/>
            <w:vAlign w:val="center"/>
          </w:tcPr>
          <w:p w14:paraId="3900F358" w14:textId="77777777" w:rsidR="008556DB" w:rsidRDefault="0045093D">
            <w:pPr>
              <w:spacing w:line="360" w:lineRule="auto"/>
              <w:ind w:left="420"/>
              <w:contextualSpacing/>
              <w:rPr>
                <w:rFonts w:ascii="宋体" w:hAnsi="宋体"/>
                <w:color w:val="000000"/>
                <w:sz w:val="24"/>
              </w:rPr>
            </w:pPr>
            <w:r>
              <w:rPr>
                <w:rFonts w:ascii="宋体" w:hAnsi="宋体"/>
                <w:color w:val="000000"/>
                <w:sz w:val="24"/>
              </w:rPr>
              <w:t>公网</w:t>
            </w:r>
            <w:r>
              <w:rPr>
                <w:rFonts w:ascii="宋体" w:hAnsi="宋体"/>
                <w:color w:val="000000"/>
                <w:sz w:val="24"/>
              </w:rPr>
              <w:t>IP</w:t>
            </w:r>
            <w:r>
              <w:rPr>
                <w:rFonts w:ascii="宋体" w:hAnsi="宋体"/>
                <w:color w:val="000000"/>
                <w:sz w:val="24"/>
              </w:rPr>
              <w:t>地址，可以与云主机网卡绑定，使其具备公网能力，</w:t>
            </w:r>
            <w:r>
              <w:rPr>
                <w:rFonts w:ascii="宋体" w:hAnsi="宋体" w:hint="eastAsia"/>
                <w:color w:val="000000"/>
                <w:sz w:val="24"/>
              </w:rPr>
              <w:t>满足学校网站备案要求。</w:t>
            </w:r>
          </w:p>
        </w:tc>
      </w:tr>
      <w:tr w:rsidR="008556DB" w14:paraId="4810BB5C" w14:textId="77777777">
        <w:trPr>
          <w:trHeight w:val="285"/>
          <w:jc w:val="center"/>
        </w:trPr>
        <w:tc>
          <w:tcPr>
            <w:tcW w:w="780" w:type="dxa"/>
            <w:shd w:val="clear" w:color="auto" w:fill="FFFFFF"/>
            <w:vAlign w:val="center"/>
          </w:tcPr>
          <w:p w14:paraId="0F7990C7" w14:textId="77777777" w:rsidR="008556DB" w:rsidRDefault="0045093D">
            <w:pPr>
              <w:spacing w:line="360" w:lineRule="auto"/>
              <w:jc w:val="center"/>
              <w:rPr>
                <w:rFonts w:ascii="宋体" w:hAnsi="宋体"/>
                <w:color w:val="000000"/>
                <w:sz w:val="24"/>
              </w:rPr>
            </w:pPr>
            <w:r>
              <w:rPr>
                <w:rFonts w:ascii="宋体" w:hAnsi="宋体" w:hint="eastAsia"/>
                <w:color w:val="000000"/>
                <w:sz w:val="24"/>
              </w:rPr>
              <w:t>9</w:t>
            </w:r>
          </w:p>
        </w:tc>
        <w:tc>
          <w:tcPr>
            <w:tcW w:w="1596" w:type="dxa"/>
            <w:shd w:val="clear" w:color="auto" w:fill="FFFFFF"/>
            <w:vAlign w:val="center"/>
          </w:tcPr>
          <w:p w14:paraId="45B3CDFA" w14:textId="77777777" w:rsidR="008556DB" w:rsidRDefault="0045093D">
            <w:pPr>
              <w:spacing w:line="360" w:lineRule="auto"/>
              <w:contextualSpacing/>
              <w:jc w:val="center"/>
              <w:rPr>
                <w:rFonts w:ascii="宋体" w:hAnsi="宋体"/>
                <w:color w:val="000000"/>
                <w:sz w:val="24"/>
              </w:rPr>
            </w:pPr>
            <w:r>
              <w:rPr>
                <w:rFonts w:ascii="宋体" w:hAnsi="宋体"/>
                <w:color w:val="000000"/>
                <w:sz w:val="24"/>
              </w:rPr>
              <w:t>物理安全</w:t>
            </w:r>
          </w:p>
        </w:tc>
        <w:tc>
          <w:tcPr>
            <w:tcW w:w="6096" w:type="dxa"/>
            <w:shd w:val="clear" w:color="auto" w:fill="FFFFFF"/>
            <w:vAlign w:val="center"/>
          </w:tcPr>
          <w:p w14:paraId="1DF1C5B1" w14:textId="77777777" w:rsidR="008556DB" w:rsidRDefault="0045093D">
            <w:pPr>
              <w:numPr>
                <w:ilvl w:val="0"/>
                <w:numId w:val="27"/>
              </w:numPr>
              <w:spacing w:line="360" w:lineRule="auto"/>
              <w:contextualSpacing/>
              <w:rPr>
                <w:rFonts w:ascii="宋体" w:hAnsi="宋体"/>
                <w:color w:val="000000"/>
                <w:sz w:val="24"/>
              </w:rPr>
            </w:pPr>
            <w:r>
              <w:rPr>
                <w:rFonts w:ascii="宋体" w:hAnsi="宋体"/>
                <w:color w:val="000000"/>
                <w:sz w:val="24"/>
              </w:rPr>
              <w:t>在物理层面，机房须有门禁系统、视频监控、环境监控、物理访问控制等措施实现</w:t>
            </w:r>
            <w:proofErr w:type="gramStart"/>
            <w:r>
              <w:rPr>
                <w:rFonts w:ascii="宋体" w:hAnsi="宋体"/>
                <w:color w:val="000000"/>
                <w:sz w:val="24"/>
              </w:rPr>
              <w:t>云运行</w:t>
            </w:r>
            <w:proofErr w:type="gramEnd"/>
            <w:r>
              <w:rPr>
                <w:rFonts w:ascii="宋体" w:hAnsi="宋体"/>
                <w:color w:val="000000"/>
                <w:sz w:val="24"/>
              </w:rPr>
              <w:t>的物理环境、</w:t>
            </w:r>
          </w:p>
          <w:p w14:paraId="5F39D0EB" w14:textId="77777777" w:rsidR="008556DB" w:rsidRDefault="0045093D">
            <w:pPr>
              <w:numPr>
                <w:ilvl w:val="0"/>
                <w:numId w:val="27"/>
              </w:numPr>
              <w:spacing w:line="360" w:lineRule="auto"/>
              <w:contextualSpacing/>
              <w:rPr>
                <w:rFonts w:ascii="宋体" w:hAnsi="宋体"/>
                <w:color w:val="000000"/>
                <w:sz w:val="24"/>
              </w:rPr>
            </w:pPr>
            <w:r>
              <w:rPr>
                <w:rFonts w:ascii="宋体" w:hAnsi="宋体"/>
                <w:color w:val="000000"/>
                <w:sz w:val="24"/>
              </w:rPr>
              <w:t>环境设施等层面的安全；对于电源、空调等关键的辅助设备，要求采取冗余配置。</w:t>
            </w:r>
          </w:p>
        </w:tc>
      </w:tr>
      <w:tr w:rsidR="008556DB" w14:paraId="3ADDDA78" w14:textId="77777777">
        <w:trPr>
          <w:trHeight w:val="1833"/>
          <w:jc w:val="center"/>
        </w:trPr>
        <w:tc>
          <w:tcPr>
            <w:tcW w:w="780" w:type="dxa"/>
            <w:shd w:val="clear" w:color="auto" w:fill="FFFFFF"/>
            <w:vAlign w:val="center"/>
          </w:tcPr>
          <w:p w14:paraId="44F09928" w14:textId="77777777" w:rsidR="008556DB" w:rsidRDefault="0045093D">
            <w:pPr>
              <w:spacing w:line="360" w:lineRule="auto"/>
              <w:jc w:val="center"/>
              <w:rPr>
                <w:rFonts w:ascii="宋体" w:hAnsi="宋体"/>
                <w:color w:val="000000"/>
                <w:sz w:val="24"/>
              </w:rPr>
            </w:pPr>
            <w:r>
              <w:rPr>
                <w:rFonts w:ascii="宋体" w:hAnsi="宋体" w:hint="eastAsia"/>
                <w:color w:val="000000"/>
                <w:sz w:val="24"/>
              </w:rPr>
              <w:t>10</w:t>
            </w:r>
          </w:p>
        </w:tc>
        <w:tc>
          <w:tcPr>
            <w:tcW w:w="1596" w:type="dxa"/>
            <w:shd w:val="clear" w:color="auto" w:fill="FFFFFF"/>
            <w:vAlign w:val="center"/>
          </w:tcPr>
          <w:p w14:paraId="5D305A1D" w14:textId="77777777" w:rsidR="008556DB" w:rsidRDefault="0045093D">
            <w:pPr>
              <w:spacing w:line="360" w:lineRule="auto"/>
              <w:jc w:val="center"/>
              <w:rPr>
                <w:rFonts w:ascii="宋体" w:hAnsi="宋体"/>
                <w:color w:val="000000"/>
                <w:sz w:val="24"/>
              </w:rPr>
            </w:pPr>
            <w:r>
              <w:rPr>
                <w:rFonts w:ascii="宋体" w:hAnsi="宋体"/>
                <w:color w:val="000000"/>
                <w:sz w:val="24"/>
              </w:rPr>
              <w:t>防火墙</w:t>
            </w:r>
          </w:p>
        </w:tc>
        <w:tc>
          <w:tcPr>
            <w:tcW w:w="6096" w:type="dxa"/>
            <w:shd w:val="clear" w:color="auto" w:fill="FFFFFF"/>
          </w:tcPr>
          <w:p w14:paraId="22FDE86C" w14:textId="77777777" w:rsidR="008556DB" w:rsidRDefault="0045093D">
            <w:pPr>
              <w:pStyle w:val="Style110"/>
              <w:numPr>
                <w:ilvl w:val="0"/>
                <w:numId w:val="28"/>
              </w:numPr>
              <w:spacing w:line="360" w:lineRule="auto"/>
              <w:ind w:firstLineChars="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支持静态路由，</w:t>
            </w:r>
            <w:r>
              <w:rPr>
                <w:rFonts w:ascii="宋体" w:hAnsi="宋体"/>
                <w:color w:val="000000"/>
                <w:kern w:val="0"/>
                <w:sz w:val="24"/>
              </w:rPr>
              <w:t>ECMP</w:t>
            </w:r>
            <w:r>
              <w:rPr>
                <w:rFonts w:ascii="宋体" w:hAnsi="宋体"/>
                <w:color w:val="000000"/>
                <w:kern w:val="0"/>
                <w:sz w:val="24"/>
              </w:rPr>
              <w:t>等价路由，支持</w:t>
            </w:r>
            <w:r>
              <w:rPr>
                <w:rFonts w:ascii="宋体" w:hAnsi="宋体"/>
                <w:color w:val="000000"/>
                <w:kern w:val="0"/>
                <w:sz w:val="24"/>
              </w:rPr>
              <w:t>RIPv1/v2</w:t>
            </w:r>
            <w:r>
              <w:rPr>
                <w:rFonts w:ascii="宋体" w:hAnsi="宋体"/>
                <w:color w:val="000000"/>
                <w:kern w:val="0"/>
                <w:sz w:val="24"/>
              </w:rPr>
              <w:t>，</w:t>
            </w:r>
            <w:r>
              <w:rPr>
                <w:rFonts w:ascii="宋体" w:hAnsi="宋体"/>
                <w:color w:val="000000"/>
                <w:kern w:val="0"/>
                <w:sz w:val="24"/>
              </w:rPr>
              <w:t>OSPFv2/v3</w:t>
            </w:r>
            <w:r>
              <w:rPr>
                <w:rFonts w:ascii="宋体" w:hAnsi="宋体"/>
                <w:color w:val="000000"/>
                <w:kern w:val="0"/>
                <w:sz w:val="24"/>
              </w:rPr>
              <w:t>，</w:t>
            </w:r>
            <w:r>
              <w:rPr>
                <w:rFonts w:ascii="宋体" w:hAnsi="宋体"/>
                <w:color w:val="000000"/>
                <w:kern w:val="0"/>
                <w:sz w:val="24"/>
              </w:rPr>
              <w:t>BGP</w:t>
            </w:r>
            <w:r>
              <w:rPr>
                <w:rFonts w:ascii="宋体" w:hAnsi="宋体"/>
                <w:color w:val="000000"/>
                <w:kern w:val="0"/>
                <w:sz w:val="24"/>
              </w:rPr>
              <w:t>等动态路由协议，支持多播路由协议，支持路由异常告警功能；</w:t>
            </w:r>
          </w:p>
          <w:p w14:paraId="01CA4191" w14:textId="77777777" w:rsidR="008556DB" w:rsidRDefault="0045093D">
            <w:pPr>
              <w:pStyle w:val="Style110"/>
              <w:numPr>
                <w:ilvl w:val="0"/>
                <w:numId w:val="28"/>
              </w:numPr>
              <w:spacing w:line="360" w:lineRule="auto"/>
              <w:ind w:firstLineChars="0"/>
              <w:rPr>
                <w:rFonts w:ascii="宋体" w:hAnsi="宋体"/>
                <w:color w:val="000000"/>
                <w:kern w:val="0"/>
                <w:sz w:val="24"/>
              </w:rPr>
            </w:pPr>
            <w:r>
              <w:rPr>
                <w:rFonts w:ascii="宋体" w:hAnsi="宋体"/>
                <w:color w:val="000000"/>
                <w:kern w:val="0"/>
                <w:sz w:val="24"/>
              </w:rPr>
              <w:t>提供基本的安全防御，包括但不限于</w:t>
            </w:r>
            <w:r>
              <w:rPr>
                <w:rFonts w:ascii="宋体" w:hAnsi="宋体"/>
                <w:color w:val="000000"/>
                <w:kern w:val="0"/>
                <w:sz w:val="24"/>
              </w:rPr>
              <w:t>4-7</w:t>
            </w:r>
            <w:r>
              <w:rPr>
                <w:rFonts w:ascii="宋体" w:hAnsi="宋体"/>
                <w:color w:val="000000"/>
                <w:kern w:val="0"/>
                <w:sz w:val="24"/>
              </w:rPr>
              <w:t>层访问控制、入侵防御、病毒过滤、网页防篡改等安全功能；</w:t>
            </w:r>
          </w:p>
          <w:p w14:paraId="47421258" w14:textId="77777777" w:rsidR="008556DB" w:rsidRDefault="0045093D">
            <w:pPr>
              <w:pStyle w:val="Style110"/>
              <w:numPr>
                <w:ilvl w:val="0"/>
                <w:numId w:val="28"/>
              </w:numPr>
              <w:spacing w:line="360" w:lineRule="auto"/>
              <w:ind w:firstLineChars="0"/>
              <w:rPr>
                <w:rFonts w:ascii="宋体" w:hAnsi="宋体"/>
                <w:color w:val="000000"/>
                <w:kern w:val="0"/>
                <w:sz w:val="24"/>
              </w:rPr>
            </w:pPr>
            <w:r>
              <w:rPr>
                <w:rFonts w:ascii="宋体" w:hAnsi="宋体"/>
                <w:color w:val="000000"/>
                <w:kern w:val="0"/>
                <w:sz w:val="24"/>
              </w:rPr>
              <w:t>对所有应用系统进行漏洞的攻击防护，包括</w:t>
            </w:r>
            <w:proofErr w:type="gramStart"/>
            <w:r>
              <w:rPr>
                <w:rFonts w:ascii="宋体" w:hAnsi="宋体"/>
                <w:color w:val="000000"/>
                <w:kern w:val="0"/>
                <w:sz w:val="24"/>
              </w:rPr>
              <w:t>防跨站</w:t>
            </w:r>
            <w:proofErr w:type="gramEnd"/>
            <w:r>
              <w:rPr>
                <w:rFonts w:ascii="宋体" w:hAnsi="宋体"/>
                <w:color w:val="000000"/>
                <w:kern w:val="0"/>
                <w:sz w:val="24"/>
              </w:rPr>
              <w:t>、防</w:t>
            </w:r>
            <w:r>
              <w:rPr>
                <w:rFonts w:ascii="宋体" w:hAnsi="宋体"/>
                <w:color w:val="000000"/>
                <w:kern w:val="0"/>
                <w:sz w:val="24"/>
              </w:rPr>
              <w:t>SQL</w:t>
            </w:r>
            <w:r>
              <w:rPr>
                <w:rFonts w:ascii="宋体" w:hAnsi="宋体"/>
                <w:color w:val="000000"/>
                <w:kern w:val="0"/>
                <w:sz w:val="24"/>
              </w:rPr>
              <w:t>注入、防篡改、防木马、防黑客攻击等；</w:t>
            </w:r>
          </w:p>
          <w:p w14:paraId="4CC69C6D" w14:textId="77777777" w:rsidR="008556DB" w:rsidRDefault="0045093D">
            <w:pPr>
              <w:pStyle w:val="Style110"/>
              <w:numPr>
                <w:ilvl w:val="0"/>
                <w:numId w:val="28"/>
              </w:numPr>
              <w:spacing w:line="360" w:lineRule="auto"/>
              <w:ind w:firstLineChars="0"/>
              <w:rPr>
                <w:rFonts w:ascii="宋体" w:hAnsi="宋体"/>
                <w:color w:val="000000"/>
                <w:kern w:val="0"/>
                <w:sz w:val="24"/>
              </w:rPr>
            </w:pPr>
            <w:r>
              <w:rPr>
                <w:rFonts w:ascii="宋体" w:hAnsi="宋体"/>
                <w:color w:val="000000"/>
                <w:kern w:val="0"/>
                <w:sz w:val="24"/>
              </w:rPr>
              <w:t>支持</w:t>
            </w:r>
            <w:r>
              <w:rPr>
                <w:rFonts w:ascii="宋体" w:hAnsi="宋体"/>
                <w:color w:val="000000"/>
                <w:kern w:val="0"/>
                <w:sz w:val="24"/>
              </w:rPr>
              <w:t>Web</w:t>
            </w:r>
            <w:r>
              <w:rPr>
                <w:rFonts w:ascii="宋体" w:hAnsi="宋体"/>
                <w:color w:val="000000"/>
                <w:kern w:val="0"/>
                <w:sz w:val="24"/>
              </w:rPr>
              <w:t>漏洞扫描功能，可扫描检测网站是否存在</w:t>
            </w:r>
            <w:r>
              <w:rPr>
                <w:rFonts w:ascii="宋体" w:hAnsi="宋体"/>
                <w:color w:val="000000"/>
                <w:kern w:val="0"/>
                <w:sz w:val="24"/>
              </w:rPr>
              <w:t>SQL</w:t>
            </w:r>
            <w:r>
              <w:rPr>
                <w:rFonts w:ascii="宋体" w:hAnsi="宋体"/>
                <w:color w:val="000000"/>
                <w:kern w:val="0"/>
                <w:sz w:val="24"/>
              </w:rPr>
              <w:t>注入、</w:t>
            </w:r>
            <w:r>
              <w:rPr>
                <w:rFonts w:ascii="宋体" w:hAnsi="宋体"/>
                <w:color w:val="000000"/>
                <w:kern w:val="0"/>
                <w:sz w:val="24"/>
              </w:rPr>
              <w:t>XSS</w:t>
            </w:r>
            <w:r>
              <w:rPr>
                <w:rFonts w:ascii="宋体" w:hAnsi="宋体"/>
                <w:color w:val="000000"/>
                <w:kern w:val="0"/>
                <w:sz w:val="24"/>
              </w:rPr>
              <w:t>、</w:t>
            </w:r>
            <w:proofErr w:type="gramStart"/>
            <w:r>
              <w:rPr>
                <w:rFonts w:ascii="宋体" w:hAnsi="宋体"/>
                <w:color w:val="000000"/>
                <w:kern w:val="0"/>
                <w:sz w:val="24"/>
              </w:rPr>
              <w:t>跨站脚本</w:t>
            </w:r>
            <w:proofErr w:type="gramEnd"/>
            <w:r>
              <w:rPr>
                <w:rFonts w:ascii="宋体" w:hAnsi="宋体"/>
                <w:color w:val="000000"/>
                <w:kern w:val="0"/>
                <w:sz w:val="24"/>
              </w:rPr>
              <w:t>、目录遍历、文件包含、命令执行等脚本漏洞；</w:t>
            </w:r>
          </w:p>
          <w:p w14:paraId="7A6BE600" w14:textId="77777777" w:rsidR="008556DB" w:rsidRDefault="0045093D">
            <w:pPr>
              <w:pStyle w:val="Style110"/>
              <w:numPr>
                <w:ilvl w:val="0"/>
                <w:numId w:val="28"/>
              </w:numPr>
              <w:spacing w:line="360" w:lineRule="auto"/>
              <w:ind w:firstLineChars="0"/>
              <w:rPr>
                <w:rFonts w:ascii="宋体" w:hAnsi="宋体"/>
                <w:color w:val="000000"/>
                <w:kern w:val="0"/>
                <w:sz w:val="24"/>
              </w:rPr>
            </w:pPr>
            <w:r>
              <w:rPr>
                <w:rFonts w:ascii="宋体" w:hAnsi="宋体"/>
                <w:color w:val="000000"/>
                <w:kern w:val="0"/>
                <w:sz w:val="24"/>
              </w:rPr>
              <w:t>可提供最新的威胁情报信息，能够对新爆发的流行高危漏洞进行预警和自动检测</w:t>
            </w:r>
            <w:r>
              <w:rPr>
                <w:rFonts w:ascii="宋体" w:hAnsi="宋体"/>
                <w:color w:val="000000"/>
                <w:kern w:val="0"/>
                <w:sz w:val="24"/>
              </w:rPr>
              <w:t>，发现问题后支持一键生成防护规则；</w:t>
            </w:r>
          </w:p>
          <w:p w14:paraId="18637721" w14:textId="77777777" w:rsidR="008556DB" w:rsidRDefault="0045093D">
            <w:pPr>
              <w:pStyle w:val="Style110"/>
              <w:numPr>
                <w:ilvl w:val="0"/>
                <w:numId w:val="28"/>
              </w:numPr>
              <w:spacing w:line="360" w:lineRule="auto"/>
              <w:ind w:firstLineChars="0"/>
              <w:rPr>
                <w:rFonts w:ascii="宋体" w:hAnsi="宋体"/>
                <w:color w:val="000000"/>
                <w:sz w:val="24"/>
              </w:rPr>
            </w:pPr>
            <w:r>
              <w:rPr>
                <w:rFonts w:ascii="宋体" w:hAnsi="宋体"/>
                <w:color w:val="000000"/>
                <w:kern w:val="0"/>
                <w:sz w:val="24"/>
              </w:rPr>
              <w:t>支持对终端已被种植</w:t>
            </w:r>
            <w:proofErr w:type="gramStart"/>
            <w:r>
              <w:rPr>
                <w:rFonts w:ascii="宋体" w:hAnsi="宋体"/>
                <w:color w:val="000000"/>
                <w:kern w:val="0"/>
                <w:sz w:val="24"/>
              </w:rPr>
              <w:t>了远控木马</w:t>
            </w:r>
            <w:proofErr w:type="gramEnd"/>
            <w:r>
              <w:rPr>
                <w:rFonts w:ascii="宋体" w:hAnsi="宋体"/>
                <w:color w:val="000000"/>
                <w:kern w:val="0"/>
                <w:sz w:val="24"/>
              </w:rPr>
              <w:t>或者病毒等恶意软件进行检测，并且能够对检测到的恶意软件行为进行</w:t>
            </w:r>
            <w:r>
              <w:rPr>
                <w:rFonts w:ascii="宋体" w:hAnsi="宋体"/>
                <w:color w:val="000000"/>
                <w:kern w:val="0"/>
                <w:sz w:val="24"/>
              </w:rPr>
              <w:lastRenderedPageBreak/>
              <w:t>深入的分析，展示和外部命令控制服务器的交互行为和其他可疑行为</w:t>
            </w:r>
            <w:r>
              <w:rPr>
                <w:rFonts w:ascii="宋体" w:hAnsi="宋体" w:hint="eastAsia"/>
                <w:color w:val="000000"/>
                <w:kern w:val="0"/>
                <w:sz w:val="24"/>
              </w:rPr>
              <w:t>。</w:t>
            </w:r>
          </w:p>
        </w:tc>
      </w:tr>
      <w:tr w:rsidR="008556DB" w14:paraId="63CFA88C" w14:textId="77777777">
        <w:trPr>
          <w:trHeight w:val="285"/>
          <w:jc w:val="center"/>
        </w:trPr>
        <w:tc>
          <w:tcPr>
            <w:tcW w:w="780" w:type="dxa"/>
            <w:shd w:val="clear" w:color="auto" w:fill="FFFFFF"/>
            <w:vAlign w:val="center"/>
          </w:tcPr>
          <w:p w14:paraId="6C13113F" w14:textId="77777777" w:rsidR="008556DB" w:rsidRDefault="0045093D">
            <w:pPr>
              <w:spacing w:line="360" w:lineRule="auto"/>
              <w:jc w:val="center"/>
              <w:rPr>
                <w:rFonts w:ascii="宋体" w:hAnsi="宋体"/>
                <w:color w:val="000000"/>
                <w:sz w:val="24"/>
              </w:rPr>
            </w:pPr>
            <w:r>
              <w:rPr>
                <w:rFonts w:ascii="宋体" w:hAnsi="宋体" w:hint="eastAsia"/>
                <w:color w:val="000000"/>
                <w:sz w:val="24"/>
              </w:rPr>
              <w:lastRenderedPageBreak/>
              <w:t>11</w:t>
            </w:r>
          </w:p>
        </w:tc>
        <w:tc>
          <w:tcPr>
            <w:tcW w:w="1596" w:type="dxa"/>
            <w:shd w:val="clear" w:color="auto" w:fill="FFFFFF"/>
            <w:vAlign w:val="center"/>
          </w:tcPr>
          <w:p w14:paraId="32898E0E" w14:textId="77777777" w:rsidR="008556DB" w:rsidRDefault="0045093D">
            <w:pPr>
              <w:spacing w:line="360" w:lineRule="auto"/>
              <w:jc w:val="center"/>
              <w:rPr>
                <w:rFonts w:ascii="宋体" w:hAnsi="宋体"/>
                <w:color w:val="000000"/>
                <w:sz w:val="24"/>
              </w:rPr>
            </w:pPr>
            <w:r>
              <w:rPr>
                <w:rFonts w:ascii="宋体" w:hAnsi="宋体" w:hint="eastAsia"/>
                <w:color w:val="000000"/>
                <w:sz w:val="24"/>
              </w:rPr>
              <w:t>主机安全服务</w:t>
            </w:r>
          </w:p>
        </w:tc>
        <w:tc>
          <w:tcPr>
            <w:tcW w:w="6096" w:type="dxa"/>
            <w:shd w:val="clear" w:color="auto" w:fill="FFFFFF"/>
          </w:tcPr>
          <w:p w14:paraId="621B85C7" w14:textId="77777777" w:rsidR="008556DB" w:rsidRDefault="0045093D">
            <w:pPr>
              <w:pStyle w:val="Style110"/>
              <w:numPr>
                <w:ilvl w:val="0"/>
                <w:numId w:val="29"/>
              </w:numPr>
              <w:spacing w:line="360" w:lineRule="auto"/>
              <w:ind w:firstLineChars="0"/>
              <w:rPr>
                <w:rFonts w:ascii="宋体" w:hAnsi="宋体"/>
                <w:color w:val="000000"/>
                <w:kern w:val="0"/>
                <w:sz w:val="24"/>
              </w:rPr>
            </w:pPr>
            <w:r>
              <w:rPr>
                <w:rFonts w:ascii="宋体" w:hAnsi="宋体" w:hint="eastAsia"/>
                <w:color w:val="000000"/>
                <w:kern w:val="0"/>
                <w:sz w:val="24"/>
              </w:rPr>
              <w:t>一键</w:t>
            </w:r>
            <w:r>
              <w:rPr>
                <w:rFonts w:ascii="宋体" w:hAnsi="宋体"/>
                <w:color w:val="000000"/>
                <w:kern w:val="0"/>
                <w:sz w:val="24"/>
              </w:rPr>
              <w:t>断网</w:t>
            </w:r>
            <w:r>
              <w:rPr>
                <w:rFonts w:ascii="宋体" w:hAnsi="宋体" w:hint="eastAsia"/>
                <w:color w:val="000000"/>
                <w:kern w:val="0"/>
                <w:sz w:val="24"/>
              </w:rPr>
              <w:t>快速隔离功能</w:t>
            </w:r>
            <w:r>
              <w:rPr>
                <w:rFonts w:ascii="宋体" w:hAnsi="宋体"/>
                <w:color w:val="000000"/>
                <w:kern w:val="0"/>
                <w:sz w:val="24"/>
              </w:rPr>
              <w:t>，</w:t>
            </w:r>
            <w:r>
              <w:rPr>
                <w:rFonts w:ascii="宋体" w:hAnsi="宋体" w:hint="eastAsia"/>
                <w:color w:val="000000"/>
                <w:kern w:val="0"/>
                <w:sz w:val="24"/>
              </w:rPr>
              <w:t>包括但不限于通过网页端登录管理平台对所有主机进行禁止对外通讯操作。响应时间不大于</w:t>
            </w:r>
            <w:r>
              <w:rPr>
                <w:rFonts w:ascii="宋体" w:hAnsi="宋体" w:hint="eastAsia"/>
                <w:color w:val="000000"/>
                <w:kern w:val="0"/>
                <w:sz w:val="24"/>
              </w:rPr>
              <w:t>5</w:t>
            </w:r>
            <w:r>
              <w:rPr>
                <w:rFonts w:ascii="宋体" w:hAnsi="宋体" w:hint="eastAsia"/>
                <w:color w:val="000000"/>
                <w:kern w:val="0"/>
                <w:sz w:val="24"/>
              </w:rPr>
              <w:t>秒。</w:t>
            </w:r>
          </w:p>
          <w:p w14:paraId="54E80333" w14:textId="77777777" w:rsidR="008556DB" w:rsidRDefault="0045093D">
            <w:pPr>
              <w:pStyle w:val="Style110"/>
              <w:numPr>
                <w:ilvl w:val="0"/>
                <w:numId w:val="29"/>
              </w:numPr>
              <w:spacing w:line="360" w:lineRule="auto"/>
              <w:ind w:firstLineChars="0"/>
              <w:rPr>
                <w:rFonts w:ascii="宋体" w:hAnsi="宋体"/>
                <w:color w:val="000000"/>
                <w:kern w:val="0"/>
                <w:sz w:val="24"/>
              </w:rPr>
            </w:pPr>
            <w:r>
              <w:rPr>
                <w:rFonts w:ascii="宋体" w:hAnsi="宋体" w:hint="eastAsia"/>
                <w:color w:val="000000"/>
                <w:kern w:val="0"/>
                <w:sz w:val="24"/>
              </w:rPr>
              <w:t>服务器端授权，包含服务端防护（</w:t>
            </w:r>
            <w:proofErr w:type="spellStart"/>
            <w:r>
              <w:rPr>
                <w:rFonts w:ascii="宋体" w:hAnsi="宋体" w:hint="eastAsia"/>
                <w:color w:val="000000"/>
                <w:kern w:val="0"/>
                <w:sz w:val="24"/>
              </w:rPr>
              <w:t>Webshell</w:t>
            </w:r>
            <w:proofErr w:type="spellEnd"/>
            <w:r>
              <w:rPr>
                <w:rFonts w:ascii="宋体" w:hAnsi="宋体" w:hint="eastAsia"/>
                <w:color w:val="000000"/>
                <w:kern w:val="0"/>
                <w:sz w:val="24"/>
              </w:rPr>
              <w:t>检测、暴力破解检测、基线合</w:t>
            </w:r>
            <w:proofErr w:type="gramStart"/>
            <w:r>
              <w:rPr>
                <w:rFonts w:ascii="宋体" w:hAnsi="宋体" w:hint="eastAsia"/>
                <w:color w:val="000000"/>
                <w:kern w:val="0"/>
                <w:sz w:val="24"/>
              </w:rPr>
              <w:t>规</w:t>
            </w:r>
            <w:proofErr w:type="gramEnd"/>
            <w:r>
              <w:rPr>
                <w:rFonts w:ascii="宋体" w:hAnsi="宋体" w:hint="eastAsia"/>
                <w:color w:val="000000"/>
                <w:kern w:val="0"/>
                <w:sz w:val="24"/>
              </w:rPr>
              <w:t>检查等）</w:t>
            </w:r>
          </w:p>
        </w:tc>
      </w:tr>
      <w:tr w:rsidR="008556DB" w14:paraId="6D7D70E7" w14:textId="77777777">
        <w:trPr>
          <w:trHeight w:val="285"/>
          <w:jc w:val="center"/>
        </w:trPr>
        <w:tc>
          <w:tcPr>
            <w:tcW w:w="780" w:type="dxa"/>
            <w:shd w:val="clear" w:color="auto" w:fill="FFFFFF"/>
            <w:vAlign w:val="center"/>
          </w:tcPr>
          <w:p w14:paraId="3081E7B7" w14:textId="77777777" w:rsidR="008556DB" w:rsidRDefault="0045093D">
            <w:pPr>
              <w:spacing w:line="360" w:lineRule="auto"/>
              <w:jc w:val="center"/>
              <w:rPr>
                <w:rFonts w:ascii="宋体" w:hAnsi="宋体"/>
                <w:color w:val="000000"/>
                <w:sz w:val="24"/>
              </w:rPr>
            </w:pPr>
            <w:r>
              <w:rPr>
                <w:rFonts w:ascii="宋体" w:hAnsi="宋体" w:hint="eastAsia"/>
                <w:color w:val="000000"/>
                <w:sz w:val="24"/>
              </w:rPr>
              <w:t>12</w:t>
            </w:r>
          </w:p>
        </w:tc>
        <w:tc>
          <w:tcPr>
            <w:tcW w:w="1596" w:type="dxa"/>
            <w:shd w:val="clear" w:color="auto" w:fill="FFFFFF"/>
            <w:vAlign w:val="center"/>
          </w:tcPr>
          <w:p w14:paraId="02A31DB1" w14:textId="77777777" w:rsidR="008556DB" w:rsidRDefault="0045093D">
            <w:pPr>
              <w:spacing w:line="360" w:lineRule="auto"/>
              <w:jc w:val="center"/>
              <w:rPr>
                <w:rFonts w:ascii="宋体" w:hAnsi="宋体"/>
                <w:color w:val="000000"/>
                <w:sz w:val="24"/>
              </w:rPr>
            </w:pPr>
            <w:r>
              <w:rPr>
                <w:rFonts w:ascii="宋体" w:hAnsi="宋体" w:hint="eastAsia"/>
                <w:color w:val="000000"/>
                <w:sz w:val="24"/>
              </w:rPr>
              <w:t>云日志审计</w:t>
            </w:r>
          </w:p>
        </w:tc>
        <w:tc>
          <w:tcPr>
            <w:tcW w:w="6096" w:type="dxa"/>
            <w:shd w:val="clear" w:color="auto" w:fill="FFFFFF"/>
          </w:tcPr>
          <w:p w14:paraId="46B6CA58" w14:textId="77777777" w:rsidR="008556DB" w:rsidRDefault="0045093D">
            <w:pPr>
              <w:pStyle w:val="Style110"/>
              <w:spacing w:line="360" w:lineRule="auto"/>
              <w:ind w:left="420" w:firstLineChars="0" w:firstLine="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系统支持从不同设备或系统中所获得的各类日志、事件中抽取相关片段准确和完整地映射至安全事件的标准字段；对安全事件重新定级。能根据统一的安全策略，按照安全设备识别名、事件类别、事件级别等所有可能的条件及各种条件的组合对事件严重级别进行重定义；</w:t>
            </w:r>
          </w:p>
        </w:tc>
      </w:tr>
      <w:tr w:rsidR="008556DB" w14:paraId="2078DD90" w14:textId="77777777">
        <w:trPr>
          <w:trHeight w:val="657"/>
          <w:jc w:val="center"/>
        </w:trPr>
        <w:tc>
          <w:tcPr>
            <w:tcW w:w="780" w:type="dxa"/>
            <w:shd w:val="clear" w:color="auto" w:fill="FFFFFF"/>
            <w:vAlign w:val="center"/>
          </w:tcPr>
          <w:p w14:paraId="00614416" w14:textId="77777777" w:rsidR="008556DB" w:rsidRDefault="0045093D">
            <w:pPr>
              <w:spacing w:line="360" w:lineRule="auto"/>
              <w:jc w:val="center"/>
              <w:rPr>
                <w:rFonts w:ascii="宋体" w:hAnsi="宋体"/>
                <w:color w:val="000000"/>
                <w:sz w:val="24"/>
              </w:rPr>
            </w:pPr>
            <w:r>
              <w:rPr>
                <w:rFonts w:ascii="宋体" w:hAnsi="宋体" w:hint="eastAsia"/>
                <w:color w:val="000000"/>
                <w:sz w:val="24"/>
              </w:rPr>
              <w:t>13</w:t>
            </w:r>
          </w:p>
        </w:tc>
        <w:tc>
          <w:tcPr>
            <w:tcW w:w="1596" w:type="dxa"/>
            <w:shd w:val="clear" w:color="auto" w:fill="FFFFFF"/>
            <w:vAlign w:val="center"/>
          </w:tcPr>
          <w:p w14:paraId="2E7D9E57" w14:textId="77777777" w:rsidR="008556DB" w:rsidRDefault="0045093D">
            <w:pPr>
              <w:spacing w:line="360" w:lineRule="auto"/>
              <w:jc w:val="center"/>
              <w:rPr>
                <w:rFonts w:ascii="宋体" w:hAnsi="宋体"/>
                <w:color w:val="000000"/>
                <w:sz w:val="24"/>
              </w:rPr>
            </w:pPr>
            <w:r>
              <w:rPr>
                <w:rFonts w:ascii="宋体" w:hAnsi="宋体"/>
                <w:color w:val="000000"/>
                <w:sz w:val="24"/>
              </w:rPr>
              <w:t>运维服务</w:t>
            </w:r>
          </w:p>
        </w:tc>
        <w:tc>
          <w:tcPr>
            <w:tcW w:w="6096" w:type="dxa"/>
            <w:shd w:val="clear" w:color="auto" w:fill="FFFFFF"/>
          </w:tcPr>
          <w:p w14:paraId="243038BD" w14:textId="77777777" w:rsidR="008556DB" w:rsidRDefault="0045093D">
            <w:pPr>
              <w:pStyle w:val="Style110"/>
              <w:numPr>
                <w:ilvl w:val="0"/>
                <w:numId w:val="30"/>
              </w:numPr>
              <w:spacing w:line="360" w:lineRule="auto"/>
              <w:ind w:firstLineChars="0"/>
              <w:rPr>
                <w:rFonts w:ascii="宋体" w:hAnsi="宋体"/>
                <w:bCs/>
                <w:color w:val="000000"/>
                <w:sz w:val="24"/>
              </w:rPr>
            </w:pPr>
            <w:r>
              <w:rPr>
                <w:rFonts w:ascii="宋体" w:hAnsi="宋体"/>
                <w:bCs/>
                <w:color w:val="000000"/>
                <w:sz w:val="24"/>
              </w:rPr>
              <w:t>提供免费的</w:t>
            </w:r>
            <w:r>
              <w:rPr>
                <w:rFonts w:ascii="宋体" w:hAnsi="宋体" w:hint="eastAsia"/>
                <w:bCs/>
                <w:color w:val="000000"/>
                <w:sz w:val="24"/>
              </w:rPr>
              <w:t>每周</w:t>
            </w:r>
            <w:r>
              <w:rPr>
                <w:rFonts w:ascii="宋体" w:hAnsi="宋体"/>
                <w:bCs/>
                <w:color w:val="000000"/>
                <w:sz w:val="24"/>
              </w:rPr>
              <w:t>7×24</w:t>
            </w:r>
            <w:r>
              <w:rPr>
                <w:rFonts w:ascii="宋体" w:hAnsi="宋体"/>
                <w:bCs/>
                <w:color w:val="000000"/>
                <w:sz w:val="24"/>
              </w:rPr>
              <w:t>小时客户技术支持和技术咨询服务，安排客服代表接听咨询电话，协助用户解决</w:t>
            </w:r>
            <w:r>
              <w:rPr>
                <w:rFonts w:ascii="宋体" w:hAnsi="宋体" w:hint="eastAsia"/>
                <w:bCs/>
                <w:color w:val="000000"/>
                <w:sz w:val="24"/>
              </w:rPr>
              <w:t>平台</w:t>
            </w:r>
            <w:r>
              <w:rPr>
                <w:rFonts w:ascii="宋体" w:hAnsi="宋体"/>
                <w:bCs/>
                <w:color w:val="000000"/>
                <w:sz w:val="24"/>
              </w:rPr>
              <w:t>日常运行中的问题，保证用户获得设备日常维护的技术支持，保证用户关于设备的技术问题得到及时、有效的解答。服务商应对招标方对标准产品的功能、使用和配置上的支持和</w:t>
            </w:r>
            <w:r>
              <w:rPr>
                <w:rFonts w:ascii="宋体" w:hAnsi="宋体"/>
                <w:bCs/>
                <w:color w:val="000000"/>
                <w:sz w:val="24"/>
              </w:rPr>
              <w:t>咨询</w:t>
            </w:r>
            <w:r>
              <w:rPr>
                <w:rFonts w:ascii="宋体" w:hAnsi="宋体" w:hint="eastAsia"/>
                <w:bCs/>
                <w:color w:val="000000"/>
                <w:sz w:val="24"/>
              </w:rPr>
              <w:t>.</w:t>
            </w:r>
          </w:p>
          <w:p w14:paraId="68FD774F" w14:textId="77777777" w:rsidR="008556DB" w:rsidRDefault="0045093D">
            <w:pPr>
              <w:pStyle w:val="Style110"/>
              <w:numPr>
                <w:ilvl w:val="0"/>
                <w:numId w:val="30"/>
              </w:numPr>
              <w:spacing w:line="360" w:lineRule="auto"/>
              <w:ind w:firstLineChars="0"/>
              <w:rPr>
                <w:rFonts w:ascii="宋体" w:hAnsi="宋体"/>
                <w:bCs/>
                <w:color w:val="000000"/>
                <w:sz w:val="24"/>
              </w:rPr>
            </w:pPr>
            <w:r>
              <w:rPr>
                <w:rFonts w:ascii="宋体" w:hAnsi="宋体"/>
                <w:bCs/>
                <w:color w:val="000000"/>
                <w:sz w:val="24"/>
              </w:rPr>
              <w:t>服务商应协助招标方进行产品相关的技术和故障诊断</w:t>
            </w:r>
          </w:p>
          <w:p w14:paraId="5ED70AEE" w14:textId="77777777" w:rsidR="008556DB" w:rsidRDefault="0045093D">
            <w:pPr>
              <w:pStyle w:val="Style110"/>
              <w:numPr>
                <w:ilvl w:val="0"/>
                <w:numId w:val="30"/>
              </w:numPr>
              <w:spacing w:line="360" w:lineRule="auto"/>
              <w:ind w:firstLineChars="0"/>
              <w:rPr>
                <w:rFonts w:ascii="宋体" w:hAnsi="宋体"/>
                <w:bCs/>
                <w:color w:val="000000"/>
                <w:sz w:val="24"/>
              </w:rPr>
            </w:pPr>
            <w:r>
              <w:rPr>
                <w:rFonts w:ascii="宋体" w:hAnsi="宋体"/>
                <w:bCs/>
                <w:color w:val="000000"/>
                <w:sz w:val="24"/>
              </w:rPr>
              <w:t>服务商应为招标方提供资源操作和</w:t>
            </w:r>
            <w:r>
              <w:rPr>
                <w:rFonts w:ascii="宋体" w:hAnsi="宋体" w:hint="eastAsia"/>
                <w:bCs/>
                <w:color w:val="000000"/>
                <w:sz w:val="24"/>
              </w:rPr>
              <w:t>平台</w:t>
            </w:r>
            <w:r>
              <w:rPr>
                <w:rFonts w:ascii="宋体" w:hAnsi="宋体"/>
                <w:bCs/>
                <w:color w:val="000000"/>
                <w:sz w:val="24"/>
              </w:rPr>
              <w:t>问题的故障诊断和排查</w:t>
            </w:r>
          </w:p>
          <w:p w14:paraId="7ACB489D" w14:textId="77777777" w:rsidR="008556DB" w:rsidRDefault="0045093D">
            <w:pPr>
              <w:pStyle w:val="Style110"/>
              <w:numPr>
                <w:ilvl w:val="0"/>
                <w:numId w:val="30"/>
              </w:numPr>
              <w:spacing w:line="360" w:lineRule="auto"/>
              <w:ind w:firstLineChars="0"/>
              <w:rPr>
                <w:rFonts w:ascii="宋体" w:hAnsi="宋体"/>
                <w:bCs/>
                <w:color w:val="000000"/>
                <w:sz w:val="24"/>
              </w:rPr>
            </w:pPr>
            <w:r>
              <w:rPr>
                <w:rFonts w:ascii="宋体" w:hAnsi="宋体"/>
                <w:bCs/>
                <w:color w:val="000000"/>
                <w:sz w:val="24"/>
              </w:rPr>
              <w:t>服务商应为招标方提供的控制台和官方工具相关问题技术支持和故障诊断排查；</w:t>
            </w:r>
          </w:p>
          <w:p w14:paraId="63ADAE69" w14:textId="77777777" w:rsidR="008556DB" w:rsidRDefault="0045093D">
            <w:pPr>
              <w:pStyle w:val="Style110"/>
              <w:numPr>
                <w:ilvl w:val="0"/>
                <w:numId w:val="30"/>
              </w:numPr>
              <w:spacing w:line="360" w:lineRule="auto"/>
              <w:ind w:firstLineChars="0"/>
              <w:rPr>
                <w:rFonts w:ascii="宋体" w:hAnsi="宋体"/>
                <w:bCs/>
                <w:color w:val="000000"/>
                <w:sz w:val="24"/>
              </w:rPr>
            </w:pPr>
            <w:r>
              <w:rPr>
                <w:rFonts w:ascii="宋体" w:hAnsi="宋体"/>
                <w:bCs/>
                <w:color w:val="000000"/>
                <w:sz w:val="24"/>
              </w:rPr>
              <w:t>由于运营商、骨干网导致的省级以上范围</w:t>
            </w:r>
            <w:proofErr w:type="gramStart"/>
            <w:r>
              <w:rPr>
                <w:rFonts w:ascii="宋体" w:hAnsi="宋体"/>
                <w:bCs/>
                <w:color w:val="000000"/>
                <w:sz w:val="24"/>
              </w:rPr>
              <w:t>性网络</w:t>
            </w:r>
            <w:proofErr w:type="gramEnd"/>
            <w:r>
              <w:rPr>
                <w:rFonts w:ascii="宋体" w:hAnsi="宋体"/>
                <w:bCs/>
                <w:color w:val="000000"/>
                <w:sz w:val="24"/>
              </w:rPr>
              <w:t>问题，服务商需及时通知到招标方，采取应急措施；</w:t>
            </w:r>
          </w:p>
          <w:p w14:paraId="1908EA42" w14:textId="77777777" w:rsidR="008556DB" w:rsidRDefault="0045093D">
            <w:pPr>
              <w:pStyle w:val="Style110"/>
              <w:numPr>
                <w:ilvl w:val="0"/>
                <w:numId w:val="30"/>
              </w:numPr>
              <w:spacing w:line="360" w:lineRule="auto"/>
              <w:ind w:firstLineChars="0"/>
              <w:rPr>
                <w:rFonts w:ascii="宋体" w:hAnsi="宋体"/>
                <w:bCs/>
                <w:color w:val="000000"/>
                <w:sz w:val="24"/>
              </w:rPr>
            </w:pPr>
            <w:r>
              <w:rPr>
                <w:rFonts w:ascii="宋体" w:hAnsi="宋体"/>
                <w:bCs/>
                <w:color w:val="000000"/>
                <w:sz w:val="24"/>
              </w:rPr>
              <w:lastRenderedPageBreak/>
              <w:t>服务商以及运营商、第三方出现服务异常或故障，服务商需对整体问题进行收集汇总提供客观的故障报告（异常原因、异常事件、应对措施等）到招标方；</w:t>
            </w:r>
          </w:p>
          <w:p w14:paraId="060F9FFA" w14:textId="77777777" w:rsidR="008556DB" w:rsidRDefault="0045093D">
            <w:pPr>
              <w:numPr>
                <w:ilvl w:val="0"/>
                <w:numId w:val="30"/>
              </w:numPr>
              <w:spacing w:line="360" w:lineRule="auto"/>
              <w:rPr>
                <w:rFonts w:ascii="宋体" w:hAnsi="宋体"/>
                <w:bCs/>
                <w:color w:val="000000"/>
                <w:sz w:val="24"/>
              </w:rPr>
            </w:pPr>
            <w:r>
              <w:rPr>
                <w:rFonts w:ascii="宋体" w:hAnsi="宋体"/>
                <w:bCs/>
                <w:color w:val="000000"/>
                <w:sz w:val="24"/>
              </w:rPr>
              <w:t>在招标方授权的情况下，服务商根据招标</w:t>
            </w:r>
            <w:proofErr w:type="gramStart"/>
            <w:r>
              <w:rPr>
                <w:rFonts w:ascii="宋体" w:hAnsi="宋体"/>
                <w:bCs/>
                <w:color w:val="000000"/>
                <w:sz w:val="24"/>
              </w:rPr>
              <w:t>方需求提供云服务</w:t>
            </w:r>
            <w:proofErr w:type="gramEnd"/>
            <w:r>
              <w:rPr>
                <w:rFonts w:ascii="宋体" w:hAnsi="宋体"/>
                <w:bCs/>
                <w:color w:val="000000"/>
                <w:sz w:val="24"/>
              </w:rPr>
              <w:t>资源使用及费用消耗情况报告；</w:t>
            </w:r>
          </w:p>
        </w:tc>
      </w:tr>
    </w:tbl>
    <w:p w14:paraId="57D8A970" w14:textId="77777777" w:rsidR="008556DB" w:rsidRDefault="008556DB">
      <w:pPr>
        <w:spacing w:line="360" w:lineRule="auto"/>
        <w:rPr>
          <w:rFonts w:ascii="宋体" w:hAnsi="宋体"/>
          <w:sz w:val="24"/>
        </w:rPr>
      </w:pPr>
    </w:p>
    <w:p w14:paraId="2DE91C82" w14:textId="77777777" w:rsidR="008556DB" w:rsidRDefault="008556DB">
      <w:pPr>
        <w:spacing w:line="360" w:lineRule="auto"/>
        <w:rPr>
          <w:rFonts w:ascii="宋体" w:hAnsi="宋体"/>
          <w:sz w:val="24"/>
        </w:rPr>
      </w:pPr>
    </w:p>
    <w:p w14:paraId="62F77380" w14:textId="77777777" w:rsidR="008556DB" w:rsidRDefault="008556DB">
      <w:pPr>
        <w:spacing w:line="360" w:lineRule="auto"/>
        <w:rPr>
          <w:rFonts w:ascii="宋体" w:hAnsi="宋体"/>
          <w:sz w:val="24"/>
        </w:rPr>
      </w:pPr>
    </w:p>
    <w:p w14:paraId="4A16F241" w14:textId="77777777" w:rsidR="008556DB" w:rsidRDefault="008556DB">
      <w:pPr>
        <w:spacing w:line="360" w:lineRule="auto"/>
        <w:rPr>
          <w:rFonts w:ascii="宋体" w:hAnsi="宋体"/>
          <w:sz w:val="24"/>
        </w:rPr>
      </w:pPr>
    </w:p>
    <w:p w14:paraId="6D589202" w14:textId="77777777" w:rsidR="008556DB" w:rsidRDefault="0045093D">
      <w:pPr>
        <w:spacing w:line="360" w:lineRule="auto"/>
        <w:rPr>
          <w:rFonts w:ascii="宋体" w:hAnsi="宋体"/>
          <w:sz w:val="24"/>
        </w:rPr>
      </w:pPr>
      <w:r>
        <w:rPr>
          <w:rFonts w:ascii="宋体" w:hAnsi="宋体" w:hint="eastAsia"/>
          <w:sz w:val="24"/>
        </w:rPr>
        <w:t>附件</w:t>
      </w:r>
      <w:r>
        <w:rPr>
          <w:rFonts w:ascii="宋体" w:hAnsi="宋体" w:hint="eastAsia"/>
          <w:sz w:val="24"/>
        </w:rPr>
        <w:t>2</w:t>
      </w:r>
      <w:r>
        <w:rPr>
          <w:rFonts w:ascii="宋体" w:hAnsi="宋体" w:hint="eastAsia"/>
          <w:sz w:val="24"/>
        </w:rPr>
        <w:t>：</w:t>
      </w:r>
      <w:r>
        <w:rPr>
          <w:rFonts w:ascii="宋体" w:hAnsi="宋体" w:hint="eastAsia"/>
          <w:sz w:val="24"/>
        </w:rPr>
        <w:t>CDN</w:t>
      </w:r>
      <w:r>
        <w:rPr>
          <w:rFonts w:ascii="宋体" w:hAnsi="宋体" w:hint="eastAsia"/>
          <w:sz w:val="24"/>
        </w:rPr>
        <w:t>加速服务参数：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80"/>
        <w:gridCol w:w="1596"/>
        <w:gridCol w:w="6096"/>
      </w:tblGrid>
      <w:tr w:rsidR="008556DB" w14:paraId="714EE0B5" w14:textId="77777777">
        <w:trPr>
          <w:trHeight w:val="483"/>
          <w:jc w:val="center"/>
        </w:trPr>
        <w:tc>
          <w:tcPr>
            <w:tcW w:w="780" w:type="dxa"/>
            <w:shd w:val="clear" w:color="auto" w:fill="FFFFFF"/>
            <w:vAlign w:val="center"/>
          </w:tcPr>
          <w:p w14:paraId="79E6543A" w14:textId="77777777" w:rsidR="008556DB" w:rsidRDefault="0045093D">
            <w:pPr>
              <w:spacing w:line="360" w:lineRule="auto"/>
              <w:rPr>
                <w:rFonts w:ascii="宋体" w:hAnsi="宋体"/>
                <w:b/>
                <w:bCs/>
                <w:color w:val="000000"/>
                <w:sz w:val="24"/>
              </w:rPr>
            </w:pPr>
            <w:r>
              <w:rPr>
                <w:rFonts w:ascii="宋体" w:hAnsi="宋体"/>
                <w:b/>
                <w:bCs/>
                <w:color w:val="000000"/>
                <w:sz w:val="24"/>
              </w:rPr>
              <w:t>序号</w:t>
            </w:r>
          </w:p>
        </w:tc>
        <w:tc>
          <w:tcPr>
            <w:tcW w:w="1596" w:type="dxa"/>
            <w:shd w:val="clear" w:color="auto" w:fill="FFFFFF"/>
            <w:vAlign w:val="center"/>
          </w:tcPr>
          <w:p w14:paraId="143A3EDE" w14:textId="77777777" w:rsidR="008556DB" w:rsidRDefault="0045093D">
            <w:pPr>
              <w:widowControl/>
              <w:spacing w:line="360" w:lineRule="auto"/>
              <w:jc w:val="center"/>
              <w:rPr>
                <w:rFonts w:ascii="宋体" w:hAnsi="宋体"/>
                <w:b/>
                <w:bCs/>
                <w:color w:val="000000"/>
                <w:sz w:val="24"/>
              </w:rPr>
            </w:pPr>
            <w:r>
              <w:rPr>
                <w:rFonts w:ascii="宋体" w:hAnsi="宋体"/>
                <w:b/>
                <w:bCs/>
                <w:color w:val="000000"/>
                <w:sz w:val="24"/>
              </w:rPr>
              <w:t>产品及内容</w:t>
            </w:r>
          </w:p>
        </w:tc>
        <w:tc>
          <w:tcPr>
            <w:tcW w:w="6096" w:type="dxa"/>
            <w:shd w:val="clear" w:color="auto" w:fill="FFFFFF"/>
            <w:vAlign w:val="center"/>
          </w:tcPr>
          <w:p w14:paraId="198A7FA0" w14:textId="77777777" w:rsidR="008556DB" w:rsidRDefault="0045093D">
            <w:pPr>
              <w:widowControl/>
              <w:spacing w:line="360" w:lineRule="auto"/>
              <w:jc w:val="center"/>
              <w:rPr>
                <w:rFonts w:ascii="宋体" w:hAnsi="宋体"/>
                <w:b/>
                <w:bCs/>
                <w:color w:val="000000"/>
                <w:sz w:val="24"/>
              </w:rPr>
            </w:pPr>
            <w:r>
              <w:rPr>
                <w:rFonts w:ascii="宋体" w:hAnsi="宋体"/>
                <w:b/>
                <w:bCs/>
                <w:color w:val="000000"/>
                <w:sz w:val="24"/>
              </w:rPr>
              <w:t>指标要求</w:t>
            </w:r>
          </w:p>
        </w:tc>
      </w:tr>
      <w:tr w:rsidR="008556DB" w14:paraId="465F1011" w14:textId="77777777">
        <w:trPr>
          <w:trHeight w:val="285"/>
          <w:jc w:val="center"/>
        </w:trPr>
        <w:tc>
          <w:tcPr>
            <w:tcW w:w="780" w:type="dxa"/>
            <w:shd w:val="clear" w:color="auto" w:fill="FFFFFF"/>
          </w:tcPr>
          <w:p w14:paraId="7A0F79CF" w14:textId="77777777" w:rsidR="008556DB" w:rsidRDefault="0045093D">
            <w:pPr>
              <w:spacing w:line="360" w:lineRule="auto"/>
              <w:jc w:val="center"/>
              <w:rPr>
                <w:rFonts w:ascii="宋体" w:hAnsi="宋体"/>
                <w:color w:val="000000"/>
                <w:sz w:val="24"/>
              </w:rPr>
            </w:pPr>
            <w:r>
              <w:rPr>
                <w:rFonts w:ascii="宋体" w:hAnsi="宋体" w:hint="eastAsia"/>
                <w:color w:val="000000"/>
                <w:sz w:val="24"/>
              </w:rPr>
              <w:t>1</w:t>
            </w:r>
          </w:p>
        </w:tc>
        <w:tc>
          <w:tcPr>
            <w:tcW w:w="1596" w:type="dxa"/>
            <w:shd w:val="clear" w:color="auto" w:fill="FFFFFF"/>
          </w:tcPr>
          <w:p w14:paraId="3EC0F65B" w14:textId="77777777" w:rsidR="008556DB" w:rsidRDefault="0045093D">
            <w:pPr>
              <w:spacing w:line="360" w:lineRule="auto"/>
              <w:jc w:val="center"/>
              <w:rPr>
                <w:rFonts w:ascii="宋体" w:hAnsi="宋体"/>
                <w:color w:val="000000"/>
                <w:sz w:val="24"/>
              </w:rPr>
            </w:pPr>
            <w:r>
              <w:rPr>
                <w:rFonts w:ascii="宋体" w:hAnsi="宋体" w:hint="eastAsia"/>
                <w:sz w:val="24"/>
              </w:rPr>
              <w:t>C</w:t>
            </w:r>
            <w:r>
              <w:rPr>
                <w:rFonts w:ascii="宋体" w:hAnsi="宋体"/>
                <w:sz w:val="24"/>
              </w:rPr>
              <w:t>DN</w:t>
            </w:r>
            <w:r>
              <w:rPr>
                <w:rFonts w:ascii="宋体" w:hAnsi="宋体" w:hint="eastAsia"/>
                <w:sz w:val="24"/>
              </w:rPr>
              <w:t>资源要求</w:t>
            </w:r>
          </w:p>
        </w:tc>
        <w:tc>
          <w:tcPr>
            <w:tcW w:w="6096" w:type="dxa"/>
            <w:shd w:val="clear" w:color="auto" w:fill="FFFFFF"/>
          </w:tcPr>
          <w:p w14:paraId="0BB7DA27" w14:textId="77777777" w:rsidR="008556DB" w:rsidRDefault="0045093D">
            <w:pPr>
              <w:numPr>
                <w:ilvl w:val="0"/>
                <w:numId w:val="31"/>
              </w:numPr>
              <w:spacing w:line="360" w:lineRule="auto"/>
              <w:rPr>
                <w:rFonts w:ascii="宋体" w:hAnsi="宋体"/>
                <w:sz w:val="24"/>
              </w:rPr>
            </w:pPr>
            <w:r>
              <w:rPr>
                <w:rFonts w:ascii="宋体" w:hAnsi="宋体" w:cs="宋体" w:hint="eastAsia"/>
                <w:kern w:val="0"/>
                <w:sz w:val="24"/>
              </w:rPr>
              <w:t>#</w:t>
            </w:r>
            <w:r>
              <w:rPr>
                <w:rFonts w:ascii="宋体" w:hAnsi="宋体" w:cs="宋体" w:hint="eastAsia"/>
                <w:kern w:val="0"/>
                <w:sz w:val="24"/>
                <w:lang w:val="zh-CN"/>
              </w:rPr>
              <w:t>全球资源覆盖能力。全球节点的本地部署不少于</w:t>
            </w:r>
            <w:r>
              <w:rPr>
                <w:rFonts w:ascii="宋体" w:hAnsi="宋体" w:cs="宋体"/>
                <w:kern w:val="0"/>
                <w:sz w:val="24"/>
                <w:lang w:val="zh-CN"/>
              </w:rPr>
              <w:t>40</w:t>
            </w:r>
            <w:r>
              <w:rPr>
                <w:rFonts w:ascii="宋体" w:hAnsi="宋体" w:cs="宋体" w:hint="eastAsia"/>
                <w:kern w:val="0"/>
                <w:sz w:val="24"/>
                <w:lang w:val="zh-CN"/>
              </w:rPr>
              <w:t>个国家</w:t>
            </w:r>
            <w:r>
              <w:rPr>
                <w:rFonts w:ascii="宋体" w:hAnsi="宋体" w:cs="宋体"/>
                <w:kern w:val="0"/>
                <w:sz w:val="24"/>
                <w:lang w:val="zh-CN"/>
              </w:rPr>
              <w:t>,</w:t>
            </w:r>
            <w:r>
              <w:rPr>
                <w:rFonts w:ascii="宋体" w:hAnsi="宋体" w:cs="宋体" w:hint="eastAsia"/>
                <w:kern w:val="0"/>
                <w:sz w:val="24"/>
                <w:lang w:val="zh-CN"/>
              </w:rPr>
              <w:t>中国境内</w:t>
            </w:r>
            <w:r>
              <w:rPr>
                <w:rFonts w:ascii="宋体" w:hAnsi="宋体" w:cs="宋体"/>
                <w:kern w:val="0"/>
                <w:sz w:val="24"/>
                <w:lang w:val="zh-CN"/>
              </w:rPr>
              <w:t>CDN</w:t>
            </w:r>
            <w:r>
              <w:rPr>
                <w:rFonts w:ascii="宋体" w:hAnsi="宋体" w:cs="宋体" w:hint="eastAsia"/>
                <w:kern w:val="0"/>
                <w:sz w:val="24"/>
                <w:lang w:val="zh-CN"/>
              </w:rPr>
              <w:t>节点总数不少于</w:t>
            </w:r>
            <w:r>
              <w:rPr>
                <w:rFonts w:ascii="宋体" w:hAnsi="宋体" w:cs="宋体"/>
                <w:kern w:val="0"/>
                <w:sz w:val="24"/>
                <w:lang w:val="zh-CN"/>
              </w:rPr>
              <w:t>500</w:t>
            </w:r>
            <w:r>
              <w:rPr>
                <w:rFonts w:ascii="宋体" w:hAnsi="宋体" w:cs="宋体" w:hint="eastAsia"/>
                <w:kern w:val="0"/>
                <w:sz w:val="24"/>
                <w:lang w:val="zh-CN"/>
              </w:rPr>
              <w:t>个，海外节点不少于</w:t>
            </w:r>
            <w:r>
              <w:rPr>
                <w:rFonts w:ascii="宋体" w:hAnsi="宋体" w:cs="宋体" w:hint="eastAsia"/>
                <w:kern w:val="0"/>
                <w:sz w:val="24"/>
                <w:lang w:val="zh-CN"/>
              </w:rPr>
              <w:t>1</w:t>
            </w:r>
            <w:r>
              <w:rPr>
                <w:rFonts w:ascii="宋体" w:hAnsi="宋体" w:cs="宋体"/>
                <w:kern w:val="0"/>
                <w:sz w:val="24"/>
                <w:lang w:val="zh-CN"/>
              </w:rPr>
              <w:t>00</w:t>
            </w:r>
            <w:r>
              <w:rPr>
                <w:rFonts w:ascii="宋体" w:hAnsi="宋体" w:cs="宋体" w:hint="eastAsia"/>
                <w:kern w:val="0"/>
                <w:sz w:val="24"/>
                <w:lang w:val="zh-CN"/>
              </w:rPr>
              <w:t>个，且必须采用本地主流运营商线路，其中美国</w:t>
            </w:r>
            <w:r>
              <w:rPr>
                <w:rFonts w:ascii="宋体" w:hAnsi="宋体" w:cs="宋体"/>
                <w:kern w:val="0"/>
                <w:sz w:val="24"/>
                <w:lang w:val="zh-CN"/>
              </w:rPr>
              <w:t>、</w:t>
            </w:r>
            <w:r>
              <w:rPr>
                <w:rFonts w:ascii="宋体" w:hAnsi="宋体" w:cs="宋体" w:hint="eastAsia"/>
                <w:kern w:val="0"/>
                <w:sz w:val="24"/>
                <w:lang w:val="zh-CN"/>
              </w:rPr>
              <w:t>英国</w:t>
            </w:r>
            <w:r>
              <w:rPr>
                <w:rFonts w:ascii="宋体" w:hAnsi="宋体" w:cs="宋体"/>
                <w:kern w:val="0"/>
                <w:sz w:val="24"/>
                <w:lang w:val="zh-CN"/>
              </w:rPr>
              <w:t>、</w:t>
            </w:r>
            <w:r>
              <w:rPr>
                <w:rFonts w:ascii="宋体" w:hAnsi="宋体" w:cs="宋体" w:hint="eastAsia"/>
                <w:kern w:val="0"/>
                <w:sz w:val="24"/>
                <w:lang w:val="zh-CN"/>
              </w:rPr>
              <w:t>香港等</w:t>
            </w:r>
            <w:r>
              <w:rPr>
                <w:rFonts w:ascii="宋体" w:hAnsi="宋体" w:cs="宋体"/>
                <w:kern w:val="0"/>
                <w:sz w:val="24"/>
                <w:lang w:val="zh-CN"/>
              </w:rPr>
              <w:t>地必须有本地</w:t>
            </w:r>
            <w:r>
              <w:rPr>
                <w:rFonts w:ascii="宋体" w:hAnsi="宋体" w:cs="宋体" w:hint="eastAsia"/>
                <w:kern w:val="0"/>
                <w:sz w:val="24"/>
                <w:lang w:val="zh-CN"/>
              </w:rPr>
              <w:t>C</w:t>
            </w:r>
            <w:r>
              <w:rPr>
                <w:rFonts w:ascii="宋体" w:hAnsi="宋体" w:cs="宋体"/>
                <w:kern w:val="0"/>
                <w:sz w:val="24"/>
                <w:lang w:val="zh-CN"/>
              </w:rPr>
              <w:t>DN</w:t>
            </w:r>
            <w:r>
              <w:rPr>
                <w:rFonts w:ascii="宋体" w:hAnsi="宋体" w:cs="宋体" w:hint="eastAsia"/>
                <w:kern w:val="0"/>
                <w:sz w:val="24"/>
                <w:lang w:val="zh-CN"/>
              </w:rPr>
              <w:t>节点（方案中需提供具体节点列表）；</w:t>
            </w:r>
          </w:p>
          <w:p w14:paraId="2738BC86" w14:textId="77777777" w:rsidR="008556DB" w:rsidRDefault="0045093D">
            <w:pPr>
              <w:numPr>
                <w:ilvl w:val="0"/>
                <w:numId w:val="31"/>
              </w:numPr>
              <w:spacing w:line="360" w:lineRule="auto"/>
              <w:rPr>
                <w:rFonts w:ascii="宋体" w:hAnsi="宋体"/>
                <w:sz w:val="24"/>
              </w:rPr>
            </w:pPr>
            <w:r>
              <w:rPr>
                <w:rFonts w:ascii="宋体" w:hAnsi="宋体" w:hint="eastAsia"/>
                <w:sz w:val="24"/>
              </w:rPr>
              <w:t>国内加速节点覆盖</w:t>
            </w:r>
            <w:r>
              <w:rPr>
                <w:rFonts w:ascii="宋体" w:hAnsi="宋体" w:hint="eastAsia"/>
                <w:sz w:val="24"/>
              </w:rPr>
              <w:t>8</w:t>
            </w:r>
            <w:r>
              <w:rPr>
                <w:rFonts w:ascii="宋体" w:hAnsi="宋体"/>
                <w:sz w:val="24"/>
              </w:rPr>
              <w:t>0%</w:t>
            </w:r>
            <w:r>
              <w:rPr>
                <w:rFonts w:ascii="宋体" w:hAnsi="宋体" w:hint="eastAsia"/>
                <w:sz w:val="24"/>
              </w:rPr>
              <w:t>省份、自治区、</w:t>
            </w:r>
            <w:r>
              <w:rPr>
                <w:rFonts w:ascii="宋体" w:hAnsi="宋体"/>
                <w:sz w:val="24"/>
              </w:rPr>
              <w:t>直辖市</w:t>
            </w:r>
            <w:r>
              <w:rPr>
                <w:rFonts w:ascii="宋体" w:hAnsi="宋体" w:hint="eastAsia"/>
                <w:sz w:val="24"/>
              </w:rPr>
              <w:t>，必须覆盖三大运营商电信、联通、移动；海外加速</w:t>
            </w:r>
            <w:r>
              <w:rPr>
                <w:rFonts w:ascii="宋体" w:hAnsi="宋体"/>
                <w:sz w:val="24"/>
              </w:rPr>
              <w:t>节点在</w:t>
            </w:r>
            <w:r>
              <w:rPr>
                <w:rFonts w:ascii="宋体" w:hAnsi="宋体" w:hint="eastAsia"/>
                <w:sz w:val="24"/>
              </w:rPr>
              <w:t>亚太、美洲、欧非等各大片</w:t>
            </w:r>
            <w:proofErr w:type="gramStart"/>
            <w:r>
              <w:rPr>
                <w:rFonts w:ascii="宋体" w:hAnsi="宋体" w:hint="eastAsia"/>
                <w:sz w:val="24"/>
              </w:rPr>
              <w:t>区能够</w:t>
            </w:r>
            <w:proofErr w:type="gramEnd"/>
            <w:r>
              <w:rPr>
                <w:rFonts w:ascii="宋体" w:hAnsi="宋体" w:hint="eastAsia"/>
                <w:sz w:val="24"/>
              </w:rPr>
              <w:t>本地化覆盖；</w:t>
            </w:r>
          </w:p>
          <w:p w14:paraId="46A5168E" w14:textId="77777777" w:rsidR="008556DB" w:rsidRDefault="0045093D">
            <w:pPr>
              <w:pStyle w:val="Style110"/>
              <w:numPr>
                <w:ilvl w:val="0"/>
                <w:numId w:val="31"/>
              </w:numPr>
              <w:spacing w:line="360" w:lineRule="auto"/>
              <w:ind w:firstLineChars="0"/>
              <w:rPr>
                <w:rFonts w:ascii="宋体" w:hAnsi="宋体"/>
                <w:color w:val="000000"/>
                <w:sz w:val="24"/>
              </w:rPr>
            </w:pPr>
            <w:r>
              <w:rPr>
                <w:rFonts w:ascii="宋体" w:hAnsi="宋体" w:cs="宋体"/>
                <w:kern w:val="0"/>
                <w:sz w:val="24"/>
              </w:rPr>
              <w:t>IPv6</w:t>
            </w:r>
            <w:r>
              <w:rPr>
                <w:rFonts w:ascii="宋体" w:hAnsi="宋体" w:cs="宋体" w:hint="eastAsia"/>
                <w:kern w:val="0"/>
                <w:sz w:val="24"/>
                <w:lang w:val="zh-CN"/>
              </w:rPr>
              <w:t>支持</w:t>
            </w:r>
            <w:r>
              <w:rPr>
                <w:rFonts w:ascii="宋体" w:hAnsi="宋体" w:cs="宋体" w:hint="eastAsia"/>
                <w:kern w:val="0"/>
                <w:sz w:val="24"/>
              </w:rPr>
              <w:t>：</w:t>
            </w:r>
            <w:r>
              <w:rPr>
                <w:rFonts w:ascii="宋体" w:hAnsi="宋体" w:cs="宋体"/>
                <w:kern w:val="0"/>
                <w:sz w:val="24"/>
              </w:rPr>
              <w:t xml:space="preserve"> CDN</w:t>
            </w:r>
            <w:r>
              <w:rPr>
                <w:rFonts w:ascii="宋体" w:hAnsi="宋体" w:cs="宋体" w:hint="eastAsia"/>
                <w:kern w:val="0"/>
                <w:sz w:val="24"/>
                <w:lang w:val="zh-CN"/>
              </w:rPr>
              <w:t>平台</w:t>
            </w:r>
            <w:proofErr w:type="gramStart"/>
            <w:r>
              <w:rPr>
                <w:rFonts w:ascii="宋体" w:hAnsi="宋体" w:cs="宋体" w:hint="eastAsia"/>
                <w:kern w:val="0"/>
                <w:sz w:val="24"/>
                <w:lang w:val="zh-CN"/>
              </w:rPr>
              <w:t>需支持</w:t>
            </w:r>
            <w:proofErr w:type="gramEnd"/>
            <w:r>
              <w:rPr>
                <w:rFonts w:ascii="宋体" w:hAnsi="宋体" w:cs="宋体"/>
                <w:kern w:val="0"/>
                <w:sz w:val="24"/>
              </w:rPr>
              <w:t>IPv6</w:t>
            </w:r>
            <w:r>
              <w:rPr>
                <w:rFonts w:ascii="宋体" w:hAnsi="宋体" w:cs="宋体" w:hint="eastAsia"/>
                <w:kern w:val="0"/>
                <w:sz w:val="24"/>
              </w:rPr>
              <w:t>，</w:t>
            </w:r>
            <w:r>
              <w:rPr>
                <w:rFonts w:ascii="宋体" w:hAnsi="宋体" w:cs="宋体" w:hint="eastAsia"/>
                <w:kern w:val="0"/>
                <w:sz w:val="24"/>
                <w:lang w:val="zh-CN"/>
              </w:rPr>
              <w:t>部分节点</w:t>
            </w:r>
            <w:r>
              <w:rPr>
                <w:rFonts w:ascii="宋体" w:hAnsi="宋体" w:cs="宋体"/>
                <w:kern w:val="0"/>
                <w:sz w:val="24"/>
                <w:lang w:val="zh-CN"/>
              </w:rPr>
              <w:t>支持</w:t>
            </w:r>
            <w:r>
              <w:rPr>
                <w:rFonts w:ascii="宋体" w:hAnsi="宋体" w:cs="宋体" w:hint="eastAsia"/>
                <w:kern w:val="0"/>
                <w:sz w:val="24"/>
                <w:lang w:val="zh-CN"/>
              </w:rPr>
              <w:t>向</w:t>
            </w:r>
            <w:r>
              <w:rPr>
                <w:rFonts w:ascii="宋体" w:hAnsi="宋体" w:cs="宋体"/>
                <w:kern w:val="0"/>
                <w:sz w:val="24"/>
                <w:lang w:val="zh-CN"/>
              </w:rPr>
              <w:t>用户提供</w:t>
            </w:r>
            <w:r>
              <w:rPr>
                <w:rFonts w:ascii="宋体" w:hAnsi="宋体" w:cs="宋体"/>
                <w:kern w:val="0"/>
                <w:sz w:val="24"/>
              </w:rPr>
              <w:t>IPv6</w:t>
            </w:r>
            <w:r>
              <w:rPr>
                <w:rFonts w:ascii="宋体" w:hAnsi="宋体" w:cs="宋体" w:hint="eastAsia"/>
                <w:kern w:val="0"/>
                <w:sz w:val="24"/>
                <w:lang w:val="zh-CN"/>
              </w:rPr>
              <w:t>服务</w:t>
            </w:r>
            <w:r>
              <w:rPr>
                <w:rFonts w:ascii="宋体" w:hAnsi="宋体" w:cs="宋体"/>
                <w:kern w:val="0"/>
                <w:sz w:val="24"/>
              </w:rPr>
              <w:t>，</w:t>
            </w:r>
            <w:r>
              <w:rPr>
                <w:rFonts w:ascii="宋体" w:hAnsi="宋体" w:cs="宋体"/>
                <w:kern w:val="0"/>
                <w:sz w:val="24"/>
                <w:lang w:val="zh-CN"/>
              </w:rPr>
              <w:t>支持</w:t>
            </w:r>
            <w:r>
              <w:rPr>
                <w:rFonts w:ascii="宋体" w:hAnsi="宋体" w:cs="宋体"/>
                <w:kern w:val="0"/>
                <w:sz w:val="24"/>
              </w:rPr>
              <w:t>IPv6</w:t>
            </w:r>
            <w:r>
              <w:rPr>
                <w:rFonts w:ascii="宋体" w:hAnsi="宋体" w:cs="宋体"/>
                <w:kern w:val="0"/>
                <w:sz w:val="24"/>
                <w:lang w:val="zh-CN"/>
              </w:rPr>
              <w:t>回源</w:t>
            </w:r>
            <w:r>
              <w:rPr>
                <w:rFonts w:ascii="宋体" w:hAnsi="宋体" w:cs="宋体" w:hint="eastAsia"/>
                <w:kern w:val="0"/>
                <w:sz w:val="24"/>
              </w:rPr>
              <w:t>；</w:t>
            </w:r>
          </w:p>
        </w:tc>
      </w:tr>
      <w:tr w:rsidR="008556DB" w14:paraId="227AA2B2" w14:textId="77777777">
        <w:trPr>
          <w:trHeight w:val="285"/>
          <w:jc w:val="center"/>
        </w:trPr>
        <w:tc>
          <w:tcPr>
            <w:tcW w:w="780" w:type="dxa"/>
            <w:shd w:val="clear" w:color="auto" w:fill="FFFFFF"/>
          </w:tcPr>
          <w:p w14:paraId="47F824C8" w14:textId="77777777" w:rsidR="008556DB" w:rsidRDefault="0045093D">
            <w:pPr>
              <w:spacing w:line="360" w:lineRule="auto"/>
              <w:jc w:val="center"/>
              <w:rPr>
                <w:rFonts w:ascii="宋体" w:hAnsi="宋体"/>
                <w:sz w:val="24"/>
              </w:rPr>
            </w:pPr>
            <w:r>
              <w:rPr>
                <w:rFonts w:ascii="宋体" w:hAnsi="宋体" w:hint="eastAsia"/>
                <w:sz w:val="24"/>
              </w:rPr>
              <w:t>2</w:t>
            </w:r>
          </w:p>
        </w:tc>
        <w:tc>
          <w:tcPr>
            <w:tcW w:w="1596" w:type="dxa"/>
            <w:shd w:val="clear" w:color="auto" w:fill="FFFFFF"/>
          </w:tcPr>
          <w:p w14:paraId="15A7E6DF" w14:textId="77777777" w:rsidR="008556DB" w:rsidRDefault="0045093D">
            <w:pPr>
              <w:spacing w:line="360" w:lineRule="auto"/>
              <w:jc w:val="center"/>
              <w:rPr>
                <w:rFonts w:ascii="宋体" w:hAnsi="宋体"/>
                <w:color w:val="000000"/>
                <w:sz w:val="24"/>
              </w:rPr>
            </w:pPr>
            <w:r>
              <w:rPr>
                <w:rFonts w:ascii="宋体" w:hAnsi="宋体" w:hint="eastAsia"/>
                <w:sz w:val="24"/>
              </w:rPr>
              <w:t>C</w:t>
            </w:r>
            <w:r>
              <w:rPr>
                <w:rFonts w:ascii="宋体" w:hAnsi="宋体"/>
                <w:sz w:val="24"/>
              </w:rPr>
              <w:t>DN</w:t>
            </w:r>
            <w:r>
              <w:rPr>
                <w:rFonts w:ascii="宋体" w:hAnsi="宋体" w:hint="eastAsia"/>
                <w:sz w:val="24"/>
              </w:rPr>
              <w:t>功能要求</w:t>
            </w:r>
          </w:p>
        </w:tc>
        <w:tc>
          <w:tcPr>
            <w:tcW w:w="6096" w:type="dxa"/>
            <w:shd w:val="clear" w:color="auto" w:fill="FFFFFF"/>
          </w:tcPr>
          <w:p w14:paraId="6550C729" w14:textId="77777777" w:rsidR="008556DB" w:rsidRDefault="0045093D">
            <w:pPr>
              <w:numPr>
                <w:ilvl w:val="0"/>
                <w:numId w:val="32"/>
              </w:numPr>
              <w:spacing w:line="360" w:lineRule="auto"/>
              <w:rPr>
                <w:rFonts w:ascii="宋体" w:hAnsi="宋体"/>
                <w:sz w:val="24"/>
              </w:rPr>
            </w:pPr>
            <w:r>
              <w:rPr>
                <w:rFonts w:ascii="宋体" w:hAnsi="宋体" w:hint="eastAsia"/>
                <w:sz w:val="24"/>
              </w:rPr>
              <w:t>#</w:t>
            </w:r>
            <w:r>
              <w:rPr>
                <w:rFonts w:ascii="宋体" w:hAnsi="宋体" w:hint="eastAsia"/>
                <w:sz w:val="24"/>
              </w:rPr>
              <w:t>拥有</w:t>
            </w:r>
            <w:proofErr w:type="gramStart"/>
            <w:r>
              <w:rPr>
                <w:rFonts w:ascii="宋体" w:hAnsi="宋体" w:hint="eastAsia"/>
                <w:sz w:val="24"/>
              </w:rPr>
              <w:t>全业务</w:t>
            </w:r>
            <w:proofErr w:type="gramEnd"/>
            <w:r>
              <w:rPr>
                <w:rFonts w:ascii="宋体" w:hAnsi="宋体" w:hint="eastAsia"/>
                <w:sz w:val="24"/>
              </w:rPr>
              <w:t>加速的技术能力，如静态网站加速、大文件下载加速、流媒体直播加速、流媒体点播加速等；</w:t>
            </w:r>
          </w:p>
          <w:p w14:paraId="66F55B0A" w14:textId="77777777" w:rsidR="008556DB" w:rsidRDefault="0045093D">
            <w:pPr>
              <w:numPr>
                <w:ilvl w:val="0"/>
                <w:numId w:val="33"/>
              </w:numPr>
              <w:spacing w:line="360" w:lineRule="auto"/>
              <w:rPr>
                <w:rFonts w:ascii="宋体" w:hAnsi="宋体" w:cs="宋体"/>
                <w:kern w:val="0"/>
                <w:sz w:val="24"/>
                <w:lang w:val="zh-CN"/>
              </w:rPr>
            </w:pPr>
            <w:r>
              <w:rPr>
                <w:rFonts w:ascii="宋体" w:hAnsi="宋体" w:cs="宋体" w:hint="eastAsia"/>
                <w:kern w:val="0"/>
                <w:sz w:val="24"/>
                <w:lang w:val="zh-CN"/>
              </w:rPr>
              <w:t>需提供动静态一站式加速解决方案，在业务上无需做动静拆分</w:t>
            </w:r>
            <w:r>
              <w:rPr>
                <w:rFonts w:ascii="宋体" w:hAnsi="宋体" w:cs="宋体" w:hint="eastAsia"/>
                <w:kern w:val="0"/>
                <w:sz w:val="24"/>
                <w:lang w:val="zh-CN"/>
              </w:rPr>
              <w:t>cname</w:t>
            </w:r>
            <w:r>
              <w:rPr>
                <w:rFonts w:ascii="宋体" w:hAnsi="宋体" w:cs="宋体" w:hint="eastAsia"/>
                <w:kern w:val="0"/>
                <w:sz w:val="24"/>
                <w:lang w:val="zh-CN"/>
              </w:rPr>
              <w:t>即可同步实现动静态加速与动态传输链路优化；</w:t>
            </w:r>
          </w:p>
          <w:p w14:paraId="6DB28518" w14:textId="77777777" w:rsidR="008556DB" w:rsidRDefault="0045093D">
            <w:pPr>
              <w:numPr>
                <w:ilvl w:val="0"/>
                <w:numId w:val="33"/>
              </w:numPr>
              <w:spacing w:line="360" w:lineRule="auto"/>
              <w:rPr>
                <w:rFonts w:ascii="宋体" w:hAnsi="宋体"/>
                <w:sz w:val="24"/>
              </w:rPr>
            </w:pPr>
            <w:r>
              <w:rPr>
                <w:rFonts w:ascii="宋体" w:hAnsi="宋体" w:cs="宋体" w:hint="eastAsia"/>
                <w:kern w:val="0"/>
                <w:sz w:val="24"/>
                <w:lang w:val="zh-CN"/>
              </w:rPr>
              <w:t>需详细描述加速原理和主要功能，对网站内动态文件（不可缓存内容）进行优化传输，探测最快访问路径及备选路径，避开网络拥堵，提升传输利用率和传输</w:t>
            </w:r>
            <w:r>
              <w:rPr>
                <w:rFonts w:ascii="宋体" w:hAnsi="宋体" w:cs="宋体" w:hint="eastAsia"/>
                <w:kern w:val="0"/>
                <w:sz w:val="24"/>
                <w:lang w:val="zh-CN"/>
              </w:rPr>
              <w:lastRenderedPageBreak/>
              <w:t>效率，加快登陆、查询、搜索等动态</w:t>
            </w:r>
            <w:proofErr w:type="gramStart"/>
            <w:r>
              <w:rPr>
                <w:rFonts w:ascii="宋体" w:hAnsi="宋体" w:cs="宋体" w:hint="eastAsia"/>
                <w:kern w:val="0"/>
                <w:sz w:val="24"/>
                <w:lang w:val="zh-CN"/>
              </w:rPr>
              <w:t>类访问</w:t>
            </w:r>
            <w:proofErr w:type="gramEnd"/>
            <w:r>
              <w:rPr>
                <w:rFonts w:ascii="宋体" w:hAnsi="宋体" w:cs="宋体" w:hint="eastAsia"/>
                <w:kern w:val="0"/>
                <w:sz w:val="24"/>
                <w:lang w:val="zh-CN"/>
              </w:rPr>
              <w:t>应用的速度；</w:t>
            </w:r>
          </w:p>
          <w:p w14:paraId="74A8CA39" w14:textId="77777777" w:rsidR="008556DB" w:rsidRDefault="0045093D">
            <w:pPr>
              <w:numPr>
                <w:ilvl w:val="0"/>
                <w:numId w:val="33"/>
              </w:numPr>
              <w:spacing w:line="360" w:lineRule="auto"/>
              <w:rPr>
                <w:rFonts w:ascii="宋体" w:hAnsi="宋体" w:cs="宋体"/>
                <w:kern w:val="0"/>
                <w:sz w:val="24"/>
                <w:lang w:val="zh-CN"/>
              </w:rPr>
            </w:pPr>
            <w:r>
              <w:rPr>
                <w:rFonts w:ascii="宋体" w:hAnsi="宋体" w:cs="宋体" w:hint="eastAsia"/>
                <w:kern w:val="0"/>
                <w:sz w:val="24"/>
                <w:lang w:val="zh-CN"/>
              </w:rPr>
              <w:t>须提供定制化缓存策略：如各类定制缓存机制，包含永久缓存、</w:t>
            </w:r>
            <w:proofErr w:type="gramStart"/>
            <w:r>
              <w:rPr>
                <w:rFonts w:ascii="宋体" w:hAnsi="宋体" w:cs="宋体" w:hint="eastAsia"/>
                <w:kern w:val="0"/>
                <w:sz w:val="24"/>
                <w:lang w:val="zh-CN"/>
              </w:rPr>
              <w:t>不</w:t>
            </w:r>
            <w:proofErr w:type="gramEnd"/>
            <w:r>
              <w:rPr>
                <w:rFonts w:ascii="宋体" w:hAnsi="宋体" w:cs="宋体" w:hint="eastAsia"/>
                <w:kern w:val="0"/>
                <w:sz w:val="24"/>
                <w:lang w:val="zh-CN"/>
              </w:rPr>
              <w:t>缓存或短期缓存和分段缓存；提供缓存管理功能，可通过统计分析手段，根据</w:t>
            </w:r>
            <w:r>
              <w:rPr>
                <w:rFonts w:ascii="宋体" w:hAnsi="宋体" w:cs="宋体"/>
                <w:kern w:val="0"/>
                <w:sz w:val="24"/>
                <w:lang w:val="zh-CN"/>
              </w:rPr>
              <w:t>源</w:t>
            </w:r>
            <w:proofErr w:type="gramStart"/>
            <w:r>
              <w:rPr>
                <w:rFonts w:ascii="宋体" w:hAnsi="宋体" w:cs="宋体"/>
                <w:kern w:val="0"/>
                <w:sz w:val="24"/>
                <w:lang w:val="zh-CN"/>
              </w:rPr>
              <w:t>站内容</w:t>
            </w:r>
            <w:proofErr w:type="gramEnd"/>
            <w:r>
              <w:rPr>
                <w:rFonts w:ascii="宋体" w:hAnsi="宋体" w:cs="宋体" w:hint="eastAsia"/>
                <w:kern w:val="0"/>
                <w:sz w:val="24"/>
                <w:lang w:val="zh-CN"/>
              </w:rPr>
              <w:t>定期优化缓存策略，可实现</w:t>
            </w:r>
            <w:r>
              <w:rPr>
                <w:rFonts w:ascii="宋体" w:hAnsi="宋体" w:cs="宋体" w:hint="eastAsia"/>
                <w:kern w:val="0"/>
                <w:sz w:val="24"/>
                <w:lang w:val="zh-CN"/>
              </w:rPr>
              <w:t>CDN</w:t>
            </w:r>
            <w:r>
              <w:rPr>
                <w:rFonts w:ascii="宋体" w:hAnsi="宋体" w:cs="宋体" w:hint="eastAsia"/>
                <w:kern w:val="0"/>
                <w:sz w:val="24"/>
                <w:lang w:val="zh-CN"/>
              </w:rPr>
              <w:t>全网内容强制刷新，使过期数据及时失效；可实现源站进</w:t>
            </w:r>
            <w:r>
              <w:rPr>
                <w:rFonts w:ascii="宋体" w:hAnsi="宋体" w:cs="宋体" w:hint="eastAsia"/>
                <w:kern w:val="0"/>
                <w:sz w:val="24"/>
                <w:lang w:val="zh-CN"/>
              </w:rPr>
              <w:t>行更新后，</w:t>
            </w:r>
            <w:r>
              <w:rPr>
                <w:rFonts w:ascii="宋体" w:hAnsi="宋体" w:cs="宋体" w:hint="eastAsia"/>
                <w:kern w:val="0"/>
                <w:sz w:val="24"/>
                <w:lang w:val="zh-CN"/>
              </w:rPr>
              <w:t>CDN</w:t>
            </w:r>
            <w:r>
              <w:rPr>
                <w:rFonts w:ascii="宋体" w:hAnsi="宋体" w:cs="宋体" w:hint="eastAsia"/>
                <w:kern w:val="0"/>
                <w:sz w:val="24"/>
                <w:lang w:val="zh-CN"/>
              </w:rPr>
              <w:t>缓存短时间更新数据，并使过期数据及时失效；可提供手动快速刷新特定图片或页面缓存服务；</w:t>
            </w:r>
          </w:p>
          <w:p w14:paraId="0A62EB1D" w14:textId="77777777" w:rsidR="008556DB" w:rsidRDefault="0045093D">
            <w:pPr>
              <w:numPr>
                <w:ilvl w:val="0"/>
                <w:numId w:val="33"/>
              </w:numPr>
              <w:spacing w:line="360" w:lineRule="auto"/>
              <w:rPr>
                <w:rFonts w:ascii="宋体" w:hAnsi="宋体" w:cs="宋体"/>
                <w:kern w:val="0"/>
                <w:sz w:val="24"/>
                <w:lang w:val="zh-CN"/>
              </w:rPr>
            </w:pPr>
            <w:r>
              <w:rPr>
                <w:rFonts w:ascii="宋体" w:hAnsi="宋体" w:cs="宋体" w:hint="eastAsia"/>
                <w:kern w:val="0"/>
                <w:sz w:val="24"/>
                <w:lang w:val="zh-CN"/>
              </w:rPr>
              <w:t>提供</w:t>
            </w:r>
            <w:r>
              <w:rPr>
                <w:rFonts w:ascii="宋体" w:hAnsi="宋体" w:cs="宋体" w:hint="eastAsia"/>
                <w:kern w:val="0"/>
                <w:sz w:val="24"/>
                <w:lang w:val="zh-CN"/>
              </w:rPr>
              <w:t>HTML</w:t>
            </w:r>
            <w:r>
              <w:rPr>
                <w:rFonts w:ascii="宋体" w:hAnsi="宋体" w:cs="宋体" w:hint="eastAsia"/>
                <w:kern w:val="0"/>
                <w:sz w:val="24"/>
                <w:lang w:val="zh-CN"/>
              </w:rPr>
              <w:t>静态文件对象的加速功能，包括但</w:t>
            </w:r>
            <w:r>
              <w:rPr>
                <w:rFonts w:ascii="宋体" w:hAnsi="宋体" w:cs="宋体"/>
                <w:kern w:val="0"/>
                <w:sz w:val="24"/>
                <w:lang w:val="zh-CN"/>
              </w:rPr>
              <w:t>不限于</w:t>
            </w:r>
            <w:r>
              <w:rPr>
                <w:rFonts w:ascii="宋体" w:hAnsi="宋体" w:cs="宋体" w:hint="eastAsia"/>
                <w:kern w:val="0"/>
                <w:sz w:val="24"/>
                <w:lang w:val="zh-CN"/>
              </w:rPr>
              <w:t>html</w:t>
            </w:r>
            <w:r>
              <w:rPr>
                <w:rFonts w:ascii="宋体" w:hAnsi="宋体" w:cs="宋体" w:hint="eastAsia"/>
                <w:kern w:val="0"/>
                <w:sz w:val="24"/>
                <w:lang w:val="zh-CN"/>
              </w:rPr>
              <w:t>、</w:t>
            </w:r>
            <w:r>
              <w:rPr>
                <w:rFonts w:ascii="宋体" w:hAnsi="宋体" w:cs="宋体" w:hint="eastAsia"/>
                <w:kern w:val="0"/>
                <w:sz w:val="24"/>
                <w:lang w:val="zh-CN"/>
              </w:rPr>
              <w:t>css</w:t>
            </w:r>
            <w:r>
              <w:rPr>
                <w:rFonts w:ascii="宋体" w:hAnsi="宋体" w:cs="宋体" w:hint="eastAsia"/>
                <w:kern w:val="0"/>
                <w:sz w:val="24"/>
                <w:lang w:val="zh-CN"/>
              </w:rPr>
              <w:t>、</w:t>
            </w:r>
            <w:r>
              <w:rPr>
                <w:rFonts w:ascii="宋体" w:hAnsi="宋体" w:cs="宋体" w:hint="eastAsia"/>
                <w:kern w:val="0"/>
                <w:sz w:val="24"/>
                <w:lang w:val="zh-CN"/>
              </w:rPr>
              <w:t>script</w:t>
            </w:r>
            <w:r>
              <w:rPr>
                <w:rFonts w:ascii="宋体" w:hAnsi="宋体" w:cs="宋体" w:hint="eastAsia"/>
                <w:kern w:val="0"/>
                <w:sz w:val="24"/>
                <w:lang w:val="zh-CN"/>
              </w:rPr>
              <w:t>、图片文件、静态数据文件等；</w:t>
            </w:r>
          </w:p>
          <w:p w14:paraId="0FE27B80" w14:textId="77777777" w:rsidR="008556DB" w:rsidRDefault="0045093D">
            <w:pPr>
              <w:numPr>
                <w:ilvl w:val="0"/>
                <w:numId w:val="33"/>
              </w:numPr>
              <w:spacing w:line="360" w:lineRule="auto"/>
              <w:rPr>
                <w:rFonts w:ascii="宋体" w:hAnsi="宋体" w:cs="宋体"/>
                <w:kern w:val="0"/>
                <w:sz w:val="24"/>
                <w:lang w:val="zh-CN"/>
              </w:rPr>
            </w:pPr>
            <w:r>
              <w:rPr>
                <w:rFonts w:ascii="宋体" w:hAnsi="宋体" w:cs="宋体" w:hint="eastAsia"/>
                <w:kern w:val="0"/>
                <w:sz w:val="24"/>
                <w:lang w:val="zh-CN"/>
              </w:rPr>
              <w:t>支持个人电脑和平板电脑、手机等移动终端的访问；支持市面主流浏览器访问；</w:t>
            </w:r>
          </w:p>
          <w:p w14:paraId="7EA8874E" w14:textId="77777777" w:rsidR="008556DB" w:rsidRDefault="0045093D">
            <w:pPr>
              <w:numPr>
                <w:ilvl w:val="0"/>
                <w:numId w:val="33"/>
              </w:numPr>
              <w:spacing w:line="360" w:lineRule="auto"/>
              <w:rPr>
                <w:rFonts w:ascii="宋体" w:hAnsi="宋体"/>
                <w:sz w:val="24"/>
              </w:rPr>
            </w:pPr>
            <w:r>
              <w:rPr>
                <w:rFonts w:ascii="宋体" w:hAnsi="宋体" w:hint="eastAsia"/>
                <w:sz w:val="24"/>
              </w:rPr>
              <w:t>应</w:t>
            </w:r>
            <w:r>
              <w:rPr>
                <w:rFonts w:ascii="宋体" w:hAnsi="宋体"/>
                <w:sz w:val="24"/>
              </w:rPr>
              <w:t>具备</w:t>
            </w:r>
            <w:r>
              <w:rPr>
                <w:rFonts w:ascii="宋体" w:hAnsi="宋体" w:hint="eastAsia"/>
                <w:sz w:val="24"/>
              </w:rPr>
              <w:t>页面健康检查和</w:t>
            </w:r>
            <w:r>
              <w:rPr>
                <w:rFonts w:ascii="宋体" w:hAnsi="宋体" w:hint="eastAsia"/>
                <w:sz w:val="24"/>
              </w:rPr>
              <w:t>CDN</w:t>
            </w:r>
            <w:r>
              <w:rPr>
                <w:rFonts w:ascii="宋体" w:hAnsi="宋体" w:hint="eastAsia"/>
                <w:sz w:val="24"/>
              </w:rPr>
              <w:t>节点自检功能，局部节点出现故障后，可在</w:t>
            </w:r>
            <w:r>
              <w:rPr>
                <w:rFonts w:ascii="宋体" w:hAnsi="宋体" w:hint="eastAsia"/>
                <w:sz w:val="24"/>
              </w:rPr>
              <w:t>2</w:t>
            </w:r>
            <w:r>
              <w:rPr>
                <w:rFonts w:ascii="宋体" w:hAnsi="宋体" w:hint="eastAsia"/>
                <w:sz w:val="24"/>
              </w:rPr>
              <w:t>分钟内自动切换节点，不影响用户访问；</w:t>
            </w:r>
          </w:p>
          <w:p w14:paraId="225BC92D" w14:textId="77777777" w:rsidR="008556DB" w:rsidRDefault="0045093D">
            <w:pPr>
              <w:numPr>
                <w:ilvl w:val="0"/>
                <w:numId w:val="33"/>
              </w:numPr>
              <w:spacing w:line="360" w:lineRule="auto"/>
              <w:rPr>
                <w:rFonts w:ascii="宋体" w:hAnsi="宋体"/>
                <w:sz w:val="24"/>
              </w:rPr>
            </w:pPr>
            <w:r>
              <w:rPr>
                <w:rFonts w:ascii="宋体" w:hAnsi="宋体" w:hint="eastAsia"/>
                <w:sz w:val="24"/>
              </w:rPr>
              <w:t>我校</w:t>
            </w:r>
            <w:proofErr w:type="gramStart"/>
            <w:r>
              <w:rPr>
                <w:rFonts w:ascii="宋体" w:hAnsi="宋体" w:hint="eastAsia"/>
                <w:sz w:val="24"/>
              </w:rPr>
              <w:t>校</w:t>
            </w:r>
            <w:proofErr w:type="gramEnd"/>
            <w:r>
              <w:rPr>
                <w:rFonts w:ascii="宋体" w:hAnsi="宋体" w:hint="eastAsia"/>
                <w:sz w:val="24"/>
              </w:rPr>
              <w:t>网站</w:t>
            </w:r>
            <w:r>
              <w:rPr>
                <w:rFonts w:ascii="宋体" w:hAnsi="宋体"/>
                <w:sz w:val="24"/>
              </w:rPr>
              <w:t>使用</w:t>
            </w:r>
            <w:r>
              <w:rPr>
                <w:rFonts w:ascii="宋体" w:hAnsi="宋体"/>
                <w:sz w:val="24"/>
              </w:rPr>
              <w:t>CDN</w:t>
            </w:r>
            <w:r>
              <w:rPr>
                <w:rFonts w:ascii="宋体" w:hAnsi="宋体"/>
                <w:sz w:val="24"/>
              </w:rPr>
              <w:t>服务后，</w:t>
            </w:r>
            <w:r>
              <w:rPr>
                <w:rFonts w:ascii="宋体" w:hAnsi="宋体" w:hint="eastAsia"/>
                <w:sz w:val="24"/>
              </w:rPr>
              <w:t>要求</w:t>
            </w:r>
            <w:r>
              <w:rPr>
                <w:rFonts w:ascii="宋体" w:hAnsi="宋体"/>
                <w:sz w:val="24"/>
              </w:rPr>
              <w:t>对</w:t>
            </w:r>
            <w:r>
              <w:rPr>
                <w:rFonts w:ascii="宋体" w:hAnsi="宋体" w:hint="eastAsia"/>
                <w:sz w:val="24"/>
              </w:rPr>
              <w:t>我校</w:t>
            </w:r>
            <w:proofErr w:type="gramStart"/>
            <w:r>
              <w:rPr>
                <w:rFonts w:ascii="宋体" w:hAnsi="宋体" w:hint="eastAsia"/>
                <w:sz w:val="24"/>
              </w:rPr>
              <w:t>校</w:t>
            </w:r>
            <w:proofErr w:type="gramEnd"/>
            <w:r>
              <w:rPr>
                <w:rFonts w:ascii="宋体" w:hAnsi="宋体" w:hint="eastAsia"/>
                <w:sz w:val="24"/>
              </w:rPr>
              <w:t>客户</w:t>
            </w:r>
            <w:r>
              <w:rPr>
                <w:rFonts w:ascii="宋体" w:hAnsi="宋体"/>
                <w:sz w:val="24"/>
              </w:rPr>
              <w:t>的访问是完全透明，</w:t>
            </w:r>
            <w:r>
              <w:rPr>
                <w:rFonts w:ascii="宋体" w:hAnsi="宋体" w:hint="eastAsia"/>
                <w:sz w:val="24"/>
              </w:rPr>
              <w:t>我校</w:t>
            </w:r>
            <w:proofErr w:type="gramStart"/>
            <w:r>
              <w:rPr>
                <w:rFonts w:ascii="宋体" w:hAnsi="宋体" w:hint="eastAsia"/>
                <w:sz w:val="24"/>
              </w:rPr>
              <w:t>校</w:t>
            </w:r>
            <w:proofErr w:type="gramEnd"/>
            <w:r>
              <w:rPr>
                <w:rFonts w:ascii="宋体" w:hAnsi="宋体" w:hint="eastAsia"/>
                <w:sz w:val="24"/>
              </w:rPr>
              <w:t>师生无需</w:t>
            </w:r>
            <w:r>
              <w:rPr>
                <w:rFonts w:ascii="宋体" w:hAnsi="宋体"/>
                <w:sz w:val="24"/>
              </w:rPr>
              <w:t>对自己的浏览器中的配置进行任何修改，</w:t>
            </w:r>
            <w:r>
              <w:rPr>
                <w:rFonts w:ascii="宋体" w:hAnsi="宋体" w:hint="eastAsia"/>
                <w:sz w:val="24"/>
              </w:rPr>
              <w:t>即可</w:t>
            </w:r>
            <w:r>
              <w:rPr>
                <w:rFonts w:ascii="宋体" w:hAnsi="宋体"/>
                <w:sz w:val="24"/>
              </w:rPr>
              <w:t>实现就近访问，同时也无需在</w:t>
            </w:r>
            <w:r>
              <w:rPr>
                <w:rFonts w:ascii="宋体" w:hAnsi="宋体" w:hint="eastAsia"/>
                <w:sz w:val="24"/>
              </w:rPr>
              <w:t>我校</w:t>
            </w:r>
            <w:proofErr w:type="gramStart"/>
            <w:r>
              <w:rPr>
                <w:rFonts w:ascii="宋体" w:hAnsi="宋体" w:hint="eastAsia"/>
                <w:sz w:val="24"/>
              </w:rPr>
              <w:t>校</w:t>
            </w:r>
            <w:proofErr w:type="gramEnd"/>
            <w:r>
              <w:rPr>
                <w:rFonts w:ascii="宋体" w:hAnsi="宋体"/>
                <w:sz w:val="24"/>
              </w:rPr>
              <w:t>网站上进行专门的选择就能够对</w:t>
            </w:r>
            <w:r>
              <w:rPr>
                <w:rFonts w:ascii="宋体" w:hAnsi="宋体" w:hint="eastAsia"/>
                <w:sz w:val="24"/>
              </w:rPr>
              <w:t>我校</w:t>
            </w:r>
            <w:proofErr w:type="gramStart"/>
            <w:r>
              <w:rPr>
                <w:rFonts w:ascii="宋体" w:hAnsi="宋体" w:hint="eastAsia"/>
                <w:sz w:val="24"/>
              </w:rPr>
              <w:t>校</w:t>
            </w:r>
            <w:proofErr w:type="gramEnd"/>
            <w:r>
              <w:rPr>
                <w:rFonts w:ascii="宋体" w:hAnsi="宋体"/>
                <w:sz w:val="24"/>
              </w:rPr>
              <w:t>网站进行访问</w:t>
            </w:r>
            <w:r>
              <w:rPr>
                <w:rFonts w:ascii="宋体" w:hAnsi="宋体" w:hint="eastAsia"/>
                <w:sz w:val="24"/>
              </w:rPr>
              <w:t>；</w:t>
            </w:r>
          </w:p>
          <w:p w14:paraId="36419758" w14:textId="77777777" w:rsidR="008556DB" w:rsidRDefault="0045093D">
            <w:pPr>
              <w:numPr>
                <w:ilvl w:val="0"/>
                <w:numId w:val="33"/>
              </w:numPr>
              <w:spacing w:line="360" w:lineRule="auto"/>
              <w:rPr>
                <w:rFonts w:ascii="宋体" w:hAnsi="宋体"/>
                <w:sz w:val="24"/>
              </w:rPr>
            </w:pPr>
            <w:r>
              <w:rPr>
                <w:rFonts w:ascii="宋体" w:hAnsi="宋体" w:hint="eastAsia"/>
                <w:sz w:val="24"/>
              </w:rPr>
              <w:t>能够大幅提升我校</w:t>
            </w:r>
            <w:proofErr w:type="gramStart"/>
            <w:r>
              <w:rPr>
                <w:rFonts w:ascii="宋体" w:hAnsi="宋体" w:hint="eastAsia"/>
                <w:sz w:val="24"/>
              </w:rPr>
              <w:t>校</w:t>
            </w:r>
            <w:proofErr w:type="gramEnd"/>
            <w:r>
              <w:rPr>
                <w:rFonts w:ascii="宋体" w:hAnsi="宋体"/>
                <w:sz w:val="24"/>
              </w:rPr>
              <w:t>资源的</w:t>
            </w:r>
            <w:r>
              <w:rPr>
                <w:rFonts w:ascii="宋体" w:hAnsi="宋体" w:hint="eastAsia"/>
                <w:sz w:val="24"/>
              </w:rPr>
              <w:t>访问速度，北京、上海用户访问</w:t>
            </w:r>
            <w:r>
              <w:rPr>
                <w:rFonts w:ascii="宋体" w:hAnsi="宋体"/>
                <w:sz w:val="24"/>
              </w:rPr>
              <w:t>CDN</w:t>
            </w:r>
            <w:r>
              <w:rPr>
                <w:rFonts w:ascii="宋体" w:hAnsi="宋体" w:hint="eastAsia"/>
                <w:sz w:val="24"/>
              </w:rPr>
              <w:t>节点命中内容平均速度比我校</w:t>
            </w:r>
            <w:proofErr w:type="gramStart"/>
            <w:r>
              <w:rPr>
                <w:rFonts w:ascii="宋体" w:hAnsi="宋体" w:hint="eastAsia"/>
                <w:sz w:val="24"/>
              </w:rPr>
              <w:t>校</w:t>
            </w:r>
            <w:proofErr w:type="gramEnd"/>
            <w:r>
              <w:rPr>
                <w:rFonts w:ascii="宋体" w:hAnsi="宋体" w:hint="eastAsia"/>
                <w:sz w:val="24"/>
              </w:rPr>
              <w:t>源</w:t>
            </w:r>
            <w:proofErr w:type="gramStart"/>
            <w:r>
              <w:rPr>
                <w:rFonts w:ascii="宋体" w:hAnsi="宋体" w:hint="eastAsia"/>
                <w:sz w:val="24"/>
              </w:rPr>
              <w:t>站速度</w:t>
            </w:r>
            <w:proofErr w:type="gramEnd"/>
            <w:r>
              <w:rPr>
                <w:rFonts w:ascii="宋体" w:hAnsi="宋体" w:hint="eastAsia"/>
                <w:sz w:val="24"/>
              </w:rPr>
              <w:t>快，各省的我校</w:t>
            </w:r>
            <w:proofErr w:type="gramStart"/>
            <w:r>
              <w:rPr>
                <w:rFonts w:ascii="宋体" w:hAnsi="宋体" w:hint="eastAsia"/>
                <w:sz w:val="24"/>
              </w:rPr>
              <w:t>校</w:t>
            </w:r>
            <w:proofErr w:type="gramEnd"/>
            <w:r>
              <w:rPr>
                <w:rFonts w:ascii="宋体" w:hAnsi="宋体" w:hint="eastAsia"/>
                <w:sz w:val="24"/>
              </w:rPr>
              <w:t>用户（除北京、上海）访问</w:t>
            </w:r>
            <w:r>
              <w:rPr>
                <w:rFonts w:ascii="宋体" w:hAnsi="宋体"/>
                <w:sz w:val="24"/>
              </w:rPr>
              <w:t>CDN</w:t>
            </w:r>
            <w:r>
              <w:rPr>
                <w:rFonts w:ascii="宋体" w:hAnsi="宋体" w:hint="eastAsia"/>
                <w:sz w:val="24"/>
              </w:rPr>
              <w:t>节点命中内容平均速度与访问我校</w:t>
            </w:r>
            <w:proofErr w:type="gramStart"/>
            <w:r>
              <w:rPr>
                <w:rFonts w:ascii="宋体" w:hAnsi="宋体" w:hint="eastAsia"/>
                <w:sz w:val="24"/>
              </w:rPr>
              <w:t>校</w:t>
            </w:r>
            <w:proofErr w:type="gramEnd"/>
            <w:r>
              <w:rPr>
                <w:rFonts w:ascii="宋体" w:hAnsi="宋体" w:hint="eastAsia"/>
                <w:sz w:val="24"/>
              </w:rPr>
              <w:t>源站相比平均速度提高至少</w:t>
            </w:r>
            <w:r>
              <w:rPr>
                <w:rFonts w:ascii="宋体" w:hAnsi="宋体"/>
                <w:sz w:val="24"/>
              </w:rPr>
              <w:t>20</w:t>
            </w:r>
            <w:r>
              <w:rPr>
                <w:rFonts w:ascii="宋体" w:hAnsi="宋体" w:hint="eastAsia"/>
                <w:sz w:val="24"/>
              </w:rPr>
              <w:t>％，全球的我校</w:t>
            </w:r>
            <w:proofErr w:type="gramStart"/>
            <w:r>
              <w:rPr>
                <w:rFonts w:ascii="宋体" w:hAnsi="宋体" w:hint="eastAsia"/>
                <w:sz w:val="24"/>
              </w:rPr>
              <w:t>校</w:t>
            </w:r>
            <w:proofErr w:type="gramEnd"/>
            <w:r>
              <w:rPr>
                <w:rFonts w:ascii="宋体" w:hAnsi="宋体" w:hint="eastAsia"/>
                <w:sz w:val="24"/>
              </w:rPr>
              <w:t>客户（除国内地区客户）访问</w:t>
            </w:r>
            <w:r>
              <w:rPr>
                <w:rFonts w:ascii="宋体" w:hAnsi="宋体"/>
                <w:sz w:val="24"/>
              </w:rPr>
              <w:t>CDN</w:t>
            </w:r>
            <w:r>
              <w:rPr>
                <w:rFonts w:ascii="宋体" w:hAnsi="宋体" w:hint="eastAsia"/>
                <w:sz w:val="24"/>
              </w:rPr>
              <w:t>节点命中内容平均速度与访问我校</w:t>
            </w:r>
            <w:proofErr w:type="gramStart"/>
            <w:r>
              <w:rPr>
                <w:rFonts w:ascii="宋体" w:hAnsi="宋体" w:hint="eastAsia"/>
                <w:sz w:val="24"/>
              </w:rPr>
              <w:t>校</w:t>
            </w:r>
            <w:proofErr w:type="gramEnd"/>
            <w:r>
              <w:rPr>
                <w:rFonts w:ascii="宋体" w:hAnsi="宋体" w:hint="eastAsia"/>
                <w:sz w:val="24"/>
              </w:rPr>
              <w:t>源站相比平均速度提高至少</w:t>
            </w:r>
            <w:r>
              <w:rPr>
                <w:rFonts w:ascii="宋体" w:hAnsi="宋体"/>
                <w:sz w:val="24"/>
              </w:rPr>
              <w:t>30</w:t>
            </w:r>
            <w:r>
              <w:rPr>
                <w:rFonts w:ascii="宋体" w:hAnsi="宋体" w:hint="eastAsia"/>
                <w:sz w:val="24"/>
              </w:rPr>
              <w:t>％；保障内容分发性能和下载质量不受用户地域差异性及高并发时段影响；</w:t>
            </w:r>
          </w:p>
          <w:p w14:paraId="0D57D633" w14:textId="77777777" w:rsidR="008556DB" w:rsidRDefault="0045093D">
            <w:pPr>
              <w:numPr>
                <w:ilvl w:val="0"/>
                <w:numId w:val="33"/>
              </w:numPr>
              <w:spacing w:line="360" w:lineRule="auto"/>
              <w:rPr>
                <w:rFonts w:ascii="宋体" w:hAnsi="宋体"/>
                <w:sz w:val="24"/>
              </w:rPr>
            </w:pPr>
            <w:r>
              <w:rPr>
                <w:rFonts w:ascii="宋体" w:hAnsi="宋体" w:hint="eastAsia"/>
                <w:sz w:val="24"/>
              </w:rPr>
              <w:lastRenderedPageBreak/>
              <w:t>支持</w:t>
            </w:r>
            <w:r>
              <w:rPr>
                <w:rFonts w:ascii="宋体" w:hAnsi="宋体" w:hint="eastAsia"/>
                <w:sz w:val="24"/>
              </w:rPr>
              <w:t xml:space="preserve">HTTPS </w:t>
            </w:r>
            <w:r>
              <w:rPr>
                <w:rFonts w:ascii="宋体" w:hAnsi="宋体" w:hint="eastAsia"/>
                <w:sz w:val="24"/>
              </w:rPr>
              <w:t>协议加速；支持</w:t>
            </w:r>
            <w:r>
              <w:rPr>
                <w:rFonts w:ascii="宋体" w:hAnsi="宋体" w:cs="宋体" w:hint="eastAsia"/>
                <w:kern w:val="0"/>
                <w:sz w:val="24"/>
                <w:lang w:val="zh-CN"/>
              </w:rPr>
              <w:t>双向认证：</w:t>
            </w:r>
            <w:proofErr w:type="gramStart"/>
            <w:r>
              <w:rPr>
                <w:rFonts w:ascii="宋体" w:hAnsi="宋体" w:cs="宋体" w:hint="eastAsia"/>
                <w:kern w:val="0"/>
                <w:sz w:val="24"/>
                <w:lang w:val="zh-CN"/>
              </w:rPr>
              <w:t>需支持</w:t>
            </w:r>
            <w:proofErr w:type="gramEnd"/>
            <w:r>
              <w:rPr>
                <w:rFonts w:ascii="宋体" w:hAnsi="宋体" w:cs="宋体" w:hint="eastAsia"/>
                <w:kern w:val="0"/>
                <w:sz w:val="24"/>
                <w:lang w:val="zh-CN"/>
              </w:rPr>
              <w:t>客户端双向认证，</w:t>
            </w:r>
            <w:proofErr w:type="gramStart"/>
            <w:r>
              <w:rPr>
                <w:rFonts w:ascii="宋体" w:hAnsi="宋体" w:cs="宋体" w:hint="eastAsia"/>
                <w:kern w:val="0"/>
                <w:sz w:val="24"/>
                <w:lang w:val="zh-CN"/>
              </w:rPr>
              <w:t>需支持回源</w:t>
            </w:r>
            <w:proofErr w:type="gramEnd"/>
            <w:r>
              <w:rPr>
                <w:rFonts w:ascii="宋体" w:hAnsi="宋体" w:cs="宋体" w:hint="eastAsia"/>
                <w:kern w:val="0"/>
                <w:sz w:val="24"/>
                <w:lang w:val="zh-CN"/>
              </w:rPr>
              <w:t>双向认证</w:t>
            </w:r>
            <w:r>
              <w:rPr>
                <w:rFonts w:ascii="宋体" w:hAnsi="宋体" w:cs="宋体" w:hint="eastAsia"/>
                <w:kern w:val="0"/>
                <w:sz w:val="24"/>
                <w:lang w:val="zh-CN"/>
              </w:rPr>
              <w:t>;</w:t>
            </w:r>
          </w:p>
          <w:p w14:paraId="7DC12416" w14:textId="77777777" w:rsidR="008556DB" w:rsidRDefault="0045093D">
            <w:pPr>
              <w:numPr>
                <w:ilvl w:val="0"/>
                <w:numId w:val="33"/>
              </w:numPr>
              <w:spacing w:line="360" w:lineRule="auto"/>
              <w:rPr>
                <w:rFonts w:ascii="宋体" w:hAnsi="宋体"/>
                <w:sz w:val="24"/>
              </w:rPr>
            </w:pPr>
            <w:r>
              <w:rPr>
                <w:rFonts w:ascii="宋体" w:hAnsi="宋体" w:cs="宋体" w:hint="eastAsia"/>
                <w:kern w:val="0"/>
                <w:sz w:val="24"/>
                <w:lang w:val="zh-CN"/>
              </w:rPr>
              <w:t>支持</w:t>
            </w:r>
            <w:r>
              <w:rPr>
                <w:rFonts w:ascii="宋体" w:hAnsi="宋体" w:cs="宋体" w:hint="eastAsia"/>
                <w:kern w:val="0"/>
                <w:sz w:val="24"/>
                <w:lang w:val="zh-CN"/>
              </w:rPr>
              <w:t>HTTP2.0</w:t>
            </w:r>
            <w:r>
              <w:rPr>
                <w:rFonts w:ascii="宋体" w:hAnsi="宋体" w:cs="宋体" w:hint="eastAsia"/>
                <w:kern w:val="0"/>
                <w:sz w:val="24"/>
                <w:lang w:val="zh-CN"/>
              </w:rPr>
              <w:t>协议，在源站不支持</w:t>
            </w:r>
            <w:r>
              <w:rPr>
                <w:rFonts w:ascii="宋体" w:hAnsi="宋体" w:cs="宋体" w:hint="eastAsia"/>
                <w:kern w:val="0"/>
                <w:sz w:val="24"/>
                <w:lang w:val="zh-CN"/>
              </w:rPr>
              <w:t>HTTP2</w:t>
            </w:r>
            <w:r>
              <w:rPr>
                <w:rFonts w:ascii="宋体" w:hAnsi="宋体" w:cs="宋体"/>
                <w:kern w:val="0"/>
                <w:sz w:val="24"/>
                <w:lang w:val="zh-CN"/>
              </w:rPr>
              <w:t>.0</w:t>
            </w:r>
            <w:r>
              <w:rPr>
                <w:rFonts w:ascii="宋体" w:hAnsi="宋体" w:cs="宋体" w:hint="eastAsia"/>
                <w:kern w:val="0"/>
                <w:sz w:val="24"/>
                <w:lang w:val="zh-CN"/>
              </w:rPr>
              <w:t>的情况下，需要</w:t>
            </w:r>
            <w:r>
              <w:rPr>
                <w:rFonts w:ascii="宋体" w:hAnsi="宋体" w:cs="宋体" w:hint="eastAsia"/>
                <w:kern w:val="0"/>
                <w:sz w:val="24"/>
                <w:lang w:val="zh-CN"/>
              </w:rPr>
              <w:t>CDN</w:t>
            </w:r>
            <w:r>
              <w:rPr>
                <w:rFonts w:ascii="宋体" w:hAnsi="宋体" w:cs="宋体" w:hint="eastAsia"/>
                <w:kern w:val="0"/>
                <w:sz w:val="24"/>
                <w:lang w:val="zh-CN"/>
              </w:rPr>
              <w:t>和客户端支持</w:t>
            </w:r>
            <w:r>
              <w:rPr>
                <w:rFonts w:ascii="宋体" w:hAnsi="宋体" w:cs="宋体" w:hint="eastAsia"/>
                <w:kern w:val="0"/>
                <w:sz w:val="24"/>
                <w:lang w:val="zh-CN"/>
              </w:rPr>
              <w:t>HTTP2</w:t>
            </w:r>
            <w:r>
              <w:rPr>
                <w:rFonts w:ascii="宋体" w:hAnsi="宋体" w:cs="宋体"/>
                <w:kern w:val="0"/>
                <w:sz w:val="24"/>
                <w:lang w:val="zh-CN"/>
              </w:rPr>
              <w:t>.0</w:t>
            </w:r>
            <w:r>
              <w:rPr>
                <w:rFonts w:ascii="宋体" w:hAnsi="宋体" w:cs="宋体" w:hint="eastAsia"/>
                <w:kern w:val="0"/>
                <w:sz w:val="24"/>
                <w:lang w:val="zh-CN"/>
              </w:rPr>
              <w:t>传输。即源站和</w:t>
            </w:r>
            <w:r>
              <w:rPr>
                <w:rFonts w:ascii="宋体" w:hAnsi="宋体" w:cs="宋体" w:hint="eastAsia"/>
                <w:kern w:val="0"/>
                <w:sz w:val="24"/>
                <w:lang w:val="zh-CN"/>
              </w:rPr>
              <w:t>CDN</w:t>
            </w:r>
            <w:r>
              <w:rPr>
                <w:rFonts w:ascii="宋体" w:hAnsi="宋体" w:cs="宋体" w:hint="eastAsia"/>
                <w:kern w:val="0"/>
                <w:sz w:val="24"/>
                <w:lang w:val="zh-CN"/>
              </w:rPr>
              <w:t>之间是</w:t>
            </w:r>
            <w:r>
              <w:rPr>
                <w:rFonts w:ascii="宋体" w:hAnsi="宋体" w:cs="宋体" w:hint="eastAsia"/>
                <w:kern w:val="0"/>
                <w:sz w:val="24"/>
                <w:lang w:val="zh-CN"/>
              </w:rPr>
              <w:t>HTTP1.1,</w:t>
            </w:r>
            <w:r>
              <w:rPr>
                <w:rFonts w:ascii="宋体" w:hAnsi="宋体" w:cs="宋体" w:hint="eastAsia"/>
                <w:kern w:val="0"/>
                <w:sz w:val="24"/>
                <w:lang w:val="zh-CN"/>
              </w:rPr>
              <w:t>客户端和</w:t>
            </w:r>
            <w:r>
              <w:rPr>
                <w:rFonts w:ascii="宋体" w:hAnsi="宋体" w:cs="宋体" w:hint="eastAsia"/>
                <w:kern w:val="0"/>
                <w:sz w:val="24"/>
                <w:lang w:val="zh-CN"/>
              </w:rPr>
              <w:t>CDN</w:t>
            </w:r>
            <w:r>
              <w:rPr>
                <w:rFonts w:ascii="宋体" w:hAnsi="宋体" w:cs="宋体" w:hint="eastAsia"/>
                <w:kern w:val="0"/>
                <w:sz w:val="24"/>
                <w:lang w:val="zh-CN"/>
              </w:rPr>
              <w:t>之间为</w:t>
            </w:r>
            <w:r>
              <w:rPr>
                <w:rFonts w:ascii="宋体" w:hAnsi="宋体" w:cs="宋体" w:hint="eastAsia"/>
                <w:kern w:val="0"/>
                <w:sz w:val="24"/>
                <w:lang w:val="zh-CN"/>
              </w:rPr>
              <w:t>HTTP2</w:t>
            </w:r>
            <w:r>
              <w:rPr>
                <w:rFonts w:ascii="宋体" w:hAnsi="宋体" w:cs="宋体"/>
                <w:kern w:val="0"/>
                <w:sz w:val="24"/>
                <w:lang w:val="zh-CN"/>
              </w:rPr>
              <w:t>.0</w:t>
            </w:r>
            <w:r>
              <w:rPr>
                <w:rFonts w:ascii="宋体" w:hAnsi="宋体" w:cs="宋体" w:hint="eastAsia"/>
                <w:kern w:val="0"/>
                <w:sz w:val="24"/>
                <w:lang w:val="zh-CN"/>
              </w:rPr>
              <w:t>；</w:t>
            </w:r>
          </w:p>
          <w:p w14:paraId="75925DB8" w14:textId="77777777" w:rsidR="008556DB" w:rsidRDefault="0045093D">
            <w:pPr>
              <w:numPr>
                <w:ilvl w:val="0"/>
                <w:numId w:val="33"/>
              </w:numPr>
              <w:spacing w:line="360" w:lineRule="auto"/>
              <w:rPr>
                <w:rFonts w:ascii="宋体" w:hAnsi="宋体" w:cs="宋体"/>
                <w:kern w:val="0"/>
                <w:sz w:val="24"/>
                <w:lang w:val="zh-CN"/>
              </w:rPr>
            </w:pPr>
            <w:r>
              <w:rPr>
                <w:rFonts w:ascii="宋体" w:hAnsi="宋体" w:cs="宋体" w:hint="eastAsia"/>
                <w:kern w:val="0"/>
                <w:sz w:val="24"/>
                <w:lang w:val="zh-CN"/>
              </w:rPr>
              <w:t>通过安全加速服务，提升手机客户端在移动互联网环境下的内容分发速度和效果，加快用户访问速度，同时通过技术手段进行网络防篡改、防盗链，确保手机客户端的性能和安全；</w:t>
            </w:r>
          </w:p>
          <w:p w14:paraId="0B225442" w14:textId="77777777" w:rsidR="008556DB" w:rsidRDefault="0045093D">
            <w:pPr>
              <w:numPr>
                <w:ilvl w:val="0"/>
                <w:numId w:val="33"/>
              </w:numPr>
              <w:spacing w:line="360" w:lineRule="auto"/>
              <w:rPr>
                <w:rFonts w:ascii="宋体" w:hAnsi="宋体" w:cs="宋体"/>
                <w:kern w:val="0"/>
                <w:sz w:val="24"/>
                <w:lang w:val="zh-CN"/>
              </w:rPr>
            </w:pPr>
            <w:r>
              <w:rPr>
                <w:rFonts w:ascii="宋体" w:hAnsi="宋体" w:cs="宋体" w:hint="eastAsia"/>
                <w:kern w:val="0"/>
                <w:sz w:val="24"/>
                <w:lang w:val="zh-CN"/>
              </w:rPr>
              <w:t>支持节点与客户端、节点与源站之间的持久连接，提高</w:t>
            </w:r>
            <w:r>
              <w:rPr>
                <w:rFonts w:ascii="宋体" w:hAnsi="宋体" w:cs="宋体" w:hint="eastAsia"/>
                <w:kern w:val="0"/>
                <w:sz w:val="24"/>
                <w:lang w:val="zh-CN"/>
              </w:rPr>
              <w:t>TCP</w:t>
            </w:r>
            <w:r>
              <w:rPr>
                <w:rFonts w:ascii="宋体" w:hAnsi="宋体" w:cs="宋体" w:hint="eastAsia"/>
                <w:kern w:val="0"/>
                <w:sz w:val="24"/>
                <w:lang w:val="zh-CN"/>
              </w:rPr>
              <w:t>效率，支持多个请求在单条</w:t>
            </w:r>
            <w:r>
              <w:rPr>
                <w:rFonts w:ascii="宋体" w:hAnsi="宋体" w:cs="宋体" w:hint="eastAsia"/>
                <w:kern w:val="0"/>
                <w:sz w:val="24"/>
                <w:lang w:val="zh-CN"/>
              </w:rPr>
              <w:t>TCP</w:t>
            </w:r>
            <w:r>
              <w:rPr>
                <w:rFonts w:ascii="宋体" w:hAnsi="宋体" w:cs="宋体" w:hint="eastAsia"/>
                <w:kern w:val="0"/>
                <w:sz w:val="24"/>
                <w:lang w:val="zh-CN"/>
              </w:rPr>
              <w:t>链路中能</w:t>
            </w:r>
            <w:r>
              <w:rPr>
                <w:rFonts w:ascii="宋体" w:hAnsi="宋体" w:cs="宋体" w:hint="eastAsia"/>
                <w:kern w:val="0"/>
                <w:sz w:val="24"/>
                <w:lang w:val="zh-CN"/>
              </w:rPr>
              <w:t>并发传输。不同请求能复用</w:t>
            </w:r>
            <w:r>
              <w:rPr>
                <w:rFonts w:ascii="宋体" w:hAnsi="宋体" w:cs="宋体" w:hint="eastAsia"/>
                <w:kern w:val="0"/>
                <w:sz w:val="24"/>
                <w:lang w:val="zh-CN"/>
              </w:rPr>
              <w:t>TCP</w:t>
            </w:r>
            <w:r>
              <w:rPr>
                <w:rFonts w:ascii="宋体" w:hAnsi="宋体" w:cs="宋体" w:hint="eastAsia"/>
                <w:kern w:val="0"/>
                <w:sz w:val="24"/>
                <w:lang w:val="zh-CN"/>
              </w:rPr>
              <w:t>链接，节省</w:t>
            </w:r>
            <w:r>
              <w:rPr>
                <w:rFonts w:ascii="宋体" w:hAnsi="宋体" w:cs="宋体" w:hint="eastAsia"/>
                <w:kern w:val="0"/>
                <w:sz w:val="24"/>
                <w:lang w:val="zh-CN"/>
              </w:rPr>
              <w:t>TCP</w:t>
            </w:r>
            <w:r>
              <w:rPr>
                <w:rFonts w:ascii="宋体" w:hAnsi="宋体" w:cs="宋体" w:hint="eastAsia"/>
                <w:kern w:val="0"/>
                <w:sz w:val="24"/>
                <w:lang w:val="zh-CN"/>
              </w:rPr>
              <w:t>链接建立消耗的时间；</w:t>
            </w:r>
          </w:p>
          <w:p w14:paraId="3F07178E" w14:textId="77777777" w:rsidR="008556DB" w:rsidRDefault="0045093D">
            <w:pPr>
              <w:numPr>
                <w:ilvl w:val="0"/>
                <w:numId w:val="33"/>
              </w:numPr>
              <w:spacing w:line="360" w:lineRule="auto"/>
              <w:rPr>
                <w:rFonts w:ascii="宋体" w:hAnsi="宋体" w:cs="宋体"/>
                <w:kern w:val="0"/>
                <w:sz w:val="24"/>
                <w:lang w:val="zh-CN"/>
              </w:rPr>
            </w:pPr>
            <w:r>
              <w:rPr>
                <w:rFonts w:ascii="宋体" w:hAnsi="宋体" w:cs="宋体" w:hint="eastAsia"/>
                <w:kern w:val="0"/>
                <w:sz w:val="24"/>
                <w:lang w:val="zh-CN"/>
              </w:rPr>
              <w:t>可根据客户端到节点、</w:t>
            </w:r>
            <w:proofErr w:type="gramStart"/>
            <w:r>
              <w:rPr>
                <w:rFonts w:ascii="宋体" w:hAnsi="宋体" w:cs="宋体" w:hint="eastAsia"/>
                <w:kern w:val="0"/>
                <w:sz w:val="24"/>
                <w:lang w:val="zh-CN"/>
              </w:rPr>
              <w:t>节点到源站</w:t>
            </w:r>
            <w:proofErr w:type="gramEnd"/>
            <w:r>
              <w:rPr>
                <w:rFonts w:ascii="宋体" w:hAnsi="宋体" w:cs="宋体" w:hint="eastAsia"/>
                <w:kern w:val="0"/>
                <w:sz w:val="24"/>
                <w:lang w:val="zh-CN"/>
              </w:rPr>
              <w:t>的网络状况，自动选择最优节点；</w:t>
            </w:r>
          </w:p>
          <w:p w14:paraId="0E1F898A" w14:textId="77777777" w:rsidR="008556DB" w:rsidRDefault="0045093D">
            <w:pPr>
              <w:numPr>
                <w:ilvl w:val="0"/>
                <w:numId w:val="33"/>
              </w:numPr>
              <w:spacing w:line="360" w:lineRule="auto"/>
              <w:rPr>
                <w:rFonts w:ascii="宋体" w:hAnsi="宋体" w:cs="宋体"/>
                <w:kern w:val="0"/>
                <w:sz w:val="24"/>
                <w:lang w:val="zh-CN"/>
              </w:rPr>
            </w:pPr>
            <w:r>
              <w:rPr>
                <w:rFonts w:ascii="宋体" w:hAnsi="宋体" w:cs="宋体" w:hint="eastAsia"/>
                <w:kern w:val="0"/>
                <w:sz w:val="24"/>
                <w:lang w:val="zh-CN"/>
              </w:rPr>
              <w:t>支持智能大屏投屏展示，同时支持调用</w:t>
            </w:r>
            <w:r>
              <w:rPr>
                <w:rFonts w:ascii="宋体" w:hAnsi="宋体" w:cs="宋体" w:hint="eastAsia"/>
                <w:kern w:val="0"/>
                <w:sz w:val="24"/>
                <w:lang w:val="zh-CN"/>
              </w:rPr>
              <w:t>API</w:t>
            </w:r>
            <w:r>
              <w:rPr>
                <w:rFonts w:ascii="宋体" w:hAnsi="宋体" w:cs="宋体" w:hint="eastAsia"/>
                <w:kern w:val="0"/>
                <w:sz w:val="24"/>
                <w:lang w:val="zh-CN"/>
              </w:rPr>
              <w:t>接口自定义展示，可展示功能包括：</w:t>
            </w:r>
            <w:proofErr w:type="gramStart"/>
            <w:r>
              <w:rPr>
                <w:rFonts w:ascii="宋体" w:hAnsi="宋体" w:cs="宋体" w:hint="eastAsia"/>
                <w:kern w:val="0"/>
                <w:sz w:val="24"/>
                <w:lang w:val="zh-CN"/>
              </w:rPr>
              <w:t>日活跃</w:t>
            </w:r>
            <w:proofErr w:type="gramEnd"/>
            <w:r>
              <w:rPr>
                <w:rFonts w:ascii="宋体" w:hAnsi="宋体" w:cs="宋体" w:hint="eastAsia"/>
                <w:kern w:val="0"/>
                <w:sz w:val="24"/>
                <w:lang w:val="zh-CN"/>
              </w:rPr>
              <w:t>用户数量、平均响应时间、网络错误、</w:t>
            </w:r>
            <w:r>
              <w:rPr>
                <w:rFonts w:ascii="宋体" w:hAnsi="宋体" w:cs="宋体" w:hint="eastAsia"/>
                <w:kern w:val="0"/>
                <w:sz w:val="24"/>
                <w:lang w:val="zh-CN"/>
              </w:rPr>
              <w:t>H</w:t>
            </w:r>
            <w:r>
              <w:rPr>
                <w:rFonts w:ascii="宋体" w:hAnsi="宋体" w:cs="宋体"/>
                <w:kern w:val="0"/>
                <w:sz w:val="24"/>
                <w:lang w:val="zh-CN"/>
              </w:rPr>
              <w:t>TTP</w:t>
            </w:r>
            <w:r>
              <w:rPr>
                <w:rFonts w:ascii="宋体" w:hAnsi="宋体" w:cs="宋体" w:hint="eastAsia"/>
                <w:kern w:val="0"/>
                <w:sz w:val="24"/>
                <w:lang w:val="zh-CN"/>
              </w:rPr>
              <w:t>状态码、区域性能概览、</w:t>
            </w:r>
            <w:r>
              <w:rPr>
                <w:rFonts w:ascii="宋体" w:hAnsi="宋体" w:cs="宋体" w:hint="eastAsia"/>
                <w:kern w:val="0"/>
                <w:sz w:val="24"/>
                <w:lang w:val="zh-CN"/>
              </w:rPr>
              <w:t>C</w:t>
            </w:r>
            <w:r>
              <w:rPr>
                <w:rFonts w:ascii="宋体" w:hAnsi="宋体" w:cs="宋体"/>
                <w:kern w:val="0"/>
                <w:sz w:val="24"/>
                <w:lang w:val="zh-CN"/>
              </w:rPr>
              <w:t>DN</w:t>
            </w:r>
            <w:r>
              <w:rPr>
                <w:rFonts w:ascii="宋体" w:hAnsi="宋体" w:cs="宋体" w:hint="eastAsia"/>
                <w:kern w:val="0"/>
                <w:sz w:val="24"/>
                <w:lang w:val="zh-CN"/>
              </w:rPr>
              <w:t>性能概览、活跃用户区域、劫持概览、响应时间、请求次数、请求成功率等；</w:t>
            </w:r>
          </w:p>
          <w:p w14:paraId="6AEC3CA3" w14:textId="77777777" w:rsidR="008556DB" w:rsidRDefault="0045093D">
            <w:pPr>
              <w:numPr>
                <w:ilvl w:val="0"/>
                <w:numId w:val="33"/>
              </w:numPr>
              <w:spacing w:line="360" w:lineRule="auto"/>
              <w:rPr>
                <w:rFonts w:ascii="宋体" w:hAnsi="宋体"/>
                <w:sz w:val="24"/>
              </w:rPr>
            </w:pPr>
            <w:r>
              <w:rPr>
                <w:rFonts w:ascii="宋体" w:hAnsi="宋体" w:cs="宋体" w:hint="eastAsia"/>
                <w:kern w:val="0"/>
                <w:sz w:val="24"/>
                <w:lang w:val="zh-CN"/>
              </w:rPr>
              <w:t>能够实现国内外运营商等多链路复用，可对源</w:t>
            </w:r>
            <w:proofErr w:type="gramStart"/>
            <w:r>
              <w:rPr>
                <w:rFonts w:ascii="宋体" w:hAnsi="宋体" w:cs="宋体" w:hint="eastAsia"/>
                <w:kern w:val="0"/>
                <w:sz w:val="24"/>
                <w:lang w:val="zh-CN"/>
              </w:rPr>
              <w:t>站压力</w:t>
            </w:r>
            <w:proofErr w:type="gramEnd"/>
            <w:r>
              <w:rPr>
                <w:rFonts w:ascii="宋体" w:hAnsi="宋体" w:cs="宋体" w:hint="eastAsia"/>
                <w:kern w:val="0"/>
                <w:sz w:val="24"/>
                <w:lang w:val="zh-CN"/>
              </w:rPr>
              <w:t>设置阀值，</w:t>
            </w:r>
            <w:proofErr w:type="gramStart"/>
            <w:r>
              <w:rPr>
                <w:rFonts w:ascii="宋体" w:hAnsi="宋体" w:cs="宋体" w:hint="eastAsia"/>
                <w:kern w:val="0"/>
                <w:sz w:val="24"/>
                <w:lang w:val="zh-CN"/>
              </w:rPr>
              <w:t>当回源的</w:t>
            </w:r>
            <w:proofErr w:type="gramEnd"/>
            <w:r>
              <w:rPr>
                <w:rFonts w:ascii="宋体" w:hAnsi="宋体" w:cs="宋体" w:hint="eastAsia"/>
                <w:kern w:val="0"/>
                <w:sz w:val="24"/>
                <w:lang w:val="zh-CN"/>
              </w:rPr>
              <w:t>用户请求</w:t>
            </w:r>
            <w:proofErr w:type="gramStart"/>
            <w:r>
              <w:rPr>
                <w:rFonts w:ascii="宋体" w:hAnsi="宋体" w:cs="宋体" w:hint="eastAsia"/>
                <w:kern w:val="0"/>
                <w:sz w:val="24"/>
                <w:lang w:val="zh-CN"/>
              </w:rPr>
              <w:t>超出回源阀</w:t>
            </w:r>
            <w:proofErr w:type="gramEnd"/>
            <w:r>
              <w:rPr>
                <w:rFonts w:ascii="宋体" w:hAnsi="宋体" w:cs="宋体" w:hint="eastAsia"/>
                <w:kern w:val="0"/>
                <w:sz w:val="24"/>
                <w:lang w:val="zh-CN"/>
              </w:rPr>
              <w:t>值，可进行有序排队等待回源，减轻客户源站压力，保障源站稳定运行；</w:t>
            </w:r>
          </w:p>
          <w:p w14:paraId="03DF1A53" w14:textId="77777777" w:rsidR="008556DB" w:rsidRDefault="0045093D">
            <w:pPr>
              <w:numPr>
                <w:ilvl w:val="0"/>
                <w:numId w:val="33"/>
              </w:numPr>
              <w:spacing w:line="360" w:lineRule="auto"/>
              <w:rPr>
                <w:rFonts w:ascii="宋体" w:hAnsi="宋体"/>
                <w:sz w:val="24"/>
              </w:rPr>
            </w:pPr>
            <w:r>
              <w:rPr>
                <w:rFonts w:ascii="宋体" w:hAnsi="宋体" w:hint="eastAsia"/>
                <w:sz w:val="24"/>
              </w:rPr>
              <w:t>支持源站多</w:t>
            </w:r>
            <w:r>
              <w:rPr>
                <w:rFonts w:ascii="宋体" w:hAnsi="宋体" w:hint="eastAsia"/>
                <w:sz w:val="24"/>
              </w:rPr>
              <w:t>IP</w:t>
            </w:r>
            <w:r>
              <w:rPr>
                <w:rFonts w:ascii="宋体" w:hAnsi="宋体" w:hint="eastAsia"/>
                <w:sz w:val="24"/>
              </w:rPr>
              <w:t>配</w:t>
            </w:r>
            <w:r>
              <w:rPr>
                <w:rFonts w:ascii="宋体" w:hAnsi="宋体" w:hint="eastAsia"/>
                <w:sz w:val="24"/>
              </w:rPr>
              <w:t>置，支持</w:t>
            </w:r>
            <w:proofErr w:type="gramStart"/>
            <w:r>
              <w:rPr>
                <w:rFonts w:ascii="宋体" w:hAnsi="宋体" w:hint="eastAsia"/>
                <w:sz w:val="24"/>
              </w:rPr>
              <w:t>主备源站</w:t>
            </w:r>
            <w:proofErr w:type="gramEnd"/>
            <w:r>
              <w:rPr>
                <w:rFonts w:ascii="宋体" w:hAnsi="宋体" w:hint="eastAsia"/>
                <w:sz w:val="24"/>
              </w:rPr>
              <w:t>或多活源站配置；</w:t>
            </w:r>
          </w:p>
          <w:p w14:paraId="2101A537" w14:textId="77777777" w:rsidR="008556DB" w:rsidRDefault="0045093D">
            <w:pPr>
              <w:numPr>
                <w:ilvl w:val="0"/>
                <w:numId w:val="33"/>
              </w:numPr>
              <w:spacing w:line="360" w:lineRule="auto"/>
              <w:rPr>
                <w:rFonts w:ascii="宋体" w:hAnsi="宋体"/>
                <w:sz w:val="24"/>
              </w:rPr>
            </w:pPr>
            <w:r>
              <w:rPr>
                <w:rFonts w:ascii="宋体" w:hAnsi="宋体" w:hint="eastAsia"/>
                <w:sz w:val="24"/>
              </w:rPr>
              <w:t>支持全国</w:t>
            </w:r>
            <w:r>
              <w:rPr>
                <w:rFonts w:ascii="宋体" w:hAnsi="宋体" w:hint="eastAsia"/>
                <w:sz w:val="24"/>
              </w:rPr>
              <w:t>CDN</w:t>
            </w:r>
            <w:r>
              <w:rPr>
                <w:rFonts w:ascii="宋体" w:hAnsi="宋体" w:hint="eastAsia"/>
                <w:sz w:val="24"/>
              </w:rPr>
              <w:t>服务状态实时监控（</w:t>
            </w:r>
            <w:r>
              <w:rPr>
                <w:rFonts w:ascii="宋体" w:hAnsi="宋体" w:hint="eastAsia"/>
                <w:sz w:val="24"/>
              </w:rPr>
              <w:t>5</w:t>
            </w:r>
            <w:r>
              <w:rPr>
                <w:rFonts w:ascii="宋体" w:hAnsi="宋体" w:hint="eastAsia"/>
                <w:sz w:val="24"/>
              </w:rPr>
              <w:t>分钟刷新），提供监控数据拉取</w:t>
            </w:r>
            <w:r>
              <w:rPr>
                <w:rFonts w:ascii="宋体" w:hAnsi="宋体" w:hint="eastAsia"/>
                <w:sz w:val="24"/>
              </w:rPr>
              <w:t>API</w:t>
            </w:r>
            <w:r>
              <w:rPr>
                <w:rFonts w:ascii="宋体" w:hAnsi="宋体" w:hint="eastAsia"/>
                <w:sz w:val="24"/>
              </w:rPr>
              <w:t>，</w:t>
            </w:r>
            <w:r>
              <w:rPr>
                <w:rFonts w:ascii="宋体" w:hAnsi="宋体"/>
                <w:sz w:val="24"/>
              </w:rPr>
              <w:t>监控到</w:t>
            </w:r>
            <w:r>
              <w:rPr>
                <w:rFonts w:ascii="宋体" w:hAnsi="宋体" w:hint="eastAsia"/>
                <w:sz w:val="24"/>
              </w:rPr>
              <w:t>服务</w:t>
            </w:r>
            <w:r>
              <w:rPr>
                <w:rFonts w:ascii="宋体" w:hAnsi="宋体"/>
                <w:sz w:val="24"/>
              </w:rPr>
              <w:t>异常</w:t>
            </w:r>
            <w:r>
              <w:rPr>
                <w:rFonts w:ascii="宋体" w:hAnsi="宋体" w:hint="eastAsia"/>
                <w:sz w:val="24"/>
              </w:rPr>
              <w:t>时</w:t>
            </w:r>
            <w:r>
              <w:rPr>
                <w:rFonts w:ascii="宋体" w:hAnsi="宋体"/>
                <w:sz w:val="24"/>
              </w:rPr>
              <w:t>，需</w:t>
            </w:r>
            <w:r>
              <w:rPr>
                <w:rFonts w:ascii="宋体" w:hAnsi="宋体" w:hint="eastAsia"/>
                <w:sz w:val="24"/>
              </w:rPr>
              <w:t>通过</w:t>
            </w:r>
            <w:r>
              <w:rPr>
                <w:rFonts w:ascii="宋体" w:hAnsi="宋体"/>
                <w:sz w:val="24"/>
              </w:rPr>
              <w:t>电话或短信的方式通知我校</w:t>
            </w:r>
            <w:proofErr w:type="gramStart"/>
            <w:r>
              <w:rPr>
                <w:rFonts w:ascii="宋体" w:hAnsi="宋体" w:hint="eastAsia"/>
                <w:sz w:val="24"/>
              </w:rPr>
              <w:t>校</w:t>
            </w:r>
            <w:proofErr w:type="gramEnd"/>
            <w:r>
              <w:rPr>
                <w:rFonts w:ascii="宋体" w:hAnsi="宋体"/>
                <w:sz w:val="24"/>
              </w:rPr>
              <w:t>接口人</w:t>
            </w:r>
            <w:r>
              <w:rPr>
                <w:rFonts w:ascii="宋体" w:hAnsi="宋体" w:hint="eastAsia"/>
                <w:sz w:val="24"/>
              </w:rPr>
              <w:t>；</w:t>
            </w:r>
          </w:p>
          <w:p w14:paraId="572BF842" w14:textId="77777777" w:rsidR="008556DB" w:rsidRDefault="0045093D">
            <w:pPr>
              <w:numPr>
                <w:ilvl w:val="0"/>
                <w:numId w:val="33"/>
              </w:numPr>
              <w:spacing w:line="360" w:lineRule="auto"/>
              <w:rPr>
                <w:rFonts w:ascii="宋体" w:hAnsi="宋体" w:cs="宋体"/>
                <w:kern w:val="0"/>
                <w:sz w:val="24"/>
                <w:lang w:val="zh-CN"/>
              </w:rPr>
            </w:pPr>
            <w:r>
              <w:rPr>
                <w:rFonts w:ascii="宋体" w:hAnsi="宋体" w:cs="宋体" w:hint="eastAsia"/>
                <w:kern w:val="0"/>
                <w:sz w:val="24"/>
                <w:lang w:val="zh-CN"/>
              </w:rPr>
              <w:t>能够实时探测各</w:t>
            </w:r>
            <w:r>
              <w:rPr>
                <w:rFonts w:ascii="宋体" w:hAnsi="宋体" w:cs="宋体"/>
                <w:kern w:val="0"/>
                <w:sz w:val="24"/>
                <w:lang w:val="zh-CN"/>
              </w:rPr>
              <w:t>CDN</w:t>
            </w:r>
            <w:r>
              <w:rPr>
                <w:rFonts w:ascii="宋体" w:hAnsi="宋体" w:cs="宋体" w:hint="eastAsia"/>
                <w:kern w:val="0"/>
                <w:sz w:val="24"/>
                <w:lang w:val="zh-CN"/>
              </w:rPr>
              <w:t>服务节点的负载情况及工作状</w:t>
            </w:r>
            <w:r>
              <w:rPr>
                <w:rFonts w:ascii="宋体" w:hAnsi="宋体" w:cs="宋体" w:hint="eastAsia"/>
                <w:kern w:val="0"/>
                <w:sz w:val="24"/>
                <w:lang w:val="zh-CN"/>
              </w:rPr>
              <w:lastRenderedPageBreak/>
              <w:t>态，一旦节点负载过重或</w:t>
            </w:r>
            <w:proofErr w:type="gramStart"/>
            <w:r>
              <w:rPr>
                <w:rFonts w:ascii="宋体" w:hAnsi="宋体" w:cs="宋体" w:hint="eastAsia"/>
                <w:kern w:val="0"/>
                <w:sz w:val="24"/>
                <w:lang w:val="zh-CN"/>
              </w:rPr>
              <w:t>不</w:t>
            </w:r>
            <w:proofErr w:type="gramEnd"/>
            <w:r>
              <w:rPr>
                <w:rFonts w:ascii="宋体" w:hAnsi="宋体" w:cs="宋体" w:hint="eastAsia"/>
                <w:kern w:val="0"/>
                <w:sz w:val="24"/>
                <w:lang w:val="zh-CN"/>
              </w:rPr>
              <w:t>可用时，能够及时将用户的访问重新定位到其它可用节点上；</w:t>
            </w:r>
          </w:p>
          <w:p w14:paraId="4CDFEE8B" w14:textId="77777777" w:rsidR="008556DB" w:rsidRDefault="0045093D">
            <w:pPr>
              <w:numPr>
                <w:ilvl w:val="0"/>
                <w:numId w:val="33"/>
              </w:numPr>
              <w:spacing w:line="360" w:lineRule="auto"/>
              <w:rPr>
                <w:rFonts w:ascii="宋体" w:hAnsi="宋体"/>
                <w:sz w:val="24"/>
              </w:rPr>
            </w:pPr>
            <w:r>
              <w:rPr>
                <w:rFonts w:ascii="宋体" w:hAnsi="宋体" w:hint="eastAsia"/>
                <w:sz w:val="24"/>
              </w:rPr>
              <w:t>投标人应针对业务需求，详细说明系统的负载能力及计算依据，并实现以下指标：平均</w:t>
            </w:r>
            <w:r>
              <w:rPr>
                <w:rFonts w:ascii="宋体" w:hAnsi="宋体"/>
                <w:sz w:val="24"/>
              </w:rPr>
              <w:t>DNS</w:t>
            </w:r>
            <w:r>
              <w:rPr>
                <w:rFonts w:ascii="宋体" w:hAnsi="宋体" w:hint="eastAsia"/>
                <w:sz w:val="24"/>
              </w:rPr>
              <w:t>解析时间：不高于</w:t>
            </w:r>
            <w:r>
              <w:rPr>
                <w:rFonts w:ascii="宋体" w:hAnsi="宋体"/>
                <w:sz w:val="24"/>
              </w:rPr>
              <w:t>0.5s</w:t>
            </w:r>
            <w:r>
              <w:rPr>
                <w:rFonts w:ascii="宋体" w:hAnsi="宋体" w:hint="eastAsia"/>
                <w:sz w:val="24"/>
              </w:rPr>
              <w:t>，最长不高于</w:t>
            </w:r>
            <w:r>
              <w:rPr>
                <w:rFonts w:ascii="宋体" w:hAnsi="宋体"/>
                <w:sz w:val="24"/>
              </w:rPr>
              <w:t>1s</w:t>
            </w:r>
            <w:r>
              <w:rPr>
                <w:rFonts w:ascii="宋体" w:hAnsi="宋体" w:hint="eastAsia"/>
                <w:sz w:val="24"/>
              </w:rPr>
              <w:t>；故障设备切换时间：不高于</w:t>
            </w:r>
            <w:r>
              <w:rPr>
                <w:rFonts w:ascii="宋体" w:hAnsi="宋体"/>
                <w:sz w:val="24"/>
              </w:rPr>
              <w:t>60s</w:t>
            </w:r>
            <w:r>
              <w:rPr>
                <w:rFonts w:ascii="宋体" w:hAnsi="宋体" w:hint="eastAsia"/>
                <w:sz w:val="24"/>
              </w:rPr>
              <w:t>，最长不高于</w:t>
            </w:r>
            <w:r>
              <w:rPr>
                <w:rFonts w:ascii="宋体" w:hAnsi="宋体"/>
                <w:sz w:val="24"/>
              </w:rPr>
              <w:t>120s</w:t>
            </w:r>
            <w:r>
              <w:rPr>
                <w:rFonts w:ascii="宋体" w:hAnsi="宋体" w:hint="eastAsia"/>
                <w:sz w:val="24"/>
              </w:rPr>
              <w:t>；</w:t>
            </w:r>
          </w:p>
          <w:p w14:paraId="45CF19EC" w14:textId="77777777" w:rsidR="008556DB" w:rsidRDefault="0045093D">
            <w:pPr>
              <w:numPr>
                <w:ilvl w:val="0"/>
                <w:numId w:val="33"/>
              </w:numPr>
              <w:spacing w:line="360" w:lineRule="auto"/>
              <w:rPr>
                <w:rFonts w:ascii="宋体" w:hAnsi="宋体"/>
                <w:sz w:val="24"/>
              </w:rPr>
            </w:pPr>
            <w:r>
              <w:rPr>
                <w:rFonts w:ascii="宋体" w:hAnsi="宋体" w:hint="eastAsia"/>
                <w:sz w:val="24"/>
              </w:rPr>
              <w:t>为了保障网站访问的连贯性，当</w:t>
            </w:r>
            <w:r>
              <w:rPr>
                <w:rFonts w:ascii="宋体" w:hAnsi="宋体"/>
                <w:sz w:val="24"/>
              </w:rPr>
              <w:t>CDN</w:t>
            </w:r>
            <w:r>
              <w:rPr>
                <w:rFonts w:ascii="宋体" w:hAnsi="宋体" w:hint="eastAsia"/>
                <w:sz w:val="24"/>
              </w:rPr>
              <w:t>节点</w:t>
            </w:r>
            <w:proofErr w:type="gramStart"/>
            <w:r>
              <w:rPr>
                <w:rFonts w:ascii="宋体" w:hAnsi="宋体" w:hint="eastAsia"/>
                <w:sz w:val="24"/>
              </w:rPr>
              <w:t>无法回源时</w:t>
            </w:r>
            <w:proofErr w:type="gramEnd"/>
            <w:r>
              <w:rPr>
                <w:rFonts w:ascii="宋体" w:hAnsi="宋体" w:hint="eastAsia"/>
                <w:sz w:val="24"/>
              </w:rPr>
              <w:t>，投标人需保证最终用户访问的内容资源是源</w:t>
            </w:r>
            <w:proofErr w:type="gramStart"/>
            <w:r>
              <w:rPr>
                <w:rFonts w:ascii="宋体" w:hAnsi="宋体" w:hint="eastAsia"/>
                <w:sz w:val="24"/>
              </w:rPr>
              <w:t>站无法</w:t>
            </w:r>
            <w:proofErr w:type="gramEnd"/>
            <w:r>
              <w:rPr>
                <w:rFonts w:ascii="宋体" w:hAnsi="宋体" w:hint="eastAsia"/>
                <w:sz w:val="24"/>
              </w:rPr>
              <w:t>提供内容之前最新发布的，需提供详细的设计方案；</w:t>
            </w:r>
          </w:p>
          <w:p w14:paraId="35223AE4" w14:textId="77777777" w:rsidR="008556DB" w:rsidRDefault="0045093D">
            <w:pPr>
              <w:numPr>
                <w:ilvl w:val="0"/>
                <w:numId w:val="33"/>
              </w:numPr>
              <w:spacing w:line="360" w:lineRule="auto"/>
              <w:rPr>
                <w:rFonts w:ascii="宋体" w:hAnsi="宋体"/>
                <w:sz w:val="24"/>
              </w:rPr>
            </w:pPr>
            <w:r>
              <w:rPr>
                <w:rFonts w:ascii="宋体" w:hAnsi="宋体" w:hint="eastAsia"/>
                <w:sz w:val="24"/>
              </w:rPr>
              <w:t>要求可根据性能和地理位置实现全球流量切分，可以</w:t>
            </w:r>
            <w:proofErr w:type="gramStart"/>
            <w:r>
              <w:rPr>
                <w:rFonts w:ascii="宋体" w:hAnsi="宋体" w:hint="eastAsia"/>
                <w:sz w:val="24"/>
              </w:rPr>
              <w:t>按照洲</w:t>
            </w:r>
            <w:proofErr w:type="gramEnd"/>
            <w:r>
              <w:rPr>
                <w:rFonts w:ascii="宋体" w:hAnsi="宋体"/>
                <w:sz w:val="24"/>
              </w:rPr>
              <w:t>/</w:t>
            </w:r>
            <w:r>
              <w:rPr>
                <w:rFonts w:ascii="宋体" w:hAnsi="宋体" w:hint="eastAsia"/>
                <w:sz w:val="24"/>
              </w:rPr>
              <w:t>国家来进行流量切分；</w:t>
            </w:r>
          </w:p>
          <w:p w14:paraId="7D3A1397" w14:textId="77777777" w:rsidR="008556DB" w:rsidRDefault="0045093D">
            <w:pPr>
              <w:numPr>
                <w:ilvl w:val="0"/>
                <w:numId w:val="33"/>
              </w:numPr>
              <w:spacing w:line="360" w:lineRule="auto"/>
              <w:rPr>
                <w:rFonts w:ascii="宋体" w:hAnsi="宋体"/>
                <w:sz w:val="24"/>
              </w:rPr>
            </w:pPr>
            <w:r>
              <w:rPr>
                <w:rFonts w:ascii="宋体" w:hAnsi="宋体" w:hint="eastAsia"/>
                <w:sz w:val="24"/>
              </w:rPr>
              <w:t>提供专用管理平台，用户可通过管理平台进行内容管理、</w:t>
            </w:r>
            <w:r>
              <w:rPr>
                <w:rFonts w:ascii="宋体" w:hAnsi="宋体" w:hint="eastAsia"/>
                <w:sz w:val="24"/>
              </w:rPr>
              <w:t>URL</w:t>
            </w:r>
            <w:r>
              <w:rPr>
                <w:rFonts w:ascii="宋体" w:hAnsi="宋体" w:hint="eastAsia"/>
                <w:sz w:val="24"/>
              </w:rPr>
              <w:t>刷新、日志管理，并提供访问区域分布统计、运营商分布统计、访问人数统计、带宽分布统计、带宽使用情况、</w:t>
            </w:r>
            <w:proofErr w:type="gramStart"/>
            <w:r>
              <w:rPr>
                <w:rFonts w:ascii="宋体" w:hAnsi="宋体" w:hint="eastAsia"/>
                <w:sz w:val="24"/>
              </w:rPr>
              <w:t>回源情况</w:t>
            </w:r>
            <w:proofErr w:type="gramEnd"/>
            <w:r>
              <w:rPr>
                <w:rFonts w:ascii="宋体" w:hAnsi="宋体" w:hint="eastAsia"/>
                <w:sz w:val="24"/>
              </w:rPr>
              <w:t>统计等数据和图表；能够查询一年内任意时间的流量、带宽消耗数据；需采取监测、记录网络运行状态、网络安全事件的技术措施，并按照规定留存相</w:t>
            </w:r>
            <w:r>
              <w:rPr>
                <w:rFonts w:ascii="宋体" w:hAnsi="宋体" w:hint="eastAsia"/>
                <w:sz w:val="24"/>
              </w:rPr>
              <w:t>关的网络日志不少于六个月；</w:t>
            </w:r>
          </w:p>
          <w:p w14:paraId="380E9519" w14:textId="77777777" w:rsidR="008556DB" w:rsidRDefault="0045093D">
            <w:pPr>
              <w:pStyle w:val="af0"/>
              <w:numPr>
                <w:ilvl w:val="0"/>
                <w:numId w:val="33"/>
              </w:numPr>
              <w:spacing w:line="360" w:lineRule="auto"/>
              <w:rPr>
                <w:rFonts w:hAnsi="宋体"/>
                <w:color w:val="000000"/>
                <w:sz w:val="24"/>
                <w:szCs w:val="24"/>
              </w:rPr>
            </w:pPr>
            <w:r>
              <w:rPr>
                <w:rFonts w:hAnsi="宋体" w:hint="eastAsia"/>
                <w:sz w:val="24"/>
                <w:szCs w:val="24"/>
              </w:rPr>
              <w:t>支持用户</w:t>
            </w:r>
            <w:proofErr w:type="gramStart"/>
            <w:r>
              <w:rPr>
                <w:rFonts w:hAnsi="宋体" w:hint="eastAsia"/>
                <w:sz w:val="24"/>
                <w:szCs w:val="24"/>
              </w:rPr>
              <w:t>自服务</w:t>
            </w:r>
            <w:proofErr w:type="gramEnd"/>
            <w:r>
              <w:rPr>
                <w:rFonts w:hAnsi="宋体" w:hint="eastAsia"/>
                <w:sz w:val="24"/>
                <w:szCs w:val="24"/>
              </w:rPr>
              <w:t>配置，用户账户支持分级管理，</w:t>
            </w:r>
            <w:proofErr w:type="gramStart"/>
            <w:r>
              <w:rPr>
                <w:rFonts w:hAnsi="宋体" w:hint="eastAsia"/>
                <w:sz w:val="24"/>
                <w:szCs w:val="24"/>
              </w:rPr>
              <w:t>主用户</w:t>
            </w:r>
            <w:proofErr w:type="gramEnd"/>
            <w:r>
              <w:rPr>
                <w:rFonts w:hAnsi="宋体" w:hint="eastAsia"/>
                <w:sz w:val="24"/>
                <w:szCs w:val="24"/>
              </w:rPr>
              <w:t>和子用户均可进行</w:t>
            </w:r>
            <w:proofErr w:type="gramStart"/>
            <w:r>
              <w:rPr>
                <w:rFonts w:hAnsi="宋体" w:hint="eastAsia"/>
                <w:sz w:val="24"/>
                <w:szCs w:val="24"/>
              </w:rPr>
              <w:t>自服务</w:t>
            </w:r>
            <w:proofErr w:type="gramEnd"/>
            <w:r>
              <w:rPr>
                <w:rFonts w:hAnsi="宋体" w:hint="eastAsia"/>
                <w:sz w:val="24"/>
                <w:szCs w:val="24"/>
              </w:rPr>
              <w:t>配置，</w:t>
            </w:r>
            <w:proofErr w:type="gramStart"/>
            <w:r>
              <w:rPr>
                <w:rFonts w:hAnsi="宋体" w:hint="eastAsia"/>
                <w:sz w:val="24"/>
                <w:szCs w:val="24"/>
              </w:rPr>
              <w:t>主用户</w:t>
            </w:r>
            <w:proofErr w:type="gramEnd"/>
            <w:r>
              <w:rPr>
                <w:rFonts w:hAnsi="宋体" w:hint="eastAsia"/>
                <w:sz w:val="24"/>
                <w:szCs w:val="24"/>
              </w:rPr>
              <w:t>可查看所有配置项目和统计信息，子用户可以新增</w:t>
            </w:r>
            <w:r>
              <w:rPr>
                <w:rFonts w:hAnsi="宋体"/>
                <w:sz w:val="24"/>
                <w:szCs w:val="24"/>
              </w:rPr>
              <w:t>加速域名</w:t>
            </w:r>
            <w:r>
              <w:rPr>
                <w:rFonts w:hAnsi="宋体" w:hint="eastAsia"/>
                <w:sz w:val="24"/>
                <w:szCs w:val="24"/>
              </w:rPr>
              <w:t>，拥有</w:t>
            </w:r>
            <w:r>
              <w:rPr>
                <w:rFonts w:hAnsi="宋体"/>
                <w:sz w:val="24"/>
                <w:szCs w:val="24"/>
              </w:rPr>
              <w:t>新增域名所有配置项的配置权限，并可</w:t>
            </w:r>
            <w:r>
              <w:rPr>
                <w:rFonts w:hAnsi="宋体" w:hint="eastAsia"/>
                <w:sz w:val="24"/>
                <w:szCs w:val="24"/>
              </w:rPr>
              <w:t>查看由该用户配置的所有域名的配置和统计信息。</w:t>
            </w:r>
          </w:p>
        </w:tc>
      </w:tr>
      <w:tr w:rsidR="008556DB" w14:paraId="5717221D" w14:textId="77777777">
        <w:trPr>
          <w:trHeight w:val="285"/>
          <w:jc w:val="center"/>
        </w:trPr>
        <w:tc>
          <w:tcPr>
            <w:tcW w:w="780" w:type="dxa"/>
            <w:shd w:val="clear" w:color="auto" w:fill="FFFFFF"/>
          </w:tcPr>
          <w:p w14:paraId="55C04C7F" w14:textId="77777777" w:rsidR="008556DB" w:rsidRDefault="0045093D">
            <w:pPr>
              <w:spacing w:line="360" w:lineRule="auto"/>
              <w:jc w:val="center"/>
              <w:rPr>
                <w:rFonts w:ascii="宋体" w:hAnsi="宋体"/>
                <w:sz w:val="24"/>
              </w:rPr>
            </w:pPr>
            <w:r>
              <w:rPr>
                <w:rFonts w:ascii="宋体" w:hAnsi="宋体" w:hint="eastAsia"/>
                <w:sz w:val="24"/>
              </w:rPr>
              <w:lastRenderedPageBreak/>
              <w:t>3</w:t>
            </w:r>
          </w:p>
        </w:tc>
        <w:tc>
          <w:tcPr>
            <w:tcW w:w="1596" w:type="dxa"/>
            <w:shd w:val="clear" w:color="auto" w:fill="FFFFFF"/>
          </w:tcPr>
          <w:p w14:paraId="4D438911" w14:textId="77777777" w:rsidR="008556DB" w:rsidRDefault="0045093D">
            <w:pPr>
              <w:spacing w:line="360" w:lineRule="auto"/>
              <w:jc w:val="center"/>
              <w:rPr>
                <w:rFonts w:ascii="宋体" w:hAnsi="宋体"/>
                <w:color w:val="000000"/>
                <w:sz w:val="24"/>
              </w:rPr>
            </w:pPr>
            <w:r>
              <w:rPr>
                <w:rFonts w:ascii="宋体" w:hAnsi="宋体" w:hint="eastAsia"/>
                <w:sz w:val="24"/>
              </w:rPr>
              <w:t>C</w:t>
            </w:r>
            <w:r>
              <w:rPr>
                <w:rFonts w:ascii="宋体" w:hAnsi="宋体"/>
                <w:sz w:val="24"/>
              </w:rPr>
              <w:t>DN</w:t>
            </w:r>
            <w:r>
              <w:rPr>
                <w:rFonts w:ascii="宋体" w:hAnsi="宋体" w:hint="eastAsia"/>
                <w:sz w:val="24"/>
              </w:rPr>
              <w:t>安</w:t>
            </w:r>
            <w:r>
              <w:rPr>
                <w:rFonts w:ascii="宋体" w:hAnsi="宋体"/>
                <w:sz w:val="24"/>
              </w:rPr>
              <w:t>全</w:t>
            </w:r>
            <w:r>
              <w:rPr>
                <w:rFonts w:ascii="宋体" w:hAnsi="宋体" w:hint="eastAsia"/>
                <w:sz w:val="24"/>
              </w:rPr>
              <w:t>要求</w:t>
            </w:r>
          </w:p>
        </w:tc>
        <w:tc>
          <w:tcPr>
            <w:tcW w:w="6096" w:type="dxa"/>
            <w:shd w:val="clear" w:color="auto" w:fill="FFFFFF"/>
          </w:tcPr>
          <w:p w14:paraId="32EE1E5A" w14:textId="77777777" w:rsidR="008556DB" w:rsidRDefault="0045093D">
            <w:pPr>
              <w:numPr>
                <w:ilvl w:val="3"/>
                <w:numId w:val="31"/>
              </w:numPr>
              <w:spacing w:line="360" w:lineRule="auto"/>
              <w:rPr>
                <w:rFonts w:ascii="宋体" w:hAnsi="宋体"/>
                <w:sz w:val="24"/>
              </w:rPr>
            </w:pPr>
            <w:r>
              <w:rPr>
                <w:rFonts w:ascii="宋体" w:hAnsi="宋体" w:hint="eastAsia"/>
                <w:sz w:val="24"/>
              </w:rPr>
              <w:t>#</w:t>
            </w:r>
            <w:r>
              <w:rPr>
                <w:rFonts w:ascii="宋体" w:hAnsi="宋体" w:hint="eastAsia"/>
                <w:sz w:val="24"/>
              </w:rPr>
              <w:t>提供防</w:t>
            </w:r>
            <w:r>
              <w:rPr>
                <w:rFonts w:ascii="宋体" w:hAnsi="宋体"/>
                <w:sz w:val="24"/>
              </w:rPr>
              <w:t>DDoS</w:t>
            </w:r>
            <w:r>
              <w:rPr>
                <w:rFonts w:ascii="宋体" w:hAnsi="宋体" w:hint="eastAsia"/>
                <w:sz w:val="24"/>
              </w:rPr>
              <w:t>攻击服务，平台抗</w:t>
            </w:r>
            <w:r>
              <w:rPr>
                <w:rFonts w:ascii="宋体" w:hAnsi="宋体"/>
                <w:sz w:val="24"/>
              </w:rPr>
              <w:t>DDOS</w:t>
            </w:r>
            <w:r>
              <w:rPr>
                <w:rFonts w:ascii="宋体" w:hAnsi="宋体" w:hint="eastAsia"/>
                <w:sz w:val="24"/>
              </w:rPr>
              <w:t>攻击能力在</w:t>
            </w:r>
            <w:r>
              <w:rPr>
                <w:rFonts w:ascii="宋体" w:hAnsi="宋体"/>
                <w:sz w:val="24"/>
              </w:rPr>
              <w:t>600G</w:t>
            </w:r>
            <w:r>
              <w:rPr>
                <w:rFonts w:ascii="宋体" w:hAnsi="宋体" w:hint="eastAsia"/>
                <w:sz w:val="24"/>
              </w:rPr>
              <w:t>以上；</w:t>
            </w:r>
          </w:p>
          <w:p w14:paraId="740F3FFA" w14:textId="77777777" w:rsidR="008556DB" w:rsidRDefault="0045093D">
            <w:pPr>
              <w:numPr>
                <w:ilvl w:val="3"/>
                <w:numId w:val="31"/>
              </w:numPr>
              <w:spacing w:line="360" w:lineRule="auto"/>
              <w:rPr>
                <w:rFonts w:ascii="宋体" w:hAnsi="宋体" w:cs="宋体"/>
                <w:kern w:val="0"/>
                <w:sz w:val="24"/>
                <w:lang w:val="zh-CN"/>
              </w:rPr>
            </w:pPr>
            <w:r>
              <w:rPr>
                <w:rFonts w:ascii="宋体" w:hAnsi="宋体" w:cs="宋体" w:hint="eastAsia"/>
                <w:kern w:val="0"/>
                <w:sz w:val="24"/>
                <w:lang w:val="zh-CN"/>
              </w:rPr>
              <w:t>提供</w:t>
            </w:r>
            <w:r>
              <w:rPr>
                <w:rFonts w:ascii="宋体" w:hAnsi="宋体" w:cs="宋体"/>
                <w:kern w:val="0"/>
                <w:sz w:val="24"/>
                <w:lang w:val="zh-CN"/>
              </w:rPr>
              <w:t>web</w:t>
            </w:r>
            <w:r>
              <w:rPr>
                <w:rFonts w:ascii="宋体" w:hAnsi="宋体" w:cs="宋体" w:hint="eastAsia"/>
                <w:kern w:val="0"/>
                <w:sz w:val="24"/>
                <w:lang w:val="zh-CN"/>
              </w:rPr>
              <w:t>应用防火墙功能，如防止</w:t>
            </w:r>
            <w:r>
              <w:rPr>
                <w:rFonts w:ascii="宋体" w:hAnsi="宋体" w:cs="宋体"/>
                <w:kern w:val="0"/>
                <w:sz w:val="24"/>
                <w:lang w:val="zh-CN"/>
              </w:rPr>
              <w:t>SQL</w:t>
            </w:r>
            <w:r>
              <w:rPr>
                <w:rFonts w:ascii="宋体" w:hAnsi="宋体" w:cs="宋体" w:hint="eastAsia"/>
                <w:kern w:val="0"/>
                <w:sz w:val="24"/>
                <w:lang w:val="zh-CN"/>
              </w:rPr>
              <w:t>注入攻击、</w:t>
            </w:r>
            <w:r>
              <w:rPr>
                <w:rFonts w:ascii="宋体" w:hAnsi="宋体" w:cs="宋体"/>
                <w:kern w:val="0"/>
                <w:sz w:val="24"/>
                <w:lang w:val="zh-CN"/>
              </w:rPr>
              <w:t>XSS</w:t>
            </w:r>
            <w:r>
              <w:rPr>
                <w:rFonts w:ascii="宋体" w:hAnsi="宋体" w:cs="宋体" w:hint="eastAsia"/>
                <w:kern w:val="0"/>
                <w:sz w:val="24"/>
                <w:lang w:val="zh-CN"/>
              </w:rPr>
              <w:t>攻击</w:t>
            </w:r>
            <w:proofErr w:type="gramStart"/>
            <w:r>
              <w:rPr>
                <w:rFonts w:ascii="宋体" w:hAnsi="宋体" w:cs="宋体" w:hint="eastAsia"/>
                <w:kern w:val="0"/>
                <w:sz w:val="24"/>
                <w:lang w:val="zh-CN"/>
              </w:rPr>
              <w:t>及其它防攻击</w:t>
            </w:r>
            <w:proofErr w:type="gramEnd"/>
            <w:r>
              <w:rPr>
                <w:rFonts w:ascii="宋体" w:hAnsi="宋体" w:cs="宋体" w:hint="eastAsia"/>
                <w:kern w:val="0"/>
                <w:sz w:val="24"/>
                <w:lang w:val="zh-CN"/>
              </w:rPr>
              <w:t>手段以保护后台站点；</w:t>
            </w:r>
          </w:p>
          <w:p w14:paraId="08165F7F" w14:textId="77777777" w:rsidR="008556DB" w:rsidRDefault="0045093D">
            <w:pPr>
              <w:numPr>
                <w:ilvl w:val="3"/>
                <w:numId w:val="31"/>
              </w:numPr>
              <w:spacing w:line="360" w:lineRule="auto"/>
              <w:rPr>
                <w:rFonts w:ascii="宋体" w:hAnsi="宋体" w:cs="宋体"/>
                <w:kern w:val="0"/>
                <w:sz w:val="24"/>
                <w:lang w:val="zh-CN"/>
              </w:rPr>
            </w:pPr>
            <w:r>
              <w:rPr>
                <w:rFonts w:ascii="宋体" w:hAnsi="宋体" w:cs="宋体" w:hint="eastAsia"/>
                <w:kern w:val="0"/>
                <w:sz w:val="24"/>
                <w:lang w:val="zh-CN"/>
              </w:rPr>
              <w:t>支持多种</w:t>
            </w:r>
            <w:r>
              <w:rPr>
                <w:rFonts w:ascii="宋体" w:hAnsi="宋体" w:cs="宋体" w:hint="eastAsia"/>
                <w:kern w:val="0"/>
                <w:sz w:val="24"/>
                <w:lang w:val="zh-CN"/>
              </w:rPr>
              <w:t>CC</w:t>
            </w:r>
            <w:r>
              <w:rPr>
                <w:rFonts w:ascii="宋体" w:hAnsi="宋体" w:cs="宋体" w:hint="eastAsia"/>
                <w:kern w:val="0"/>
                <w:sz w:val="24"/>
                <w:lang w:val="zh-CN"/>
              </w:rPr>
              <w:t>防护方案，除限制连接策略外，提供其他更加有效、降低</w:t>
            </w:r>
            <w:proofErr w:type="gramStart"/>
            <w:r>
              <w:rPr>
                <w:rFonts w:ascii="宋体" w:hAnsi="宋体" w:cs="宋体" w:hint="eastAsia"/>
                <w:kern w:val="0"/>
                <w:sz w:val="24"/>
                <w:lang w:val="zh-CN"/>
              </w:rPr>
              <w:t>误拦率</w:t>
            </w:r>
            <w:proofErr w:type="gramEnd"/>
            <w:r>
              <w:rPr>
                <w:rFonts w:ascii="宋体" w:hAnsi="宋体" w:cs="宋体" w:hint="eastAsia"/>
                <w:kern w:val="0"/>
                <w:sz w:val="24"/>
                <w:lang w:val="zh-CN"/>
              </w:rPr>
              <w:t>的策略；</w:t>
            </w:r>
          </w:p>
          <w:p w14:paraId="5D5A4069" w14:textId="77777777" w:rsidR="008556DB" w:rsidRDefault="0045093D">
            <w:pPr>
              <w:numPr>
                <w:ilvl w:val="3"/>
                <w:numId w:val="31"/>
              </w:numPr>
              <w:spacing w:line="360" w:lineRule="auto"/>
              <w:rPr>
                <w:rFonts w:ascii="宋体" w:hAnsi="宋体"/>
                <w:sz w:val="24"/>
              </w:rPr>
            </w:pPr>
            <w:r>
              <w:rPr>
                <w:rFonts w:ascii="宋体" w:hAnsi="宋体" w:cs="宋体" w:hint="eastAsia"/>
                <w:kern w:val="0"/>
                <w:sz w:val="24"/>
                <w:lang w:val="zh-CN"/>
              </w:rPr>
              <w:lastRenderedPageBreak/>
              <w:t>能保证</w:t>
            </w:r>
            <w:r>
              <w:rPr>
                <w:rFonts w:ascii="宋体" w:hAnsi="宋体" w:cs="宋体" w:hint="eastAsia"/>
                <w:kern w:val="0"/>
                <w:sz w:val="24"/>
                <w:lang w:val="zh-CN"/>
              </w:rPr>
              <w:t>cdn</w:t>
            </w:r>
            <w:r>
              <w:rPr>
                <w:rFonts w:ascii="宋体" w:hAnsi="宋体" w:cs="宋体" w:hint="eastAsia"/>
                <w:kern w:val="0"/>
                <w:sz w:val="24"/>
                <w:lang w:val="zh-CN"/>
              </w:rPr>
              <w:t>自身核心节点的防劫持，包含</w:t>
            </w:r>
            <w:r>
              <w:rPr>
                <w:rFonts w:ascii="宋体" w:hAnsi="宋体" w:cs="宋体" w:hint="eastAsia"/>
                <w:kern w:val="0"/>
                <w:sz w:val="24"/>
                <w:lang w:val="zh-CN"/>
              </w:rPr>
              <w:t>DNS</w:t>
            </w:r>
            <w:r>
              <w:rPr>
                <w:rFonts w:ascii="宋体" w:hAnsi="宋体" w:cs="宋体" w:hint="eastAsia"/>
                <w:kern w:val="0"/>
                <w:sz w:val="24"/>
                <w:lang w:val="zh-CN"/>
              </w:rPr>
              <w:t>防劫持和内容防劫持，提供详细的设计方案；</w:t>
            </w:r>
          </w:p>
          <w:p w14:paraId="6A65DB9A" w14:textId="77777777" w:rsidR="008556DB" w:rsidRDefault="0045093D">
            <w:pPr>
              <w:numPr>
                <w:ilvl w:val="3"/>
                <w:numId w:val="31"/>
              </w:numPr>
              <w:spacing w:line="360" w:lineRule="auto"/>
              <w:rPr>
                <w:rFonts w:ascii="宋体" w:hAnsi="宋体"/>
                <w:sz w:val="24"/>
              </w:rPr>
            </w:pPr>
            <w:r>
              <w:rPr>
                <w:rFonts w:ascii="宋体" w:hAnsi="宋体" w:cs="宋体" w:hint="eastAsia"/>
                <w:kern w:val="0"/>
                <w:sz w:val="24"/>
                <w:lang w:val="zh-CN"/>
              </w:rPr>
              <w:t>投标人应确保缓存在各</w:t>
            </w:r>
            <w:r>
              <w:rPr>
                <w:rFonts w:ascii="宋体" w:hAnsi="宋体" w:cs="宋体"/>
                <w:kern w:val="0"/>
                <w:sz w:val="24"/>
                <w:lang w:val="zh-CN"/>
              </w:rPr>
              <w:t>CDN</w:t>
            </w:r>
            <w:r>
              <w:rPr>
                <w:rFonts w:ascii="宋体" w:hAnsi="宋体" w:cs="宋体" w:hint="eastAsia"/>
                <w:kern w:val="0"/>
                <w:sz w:val="24"/>
                <w:lang w:val="zh-CN"/>
              </w:rPr>
              <w:t>服务节点的内容不会被非法篡改，请详细描述相关的技术手段和方案，并给出应急方案；</w:t>
            </w:r>
          </w:p>
          <w:p w14:paraId="60A68C85" w14:textId="77777777" w:rsidR="008556DB" w:rsidRDefault="0045093D">
            <w:pPr>
              <w:numPr>
                <w:ilvl w:val="3"/>
                <w:numId w:val="31"/>
              </w:numPr>
              <w:spacing w:line="360" w:lineRule="auto"/>
              <w:rPr>
                <w:rFonts w:ascii="宋体" w:hAnsi="宋体" w:cs="宋体"/>
                <w:kern w:val="0"/>
                <w:sz w:val="24"/>
                <w:lang w:val="zh-CN"/>
              </w:rPr>
            </w:pPr>
            <w:r>
              <w:rPr>
                <w:rFonts w:ascii="宋体" w:hAnsi="宋体" w:cs="宋体" w:hint="eastAsia"/>
                <w:kern w:val="0"/>
                <w:sz w:val="24"/>
                <w:lang w:val="zh-CN"/>
              </w:rPr>
              <w:t>需提供防盗链方案，避免网站内容被非法盗用</w:t>
            </w:r>
            <w:r>
              <w:rPr>
                <w:rFonts w:ascii="宋体" w:hAnsi="宋体" w:cs="宋体" w:hint="eastAsia"/>
                <w:kern w:val="0"/>
                <w:sz w:val="24"/>
                <w:lang w:val="zh-CN"/>
              </w:rPr>
              <w:t>,</w:t>
            </w:r>
            <w:r>
              <w:rPr>
                <w:rFonts w:ascii="宋体" w:hAnsi="宋体" w:cs="宋体" w:hint="eastAsia"/>
                <w:kern w:val="0"/>
                <w:sz w:val="24"/>
                <w:lang w:val="zh-CN"/>
              </w:rPr>
              <w:t>需提供详细设计方案；</w:t>
            </w:r>
          </w:p>
          <w:p w14:paraId="7069A188" w14:textId="77777777" w:rsidR="008556DB" w:rsidRDefault="0045093D">
            <w:pPr>
              <w:numPr>
                <w:ilvl w:val="3"/>
                <w:numId w:val="31"/>
              </w:numPr>
              <w:spacing w:line="360" w:lineRule="auto"/>
              <w:rPr>
                <w:rFonts w:ascii="宋体" w:hAnsi="宋体" w:cs="宋体"/>
                <w:kern w:val="0"/>
                <w:sz w:val="24"/>
                <w:lang w:val="zh-CN"/>
              </w:rPr>
            </w:pPr>
            <w:r>
              <w:rPr>
                <w:rFonts w:ascii="宋体" w:hAnsi="宋体" w:cs="宋体" w:hint="eastAsia"/>
                <w:kern w:val="0"/>
                <w:sz w:val="24"/>
                <w:lang w:val="zh-CN"/>
              </w:rPr>
              <w:t>要求能提供源站可见的</w:t>
            </w:r>
            <w:r>
              <w:rPr>
                <w:rFonts w:ascii="宋体" w:hAnsi="宋体" w:cs="宋体" w:hint="eastAsia"/>
                <w:kern w:val="0"/>
                <w:sz w:val="24"/>
                <w:lang w:val="zh-CN"/>
              </w:rPr>
              <w:t>CDN</w:t>
            </w:r>
            <w:r>
              <w:rPr>
                <w:rFonts w:ascii="宋体" w:hAnsi="宋体" w:cs="宋体" w:hint="eastAsia"/>
                <w:kern w:val="0"/>
                <w:sz w:val="24"/>
                <w:lang w:val="zh-CN"/>
              </w:rPr>
              <w:t>核心节点的</w:t>
            </w:r>
            <w:r>
              <w:rPr>
                <w:rFonts w:ascii="宋体" w:hAnsi="宋体" w:cs="宋体" w:hint="eastAsia"/>
                <w:kern w:val="0"/>
                <w:sz w:val="24"/>
                <w:lang w:val="zh-CN"/>
              </w:rPr>
              <w:t>IP</w:t>
            </w:r>
            <w:r>
              <w:rPr>
                <w:rFonts w:ascii="宋体" w:hAnsi="宋体" w:cs="宋体" w:hint="eastAsia"/>
                <w:kern w:val="0"/>
                <w:sz w:val="24"/>
                <w:lang w:val="zh-CN"/>
              </w:rPr>
              <w:t>地址列表，用于在防火墙上设置白名单，保护采购人的源站免受外来攻击；</w:t>
            </w:r>
          </w:p>
          <w:p w14:paraId="1F66C8BB" w14:textId="77777777" w:rsidR="008556DB" w:rsidRDefault="0045093D">
            <w:pPr>
              <w:numPr>
                <w:ilvl w:val="3"/>
                <w:numId w:val="31"/>
              </w:numPr>
              <w:spacing w:line="360" w:lineRule="auto"/>
              <w:rPr>
                <w:rFonts w:ascii="宋体" w:hAnsi="宋体"/>
                <w:sz w:val="24"/>
              </w:rPr>
            </w:pPr>
            <w:r>
              <w:rPr>
                <w:rFonts w:ascii="宋体" w:hAnsi="宋体" w:hint="eastAsia"/>
                <w:sz w:val="24"/>
              </w:rPr>
              <w:t>支持访问控制，包括</w:t>
            </w:r>
            <w:r>
              <w:rPr>
                <w:rFonts w:ascii="宋体" w:hAnsi="宋体" w:hint="eastAsia"/>
                <w:sz w:val="24"/>
              </w:rPr>
              <w:t>IP</w:t>
            </w:r>
            <w:r>
              <w:rPr>
                <w:rFonts w:ascii="宋体" w:hAnsi="宋体" w:hint="eastAsia"/>
                <w:sz w:val="24"/>
              </w:rPr>
              <w:t>黑白名单、</w:t>
            </w:r>
            <w:r>
              <w:rPr>
                <w:rFonts w:ascii="宋体" w:hAnsi="宋体" w:hint="eastAsia"/>
                <w:sz w:val="24"/>
              </w:rPr>
              <w:t>IP</w:t>
            </w:r>
            <w:proofErr w:type="gramStart"/>
            <w:r>
              <w:rPr>
                <w:rFonts w:ascii="宋体" w:hAnsi="宋体" w:hint="eastAsia"/>
                <w:sz w:val="24"/>
              </w:rPr>
              <w:t>限频访问</w:t>
            </w:r>
            <w:proofErr w:type="gramEnd"/>
            <w:r>
              <w:rPr>
                <w:rFonts w:ascii="宋体" w:hAnsi="宋体" w:hint="eastAsia"/>
                <w:sz w:val="24"/>
              </w:rPr>
              <w:t>、</w:t>
            </w:r>
            <w:r>
              <w:rPr>
                <w:rFonts w:ascii="宋体" w:hAnsi="宋体" w:hint="eastAsia"/>
                <w:sz w:val="24"/>
              </w:rPr>
              <w:t>IP</w:t>
            </w:r>
            <w:r>
              <w:rPr>
                <w:rFonts w:ascii="宋体" w:hAnsi="宋体" w:hint="eastAsia"/>
                <w:sz w:val="24"/>
              </w:rPr>
              <w:t>限速等；</w:t>
            </w:r>
          </w:p>
          <w:p w14:paraId="452F7E2F" w14:textId="77777777" w:rsidR="008556DB" w:rsidRDefault="0045093D">
            <w:pPr>
              <w:numPr>
                <w:ilvl w:val="3"/>
                <w:numId w:val="31"/>
              </w:numPr>
              <w:spacing w:line="360" w:lineRule="auto"/>
              <w:rPr>
                <w:rFonts w:ascii="宋体" w:hAnsi="宋体"/>
                <w:sz w:val="24"/>
              </w:rPr>
            </w:pPr>
            <w:r>
              <w:rPr>
                <w:rFonts w:ascii="宋体" w:hAnsi="宋体"/>
                <w:sz w:val="24"/>
              </w:rPr>
              <w:t>CDN</w:t>
            </w:r>
            <w:r>
              <w:rPr>
                <w:rFonts w:ascii="宋体" w:hAnsi="宋体"/>
                <w:sz w:val="24"/>
              </w:rPr>
              <w:t>服务</w:t>
            </w:r>
            <w:r>
              <w:rPr>
                <w:rFonts w:ascii="宋体" w:hAnsi="宋体"/>
                <w:sz w:val="24"/>
              </w:rPr>
              <w:t>商与</w:t>
            </w:r>
            <w:r>
              <w:rPr>
                <w:rFonts w:ascii="宋体" w:hAnsi="宋体" w:hint="eastAsia"/>
                <w:sz w:val="24"/>
              </w:rPr>
              <w:t>我校</w:t>
            </w:r>
            <w:r>
              <w:rPr>
                <w:rFonts w:ascii="宋体" w:hAnsi="宋体"/>
                <w:sz w:val="24"/>
              </w:rPr>
              <w:t>内容服务相关的网络安全设备（包括但不限于防火墙、</w:t>
            </w:r>
            <w:r>
              <w:rPr>
                <w:rFonts w:ascii="宋体" w:hAnsi="宋体"/>
                <w:sz w:val="24"/>
              </w:rPr>
              <w:t>IDS/IPS</w:t>
            </w:r>
            <w:r>
              <w:rPr>
                <w:rFonts w:ascii="宋体" w:hAnsi="宋体"/>
                <w:sz w:val="24"/>
              </w:rPr>
              <w:t>、</w:t>
            </w:r>
            <w:r>
              <w:rPr>
                <w:rFonts w:ascii="宋体" w:hAnsi="宋体"/>
                <w:sz w:val="24"/>
              </w:rPr>
              <w:t>HIDS/HIPS</w:t>
            </w:r>
            <w:r>
              <w:rPr>
                <w:rFonts w:ascii="宋体" w:hAnsi="宋体"/>
                <w:sz w:val="24"/>
              </w:rPr>
              <w:t>、</w:t>
            </w:r>
            <w:r>
              <w:rPr>
                <w:rFonts w:ascii="宋体" w:hAnsi="宋体"/>
                <w:sz w:val="24"/>
              </w:rPr>
              <w:t>WAF</w:t>
            </w:r>
            <w:r>
              <w:rPr>
                <w:rFonts w:ascii="宋体" w:hAnsi="宋体"/>
                <w:sz w:val="24"/>
              </w:rPr>
              <w:t>、防篡改、防</w:t>
            </w:r>
            <w:r>
              <w:rPr>
                <w:rFonts w:ascii="宋体" w:hAnsi="宋体"/>
                <w:sz w:val="24"/>
              </w:rPr>
              <w:t>DDOS</w:t>
            </w:r>
            <w:r>
              <w:rPr>
                <w:rFonts w:ascii="宋体" w:hAnsi="宋体"/>
                <w:sz w:val="24"/>
              </w:rPr>
              <w:t>等）的安全和审计日志，应本地妥善收集和保存备查，保存时限不应少于一年</w:t>
            </w:r>
            <w:r>
              <w:rPr>
                <w:rFonts w:ascii="宋体" w:hAnsi="宋体" w:hint="eastAsia"/>
                <w:sz w:val="24"/>
              </w:rPr>
              <w:t>，</w:t>
            </w:r>
            <w:r>
              <w:rPr>
                <w:rFonts w:ascii="宋体" w:hAnsi="宋体"/>
                <w:sz w:val="24"/>
              </w:rPr>
              <w:t>该日志</w:t>
            </w:r>
            <w:r>
              <w:rPr>
                <w:rFonts w:ascii="宋体" w:hAnsi="宋体" w:hint="eastAsia"/>
                <w:sz w:val="24"/>
              </w:rPr>
              <w:t>可</w:t>
            </w:r>
            <w:r>
              <w:rPr>
                <w:rFonts w:ascii="宋体" w:hAnsi="宋体"/>
                <w:sz w:val="24"/>
              </w:rPr>
              <w:t>向我校提供</w:t>
            </w:r>
            <w:r>
              <w:rPr>
                <w:rFonts w:ascii="宋体" w:hAnsi="宋体" w:hint="eastAsia"/>
                <w:sz w:val="24"/>
              </w:rPr>
              <w:t>；</w:t>
            </w:r>
          </w:p>
          <w:p w14:paraId="4A089928" w14:textId="77777777" w:rsidR="008556DB" w:rsidRDefault="0045093D">
            <w:pPr>
              <w:numPr>
                <w:ilvl w:val="3"/>
                <w:numId w:val="31"/>
              </w:numPr>
              <w:spacing w:line="360" w:lineRule="auto"/>
              <w:rPr>
                <w:rFonts w:ascii="宋体" w:hAnsi="宋体"/>
                <w:sz w:val="24"/>
              </w:rPr>
            </w:pPr>
            <w:r>
              <w:rPr>
                <w:rFonts w:ascii="宋体" w:hAnsi="宋体"/>
                <w:sz w:val="24"/>
              </w:rPr>
              <w:t>CDN</w:t>
            </w:r>
            <w:r>
              <w:rPr>
                <w:rFonts w:ascii="宋体" w:hAnsi="宋体"/>
                <w:sz w:val="24"/>
              </w:rPr>
              <w:t>服务商与</w:t>
            </w:r>
            <w:r>
              <w:rPr>
                <w:rFonts w:ascii="宋体" w:hAnsi="宋体" w:hint="eastAsia"/>
                <w:sz w:val="24"/>
              </w:rPr>
              <w:t>我校</w:t>
            </w:r>
            <w:r>
              <w:rPr>
                <w:rFonts w:ascii="宋体" w:hAnsi="宋体"/>
                <w:sz w:val="24"/>
              </w:rPr>
              <w:t>CDN</w:t>
            </w:r>
            <w:r>
              <w:rPr>
                <w:rFonts w:ascii="宋体" w:hAnsi="宋体"/>
                <w:sz w:val="24"/>
              </w:rPr>
              <w:t>缓存内容相关的访问日志，应本地妥善收集和保存备查，保存时限不应少于</w:t>
            </w:r>
            <w:r>
              <w:rPr>
                <w:rFonts w:ascii="宋体" w:hAnsi="宋体" w:hint="eastAsia"/>
                <w:sz w:val="24"/>
              </w:rPr>
              <w:t>一年，</w:t>
            </w:r>
            <w:r>
              <w:rPr>
                <w:rFonts w:ascii="宋体" w:hAnsi="宋体"/>
                <w:sz w:val="24"/>
              </w:rPr>
              <w:t>该日志</w:t>
            </w:r>
            <w:r>
              <w:rPr>
                <w:rFonts w:ascii="宋体" w:hAnsi="宋体" w:hint="eastAsia"/>
                <w:sz w:val="24"/>
              </w:rPr>
              <w:t>可向</w:t>
            </w:r>
            <w:r>
              <w:rPr>
                <w:rFonts w:ascii="宋体" w:hAnsi="宋体"/>
                <w:sz w:val="24"/>
              </w:rPr>
              <w:t>我校提供</w:t>
            </w:r>
            <w:r>
              <w:rPr>
                <w:rFonts w:ascii="宋体" w:hAnsi="宋体" w:hint="eastAsia"/>
                <w:sz w:val="24"/>
              </w:rPr>
              <w:t>；</w:t>
            </w:r>
          </w:p>
          <w:p w14:paraId="46E86354" w14:textId="77777777" w:rsidR="008556DB" w:rsidRDefault="0045093D">
            <w:pPr>
              <w:numPr>
                <w:ilvl w:val="3"/>
                <w:numId w:val="31"/>
              </w:numPr>
              <w:spacing w:line="360" w:lineRule="auto"/>
              <w:rPr>
                <w:rFonts w:ascii="宋体" w:hAnsi="宋体"/>
                <w:sz w:val="24"/>
              </w:rPr>
            </w:pPr>
            <w:r>
              <w:rPr>
                <w:rFonts w:ascii="宋体" w:hAnsi="宋体"/>
                <w:sz w:val="24"/>
              </w:rPr>
              <w:t>CDN</w:t>
            </w:r>
            <w:r>
              <w:rPr>
                <w:rFonts w:ascii="宋体" w:hAnsi="宋体"/>
                <w:sz w:val="24"/>
              </w:rPr>
              <w:t>服务商与</w:t>
            </w:r>
            <w:r>
              <w:rPr>
                <w:rFonts w:ascii="宋体" w:hAnsi="宋体" w:hint="eastAsia"/>
                <w:sz w:val="24"/>
              </w:rPr>
              <w:t>我校</w:t>
            </w:r>
            <w:r>
              <w:rPr>
                <w:rFonts w:ascii="宋体" w:hAnsi="宋体"/>
                <w:sz w:val="24"/>
              </w:rPr>
              <w:t>CDN</w:t>
            </w:r>
            <w:r>
              <w:rPr>
                <w:rFonts w:ascii="宋体" w:hAnsi="宋体"/>
                <w:sz w:val="24"/>
              </w:rPr>
              <w:t>缓存内容相关的双向访问网络全包流量，应本地妥善收集和保存备查，保存时限不应少于</w:t>
            </w:r>
            <w:r>
              <w:rPr>
                <w:rFonts w:ascii="宋体" w:hAnsi="宋体"/>
                <w:sz w:val="24"/>
              </w:rPr>
              <w:t>24</w:t>
            </w:r>
            <w:r>
              <w:rPr>
                <w:rFonts w:ascii="宋体" w:hAnsi="宋体" w:hint="eastAsia"/>
                <w:sz w:val="24"/>
              </w:rPr>
              <w:t>小时</w:t>
            </w:r>
            <w:r>
              <w:rPr>
                <w:rFonts w:ascii="宋体" w:hAnsi="宋体"/>
                <w:sz w:val="24"/>
              </w:rPr>
              <w:t>，可</w:t>
            </w:r>
            <w:r>
              <w:rPr>
                <w:rFonts w:ascii="宋体" w:hAnsi="宋体" w:hint="eastAsia"/>
                <w:sz w:val="24"/>
              </w:rPr>
              <w:t>向我校</w:t>
            </w:r>
            <w:r>
              <w:rPr>
                <w:rFonts w:ascii="宋体" w:hAnsi="宋体"/>
                <w:sz w:val="24"/>
              </w:rPr>
              <w:t>提供</w:t>
            </w:r>
            <w:r>
              <w:rPr>
                <w:rFonts w:ascii="宋体" w:hAnsi="宋体" w:hint="eastAsia"/>
                <w:sz w:val="24"/>
              </w:rPr>
              <w:t>；</w:t>
            </w:r>
          </w:p>
          <w:p w14:paraId="5C377883" w14:textId="77777777" w:rsidR="008556DB" w:rsidRDefault="0045093D">
            <w:pPr>
              <w:numPr>
                <w:ilvl w:val="3"/>
                <w:numId w:val="31"/>
              </w:numPr>
              <w:spacing w:line="360" w:lineRule="auto"/>
              <w:rPr>
                <w:rFonts w:ascii="宋体" w:hAnsi="宋体"/>
                <w:sz w:val="24"/>
              </w:rPr>
            </w:pPr>
            <w:r>
              <w:rPr>
                <w:rFonts w:ascii="宋体" w:hAnsi="宋体"/>
                <w:sz w:val="24"/>
              </w:rPr>
              <w:t>上述日志和流量应</w:t>
            </w:r>
            <w:r>
              <w:rPr>
                <w:rFonts w:ascii="宋体" w:hAnsi="宋体" w:hint="eastAsia"/>
                <w:sz w:val="24"/>
              </w:rPr>
              <w:t>支持</w:t>
            </w:r>
            <w:r>
              <w:rPr>
                <w:rFonts w:ascii="宋体" w:hAnsi="宋体"/>
                <w:sz w:val="24"/>
              </w:rPr>
              <w:t>采用保密、可靠的线路或通道进行传输</w:t>
            </w:r>
            <w:r>
              <w:rPr>
                <w:rFonts w:ascii="宋体" w:hAnsi="宋体" w:hint="eastAsia"/>
                <w:sz w:val="24"/>
              </w:rPr>
              <w:t>；</w:t>
            </w:r>
          </w:p>
        </w:tc>
      </w:tr>
      <w:tr w:rsidR="008556DB" w14:paraId="5C7462E6" w14:textId="77777777">
        <w:trPr>
          <w:trHeight w:val="285"/>
          <w:jc w:val="center"/>
        </w:trPr>
        <w:tc>
          <w:tcPr>
            <w:tcW w:w="780" w:type="dxa"/>
            <w:shd w:val="clear" w:color="auto" w:fill="FFFFFF"/>
          </w:tcPr>
          <w:p w14:paraId="2D849B49" w14:textId="77777777" w:rsidR="008556DB" w:rsidRDefault="0045093D">
            <w:pPr>
              <w:spacing w:line="360" w:lineRule="auto"/>
              <w:jc w:val="center"/>
              <w:rPr>
                <w:rFonts w:ascii="宋体" w:hAnsi="宋体"/>
                <w:sz w:val="24"/>
              </w:rPr>
            </w:pPr>
            <w:r>
              <w:rPr>
                <w:rFonts w:ascii="宋体" w:hAnsi="宋体" w:hint="eastAsia"/>
                <w:sz w:val="24"/>
              </w:rPr>
              <w:lastRenderedPageBreak/>
              <w:t>4</w:t>
            </w:r>
          </w:p>
        </w:tc>
        <w:tc>
          <w:tcPr>
            <w:tcW w:w="1596" w:type="dxa"/>
            <w:shd w:val="clear" w:color="auto" w:fill="FFFFFF"/>
          </w:tcPr>
          <w:p w14:paraId="534616CF" w14:textId="77777777" w:rsidR="008556DB" w:rsidRDefault="0045093D">
            <w:pPr>
              <w:spacing w:line="360" w:lineRule="auto"/>
              <w:jc w:val="center"/>
              <w:rPr>
                <w:rFonts w:ascii="宋体" w:hAnsi="宋体"/>
                <w:color w:val="000000"/>
                <w:sz w:val="24"/>
              </w:rPr>
            </w:pPr>
            <w:r>
              <w:rPr>
                <w:rFonts w:ascii="宋体" w:hAnsi="宋体" w:hint="eastAsia"/>
                <w:sz w:val="24"/>
              </w:rPr>
              <w:t>C</w:t>
            </w:r>
            <w:r>
              <w:rPr>
                <w:rFonts w:ascii="宋体" w:hAnsi="宋体"/>
                <w:sz w:val="24"/>
              </w:rPr>
              <w:t>DN</w:t>
            </w:r>
            <w:r>
              <w:rPr>
                <w:rFonts w:ascii="宋体" w:hAnsi="宋体" w:hint="eastAsia"/>
                <w:sz w:val="24"/>
              </w:rPr>
              <w:t>服</w:t>
            </w:r>
            <w:r>
              <w:rPr>
                <w:rFonts w:ascii="宋体" w:hAnsi="宋体"/>
                <w:sz w:val="24"/>
              </w:rPr>
              <w:t>务</w:t>
            </w:r>
            <w:r>
              <w:rPr>
                <w:rFonts w:ascii="宋体" w:hAnsi="宋体" w:hint="eastAsia"/>
                <w:sz w:val="24"/>
              </w:rPr>
              <w:t>要求</w:t>
            </w:r>
          </w:p>
        </w:tc>
        <w:tc>
          <w:tcPr>
            <w:tcW w:w="6096" w:type="dxa"/>
            <w:shd w:val="clear" w:color="auto" w:fill="FFFFFF"/>
          </w:tcPr>
          <w:p w14:paraId="42E5F47E" w14:textId="77777777" w:rsidR="008556DB" w:rsidRDefault="0045093D">
            <w:pPr>
              <w:numPr>
                <w:ilvl w:val="6"/>
                <w:numId w:val="31"/>
              </w:numPr>
              <w:spacing w:line="360" w:lineRule="auto"/>
              <w:rPr>
                <w:rFonts w:ascii="宋体" w:hAnsi="宋体"/>
                <w:sz w:val="24"/>
              </w:rPr>
            </w:pPr>
            <w:r>
              <w:rPr>
                <w:rFonts w:ascii="宋体" w:hAnsi="宋体" w:hint="eastAsia"/>
                <w:sz w:val="24"/>
              </w:rPr>
              <w:t>服务可用性高于</w:t>
            </w:r>
            <w:r>
              <w:rPr>
                <w:rFonts w:ascii="宋体" w:hAnsi="宋体" w:hint="eastAsia"/>
                <w:sz w:val="24"/>
              </w:rPr>
              <w:t xml:space="preserve"> 99.99%</w:t>
            </w:r>
            <w:r>
              <w:rPr>
                <w:rFonts w:ascii="宋体" w:hAnsi="宋体" w:hint="eastAsia"/>
                <w:sz w:val="24"/>
              </w:rPr>
              <w:t>；</w:t>
            </w:r>
          </w:p>
          <w:p w14:paraId="0AE151D4" w14:textId="77777777" w:rsidR="008556DB" w:rsidRDefault="0045093D">
            <w:pPr>
              <w:numPr>
                <w:ilvl w:val="6"/>
                <w:numId w:val="31"/>
              </w:numPr>
              <w:spacing w:line="360" w:lineRule="auto"/>
              <w:rPr>
                <w:rFonts w:ascii="宋体" w:hAnsi="宋体"/>
                <w:sz w:val="24"/>
              </w:rPr>
            </w:pPr>
            <w:r>
              <w:rPr>
                <w:rFonts w:ascii="宋体" w:hAnsi="宋体" w:hint="eastAsia"/>
                <w:sz w:val="24"/>
              </w:rPr>
              <w:t>故障恢复目标时间应小于</w:t>
            </w:r>
            <w:r>
              <w:rPr>
                <w:rFonts w:ascii="宋体" w:hAnsi="宋体" w:hint="eastAsia"/>
                <w:sz w:val="24"/>
              </w:rPr>
              <w:t>25</w:t>
            </w:r>
            <w:r>
              <w:rPr>
                <w:rFonts w:ascii="宋体" w:hAnsi="宋体" w:hint="eastAsia"/>
                <w:sz w:val="24"/>
              </w:rPr>
              <w:t>分钟；</w:t>
            </w:r>
          </w:p>
          <w:p w14:paraId="010CF382" w14:textId="77777777" w:rsidR="008556DB" w:rsidRDefault="0045093D">
            <w:pPr>
              <w:numPr>
                <w:ilvl w:val="6"/>
                <w:numId w:val="31"/>
              </w:numPr>
              <w:spacing w:line="360" w:lineRule="auto"/>
              <w:rPr>
                <w:rFonts w:ascii="宋体" w:hAnsi="宋体"/>
                <w:sz w:val="24"/>
              </w:rPr>
            </w:pPr>
            <w:r>
              <w:rPr>
                <w:rFonts w:ascii="宋体" w:hAnsi="宋体" w:hint="eastAsia"/>
                <w:sz w:val="24"/>
              </w:rPr>
              <w:t>提供电话、邮件、大客户支持群等技术支持方式；</w:t>
            </w:r>
          </w:p>
          <w:p w14:paraId="68E66C42" w14:textId="77777777" w:rsidR="008556DB" w:rsidRDefault="0045093D">
            <w:pPr>
              <w:numPr>
                <w:ilvl w:val="6"/>
                <w:numId w:val="31"/>
              </w:numPr>
              <w:spacing w:line="360" w:lineRule="auto"/>
              <w:rPr>
                <w:rFonts w:ascii="宋体" w:hAnsi="宋体"/>
                <w:sz w:val="24"/>
              </w:rPr>
            </w:pPr>
            <w:r>
              <w:rPr>
                <w:rFonts w:ascii="宋体" w:hAnsi="宋体" w:hint="eastAsia"/>
                <w:sz w:val="24"/>
              </w:rPr>
              <w:t>每月</w:t>
            </w:r>
            <w:r>
              <w:rPr>
                <w:rFonts w:ascii="宋体" w:hAnsi="宋体" w:hint="eastAsia"/>
                <w:sz w:val="24"/>
              </w:rPr>
              <w:t>5</w:t>
            </w:r>
            <w:r>
              <w:rPr>
                <w:rFonts w:ascii="宋体" w:hAnsi="宋体" w:hint="eastAsia"/>
                <w:sz w:val="24"/>
              </w:rPr>
              <w:t>日</w:t>
            </w:r>
            <w:r>
              <w:rPr>
                <w:rFonts w:ascii="宋体" w:hAnsi="宋体"/>
                <w:sz w:val="24"/>
              </w:rPr>
              <w:t>前</w:t>
            </w:r>
            <w:r>
              <w:rPr>
                <w:rFonts w:ascii="宋体" w:hAnsi="宋体" w:hint="eastAsia"/>
                <w:sz w:val="24"/>
              </w:rPr>
              <w:t>提供上一月</w:t>
            </w:r>
            <w:r>
              <w:rPr>
                <w:rFonts w:ascii="宋体" w:hAnsi="宋体"/>
                <w:sz w:val="24"/>
              </w:rPr>
              <w:t>CDN</w:t>
            </w:r>
            <w:r>
              <w:rPr>
                <w:rFonts w:ascii="宋体" w:hAnsi="宋体" w:hint="eastAsia"/>
                <w:sz w:val="24"/>
              </w:rPr>
              <w:t>服务报告，包括计费单元</w:t>
            </w:r>
            <w:r>
              <w:rPr>
                <w:rFonts w:ascii="宋体" w:hAnsi="宋体" w:hint="eastAsia"/>
                <w:sz w:val="24"/>
              </w:rPr>
              <w:lastRenderedPageBreak/>
              <w:t>和计费时段、服务带宽数据、用户访问数据（包括</w:t>
            </w:r>
            <w:r>
              <w:rPr>
                <w:rFonts w:ascii="宋体" w:hAnsi="宋体"/>
                <w:sz w:val="24"/>
              </w:rPr>
              <w:t>HTTP/HTTPS</w:t>
            </w:r>
            <w:r>
              <w:rPr>
                <w:rFonts w:ascii="宋体" w:hAnsi="宋体" w:hint="eastAsia"/>
                <w:sz w:val="24"/>
              </w:rPr>
              <w:t>日志和流媒体相关日志）、节点流量分布（包括流媒体流量分布以及节点排名）等；</w:t>
            </w:r>
          </w:p>
          <w:p w14:paraId="6AD41C5B" w14:textId="77777777" w:rsidR="008556DB" w:rsidRDefault="0045093D">
            <w:pPr>
              <w:numPr>
                <w:ilvl w:val="6"/>
                <w:numId w:val="31"/>
              </w:numPr>
              <w:spacing w:line="360" w:lineRule="auto"/>
              <w:rPr>
                <w:rFonts w:ascii="宋体" w:hAnsi="宋体"/>
                <w:sz w:val="24"/>
              </w:rPr>
            </w:pPr>
            <w:r>
              <w:rPr>
                <w:rFonts w:ascii="宋体" w:hAnsi="宋体" w:hint="eastAsia"/>
                <w:sz w:val="24"/>
              </w:rPr>
              <w:t>应支持</w:t>
            </w:r>
            <w:r>
              <w:rPr>
                <w:rFonts w:ascii="宋体" w:hAnsi="宋体"/>
                <w:sz w:val="24"/>
              </w:rPr>
              <w:t>在</w:t>
            </w:r>
            <w:r>
              <w:rPr>
                <w:rFonts w:ascii="宋体" w:hAnsi="宋体" w:hint="eastAsia"/>
                <w:sz w:val="24"/>
              </w:rPr>
              <w:t>30</w:t>
            </w:r>
            <w:r>
              <w:rPr>
                <w:rFonts w:ascii="宋体" w:hAnsi="宋体" w:hint="eastAsia"/>
                <w:sz w:val="24"/>
              </w:rPr>
              <w:t>分钟</w:t>
            </w:r>
            <w:r>
              <w:rPr>
                <w:rFonts w:ascii="宋体" w:hAnsi="宋体"/>
                <w:sz w:val="24"/>
              </w:rPr>
              <w:t>内</w:t>
            </w:r>
            <w:r>
              <w:rPr>
                <w:rFonts w:ascii="宋体" w:hAnsi="宋体" w:hint="eastAsia"/>
                <w:sz w:val="24"/>
              </w:rPr>
              <w:t>提供不少于</w:t>
            </w:r>
            <w:r>
              <w:rPr>
                <w:rFonts w:ascii="宋体" w:hAnsi="宋体"/>
                <w:sz w:val="24"/>
              </w:rPr>
              <w:t>需求带宽</w:t>
            </w:r>
            <w:r>
              <w:rPr>
                <w:rFonts w:ascii="宋体" w:hAnsi="宋体" w:hint="eastAsia"/>
                <w:sz w:val="24"/>
              </w:rPr>
              <w:t>/</w:t>
            </w:r>
            <w:r>
              <w:rPr>
                <w:rFonts w:ascii="宋体" w:hAnsi="宋体" w:hint="eastAsia"/>
                <w:sz w:val="24"/>
              </w:rPr>
              <w:t>流量</w:t>
            </w:r>
            <w:r>
              <w:rPr>
                <w:rFonts w:ascii="宋体" w:hAnsi="宋体"/>
                <w:sz w:val="24"/>
              </w:rPr>
              <w:t>一倍</w:t>
            </w:r>
            <w:r>
              <w:rPr>
                <w:rFonts w:ascii="宋体" w:hAnsi="宋体" w:hint="eastAsia"/>
                <w:sz w:val="24"/>
              </w:rPr>
              <w:t>的</w:t>
            </w:r>
            <w:r>
              <w:rPr>
                <w:rFonts w:ascii="宋体" w:hAnsi="宋体"/>
                <w:sz w:val="24"/>
              </w:rPr>
              <w:t>突发带宽</w:t>
            </w:r>
            <w:r>
              <w:rPr>
                <w:rFonts w:ascii="宋体" w:hAnsi="宋体" w:hint="eastAsia"/>
                <w:sz w:val="24"/>
              </w:rPr>
              <w:t>/</w:t>
            </w:r>
            <w:r>
              <w:rPr>
                <w:rFonts w:ascii="宋体" w:hAnsi="宋体" w:hint="eastAsia"/>
                <w:sz w:val="24"/>
              </w:rPr>
              <w:t>流量</w:t>
            </w:r>
            <w:r>
              <w:rPr>
                <w:rFonts w:ascii="宋体" w:hAnsi="宋体"/>
                <w:sz w:val="24"/>
              </w:rPr>
              <w:t>支持能力</w:t>
            </w:r>
            <w:r>
              <w:rPr>
                <w:rFonts w:ascii="宋体" w:hAnsi="宋体" w:hint="eastAsia"/>
                <w:sz w:val="24"/>
              </w:rPr>
              <w:t>；</w:t>
            </w:r>
          </w:p>
          <w:p w14:paraId="6650C871" w14:textId="77777777" w:rsidR="008556DB" w:rsidRDefault="0045093D">
            <w:pPr>
              <w:numPr>
                <w:ilvl w:val="6"/>
                <w:numId w:val="31"/>
              </w:numPr>
              <w:spacing w:line="360" w:lineRule="auto"/>
              <w:rPr>
                <w:rFonts w:ascii="宋体" w:hAnsi="宋体" w:cs="宋体"/>
                <w:kern w:val="0"/>
                <w:sz w:val="24"/>
                <w:lang w:val="zh-CN"/>
              </w:rPr>
            </w:pPr>
            <w:r>
              <w:rPr>
                <w:rFonts w:ascii="宋体" w:hAnsi="宋体" w:cs="宋体" w:hint="eastAsia"/>
                <w:kern w:val="0"/>
                <w:sz w:val="24"/>
                <w:lang w:val="zh-CN"/>
              </w:rPr>
              <w:t>可根据要求实现源站网络层、应用层及服务的监控。在源站</w:t>
            </w:r>
            <w:r>
              <w:rPr>
                <w:rFonts w:ascii="宋体" w:hAnsi="宋体" w:cs="宋体"/>
                <w:kern w:val="0"/>
                <w:sz w:val="24"/>
                <w:lang w:val="zh-CN"/>
              </w:rPr>
              <w:t>web</w:t>
            </w:r>
            <w:r>
              <w:rPr>
                <w:rFonts w:ascii="宋体" w:hAnsi="宋体" w:cs="宋体" w:hint="eastAsia"/>
                <w:kern w:val="0"/>
                <w:sz w:val="24"/>
                <w:lang w:val="zh-CN"/>
              </w:rPr>
              <w:t>服务出现故障时及时（</w:t>
            </w:r>
            <w:r>
              <w:rPr>
                <w:rFonts w:ascii="宋体" w:hAnsi="宋体" w:cs="宋体" w:hint="eastAsia"/>
                <w:kern w:val="0"/>
                <w:sz w:val="24"/>
                <w:lang w:val="zh-CN"/>
              </w:rPr>
              <w:t>5</w:t>
            </w:r>
            <w:r>
              <w:rPr>
                <w:rFonts w:ascii="宋体" w:hAnsi="宋体" w:cs="宋体" w:hint="eastAsia"/>
                <w:kern w:val="0"/>
                <w:sz w:val="24"/>
                <w:lang w:val="zh-CN"/>
              </w:rPr>
              <w:t>分钟</w:t>
            </w:r>
            <w:r>
              <w:rPr>
                <w:rFonts w:ascii="宋体" w:hAnsi="宋体" w:cs="宋体"/>
                <w:kern w:val="0"/>
                <w:sz w:val="24"/>
                <w:lang w:val="zh-CN"/>
              </w:rPr>
              <w:t>内</w:t>
            </w:r>
            <w:r>
              <w:rPr>
                <w:rFonts w:ascii="宋体" w:hAnsi="宋体" w:cs="宋体" w:hint="eastAsia"/>
                <w:kern w:val="0"/>
                <w:sz w:val="24"/>
                <w:lang w:val="zh-CN"/>
              </w:rPr>
              <w:t>）通知采购人指定的联系人，投标人需要提交详细的系统说明；</w:t>
            </w:r>
          </w:p>
          <w:p w14:paraId="44267AC8" w14:textId="77777777" w:rsidR="008556DB" w:rsidRDefault="0045093D">
            <w:pPr>
              <w:numPr>
                <w:ilvl w:val="6"/>
                <w:numId w:val="31"/>
              </w:numPr>
              <w:spacing w:line="360" w:lineRule="auto"/>
              <w:rPr>
                <w:rFonts w:ascii="宋体" w:hAnsi="宋体" w:cs="宋体"/>
                <w:kern w:val="0"/>
                <w:sz w:val="24"/>
                <w:lang w:val="zh-CN"/>
              </w:rPr>
            </w:pPr>
            <w:r>
              <w:rPr>
                <w:rFonts w:ascii="宋体" w:hAnsi="宋体" w:cs="宋体" w:hint="eastAsia"/>
                <w:kern w:val="0"/>
                <w:sz w:val="24"/>
                <w:lang w:val="zh-CN"/>
              </w:rPr>
              <w:t>当出现重大事故时，要在</w:t>
            </w:r>
            <w:r>
              <w:rPr>
                <w:rFonts w:ascii="宋体" w:hAnsi="宋体" w:cs="宋体"/>
                <w:kern w:val="0"/>
                <w:sz w:val="24"/>
                <w:lang w:val="zh-CN"/>
              </w:rPr>
              <w:t>5</w:t>
            </w:r>
            <w:r>
              <w:rPr>
                <w:rFonts w:ascii="宋体" w:hAnsi="宋体" w:cs="宋体" w:hint="eastAsia"/>
                <w:kern w:val="0"/>
                <w:sz w:val="24"/>
                <w:lang w:val="zh-CN"/>
              </w:rPr>
              <w:t>分钟内通知采购人指定联系人，并在时间发生的</w:t>
            </w:r>
            <w:r>
              <w:rPr>
                <w:rFonts w:ascii="宋体" w:hAnsi="宋体" w:cs="宋体"/>
                <w:kern w:val="0"/>
                <w:sz w:val="24"/>
                <w:lang w:val="zh-CN"/>
              </w:rPr>
              <w:t>24</w:t>
            </w:r>
            <w:r>
              <w:rPr>
                <w:rFonts w:ascii="宋体" w:hAnsi="宋体" w:cs="宋体" w:hint="eastAsia"/>
                <w:kern w:val="0"/>
                <w:sz w:val="24"/>
                <w:lang w:val="zh-CN"/>
              </w:rPr>
              <w:t>小时内，提供事故报告；</w:t>
            </w:r>
          </w:p>
          <w:p w14:paraId="13411B6F" w14:textId="77777777" w:rsidR="008556DB" w:rsidRDefault="0045093D">
            <w:pPr>
              <w:numPr>
                <w:ilvl w:val="6"/>
                <w:numId w:val="31"/>
              </w:numPr>
              <w:spacing w:line="360" w:lineRule="auto"/>
              <w:rPr>
                <w:rFonts w:ascii="宋体" w:hAnsi="宋体"/>
                <w:sz w:val="24"/>
              </w:rPr>
            </w:pPr>
            <w:r>
              <w:rPr>
                <w:rFonts w:ascii="宋体" w:hAnsi="宋体" w:hint="eastAsia"/>
                <w:sz w:val="24"/>
              </w:rPr>
              <w:t>要求在合同期内允许招标人以不超过本次投标单价的成本扩充带宽，满足招标人的突发流量使用，需提供承诺函并加盖投标人公章；</w:t>
            </w:r>
          </w:p>
          <w:p w14:paraId="43C61D75" w14:textId="77777777" w:rsidR="008556DB" w:rsidRDefault="0045093D">
            <w:pPr>
              <w:numPr>
                <w:ilvl w:val="6"/>
                <w:numId w:val="31"/>
              </w:numPr>
              <w:spacing w:line="360" w:lineRule="auto"/>
              <w:rPr>
                <w:rFonts w:ascii="宋体" w:hAnsi="宋体"/>
                <w:sz w:val="24"/>
              </w:rPr>
            </w:pPr>
            <w:r>
              <w:rPr>
                <w:rFonts w:ascii="宋体" w:hAnsi="宋体" w:hint="eastAsia"/>
                <w:sz w:val="24"/>
              </w:rPr>
              <w:t>提供每周</w:t>
            </w:r>
            <w:r>
              <w:rPr>
                <w:rFonts w:ascii="宋体" w:hAnsi="宋体"/>
                <w:sz w:val="24"/>
              </w:rPr>
              <w:t>7*24</w:t>
            </w:r>
            <w:r>
              <w:rPr>
                <w:rFonts w:ascii="宋体" w:hAnsi="宋体" w:hint="eastAsia"/>
                <w:sz w:val="24"/>
              </w:rPr>
              <w:t>小时的服务咨询、故障受理等服务，响应时间小于</w:t>
            </w:r>
            <w:r>
              <w:rPr>
                <w:rFonts w:ascii="宋体" w:hAnsi="宋体"/>
                <w:sz w:val="24"/>
              </w:rPr>
              <w:t>5</w:t>
            </w:r>
            <w:r>
              <w:rPr>
                <w:rFonts w:ascii="宋体" w:hAnsi="宋体" w:hint="eastAsia"/>
                <w:sz w:val="24"/>
              </w:rPr>
              <w:t>分钟，并能及时反馈处理进展，服务形式包含电话、邮件、现场办公等，可以实时响应客户需求，以非工单形式协助添加加速域名或者修改域名配置等信息；</w:t>
            </w:r>
          </w:p>
          <w:p w14:paraId="2264EAD2" w14:textId="77777777" w:rsidR="008556DB" w:rsidRDefault="0045093D">
            <w:pPr>
              <w:numPr>
                <w:ilvl w:val="6"/>
                <w:numId w:val="31"/>
              </w:numPr>
              <w:spacing w:line="360" w:lineRule="auto"/>
              <w:rPr>
                <w:rFonts w:ascii="宋体" w:hAnsi="宋体" w:cs="宋体"/>
                <w:kern w:val="0"/>
                <w:sz w:val="24"/>
                <w:lang w:val="zh-CN"/>
              </w:rPr>
            </w:pPr>
            <w:r>
              <w:rPr>
                <w:rFonts w:ascii="宋体" w:hAnsi="宋体" w:cs="宋体" w:hint="eastAsia"/>
                <w:kern w:val="0"/>
                <w:sz w:val="24"/>
                <w:lang w:val="zh-CN"/>
              </w:rPr>
              <w:t>须提供可视化监控工具，跟踪</w:t>
            </w:r>
            <w:r>
              <w:rPr>
                <w:rFonts w:ascii="宋体" w:hAnsi="宋体" w:cs="宋体"/>
                <w:kern w:val="0"/>
                <w:sz w:val="24"/>
                <w:lang w:val="zh-CN"/>
              </w:rPr>
              <w:t>CDN</w:t>
            </w:r>
            <w:r>
              <w:rPr>
                <w:rFonts w:ascii="宋体" w:hAnsi="宋体" w:cs="宋体" w:hint="eastAsia"/>
                <w:kern w:val="0"/>
                <w:sz w:val="24"/>
                <w:lang w:val="zh-CN"/>
              </w:rPr>
              <w:t>的运行情况，带宽使用情况，监控</w:t>
            </w:r>
            <w:r>
              <w:rPr>
                <w:rFonts w:ascii="宋体" w:hAnsi="宋体" w:cs="宋体"/>
                <w:kern w:val="0"/>
                <w:sz w:val="24"/>
                <w:lang w:val="zh-CN"/>
              </w:rPr>
              <w:t>CDN</w:t>
            </w:r>
            <w:r>
              <w:rPr>
                <w:rFonts w:ascii="宋体" w:hAnsi="宋体" w:cs="宋体" w:hint="eastAsia"/>
                <w:kern w:val="0"/>
                <w:sz w:val="24"/>
                <w:lang w:val="zh-CN"/>
              </w:rPr>
              <w:t>的实际性能等；保存</w:t>
            </w:r>
            <w:proofErr w:type="gramStart"/>
            <w:r>
              <w:rPr>
                <w:rFonts w:ascii="宋体" w:hAnsi="宋体" w:cs="宋体" w:hint="eastAsia"/>
                <w:kern w:val="0"/>
                <w:sz w:val="24"/>
                <w:lang w:val="zh-CN"/>
              </w:rPr>
              <w:t>原始访问</w:t>
            </w:r>
            <w:proofErr w:type="gramEnd"/>
            <w:r>
              <w:rPr>
                <w:rFonts w:ascii="宋体" w:hAnsi="宋体" w:cs="宋体" w:hint="eastAsia"/>
                <w:kern w:val="0"/>
                <w:sz w:val="24"/>
                <w:lang w:val="zh-CN"/>
              </w:rPr>
              <w:t>日志不少于</w:t>
            </w:r>
            <w:r>
              <w:rPr>
                <w:rFonts w:ascii="宋体" w:hAnsi="宋体" w:cs="宋体"/>
                <w:kern w:val="0"/>
                <w:sz w:val="24"/>
                <w:lang w:val="zh-CN"/>
              </w:rPr>
              <w:t>1</w:t>
            </w:r>
            <w:r>
              <w:rPr>
                <w:rFonts w:ascii="宋体" w:hAnsi="宋体" w:cs="宋体" w:hint="eastAsia"/>
                <w:kern w:val="0"/>
                <w:sz w:val="24"/>
                <w:lang w:val="zh-CN"/>
              </w:rPr>
              <w:t>个月，并提供下载和审查；同时须提供日志分析数据、流量监控数据（用户平均下载速度等）、流量分析数据接口；支持实时的访问人数监控；可支持日志接口调用，直接将</w:t>
            </w:r>
            <w:r>
              <w:rPr>
                <w:rFonts w:ascii="宋体" w:hAnsi="宋体" w:cs="宋体" w:hint="eastAsia"/>
                <w:kern w:val="0"/>
                <w:sz w:val="24"/>
                <w:lang w:val="zh-CN"/>
              </w:rPr>
              <w:t>C</w:t>
            </w:r>
            <w:r>
              <w:rPr>
                <w:rFonts w:ascii="宋体" w:hAnsi="宋体" w:cs="宋体"/>
                <w:kern w:val="0"/>
                <w:sz w:val="24"/>
                <w:lang w:val="zh-CN"/>
              </w:rPr>
              <w:t>DN</w:t>
            </w:r>
            <w:r>
              <w:rPr>
                <w:rFonts w:ascii="宋体" w:hAnsi="宋体" w:cs="宋体" w:hint="eastAsia"/>
                <w:kern w:val="0"/>
                <w:sz w:val="24"/>
                <w:lang w:val="zh-CN"/>
              </w:rPr>
              <w:t>日志下载到本地服务器；</w:t>
            </w:r>
          </w:p>
          <w:p w14:paraId="1491418D" w14:textId="77777777" w:rsidR="008556DB" w:rsidRDefault="0045093D">
            <w:pPr>
              <w:numPr>
                <w:ilvl w:val="6"/>
                <w:numId w:val="31"/>
              </w:numPr>
              <w:spacing w:line="360" w:lineRule="auto"/>
              <w:rPr>
                <w:rFonts w:ascii="宋体" w:hAnsi="宋体" w:cs="宋体"/>
                <w:kern w:val="0"/>
                <w:sz w:val="24"/>
                <w:lang w:val="zh-CN"/>
              </w:rPr>
            </w:pPr>
            <w:r>
              <w:rPr>
                <w:rFonts w:ascii="宋体" w:hAnsi="宋体" w:cs="宋体" w:hint="eastAsia"/>
                <w:kern w:val="0"/>
                <w:sz w:val="24"/>
                <w:lang w:val="zh-CN"/>
              </w:rPr>
              <w:t>须提供专用统计管理功能，支持内容管理、</w:t>
            </w:r>
            <w:r>
              <w:rPr>
                <w:rFonts w:ascii="宋体" w:hAnsi="宋体" w:cs="宋体"/>
                <w:kern w:val="0"/>
                <w:sz w:val="24"/>
                <w:lang w:val="zh-CN"/>
              </w:rPr>
              <w:t>URL</w:t>
            </w:r>
            <w:r>
              <w:rPr>
                <w:rFonts w:ascii="宋体" w:hAnsi="宋体" w:cs="宋体" w:hint="eastAsia"/>
                <w:kern w:val="0"/>
                <w:sz w:val="24"/>
                <w:lang w:val="zh-CN"/>
              </w:rPr>
              <w:t>刷新、日志管理、访问区域分布统计、运营商</w:t>
            </w:r>
            <w:r>
              <w:rPr>
                <w:rFonts w:ascii="宋体" w:hAnsi="宋体" w:cs="宋体" w:hint="eastAsia"/>
                <w:kern w:val="0"/>
                <w:sz w:val="24"/>
                <w:lang w:val="zh-CN"/>
              </w:rPr>
              <w:t>分布统计、访问人数统计、带宽分布统计、带宽使用情况统计等数</w:t>
            </w:r>
            <w:r>
              <w:rPr>
                <w:rFonts w:ascii="宋体" w:hAnsi="宋体" w:cs="宋体" w:hint="eastAsia"/>
                <w:kern w:val="0"/>
                <w:sz w:val="24"/>
                <w:lang w:val="zh-CN"/>
              </w:rPr>
              <w:lastRenderedPageBreak/>
              <w:t>据和图表。要求能在重大报道直播结束后实时提供以上数据的统计日志；</w:t>
            </w:r>
          </w:p>
          <w:p w14:paraId="238C67BC" w14:textId="77777777" w:rsidR="008556DB" w:rsidRDefault="0045093D">
            <w:pPr>
              <w:numPr>
                <w:ilvl w:val="6"/>
                <w:numId w:val="31"/>
              </w:numPr>
              <w:spacing w:line="360" w:lineRule="auto"/>
              <w:rPr>
                <w:rFonts w:ascii="宋体" w:hAnsi="宋体" w:cs="宋体"/>
                <w:kern w:val="0"/>
                <w:sz w:val="24"/>
                <w:lang w:val="zh-CN"/>
              </w:rPr>
            </w:pPr>
            <w:r>
              <w:rPr>
                <w:rFonts w:ascii="宋体" w:hAnsi="宋体" w:cs="宋体" w:hint="eastAsia"/>
                <w:kern w:val="0"/>
                <w:sz w:val="24"/>
                <w:lang w:val="zh-CN"/>
              </w:rPr>
              <w:t>要求重大活动（每年重要保障活动，如：配合完成</w:t>
            </w:r>
            <w:r>
              <w:rPr>
                <w:rFonts w:ascii="宋体" w:hAnsi="宋体" w:cs="宋体" w:hint="eastAsia"/>
                <w:kern w:val="0"/>
                <w:sz w:val="24"/>
                <w:lang w:val="zh-CN"/>
              </w:rPr>
              <w:t>CDN</w:t>
            </w:r>
            <w:r>
              <w:rPr>
                <w:rFonts w:ascii="宋体" w:hAnsi="宋体" w:cs="宋体" w:hint="eastAsia"/>
                <w:kern w:val="0"/>
                <w:sz w:val="24"/>
                <w:lang w:val="zh-CN"/>
              </w:rPr>
              <w:t>应急切换方案制定和演练期间、版本投产、</w:t>
            </w:r>
            <w:r>
              <w:rPr>
                <w:rFonts w:ascii="宋体" w:hAnsi="宋体" w:cs="宋体" w:hint="eastAsia"/>
                <w:kern w:val="0"/>
                <w:sz w:val="24"/>
                <w:lang w:val="zh-CN"/>
              </w:rPr>
              <w:t>CDN</w:t>
            </w:r>
            <w:r>
              <w:rPr>
                <w:rFonts w:ascii="宋体" w:hAnsi="宋体" w:cs="宋体" w:hint="eastAsia"/>
                <w:kern w:val="0"/>
                <w:sz w:val="24"/>
                <w:lang w:val="zh-CN"/>
              </w:rPr>
              <w:t>相关新业务上线、应急演练、十九大、两会）能够提前制定保障计划，提供不少于</w:t>
            </w:r>
            <w:r>
              <w:rPr>
                <w:rFonts w:ascii="宋体" w:hAnsi="宋体" w:cs="宋体" w:hint="eastAsia"/>
                <w:kern w:val="0"/>
                <w:sz w:val="24"/>
                <w:lang w:val="zh-CN"/>
              </w:rPr>
              <w:t>1</w:t>
            </w:r>
            <w:r>
              <w:rPr>
                <w:rFonts w:ascii="宋体" w:hAnsi="宋体" w:cs="宋体" w:hint="eastAsia"/>
                <w:kern w:val="0"/>
                <w:sz w:val="24"/>
                <w:lang w:val="zh-CN"/>
              </w:rPr>
              <w:t>名</w:t>
            </w:r>
            <w:r>
              <w:rPr>
                <w:rFonts w:ascii="宋体" w:hAnsi="宋体" w:cs="宋体" w:hint="eastAsia"/>
                <w:kern w:val="0"/>
                <w:sz w:val="24"/>
                <w:lang w:val="zh-CN"/>
              </w:rPr>
              <w:t>CDN</w:t>
            </w:r>
            <w:r>
              <w:rPr>
                <w:rFonts w:ascii="宋体" w:hAnsi="宋体" w:cs="宋体" w:hint="eastAsia"/>
                <w:kern w:val="0"/>
                <w:sz w:val="24"/>
                <w:lang w:val="zh-CN"/>
              </w:rPr>
              <w:t>运</w:t>
            </w:r>
            <w:proofErr w:type="gramStart"/>
            <w:r>
              <w:rPr>
                <w:rFonts w:ascii="宋体" w:hAnsi="宋体" w:cs="宋体" w:hint="eastAsia"/>
                <w:kern w:val="0"/>
                <w:sz w:val="24"/>
                <w:lang w:val="zh-CN"/>
              </w:rPr>
              <w:t>维工程</w:t>
            </w:r>
            <w:proofErr w:type="gramEnd"/>
            <w:r>
              <w:rPr>
                <w:rFonts w:ascii="宋体" w:hAnsi="宋体" w:cs="宋体" w:hint="eastAsia"/>
                <w:kern w:val="0"/>
                <w:sz w:val="24"/>
                <w:lang w:val="zh-CN"/>
              </w:rPr>
              <w:t>师专人现场值守，定时汇报保障情况，服务相关信息做到实时反馈。驻场时间全年应不少于</w:t>
            </w:r>
            <w:r>
              <w:rPr>
                <w:rFonts w:ascii="宋体" w:hAnsi="宋体" w:cs="宋体" w:hint="eastAsia"/>
                <w:kern w:val="0"/>
                <w:sz w:val="24"/>
                <w:lang w:val="zh-CN"/>
              </w:rPr>
              <w:t>1</w:t>
            </w:r>
            <w:r>
              <w:rPr>
                <w:rFonts w:ascii="宋体" w:hAnsi="宋体" w:cs="宋体"/>
                <w:kern w:val="0"/>
                <w:sz w:val="24"/>
                <w:lang w:val="zh-CN"/>
              </w:rPr>
              <w:t>4</w:t>
            </w:r>
            <w:r>
              <w:rPr>
                <w:rFonts w:ascii="宋体" w:hAnsi="宋体" w:cs="宋体" w:hint="eastAsia"/>
                <w:kern w:val="0"/>
                <w:sz w:val="24"/>
                <w:lang w:val="zh-CN"/>
              </w:rPr>
              <w:t>天。</w:t>
            </w:r>
          </w:p>
        </w:tc>
      </w:tr>
    </w:tbl>
    <w:p w14:paraId="7802F5F5" w14:textId="77777777" w:rsidR="008556DB" w:rsidRDefault="008556DB">
      <w:pPr>
        <w:pStyle w:val="af9"/>
        <w:spacing w:before="0" w:beforeAutospacing="0" w:after="0" w:afterAutospacing="0" w:line="360" w:lineRule="auto"/>
        <w:ind w:firstLineChars="100" w:firstLine="240"/>
        <w:rPr>
          <w:color w:val="000000"/>
        </w:rPr>
      </w:pPr>
    </w:p>
    <w:sectPr w:rsidR="008556DB">
      <w:footerReference w:type="even" r:id="rId13"/>
      <w:footerReference w:type="default" r:id="rId14"/>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AAAB3" w14:textId="77777777" w:rsidR="0045093D" w:rsidRDefault="0045093D">
      <w:r>
        <w:separator/>
      </w:r>
    </w:p>
  </w:endnote>
  <w:endnote w:type="continuationSeparator" w:id="0">
    <w:p w14:paraId="0C53D764" w14:textId="77777777" w:rsidR="0045093D" w:rsidRDefault="0045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Helvetica-Black">
    <w:altName w:val="Arial"/>
    <w:charset w:val="00"/>
    <w:family w:val="auto"/>
    <w:pitch w:val="default"/>
    <w:sig w:usb0="00000000" w:usb1="00000000" w:usb2="00000000" w:usb3="00000000" w:csb0="0000019F" w:csb1="00000000"/>
  </w:font>
  <w:font w:name="Helvetica Neue">
    <w:altName w:val="Corbel"/>
    <w:charset w:val="00"/>
    <w:family w:val="auto"/>
    <w:pitch w:val="default"/>
    <w:sig w:usb0="00000000" w:usb1="00000000" w:usb2="00000010" w:usb3="00000000" w:csb0="00000001" w:csb1="00000000"/>
  </w:font>
  <w:font w:name="Arial Unicode MS">
    <w:panose1 w:val="020B0604020202020204"/>
    <w:charset w:val="86"/>
    <w:family w:val="swiss"/>
    <w:pitch w:val="default"/>
    <w:sig w:usb0="FFFFFFFF" w:usb1="E9FFFFFF" w:usb2="0000003F" w:usb3="00000000" w:csb0="603F01FF" w:csb1="FFFF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EC8EA" w14:textId="77777777" w:rsidR="008556DB" w:rsidRDefault="0045093D">
    <w:pPr>
      <w:pStyle w:val="af5"/>
      <w:framePr w:wrap="around" w:vAnchor="text" w:hAnchor="margin" w:xAlign="center" w:y="1"/>
      <w:rPr>
        <w:rStyle w:val="aff1"/>
      </w:rPr>
    </w:pPr>
    <w:r>
      <w:fldChar w:fldCharType="begin"/>
    </w:r>
    <w:r>
      <w:rPr>
        <w:rStyle w:val="aff1"/>
      </w:rPr>
      <w:instrText xml:space="preserve">PAGE  </w:instrText>
    </w:r>
    <w:r>
      <w:fldChar w:fldCharType="end"/>
    </w:r>
  </w:p>
  <w:p w14:paraId="667E879B" w14:textId="77777777" w:rsidR="008556DB" w:rsidRDefault="008556DB">
    <w:pPr>
      <w:pStyle w:val="af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7D67" w14:textId="77777777" w:rsidR="008556DB" w:rsidRDefault="0045093D">
    <w:pPr>
      <w:pStyle w:val="af5"/>
      <w:framePr w:wrap="around" w:vAnchor="text" w:hAnchor="margin" w:xAlign="center" w:y="1"/>
      <w:rPr>
        <w:rStyle w:val="aff1"/>
      </w:rPr>
    </w:pPr>
    <w:r>
      <w:fldChar w:fldCharType="begin"/>
    </w:r>
    <w:r>
      <w:rPr>
        <w:rStyle w:val="aff1"/>
      </w:rPr>
      <w:instrText xml:space="preserve">PAGE  </w:instrText>
    </w:r>
    <w:r>
      <w:fldChar w:fldCharType="separate"/>
    </w:r>
    <w:r>
      <w:rPr>
        <w:rStyle w:val="aff1"/>
      </w:rPr>
      <w:t>21</w:t>
    </w:r>
    <w:r>
      <w:fldChar w:fldCharType="end"/>
    </w:r>
  </w:p>
  <w:p w14:paraId="77E9B88D" w14:textId="77777777" w:rsidR="008556DB" w:rsidRDefault="008556DB">
    <w:pPr>
      <w:pStyle w:val="af5"/>
      <w:framePr w:wrap="around" w:vAnchor="text" w:hAnchor="margin" w:y="1"/>
      <w:rPr>
        <w:rStyle w:val="aff1"/>
      </w:rPr>
    </w:pPr>
  </w:p>
  <w:p w14:paraId="5C59E27F" w14:textId="77777777" w:rsidR="008556DB" w:rsidRDefault="008556DB">
    <w:pPr>
      <w:pStyle w:val="af5"/>
      <w:framePr w:wrap="around" w:vAnchor="text" w:hAnchor="margin" w:y="1"/>
      <w:rPr>
        <w:rStyle w:val="aff1"/>
      </w:rPr>
    </w:pPr>
  </w:p>
  <w:p w14:paraId="7F5303EA" w14:textId="77777777" w:rsidR="008556DB" w:rsidRDefault="008556DB">
    <w:pPr>
      <w:pStyle w:val="af5"/>
      <w:framePr w:wrap="around" w:vAnchor="text" w:hAnchor="margin" w:y="1"/>
      <w:rPr>
        <w:rStyle w:val="aff1"/>
      </w:rPr>
    </w:pPr>
  </w:p>
  <w:p w14:paraId="2ECA29C9" w14:textId="77777777" w:rsidR="008556DB" w:rsidRDefault="008556DB">
    <w:pPr>
      <w:pStyle w:val="af5"/>
      <w:framePr w:wrap="around" w:vAnchor="text" w:hAnchor="margin" w:y="1"/>
      <w:ind w:right="360"/>
      <w:rPr>
        <w:rStyle w:val="aff1"/>
      </w:rPr>
    </w:pPr>
  </w:p>
  <w:p w14:paraId="1CB1CE93" w14:textId="77777777" w:rsidR="008556DB" w:rsidRDefault="008556DB">
    <w:pPr>
      <w:pStyle w:val="af5"/>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E95B6" w14:textId="77777777" w:rsidR="008556DB" w:rsidRDefault="0045093D">
    <w:pPr>
      <w:pStyle w:val="af5"/>
      <w:jc w:val="center"/>
    </w:pPr>
    <w:r>
      <w:fldChar w:fldCharType="begin"/>
    </w:r>
    <w:r>
      <w:instrText>PAGE   \* MERGEFORMAT</w:instrText>
    </w:r>
    <w:r>
      <w:fldChar w:fldCharType="separate"/>
    </w:r>
    <w:r>
      <w:rPr>
        <w:lang w:val="zh-CN"/>
      </w:rPr>
      <w:t>1</w:t>
    </w:r>
    <w:r>
      <w:fldChar w:fldCharType="end"/>
    </w:r>
  </w:p>
  <w:p w14:paraId="2C923532" w14:textId="77777777" w:rsidR="008556DB" w:rsidRDefault="008556DB">
    <w:pPr>
      <w:pStyle w:val="af5"/>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0EF4D" w14:textId="77777777" w:rsidR="008556DB" w:rsidRDefault="0045093D">
    <w:pPr>
      <w:pStyle w:val="af5"/>
      <w:framePr w:wrap="around" w:vAnchor="text" w:hAnchor="margin" w:xAlign="center" w:y="1"/>
      <w:rPr>
        <w:rStyle w:val="aff1"/>
      </w:rPr>
    </w:pPr>
    <w:r>
      <w:fldChar w:fldCharType="begin"/>
    </w:r>
    <w:r>
      <w:rPr>
        <w:rStyle w:val="aff1"/>
      </w:rPr>
      <w:instrText xml:space="preserve">PAGE  </w:instrText>
    </w:r>
    <w:r>
      <w:fldChar w:fldCharType="separate"/>
    </w:r>
    <w:r>
      <w:rPr>
        <w:rStyle w:val="aff1"/>
      </w:rPr>
      <w:t>41</w:t>
    </w:r>
    <w:r>
      <w:fldChar w:fldCharType="end"/>
    </w:r>
  </w:p>
  <w:p w14:paraId="066956BC" w14:textId="77777777" w:rsidR="008556DB" w:rsidRDefault="008556DB">
    <w:pPr>
      <w:pStyle w:val="af5"/>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33785" w14:textId="77777777" w:rsidR="008556DB" w:rsidRDefault="0045093D">
    <w:pPr>
      <w:pStyle w:val="af5"/>
      <w:framePr w:wrap="around" w:vAnchor="text" w:hAnchor="margin" w:xAlign="right" w:y="1"/>
      <w:rPr>
        <w:rStyle w:val="aff1"/>
      </w:rPr>
    </w:pPr>
    <w:r>
      <w:fldChar w:fldCharType="begin"/>
    </w:r>
    <w:r>
      <w:rPr>
        <w:rStyle w:val="aff1"/>
      </w:rPr>
      <w:instrText xml:space="preserve">PAGE  </w:instrText>
    </w:r>
    <w:r>
      <w:fldChar w:fldCharType="end"/>
    </w:r>
  </w:p>
  <w:p w14:paraId="5BE5C241" w14:textId="77777777" w:rsidR="008556DB" w:rsidRDefault="008556DB">
    <w:pPr>
      <w:pStyle w:val="af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C42D6" w14:textId="77777777" w:rsidR="008556DB" w:rsidRDefault="0045093D">
    <w:pPr>
      <w:pStyle w:val="af5"/>
      <w:jc w:val="center"/>
    </w:pPr>
    <w:r>
      <w:fldChar w:fldCharType="begin"/>
    </w:r>
    <w:r>
      <w:instrText>PAGE   \* MERGEFORMAT</w:instrText>
    </w:r>
    <w:r>
      <w:fldChar w:fldCharType="separate"/>
    </w:r>
    <w:r>
      <w:rPr>
        <w:lang w:val="zh-CN"/>
      </w:rPr>
      <w:t>8</w:t>
    </w:r>
    <w:r>
      <w:rPr>
        <w:lang w:val="zh-CN"/>
      </w:rPr>
      <w:t>4</w:t>
    </w:r>
    <w:r>
      <w:fldChar w:fldCharType="end"/>
    </w:r>
  </w:p>
  <w:p w14:paraId="076CC90A" w14:textId="77777777" w:rsidR="008556DB" w:rsidRDefault="008556DB">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A85A6" w14:textId="77777777" w:rsidR="0045093D" w:rsidRDefault="0045093D">
      <w:r>
        <w:separator/>
      </w:r>
    </w:p>
  </w:footnote>
  <w:footnote w:type="continuationSeparator" w:id="0">
    <w:p w14:paraId="742E4F95" w14:textId="77777777" w:rsidR="0045093D" w:rsidRDefault="00450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18BF65"/>
    <w:multiLevelType w:val="singleLevel"/>
    <w:tmpl w:val="A018BF65"/>
    <w:lvl w:ilvl="0">
      <w:start w:val="1"/>
      <w:numFmt w:val="decimal"/>
      <w:lvlText w:val="%1."/>
      <w:lvlJc w:val="left"/>
      <w:pPr>
        <w:ind w:left="851" w:hanging="425"/>
      </w:pPr>
      <w:rPr>
        <w:rFonts w:hint="default"/>
      </w:rPr>
    </w:lvl>
  </w:abstractNum>
  <w:abstractNum w:abstractNumId="1" w15:restartNumberingAfterBreak="0">
    <w:nsid w:val="ACB37733"/>
    <w:multiLevelType w:val="singleLevel"/>
    <w:tmpl w:val="ACB37733"/>
    <w:lvl w:ilvl="0">
      <w:start w:val="1"/>
      <w:numFmt w:val="decimal"/>
      <w:suff w:val="space"/>
      <w:lvlText w:val="%1."/>
      <w:lvlJc w:val="left"/>
    </w:lvl>
  </w:abstractNum>
  <w:abstractNum w:abstractNumId="2" w15:restartNumberingAfterBreak="0">
    <w:nsid w:val="DEA2E3B2"/>
    <w:multiLevelType w:val="singleLevel"/>
    <w:tmpl w:val="DEA2E3B2"/>
    <w:lvl w:ilvl="0">
      <w:start w:val="7"/>
      <w:numFmt w:val="chineseCounting"/>
      <w:suff w:val="nothing"/>
      <w:lvlText w:val="（%1）"/>
      <w:lvlJc w:val="left"/>
      <w:rPr>
        <w:rFonts w:hint="eastAsia"/>
      </w:rPr>
    </w:lvl>
  </w:abstractNum>
  <w:abstractNum w:abstractNumId="3" w15:restartNumberingAfterBreak="0">
    <w:nsid w:val="F73FF811"/>
    <w:multiLevelType w:val="singleLevel"/>
    <w:tmpl w:val="F73FF811"/>
    <w:lvl w:ilvl="0">
      <w:start w:val="1"/>
      <w:numFmt w:val="decimal"/>
      <w:lvlText w:val="%1)"/>
      <w:lvlJc w:val="left"/>
      <w:pPr>
        <w:ind w:left="425" w:hanging="425"/>
      </w:pPr>
      <w:rPr>
        <w:rFonts w:hint="default"/>
      </w:rPr>
    </w:lvl>
  </w:abstractNum>
  <w:abstractNum w:abstractNumId="4" w15:restartNumberingAfterBreak="0">
    <w:nsid w:val="00000003"/>
    <w:multiLevelType w:val="multilevel"/>
    <w:tmpl w:val="00000003"/>
    <w:lvl w:ilvl="0">
      <w:start w:val="1"/>
      <w:numFmt w:val="decimal"/>
      <w:lvlText w:val="（%1）"/>
      <w:lvlJc w:val="left"/>
      <w:pPr>
        <w:tabs>
          <w:tab w:val="left" w:pos="1572"/>
        </w:tabs>
        <w:ind w:left="1572" w:hanging="720"/>
      </w:pPr>
      <w:rPr>
        <w:rFonts w:ascii="宋体" w:eastAsia="宋体" w:hAnsi="宋体" w:hint="eastAsia"/>
        <w:sz w:val="24"/>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5" w15:restartNumberingAfterBreak="0">
    <w:nsid w:val="00000007"/>
    <w:multiLevelType w:val="multilevel"/>
    <w:tmpl w:val="00000007"/>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15:restartNumberingAfterBreak="0">
    <w:nsid w:val="0000000A"/>
    <w:multiLevelType w:val="multilevel"/>
    <w:tmpl w:val="0000000A"/>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000000E"/>
    <w:multiLevelType w:val="multilevel"/>
    <w:tmpl w:val="0000000E"/>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 w15:restartNumberingAfterBreak="0">
    <w:nsid w:val="00000010"/>
    <w:multiLevelType w:val="multilevel"/>
    <w:tmpl w:val="0000001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0" w15:restartNumberingAfterBreak="0">
    <w:nsid w:val="00000017"/>
    <w:multiLevelType w:val="multilevel"/>
    <w:tmpl w:val="00000017"/>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1" w15:restartNumberingAfterBreak="0">
    <w:nsid w:val="00000019"/>
    <w:multiLevelType w:val="multilevel"/>
    <w:tmpl w:val="000000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56C41B9"/>
    <w:multiLevelType w:val="multilevel"/>
    <w:tmpl w:val="056C41B9"/>
    <w:lvl w:ilvl="0">
      <w:start w:val="1"/>
      <w:numFmt w:val="decimal"/>
      <w:pStyle w:val="a"/>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12A1B137"/>
    <w:multiLevelType w:val="singleLevel"/>
    <w:tmpl w:val="12A1B137"/>
    <w:lvl w:ilvl="0">
      <w:start w:val="1"/>
      <w:numFmt w:val="decimal"/>
      <w:lvlText w:val="%1."/>
      <w:lvlJc w:val="left"/>
      <w:pPr>
        <w:ind w:left="425" w:hanging="425"/>
      </w:pPr>
      <w:rPr>
        <w:rFonts w:hint="default"/>
      </w:rPr>
    </w:lvl>
  </w:abstractNum>
  <w:abstractNum w:abstractNumId="14" w15:restartNumberingAfterBreak="0">
    <w:nsid w:val="17A70CCB"/>
    <w:multiLevelType w:val="multilevel"/>
    <w:tmpl w:val="17A70CCB"/>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19C6AA4E"/>
    <w:multiLevelType w:val="singleLevel"/>
    <w:tmpl w:val="19C6AA4E"/>
    <w:lvl w:ilvl="0">
      <w:start w:val="1"/>
      <w:numFmt w:val="decimal"/>
      <w:lvlText w:val="%1."/>
      <w:lvlJc w:val="left"/>
      <w:pPr>
        <w:ind w:left="425" w:hanging="425"/>
      </w:pPr>
      <w:rPr>
        <w:rFonts w:hint="default"/>
      </w:rPr>
    </w:lvl>
  </w:abstractNum>
  <w:abstractNum w:abstractNumId="16" w15:restartNumberingAfterBreak="0">
    <w:nsid w:val="27EA0298"/>
    <w:multiLevelType w:val="multilevel"/>
    <w:tmpl w:val="27EA029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DA71A35"/>
    <w:multiLevelType w:val="multilevel"/>
    <w:tmpl w:val="2DA71A35"/>
    <w:lvl w:ilvl="0">
      <w:start w:val="2"/>
      <w:numFmt w:val="decimal"/>
      <w:lvlText w:val="%1."/>
      <w:lvlJc w:val="left"/>
      <w:pPr>
        <w:ind w:left="357" w:hanging="357"/>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7A04FF"/>
    <w:multiLevelType w:val="multilevel"/>
    <w:tmpl w:val="307A04FF"/>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E75D0A"/>
    <w:multiLevelType w:val="multilevel"/>
    <w:tmpl w:val="3AE75D0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B597A72"/>
    <w:multiLevelType w:val="multilevel"/>
    <w:tmpl w:val="3B597A7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BE2013D"/>
    <w:multiLevelType w:val="multilevel"/>
    <w:tmpl w:val="3BE201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F141BF7"/>
    <w:multiLevelType w:val="multilevel"/>
    <w:tmpl w:val="3F141BF7"/>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44E39FE"/>
    <w:multiLevelType w:val="multilevel"/>
    <w:tmpl w:val="444E39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25" w15:restartNumberingAfterBreak="0">
    <w:nsid w:val="5495164A"/>
    <w:multiLevelType w:val="multilevel"/>
    <w:tmpl w:val="5495164A"/>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1D86712"/>
    <w:multiLevelType w:val="multilevel"/>
    <w:tmpl w:val="61D8671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21D3DF3"/>
    <w:multiLevelType w:val="multilevel"/>
    <w:tmpl w:val="621D3DF3"/>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39F43DE"/>
    <w:multiLevelType w:val="singleLevel"/>
    <w:tmpl w:val="639F43DE"/>
    <w:lvl w:ilvl="0">
      <w:start w:val="1"/>
      <w:numFmt w:val="decimal"/>
      <w:lvlText w:val="%1."/>
      <w:lvlJc w:val="left"/>
      <w:pPr>
        <w:ind w:left="425" w:hanging="425"/>
      </w:pPr>
      <w:rPr>
        <w:rFonts w:hint="default"/>
      </w:rPr>
    </w:lvl>
  </w:abstractNum>
  <w:abstractNum w:abstractNumId="29" w15:restartNumberingAfterBreak="0">
    <w:nsid w:val="641D0A44"/>
    <w:multiLevelType w:val="multilevel"/>
    <w:tmpl w:val="641D0A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5B35B02"/>
    <w:multiLevelType w:val="multilevel"/>
    <w:tmpl w:val="65B35B0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6797217"/>
    <w:multiLevelType w:val="multilevel"/>
    <w:tmpl w:val="66797217"/>
    <w:lvl w:ilvl="0">
      <w:start w:val="1"/>
      <w:numFmt w:val="decimal"/>
      <w:pStyle w:val="a0"/>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CA8090C"/>
    <w:multiLevelType w:val="singleLevel"/>
    <w:tmpl w:val="6CA8090C"/>
    <w:lvl w:ilvl="0">
      <w:start w:val="2"/>
      <w:numFmt w:val="chineseCounting"/>
      <w:suff w:val="space"/>
      <w:lvlText w:val="（%1）"/>
      <w:lvlJc w:val="left"/>
      <w:rPr>
        <w:rFonts w:hint="eastAsia"/>
      </w:rPr>
    </w:lvl>
  </w:abstractNum>
  <w:num w:numId="1">
    <w:abstractNumId w:val="27"/>
  </w:num>
  <w:num w:numId="2">
    <w:abstractNumId w:val="25"/>
  </w:num>
  <w:num w:numId="3">
    <w:abstractNumId w:val="31"/>
  </w:num>
  <w:num w:numId="4">
    <w:abstractNumId w:val="12"/>
  </w:num>
  <w:num w:numId="5">
    <w:abstractNumId w:val="14"/>
  </w:num>
  <w:num w:numId="6">
    <w:abstractNumId w:val="24"/>
  </w:num>
  <w:num w:numId="7">
    <w:abstractNumId w:val="11"/>
  </w:num>
  <w:num w:numId="8">
    <w:abstractNumId w:val="5"/>
  </w:num>
  <w:num w:numId="9">
    <w:abstractNumId w:val="6"/>
  </w:num>
  <w:num w:numId="10">
    <w:abstractNumId w:val="7"/>
  </w:num>
  <w:num w:numId="11">
    <w:abstractNumId w:val="10"/>
  </w:num>
  <w:num w:numId="12">
    <w:abstractNumId w:val="4"/>
  </w:num>
  <w:num w:numId="13">
    <w:abstractNumId w:val="9"/>
  </w:num>
  <w:num w:numId="14">
    <w:abstractNumId w:val="8"/>
  </w:num>
  <w:num w:numId="15">
    <w:abstractNumId w:val="32"/>
  </w:num>
  <w:num w:numId="16">
    <w:abstractNumId w:val="1"/>
  </w:num>
  <w:num w:numId="17">
    <w:abstractNumId w:val="3"/>
  </w:num>
  <w:num w:numId="18">
    <w:abstractNumId w:val="0"/>
  </w:num>
  <w:num w:numId="19">
    <w:abstractNumId w:val="13"/>
  </w:num>
  <w:num w:numId="20">
    <w:abstractNumId w:val="15"/>
  </w:num>
  <w:num w:numId="21">
    <w:abstractNumId w:val="2"/>
  </w:num>
  <w:num w:numId="22">
    <w:abstractNumId w:val="28"/>
  </w:num>
  <w:num w:numId="23">
    <w:abstractNumId w:val="21"/>
  </w:num>
  <w:num w:numId="24">
    <w:abstractNumId w:val="20"/>
  </w:num>
  <w:num w:numId="25">
    <w:abstractNumId w:val="16"/>
  </w:num>
  <w:num w:numId="26">
    <w:abstractNumId w:val="18"/>
  </w:num>
  <w:num w:numId="27">
    <w:abstractNumId w:val="22"/>
  </w:num>
  <w:num w:numId="28">
    <w:abstractNumId w:val="19"/>
  </w:num>
  <w:num w:numId="29">
    <w:abstractNumId w:val="26"/>
  </w:num>
  <w:num w:numId="30">
    <w:abstractNumId w:val="30"/>
  </w:num>
  <w:num w:numId="31">
    <w:abstractNumId w:val="29"/>
  </w:num>
  <w:num w:numId="32">
    <w:abstractNumId w:val="2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000015CD"/>
    <w:rsid w:val="00001843"/>
    <w:rsid w:val="00001A2E"/>
    <w:rsid w:val="0000554D"/>
    <w:rsid w:val="000056FD"/>
    <w:rsid w:val="00012635"/>
    <w:rsid w:val="0001299A"/>
    <w:rsid w:val="0001349E"/>
    <w:rsid w:val="000157D8"/>
    <w:rsid w:val="0001732C"/>
    <w:rsid w:val="00017EA0"/>
    <w:rsid w:val="000203E2"/>
    <w:rsid w:val="00020B5C"/>
    <w:rsid w:val="00022170"/>
    <w:rsid w:val="00022E07"/>
    <w:rsid w:val="0003005B"/>
    <w:rsid w:val="00031AB3"/>
    <w:rsid w:val="00033CA4"/>
    <w:rsid w:val="00034170"/>
    <w:rsid w:val="000344D6"/>
    <w:rsid w:val="000347BC"/>
    <w:rsid w:val="000406A1"/>
    <w:rsid w:val="000421B4"/>
    <w:rsid w:val="000446C9"/>
    <w:rsid w:val="000506BC"/>
    <w:rsid w:val="00050EBA"/>
    <w:rsid w:val="00051EF7"/>
    <w:rsid w:val="000527E1"/>
    <w:rsid w:val="00054214"/>
    <w:rsid w:val="00054EB9"/>
    <w:rsid w:val="000568B3"/>
    <w:rsid w:val="00056FC0"/>
    <w:rsid w:val="000573AD"/>
    <w:rsid w:val="00057FAC"/>
    <w:rsid w:val="00060E4A"/>
    <w:rsid w:val="00062D24"/>
    <w:rsid w:val="00062F00"/>
    <w:rsid w:val="00064C28"/>
    <w:rsid w:val="00065361"/>
    <w:rsid w:val="000656C1"/>
    <w:rsid w:val="00065E96"/>
    <w:rsid w:val="00066040"/>
    <w:rsid w:val="000661E9"/>
    <w:rsid w:val="0006645F"/>
    <w:rsid w:val="000664FD"/>
    <w:rsid w:val="00066E80"/>
    <w:rsid w:val="00066F90"/>
    <w:rsid w:val="00070741"/>
    <w:rsid w:val="00070BB3"/>
    <w:rsid w:val="0007318A"/>
    <w:rsid w:val="00073B79"/>
    <w:rsid w:val="000744A1"/>
    <w:rsid w:val="00074C28"/>
    <w:rsid w:val="00074FEC"/>
    <w:rsid w:val="00076A96"/>
    <w:rsid w:val="0008069B"/>
    <w:rsid w:val="0008076D"/>
    <w:rsid w:val="000808B7"/>
    <w:rsid w:val="00083212"/>
    <w:rsid w:val="00083BEE"/>
    <w:rsid w:val="00085959"/>
    <w:rsid w:val="00085D23"/>
    <w:rsid w:val="0008729D"/>
    <w:rsid w:val="00087ED2"/>
    <w:rsid w:val="00087F4B"/>
    <w:rsid w:val="000905B4"/>
    <w:rsid w:val="00090D13"/>
    <w:rsid w:val="0009114F"/>
    <w:rsid w:val="0009167D"/>
    <w:rsid w:val="00091C8D"/>
    <w:rsid w:val="00092C85"/>
    <w:rsid w:val="00093218"/>
    <w:rsid w:val="000934BA"/>
    <w:rsid w:val="00094246"/>
    <w:rsid w:val="000A0793"/>
    <w:rsid w:val="000A1237"/>
    <w:rsid w:val="000A21F3"/>
    <w:rsid w:val="000A271A"/>
    <w:rsid w:val="000A28FB"/>
    <w:rsid w:val="000A3D0D"/>
    <w:rsid w:val="000A40C1"/>
    <w:rsid w:val="000A4A17"/>
    <w:rsid w:val="000A7340"/>
    <w:rsid w:val="000B0564"/>
    <w:rsid w:val="000B156A"/>
    <w:rsid w:val="000B241C"/>
    <w:rsid w:val="000B293E"/>
    <w:rsid w:val="000B2D24"/>
    <w:rsid w:val="000B3B05"/>
    <w:rsid w:val="000B410D"/>
    <w:rsid w:val="000B58FF"/>
    <w:rsid w:val="000B5CF7"/>
    <w:rsid w:val="000C0911"/>
    <w:rsid w:val="000C3444"/>
    <w:rsid w:val="000C3822"/>
    <w:rsid w:val="000C518C"/>
    <w:rsid w:val="000C60A9"/>
    <w:rsid w:val="000D0B7A"/>
    <w:rsid w:val="000D387B"/>
    <w:rsid w:val="000D5580"/>
    <w:rsid w:val="000D5B6F"/>
    <w:rsid w:val="000D6C03"/>
    <w:rsid w:val="000E0746"/>
    <w:rsid w:val="000E1DF2"/>
    <w:rsid w:val="000E39FA"/>
    <w:rsid w:val="000E6BCB"/>
    <w:rsid w:val="000F13A9"/>
    <w:rsid w:val="000F244D"/>
    <w:rsid w:val="000F272A"/>
    <w:rsid w:val="000F28FE"/>
    <w:rsid w:val="000F3DCE"/>
    <w:rsid w:val="000F55E0"/>
    <w:rsid w:val="000F59BE"/>
    <w:rsid w:val="000F5D1C"/>
    <w:rsid w:val="00101A57"/>
    <w:rsid w:val="00103281"/>
    <w:rsid w:val="001047FC"/>
    <w:rsid w:val="00104EBF"/>
    <w:rsid w:val="00105436"/>
    <w:rsid w:val="001067AE"/>
    <w:rsid w:val="00106F05"/>
    <w:rsid w:val="00107642"/>
    <w:rsid w:val="00110904"/>
    <w:rsid w:val="00115894"/>
    <w:rsid w:val="001159FE"/>
    <w:rsid w:val="00115E54"/>
    <w:rsid w:val="0011603D"/>
    <w:rsid w:val="001163E0"/>
    <w:rsid w:val="0011699C"/>
    <w:rsid w:val="00117314"/>
    <w:rsid w:val="00117F9D"/>
    <w:rsid w:val="00117FEA"/>
    <w:rsid w:val="00121A97"/>
    <w:rsid w:val="0012574B"/>
    <w:rsid w:val="0012672B"/>
    <w:rsid w:val="00132955"/>
    <w:rsid w:val="00132F86"/>
    <w:rsid w:val="001332C1"/>
    <w:rsid w:val="00133F05"/>
    <w:rsid w:val="00134061"/>
    <w:rsid w:val="00134297"/>
    <w:rsid w:val="00136740"/>
    <w:rsid w:val="00137783"/>
    <w:rsid w:val="001378CD"/>
    <w:rsid w:val="00137D5B"/>
    <w:rsid w:val="00140B56"/>
    <w:rsid w:val="00141410"/>
    <w:rsid w:val="0014141B"/>
    <w:rsid w:val="00144759"/>
    <w:rsid w:val="00146228"/>
    <w:rsid w:val="001462B0"/>
    <w:rsid w:val="0014699E"/>
    <w:rsid w:val="00150DA2"/>
    <w:rsid w:val="00153E54"/>
    <w:rsid w:val="001550AC"/>
    <w:rsid w:val="00155BD0"/>
    <w:rsid w:val="00155D2F"/>
    <w:rsid w:val="001568AA"/>
    <w:rsid w:val="00156C6B"/>
    <w:rsid w:val="00156D13"/>
    <w:rsid w:val="00157D02"/>
    <w:rsid w:val="00160BB0"/>
    <w:rsid w:val="00162500"/>
    <w:rsid w:val="001635FE"/>
    <w:rsid w:val="0016483A"/>
    <w:rsid w:val="00164840"/>
    <w:rsid w:val="001657FC"/>
    <w:rsid w:val="00167157"/>
    <w:rsid w:val="001671B7"/>
    <w:rsid w:val="00170168"/>
    <w:rsid w:val="0017284D"/>
    <w:rsid w:val="00172A27"/>
    <w:rsid w:val="00172F79"/>
    <w:rsid w:val="00173C36"/>
    <w:rsid w:val="00174DAC"/>
    <w:rsid w:val="00175419"/>
    <w:rsid w:val="001769F1"/>
    <w:rsid w:val="001777EE"/>
    <w:rsid w:val="0018073B"/>
    <w:rsid w:val="0018089A"/>
    <w:rsid w:val="0018121F"/>
    <w:rsid w:val="0018406B"/>
    <w:rsid w:val="001845D2"/>
    <w:rsid w:val="001846D2"/>
    <w:rsid w:val="00185082"/>
    <w:rsid w:val="00185353"/>
    <w:rsid w:val="00186021"/>
    <w:rsid w:val="0018636A"/>
    <w:rsid w:val="0018692A"/>
    <w:rsid w:val="00187070"/>
    <w:rsid w:val="001871EE"/>
    <w:rsid w:val="001873B5"/>
    <w:rsid w:val="0019281A"/>
    <w:rsid w:val="0019364F"/>
    <w:rsid w:val="00193F25"/>
    <w:rsid w:val="00195A31"/>
    <w:rsid w:val="00195B98"/>
    <w:rsid w:val="00195C07"/>
    <w:rsid w:val="00196409"/>
    <w:rsid w:val="001A0851"/>
    <w:rsid w:val="001A0DB4"/>
    <w:rsid w:val="001A1BFE"/>
    <w:rsid w:val="001A2D7C"/>
    <w:rsid w:val="001A3C07"/>
    <w:rsid w:val="001A4FDD"/>
    <w:rsid w:val="001A5D6E"/>
    <w:rsid w:val="001A60AC"/>
    <w:rsid w:val="001A6365"/>
    <w:rsid w:val="001B07A9"/>
    <w:rsid w:val="001B0A9C"/>
    <w:rsid w:val="001B1EC5"/>
    <w:rsid w:val="001B222B"/>
    <w:rsid w:val="001B38FE"/>
    <w:rsid w:val="001B4A0F"/>
    <w:rsid w:val="001B7329"/>
    <w:rsid w:val="001B7BAB"/>
    <w:rsid w:val="001C085C"/>
    <w:rsid w:val="001C19A8"/>
    <w:rsid w:val="001C28A8"/>
    <w:rsid w:val="001C2DCF"/>
    <w:rsid w:val="001C3FAF"/>
    <w:rsid w:val="001C4438"/>
    <w:rsid w:val="001C5282"/>
    <w:rsid w:val="001C5953"/>
    <w:rsid w:val="001C6518"/>
    <w:rsid w:val="001C7FC2"/>
    <w:rsid w:val="001D046F"/>
    <w:rsid w:val="001D1BCA"/>
    <w:rsid w:val="001D6687"/>
    <w:rsid w:val="001E1C6F"/>
    <w:rsid w:val="001E2DB4"/>
    <w:rsid w:val="001E38F4"/>
    <w:rsid w:val="001E4910"/>
    <w:rsid w:val="001E5B4D"/>
    <w:rsid w:val="001E5F09"/>
    <w:rsid w:val="001F3188"/>
    <w:rsid w:val="001F496B"/>
    <w:rsid w:val="001F4F93"/>
    <w:rsid w:val="001F6C5D"/>
    <w:rsid w:val="001F6E28"/>
    <w:rsid w:val="001F77D5"/>
    <w:rsid w:val="001F79FE"/>
    <w:rsid w:val="001F7C86"/>
    <w:rsid w:val="00201EA0"/>
    <w:rsid w:val="002029C7"/>
    <w:rsid w:val="00202CF7"/>
    <w:rsid w:val="00203344"/>
    <w:rsid w:val="0020344C"/>
    <w:rsid w:val="002034D4"/>
    <w:rsid w:val="00203CC1"/>
    <w:rsid w:val="00206018"/>
    <w:rsid w:val="0021123D"/>
    <w:rsid w:val="002126F9"/>
    <w:rsid w:val="00212F1E"/>
    <w:rsid w:val="0021387B"/>
    <w:rsid w:val="00213D88"/>
    <w:rsid w:val="00214324"/>
    <w:rsid w:val="00214A2A"/>
    <w:rsid w:val="00215C2F"/>
    <w:rsid w:val="00216285"/>
    <w:rsid w:val="00216675"/>
    <w:rsid w:val="00217832"/>
    <w:rsid w:val="00220879"/>
    <w:rsid w:val="00220ADE"/>
    <w:rsid w:val="00221D3E"/>
    <w:rsid w:val="00223F91"/>
    <w:rsid w:val="002242E4"/>
    <w:rsid w:val="00224BE6"/>
    <w:rsid w:val="00225955"/>
    <w:rsid w:val="00227765"/>
    <w:rsid w:val="0023049C"/>
    <w:rsid w:val="002315A6"/>
    <w:rsid w:val="0023256A"/>
    <w:rsid w:val="0023289E"/>
    <w:rsid w:val="00232ADA"/>
    <w:rsid w:val="00233C91"/>
    <w:rsid w:val="00233D05"/>
    <w:rsid w:val="002340C9"/>
    <w:rsid w:val="0023423A"/>
    <w:rsid w:val="00234921"/>
    <w:rsid w:val="002349BC"/>
    <w:rsid w:val="0024055A"/>
    <w:rsid w:val="00240A4E"/>
    <w:rsid w:val="0024162D"/>
    <w:rsid w:val="00241A47"/>
    <w:rsid w:val="0024300E"/>
    <w:rsid w:val="002441BC"/>
    <w:rsid w:val="00245399"/>
    <w:rsid w:val="0024745D"/>
    <w:rsid w:val="00251118"/>
    <w:rsid w:val="00252270"/>
    <w:rsid w:val="002523F8"/>
    <w:rsid w:val="00252F79"/>
    <w:rsid w:val="0025346E"/>
    <w:rsid w:val="002537A2"/>
    <w:rsid w:val="00253900"/>
    <w:rsid w:val="00255C7D"/>
    <w:rsid w:val="00256165"/>
    <w:rsid w:val="002575E4"/>
    <w:rsid w:val="00257DE0"/>
    <w:rsid w:val="00260ED1"/>
    <w:rsid w:val="00261E69"/>
    <w:rsid w:val="00262ECA"/>
    <w:rsid w:val="0026425F"/>
    <w:rsid w:val="002651B1"/>
    <w:rsid w:val="00265271"/>
    <w:rsid w:val="0026653D"/>
    <w:rsid w:val="002705C9"/>
    <w:rsid w:val="00270C6D"/>
    <w:rsid w:val="00271DF5"/>
    <w:rsid w:val="0027301B"/>
    <w:rsid w:val="0027326B"/>
    <w:rsid w:val="00277D8B"/>
    <w:rsid w:val="002827AA"/>
    <w:rsid w:val="00282AF4"/>
    <w:rsid w:val="002848B0"/>
    <w:rsid w:val="00284E65"/>
    <w:rsid w:val="00285746"/>
    <w:rsid w:val="00286802"/>
    <w:rsid w:val="00286C5C"/>
    <w:rsid w:val="00291240"/>
    <w:rsid w:val="00291E71"/>
    <w:rsid w:val="00292A94"/>
    <w:rsid w:val="00293A78"/>
    <w:rsid w:val="00294116"/>
    <w:rsid w:val="002955BC"/>
    <w:rsid w:val="002A0809"/>
    <w:rsid w:val="002A0917"/>
    <w:rsid w:val="002A12B5"/>
    <w:rsid w:val="002A167B"/>
    <w:rsid w:val="002A1E0C"/>
    <w:rsid w:val="002A31D7"/>
    <w:rsid w:val="002A330E"/>
    <w:rsid w:val="002A33FD"/>
    <w:rsid w:val="002A34D3"/>
    <w:rsid w:val="002A397A"/>
    <w:rsid w:val="002A3AF1"/>
    <w:rsid w:val="002A4070"/>
    <w:rsid w:val="002A501A"/>
    <w:rsid w:val="002A7457"/>
    <w:rsid w:val="002A7D42"/>
    <w:rsid w:val="002B2458"/>
    <w:rsid w:val="002B2627"/>
    <w:rsid w:val="002B2D46"/>
    <w:rsid w:val="002B3D63"/>
    <w:rsid w:val="002B6749"/>
    <w:rsid w:val="002B6FE5"/>
    <w:rsid w:val="002B71E1"/>
    <w:rsid w:val="002B7293"/>
    <w:rsid w:val="002C03FA"/>
    <w:rsid w:val="002C0535"/>
    <w:rsid w:val="002C1863"/>
    <w:rsid w:val="002C370B"/>
    <w:rsid w:val="002C3726"/>
    <w:rsid w:val="002C3849"/>
    <w:rsid w:val="002C417E"/>
    <w:rsid w:val="002C43F6"/>
    <w:rsid w:val="002C52BB"/>
    <w:rsid w:val="002C59D8"/>
    <w:rsid w:val="002C61AC"/>
    <w:rsid w:val="002C6372"/>
    <w:rsid w:val="002C6473"/>
    <w:rsid w:val="002D1D13"/>
    <w:rsid w:val="002D3689"/>
    <w:rsid w:val="002D4A8A"/>
    <w:rsid w:val="002D64BC"/>
    <w:rsid w:val="002D67E3"/>
    <w:rsid w:val="002D6A1E"/>
    <w:rsid w:val="002D6ADF"/>
    <w:rsid w:val="002D7659"/>
    <w:rsid w:val="002D7BC7"/>
    <w:rsid w:val="002E165C"/>
    <w:rsid w:val="002E3B3C"/>
    <w:rsid w:val="002E3EFE"/>
    <w:rsid w:val="002E4284"/>
    <w:rsid w:val="002E5159"/>
    <w:rsid w:val="002E53D1"/>
    <w:rsid w:val="002E5DDC"/>
    <w:rsid w:val="002E61BE"/>
    <w:rsid w:val="002E6F21"/>
    <w:rsid w:val="002E7AFE"/>
    <w:rsid w:val="002F074E"/>
    <w:rsid w:val="002F084C"/>
    <w:rsid w:val="002F14FA"/>
    <w:rsid w:val="002F1506"/>
    <w:rsid w:val="002F1B03"/>
    <w:rsid w:val="002F44BF"/>
    <w:rsid w:val="002F49F3"/>
    <w:rsid w:val="002F695A"/>
    <w:rsid w:val="003006CF"/>
    <w:rsid w:val="003010D7"/>
    <w:rsid w:val="00301F32"/>
    <w:rsid w:val="003025F6"/>
    <w:rsid w:val="00302D81"/>
    <w:rsid w:val="00303365"/>
    <w:rsid w:val="00303ED7"/>
    <w:rsid w:val="0030408C"/>
    <w:rsid w:val="003047AF"/>
    <w:rsid w:val="00306DE6"/>
    <w:rsid w:val="00307B8E"/>
    <w:rsid w:val="003105D6"/>
    <w:rsid w:val="003116D7"/>
    <w:rsid w:val="003117CE"/>
    <w:rsid w:val="00312964"/>
    <w:rsid w:val="00314692"/>
    <w:rsid w:val="00314744"/>
    <w:rsid w:val="00317E40"/>
    <w:rsid w:val="003223DB"/>
    <w:rsid w:val="00323C0F"/>
    <w:rsid w:val="003241E5"/>
    <w:rsid w:val="00324481"/>
    <w:rsid w:val="00324B7C"/>
    <w:rsid w:val="00324C73"/>
    <w:rsid w:val="00325526"/>
    <w:rsid w:val="00327262"/>
    <w:rsid w:val="00327A7F"/>
    <w:rsid w:val="00331219"/>
    <w:rsid w:val="00331311"/>
    <w:rsid w:val="00335604"/>
    <w:rsid w:val="00336BB4"/>
    <w:rsid w:val="0034124A"/>
    <w:rsid w:val="003452F5"/>
    <w:rsid w:val="0034586E"/>
    <w:rsid w:val="003460BE"/>
    <w:rsid w:val="00347BA4"/>
    <w:rsid w:val="00347E90"/>
    <w:rsid w:val="003517C2"/>
    <w:rsid w:val="003536ED"/>
    <w:rsid w:val="00353E54"/>
    <w:rsid w:val="003541C3"/>
    <w:rsid w:val="00355C90"/>
    <w:rsid w:val="00355D36"/>
    <w:rsid w:val="00355D5D"/>
    <w:rsid w:val="003576C6"/>
    <w:rsid w:val="003579E6"/>
    <w:rsid w:val="0036195E"/>
    <w:rsid w:val="003628FE"/>
    <w:rsid w:val="00362E05"/>
    <w:rsid w:val="00363135"/>
    <w:rsid w:val="00363486"/>
    <w:rsid w:val="00363C87"/>
    <w:rsid w:val="00364E15"/>
    <w:rsid w:val="00365636"/>
    <w:rsid w:val="00367D5B"/>
    <w:rsid w:val="00370DC1"/>
    <w:rsid w:val="003712BB"/>
    <w:rsid w:val="00372D51"/>
    <w:rsid w:val="00373AB8"/>
    <w:rsid w:val="0037460E"/>
    <w:rsid w:val="0037555D"/>
    <w:rsid w:val="00375E76"/>
    <w:rsid w:val="00376231"/>
    <w:rsid w:val="00376BE9"/>
    <w:rsid w:val="00380FB8"/>
    <w:rsid w:val="0038181A"/>
    <w:rsid w:val="00381DE1"/>
    <w:rsid w:val="0038229E"/>
    <w:rsid w:val="00383A7A"/>
    <w:rsid w:val="00384317"/>
    <w:rsid w:val="00384DFA"/>
    <w:rsid w:val="0038532E"/>
    <w:rsid w:val="003859F7"/>
    <w:rsid w:val="003866FE"/>
    <w:rsid w:val="00386782"/>
    <w:rsid w:val="003903DB"/>
    <w:rsid w:val="00391783"/>
    <w:rsid w:val="00391F9D"/>
    <w:rsid w:val="00392178"/>
    <w:rsid w:val="003927D5"/>
    <w:rsid w:val="00392C14"/>
    <w:rsid w:val="00393285"/>
    <w:rsid w:val="003932A6"/>
    <w:rsid w:val="00394D0E"/>
    <w:rsid w:val="00396A20"/>
    <w:rsid w:val="0039792F"/>
    <w:rsid w:val="00397F0E"/>
    <w:rsid w:val="003A0266"/>
    <w:rsid w:val="003A2463"/>
    <w:rsid w:val="003A2ACC"/>
    <w:rsid w:val="003A2EBB"/>
    <w:rsid w:val="003A430A"/>
    <w:rsid w:val="003A4CD5"/>
    <w:rsid w:val="003A5744"/>
    <w:rsid w:val="003A6899"/>
    <w:rsid w:val="003A76B9"/>
    <w:rsid w:val="003B16B8"/>
    <w:rsid w:val="003B1A94"/>
    <w:rsid w:val="003B1BC6"/>
    <w:rsid w:val="003B1BCA"/>
    <w:rsid w:val="003B2098"/>
    <w:rsid w:val="003B2309"/>
    <w:rsid w:val="003B30FC"/>
    <w:rsid w:val="003B5B91"/>
    <w:rsid w:val="003B6323"/>
    <w:rsid w:val="003C08CF"/>
    <w:rsid w:val="003C1EA4"/>
    <w:rsid w:val="003C2295"/>
    <w:rsid w:val="003C2E25"/>
    <w:rsid w:val="003C4C1C"/>
    <w:rsid w:val="003C5039"/>
    <w:rsid w:val="003C5EB0"/>
    <w:rsid w:val="003C637E"/>
    <w:rsid w:val="003C6A99"/>
    <w:rsid w:val="003C6F0A"/>
    <w:rsid w:val="003C6F7C"/>
    <w:rsid w:val="003C7351"/>
    <w:rsid w:val="003D044A"/>
    <w:rsid w:val="003D1FFA"/>
    <w:rsid w:val="003D3961"/>
    <w:rsid w:val="003D445A"/>
    <w:rsid w:val="003D586A"/>
    <w:rsid w:val="003D5AC8"/>
    <w:rsid w:val="003D615E"/>
    <w:rsid w:val="003D6A32"/>
    <w:rsid w:val="003D6CCD"/>
    <w:rsid w:val="003D6ED3"/>
    <w:rsid w:val="003E09E1"/>
    <w:rsid w:val="003E0FC8"/>
    <w:rsid w:val="003E1796"/>
    <w:rsid w:val="003E18D1"/>
    <w:rsid w:val="003E29E8"/>
    <w:rsid w:val="003E4225"/>
    <w:rsid w:val="003E429C"/>
    <w:rsid w:val="003E5347"/>
    <w:rsid w:val="003E5A06"/>
    <w:rsid w:val="003E6DA2"/>
    <w:rsid w:val="003F0787"/>
    <w:rsid w:val="003F11B9"/>
    <w:rsid w:val="003F5323"/>
    <w:rsid w:val="003F5F74"/>
    <w:rsid w:val="003F7B3B"/>
    <w:rsid w:val="00400E14"/>
    <w:rsid w:val="0040111E"/>
    <w:rsid w:val="004026A9"/>
    <w:rsid w:val="00402A50"/>
    <w:rsid w:val="00402BB2"/>
    <w:rsid w:val="00403444"/>
    <w:rsid w:val="00404FD1"/>
    <w:rsid w:val="004064D9"/>
    <w:rsid w:val="00406F13"/>
    <w:rsid w:val="00407010"/>
    <w:rsid w:val="004110F8"/>
    <w:rsid w:val="00412724"/>
    <w:rsid w:val="00412E23"/>
    <w:rsid w:val="004137ED"/>
    <w:rsid w:val="00413FCC"/>
    <w:rsid w:val="00414852"/>
    <w:rsid w:val="00414F14"/>
    <w:rsid w:val="004167EC"/>
    <w:rsid w:val="00422B4A"/>
    <w:rsid w:val="004233DA"/>
    <w:rsid w:val="00426C61"/>
    <w:rsid w:val="004303D3"/>
    <w:rsid w:val="00430AB8"/>
    <w:rsid w:val="00431A96"/>
    <w:rsid w:val="004353AF"/>
    <w:rsid w:val="00435E8B"/>
    <w:rsid w:val="004369BE"/>
    <w:rsid w:val="00436D9E"/>
    <w:rsid w:val="00440CC2"/>
    <w:rsid w:val="00442B8E"/>
    <w:rsid w:val="0044310F"/>
    <w:rsid w:val="00446B52"/>
    <w:rsid w:val="00450795"/>
    <w:rsid w:val="0045093D"/>
    <w:rsid w:val="00450F0A"/>
    <w:rsid w:val="004515BB"/>
    <w:rsid w:val="004518B8"/>
    <w:rsid w:val="00451B9C"/>
    <w:rsid w:val="00451EF9"/>
    <w:rsid w:val="004529F8"/>
    <w:rsid w:val="004530C3"/>
    <w:rsid w:val="00454B61"/>
    <w:rsid w:val="00455075"/>
    <w:rsid w:val="004560E9"/>
    <w:rsid w:val="004614B7"/>
    <w:rsid w:val="00461972"/>
    <w:rsid w:val="00463E6A"/>
    <w:rsid w:val="00465525"/>
    <w:rsid w:val="004679B0"/>
    <w:rsid w:val="00471D93"/>
    <w:rsid w:val="00472BA8"/>
    <w:rsid w:val="00475127"/>
    <w:rsid w:val="00475CB0"/>
    <w:rsid w:val="0047740E"/>
    <w:rsid w:val="004778A9"/>
    <w:rsid w:val="0048082C"/>
    <w:rsid w:val="0048108D"/>
    <w:rsid w:val="00481833"/>
    <w:rsid w:val="00481852"/>
    <w:rsid w:val="00482547"/>
    <w:rsid w:val="00482C1A"/>
    <w:rsid w:val="00483002"/>
    <w:rsid w:val="00483774"/>
    <w:rsid w:val="0048520E"/>
    <w:rsid w:val="00485288"/>
    <w:rsid w:val="0048529C"/>
    <w:rsid w:val="00485676"/>
    <w:rsid w:val="00485997"/>
    <w:rsid w:val="00485B69"/>
    <w:rsid w:val="00490A73"/>
    <w:rsid w:val="00491172"/>
    <w:rsid w:val="00491A9E"/>
    <w:rsid w:val="0049396D"/>
    <w:rsid w:val="00494DD1"/>
    <w:rsid w:val="00494F05"/>
    <w:rsid w:val="00496CE5"/>
    <w:rsid w:val="004A0509"/>
    <w:rsid w:val="004A05E6"/>
    <w:rsid w:val="004A0C1B"/>
    <w:rsid w:val="004A1C4E"/>
    <w:rsid w:val="004A3234"/>
    <w:rsid w:val="004A4D00"/>
    <w:rsid w:val="004A56EE"/>
    <w:rsid w:val="004A7444"/>
    <w:rsid w:val="004B00AA"/>
    <w:rsid w:val="004B03A7"/>
    <w:rsid w:val="004B0760"/>
    <w:rsid w:val="004B12D3"/>
    <w:rsid w:val="004B1408"/>
    <w:rsid w:val="004B374D"/>
    <w:rsid w:val="004B39FB"/>
    <w:rsid w:val="004B5853"/>
    <w:rsid w:val="004B6A68"/>
    <w:rsid w:val="004B6C30"/>
    <w:rsid w:val="004B7F9B"/>
    <w:rsid w:val="004C05F7"/>
    <w:rsid w:val="004C0987"/>
    <w:rsid w:val="004C1C61"/>
    <w:rsid w:val="004C3AF2"/>
    <w:rsid w:val="004C42AB"/>
    <w:rsid w:val="004C46B1"/>
    <w:rsid w:val="004C57BD"/>
    <w:rsid w:val="004C5B7E"/>
    <w:rsid w:val="004C72CC"/>
    <w:rsid w:val="004C7D44"/>
    <w:rsid w:val="004C7D6C"/>
    <w:rsid w:val="004D05E8"/>
    <w:rsid w:val="004D0CAA"/>
    <w:rsid w:val="004D1A2F"/>
    <w:rsid w:val="004D233D"/>
    <w:rsid w:val="004D27DF"/>
    <w:rsid w:val="004D4092"/>
    <w:rsid w:val="004D4422"/>
    <w:rsid w:val="004D5FFB"/>
    <w:rsid w:val="004E1E63"/>
    <w:rsid w:val="004E1F08"/>
    <w:rsid w:val="004E2B95"/>
    <w:rsid w:val="004E63DC"/>
    <w:rsid w:val="004E6A4C"/>
    <w:rsid w:val="004E6F51"/>
    <w:rsid w:val="004E742A"/>
    <w:rsid w:val="004F0C59"/>
    <w:rsid w:val="004F0D3C"/>
    <w:rsid w:val="004F0DA6"/>
    <w:rsid w:val="004F29AD"/>
    <w:rsid w:val="004F3612"/>
    <w:rsid w:val="004F39B9"/>
    <w:rsid w:val="004F39F0"/>
    <w:rsid w:val="004F3CF8"/>
    <w:rsid w:val="004F491A"/>
    <w:rsid w:val="004F5AFF"/>
    <w:rsid w:val="004F6C87"/>
    <w:rsid w:val="005009B6"/>
    <w:rsid w:val="00500ED9"/>
    <w:rsid w:val="005013B1"/>
    <w:rsid w:val="00503977"/>
    <w:rsid w:val="00503B3C"/>
    <w:rsid w:val="005047F2"/>
    <w:rsid w:val="00506D10"/>
    <w:rsid w:val="00506D43"/>
    <w:rsid w:val="00507A3F"/>
    <w:rsid w:val="005105FC"/>
    <w:rsid w:val="00511D88"/>
    <w:rsid w:val="00512C04"/>
    <w:rsid w:val="005141AD"/>
    <w:rsid w:val="00514452"/>
    <w:rsid w:val="00515BAC"/>
    <w:rsid w:val="00515E04"/>
    <w:rsid w:val="0052010D"/>
    <w:rsid w:val="00520717"/>
    <w:rsid w:val="00523EAD"/>
    <w:rsid w:val="0052491D"/>
    <w:rsid w:val="00524C00"/>
    <w:rsid w:val="0053054B"/>
    <w:rsid w:val="00530997"/>
    <w:rsid w:val="00530A8E"/>
    <w:rsid w:val="00533C8B"/>
    <w:rsid w:val="00534409"/>
    <w:rsid w:val="005344F4"/>
    <w:rsid w:val="005346D8"/>
    <w:rsid w:val="005356CC"/>
    <w:rsid w:val="00535CF5"/>
    <w:rsid w:val="00536626"/>
    <w:rsid w:val="00536795"/>
    <w:rsid w:val="00536AD2"/>
    <w:rsid w:val="0053759D"/>
    <w:rsid w:val="005404C9"/>
    <w:rsid w:val="005405AD"/>
    <w:rsid w:val="00540BD8"/>
    <w:rsid w:val="005410C0"/>
    <w:rsid w:val="00541840"/>
    <w:rsid w:val="005432E5"/>
    <w:rsid w:val="00544771"/>
    <w:rsid w:val="005449B9"/>
    <w:rsid w:val="00547F4A"/>
    <w:rsid w:val="00551A93"/>
    <w:rsid w:val="00551F31"/>
    <w:rsid w:val="00554D88"/>
    <w:rsid w:val="00557879"/>
    <w:rsid w:val="005606E4"/>
    <w:rsid w:val="00560BCC"/>
    <w:rsid w:val="0056538B"/>
    <w:rsid w:val="005653D1"/>
    <w:rsid w:val="005672AC"/>
    <w:rsid w:val="00567766"/>
    <w:rsid w:val="005700A8"/>
    <w:rsid w:val="005726D4"/>
    <w:rsid w:val="00573D44"/>
    <w:rsid w:val="005742A4"/>
    <w:rsid w:val="00574B84"/>
    <w:rsid w:val="0057570C"/>
    <w:rsid w:val="00575C76"/>
    <w:rsid w:val="0057713A"/>
    <w:rsid w:val="00580A15"/>
    <w:rsid w:val="00581791"/>
    <w:rsid w:val="005819E3"/>
    <w:rsid w:val="00581B6C"/>
    <w:rsid w:val="00581E32"/>
    <w:rsid w:val="00582CAB"/>
    <w:rsid w:val="00583A85"/>
    <w:rsid w:val="005857B2"/>
    <w:rsid w:val="00590A7A"/>
    <w:rsid w:val="00590EFD"/>
    <w:rsid w:val="00591D00"/>
    <w:rsid w:val="00592C55"/>
    <w:rsid w:val="005955D9"/>
    <w:rsid w:val="00596363"/>
    <w:rsid w:val="00597D22"/>
    <w:rsid w:val="005A099E"/>
    <w:rsid w:val="005A0F9F"/>
    <w:rsid w:val="005A16F1"/>
    <w:rsid w:val="005A23B2"/>
    <w:rsid w:val="005A2516"/>
    <w:rsid w:val="005A2D1C"/>
    <w:rsid w:val="005A30ED"/>
    <w:rsid w:val="005A31C4"/>
    <w:rsid w:val="005A33BD"/>
    <w:rsid w:val="005A3D74"/>
    <w:rsid w:val="005A5A3C"/>
    <w:rsid w:val="005A5B47"/>
    <w:rsid w:val="005A6D77"/>
    <w:rsid w:val="005A6D9D"/>
    <w:rsid w:val="005B0ADF"/>
    <w:rsid w:val="005B1297"/>
    <w:rsid w:val="005B1387"/>
    <w:rsid w:val="005B1BF0"/>
    <w:rsid w:val="005B254E"/>
    <w:rsid w:val="005B3209"/>
    <w:rsid w:val="005B3ED2"/>
    <w:rsid w:val="005B44F5"/>
    <w:rsid w:val="005B521A"/>
    <w:rsid w:val="005B56A5"/>
    <w:rsid w:val="005B59B1"/>
    <w:rsid w:val="005B6BFD"/>
    <w:rsid w:val="005B6CF3"/>
    <w:rsid w:val="005C0017"/>
    <w:rsid w:val="005C397F"/>
    <w:rsid w:val="005C3AB3"/>
    <w:rsid w:val="005C3E30"/>
    <w:rsid w:val="005C43DC"/>
    <w:rsid w:val="005C5D77"/>
    <w:rsid w:val="005C65F7"/>
    <w:rsid w:val="005C7AF6"/>
    <w:rsid w:val="005D0854"/>
    <w:rsid w:val="005D0FAC"/>
    <w:rsid w:val="005D2B3F"/>
    <w:rsid w:val="005D5DC1"/>
    <w:rsid w:val="005D64CA"/>
    <w:rsid w:val="005D6522"/>
    <w:rsid w:val="005D7297"/>
    <w:rsid w:val="005D779D"/>
    <w:rsid w:val="005D7E22"/>
    <w:rsid w:val="005E0E75"/>
    <w:rsid w:val="005E1294"/>
    <w:rsid w:val="005E3A9A"/>
    <w:rsid w:val="005E4479"/>
    <w:rsid w:val="005E76F0"/>
    <w:rsid w:val="005E7E56"/>
    <w:rsid w:val="005F0C41"/>
    <w:rsid w:val="005F1F02"/>
    <w:rsid w:val="005F309C"/>
    <w:rsid w:val="005F40BC"/>
    <w:rsid w:val="005F6656"/>
    <w:rsid w:val="005F6BB5"/>
    <w:rsid w:val="005F7ECD"/>
    <w:rsid w:val="0060014E"/>
    <w:rsid w:val="006002EF"/>
    <w:rsid w:val="0060071C"/>
    <w:rsid w:val="0060153A"/>
    <w:rsid w:val="00602F6C"/>
    <w:rsid w:val="00603B88"/>
    <w:rsid w:val="00604BA2"/>
    <w:rsid w:val="00605656"/>
    <w:rsid w:val="006066C6"/>
    <w:rsid w:val="0060734C"/>
    <w:rsid w:val="00607DA8"/>
    <w:rsid w:val="00610038"/>
    <w:rsid w:val="006109F2"/>
    <w:rsid w:val="00610EA9"/>
    <w:rsid w:val="00611A8E"/>
    <w:rsid w:val="00612DBA"/>
    <w:rsid w:val="00612F3C"/>
    <w:rsid w:val="0061552C"/>
    <w:rsid w:val="0061628B"/>
    <w:rsid w:val="0062261F"/>
    <w:rsid w:val="00622B24"/>
    <w:rsid w:val="006230ED"/>
    <w:rsid w:val="006232CF"/>
    <w:rsid w:val="00625997"/>
    <w:rsid w:val="00625BCB"/>
    <w:rsid w:val="0062611D"/>
    <w:rsid w:val="0063051D"/>
    <w:rsid w:val="00631671"/>
    <w:rsid w:val="00631DFC"/>
    <w:rsid w:val="006327A3"/>
    <w:rsid w:val="00634300"/>
    <w:rsid w:val="00634781"/>
    <w:rsid w:val="00634A18"/>
    <w:rsid w:val="00636639"/>
    <w:rsid w:val="00641B96"/>
    <w:rsid w:val="00644250"/>
    <w:rsid w:val="00644AD6"/>
    <w:rsid w:val="00644E9C"/>
    <w:rsid w:val="00645243"/>
    <w:rsid w:val="00645C91"/>
    <w:rsid w:val="00646191"/>
    <w:rsid w:val="00647FD2"/>
    <w:rsid w:val="00654E68"/>
    <w:rsid w:val="0065516B"/>
    <w:rsid w:val="00655364"/>
    <w:rsid w:val="00656701"/>
    <w:rsid w:val="00657287"/>
    <w:rsid w:val="006573A4"/>
    <w:rsid w:val="00657844"/>
    <w:rsid w:val="0066006C"/>
    <w:rsid w:val="00660D41"/>
    <w:rsid w:val="006619AF"/>
    <w:rsid w:val="00661CC0"/>
    <w:rsid w:val="00662D40"/>
    <w:rsid w:val="00662DDB"/>
    <w:rsid w:val="00664C0E"/>
    <w:rsid w:val="0066537B"/>
    <w:rsid w:val="006668E6"/>
    <w:rsid w:val="00667045"/>
    <w:rsid w:val="0067542A"/>
    <w:rsid w:val="006761E8"/>
    <w:rsid w:val="00676A26"/>
    <w:rsid w:val="00676F97"/>
    <w:rsid w:val="006816A3"/>
    <w:rsid w:val="00683A74"/>
    <w:rsid w:val="00684B95"/>
    <w:rsid w:val="006852D2"/>
    <w:rsid w:val="006868B8"/>
    <w:rsid w:val="00687BB2"/>
    <w:rsid w:val="006903E4"/>
    <w:rsid w:val="00691EA0"/>
    <w:rsid w:val="0069223A"/>
    <w:rsid w:val="006931BA"/>
    <w:rsid w:val="006935E0"/>
    <w:rsid w:val="00693748"/>
    <w:rsid w:val="006943D3"/>
    <w:rsid w:val="00694418"/>
    <w:rsid w:val="00695A58"/>
    <w:rsid w:val="00695DF4"/>
    <w:rsid w:val="00696DB8"/>
    <w:rsid w:val="00697432"/>
    <w:rsid w:val="006A0264"/>
    <w:rsid w:val="006A10A5"/>
    <w:rsid w:val="006A2BA4"/>
    <w:rsid w:val="006A2E29"/>
    <w:rsid w:val="006A2F30"/>
    <w:rsid w:val="006A4A1B"/>
    <w:rsid w:val="006A6A0B"/>
    <w:rsid w:val="006A6F4A"/>
    <w:rsid w:val="006B109F"/>
    <w:rsid w:val="006B1475"/>
    <w:rsid w:val="006B2D41"/>
    <w:rsid w:val="006B36DE"/>
    <w:rsid w:val="006B3B66"/>
    <w:rsid w:val="006B538D"/>
    <w:rsid w:val="006B615C"/>
    <w:rsid w:val="006B6533"/>
    <w:rsid w:val="006B6687"/>
    <w:rsid w:val="006B745E"/>
    <w:rsid w:val="006B79B8"/>
    <w:rsid w:val="006B7B95"/>
    <w:rsid w:val="006C0E64"/>
    <w:rsid w:val="006C1521"/>
    <w:rsid w:val="006C19CC"/>
    <w:rsid w:val="006C22DA"/>
    <w:rsid w:val="006C29FA"/>
    <w:rsid w:val="006C2FB1"/>
    <w:rsid w:val="006C4E69"/>
    <w:rsid w:val="006C7463"/>
    <w:rsid w:val="006C7936"/>
    <w:rsid w:val="006D04F9"/>
    <w:rsid w:val="006D3600"/>
    <w:rsid w:val="006D3C14"/>
    <w:rsid w:val="006D4A54"/>
    <w:rsid w:val="006D7A9B"/>
    <w:rsid w:val="006E3990"/>
    <w:rsid w:val="006E4DCE"/>
    <w:rsid w:val="006E6A30"/>
    <w:rsid w:val="006F01DA"/>
    <w:rsid w:val="006F0341"/>
    <w:rsid w:val="006F04E4"/>
    <w:rsid w:val="006F1C2C"/>
    <w:rsid w:val="006F3167"/>
    <w:rsid w:val="006F37B8"/>
    <w:rsid w:val="006F48AB"/>
    <w:rsid w:val="006F49F2"/>
    <w:rsid w:val="006F7CD2"/>
    <w:rsid w:val="00702BB4"/>
    <w:rsid w:val="00702C89"/>
    <w:rsid w:val="00702F07"/>
    <w:rsid w:val="0070315C"/>
    <w:rsid w:val="0070318C"/>
    <w:rsid w:val="00703198"/>
    <w:rsid w:val="00703F3E"/>
    <w:rsid w:val="0070583B"/>
    <w:rsid w:val="007066CB"/>
    <w:rsid w:val="00706D98"/>
    <w:rsid w:val="00707F7A"/>
    <w:rsid w:val="00710FEF"/>
    <w:rsid w:val="007111A9"/>
    <w:rsid w:val="0071126C"/>
    <w:rsid w:val="00711FC3"/>
    <w:rsid w:val="00713822"/>
    <w:rsid w:val="0071467A"/>
    <w:rsid w:val="00715683"/>
    <w:rsid w:val="00715A9F"/>
    <w:rsid w:val="00715E65"/>
    <w:rsid w:val="00715EB2"/>
    <w:rsid w:val="0071639F"/>
    <w:rsid w:val="00716526"/>
    <w:rsid w:val="007176A0"/>
    <w:rsid w:val="00717E67"/>
    <w:rsid w:val="0072202D"/>
    <w:rsid w:val="00722039"/>
    <w:rsid w:val="00722D60"/>
    <w:rsid w:val="00722F06"/>
    <w:rsid w:val="00726D82"/>
    <w:rsid w:val="007313C8"/>
    <w:rsid w:val="0073214C"/>
    <w:rsid w:val="007336DB"/>
    <w:rsid w:val="0073463B"/>
    <w:rsid w:val="00736850"/>
    <w:rsid w:val="007370F1"/>
    <w:rsid w:val="0073719A"/>
    <w:rsid w:val="007409CD"/>
    <w:rsid w:val="00740CB5"/>
    <w:rsid w:val="0074113F"/>
    <w:rsid w:val="007419E8"/>
    <w:rsid w:val="00742628"/>
    <w:rsid w:val="0074303D"/>
    <w:rsid w:val="007440BD"/>
    <w:rsid w:val="00744286"/>
    <w:rsid w:val="00754A7C"/>
    <w:rsid w:val="00754CAF"/>
    <w:rsid w:val="00755293"/>
    <w:rsid w:val="007552A9"/>
    <w:rsid w:val="007561F3"/>
    <w:rsid w:val="00770281"/>
    <w:rsid w:val="00770D68"/>
    <w:rsid w:val="00771209"/>
    <w:rsid w:val="00774669"/>
    <w:rsid w:val="00774972"/>
    <w:rsid w:val="00774CEA"/>
    <w:rsid w:val="00774E22"/>
    <w:rsid w:val="00774F52"/>
    <w:rsid w:val="007758A5"/>
    <w:rsid w:val="007758D1"/>
    <w:rsid w:val="007831AB"/>
    <w:rsid w:val="0078573E"/>
    <w:rsid w:val="00790304"/>
    <w:rsid w:val="00790B22"/>
    <w:rsid w:val="00790D52"/>
    <w:rsid w:val="0079184A"/>
    <w:rsid w:val="00791C6C"/>
    <w:rsid w:val="007928FD"/>
    <w:rsid w:val="0079356B"/>
    <w:rsid w:val="00795409"/>
    <w:rsid w:val="0079598D"/>
    <w:rsid w:val="00796A39"/>
    <w:rsid w:val="00796FF3"/>
    <w:rsid w:val="007A0929"/>
    <w:rsid w:val="007A14A3"/>
    <w:rsid w:val="007A1841"/>
    <w:rsid w:val="007A20A7"/>
    <w:rsid w:val="007A2B78"/>
    <w:rsid w:val="007A376D"/>
    <w:rsid w:val="007A58CB"/>
    <w:rsid w:val="007A6A32"/>
    <w:rsid w:val="007B0C54"/>
    <w:rsid w:val="007B0E43"/>
    <w:rsid w:val="007B1074"/>
    <w:rsid w:val="007B2D07"/>
    <w:rsid w:val="007B34F3"/>
    <w:rsid w:val="007B4601"/>
    <w:rsid w:val="007B4C3B"/>
    <w:rsid w:val="007B4DA7"/>
    <w:rsid w:val="007B59F2"/>
    <w:rsid w:val="007B5DCE"/>
    <w:rsid w:val="007B7DF8"/>
    <w:rsid w:val="007B7FDD"/>
    <w:rsid w:val="007C01CE"/>
    <w:rsid w:val="007C1025"/>
    <w:rsid w:val="007C1B87"/>
    <w:rsid w:val="007C1F2F"/>
    <w:rsid w:val="007C45D5"/>
    <w:rsid w:val="007C48A2"/>
    <w:rsid w:val="007C4FE3"/>
    <w:rsid w:val="007C570F"/>
    <w:rsid w:val="007C5A47"/>
    <w:rsid w:val="007C6926"/>
    <w:rsid w:val="007C727C"/>
    <w:rsid w:val="007D28AF"/>
    <w:rsid w:val="007D3644"/>
    <w:rsid w:val="007D43F1"/>
    <w:rsid w:val="007D453A"/>
    <w:rsid w:val="007D4878"/>
    <w:rsid w:val="007D4E73"/>
    <w:rsid w:val="007D740E"/>
    <w:rsid w:val="007D7634"/>
    <w:rsid w:val="007E0917"/>
    <w:rsid w:val="007E15BA"/>
    <w:rsid w:val="007E1AE4"/>
    <w:rsid w:val="007E1EAD"/>
    <w:rsid w:val="007E3C29"/>
    <w:rsid w:val="007E4FF7"/>
    <w:rsid w:val="007E5B67"/>
    <w:rsid w:val="007E6C23"/>
    <w:rsid w:val="007E7167"/>
    <w:rsid w:val="007E71B8"/>
    <w:rsid w:val="007E7271"/>
    <w:rsid w:val="007F04DE"/>
    <w:rsid w:val="007F0C7F"/>
    <w:rsid w:val="007F1699"/>
    <w:rsid w:val="007F1E8B"/>
    <w:rsid w:val="007F2170"/>
    <w:rsid w:val="007F2FC4"/>
    <w:rsid w:val="007F3589"/>
    <w:rsid w:val="007F3793"/>
    <w:rsid w:val="007F4625"/>
    <w:rsid w:val="007F7678"/>
    <w:rsid w:val="007F77D6"/>
    <w:rsid w:val="008003D5"/>
    <w:rsid w:val="008008CA"/>
    <w:rsid w:val="00801514"/>
    <w:rsid w:val="00801E09"/>
    <w:rsid w:val="0080214C"/>
    <w:rsid w:val="008025ED"/>
    <w:rsid w:val="0080287D"/>
    <w:rsid w:val="00803110"/>
    <w:rsid w:val="00804D3F"/>
    <w:rsid w:val="00806A3E"/>
    <w:rsid w:val="00806FB7"/>
    <w:rsid w:val="00807135"/>
    <w:rsid w:val="00814BCE"/>
    <w:rsid w:val="0081533F"/>
    <w:rsid w:val="0081564A"/>
    <w:rsid w:val="00815A32"/>
    <w:rsid w:val="00815E99"/>
    <w:rsid w:val="00816C0C"/>
    <w:rsid w:val="00816C58"/>
    <w:rsid w:val="0081712A"/>
    <w:rsid w:val="00817501"/>
    <w:rsid w:val="00817D0A"/>
    <w:rsid w:val="00820B56"/>
    <w:rsid w:val="00820D99"/>
    <w:rsid w:val="0082232B"/>
    <w:rsid w:val="008249E4"/>
    <w:rsid w:val="00826E7D"/>
    <w:rsid w:val="00826F8E"/>
    <w:rsid w:val="00827559"/>
    <w:rsid w:val="00832A4E"/>
    <w:rsid w:val="00835902"/>
    <w:rsid w:val="00836165"/>
    <w:rsid w:val="008362C0"/>
    <w:rsid w:val="00836F28"/>
    <w:rsid w:val="00844765"/>
    <w:rsid w:val="00845DF4"/>
    <w:rsid w:val="00847083"/>
    <w:rsid w:val="0084773D"/>
    <w:rsid w:val="0085112B"/>
    <w:rsid w:val="00851CD1"/>
    <w:rsid w:val="008522D3"/>
    <w:rsid w:val="00852752"/>
    <w:rsid w:val="00852943"/>
    <w:rsid w:val="008530F5"/>
    <w:rsid w:val="00853711"/>
    <w:rsid w:val="00854656"/>
    <w:rsid w:val="008550D8"/>
    <w:rsid w:val="008556DB"/>
    <w:rsid w:val="00855F29"/>
    <w:rsid w:val="008566E2"/>
    <w:rsid w:val="0085686E"/>
    <w:rsid w:val="008570F2"/>
    <w:rsid w:val="00857348"/>
    <w:rsid w:val="00860A2F"/>
    <w:rsid w:val="00862CF6"/>
    <w:rsid w:val="00865E32"/>
    <w:rsid w:val="008674E5"/>
    <w:rsid w:val="00867558"/>
    <w:rsid w:val="0087086A"/>
    <w:rsid w:val="00870EC8"/>
    <w:rsid w:val="0087608E"/>
    <w:rsid w:val="00876436"/>
    <w:rsid w:val="00876894"/>
    <w:rsid w:val="008772A2"/>
    <w:rsid w:val="00877572"/>
    <w:rsid w:val="00880E76"/>
    <w:rsid w:val="00881939"/>
    <w:rsid w:val="00881A40"/>
    <w:rsid w:val="00882C63"/>
    <w:rsid w:val="00886718"/>
    <w:rsid w:val="0088677F"/>
    <w:rsid w:val="008867DB"/>
    <w:rsid w:val="00887485"/>
    <w:rsid w:val="00887552"/>
    <w:rsid w:val="00890B39"/>
    <w:rsid w:val="00893813"/>
    <w:rsid w:val="00893C24"/>
    <w:rsid w:val="008946A5"/>
    <w:rsid w:val="00896986"/>
    <w:rsid w:val="0089775E"/>
    <w:rsid w:val="00897FD8"/>
    <w:rsid w:val="008A07E4"/>
    <w:rsid w:val="008A1EED"/>
    <w:rsid w:val="008A3A08"/>
    <w:rsid w:val="008A433D"/>
    <w:rsid w:val="008A51C4"/>
    <w:rsid w:val="008A59AB"/>
    <w:rsid w:val="008A5F37"/>
    <w:rsid w:val="008B0BB7"/>
    <w:rsid w:val="008B1558"/>
    <w:rsid w:val="008B1DF8"/>
    <w:rsid w:val="008B1F89"/>
    <w:rsid w:val="008B1FFE"/>
    <w:rsid w:val="008B222F"/>
    <w:rsid w:val="008B34AA"/>
    <w:rsid w:val="008B4CFF"/>
    <w:rsid w:val="008B7E18"/>
    <w:rsid w:val="008C0CBD"/>
    <w:rsid w:val="008C1D33"/>
    <w:rsid w:val="008C2250"/>
    <w:rsid w:val="008C3A1A"/>
    <w:rsid w:val="008C425C"/>
    <w:rsid w:val="008C4AEF"/>
    <w:rsid w:val="008C52DC"/>
    <w:rsid w:val="008C5432"/>
    <w:rsid w:val="008C7F9A"/>
    <w:rsid w:val="008D0EA5"/>
    <w:rsid w:val="008D328D"/>
    <w:rsid w:val="008D4305"/>
    <w:rsid w:val="008D4E73"/>
    <w:rsid w:val="008D6EA9"/>
    <w:rsid w:val="008E050B"/>
    <w:rsid w:val="008E1A37"/>
    <w:rsid w:val="008E282A"/>
    <w:rsid w:val="008E6700"/>
    <w:rsid w:val="008E7C7D"/>
    <w:rsid w:val="008F0048"/>
    <w:rsid w:val="008F01BF"/>
    <w:rsid w:val="008F079E"/>
    <w:rsid w:val="008F1897"/>
    <w:rsid w:val="008F4595"/>
    <w:rsid w:val="008F47BF"/>
    <w:rsid w:val="008F5147"/>
    <w:rsid w:val="008F549C"/>
    <w:rsid w:val="008F5B07"/>
    <w:rsid w:val="008F7803"/>
    <w:rsid w:val="008F7AA9"/>
    <w:rsid w:val="00901688"/>
    <w:rsid w:val="0090263B"/>
    <w:rsid w:val="00902822"/>
    <w:rsid w:val="00902EB5"/>
    <w:rsid w:val="00903C11"/>
    <w:rsid w:val="00903C58"/>
    <w:rsid w:val="009066AC"/>
    <w:rsid w:val="00910BF5"/>
    <w:rsid w:val="0091221C"/>
    <w:rsid w:val="00912503"/>
    <w:rsid w:val="00912D91"/>
    <w:rsid w:val="0091427E"/>
    <w:rsid w:val="009152B1"/>
    <w:rsid w:val="009156FD"/>
    <w:rsid w:val="0091637E"/>
    <w:rsid w:val="009167CF"/>
    <w:rsid w:val="00920803"/>
    <w:rsid w:val="00920DAF"/>
    <w:rsid w:val="00921912"/>
    <w:rsid w:val="009224CC"/>
    <w:rsid w:val="009267EE"/>
    <w:rsid w:val="00927A54"/>
    <w:rsid w:val="00930DF3"/>
    <w:rsid w:val="009322EF"/>
    <w:rsid w:val="00932755"/>
    <w:rsid w:val="00932D33"/>
    <w:rsid w:val="00933A6B"/>
    <w:rsid w:val="009343EB"/>
    <w:rsid w:val="00934D95"/>
    <w:rsid w:val="0093693A"/>
    <w:rsid w:val="00936F0E"/>
    <w:rsid w:val="00940142"/>
    <w:rsid w:val="00940AC2"/>
    <w:rsid w:val="009429ED"/>
    <w:rsid w:val="009429F6"/>
    <w:rsid w:val="00944A5D"/>
    <w:rsid w:val="00946084"/>
    <w:rsid w:val="00950BDE"/>
    <w:rsid w:val="0095194E"/>
    <w:rsid w:val="00952834"/>
    <w:rsid w:val="00952BF4"/>
    <w:rsid w:val="00952C5B"/>
    <w:rsid w:val="00955537"/>
    <w:rsid w:val="009571EF"/>
    <w:rsid w:val="009601FB"/>
    <w:rsid w:val="00961040"/>
    <w:rsid w:val="00961433"/>
    <w:rsid w:val="00963675"/>
    <w:rsid w:val="009646E5"/>
    <w:rsid w:val="00965127"/>
    <w:rsid w:val="009721F0"/>
    <w:rsid w:val="009723DB"/>
    <w:rsid w:val="00972AFC"/>
    <w:rsid w:val="00972E64"/>
    <w:rsid w:val="00973CD1"/>
    <w:rsid w:val="00973D6E"/>
    <w:rsid w:val="00974C80"/>
    <w:rsid w:val="009756F6"/>
    <w:rsid w:val="00975D5C"/>
    <w:rsid w:val="009764DF"/>
    <w:rsid w:val="00980D85"/>
    <w:rsid w:val="00981E61"/>
    <w:rsid w:val="00982234"/>
    <w:rsid w:val="00983478"/>
    <w:rsid w:val="009847A9"/>
    <w:rsid w:val="00985238"/>
    <w:rsid w:val="009854E3"/>
    <w:rsid w:val="00985A66"/>
    <w:rsid w:val="00986390"/>
    <w:rsid w:val="00992097"/>
    <w:rsid w:val="00992530"/>
    <w:rsid w:val="00993684"/>
    <w:rsid w:val="0099381D"/>
    <w:rsid w:val="009947DE"/>
    <w:rsid w:val="00994AED"/>
    <w:rsid w:val="00994BC3"/>
    <w:rsid w:val="00995088"/>
    <w:rsid w:val="009953B5"/>
    <w:rsid w:val="00997085"/>
    <w:rsid w:val="00997197"/>
    <w:rsid w:val="009A035C"/>
    <w:rsid w:val="009A2F4D"/>
    <w:rsid w:val="009A2F52"/>
    <w:rsid w:val="009A3854"/>
    <w:rsid w:val="009A3A1F"/>
    <w:rsid w:val="009A7B6E"/>
    <w:rsid w:val="009B3BEC"/>
    <w:rsid w:val="009B5341"/>
    <w:rsid w:val="009B544A"/>
    <w:rsid w:val="009B590E"/>
    <w:rsid w:val="009C04C0"/>
    <w:rsid w:val="009C0F07"/>
    <w:rsid w:val="009C1034"/>
    <w:rsid w:val="009C2818"/>
    <w:rsid w:val="009C57A3"/>
    <w:rsid w:val="009C5B29"/>
    <w:rsid w:val="009C77D0"/>
    <w:rsid w:val="009D0415"/>
    <w:rsid w:val="009D26C6"/>
    <w:rsid w:val="009D3290"/>
    <w:rsid w:val="009D39E8"/>
    <w:rsid w:val="009D5A9C"/>
    <w:rsid w:val="009D6272"/>
    <w:rsid w:val="009D74C6"/>
    <w:rsid w:val="009E0948"/>
    <w:rsid w:val="009E0A58"/>
    <w:rsid w:val="009E155D"/>
    <w:rsid w:val="009E2597"/>
    <w:rsid w:val="009E2615"/>
    <w:rsid w:val="009E2B4A"/>
    <w:rsid w:val="009E37D9"/>
    <w:rsid w:val="009E404B"/>
    <w:rsid w:val="009E48FA"/>
    <w:rsid w:val="009E525F"/>
    <w:rsid w:val="009E52A2"/>
    <w:rsid w:val="009E60BF"/>
    <w:rsid w:val="009E7E67"/>
    <w:rsid w:val="009F016A"/>
    <w:rsid w:val="009F35FD"/>
    <w:rsid w:val="009F4D15"/>
    <w:rsid w:val="009F4ED7"/>
    <w:rsid w:val="009F522C"/>
    <w:rsid w:val="009F5758"/>
    <w:rsid w:val="00A00915"/>
    <w:rsid w:val="00A01260"/>
    <w:rsid w:val="00A0200B"/>
    <w:rsid w:val="00A0208A"/>
    <w:rsid w:val="00A042AE"/>
    <w:rsid w:val="00A04633"/>
    <w:rsid w:val="00A0576E"/>
    <w:rsid w:val="00A06C70"/>
    <w:rsid w:val="00A1086D"/>
    <w:rsid w:val="00A10B6B"/>
    <w:rsid w:val="00A118A6"/>
    <w:rsid w:val="00A1437D"/>
    <w:rsid w:val="00A14484"/>
    <w:rsid w:val="00A14C2C"/>
    <w:rsid w:val="00A14EA4"/>
    <w:rsid w:val="00A14F4F"/>
    <w:rsid w:val="00A15030"/>
    <w:rsid w:val="00A1630F"/>
    <w:rsid w:val="00A16929"/>
    <w:rsid w:val="00A16CD7"/>
    <w:rsid w:val="00A1759B"/>
    <w:rsid w:val="00A17AA2"/>
    <w:rsid w:val="00A22E7D"/>
    <w:rsid w:val="00A2320E"/>
    <w:rsid w:val="00A25121"/>
    <w:rsid w:val="00A302FF"/>
    <w:rsid w:val="00A30875"/>
    <w:rsid w:val="00A30DE1"/>
    <w:rsid w:val="00A31545"/>
    <w:rsid w:val="00A35FA6"/>
    <w:rsid w:val="00A3683C"/>
    <w:rsid w:val="00A4190F"/>
    <w:rsid w:val="00A42A14"/>
    <w:rsid w:val="00A42A2F"/>
    <w:rsid w:val="00A4566D"/>
    <w:rsid w:val="00A45B00"/>
    <w:rsid w:val="00A46040"/>
    <w:rsid w:val="00A460CF"/>
    <w:rsid w:val="00A5121E"/>
    <w:rsid w:val="00A5157C"/>
    <w:rsid w:val="00A51CE1"/>
    <w:rsid w:val="00A51EB2"/>
    <w:rsid w:val="00A520FD"/>
    <w:rsid w:val="00A529F4"/>
    <w:rsid w:val="00A53086"/>
    <w:rsid w:val="00A535C8"/>
    <w:rsid w:val="00A5578A"/>
    <w:rsid w:val="00A57EB4"/>
    <w:rsid w:val="00A601E1"/>
    <w:rsid w:val="00A603DE"/>
    <w:rsid w:val="00A60A49"/>
    <w:rsid w:val="00A60BB5"/>
    <w:rsid w:val="00A62883"/>
    <w:rsid w:val="00A62AAF"/>
    <w:rsid w:val="00A634EA"/>
    <w:rsid w:val="00A63F3B"/>
    <w:rsid w:val="00A650AC"/>
    <w:rsid w:val="00A65B8C"/>
    <w:rsid w:val="00A7177C"/>
    <w:rsid w:val="00A72F21"/>
    <w:rsid w:val="00A736AC"/>
    <w:rsid w:val="00A73FB1"/>
    <w:rsid w:val="00A7506F"/>
    <w:rsid w:val="00A768F5"/>
    <w:rsid w:val="00A806EC"/>
    <w:rsid w:val="00A814C1"/>
    <w:rsid w:val="00A829D3"/>
    <w:rsid w:val="00A833A9"/>
    <w:rsid w:val="00A834A2"/>
    <w:rsid w:val="00A84E48"/>
    <w:rsid w:val="00A87005"/>
    <w:rsid w:val="00A8710A"/>
    <w:rsid w:val="00A87E17"/>
    <w:rsid w:val="00A90875"/>
    <w:rsid w:val="00A9155D"/>
    <w:rsid w:val="00A91731"/>
    <w:rsid w:val="00A92DB9"/>
    <w:rsid w:val="00A9382A"/>
    <w:rsid w:val="00A95A82"/>
    <w:rsid w:val="00A96D1F"/>
    <w:rsid w:val="00AA0CB5"/>
    <w:rsid w:val="00AA0E27"/>
    <w:rsid w:val="00AA0FB0"/>
    <w:rsid w:val="00AA1C70"/>
    <w:rsid w:val="00AA4CD1"/>
    <w:rsid w:val="00AA540C"/>
    <w:rsid w:val="00AB0615"/>
    <w:rsid w:val="00AB227A"/>
    <w:rsid w:val="00AB305D"/>
    <w:rsid w:val="00AB3DD9"/>
    <w:rsid w:val="00AB5B8E"/>
    <w:rsid w:val="00AB6619"/>
    <w:rsid w:val="00AB76DF"/>
    <w:rsid w:val="00AC0695"/>
    <w:rsid w:val="00AC4C30"/>
    <w:rsid w:val="00AC5AFC"/>
    <w:rsid w:val="00AD0351"/>
    <w:rsid w:val="00AD1FFF"/>
    <w:rsid w:val="00AD2FD9"/>
    <w:rsid w:val="00AD38A0"/>
    <w:rsid w:val="00AD44A7"/>
    <w:rsid w:val="00AD7DF7"/>
    <w:rsid w:val="00AE0865"/>
    <w:rsid w:val="00AE2215"/>
    <w:rsid w:val="00AE3031"/>
    <w:rsid w:val="00AE4863"/>
    <w:rsid w:val="00AE5881"/>
    <w:rsid w:val="00AE7222"/>
    <w:rsid w:val="00AF1330"/>
    <w:rsid w:val="00AF1765"/>
    <w:rsid w:val="00AF2BDF"/>
    <w:rsid w:val="00AF3261"/>
    <w:rsid w:val="00AF6F32"/>
    <w:rsid w:val="00B00374"/>
    <w:rsid w:val="00B0110D"/>
    <w:rsid w:val="00B012B2"/>
    <w:rsid w:val="00B05A41"/>
    <w:rsid w:val="00B06172"/>
    <w:rsid w:val="00B10046"/>
    <w:rsid w:val="00B1052C"/>
    <w:rsid w:val="00B11A71"/>
    <w:rsid w:val="00B12736"/>
    <w:rsid w:val="00B1287F"/>
    <w:rsid w:val="00B12F91"/>
    <w:rsid w:val="00B13FE7"/>
    <w:rsid w:val="00B160AA"/>
    <w:rsid w:val="00B16860"/>
    <w:rsid w:val="00B21E69"/>
    <w:rsid w:val="00B226FB"/>
    <w:rsid w:val="00B22822"/>
    <w:rsid w:val="00B233C6"/>
    <w:rsid w:val="00B27EF6"/>
    <w:rsid w:val="00B34273"/>
    <w:rsid w:val="00B409CF"/>
    <w:rsid w:val="00B417D3"/>
    <w:rsid w:val="00B421B0"/>
    <w:rsid w:val="00B42228"/>
    <w:rsid w:val="00B42BEB"/>
    <w:rsid w:val="00B44AA3"/>
    <w:rsid w:val="00B4503F"/>
    <w:rsid w:val="00B45EAB"/>
    <w:rsid w:val="00B468B4"/>
    <w:rsid w:val="00B47C39"/>
    <w:rsid w:val="00B50829"/>
    <w:rsid w:val="00B514CB"/>
    <w:rsid w:val="00B51B1B"/>
    <w:rsid w:val="00B520CF"/>
    <w:rsid w:val="00B528B4"/>
    <w:rsid w:val="00B53352"/>
    <w:rsid w:val="00B53A0D"/>
    <w:rsid w:val="00B54EE5"/>
    <w:rsid w:val="00B555C1"/>
    <w:rsid w:val="00B55953"/>
    <w:rsid w:val="00B602A4"/>
    <w:rsid w:val="00B60EAF"/>
    <w:rsid w:val="00B62124"/>
    <w:rsid w:val="00B629C0"/>
    <w:rsid w:val="00B63DC3"/>
    <w:rsid w:val="00B6437E"/>
    <w:rsid w:val="00B65190"/>
    <w:rsid w:val="00B653DC"/>
    <w:rsid w:val="00B65B70"/>
    <w:rsid w:val="00B667D5"/>
    <w:rsid w:val="00B66806"/>
    <w:rsid w:val="00B66D87"/>
    <w:rsid w:val="00B70855"/>
    <w:rsid w:val="00B710C1"/>
    <w:rsid w:val="00B723A8"/>
    <w:rsid w:val="00B7537B"/>
    <w:rsid w:val="00B75F95"/>
    <w:rsid w:val="00B76087"/>
    <w:rsid w:val="00B7762A"/>
    <w:rsid w:val="00B77E02"/>
    <w:rsid w:val="00B80498"/>
    <w:rsid w:val="00B804B5"/>
    <w:rsid w:val="00B826F0"/>
    <w:rsid w:val="00B83675"/>
    <w:rsid w:val="00B83CDB"/>
    <w:rsid w:val="00B83DE1"/>
    <w:rsid w:val="00B85334"/>
    <w:rsid w:val="00B86A08"/>
    <w:rsid w:val="00B909FC"/>
    <w:rsid w:val="00B90CB2"/>
    <w:rsid w:val="00B9146C"/>
    <w:rsid w:val="00B918D4"/>
    <w:rsid w:val="00B92D74"/>
    <w:rsid w:val="00B931F9"/>
    <w:rsid w:val="00B93A26"/>
    <w:rsid w:val="00B9406D"/>
    <w:rsid w:val="00B941C4"/>
    <w:rsid w:val="00B942B8"/>
    <w:rsid w:val="00B94F22"/>
    <w:rsid w:val="00B9542A"/>
    <w:rsid w:val="00B95F6E"/>
    <w:rsid w:val="00B96581"/>
    <w:rsid w:val="00B9679B"/>
    <w:rsid w:val="00BA368B"/>
    <w:rsid w:val="00BA5BC2"/>
    <w:rsid w:val="00BA5D55"/>
    <w:rsid w:val="00BA619F"/>
    <w:rsid w:val="00BA6935"/>
    <w:rsid w:val="00BA6C4B"/>
    <w:rsid w:val="00BA7E21"/>
    <w:rsid w:val="00BB070B"/>
    <w:rsid w:val="00BB1B4D"/>
    <w:rsid w:val="00BB5F5F"/>
    <w:rsid w:val="00BB7751"/>
    <w:rsid w:val="00BB785C"/>
    <w:rsid w:val="00BC008C"/>
    <w:rsid w:val="00BC1533"/>
    <w:rsid w:val="00BC1E0D"/>
    <w:rsid w:val="00BC1F81"/>
    <w:rsid w:val="00BC2485"/>
    <w:rsid w:val="00BC58CB"/>
    <w:rsid w:val="00BC60F0"/>
    <w:rsid w:val="00BC639B"/>
    <w:rsid w:val="00BC6B22"/>
    <w:rsid w:val="00BC6D0F"/>
    <w:rsid w:val="00BD08E1"/>
    <w:rsid w:val="00BD12B7"/>
    <w:rsid w:val="00BD15D9"/>
    <w:rsid w:val="00BD3A3A"/>
    <w:rsid w:val="00BD44E4"/>
    <w:rsid w:val="00BD48C1"/>
    <w:rsid w:val="00BD6448"/>
    <w:rsid w:val="00BD6609"/>
    <w:rsid w:val="00BD6B6F"/>
    <w:rsid w:val="00BD7A30"/>
    <w:rsid w:val="00BE0557"/>
    <w:rsid w:val="00BE1C6A"/>
    <w:rsid w:val="00BE4749"/>
    <w:rsid w:val="00BE6000"/>
    <w:rsid w:val="00BE68F7"/>
    <w:rsid w:val="00BF091C"/>
    <w:rsid w:val="00BF2364"/>
    <w:rsid w:val="00BF24A8"/>
    <w:rsid w:val="00BF35F6"/>
    <w:rsid w:val="00BF392D"/>
    <w:rsid w:val="00BF4DE0"/>
    <w:rsid w:val="00C005C2"/>
    <w:rsid w:val="00C0089B"/>
    <w:rsid w:val="00C009A6"/>
    <w:rsid w:val="00C0166D"/>
    <w:rsid w:val="00C01723"/>
    <w:rsid w:val="00C01889"/>
    <w:rsid w:val="00C02115"/>
    <w:rsid w:val="00C02451"/>
    <w:rsid w:val="00C02671"/>
    <w:rsid w:val="00C0271E"/>
    <w:rsid w:val="00C029EC"/>
    <w:rsid w:val="00C04543"/>
    <w:rsid w:val="00C04D31"/>
    <w:rsid w:val="00C054AC"/>
    <w:rsid w:val="00C05544"/>
    <w:rsid w:val="00C07961"/>
    <w:rsid w:val="00C07B57"/>
    <w:rsid w:val="00C07D62"/>
    <w:rsid w:val="00C10BA3"/>
    <w:rsid w:val="00C111FF"/>
    <w:rsid w:val="00C11A64"/>
    <w:rsid w:val="00C11AED"/>
    <w:rsid w:val="00C12A0C"/>
    <w:rsid w:val="00C13705"/>
    <w:rsid w:val="00C13E3E"/>
    <w:rsid w:val="00C15CE6"/>
    <w:rsid w:val="00C16ECA"/>
    <w:rsid w:val="00C17E71"/>
    <w:rsid w:val="00C20A61"/>
    <w:rsid w:val="00C2110E"/>
    <w:rsid w:val="00C23BE9"/>
    <w:rsid w:val="00C23FEF"/>
    <w:rsid w:val="00C24737"/>
    <w:rsid w:val="00C26AFA"/>
    <w:rsid w:val="00C26E0C"/>
    <w:rsid w:val="00C27456"/>
    <w:rsid w:val="00C277C9"/>
    <w:rsid w:val="00C3025F"/>
    <w:rsid w:val="00C30632"/>
    <w:rsid w:val="00C32B76"/>
    <w:rsid w:val="00C33C09"/>
    <w:rsid w:val="00C34B14"/>
    <w:rsid w:val="00C400EF"/>
    <w:rsid w:val="00C40131"/>
    <w:rsid w:val="00C42815"/>
    <w:rsid w:val="00C42B30"/>
    <w:rsid w:val="00C442C5"/>
    <w:rsid w:val="00C445B2"/>
    <w:rsid w:val="00C5138D"/>
    <w:rsid w:val="00C51A56"/>
    <w:rsid w:val="00C5244B"/>
    <w:rsid w:val="00C538D6"/>
    <w:rsid w:val="00C55CC6"/>
    <w:rsid w:val="00C56520"/>
    <w:rsid w:val="00C5694B"/>
    <w:rsid w:val="00C5732E"/>
    <w:rsid w:val="00C576A8"/>
    <w:rsid w:val="00C60664"/>
    <w:rsid w:val="00C60A44"/>
    <w:rsid w:val="00C60ED8"/>
    <w:rsid w:val="00C60FA8"/>
    <w:rsid w:val="00C61ED4"/>
    <w:rsid w:val="00C646E4"/>
    <w:rsid w:val="00C64E4B"/>
    <w:rsid w:val="00C65258"/>
    <w:rsid w:val="00C654BD"/>
    <w:rsid w:val="00C66CC6"/>
    <w:rsid w:val="00C705D9"/>
    <w:rsid w:val="00C718FB"/>
    <w:rsid w:val="00C725AD"/>
    <w:rsid w:val="00C72FBD"/>
    <w:rsid w:val="00C75069"/>
    <w:rsid w:val="00C7722C"/>
    <w:rsid w:val="00C80038"/>
    <w:rsid w:val="00C8434F"/>
    <w:rsid w:val="00C84E39"/>
    <w:rsid w:val="00C84F30"/>
    <w:rsid w:val="00C868C3"/>
    <w:rsid w:val="00C905CF"/>
    <w:rsid w:val="00C9079B"/>
    <w:rsid w:val="00C90837"/>
    <w:rsid w:val="00C91397"/>
    <w:rsid w:val="00C94342"/>
    <w:rsid w:val="00C9436D"/>
    <w:rsid w:val="00C949B6"/>
    <w:rsid w:val="00C96612"/>
    <w:rsid w:val="00C968DC"/>
    <w:rsid w:val="00C9695E"/>
    <w:rsid w:val="00C969B5"/>
    <w:rsid w:val="00C97827"/>
    <w:rsid w:val="00CA00BB"/>
    <w:rsid w:val="00CA1539"/>
    <w:rsid w:val="00CA1A15"/>
    <w:rsid w:val="00CA26C0"/>
    <w:rsid w:val="00CA3443"/>
    <w:rsid w:val="00CA3467"/>
    <w:rsid w:val="00CA4986"/>
    <w:rsid w:val="00CA549E"/>
    <w:rsid w:val="00CA5EC8"/>
    <w:rsid w:val="00CA5F85"/>
    <w:rsid w:val="00CA62B4"/>
    <w:rsid w:val="00CA6451"/>
    <w:rsid w:val="00CB7E89"/>
    <w:rsid w:val="00CC23C0"/>
    <w:rsid w:val="00CC4DE1"/>
    <w:rsid w:val="00CC5507"/>
    <w:rsid w:val="00CD14CA"/>
    <w:rsid w:val="00CD2FA6"/>
    <w:rsid w:val="00CD38DD"/>
    <w:rsid w:val="00CD38E9"/>
    <w:rsid w:val="00CD3939"/>
    <w:rsid w:val="00CD3A4C"/>
    <w:rsid w:val="00CD4DDB"/>
    <w:rsid w:val="00CD52E5"/>
    <w:rsid w:val="00CD6B7D"/>
    <w:rsid w:val="00CD7661"/>
    <w:rsid w:val="00CD7771"/>
    <w:rsid w:val="00CE16C9"/>
    <w:rsid w:val="00CE2F23"/>
    <w:rsid w:val="00CE4466"/>
    <w:rsid w:val="00CE44D4"/>
    <w:rsid w:val="00CE471A"/>
    <w:rsid w:val="00CE52C9"/>
    <w:rsid w:val="00CE7207"/>
    <w:rsid w:val="00CF0862"/>
    <w:rsid w:val="00CF0D6C"/>
    <w:rsid w:val="00CF27DC"/>
    <w:rsid w:val="00CF46F6"/>
    <w:rsid w:val="00CF49B3"/>
    <w:rsid w:val="00CF75F6"/>
    <w:rsid w:val="00D0009E"/>
    <w:rsid w:val="00D044A0"/>
    <w:rsid w:val="00D05E32"/>
    <w:rsid w:val="00D05E94"/>
    <w:rsid w:val="00D060BB"/>
    <w:rsid w:val="00D06B1C"/>
    <w:rsid w:val="00D06FA8"/>
    <w:rsid w:val="00D11167"/>
    <w:rsid w:val="00D12D32"/>
    <w:rsid w:val="00D15250"/>
    <w:rsid w:val="00D15F19"/>
    <w:rsid w:val="00D16983"/>
    <w:rsid w:val="00D171E5"/>
    <w:rsid w:val="00D20694"/>
    <w:rsid w:val="00D20EF5"/>
    <w:rsid w:val="00D21A18"/>
    <w:rsid w:val="00D21E31"/>
    <w:rsid w:val="00D22648"/>
    <w:rsid w:val="00D2457D"/>
    <w:rsid w:val="00D255CC"/>
    <w:rsid w:val="00D25B3E"/>
    <w:rsid w:val="00D260D7"/>
    <w:rsid w:val="00D30A0B"/>
    <w:rsid w:val="00D34225"/>
    <w:rsid w:val="00D34342"/>
    <w:rsid w:val="00D34821"/>
    <w:rsid w:val="00D357E6"/>
    <w:rsid w:val="00D35A63"/>
    <w:rsid w:val="00D35CA6"/>
    <w:rsid w:val="00D36254"/>
    <w:rsid w:val="00D37108"/>
    <w:rsid w:val="00D40105"/>
    <w:rsid w:val="00D40A54"/>
    <w:rsid w:val="00D40AAA"/>
    <w:rsid w:val="00D41521"/>
    <w:rsid w:val="00D419FF"/>
    <w:rsid w:val="00D43259"/>
    <w:rsid w:val="00D43A1A"/>
    <w:rsid w:val="00D45302"/>
    <w:rsid w:val="00D473ED"/>
    <w:rsid w:val="00D54E2D"/>
    <w:rsid w:val="00D55CBC"/>
    <w:rsid w:val="00D55DB7"/>
    <w:rsid w:val="00D560FF"/>
    <w:rsid w:val="00D569D3"/>
    <w:rsid w:val="00D56A8C"/>
    <w:rsid w:val="00D57957"/>
    <w:rsid w:val="00D607BC"/>
    <w:rsid w:val="00D61B36"/>
    <w:rsid w:val="00D63D26"/>
    <w:rsid w:val="00D6794F"/>
    <w:rsid w:val="00D70BC4"/>
    <w:rsid w:val="00D70E54"/>
    <w:rsid w:val="00D71F78"/>
    <w:rsid w:val="00D724F2"/>
    <w:rsid w:val="00D72CB2"/>
    <w:rsid w:val="00D75C97"/>
    <w:rsid w:val="00D75F37"/>
    <w:rsid w:val="00D75F44"/>
    <w:rsid w:val="00D76152"/>
    <w:rsid w:val="00D76953"/>
    <w:rsid w:val="00D81328"/>
    <w:rsid w:val="00D84518"/>
    <w:rsid w:val="00D86A64"/>
    <w:rsid w:val="00D907BD"/>
    <w:rsid w:val="00D96A07"/>
    <w:rsid w:val="00D9716A"/>
    <w:rsid w:val="00D97D9D"/>
    <w:rsid w:val="00DA083C"/>
    <w:rsid w:val="00DA1C02"/>
    <w:rsid w:val="00DA1E94"/>
    <w:rsid w:val="00DA2133"/>
    <w:rsid w:val="00DA2BD3"/>
    <w:rsid w:val="00DA4739"/>
    <w:rsid w:val="00DA4B0F"/>
    <w:rsid w:val="00DA5257"/>
    <w:rsid w:val="00DA548E"/>
    <w:rsid w:val="00DA56E7"/>
    <w:rsid w:val="00DA6C60"/>
    <w:rsid w:val="00DA702F"/>
    <w:rsid w:val="00DA78A1"/>
    <w:rsid w:val="00DB0D24"/>
    <w:rsid w:val="00DB0D94"/>
    <w:rsid w:val="00DB1977"/>
    <w:rsid w:val="00DB4EE3"/>
    <w:rsid w:val="00DC0DCE"/>
    <w:rsid w:val="00DC109F"/>
    <w:rsid w:val="00DC358D"/>
    <w:rsid w:val="00DC4514"/>
    <w:rsid w:val="00DC4D34"/>
    <w:rsid w:val="00DC6719"/>
    <w:rsid w:val="00DC7C04"/>
    <w:rsid w:val="00DD1CCA"/>
    <w:rsid w:val="00DD1DB9"/>
    <w:rsid w:val="00DD254C"/>
    <w:rsid w:val="00DD2978"/>
    <w:rsid w:val="00DD29A5"/>
    <w:rsid w:val="00DD45E3"/>
    <w:rsid w:val="00DD4FE9"/>
    <w:rsid w:val="00DD556D"/>
    <w:rsid w:val="00DD60A1"/>
    <w:rsid w:val="00DE43E9"/>
    <w:rsid w:val="00DE5FE6"/>
    <w:rsid w:val="00DE675F"/>
    <w:rsid w:val="00DE6B69"/>
    <w:rsid w:val="00DE773A"/>
    <w:rsid w:val="00DF009E"/>
    <w:rsid w:val="00DF0220"/>
    <w:rsid w:val="00DF2510"/>
    <w:rsid w:val="00DF2FA7"/>
    <w:rsid w:val="00DF4363"/>
    <w:rsid w:val="00DF46F1"/>
    <w:rsid w:val="00DF5AC2"/>
    <w:rsid w:val="00DF5E96"/>
    <w:rsid w:val="00DF66BA"/>
    <w:rsid w:val="00DF78B1"/>
    <w:rsid w:val="00E016AA"/>
    <w:rsid w:val="00E01F5E"/>
    <w:rsid w:val="00E020AA"/>
    <w:rsid w:val="00E02FDA"/>
    <w:rsid w:val="00E0545E"/>
    <w:rsid w:val="00E055FD"/>
    <w:rsid w:val="00E122D0"/>
    <w:rsid w:val="00E149C8"/>
    <w:rsid w:val="00E15E90"/>
    <w:rsid w:val="00E16236"/>
    <w:rsid w:val="00E16B76"/>
    <w:rsid w:val="00E16BB4"/>
    <w:rsid w:val="00E16F51"/>
    <w:rsid w:val="00E201F1"/>
    <w:rsid w:val="00E21834"/>
    <w:rsid w:val="00E21E89"/>
    <w:rsid w:val="00E22878"/>
    <w:rsid w:val="00E22E68"/>
    <w:rsid w:val="00E23DA3"/>
    <w:rsid w:val="00E24B41"/>
    <w:rsid w:val="00E25765"/>
    <w:rsid w:val="00E258AD"/>
    <w:rsid w:val="00E274D4"/>
    <w:rsid w:val="00E304BF"/>
    <w:rsid w:val="00E30B27"/>
    <w:rsid w:val="00E3134A"/>
    <w:rsid w:val="00E32804"/>
    <w:rsid w:val="00E331AF"/>
    <w:rsid w:val="00E334D1"/>
    <w:rsid w:val="00E3636D"/>
    <w:rsid w:val="00E367E1"/>
    <w:rsid w:val="00E412BF"/>
    <w:rsid w:val="00E43051"/>
    <w:rsid w:val="00E46263"/>
    <w:rsid w:val="00E4656E"/>
    <w:rsid w:val="00E47ADD"/>
    <w:rsid w:val="00E5120C"/>
    <w:rsid w:val="00E526CB"/>
    <w:rsid w:val="00E5275A"/>
    <w:rsid w:val="00E52EE3"/>
    <w:rsid w:val="00E537C4"/>
    <w:rsid w:val="00E54722"/>
    <w:rsid w:val="00E54EF4"/>
    <w:rsid w:val="00E5557C"/>
    <w:rsid w:val="00E60270"/>
    <w:rsid w:val="00E60412"/>
    <w:rsid w:val="00E6156E"/>
    <w:rsid w:val="00E650E1"/>
    <w:rsid w:val="00E650FB"/>
    <w:rsid w:val="00E65377"/>
    <w:rsid w:val="00E66BC3"/>
    <w:rsid w:val="00E7094E"/>
    <w:rsid w:val="00E70FA0"/>
    <w:rsid w:val="00E71BF0"/>
    <w:rsid w:val="00E747AE"/>
    <w:rsid w:val="00E75276"/>
    <w:rsid w:val="00E7557C"/>
    <w:rsid w:val="00E75EDE"/>
    <w:rsid w:val="00E77838"/>
    <w:rsid w:val="00E8006A"/>
    <w:rsid w:val="00E80540"/>
    <w:rsid w:val="00E8169C"/>
    <w:rsid w:val="00E823A9"/>
    <w:rsid w:val="00E824A0"/>
    <w:rsid w:val="00E85BF6"/>
    <w:rsid w:val="00E8623A"/>
    <w:rsid w:val="00E90293"/>
    <w:rsid w:val="00E907C9"/>
    <w:rsid w:val="00E91920"/>
    <w:rsid w:val="00E91C1E"/>
    <w:rsid w:val="00E91EBC"/>
    <w:rsid w:val="00E94155"/>
    <w:rsid w:val="00E95A5F"/>
    <w:rsid w:val="00E970A5"/>
    <w:rsid w:val="00E97AD2"/>
    <w:rsid w:val="00EA1913"/>
    <w:rsid w:val="00EA3A6E"/>
    <w:rsid w:val="00EA4011"/>
    <w:rsid w:val="00EA5612"/>
    <w:rsid w:val="00EA6D9E"/>
    <w:rsid w:val="00EA6DB6"/>
    <w:rsid w:val="00EA7A52"/>
    <w:rsid w:val="00EB0B3C"/>
    <w:rsid w:val="00EB10DF"/>
    <w:rsid w:val="00EB15B6"/>
    <w:rsid w:val="00EB2025"/>
    <w:rsid w:val="00EB2E59"/>
    <w:rsid w:val="00EB37F6"/>
    <w:rsid w:val="00EB3894"/>
    <w:rsid w:val="00EB729A"/>
    <w:rsid w:val="00EB750B"/>
    <w:rsid w:val="00EB7F2F"/>
    <w:rsid w:val="00EC1523"/>
    <w:rsid w:val="00EC1651"/>
    <w:rsid w:val="00EC5054"/>
    <w:rsid w:val="00EC5AEE"/>
    <w:rsid w:val="00EC61AA"/>
    <w:rsid w:val="00EC7B25"/>
    <w:rsid w:val="00EC7B58"/>
    <w:rsid w:val="00EC7B92"/>
    <w:rsid w:val="00ED284A"/>
    <w:rsid w:val="00ED28C2"/>
    <w:rsid w:val="00ED4787"/>
    <w:rsid w:val="00ED541F"/>
    <w:rsid w:val="00ED6A71"/>
    <w:rsid w:val="00EE0392"/>
    <w:rsid w:val="00EE094A"/>
    <w:rsid w:val="00EE0E70"/>
    <w:rsid w:val="00EE0EC5"/>
    <w:rsid w:val="00EE16AF"/>
    <w:rsid w:val="00EE30AE"/>
    <w:rsid w:val="00EE395C"/>
    <w:rsid w:val="00EE4F3C"/>
    <w:rsid w:val="00EF100C"/>
    <w:rsid w:val="00EF1302"/>
    <w:rsid w:val="00EF1A54"/>
    <w:rsid w:val="00EF250C"/>
    <w:rsid w:val="00EF441F"/>
    <w:rsid w:val="00EF4846"/>
    <w:rsid w:val="00EF4D06"/>
    <w:rsid w:val="00EF5F6F"/>
    <w:rsid w:val="00EF6913"/>
    <w:rsid w:val="00EF7B81"/>
    <w:rsid w:val="00F00176"/>
    <w:rsid w:val="00F01547"/>
    <w:rsid w:val="00F0217F"/>
    <w:rsid w:val="00F032CA"/>
    <w:rsid w:val="00F03461"/>
    <w:rsid w:val="00F0393B"/>
    <w:rsid w:val="00F039CE"/>
    <w:rsid w:val="00F058DD"/>
    <w:rsid w:val="00F06C38"/>
    <w:rsid w:val="00F10052"/>
    <w:rsid w:val="00F10D5B"/>
    <w:rsid w:val="00F11C95"/>
    <w:rsid w:val="00F128A7"/>
    <w:rsid w:val="00F14183"/>
    <w:rsid w:val="00F14348"/>
    <w:rsid w:val="00F15DC2"/>
    <w:rsid w:val="00F238EC"/>
    <w:rsid w:val="00F24123"/>
    <w:rsid w:val="00F24A3A"/>
    <w:rsid w:val="00F251AC"/>
    <w:rsid w:val="00F25D2C"/>
    <w:rsid w:val="00F26648"/>
    <w:rsid w:val="00F26E53"/>
    <w:rsid w:val="00F2722C"/>
    <w:rsid w:val="00F27BC8"/>
    <w:rsid w:val="00F3164C"/>
    <w:rsid w:val="00F320AF"/>
    <w:rsid w:val="00F32BDF"/>
    <w:rsid w:val="00F33A39"/>
    <w:rsid w:val="00F344E4"/>
    <w:rsid w:val="00F357F5"/>
    <w:rsid w:val="00F362E7"/>
    <w:rsid w:val="00F369F9"/>
    <w:rsid w:val="00F36E5A"/>
    <w:rsid w:val="00F37119"/>
    <w:rsid w:val="00F405FC"/>
    <w:rsid w:val="00F41423"/>
    <w:rsid w:val="00F41A43"/>
    <w:rsid w:val="00F41E8B"/>
    <w:rsid w:val="00F43452"/>
    <w:rsid w:val="00F44463"/>
    <w:rsid w:val="00F44C63"/>
    <w:rsid w:val="00F44EF9"/>
    <w:rsid w:val="00F46823"/>
    <w:rsid w:val="00F5246A"/>
    <w:rsid w:val="00F53C48"/>
    <w:rsid w:val="00F54477"/>
    <w:rsid w:val="00F545BE"/>
    <w:rsid w:val="00F5564A"/>
    <w:rsid w:val="00F5571E"/>
    <w:rsid w:val="00F55BD2"/>
    <w:rsid w:val="00F56DE0"/>
    <w:rsid w:val="00F61C49"/>
    <w:rsid w:val="00F63D9D"/>
    <w:rsid w:val="00F65584"/>
    <w:rsid w:val="00F65F82"/>
    <w:rsid w:val="00F66292"/>
    <w:rsid w:val="00F6637A"/>
    <w:rsid w:val="00F66ABB"/>
    <w:rsid w:val="00F70411"/>
    <w:rsid w:val="00F71957"/>
    <w:rsid w:val="00F73377"/>
    <w:rsid w:val="00F73835"/>
    <w:rsid w:val="00F738E6"/>
    <w:rsid w:val="00F739CA"/>
    <w:rsid w:val="00F73A41"/>
    <w:rsid w:val="00F73BB0"/>
    <w:rsid w:val="00F80C49"/>
    <w:rsid w:val="00F8198E"/>
    <w:rsid w:val="00F81BDA"/>
    <w:rsid w:val="00F83195"/>
    <w:rsid w:val="00F837B8"/>
    <w:rsid w:val="00F856E6"/>
    <w:rsid w:val="00F863AE"/>
    <w:rsid w:val="00F873FA"/>
    <w:rsid w:val="00F90AB5"/>
    <w:rsid w:val="00F911C6"/>
    <w:rsid w:val="00F9189B"/>
    <w:rsid w:val="00F93B7A"/>
    <w:rsid w:val="00F93E70"/>
    <w:rsid w:val="00F94328"/>
    <w:rsid w:val="00F95102"/>
    <w:rsid w:val="00F9596D"/>
    <w:rsid w:val="00F96641"/>
    <w:rsid w:val="00F972DC"/>
    <w:rsid w:val="00FA0325"/>
    <w:rsid w:val="00FA07C4"/>
    <w:rsid w:val="00FA0B77"/>
    <w:rsid w:val="00FA0E3C"/>
    <w:rsid w:val="00FA288A"/>
    <w:rsid w:val="00FA48B8"/>
    <w:rsid w:val="00FA526B"/>
    <w:rsid w:val="00FA6614"/>
    <w:rsid w:val="00FA7220"/>
    <w:rsid w:val="00FA7E0E"/>
    <w:rsid w:val="00FB0611"/>
    <w:rsid w:val="00FB36F5"/>
    <w:rsid w:val="00FB483D"/>
    <w:rsid w:val="00FB7DC2"/>
    <w:rsid w:val="00FC116C"/>
    <w:rsid w:val="00FC19B5"/>
    <w:rsid w:val="00FC4434"/>
    <w:rsid w:val="00FC5F26"/>
    <w:rsid w:val="00FC62BA"/>
    <w:rsid w:val="00FC632A"/>
    <w:rsid w:val="00FC6345"/>
    <w:rsid w:val="00FC6388"/>
    <w:rsid w:val="00FC6BA6"/>
    <w:rsid w:val="00FC76A2"/>
    <w:rsid w:val="00FD0D76"/>
    <w:rsid w:val="00FD22BB"/>
    <w:rsid w:val="00FD423B"/>
    <w:rsid w:val="00FD4BA0"/>
    <w:rsid w:val="00FD4DBD"/>
    <w:rsid w:val="00FD5232"/>
    <w:rsid w:val="00FD589D"/>
    <w:rsid w:val="00FD60AE"/>
    <w:rsid w:val="00FD6457"/>
    <w:rsid w:val="00FD69B7"/>
    <w:rsid w:val="00FD7BFC"/>
    <w:rsid w:val="00FE0010"/>
    <w:rsid w:val="00FE0BCC"/>
    <w:rsid w:val="00FE218E"/>
    <w:rsid w:val="00FE6811"/>
    <w:rsid w:val="00FF029A"/>
    <w:rsid w:val="00FF09B7"/>
    <w:rsid w:val="00FF0D82"/>
    <w:rsid w:val="00FF38E1"/>
    <w:rsid w:val="00FF3B7B"/>
    <w:rsid w:val="00FF4288"/>
    <w:rsid w:val="00FF4D04"/>
    <w:rsid w:val="00FF5A4C"/>
    <w:rsid w:val="00FF751C"/>
    <w:rsid w:val="05733696"/>
    <w:rsid w:val="08BB3D5F"/>
    <w:rsid w:val="18747FC7"/>
    <w:rsid w:val="1F3F3681"/>
    <w:rsid w:val="20103573"/>
    <w:rsid w:val="21681803"/>
    <w:rsid w:val="22377E79"/>
    <w:rsid w:val="22385AC4"/>
    <w:rsid w:val="237E6900"/>
    <w:rsid w:val="247F0C34"/>
    <w:rsid w:val="28B70B52"/>
    <w:rsid w:val="333E5828"/>
    <w:rsid w:val="350154D6"/>
    <w:rsid w:val="39E87B69"/>
    <w:rsid w:val="3A59377B"/>
    <w:rsid w:val="3E645181"/>
    <w:rsid w:val="44624FD9"/>
    <w:rsid w:val="4A57680C"/>
    <w:rsid w:val="4FE677AD"/>
    <w:rsid w:val="57536BF9"/>
    <w:rsid w:val="57AB456E"/>
    <w:rsid w:val="60A9690C"/>
    <w:rsid w:val="67D24D36"/>
    <w:rsid w:val="6FCB50C3"/>
    <w:rsid w:val="74340906"/>
    <w:rsid w:val="747478A8"/>
    <w:rsid w:val="79C854C5"/>
    <w:rsid w:val="7A54207B"/>
    <w:rsid w:val="7BDA32AD"/>
    <w:rsid w:val="7E940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D8A27"/>
  <w15:docId w15:val="{59F84DEE-C0BD-44B4-83F7-88A80CA8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2"/>
    <w:link w:val="2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2"/>
    <w:link w:val="30"/>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1"/>
    <w:uiPriority w:val="9"/>
    <w:qFormat/>
    <w:pPr>
      <w:spacing w:before="120" w:after="120" w:line="360" w:lineRule="auto"/>
      <w:outlineLvl w:val="3"/>
    </w:pPr>
    <w:rPr>
      <w:rFonts w:ascii="Arial" w:hAnsi="Arial"/>
      <w:sz w:val="24"/>
      <w:szCs w:val="28"/>
    </w:rPr>
  </w:style>
  <w:style w:type="paragraph" w:styleId="50">
    <w:name w:val="heading 5"/>
    <w:basedOn w:val="a1"/>
    <w:next w:val="a3"/>
    <w:link w:val="51"/>
    <w:qFormat/>
    <w:pPr>
      <w:spacing w:before="60" w:after="60" w:line="360" w:lineRule="auto"/>
      <w:outlineLvl w:val="4"/>
    </w:pPr>
    <w:rPr>
      <w:sz w:val="24"/>
      <w:szCs w:val="28"/>
    </w:rPr>
  </w:style>
  <w:style w:type="paragraph" w:styleId="60">
    <w:name w:val="heading 6"/>
    <w:basedOn w:val="a1"/>
    <w:next w:val="a3"/>
    <w:link w:val="61"/>
    <w:qFormat/>
    <w:pPr>
      <w:spacing w:before="60" w:after="60" w:line="360" w:lineRule="auto"/>
      <w:outlineLvl w:val="5"/>
    </w:pPr>
    <w:rPr>
      <w:sz w:val="24"/>
    </w:rPr>
  </w:style>
  <w:style w:type="paragraph" w:styleId="70">
    <w:name w:val="heading 7"/>
    <w:basedOn w:val="a1"/>
    <w:next w:val="a3"/>
    <w:link w:val="71"/>
    <w:qFormat/>
    <w:pPr>
      <w:keepNext/>
      <w:keepLines/>
      <w:widowControl/>
      <w:tabs>
        <w:tab w:val="left" w:pos="1296"/>
      </w:tabs>
      <w:autoSpaceDE w:val="0"/>
      <w:ind w:left="1296" w:hanging="1296"/>
      <w:jc w:val="left"/>
      <w:outlineLvl w:val="6"/>
    </w:pPr>
    <w:rPr>
      <w:rFonts w:ascii="Garamond" w:eastAsia="仿宋_GB2312" w:hAnsi="Garamond"/>
      <w:smallCaps/>
      <w:kern w:val="20"/>
      <w:sz w:val="28"/>
      <w:szCs w:val="28"/>
    </w:rPr>
  </w:style>
  <w:style w:type="paragraph" w:styleId="8">
    <w:name w:val="heading 8"/>
    <w:basedOn w:val="a1"/>
    <w:next w:val="a3"/>
    <w:link w:val="80"/>
    <w:qFormat/>
    <w:pPr>
      <w:keepNext/>
      <w:keepLines/>
      <w:widowControl/>
      <w:tabs>
        <w:tab w:val="left" w:pos="1440"/>
      </w:tabs>
      <w:autoSpaceDE w:val="0"/>
      <w:ind w:left="1440" w:hanging="1440"/>
      <w:jc w:val="left"/>
      <w:outlineLvl w:val="7"/>
    </w:pPr>
    <w:rPr>
      <w:rFonts w:ascii="Garamond" w:eastAsia="仿宋_GB2312" w:hAnsi="Garamond"/>
      <w:i/>
      <w:iCs/>
      <w:spacing w:val="5"/>
      <w:kern w:val="20"/>
      <w:sz w:val="28"/>
      <w:szCs w:val="28"/>
    </w:rPr>
  </w:style>
  <w:style w:type="paragraph" w:styleId="9">
    <w:name w:val="heading 9"/>
    <w:basedOn w:val="a1"/>
    <w:next w:val="a1"/>
    <w:link w:val="90"/>
    <w:qFormat/>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basedOn w:val="a1"/>
    <w:link w:val="a7"/>
    <w:uiPriority w:val="99"/>
    <w:qFormat/>
    <w:pPr>
      <w:autoSpaceDE w:val="0"/>
      <w:autoSpaceDN w:val="0"/>
      <w:adjustRightInd w:val="0"/>
      <w:ind w:firstLine="420"/>
      <w:jc w:val="left"/>
    </w:pPr>
    <w:rPr>
      <w:rFonts w:ascii="宋体"/>
      <w:kern w:val="0"/>
      <w:sz w:val="24"/>
      <w:szCs w:val="20"/>
    </w:rPr>
  </w:style>
  <w:style w:type="paragraph" w:styleId="a3">
    <w:name w:val="Body Text"/>
    <w:basedOn w:val="a1"/>
    <w:link w:val="a8"/>
    <w:uiPriority w:val="99"/>
    <w:qFormat/>
    <w:pPr>
      <w:tabs>
        <w:tab w:val="left" w:pos="567"/>
      </w:tabs>
      <w:spacing w:before="120" w:line="22" w:lineRule="atLeast"/>
    </w:pPr>
    <w:rPr>
      <w:rFonts w:ascii="宋体" w:hAnsi="宋体"/>
      <w:sz w:val="24"/>
    </w:rPr>
  </w:style>
  <w:style w:type="paragraph" w:styleId="a9">
    <w:name w:val="Document Map"/>
    <w:basedOn w:val="a1"/>
    <w:link w:val="aa"/>
    <w:qFormat/>
    <w:pPr>
      <w:shd w:val="clear" w:color="auto" w:fill="000080"/>
    </w:pPr>
  </w:style>
  <w:style w:type="paragraph" w:styleId="ab">
    <w:name w:val="annotation text"/>
    <w:basedOn w:val="a1"/>
    <w:link w:val="11"/>
    <w:uiPriority w:val="99"/>
    <w:qFormat/>
    <w:pPr>
      <w:jc w:val="left"/>
    </w:pPr>
  </w:style>
  <w:style w:type="paragraph" w:styleId="ac">
    <w:name w:val="Salutation"/>
    <w:basedOn w:val="a1"/>
    <w:next w:val="a1"/>
    <w:link w:val="ad"/>
    <w:qFormat/>
    <w:rPr>
      <w:sz w:val="24"/>
      <w:szCs w:val="20"/>
    </w:rPr>
  </w:style>
  <w:style w:type="paragraph" w:styleId="31">
    <w:name w:val="List Bullet 3"/>
    <w:basedOn w:val="a1"/>
    <w:qFormat/>
    <w:pPr>
      <w:widowControl/>
      <w:tabs>
        <w:tab w:val="left" w:pos="1080"/>
      </w:tabs>
      <w:ind w:left="1080" w:hanging="360"/>
    </w:pPr>
    <w:rPr>
      <w:rFonts w:ascii="Arial" w:hAnsi="Arial"/>
      <w:kern w:val="0"/>
      <w:sz w:val="20"/>
      <w:szCs w:val="20"/>
      <w:lang w:eastAsia="en-US"/>
    </w:rPr>
  </w:style>
  <w:style w:type="paragraph" w:styleId="ae">
    <w:name w:val="Body Text Indent"/>
    <w:basedOn w:val="a1"/>
    <w:link w:val="af"/>
    <w:qFormat/>
    <w:pPr>
      <w:spacing w:line="360" w:lineRule="auto"/>
      <w:ind w:firstLine="570"/>
    </w:pPr>
    <w:rPr>
      <w:sz w:val="24"/>
    </w:rPr>
  </w:style>
  <w:style w:type="paragraph" w:styleId="TOC3">
    <w:name w:val="toc 3"/>
    <w:basedOn w:val="a1"/>
    <w:next w:val="a1"/>
    <w:uiPriority w:val="39"/>
    <w:qFormat/>
    <w:pPr>
      <w:tabs>
        <w:tab w:val="left" w:pos="1440"/>
        <w:tab w:val="right" w:leader="dot" w:pos="8937"/>
      </w:tabs>
      <w:spacing w:line="360" w:lineRule="auto"/>
      <w:ind w:leftChars="400" w:left="840"/>
    </w:pPr>
  </w:style>
  <w:style w:type="paragraph" w:styleId="af0">
    <w:name w:val="Plain Text"/>
    <w:basedOn w:val="a1"/>
    <w:link w:val="12"/>
    <w:qFormat/>
    <w:rPr>
      <w:rFonts w:ascii="宋体" w:hAnsi="Courier New"/>
      <w:szCs w:val="20"/>
    </w:rPr>
  </w:style>
  <w:style w:type="paragraph" w:styleId="af1">
    <w:name w:val="Date"/>
    <w:basedOn w:val="a1"/>
    <w:next w:val="a1"/>
    <w:link w:val="af2"/>
    <w:qFormat/>
    <w:pPr>
      <w:ind w:leftChars="2500" w:left="100"/>
    </w:pPr>
    <w:rPr>
      <w:rFonts w:ascii="仿宋_GB2312" w:eastAsia="仿宋_GB2312" w:hAnsi="宋体"/>
      <w:color w:val="000000"/>
      <w:sz w:val="24"/>
    </w:rPr>
  </w:style>
  <w:style w:type="paragraph" w:styleId="21">
    <w:name w:val="Body Text Indent 2"/>
    <w:basedOn w:val="a1"/>
    <w:link w:val="22"/>
    <w:uiPriority w:val="99"/>
    <w:qFormat/>
    <w:pPr>
      <w:ind w:firstLineChars="200" w:firstLine="480"/>
    </w:pPr>
    <w:rPr>
      <w:rFonts w:ascii="仿宋_GB2312" w:eastAsia="仿宋_GB2312"/>
      <w:sz w:val="24"/>
    </w:rPr>
  </w:style>
  <w:style w:type="paragraph" w:styleId="af3">
    <w:name w:val="Balloon Text"/>
    <w:basedOn w:val="a1"/>
    <w:link w:val="af4"/>
    <w:uiPriority w:val="99"/>
    <w:qFormat/>
    <w:pPr>
      <w:spacing w:before="120" w:after="120" w:line="400" w:lineRule="exact"/>
    </w:pPr>
    <w:rPr>
      <w:rFonts w:ascii="楷体_GB2312" w:eastAsia="楷体_GB2312" w:hAnsi="楷体_GB2312"/>
      <w:sz w:val="18"/>
      <w:szCs w:val="18"/>
    </w:rPr>
  </w:style>
  <w:style w:type="paragraph" w:styleId="af5">
    <w:name w:val="footer"/>
    <w:basedOn w:val="a1"/>
    <w:link w:val="af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1"/>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pPr>
      <w:tabs>
        <w:tab w:val="right" w:leader="dot" w:pos="8937"/>
      </w:tabs>
    </w:pPr>
    <w:rPr>
      <w:rFonts w:hAnsi="宋体"/>
      <w:b/>
    </w:rPr>
  </w:style>
  <w:style w:type="paragraph" w:styleId="32">
    <w:name w:val="Body Text Indent 3"/>
    <w:basedOn w:val="a1"/>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1"/>
    <w:next w:val="a1"/>
    <w:uiPriority w:val="39"/>
    <w:qFormat/>
    <w:pPr>
      <w:ind w:leftChars="200" w:left="420"/>
    </w:pPr>
  </w:style>
  <w:style w:type="paragraph" w:styleId="HTML">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9">
    <w:name w:val="Normal (Web)"/>
    <w:basedOn w:val="a1"/>
    <w:uiPriority w:val="99"/>
    <w:qFormat/>
    <w:pPr>
      <w:widowControl/>
      <w:spacing w:before="100" w:beforeAutospacing="1" w:after="100" w:afterAutospacing="1"/>
      <w:jc w:val="left"/>
    </w:pPr>
    <w:rPr>
      <w:rFonts w:ascii="宋体" w:hAnsi="宋体" w:cs="宋体"/>
      <w:kern w:val="0"/>
      <w:sz w:val="24"/>
    </w:rPr>
  </w:style>
  <w:style w:type="paragraph" w:styleId="13">
    <w:name w:val="index 1"/>
    <w:basedOn w:val="a1"/>
    <w:next w:val="a1"/>
    <w:qFormat/>
    <w:rPr>
      <w:szCs w:val="20"/>
    </w:rPr>
  </w:style>
  <w:style w:type="paragraph" w:styleId="afa">
    <w:name w:val="Title"/>
    <w:basedOn w:val="a1"/>
    <w:link w:val="afb"/>
    <w:qFormat/>
    <w:pPr>
      <w:spacing w:before="400" w:after="200" w:line="360" w:lineRule="auto"/>
      <w:ind w:firstLineChars="200" w:firstLine="200"/>
      <w:jc w:val="center"/>
      <w:outlineLvl w:val="0"/>
    </w:pPr>
    <w:rPr>
      <w:rFonts w:ascii="Arial" w:hAnsi="Arial"/>
      <w:b/>
      <w:bCs/>
      <w:sz w:val="36"/>
      <w:szCs w:val="32"/>
    </w:rPr>
  </w:style>
  <w:style w:type="paragraph" w:styleId="afc">
    <w:name w:val="annotation subject"/>
    <w:basedOn w:val="ab"/>
    <w:next w:val="ab"/>
    <w:link w:val="afd"/>
    <w:uiPriority w:val="99"/>
    <w:qFormat/>
    <w:rPr>
      <w:b/>
      <w:bCs/>
    </w:rPr>
  </w:style>
  <w:style w:type="paragraph" w:styleId="23">
    <w:name w:val="Body Text First Indent 2"/>
    <w:basedOn w:val="ae"/>
    <w:link w:val="24"/>
    <w:uiPriority w:val="99"/>
    <w:unhideWhenUsed/>
    <w:qFormat/>
    <w:pPr>
      <w:spacing w:after="120" w:line="240" w:lineRule="auto"/>
      <w:ind w:leftChars="200" w:left="420" w:firstLineChars="200" w:firstLine="420"/>
    </w:pPr>
    <w:rPr>
      <w:sz w:val="21"/>
    </w:rPr>
  </w:style>
  <w:style w:type="table" w:styleId="afe">
    <w:name w:val="Table Grid"/>
    <w:basedOn w:val="a5"/>
    <w:uiPriority w:val="39"/>
    <w:qFormat/>
    <w:pPr>
      <w:ind w:right="23"/>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
    <w:name w:val="Table Theme"/>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4"/>
    <w:qFormat/>
  </w:style>
  <w:style w:type="character" w:styleId="aff2">
    <w:name w:val="FollowedHyperlink"/>
    <w:qFormat/>
    <w:rPr>
      <w:color w:val="800080"/>
      <w:u w:val="single"/>
    </w:rPr>
  </w:style>
  <w:style w:type="character" w:styleId="aff3">
    <w:name w:val="line number"/>
    <w:basedOn w:val="a4"/>
    <w:qFormat/>
  </w:style>
  <w:style w:type="character" w:styleId="aff4">
    <w:name w:val="Hyperlink"/>
    <w:uiPriority w:val="99"/>
    <w:qFormat/>
    <w:rPr>
      <w:color w:val="0000FF"/>
      <w:u w:val="single"/>
    </w:rPr>
  </w:style>
  <w:style w:type="character" w:styleId="aff5">
    <w:name w:val="annotation reference"/>
    <w:uiPriority w:val="99"/>
    <w:qFormat/>
    <w:rPr>
      <w:sz w:val="21"/>
      <w:szCs w:val="21"/>
    </w:rPr>
  </w:style>
  <w:style w:type="paragraph" w:customStyle="1" w:styleId="33">
    <w:name w:val="样式3"/>
    <w:basedOn w:val="1"/>
    <w:qFormat/>
    <w:pPr>
      <w:keepNext w:val="0"/>
      <w:keepLines w:val="0"/>
      <w:pageBreakBefore/>
      <w:autoSpaceDE/>
      <w:autoSpaceDN/>
      <w:adjustRightInd/>
      <w:spacing w:line="360" w:lineRule="auto"/>
    </w:pPr>
    <w:rPr>
      <w:rFonts w:hAnsi="宋体"/>
      <w:bCs/>
      <w:sz w:val="36"/>
      <w:szCs w:val="44"/>
    </w:rPr>
  </w:style>
  <w:style w:type="paragraph" w:customStyle="1" w:styleId="-11">
    <w:name w:val="彩色列表 - 强调文字颜色 11"/>
    <w:basedOn w:val="a1"/>
    <w:qFormat/>
    <w:pPr>
      <w:spacing w:after="120" w:line="276" w:lineRule="auto"/>
      <w:ind w:firstLineChars="200" w:firstLine="420"/>
    </w:pPr>
    <w:rPr>
      <w:rFonts w:ascii="Calibri" w:eastAsia="仿宋" w:hAnsi="Calibri"/>
      <w:szCs w:val="22"/>
    </w:rPr>
  </w:style>
  <w:style w:type="paragraph" w:customStyle="1" w:styleId="-31">
    <w:name w:val="浅色网格 - 强调文字颜色 31"/>
    <w:basedOn w:val="a1"/>
    <w:uiPriority w:val="34"/>
    <w:qFormat/>
    <w:pPr>
      <w:spacing w:line="360" w:lineRule="auto"/>
      <w:ind w:firstLineChars="200" w:firstLine="420"/>
    </w:pPr>
    <w:rPr>
      <w:sz w:val="24"/>
    </w:rPr>
  </w:style>
  <w:style w:type="paragraph" w:customStyle="1" w:styleId="CharChar1CharCharCharCharCharChar">
    <w:name w:val="Char Char1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xl47">
    <w:name w:val="xl47"/>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10">
    <w:name w:val="font10"/>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xl50">
    <w:name w:val="xl50"/>
    <w:basedOn w:val="a1"/>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Char1">
    <w:name w:val="Char Char1"/>
    <w:basedOn w:val="a9"/>
    <w:qFormat/>
    <w:rPr>
      <w:rFonts w:ascii="Tahoma" w:hAnsi="Tahoma"/>
      <w:sz w:val="24"/>
    </w:rPr>
  </w:style>
  <w:style w:type="paragraph" w:customStyle="1" w:styleId="X11">
    <w:name w:val="标题X.1.1"/>
    <w:basedOn w:val="a1"/>
    <w:next w:val="a3"/>
    <w:qFormat/>
    <w:pPr>
      <w:tabs>
        <w:tab w:val="left" w:pos="540"/>
        <w:tab w:val="left" w:pos="5985"/>
      </w:tabs>
      <w:spacing w:beforeLines="150" w:before="468" w:line="400" w:lineRule="exact"/>
      <w:outlineLvl w:val="2"/>
    </w:pPr>
    <w:rPr>
      <w:rFonts w:ascii="宋体" w:hAnsi="宋体"/>
      <w:b/>
      <w:sz w:val="30"/>
      <w:szCs w:val="30"/>
    </w:rPr>
  </w:style>
  <w:style w:type="paragraph" w:customStyle="1" w:styleId="Style110">
    <w:name w:val="_Style 110"/>
    <w:basedOn w:val="a1"/>
    <w:next w:val="aff6"/>
    <w:uiPriority w:val="34"/>
    <w:qFormat/>
    <w:pPr>
      <w:ind w:firstLineChars="200" w:firstLine="420"/>
    </w:pPr>
  </w:style>
  <w:style w:type="paragraph" w:styleId="aff6">
    <w:name w:val="List Paragraph"/>
    <w:basedOn w:val="a1"/>
    <w:uiPriority w:val="34"/>
    <w:qFormat/>
    <w:pPr>
      <w:ind w:firstLineChars="200" w:firstLine="420"/>
    </w:pPr>
    <w:rPr>
      <w:rFonts w:ascii="等线" w:eastAsia="等线" w:hAnsi="等线"/>
      <w:szCs w:val="22"/>
    </w:rPr>
  </w:style>
  <w:style w:type="paragraph" w:customStyle="1" w:styleId="xl46">
    <w:name w:val="xl4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1">
    <w:name w:val="Char1"/>
    <w:basedOn w:val="a1"/>
    <w:qFormat/>
    <w:pPr>
      <w:adjustRightInd w:val="0"/>
      <w:spacing w:line="360" w:lineRule="auto"/>
    </w:pPr>
    <w:rPr>
      <w:kern w:val="0"/>
      <w:sz w:val="24"/>
      <w:szCs w:val="20"/>
    </w:rPr>
  </w:style>
  <w:style w:type="paragraph" w:customStyle="1" w:styleId="110">
    <w:name w:val="列出段落11"/>
    <w:basedOn w:val="a1"/>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aff7">
    <w:name w:val="样式 宋体 五号 行距: 单倍行距"/>
    <w:basedOn w:val="a1"/>
    <w:qFormat/>
    <w:pPr>
      <w:adjustRightInd w:val="0"/>
      <w:jc w:val="left"/>
      <w:textAlignment w:val="baseline"/>
    </w:pPr>
    <w:rPr>
      <w:rFonts w:ascii="宋体" w:hAnsi="宋体" w:cs="Century"/>
      <w:kern w:val="0"/>
      <w:szCs w:val="20"/>
    </w:rPr>
  </w:style>
  <w:style w:type="paragraph" w:customStyle="1" w:styleId="xl42">
    <w:name w:val="xl42"/>
    <w:basedOn w:val="a1"/>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25">
    <w:name w:val="样式 标题 2 + 宋体 五号 行距: 单倍行距"/>
    <w:basedOn w:val="2"/>
    <w:qFormat/>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font6">
    <w:name w:val="font6"/>
    <w:basedOn w:val="a1"/>
    <w:qFormat/>
    <w:pPr>
      <w:widowControl/>
      <w:spacing w:before="100" w:beforeAutospacing="1" w:after="100" w:afterAutospacing="1"/>
      <w:jc w:val="left"/>
    </w:pPr>
    <w:rPr>
      <w:kern w:val="0"/>
      <w:sz w:val="20"/>
      <w:szCs w:val="20"/>
    </w:rPr>
  </w:style>
  <w:style w:type="paragraph" w:customStyle="1" w:styleId="CharChar1CharCharCharCharCharCharChar">
    <w:name w:val="Char Char1 Char Char Char Char Char Char Char"/>
    <w:basedOn w:val="a1"/>
    <w:qFormat/>
    <w:pPr>
      <w:widowControl/>
      <w:snapToGrid w:val="0"/>
      <w:spacing w:before="120" w:after="160" w:line="360" w:lineRule="auto"/>
      <w:ind w:right="-360"/>
      <w:jc w:val="left"/>
    </w:pPr>
    <w:rPr>
      <w:rFonts w:ascii="Arial" w:hAnsi="Arial"/>
      <w:kern w:val="0"/>
      <w:sz w:val="24"/>
      <w:szCs w:val="20"/>
      <w:lang w:eastAsia="en-US"/>
    </w:rPr>
  </w:style>
  <w:style w:type="paragraph" w:customStyle="1" w:styleId="font9">
    <w:name w:val="font9"/>
    <w:basedOn w:val="a1"/>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52">
    <w:name w:val="标题5"/>
    <w:basedOn w:val="26"/>
    <w:link w:val="5Char"/>
    <w:qFormat/>
    <w:rPr>
      <w:kern w:val="0"/>
      <w:sz w:val="20"/>
      <w:szCs w:val="20"/>
    </w:rPr>
  </w:style>
  <w:style w:type="paragraph" w:customStyle="1" w:styleId="26">
    <w:name w:val="样式2"/>
    <w:basedOn w:val="50"/>
    <w:link w:val="2Char"/>
    <w:qFormat/>
    <w:pPr>
      <w:jc w:val="left"/>
    </w:p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9">
    <w:name w:val="xl49"/>
    <w:basedOn w:val="a1"/>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aff8">
    <w:name w:val="说明"/>
    <w:basedOn w:val="a1"/>
    <w:qFormat/>
    <w:pPr>
      <w:spacing w:before="60" w:after="60" w:line="360" w:lineRule="auto"/>
      <w:ind w:firstLineChars="200" w:firstLine="200"/>
    </w:pPr>
    <w:rPr>
      <w:sz w:val="24"/>
    </w:rPr>
  </w:style>
  <w:style w:type="paragraph" w:customStyle="1" w:styleId="6">
    <w:name w:val="正文6"/>
    <w:basedOn w:val="a1"/>
    <w:qFormat/>
    <w:pPr>
      <w:numPr>
        <w:numId w:val="1"/>
      </w:numPr>
      <w:spacing w:before="60" w:after="60" w:line="360" w:lineRule="auto"/>
      <w:ind w:leftChars="600" w:left="1020"/>
    </w:pPr>
    <w:rPr>
      <w:sz w:val="24"/>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14">
    <w:name w:val="列出段落1"/>
    <w:basedOn w:val="a1"/>
    <w:link w:val="aff9"/>
    <w:uiPriority w:val="34"/>
    <w:qFormat/>
    <w:pPr>
      <w:widowControl/>
      <w:ind w:left="720"/>
      <w:jc w:val="left"/>
    </w:pPr>
    <w:rPr>
      <w:rFonts w:ascii="Cambria" w:hAnsi="Cambria"/>
      <w:kern w:val="0"/>
      <w:sz w:val="24"/>
    </w:rPr>
  </w:style>
  <w:style w:type="paragraph" w:customStyle="1" w:styleId="xl37">
    <w:name w:val="xl3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a">
    <w:name w:val="注意事项"/>
    <w:basedOn w:val="a1"/>
    <w:qFormat/>
    <w:pPr>
      <w:spacing w:before="60" w:after="60" w:line="360" w:lineRule="auto"/>
      <w:ind w:firstLineChars="200" w:firstLine="200"/>
    </w:pPr>
    <w:rPr>
      <w:b/>
      <w:bCs/>
      <w:sz w:val="24"/>
    </w:rPr>
  </w:style>
  <w:style w:type="paragraph" w:customStyle="1" w:styleId="15">
    <w:name w:val="列表段落1"/>
    <w:basedOn w:val="a1"/>
    <w:uiPriority w:val="99"/>
    <w:qFormat/>
    <w:pPr>
      <w:ind w:firstLineChars="200" w:firstLine="420"/>
    </w:pPr>
    <w:rPr>
      <w:rFonts w:ascii="等线" w:eastAsia="等线" w:hAnsi="等线"/>
      <w:szCs w:val="22"/>
    </w:rPr>
  </w:style>
  <w:style w:type="paragraph" w:customStyle="1" w:styleId="34">
    <w:name w:val="正文3"/>
    <w:basedOn w:val="a1"/>
    <w:qFormat/>
    <w:pPr>
      <w:spacing w:before="60" w:after="60" w:line="360" w:lineRule="auto"/>
      <w:ind w:leftChars="300" w:left="300"/>
      <w:outlineLvl w:val="8"/>
    </w:pPr>
    <w:rPr>
      <w:sz w:val="24"/>
      <w:szCs w:val="21"/>
    </w:rPr>
  </w:style>
  <w:style w:type="paragraph" w:customStyle="1" w:styleId="xl39">
    <w:name w:val="xl39"/>
    <w:basedOn w:val="a1"/>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Titel2">
    <w:name w:val="Titel 2"/>
    <w:basedOn w:val="a1"/>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38">
    <w:name w:val="xl38"/>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1CharCharCharCharCharCharCharCharChar">
    <w:name w:val="Char1 Char Char Char Char Char Char Char Char Char"/>
    <w:basedOn w:val="a1"/>
    <w:qFormat/>
    <w:pPr>
      <w:adjustRightInd w:val="0"/>
      <w:spacing w:line="360" w:lineRule="auto"/>
    </w:pPr>
    <w:rPr>
      <w:kern w:val="0"/>
      <w:sz w:val="24"/>
      <w:szCs w:val="20"/>
    </w:rPr>
  </w:style>
  <w:style w:type="paragraph" w:customStyle="1" w:styleId="xl45">
    <w:name w:val="xl4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
    <w:name w:val="Char Char Char"/>
    <w:basedOn w:val="a1"/>
    <w:qFormat/>
    <w:pPr>
      <w:snapToGrid w:val="0"/>
      <w:spacing w:line="360" w:lineRule="auto"/>
      <w:ind w:firstLineChars="200" w:firstLine="200"/>
    </w:pPr>
    <w:rPr>
      <w:rFonts w:eastAsia="仿宋_GB2312"/>
      <w:sz w:val="24"/>
    </w:rPr>
  </w:style>
  <w:style w:type="paragraph" w:customStyle="1" w:styleId="affb">
    <w:name w:val="标注"/>
    <w:qFormat/>
    <w:pPr>
      <w:spacing w:beforeLines="50" w:line="360" w:lineRule="auto"/>
      <w:jc w:val="center"/>
    </w:pPr>
    <w:rPr>
      <w:rFonts w:ascii="楷体_GB2312"/>
      <w:sz w:val="24"/>
    </w:rPr>
  </w:style>
  <w:style w:type="paragraph" w:customStyle="1" w:styleId="xl34">
    <w:name w:val="xl34"/>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ableParagraph">
    <w:name w:val="Table Paragraph"/>
    <w:basedOn w:val="a1"/>
    <w:uiPriority w:val="1"/>
    <w:qFormat/>
    <w:rPr>
      <w:rFonts w:ascii="Calibri" w:hAnsi="Calibri"/>
      <w:sz w:val="24"/>
    </w:rPr>
  </w:style>
  <w:style w:type="paragraph" w:customStyle="1" w:styleId="affc">
    <w:name w:val="正文（标题三）"/>
    <w:basedOn w:val="a1"/>
    <w:qFormat/>
    <w:pPr>
      <w:spacing w:line="360" w:lineRule="auto"/>
      <w:ind w:left="170" w:firstLine="425"/>
    </w:pPr>
    <w:rPr>
      <w:sz w:val="24"/>
    </w:rPr>
  </w:style>
  <w:style w:type="paragraph" w:customStyle="1" w:styleId="font7">
    <w:name w:val="font7"/>
    <w:basedOn w:val="a1"/>
    <w:qFormat/>
    <w:pPr>
      <w:widowControl/>
      <w:spacing w:before="100" w:beforeAutospacing="1" w:after="100" w:afterAutospacing="1"/>
      <w:jc w:val="left"/>
    </w:pPr>
    <w:rPr>
      <w:rFonts w:ascii="宋体" w:hAnsi="宋体" w:cs="宋体"/>
      <w:kern w:val="0"/>
      <w:sz w:val="20"/>
      <w:szCs w:val="20"/>
    </w:rPr>
  </w:style>
  <w:style w:type="paragraph" w:customStyle="1" w:styleId="42">
    <w:name w:val="样式4"/>
    <w:basedOn w:val="2"/>
    <w:qFormat/>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7">
    <w:name w:val="正文7"/>
    <w:basedOn w:val="6"/>
    <w:qFormat/>
    <w:pPr>
      <w:numPr>
        <w:numId w:val="2"/>
      </w:numPr>
      <w:tabs>
        <w:tab w:val="left" w:pos="360"/>
      </w:tabs>
      <w:ind w:leftChars="700" w:left="1120"/>
    </w:pPr>
  </w:style>
  <w:style w:type="paragraph" w:customStyle="1" w:styleId="16">
    <w:name w:val="正文1"/>
    <w:basedOn w:val="a1"/>
    <w:qFormat/>
    <w:pPr>
      <w:spacing w:before="60" w:after="60" w:line="360" w:lineRule="auto"/>
      <w:ind w:leftChars="100" w:left="100"/>
      <w:outlineLvl w:val="6"/>
    </w:pPr>
    <w:rPr>
      <w:sz w:val="24"/>
    </w:rPr>
  </w:style>
  <w:style w:type="paragraph" w:customStyle="1" w:styleId="a0">
    <w:name w:val="表格标注"/>
    <w:qFormat/>
    <w:pPr>
      <w:numPr>
        <w:numId w:val="3"/>
      </w:numPr>
      <w:spacing w:beforeLines="50" w:line="360" w:lineRule="auto"/>
      <w:jc w:val="center"/>
    </w:pPr>
    <w:rPr>
      <w:rFonts w:ascii="楷体_GB2312"/>
      <w:sz w:val="21"/>
    </w:rPr>
  </w:style>
  <w:style w:type="paragraph" w:customStyle="1" w:styleId="GB2312">
    <w:name w:val="标题 + 仿宋_GB2312"/>
    <w:basedOn w:val="a1"/>
    <w:qFormat/>
    <w:pPr>
      <w:tabs>
        <w:tab w:val="left" w:pos="4084"/>
      </w:tabs>
      <w:spacing w:before="120" w:line="360" w:lineRule="auto"/>
      <w:ind w:left="4084" w:hanging="1200"/>
    </w:pPr>
    <w:rPr>
      <w:rFonts w:ascii="仿宋_GB2312" w:eastAsia="仿宋_GB2312" w:hAnsi="宋体"/>
      <w:b/>
      <w:color w:val="000000"/>
      <w:sz w:val="24"/>
    </w:rPr>
  </w:style>
  <w:style w:type="paragraph" w:customStyle="1" w:styleId="62">
    <w:name w:val="样式6"/>
    <w:basedOn w:val="52"/>
    <w:qFormat/>
    <w:rPr>
      <w:rFonts w:ascii="宋体" w:hAnsi="宋体"/>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27">
    <w:name w:val="列出段落2"/>
    <w:basedOn w:val="a1"/>
    <w:uiPriority w:val="34"/>
    <w:qFormat/>
    <w:pPr>
      <w:ind w:firstLineChars="200" w:firstLine="420"/>
    </w:pPr>
    <w:rPr>
      <w:rFonts w:ascii="Cambria" w:hAnsi="Cambria" w:cs="黑体"/>
      <w:szCs w:val="22"/>
    </w:rPr>
  </w:style>
  <w:style w:type="paragraph" w:customStyle="1" w:styleId="xl44">
    <w:name w:val="xl4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8">
    <w:name w:val="xl48"/>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
    <w:name w:val="图标注"/>
    <w:qFormat/>
    <w:pPr>
      <w:numPr>
        <w:numId w:val="4"/>
      </w:numPr>
      <w:spacing w:beforeLines="50" w:line="360" w:lineRule="auto"/>
      <w:ind w:left="340"/>
      <w:jc w:val="center"/>
    </w:pPr>
    <w:rPr>
      <w:rFonts w:ascii="楷体_GB2312"/>
      <w:sz w:val="21"/>
    </w:rPr>
  </w:style>
  <w:style w:type="paragraph" w:customStyle="1" w:styleId="17">
    <w:name w:val="正文字缩1字"/>
    <w:basedOn w:val="a1"/>
    <w:qFormat/>
    <w:pPr>
      <w:spacing w:before="60" w:after="60" w:line="360" w:lineRule="auto"/>
      <w:ind w:leftChars="100" w:left="100" w:firstLineChars="200" w:firstLine="200"/>
    </w:pPr>
    <w:rPr>
      <w:sz w:val="24"/>
    </w:rPr>
  </w:style>
  <w:style w:type="paragraph" w:customStyle="1" w:styleId="-110">
    <w:name w:val="彩色底纹 - 强调文字颜色 11"/>
    <w:uiPriority w:val="99"/>
    <w:unhideWhenUsed/>
    <w:qFormat/>
    <w:rPr>
      <w:kern w:val="2"/>
      <w:sz w:val="21"/>
      <w:szCs w:val="24"/>
    </w:rPr>
  </w:style>
  <w:style w:type="paragraph" w:customStyle="1" w:styleId="5">
    <w:name w:val="正文5"/>
    <w:basedOn w:val="a1"/>
    <w:qFormat/>
    <w:pPr>
      <w:numPr>
        <w:numId w:val="5"/>
      </w:numPr>
      <w:spacing w:before="60" w:after="60" w:line="360" w:lineRule="auto"/>
      <w:ind w:leftChars="500" w:left="920"/>
    </w:pPr>
    <w:rPr>
      <w:sz w:val="24"/>
    </w:rPr>
  </w:style>
  <w:style w:type="paragraph" w:customStyle="1" w:styleId="18">
    <w:name w:val="样式1"/>
    <w:basedOn w:val="a1"/>
    <w:link w:val="1Char"/>
    <w:qFormat/>
    <w:rPr>
      <w:sz w:val="24"/>
      <w:szCs w:val="20"/>
    </w:rPr>
  </w:style>
  <w:style w:type="paragraph" w:customStyle="1" w:styleId="CharChar1CharCharCharCharCharCharCharCharCharCharCharCharChar">
    <w:name w:val="Char Char1 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affd">
    <w:name w:val="默认"/>
    <w:qFormat/>
    <w:rPr>
      <w:rFonts w:ascii="Helvetica Neue" w:eastAsia="Arial Unicode MS" w:hAnsi="Helvetica Neue" w:cs="Arial Unicode MS"/>
      <w:color w:val="000000"/>
      <w:sz w:val="22"/>
      <w:szCs w:val="22"/>
    </w:rPr>
  </w:style>
  <w:style w:type="paragraph" w:customStyle="1" w:styleId="Char">
    <w:name w:val="Char"/>
    <w:basedOn w:val="a1"/>
    <w:qFormat/>
    <w:pPr>
      <w:tabs>
        <w:tab w:val="left" w:pos="360"/>
      </w:tabs>
    </w:pPr>
    <w:rPr>
      <w:sz w:val="24"/>
    </w:rPr>
  </w:style>
  <w:style w:type="paragraph" w:customStyle="1" w:styleId="affe">
    <w:name w:val="+正文"/>
    <w:basedOn w:val="a1"/>
    <w:link w:val="Char3"/>
    <w:qFormat/>
    <w:pPr>
      <w:spacing w:line="360" w:lineRule="auto"/>
      <w:ind w:firstLineChars="200" w:firstLine="200"/>
    </w:pPr>
    <w:rPr>
      <w:kern w:val="0"/>
      <w:sz w:val="24"/>
      <w:szCs w:val="20"/>
    </w:rPr>
  </w:style>
  <w:style w:type="paragraph" w:customStyle="1" w:styleId="CharCharCharCharCharCharCharCharCharCharCharCharCharCharCharChar1">
    <w:name w:val="Char Char Char Char Char Char Char Char Char Char Char Char Char Char Char Char1"/>
    <w:basedOn w:val="a1"/>
    <w:qFormat/>
    <w:pPr>
      <w:widowControl/>
      <w:spacing w:after="160" w:line="240" w:lineRule="exact"/>
      <w:jc w:val="center"/>
    </w:pPr>
    <w:rPr>
      <w:rFonts w:ascii="宋体" w:hAnsi="宋体"/>
      <w:b/>
      <w:kern w:val="0"/>
      <w:sz w:val="30"/>
      <w:szCs w:val="30"/>
      <w:lang w:eastAsia="en-US"/>
    </w:rPr>
  </w:style>
  <w:style w:type="paragraph" w:customStyle="1" w:styleId="53">
    <w:name w:val="样式5"/>
    <w:basedOn w:val="40"/>
    <w:qFormat/>
    <w:rPr>
      <w:rFonts w:ascii="宋体" w:hAnsi="宋体"/>
      <w:b/>
      <w:bCs/>
    </w:rPr>
  </w:style>
  <w:style w:type="paragraph" w:customStyle="1" w:styleId="561">
    <w:name w:val="正文_56_1"/>
    <w:qFormat/>
    <w:pPr>
      <w:widowControl w:val="0"/>
      <w:jc w:val="both"/>
    </w:pPr>
    <w:rPr>
      <w:rFonts w:ascii="Calibri" w:hAnsi="Calibri"/>
      <w:kern w:val="2"/>
      <w:sz w:val="21"/>
      <w:szCs w:val="22"/>
    </w:rPr>
  </w:style>
  <w:style w:type="paragraph" w:customStyle="1" w:styleId="28">
    <w:name w:val="正文字缩2字"/>
    <w:basedOn w:val="17"/>
    <w:qFormat/>
    <w:pPr>
      <w:ind w:leftChars="200" w:left="200"/>
    </w:pPr>
  </w:style>
  <w:style w:type="paragraph" w:customStyle="1" w:styleId="4">
    <w:name w:val="正文4"/>
    <w:basedOn w:val="a1"/>
    <w:qFormat/>
    <w:pPr>
      <w:numPr>
        <w:numId w:val="6"/>
      </w:numPr>
      <w:spacing w:before="60" w:after="60" w:line="360" w:lineRule="auto"/>
      <w:ind w:leftChars="400" w:left="820"/>
    </w:pPr>
    <w:rPr>
      <w:sz w:val="24"/>
    </w:rPr>
  </w:style>
  <w:style w:type="paragraph" w:customStyle="1" w:styleId="Char2">
    <w:name w:val="Char2"/>
    <w:basedOn w:val="a1"/>
    <w:qFormat/>
    <w:pPr>
      <w:tabs>
        <w:tab w:val="left" w:pos="432"/>
      </w:tabs>
      <w:ind w:left="432" w:hanging="432"/>
    </w:pPr>
    <w:rPr>
      <w:sz w:val="24"/>
    </w:rPr>
  </w:style>
  <w:style w:type="paragraph" w:customStyle="1" w:styleId="font8">
    <w:name w:val="font8"/>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111">
    <w:name w:val="彩色列表 - 强调文字颜色 111"/>
    <w:basedOn w:val="a1"/>
    <w:uiPriority w:val="34"/>
    <w:qFormat/>
    <w:pPr>
      <w:ind w:firstLineChars="200" w:firstLine="420"/>
    </w:pPr>
  </w:style>
  <w:style w:type="paragraph" w:customStyle="1" w:styleId="29">
    <w:name w:val="正文2"/>
    <w:basedOn w:val="a1"/>
    <w:qFormat/>
    <w:pPr>
      <w:spacing w:before="60" w:after="60" w:line="360" w:lineRule="auto"/>
      <w:ind w:leftChars="200" w:left="200"/>
      <w:outlineLvl w:val="7"/>
    </w:pPr>
    <w:rPr>
      <w:sz w:val="24"/>
    </w:rPr>
  </w:style>
  <w:style w:type="paragraph" w:customStyle="1" w:styleId="xl40">
    <w:name w:val="xl40"/>
    <w:basedOn w:val="a1"/>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
    <w:name w:val="表格正文"/>
    <w:qFormat/>
    <w:rPr>
      <w:rFonts w:ascii="等线" w:eastAsia="等线" w:hAnsi="等线"/>
      <w:kern w:val="2"/>
      <w:sz w:val="24"/>
      <w:szCs w:val="22"/>
    </w:rPr>
  </w:style>
  <w:style w:type="paragraph" w:customStyle="1" w:styleId="Style121">
    <w:name w:val="_Style 121"/>
    <w:uiPriority w:val="99"/>
    <w:unhideWhenUsed/>
    <w:qFormat/>
    <w:rPr>
      <w:kern w:val="2"/>
      <w:sz w:val="21"/>
      <w:szCs w:val="24"/>
    </w:rPr>
  </w:style>
  <w:style w:type="character" w:customStyle="1" w:styleId="24">
    <w:name w:val="正文文本首行缩进 2 字符"/>
    <w:link w:val="23"/>
    <w:uiPriority w:val="99"/>
    <w:qFormat/>
    <w:rPr>
      <w:kern w:val="2"/>
      <w:sz w:val="21"/>
      <w:szCs w:val="24"/>
    </w:rPr>
  </w:style>
  <w:style w:type="character" w:customStyle="1" w:styleId="ItemListCharChar">
    <w:name w:val="Item List Char Char"/>
    <w:link w:val="ItemList"/>
    <w:qFormat/>
    <w:rPr>
      <w:rFonts w:ascii="Arial" w:hAnsi="Arial"/>
      <w:kern w:val="2"/>
      <w:sz w:val="21"/>
      <w:szCs w:val="21"/>
      <w:lang w:val="en-US" w:eastAsia="zh-CN" w:bidi="ar-SA"/>
    </w:rPr>
  </w:style>
  <w:style w:type="character" w:customStyle="1" w:styleId="51">
    <w:name w:val="标题 5 字符"/>
    <w:link w:val="50"/>
    <w:qFormat/>
    <w:rPr>
      <w:kern w:val="2"/>
      <w:sz w:val="24"/>
      <w:szCs w:val="28"/>
    </w:rPr>
  </w:style>
  <w:style w:type="character" w:customStyle="1" w:styleId="Char20">
    <w:name w:val="正文缩进 Char2"/>
    <w:qFormat/>
    <w:rPr>
      <w:rFonts w:ascii="宋体" w:eastAsia="宋体"/>
      <w:sz w:val="24"/>
      <w:lang w:val="en-US" w:eastAsia="zh-CN" w:bidi="ar-SA"/>
    </w:rPr>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tpccontent1">
    <w:name w:val="tpc_content1"/>
    <w:qFormat/>
    <w:rPr>
      <w:sz w:val="15"/>
      <w:szCs w:val="15"/>
    </w:rPr>
  </w:style>
  <w:style w:type="character" w:customStyle="1" w:styleId="ad">
    <w:name w:val="称呼 字符"/>
    <w:link w:val="ac"/>
    <w:qFormat/>
    <w:rPr>
      <w:kern w:val="2"/>
      <w:sz w:val="24"/>
    </w:rPr>
  </w:style>
  <w:style w:type="character" w:customStyle="1" w:styleId="41">
    <w:name w:val="标题 4 字符"/>
    <w:link w:val="40"/>
    <w:uiPriority w:val="9"/>
    <w:qFormat/>
    <w:rPr>
      <w:rFonts w:ascii="Arial" w:hAnsi="Arial" w:cs="Arial"/>
      <w:kern w:val="2"/>
      <w:sz w:val="24"/>
      <w:szCs w:val="28"/>
    </w:rPr>
  </w:style>
  <w:style w:type="character" w:customStyle="1" w:styleId="20">
    <w:name w:val="标题 2 字符"/>
    <w:link w:val="2"/>
    <w:uiPriority w:val="9"/>
    <w:qFormat/>
    <w:rPr>
      <w:rFonts w:ascii="Arial" w:eastAsia="黑体" w:hAnsi="Arial"/>
      <w:b/>
      <w:sz w:val="30"/>
    </w:rPr>
  </w:style>
  <w:style w:type="character" w:customStyle="1" w:styleId="Char0">
    <w:name w:val="页脚 Char"/>
    <w:uiPriority w:val="99"/>
    <w:qFormat/>
    <w:rPr>
      <w:sz w:val="18"/>
      <w:szCs w:val="18"/>
    </w:rPr>
  </w:style>
  <w:style w:type="character" w:customStyle="1" w:styleId="af8">
    <w:name w:val="页眉 字符"/>
    <w:link w:val="af7"/>
    <w:uiPriority w:val="99"/>
    <w:qFormat/>
    <w:rPr>
      <w:kern w:val="2"/>
      <w:sz w:val="18"/>
      <w:szCs w:val="18"/>
    </w:rPr>
  </w:style>
  <w:style w:type="character" w:customStyle="1" w:styleId="afff0">
    <w:name w:val="批注文字 字符"/>
    <w:uiPriority w:val="99"/>
    <w:qFormat/>
    <w:rPr>
      <w:kern w:val="2"/>
      <w:sz w:val="21"/>
      <w:szCs w:val="24"/>
    </w:rPr>
  </w:style>
  <w:style w:type="character" w:customStyle="1" w:styleId="11">
    <w:name w:val="批注文字 字符1"/>
    <w:link w:val="ab"/>
    <w:uiPriority w:val="99"/>
    <w:qFormat/>
    <w:rPr>
      <w:kern w:val="2"/>
      <w:sz w:val="21"/>
      <w:szCs w:val="24"/>
    </w:rPr>
  </w:style>
  <w:style w:type="character" w:customStyle="1" w:styleId="Char3">
    <w:name w:val="+正文 Char3"/>
    <w:link w:val="affe"/>
    <w:qFormat/>
    <w:rPr>
      <w:sz w:val="24"/>
    </w:rPr>
  </w:style>
  <w:style w:type="character" w:customStyle="1" w:styleId="afff1">
    <w:name w:val="纯文本 字符"/>
    <w:qFormat/>
    <w:rPr>
      <w:rFonts w:ascii="宋体" w:hAnsi="Courier New"/>
      <w:kern w:val="2"/>
      <w:sz w:val="21"/>
    </w:rPr>
  </w:style>
  <w:style w:type="character" w:customStyle="1" w:styleId="19">
    <w:name w:val="页眉 字符1"/>
    <w:qFormat/>
    <w:rPr>
      <w:sz w:val="18"/>
      <w:szCs w:val="18"/>
    </w:rPr>
  </w:style>
  <w:style w:type="character" w:customStyle="1" w:styleId="af">
    <w:name w:val="正文文本缩进 字符"/>
    <w:link w:val="ae"/>
    <w:qFormat/>
    <w:rPr>
      <w:kern w:val="2"/>
      <w:sz w:val="24"/>
      <w:szCs w:val="24"/>
    </w:rPr>
  </w:style>
  <w:style w:type="character" w:customStyle="1" w:styleId="12">
    <w:name w:val="纯文本 字符1"/>
    <w:link w:val="af0"/>
    <w:uiPriority w:val="99"/>
    <w:qFormat/>
    <w:rPr>
      <w:rFonts w:ascii="宋体" w:hAnsi="Courier New"/>
      <w:kern w:val="2"/>
      <w:sz w:val="21"/>
    </w:rPr>
  </w:style>
  <w:style w:type="character" w:customStyle="1" w:styleId="5Char">
    <w:name w:val="标题5 Char"/>
    <w:link w:val="52"/>
    <w:qFormat/>
    <w:locked/>
  </w:style>
  <w:style w:type="character" w:customStyle="1" w:styleId="af6">
    <w:name w:val="页脚 字符"/>
    <w:link w:val="af5"/>
    <w:uiPriority w:val="99"/>
    <w:qFormat/>
    <w:rPr>
      <w:rFonts w:ascii="宋体"/>
      <w:sz w:val="18"/>
    </w:rPr>
  </w:style>
  <w:style w:type="character" w:customStyle="1" w:styleId="3Char">
    <w:name w:val="标题 3 Char"/>
    <w:uiPriority w:val="9"/>
    <w:qFormat/>
    <w:rPr>
      <w:b/>
      <w:sz w:val="32"/>
      <w:szCs w:val="24"/>
    </w:rPr>
  </w:style>
  <w:style w:type="character" w:customStyle="1" w:styleId="1Char">
    <w:name w:val="样式1 Char"/>
    <w:link w:val="18"/>
    <w:qFormat/>
    <w:locked/>
    <w:rPr>
      <w:kern w:val="2"/>
      <w:sz w:val="24"/>
    </w:rPr>
  </w:style>
  <w:style w:type="character" w:customStyle="1" w:styleId="aa">
    <w:name w:val="文档结构图 字符"/>
    <w:link w:val="a9"/>
    <w:qFormat/>
    <w:rPr>
      <w:kern w:val="2"/>
      <w:sz w:val="21"/>
      <w:szCs w:val="24"/>
      <w:shd w:val="clear" w:color="auto" w:fill="000080"/>
    </w:rPr>
  </w:style>
  <w:style w:type="character" w:customStyle="1" w:styleId="af2">
    <w:name w:val="日期 字符"/>
    <w:link w:val="af1"/>
    <w:qFormat/>
    <w:rPr>
      <w:rFonts w:ascii="仿宋_GB2312" w:eastAsia="仿宋_GB2312" w:hAnsi="宋体"/>
      <w:color w:val="000000"/>
      <w:kern w:val="2"/>
      <w:sz w:val="24"/>
      <w:szCs w:val="24"/>
    </w:rPr>
  </w:style>
  <w:style w:type="character" w:customStyle="1" w:styleId="additiveb">
    <w:name w:val="additive /b"/>
    <w:qFormat/>
  </w:style>
  <w:style w:type="character" w:customStyle="1" w:styleId="Char10">
    <w:name w:val="正文缩进 Char1"/>
    <w:qFormat/>
    <w:rPr>
      <w:rFonts w:ascii="宋体"/>
      <w:sz w:val="24"/>
    </w:rPr>
  </w:style>
  <w:style w:type="character" w:customStyle="1" w:styleId="apple-converted-space">
    <w:name w:val="apple-converted-space"/>
    <w:qFormat/>
  </w:style>
  <w:style w:type="character" w:customStyle="1" w:styleId="5Char1">
    <w:name w:val="标题 5 Char1"/>
    <w:semiHidden/>
    <w:qFormat/>
    <w:rPr>
      <w:b/>
      <w:bCs/>
      <w:kern w:val="2"/>
      <w:sz w:val="28"/>
      <w:szCs w:val="28"/>
    </w:rPr>
  </w:style>
  <w:style w:type="character" w:customStyle="1" w:styleId="Char4">
    <w:name w:val="批注框文本 Char"/>
    <w:uiPriority w:val="99"/>
    <w:semiHidden/>
    <w:qFormat/>
    <w:rPr>
      <w:rFonts w:ascii="Calibri" w:eastAsia="宋体" w:hAnsi="Calibri" w:cs="Times New Roman"/>
      <w:kern w:val="2"/>
      <w:sz w:val="18"/>
      <w:szCs w:val="18"/>
    </w:rPr>
  </w:style>
  <w:style w:type="character" w:customStyle="1" w:styleId="aff9">
    <w:name w:val="列出段落字符"/>
    <w:link w:val="14"/>
    <w:uiPriority w:val="34"/>
    <w:qFormat/>
    <w:rPr>
      <w:rFonts w:ascii="Cambria" w:hAnsi="Cambria"/>
      <w:sz w:val="24"/>
      <w:szCs w:val="24"/>
    </w:rPr>
  </w:style>
  <w:style w:type="character" w:customStyle="1" w:styleId="2Char1">
    <w:name w:val="标题 2 Char1"/>
    <w:semiHidden/>
    <w:qFormat/>
    <w:rPr>
      <w:rFonts w:ascii="Cambria" w:eastAsia="宋体" w:hAnsi="Cambria" w:cs="Times New Roman"/>
      <w:b/>
      <w:bCs/>
      <w:kern w:val="2"/>
      <w:sz w:val="32"/>
      <w:szCs w:val="32"/>
    </w:rPr>
  </w:style>
  <w:style w:type="character" w:customStyle="1" w:styleId="2Char0">
    <w:name w:val="标题 2 Char"/>
    <w:uiPriority w:val="9"/>
    <w:qFormat/>
    <w:rPr>
      <w:rFonts w:ascii="Cambria" w:eastAsia="宋体" w:hAnsi="Cambria" w:cs="Times New Roman"/>
      <w:b/>
      <w:bCs/>
      <w:sz w:val="30"/>
      <w:szCs w:val="32"/>
    </w:rPr>
  </w:style>
  <w:style w:type="character" w:customStyle="1" w:styleId="a8">
    <w:name w:val="正文文本 字符"/>
    <w:link w:val="a3"/>
    <w:uiPriority w:val="99"/>
    <w:qFormat/>
    <w:rPr>
      <w:rFonts w:ascii="宋体" w:hAnsi="宋体"/>
      <w:kern w:val="2"/>
      <w:sz w:val="24"/>
      <w:szCs w:val="24"/>
    </w:rPr>
  </w:style>
  <w:style w:type="character" w:customStyle="1" w:styleId="71">
    <w:name w:val="标题 7 字符"/>
    <w:link w:val="70"/>
    <w:qFormat/>
    <w:rPr>
      <w:rFonts w:ascii="Garamond" w:eastAsia="仿宋_GB2312" w:hAnsi="Garamond"/>
      <w:smallCaps/>
      <w:kern w:val="20"/>
      <w:sz w:val="28"/>
      <w:szCs w:val="28"/>
    </w:rPr>
  </w:style>
  <w:style w:type="character" w:customStyle="1" w:styleId="30">
    <w:name w:val="标题 3 字符"/>
    <w:link w:val="3"/>
    <w:uiPriority w:val="9"/>
    <w:qFormat/>
    <w:rPr>
      <w:rFonts w:ascii="宋体"/>
      <w:b/>
      <w:sz w:val="24"/>
      <w:u w:val="single"/>
    </w:rPr>
  </w:style>
  <w:style w:type="character" w:customStyle="1" w:styleId="310">
    <w:name w:val="标题 3 字符1"/>
    <w:qFormat/>
    <w:rPr>
      <w:rFonts w:ascii="Calibri" w:eastAsia="宋体" w:hAnsi="Calibri" w:cs="Times New Roman"/>
      <w:b/>
      <w:bCs/>
      <w:sz w:val="32"/>
      <w:szCs w:val="32"/>
    </w:rPr>
  </w:style>
  <w:style w:type="character" w:customStyle="1" w:styleId="1Char0">
    <w:name w:val="标题 1 Char"/>
    <w:uiPriority w:val="9"/>
    <w:qFormat/>
    <w:rPr>
      <w:rFonts w:eastAsia="黑体"/>
      <w:b/>
      <w:bCs/>
      <w:kern w:val="44"/>
      <w:sz w:val="32"/>
      <w:szCs w:val="44"/>
    </w:rPr>
  </w:style>
  <w:style w:type="character" w:customStyle="1" w:styleId="Char5">
    <w:name w:val="批注文字 Char"/>
    <w:uiPriority w:val="99"/>
    <w:qFormat/>
    <w:rPr>
      <w:rFonts w:ascii="Calibri" w:eastAsia="宋体" w:hAnsi="Calibri" w:cs="Times New Roman"/>
      <w:kern w:val="2"/>
      <w:sz w:val="21"/>
      <w:szCs w:val="22"/>
    </w:rPr>
  </w:style>
  <w:style w:type="character" w:customStyle="1" w:styleId="a7">
    <w:name w:val="正文缩进 字符"/>
    <w:link w:val="a2"/>
    <w:uiPriority w:val="99"/>
    <w:qFormat/>
    <w:rPr>
      <w:rFonts w:ascii="宋体" w:eastAsia="宋体"/>
      <w:sz w:val="24"/>
      <w:lang w:val="en-US" w:eastAsia="zh-CN" w:bidi="ar-SA"/>
    </w:rPr>
  </w:style>
  <w:style w:type="character" w:customStyle="1" w:styleId="61">
    <w:name w:val="标题 6 字符"/>
    <w:link w:val="60"/>
    <w:qFormat/>
    <w:rPr>
      <w:kern w:val="2"/>
      <w:sz w:val="24"/>
      <w:szCs w:val="24"/>
    </w:rPr>
  </w:style>
  <w:style w:type="character" w:customStyle="1" w:styleId="blacksm">
    <w:name w:val="blacksm"/>
    <w:basedOn w:val="a4"/>
    <w:qFormat/>
  </w:style>
  <w:style w:type="character" w:customStyle="1" w:styleId="Char11">
    <w:name w:val="页脚 Char1"/>
    <w:uiPriority w:val="99"/>
    <w:qFormat/>
    <w:rPr>
      <w:rFonts w:ascii="宋体"/>
      <w:sz w:val="18"/>
    </w:rPr>
  </w:style>
  <w:style w:type="character" w:customStyle="1" w:styleId="90">
    <w:name w:val="标题 9 字符"/>
    <w:link w:val="9"/>
    <w:qFormat/>
    <w:rPr>
      <w:rFonts w:ascii="Cambria" w:eastAsia="宋体" w:hAnsi="Cambria" w:cs="Times New Roman"/>
      <w:kern w:val="2"/>
      <w:sz w:val="21"/>
      <w:szCs w:val="21"/>
    </w:rPr>
  </w:style>
  <w:style w:type="character" w:customStyle="1" w:styleId="af4">
    <w:name w:val="批注框文本 字符"/>
    <w:link w:val="af3"/>
    <w:uiPriority w:val="99"/>
    <w:qFormat/>
    <w:rPr>
      <w:rFonts w:ascii="楷体_GB2312" w:eastAsia="楷体_GB2312" w:hAnsi="楷体_GB2312"/>
      <w:kern w:val="2"/>
      <w:sz w:val="18"/>
      <w:szCs w:val="18"/>
    </w:rPr>
  </w:style>
  <w:style w:type="character" w:customStyle="1" w:styleId="afd">
    <w:name w:val="批注主题 字符"/>
    <w:link w:val="afc"/>
    <w:uiPriority w:val="99"/>
    <w:qFormat/>
    <w:rPr>
      <w:b/>
      <w:bCs/>
      <w:kern w:val="2"/>
      <w:sz w:val="21"/>
      <w:szCs w:val="24"/>
    </w:rPr>
  </w:style>
  <w:style w:type="character" w:customStyle="1" w:styleId="Char6">
    <w:name w:val="页眉 Char"/>
    <w:uiPriority w:val="99"/>
    <w:qFormat/>
    <w:rPr>
      <w:sz w:val="18"/>
      <w:szCs w:val="18"/>
    </w:rPr>
  </w:style>
  <w:style w:type="character" w:customStyle="1" w:styleId="blacksmm">
    <w:name w:val="blacksmm"/>
    <w:basedOn w:val="a4"/>
    <w:qFormat/>
  </w:style>
  <w:style w:type="character" w:customStyle="1" w:styleId="1Char1">
    <w:name w:val="标题 1 Char1"/>
    <w:qFormat/>
    <w:rPr>
      <w:b/>
      <w:bCs/>
      <w:kern w:val="44"/>
      <w:sz w:val="44"/>
      <w:szCs w:val="44"/>
    </w:rPr>
  </w:style>
  <w:style w:type="character" w:customStyle="1" w:styleId="afb">
    <w:name w:val="标题 字符"/>
    <w:link w:val="afa"/>
    <w:qFormat/>
    <w:rPr>
      <w:rFonts w:ascii="Arial" w:hAnsi="Arial" w:cs="Arial"/>
      <w:b/>
      <w:bCs/>
      <w:kern w:val="2"/>
      <w:sz w:val="36"/>
      <w:szCs w:val="32"/>
    </w:rPr>
  </w:style>
  <w:style w:type="character" w:customStyle="1" w:styleId="80">
    <w:name w:val="标题 8 字符"/>
    <w:link w:val="8"/>
    <w:qFormat/>
    <w:rPr>
      <w:rFonts w:ascii="Garamond" w:eastAsia="仿宋_GB2312" w:hAnsi="Garamond"/>
      <w:i/>
      <w:iCs/>
      <w:spacing w:val="5"/>
      <w:kern w:val="20"/>
      <w:sz w:val="28"/>
      <w:szCs w:val="28"/>
    </w:rPr>
  </w:style>
  <w:style w:type="character" w:customStyle="1" w:styleId="111">
    <w:name w:val="标题 1 字符1"/>
    <w:qFormat/>
    <w:rPr>
      <w:rFonts w:ascii="Calibri" w:eastAsia="宋体" w:hAnsi="Calibri" w:cs="Times New Roman"/>
      <w:b/>
      <w:bCs/>
      <w:kern w:val="44"/>
      <w:sz w:val="44"/>
      <w:szCs w:val="44"/>
    </w:rPr>
  </w:style>
  <w:style w:type="character" w:customStyle="1" w:styleId="10">
    <w:name w:val="标题 1 字符"/>
    <w:link w:val="1"/>
    <w:uiPriority w:val="9"/>
    <w:qFormat/>
    <w:rPr>
      <w:rFonts w:ascii="宋体"/>
      <w:b/>
      <w:kern w:val="44"/>
      <w:sz w:val="32"/>
    </w:rPr>
  </w:style>
  <w:style w:type="character" w:customStyle="1" w:styleId="2Char">
    <w:name w:val="样式2 Char"/>
    <w:link w:val="26"/>
    <w:qFormat/>
    <w:locked/>
    <w:rPr>
      <w:kern w:val="2"/>
      <w:sz w:val="24"/>
      <w:szCs w:val="28"/>
    </w:rPr>
  </w:style>
  <w:style w:type="character" w:customStyle="1" w:styleId="210">
    <w:name w:val="标题 2 字符1"/>
    <w:qFormat/>
    <w:rPr>
      <w:rFonts w:ascii="Arial" w:eastAsia="黑体" w:hAnsi="Arial" w:cs="Times New Roman"/>
      <w:b/>
      <w:bCs/>
      <w:sz w:val="32"/>
      <w:szCs w:val="32"/>
    </w:rPr>
  </w:style>
  <w:style w:type="character" w:customStyle="1" w:styleId="emailstyle17">
    <w:name w:val="emailstyle17"/>
    <w:qFormat/>
    <w:rPr>
      <w:rFonts w:ascii="Arial" w:hAnsi="Arial" w:cs="Arial" w:hint="default"/>
      <w:color w:val="auto"/>
      <w:sz w:val="20"/>
      <w:szCs w:val="20"/>
    </w:rPr>
  </w:style>
  <w:style w:type="character" w:customStyle="1" w:styleId="3Char1">
    <w:name w:val="标题 3 Char1"/>
    <w:qFormat/>
    <w:rPr>
      <w:b/>
      <w:bCs/>
      <w:kern w:val="2"/>
      <w:sz w:val="32"/>
      <w:szCs w:val="32"/>
    </w:rPr>
  </w:style>
  <w:style w:type="character" w:customStyle="1" w:styleId="Char7">
    <w:name w:val="批注主题 Char"/>
    <w:uiPriority w:val="99"/>
    <w:semiHidden/>
    <w:qFormat/>
    <w:rPr>
      <w:rFonts w:ascii="Calibri" w:eastAsia="宋体" w:hAnsi="Calibri" w:cs="Times New Roman"/>
      <w:b/>
      <w:bCs/>
      <w:kern w:val="2"/>
      <w:sz w:val="21"/>
      <w:szCs w:val="22"/>
    </w:rPr>
  </w:style>
  <w:style w:type="character" w:customStyle="1" w:styleId="Char12">
    <w:name w:val="纯文本 Char1"/>
    <w:uiPriority w:val="99"/>
    <w:qFormat/>
    <w:rPr>
      <w:rFonts w:ascii="宋体" w:hAnsi="Courier New"/>
      <w:kern w:val="2"/>
      <w:sz w:val="21"/>
    </w:rPr>
  </w:style>
  <w:style w:type="character" w:customStyle="1" w:styleId="h31">
    <w:name w:val="h31"/>
    <w:rPr>
      <w:sz w:val="21"/>
      <w:szCs w:val="21"/>
    </w:rPr>
  </w:style>
  <w:style w:type="character" w:customStyle="1" w:styleId="6Char1">
    <w:name w:val="标题 6 Char1"/>
    <w:semiHidden/>
    <w:qFormat/>
    <w:rPr>
      <w:rFonts w:ascii="Cambria" w:eastAsia="宋体" w:hAnsi="Cambria" w:cs="Times New Roman"/>
      <w:b/>
      <w:bCs/>
      <w:kern w:val="2"/>
      <w:sz w:val="24"/>
      <w:szCs w:val="24"/>
    </w:rPr>
  </w:style>
  <w:style w:type="character" w:customStyle="1" w:styleId="22">
    <w:name w:val="正文文本缩进 2 字符"/>
    <w:link w:val="21"/>
    <w:uiPriority w:val="99"/>
    <w:qFormat/>
    <w:rPr>
      <w:rFonts w:ascii="仿宋_GB2312" w:eastAsia="仿宋_GB2312"/>
      <w:kern w:val="2"/>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har8">
    <w:name w:val="纯文本 Char"/>
    <w:qFormat/>
    <w:rPr>
      <w:rFonts w:ascii="宋体" w:hAnsi="Courier New" w:cs="Courier New"/>
      <w:szCs w:val="21"/>
    </w:rPr>
  </w:style>
  <w:style w:type="table" w:customStyle="1" w:styleId="1a">
    <w:name w:val="网格型1"/>
    <w:basedOn w:val="a5"/>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reditc"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81</Pages>
  <Words>6378</Words>
  <Characters>36359</Characters>
  <Application>Microsoft Office Word</Application>
  <DocSecurity>0</DocSecurity>
  <Lines>302</Lines>
  <Paragraphs>85</Paragraphs>
  <ScaleCrop>false</ScaleCrop>
  <Company>Microsoft</Company>
  <LinksUpToDate>false</LinksUpToDate>
  <CharactersWithSpaces>42652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Administrator</dc:creator>
  <cp:lastModifiedBy>jowena@163.com</cp:lastModifiedBy>
  <cp:revision>9</cp:revision>
  <cp:lastPrinted>2018-06-09T05:32:00Z</cp:lastPrinted>
  <dcterms:created xsi:type="dcterms:W3CDTF">2020-09-24T04:52:00Z</dcterms:created>
  <dcterms:modified xsi:type="dcterms:W3CDTF">2020-12-22T07:41:00Z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