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AE" w:rsidRPr="00E9000E" w:rsidRDefault="00291FAE" w:rsidP="00291FAE">
      <w:pPr>
        <w:pStyle w:val="1"/>
        <w:spacing w:before="0" w:after="0" w:line="360" w:lineRule="auto"/>
        <w:rPr>
          <w:rFonts w:ascii="仿宋_GB2312" w:eastAsia="仿宋_GB2312" w:hint="eastAsia"/>
        </w:rPr>
      </w:pPr>
      <w:bookmarkStart w:id="0" w:name="_Toc513567364"/>
      <w:r w:rsidRPr="00E9000E">
        <w:rPr>
          <w:rFonts w:ascii="仿宋_GB2312" w:eastAsia="仿宋_GB2312" w:hint="eastAsia"/>
        </w:rPr>
        <w:t xml:space="preserve">  服务需求</w:t>
      </w:r>
      <w:bookmarkEnd w:id="0"/>
    </w:p>
    <w:p w:rsidR="00291FAE" w:rsidRPr="00E9000E" w:rsidRDefault="00291FAE" w:rsidP="00291FAE">
      <w:pPr>
        <w:spacing w:line="360" w:lineRule="auto"/>
        <w:jc w:val="center"/>
        <w:rPr>
          <w:rFonts w:ascii="仿宋_GB2312" w:eastAsia="仿宋_GB2312" w:hint="eastAsia"/>
          <w:b/>
          <w:sz w:val="28"/>
          <w:szCs w:val="28"/>
        </w:rPr>
      </w:pPr>
      <w:r w:rsidRPr="00E9000E">
        <w:rPr>
          <w:rFonts w:ascii="仿宋_GB2312" w:eastAsia="仿宋_GB2312" w:hint="eastAsia"/>
          <w:b/>
          <w:sz w:val="28"/>
          <w:szCs w:val="28"/>
        </w:rPr>
        <w:t>第一部分：控制金额一览表</w:t>
      </w:r>
      <w:bookmarkStart w:id="1" w:name="_GoBack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3479"/>
        <w:gridCol w:w="1843"/>
        <w:gridCol w:w="2460"/>
      </w:tblGrid>
      <w:tr w:rsidR="00291FAE" w:rsidRPr="00E9000E" w:rsidTr="008C02F2">
        <w:trPr>
          <w:trHeight w:val="34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AE" w:rsidRPr="00E9000E" w:rsidRDefault="00291FAE" w:rsidP="008C02F2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E9000E">
              <w:rPr>
                <w:rFonts w:ascii="仿宋_GB2312" w:eastAsia="仿宋_GB2312" w:hint="eastAsia"/>
                <w:sz w:val="24"/>
              </w:rPr>
              <w:t>包号</w:t>
            </w:r>
            <w:proofErr w:type="gramEnd"/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AE" w:rsidRPr="00E9000E" w:rsidRDefault="00291FAE" w:rsidP="008C02F2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9000E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AE" w:rsidRPr="00E9000E" w:rsidRDefault="00291FAE" w:rsidP="008C02F2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9000E">
              <w:rPr>
                <w:rFonts w:ascii="仿宋_GB2312" w:eastAsia="仿宋_GB2312" w:hint="eastAsia"/>
                <w:sz w:val="24"/>
              </w:rPr>
              <w:t>服务期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AE" w:rsidRPr="00E9000E" w:rsidRDefault="00291FAE" w:rsidP="008C02F2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9000E">
              <w:rPr>
                <w:rFonts w:ascii="仿宋_GB2312" w:eastAsia="仿宋_GB2312" w:hint="eastAsia"/>
                <w:sz w:val="24"/>
              </w:rPr>
              <w:t>控制金额（万元）</w:t>
            </w:r>
          </w:p>
        </w:tc>
      </w:tr>
      <w:tr w:rsidR="00291FAE" w:rsidRPr="00E9000E" w:rsidTr="008C02F2">
        <w:trPr>
          <w:trHeight w:val="34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AE" w:rsidRPr="00E9000E" w:rsidRDefault="00291FAE" w:rsidP="008C02F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E9000E">
              <w:rPr>
                <w:rFonts w:ascii="仿宋" w:eastAsia="仿宋" w:hAnsi="仿宋" w:hint="eastAsia"/>
                <w:sz w:val="24"/>
              </w:rPr>
              <w:t>01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AE" w:rsidRPr="00E9000E" w:rsidRDefault="00291FAE" w:rsidP="008C02F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7418A">
              <w:rPr>
                <w:rFonts w:ascii="仿宋" w:eastAsia="仿宋" w:hAnsi="仿宋" w:hint="eastAsia"/>
                <w:sz w:val="24"/>
              </w:rPr>
              <w:t>北京大学第三医院中央党校院区2021年保安服务项目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AE" w:rsidRPr="003E7ED1" w:rsidRDefault="00291FAE" w:rsidP="008C02F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自</w:t>
            </w:r>
            <w:r w:rsidRPr="003E7ED1">
              <w:rPr>
                <w:rFonts w:ascii="仿宋" w:eastAsia="仿宋" w:hAnsi="仿宋" w:hint="eastAsia"/>
                <w:sz w:val="24"/>
              </w:rPr>
              <w:t>合同签订起一年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AE" w:rsidRPr="00E9000E" w:rsidRDefault="00291FAE" w:rsidP="008C02F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75.48</w:t>
            </w:r>
          </w:p>
        </w:tc>
      </w:tr>
      <w:tr w:rsidR="00291FAE" w:rsidRPr="00E9000E" w:rsidTr="008C02F2">
        <w:trPr>
          <w:trHeight w:val="340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AE" w:rsidRDefault="00291FAE" w:rsidP="008C02F2">
            <w:pPr>
              <w:spacing w:line="360" w:lineRule="auto"/>
              <w:ind w:rightChars="50" w:right="105"/>
              <w:rPr>
                <w:rFonts w:ascii="仿宋_GB2312" w:eastAsia="仿宋_GB2312" w:hint="eastAsia"/>
                <w:sz w:val="24"/>
              </w:rPr>
            </w:pPr>
            <w:r w:rsidRPr="00E9000E">
              <w:rPr>
                <w:rFonts w:ascii="仿宋_GB2312" w:eastAsia="仿宋_GB2312" w:hint="eastAsia"/>
                <w:sz w:val="24"/>
              </w:rPr>
              <w:t>注1：比选人的年度报价不超出该</w:t>
            </w:r>
            <w:proofErr w:type="gramStart"/>
            <w:r w:rsidRPr="00E9000E">
              <w:rPr>
                <w:rFonts w:ascii="仿宋_GB2312" w:eastAsia="仿宋_GB2312" w:hint="eastAsia"/>
                <w:sz w:val="24"/>
              </w:rPr>
              <w:t>包控制</w:t>
            </w:r>
            <w:proofErr w:type="gramEnd"/>
            <w:r w:rsidRPr="00E9000E">
              <w:rPr>
                <w:rFonts w:ascii="仿宋_GB2312" w:eastAsia="仿宋_GB2312" w:hint="eastAsia"/>
                <w:sz w:val="24"/>
              </w:rPr>
              <w:t>金额</w:t>
            </w:r>
            <w:r>
              <w:rPr>
                <w:rFonts w:ascii="仿宋_GB2312" w:eastAsia="仿宋_GB2312" w:hint="eastAsia"/>
                <w:sz w:val="24"/>
              </w:rPr>
              <w:t>，否则响应无效</w:t>
            </w:r>
            <w:r w:rsidRPr="00E9000E">
              <w:rPr>
                <w:rFonts w:ascii="仿宋_GB2312" w:eastAsia="仿宋_GB2312" w:hint="eastAsia"/>
                <w:sz w:val="24"/>
              </w:rPr>
              <w:t>。</w:t>
            </w:r>
          </w:p>
          <w:p w:rsidR="00291FAE" w:rsidRPr="00E9000E" w:rsidRDefault="00291FAE" w:rsidP="008C02F2">
            <w:pPr>
              <w:spacing w:line="360" w:lineRule="auto"/>
              <w:ind w:rightChars="50" w:right="10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注2：“*”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号指标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为实质性要求，不满足将视为非实质性响应予以拒绝。</w:t>
            </w:r>
          </w:p>
        </w:tc>
      </w:tr>
    </w:tbl>
    <w:p w:rsidR="00291FAE" w:rsidRPr="00E9000E" w:rsidRDefault="00291FAE" w:rsidP="00291FAE">
      <w:pPr>
        <w:spacing w:line="360" w:lineRule="auto"/>
        <w:jc w:val="center"/>
        <w:rPr>
          <w:rFonts w:ascii="仿宋_GB2312" w:eastAsia="仿宋_GB2312" w:hint="eastAsia"/>
          <w:b/>
          <w:sz w:val="28"/>
          <w:szCs w:val="28"/>
        </w:rPr>
      </w:pPr>
    </w:p>
    <w:p w:rsidR="00291FAE" w:rsidRDefault="00291FAE" w:rsidP="00291FAE">
      <w:pPr>
        <w:spacing w:line="360" w:lineRule="auto"/>
        <w:jc w:val="center"/>
        <w:rPr>
          <w:rFonts w:ascii="仿宋_GB2312" w:eastAsia="仿宋_GB2312" w:hint="eastAsia"/>
          <w:b/>
          <w:sz w:val="28"/>
          <w:szCs w:val="28"/>
        </w:rPr>
      </w:pPr>
      <w:r w:rsidRPr="00E9000E">
        <w:rPr>
          <w:rFonts w:ascii="仿宋_GB2312" w:eastAsia="仿宋_GB2312" w:hint="eastAsia"/>
          <w:b/>
          <w:sz w:val="28"/>
          <w:szCs w:val="28"/>
        </w:rPr>
        <w:t>第二部分：服务需求</w:t>
      </w:r>
    </w:p>
    <w:p w:rsidR="00291FAE" w:rsidRPr="00BC37B8" w:rsidRDefault="00291FAE" w:rsidP="00291FAE">
      <w:pPr>
        <w:spacing w:line="360" w:lineRule="auto"/>
        <w:ind w:firstLineChars="196" w:firstLine="472"/>
        <w:textAlignment w:val="bottom"/>
        <w:rPr>
          <w:rFonts w:ascii="仿宋" w:eastAsia="仿宋" w:hAnsi="仿宋" w:cs="黑体"/>
          <w:b/>
          <w:sz w:val="24"/>
        </w:rPr>
      </w:pPr>
      <w:r>
        <w:rPr>
          <w:rFonts w:ascii="仿宋" w:eastAsia="仿宋" w:hAnsi="仿宋" w:cs="黑体" w:hint="eastAsia"/>
          <w:b/>
          <w:sz w:val="24"/>
        </w:rPr>
        <w:t>一、</w:t>
      </w:r>
      <w:r w:rsidRPr="00BC37B8">
        <w:rPr>
          <w:rFonts w:ascii="仿宋" w:eastAsia="仿宋" w:hAnsi="仿宋" w:cs="黑体" w:hint="eastAsia"/>
          <w:b/>
          <w:sz w:val="24"/>
        </w:rPr>
        <w:t>项目概述：</w:t>
      </w:r>
    </w:p>
    <w:p w:rsidR="00291FAE" w:rsidRPr="00BC37B8" w:rsidRDefault="00291FAE" w:rsidP="00291FAE">
      <w:pPr>
        <w:tabs>
          <w:tab w:val="right" w:leader="dot" w:pos="8400"/>
        </w:tabs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BC37B8">
        <w:rPr>
          <w:rFonts w:ascii="仿宋" w:eastAsia="仿宋" w:hAnsi="仿宋" w:hint="eastAsia"/>
          <w:sz w:val="24"/>
        </w:rPr>
        <w:t>根据《企业事业单位内部治安保卫条例》和国家卫生计生委、公安部联合下发的《关于加强医院安全防范系统建设的指导意见》的要求，为全面提升北京大学第三医院中央党校院区的治安防控、消防巡查与处置和环境整治等安全工作水平，保证医院安全稳定。根据职责范围不同，结合医院实际，聘用</w:t>
      </w:r>
      <w:r w:rsidRPr="00BC37B8">
        <w:rPr>
          <w:rFonts w:ascii="仿宋" w:eastAsia="仿宋" w:hAnsi="仿宋"/>
          <w:sz w:val="24"/>
          <w:u w:val="single"/>
        </w:rPr>
        <w:t xml:space="preserve">  </w:t>
      </w:r>
      <w:r w:rsidRPr="00F7418A">
        <w:rPr>
          <w:rFonts w:ascii="仿宋" w:eastAsia="仿宋" w:hAnsi="仿宋"/>
          <w:sz w:val="24"/>
          <w:u w:val="single"/>
        </w:rPr>
        <w:t>1</w:t>
      </w:r>
      <w:r w:rsidRPr="00F7418A">
        <w:rPr>
          <w:rFonts w:ascii="仿宋" w:eastAsia="仿宋" w:hAnsi="仿宋" w:hint="eastAsia"/>
          <w:sz w:val="24"/>
          <w:u w:val="single"/>
        </w:rPr>
        <w:t>7</w:t>
      </w:r>
      <w:r w:rsidRPr="00BC37B8">
        <w:rPr>
          <w:rFonts w:ascii="仿宋" w:eastAsia="仿宋" w:hAnsi="仿宋"/>
          <w:sz w:val="24"/>
          <w:u w:val="single"/>
        </w:rPr>
        <w:t xml:space="preserve">  </w:t>
      </w:r>
      <w:r w:rsidRPr="00BC37B8">
        <w:rPr>
          <w:rFonts w:ascii="仿宋" w:eastAsia="仿宋" w:hAnsi="仿宋" w:hint="eastAsia"/>
          <w:sz w:val="24"/>
        </w:rPr>
        <w:t>名保安员值守巡防管护队伍，对医院进行安全管理。</w:t>
      </w:r>
    </w:p>
    <w:p w:rsidR="00291FAE" w:rsidRPr="00BC37B8" w:rsidRDefault="00291FAE" w:rsidP="00291FAE">
      <w:pPr>
        <w:tabs>
          <w:tab w:val="right" w:leader="dot" w:pos="8400"/>
        </w:tabs>
        <w:adjustRightInd w:val="0"/>
        <w:snapToGrid w:val="0"/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 w:rsidRPr="00BC37B8">
        <w:rPr>
          <w:rFonts w:ascii="仿宋" w:eastAsia="仿宋" w:hAnsi="仿宋" w:hint="eastAsia"/>
          <w:b/>
          <w:sz w:val="24"/>
        </w:rPr>
        <w:t>1</w:t>
      </w:r>
      <w:r>
        <w:rPr>
          <w:rFonts w:ascii="仿宋" w:eastAsia="仿宋" w:hAnsi="仿宋" w:hint="eastAsia"/>
          <w:b/>
          <w:sz w:val="24"/>
        </w:rPr>
        <w:t>、</w:t>
      </w:r>
      <w:r w:rsidRPr="00BC37B8">
        <w:rPr>
          <w:rFonts w:ascii="仿宋" w:eastAsia="仿宋" w:hAnsi="仿宋" w:hint="eastAsia"/>
          <w:b/>
          <w:sz w:val="24"/>
        </w:rPr>
        <w:t>总体要求</w:t>
      </w:r>
    </w:p>
    <w:p w:rsidR="00291FAE" w:rsidRPr="00BC37B8" w:rsidRDefault="00291FAE" w:rsidP="00291FAE">
      <w:pPr>
        <w:tabs>
          <w:tab w:val="right" w:leader="dot" w:pos="8400"/>
        </w:tabs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BC37B8">
        <w:rPr>
          <w:rFonts w:ascii="仿宋" w:eastAsia="仿宋" w:hAnsi="仿宋" w:hint="eastAsia"/>
          <w:sz w:val="24"/>
        </w:rPr>
        <w:t>1.1保安员岗位工作标准</w:t>
      </w:r>
    </w:p>
    <w:p w:rsidR="00291FAE" w:rsidRPr="00BC37B8" w:rsidRDefault="00291FAE" w:rsidP="00291FAE">
      <w:pPr>
        <w:tabs>
          <w:tab w:val="right" w:leader="dot" w:pos="8400"/>
        </w:tabs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BC37B8">
        <w:rPr>
          <w:rFonts w:ascii="仿宋" w:eastAsia="仿宋" w:hAnsi="仿宋" w:hint="eastAsia"/>
          <w:sz w:val="24"/>
        </w:rPr>
        <w:t xml:space="preserve">（1）严格遵守各项法律法规、医院规章制度和工作纪律，任何时候都不得发生违法违纪问题。 </w:t>
      </w:r>
    </w:p>
    <w:p w:rsidR="00291FAE" w:rsidRPr="00BC37B8" w:rsidRDefault="00291FAE" w:rsidP="00291FAE">
      <w:pPr>
        <w:tabs>
          <w:tab w:val="right" w:leader="dot" w:pos="8400"/>
        </w:tabs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BC37B8">
        <w:rPr>
          <w:rFonts w:ascii="仿宋" w:eastAsia="仿宋" w:hAnsi="仿宋" w:hint="eastAsia"/>
          <w:sz w:val="24"/>
        </w:rPr>
        <w:t>（2）热爱本职工作，坚守岗位，恪尽职守，认真履行各项工作职责。</w:t>
      </w:r>
    </w:p>
    <w:p w:rsidR="00291FAE" w:rsidRPr="00BC37B8" w:rsidRDefault="00291FAE" w:rsidP="00291FAE">
      <w:pPr>
        <w:tabs>
          <w:tab w:val="right" w:leader="dot" w:pos="8400"/>
        </w:tabs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BC37B8">
        <w:rPr>
          <w:rFonts w:ascii="仿宋" w:eastAsia="仿宋" w:hAnsi="仿宋" w:hint="eastAsia"/>
          <w:sz w:val="24"/>
        </w:rPr>
        <w:t>（3）服从领导，听从指挥，坚决完成上级部署的各项工作任务。</w:t>
      </w:r>
    </w:p>
    <w:p w:rsidR="00291FAE" w:rsidRPr="00BC37B8" w:rsidRDefault="00291FAE" w:rsidP="00291FAE">
      <w:pPr>
        <w:tabs>
          <w:tab w:val="right" w:leader="dot" w:pos="8400"/>
        </w:tabs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BC37B8">
        <w:rPr>
          <w:rFonts w:ascii="仿宋" w:eastAsia="仿宋" w:hAnsi="仿宋" w:hint="eastAsia"/>
          <w:sz w:val="24"/>
        </w:rPr>
        <w:t>（4）坚持文明执勤，热情服务，礼貌待人，按照要求统一着装，保持良好的精神风貌。</w:t>
      </w:r>
    </w:p>
    <w:p w:rsidR="00291FAE" w:rsidRPr="00BC37B8" w:rsidRDefault="00291FAE" w:rsidP="00291FAE">
      <w:pPr>
        <w:tabs>
          <w:tab w:val="right" w:leader="dot" w:pos="8400"/>
        </w:tabs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BC37B8">
        <w:rPr>
          <w:rFonts w:ascii="仿宋" w:eastAsia="仿宋" w:hAnsi="仿宋" w:hint="eastAsia"/>
          <w:sz w:val="24"/>
        </w:rPr>
        <w:t>（5）建立完善的各项应急救援方案，确保三分之二的</w:t>
      </w:r>
      <w:proofErr w:type="gramStart"/>
      <w:r w:rsidRPr="00BC37B8">
        <w:rPr>
          <w:rFonts w:ascii="仿宋" w:eastAsia="仿宋" w:hAnsi="仿宋" w:hint="eastAsia"/>
          <w:sz w:val="24"/>
        </w:rPr>
        <w:t>不</w:t>
      </w:r>
      <w:proofErr w:type="gramEnd"/>
      <w:r w:rsidRPr="00BC37B8">
        <w:rPr>
          <w:rFonts w:ascii="仿宋" w:eastAsia="仿宋" w:hAnsi="仿宋" w:hint="eastAsia"/>
          <w:sz w:val="24"/>
        </w:rPr>
        <w:t>在岗人员作为机动备勤，以应对各类突发事件。随时按照指令，第一时间到达现场进行处置。协助配合处理特殊天气水管爆裂、火警、设备故障等突发事件，协助医院开展冬季扫雪铲冰以及夏季防汛等应对自然灾害工作。</w:t>
      </w:r>
    </w:p>
    <w:p w:rsidR="00291FAE" w:rsidRPr="00BC37B8" w:rsidRDefault="00291FAE" w:rsidP="00291FAE">
      <w:pPr>
        <w:tabs>
          <w:tab w:val="right" w:leader="dot" w:pos="8400"/>
        </w:tabs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BC37B8">
        <w:rPr>
          <w:rFonts w:ascii="仿宋" w:eastAsia="仿宋" w:hAnsi="仿宋" w:hint="eastAsia"/>
          <w:sz w:val="24"/>
        </w:rPr>
        <w:t>（6）重大节日和重大安保工作期间，按照要求全员在岗，随时准备投入</w:t>
      </w:r>
      <w:proofErr w:type="gramStart"/>
      <w:r w:rsidRPr="00BC37B8">
        <w:rPr>
          <w:rFonts w:ascii="仿宋" w:eastAsia="仿宋" w:hAnsi="仿宋" w:hint="eastAsia"/>
          <w:sz w:val="24"/>
        </w:rPr>
        <w:t>安</w:t>
      </w:r>
      <w:r w:rsidRPr="00BC37B8">
        <w:rPr>
          <w:rFonts w:ascii="仿宋" w:eastAsia="仿宋" w:hAnsi="仿宋" w:hint="eastAsia"/>
          <w:sz w:val="24"/>
        </w:rPr>
        <w:lastRenderedPageBreak/>
        <w:t>保维稳工作</w:t>
      </w:r>
      <w:proofErr w:type="gramEnd"/>
      <w:r w:rsidRPr="00BC37B8">
        <w:rPr>
          <w:rFonts w:ascii="仿宋" w:eastAsia="仿宋" w:hAnsi="仿宋" w:hint="eastAsia"/>
          <w:sz w:val="24"/>
        </w:rPr>
        <w:t>。</w:t>
      </w:r>
    </w:p>
    <w:p w:rsidR="00291FAE" w:rsidRPr="00BC37B8" w:rsidRDefault="00291FAE" w:rsidP="00291FAE">
      <w:pPr>
        <w:tabs>
          <w:tab w:val="right" w:leader="dot" w:pos="8400"/>
        </w:tabs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BC37B8">
        <w:rPr>
          <w:rFonts w:ascii="仿宋" w:eastAsia="仿宋" w:hAnsi="仿宋" w:hint="eastAsia"/>
          <w:sz w:val="24"/>
        </w:rPr>
        <w:t>（7）按照</w:t>
      </w:r>
      <w:r>
        <w:rPr>
          <w:rFonts w:ascii="仿宋" w:eastAsia="仿宋" w:hAnsi="仿宋" w:hint="eastAsia"/>
          <w:sz w:val="24"/>
        </w:rPr>
        <w:t>采购</w:t>
      </w:r>
      <w:r w:rsidRPr="00BC37B8">
        <w:rPr>
          <w:rFonts w:ascii="仿宋" w:eastAsia="仿宋" w:hAnsi="仿宋" w:hint="eastAsia"/>
          <w:sz w:val="24"/>
        </w:rPr>
        <w:t>人要求做好相关岗位区域的防火、防盗、防破坏、防恐怖、防灾害等工作和外围警戒工作，为大型会议、活动及重点人员警卫等提供安全、有序的保障。</w:t>
      </w:r>
    </w:p>
    <w:p w:rsidR="00291FAE" w:rsidRPr="00BC37B8" w:rsidRDefault="00291FAE" w:rsidP="00291FAE">
      <w:pPr>
        <w:tabs>
          <w:tab w:val="right" w:leader="dot" w:pos="8400"/>
        </w:tabs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BC37B8">
        <w:rPr>
          <w:rFonts w:ascii="仿宋" w:eastAsia="仿宋" w:hAnsi="仿宋" w:hint="eastAsia"/>
          <w:sz w:val="24"/>
        </w:rPr>
        <w:t>（8）在法律范围内完成保卫处要求协助的其他工作，并根据</w:t>
      </w:r>
      <w:r>
        <w:rPr>
          <w:rFonts w:ascii="仿宋" w:eastAsia="仿宋" w:hAnsi="仿宋" w:hint="eastAsia"/>
          <w:sz w:val="24"/>
        </w:rPr>
        <w:t>采购</w:t>
      </w:r>
      <w:r w:rsidRPr="00BC37B8">
        <w:rPr>
          <w:rFonts w:ascii="仿宋" w:eastAsia="仿宋" w:hAnsi="仿宋" w:hint="eastAsia"/>
          <w:sz w:val="24"/>
        </w:rPr>
        <w:t>人需要及时调整工作内容。</w:t>
      </w:r>
    </w:p>
    <w:p w:rsidR="00291FAE" w:rsidRPr="00BC37B8" w:rsidRDefault="00291FAE" w:rsidP="00291FAE">
      <w:pPr>
        <w:tabs>
          <w:tab w:val="right" w:leader="dot" w:pos="8400"/>
        </w:tabs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BC37B8">
        <w:rPr>
          <w:rFonts w:ascii="仿宋" w:eastAsia="仿宋" w:hAnsi="仿宋" w:hint="eastAsia"/>
          <w:sz w:val="24"/>
        </w:rPr>
        <w:t>1.2保安员岗位工作要求</w:t>
      </w:r>
    </w:p>
    <w:p w:rsidR="00291FAE" w:rsidRPr="00BC37B8" w:rsidRDefault="00291FAE" w:rsidP="00291FAE">
      <w:pPr>
        <w:tabs>
          <w:tab w:val="right" w:leader="dot" w:pos="8400"/>
        </w:tabs>
        <w:adjustRightInd w:val="0"/>
        <w:snapToGrid w:val="0"/>
        <w:spacing w:line="360" w:lineRule="auto"/>
        <w:ind w:firstLineChars="236" w:firstLine="566"/>
        <w:rPr>
          <w:rFonts w:ascii="仿宋" w:eastAsia="仿宋" w:hAnsi="仿宋"/>
          <w:sz w:val="24"/>
        </w:rPr>
      </w:pPr>
      <w:r w:rsidRPr="00BC37B8">
        <w:rPr>
          <w:rFonts w:ascii="仿宋" w:eastAsia="仿宋" w:hAnsi="仿宋" w:hint="eastAsia"/>
          <w:sz w:val="24"/>
        </w:rPr>
        <w:t>（1）</w:t>
      </w:r>
      <w:r>
        <w:rPr>
          <w:rFonts w:ascii="仿宋" w:eastAsia="仿宋" w:hAnsi="仿宋" w:hint="eastAsia"/>
          <w:sz w:val="24"/>
        </w:rPr>
        <w:t>响应</w:t>
      </w:r>
      <w:r w:rsidRPr="00BC37B8">
        <w:rPr>
          <w:rFonts w:ascii="仿宋" w:eastAsia="仿宋" w:hAnsi="仿宋" w:hint="eastAsia"/>
          <w:sz w:val="24"/>
        </w:rPr>
        <w:t>单位根据</w:t>
      </w:r>
      <w:r>
        <w:rPr>
          <w:rFonts w:ascii="仿宋" w:eastAsia="仿宋" w:hAnsi="仿宋" w:hint="eastAsia"/>
          <w:sz w:val="24"/>
        </w:rPr>
        <w:t>采购人</w:t>
      </w:r>
      <w:r w:rsidRPr="00BC37B8">
        <w:rPr>
          <w:rFonts w:ascii="仿宋" w:eastAsia="仿宋" w:hAnsi="仿宋" w:hint="eastAsia"/>
          <w:sz w:val="24"/>
        </w:rPr>
        <w:t>的要求制定具体的各岗人员编制方案，实行定人定岗，</w:t>
      </w:r>
      <w:r>
        <w:rPr>
          <w:rFonts w:ascii="仿宋" w:eastAsia="仿宋" w:hAnsi="仿宋" w:hint="eastAsia"/>
          <w:sz w:val="24"/>
        </w:rPr>
        <w:t>供应商</w:t>
      </w:r>
      <w:r w:rsidRPr="00BC37B8">
        <w:rPr>
          <w:rFonts w:ascii="仿宋" w:eastAsia="仿宋" w:hAnsi="仿宋" w:hint="eastAsia"/>
          <w:sz w:val="24"/>
        </w:rPr>
        <w:t>应避免重要岗位人员的大幅度更换，确保队伍的稳定性。派驻人员在服务过程中，如需更换，应征得</w:t>
      </w:r>
      <w:r>
        <w:rPr>
          <w:rFonts w:ascii="仿宋" w:eastAsia="仿宋" w:hAnsi="仿宋" w:hint="eastAsia"/>
          <w:sz w:val="24"/>
        </w:rPr>
        <w:t>采购人</w:t>
      </w:r>
      <w:r w:rsidRPr="00BC37B8">
        <w:rPr>
          <w:rFonts w:ascii="仿宋" w:eastAsia="仿宋" w:hAnsi="仿宋" w:hint="eastAsia"/>
          <w:sz w:val="24"/>
        </w:rPr>
        <w:t>同意。</w:t>
      </w:r>
    </w:p>
    <w:p w:rsidR="00291FAE" w:rsidRPr="00BC37B8" w:rsidRDefault="00291FAE" w:rsidP="00291FAE">
      <w:pPr>
        <w:tabs>
          <w:tab w:val="right" w:leader="dot" w:pos="8400"/>
        </w:tabs>
        <w:adjustRightInd w:val="0"/>
        <w:snapToGrid w:val="0"/>
        <w:spacing w:line="360" w:lineRule="auto"/>
        <w:ind w:firstLineChars="236" w:firstLine="566"/>
        <w:rPr>
          <w:rFonts w:ascii="仿宋" w:eastAsia="仿宋" w:hAnsi="仿宋"/>
          <w:sz w:val="24"/>
        </w:rPr>
      </w:pPr>
      <w:r w:rsidRPr="00F340D7">
        <w:rPr>
          <w:rFonts w:ascii="仿宋" w:eastAsia="仿宋" w:hAnsi="仿宋" w:hint="eastAsia"/>
          <w:sz w:val="24"/>
        </w:rPr>
        <w:t>*（2）保安人员须持有保安员上岗工作证书，具备国家认可从业资质。</w:t>
      </w:r>
    </w:p>
    <w:p w:rsidR="00291FAE" w:rsidRPr="00BC37B8" w:rsidRDefault="00291FAE" w:rsidP="00291FAE">
      <w:pPr>
        <w:tabs>
          <w:tab w:val="right" w:leader="dot" w:pos="8400"/>
        </w:tabs>
        <w:adjustRightInd w:val="0"/>
        <w:snapToGrid w:val="0"/>
        <w:spacing w:line="360" w:lineRule="auto"/>
        <w:ind w:firstLineChars="236" w:firstLine="566"/>
        <w:rPr>
          <w:rFonts w:ascii="仿宋" w:eastAsia="仿宋" w:hAnsi="仿宋"/>
          <w:sz w:val="24"/>
        </w:rPr>
      </w:pPr>
      <w:r w:rsidRPr="00BC37B8">
        <w:rPr>
          <w:rFonts w:ascii="仿宋" w:eastAsia="仿宋" w:hAnsi="仿宋" w:hint="eastAsia"/>
          <w:sz w:val="24"/>
        </w:rPr>
        <w:t>（3）保安人员须为男性，年龄在18至40岁之间，身体健康，无不良嗜好，无违法犯罪记录。</w:t>
      </w:r>
    </w:p>
    <w:p w:rsidR="00291FAE" w:rsidRPr="00BC37B8" w:rsidRDefault="00291FAE" w:rsidP="00291FAE">
      <w:pPr>
        <w:tabs>
          <w:tab w:val="right" w:leader="dot" w:pos="8400"/>
        </w:tabs>
        <w:adjustRightInd w:val="0"/>
        <w:snapToGrid w:val="0"/>
        <w:spacing w:line="360" w:lineRule="auto"/>
        <w:ind w:firstLineChars="236" w:firstLine="566"/>
        <w:rPr>
          <w:rFonts w:ascii="仿宋" w:eastAsia="仿宋" w:hAnsi="仿宋"/>
          <w:sz w:val="24"/>
        </w:rPr>
      </w:pPr>
      <w:r w:rsidRPr="00BC37B8">
        <w:rPr>
          <w:rFonts w:ascii="仿宋" w:eastAsia="仿宋" w:hAnsi="仿宋" w:hint="eastAsia"/>
          <w:sz w:val="24"/>
        </w:rPr>
        <w:t>（</w:t>
      </w:r>
      <w:r w:rsidRPr="00BC37B8">
        <w:rPr>
          <w:rFonts w:ascii="仿宋" w:eastAsia="仿宋" w:hAnsi="仿宋"/>
          <w:sz w:val="24"/>
        </w:rPr>
        <w:t>4</w:t>
      </w:r>
      <w:r w:rsidRPr="00BC37B8">
        <w:rPr>
          <w:rFonts w:ascii="仿宋" w:eastAsia="仿宋" w:hAnsi="仿宋" w:hint="eastAsia"/>
          <w:sz w:val="24"/>
        </w:rPr>
        <w:t>）保安员身高1.70米以上，初中以上（含初中）文化程度。</w:t>
      </w:r>
    </w:p>
    <w:p w:rsidR="00291FAE" w:rsidRPr="00BC37B8" w:rsidRDefault="00291FAE" w:rsidP="00291FAE">
      <w:pPr>
        <w:tabs>
          <w:tab w:val="right" w:leader="dot" w:pos="8400"/>
        </w:tabs>
        <w:adjustRightInd w:val="0"/>
        <w:snapToGrid w:val="0"/>
        <w:spacing w:line="360" w:lineRule="auto"/>
        <w:ind w:firstLineChars="236" w:firstLine="566"/>
        <w:rPr>
          <w:rFonts w:ascii="仿宋" w:eastAsia="仿宋" w:hAnsi="仿宋"/>
          <w:sz w:val="24"/>
        </w:rPr>
      </w:pPr>
      <w:r w:rsidRPr="00BC37B8">
        <w:rPr>
          <w:rFonts w:ascii="仿宋" w:eastAsia="仿宋" w:hAnsi="仿宋" w:hint="eastAsia"/>
          <w:sz w:val="24"/>
        </w:rPr>
        <w:t>（5）具备相应的工作能力，胜任工作岗位要求，完成各项业务知识培训。需经专业入职培训，持证上岗，定期进行绩效考核。根据岗位需要定期对保安员进行法律、保安专业知识和技能等岗中培训。强化考勤制度，落实监督考核，按时上岗，不得迟到、早退。</w:t>
      </w:r>
    </w:p>
    <w:p w:rsidR="00291FAE" w:rsidRPr="00BC37B8" w:rsidRDefault="00291FAE" w:rsidP="00291FAE">
      <w:pPr>
        <w:tabs>
          <w:tab w:val="right" w:leader="dot" w:pos="8400"/>
        </w:tabs>
        <w:adjustRightInd w:val="0"/>
        <w:snapToGrid w:val="0"/>
        <w:spacing w:line="360" w:lineRule="auto"/>
        <w:ind w:firstLineChars="236" w:firstLine="566"/>
        <w:rPr>
          <w:rFonts w:ascii="仿宋" w:eastAsia="仿宋" w:hAnsi="仿宋"/>
          <w:sz w:val="24"/>
        </w:rPr>
      </w:pPr>
      <w:r w:rsidRPr="00BC37B8">
        <w:rPr>
          <w:rFonts w:ascii="仿宋" w:eastAsia="仿宋" w:hAnsi="仿宋" w:hint="eastAsia"/>
          <w:sz w:val="24"/>
        </w:rPr>
        <w:t>（6）保安员执行勤务时</w:t>
      </w:r>
      <w:proofErr w:type="gramStart"/>
      <w:r w:rsidRPr="00BC37B8">
        <w:rPr>
          <w:rFonts w:ascii="仿宋" w:eastAsia="仿宋" w:hAnsi="仿宋" w:hint="eastAsia"/>
          <w:sz w:val="24"/>
        </w:rPr>
        <w:t>，着</w:t>
      </w:r>
      <w:proofErr w:type="gramEnd"/>
      <w:r w:rsidRPr="00BC37B8">
        <w:rPr>
          <w:rFonts w:ascii="仿宋" w:eastAsia="仿宋" w:hAnsi="仿宋" w:hint="eastAsia"/>
          <w:sz w:val="24"/>
        </w:rPr>
        <w:t>统一的保安服装，佩戴统一的保安标志，持有保安人员工作证件。</w:t>
      </w:r>
    </w:p>
    <w:p w:rsidR="00291FAE" w:rsidRDefault="00291FAE" w:rsidP="00291FAE">
      <w:pPr>
        <w:tabs>
          <w:tab w:val="right" w:leader="dot" w:pos="8400"/>
        </w:tabs>
        <w:adjustRightInd w:val="0"/>
        <w:snapToGrid w:val="0"/>
        <w:spacing w:line="360" w:lineRule="auto"/>
        <w:ind w:firstLineChars="236" w:firstLine="566"/>
        <w:rPr>
          <w:rFonts w:ascii="仿宋" w:eastAsia="仿宋" w:hAnsi="仿宋"/>
          <w:color w:val="000000"/>
          <w:sz w:val="24"/>
        </w:rPr>
      </w:pPr>
      <w:r w:rsidRPr="00BC37B8">
        <w:rPr>
          <w:rFonts w:ascii="仿宋" w:eastAsia="仿宋" w:hAnsi="仿宋" w:hint="eastAsia"/>
          <w:sz w:val="24"/>
        </w:rPr>
        <w:t>（7）</w:t>
      </w:r>
      <w:r w:rsidRPr="00972786">
        <w:rPr>
          <w:rFonts w:ascii="仿宋" w:eastAsia="仿宋" w:hAnsi="仿宋" w:hint="eastAsia"/>
          <w:color w:val="000000"/>
          <w:sz w:val="24"/>
        </w:rPr>
        <w:t>保安员没有认真履行岗位职责，</w:t>
      </w:r>
      <w:r>
        <w:rPr>
          <w:rFonts w:ascii="仿宋" w:eastAsia="仿宋" w:hAnsi="仿宋" w:hint="eastAsia"/>
          <w:color w:val="000000"/>
          <w:sz w:val="24"/>
        </w:rPr>
        <w:t>在</w:t>
      </w:r>
      <w:r>
        <w:rPr>
          <w:rFonts w:ascii="仿宋" w:eastAsia="仿宋" w:hAnsi="仿宋"/>
          <w:color w:val="000000"/>
          <w:sz w:val="24"/>
        </w:rPr>
        <w:t>岗期间脱岗；睡觉；吸烟；不按规定配备佩戴防护装备；不会正确使用安保器具的发现一次罚款</w:t>
      </w:r>
      <w:r>
        <w:rPr>
          <w:rFonts w:ascii="仿宋" w:eastAsia="仿宋" w:hAnsi="仿宋" w:hint="eastAsia"/>
          <w:color w:val="000000"/>
          <w:sz w:val="24"/>
        </w:rPr>
        <w:t>100</w:t>
      </w:r>
      <w:r>
        <w:rPr>
          <w:rFonts w:ascii="仿宋" w:eastAsia="仿宋" w:hAnsi="仿宋"/>
          <w:color w:val="000000"/>
          <w:sz w:val="24"/>
        </w:rPr>
        <w:t>0</w:t>
      </w:r>
      <w:r>
        <w:rPr>
          <w:rFonts w:ascii="仿宋" w:eastAsia="仿宋" w:hAnsi="仿宋" w:hint="eastAsia"/>
          <w:color w:val="000000"/>
          <w:sz w:val="24"/>
        </w:rPr>
        <w:t>元；</w:t>
      </w:r>
      <w:r>
        <w:rPr>
          <w:rFonts w:ascii="仿宋" w:eastAsia="仿宋" w:hAnsi="仿宋"/>
          <w:color w:val="000000"/>
          <w:sz w:val="24"/>
        </w:rPr>
        <w:t>发现两次书面发整改通知；发现三次</w:t>
      </w:r>
      <w:r>
        <w:rPr>
          <w:rFonts w:ascii="仿宋" w:eastAsia="仿宋" w:hAnsi="仿宋" w:hint="eastAsia"/>
          <w:color w:val="000000"/>
          <w:sz w:val="24"/>
        </w:rPr>
        <w:t>解除合同</w:t>
      </w:r>
      <w:r>
        <w:rPr>
          <w:rFonts w:ascii="仿宋" w:eastAsia="仿宋" w:hAnsi="仿宋"/>
          <w:color w:val="000000"/>
          <w:sz w:val="24"/>
        </w:rPr>
        <w:t>。</w:t>
      </w:r>
    </w:p>
    <w:p w:rsidR="00291FAE" w:rsidRPr="00BC37B8" w:rsidRDefault="00291FAE" w:rsidP="00291FAE">
      <w:pPr>
        <w:tabs>
          <w:tab w:val="right" w:leader="dot" w:pos="8400"/>
        </w:tabs>
        <w:adjustRightInd w:val="0"/>
        <w:snapToGrid w:val="0"/>
        <w:spacing w:line="360" w:lineRule="auto"/>
        <w:ind w:firstLineChars="236" w:firstLine="566"/>
        <w:rPr>
          <w:rFonts w:ascii="仿宋" w:eastAsia="仿宋" w:hAnsi="仿宋"/>
          <w:sz w:val="24"/>
        </w:rPr>
      </w:pPr>
      <w:r w:rsidRPr="00BC37B8">
        <w:rPr>
          <w:rFonts w:ascii="仿宋" w:eastAsia="仿宋" w:hAnsi="仿宋" w:hint="eastAsia"/>
          <w:sz w:val="24"/>
        </w:rPr>
        <w:t>（8）在保安服务过程中，因保安人员过失造成单位公共财产损失的，由提供保安服务的公司负责赔偿。</w:t>
      </w:r>
    </w:p>
    <w:p w:rsidR="00291FAE" w:rsidRPr="00BC37B8" w:rsidRDefault="00291FAE" w:rsidP="00291FAE">
      <w:pPr>
        <w:tabs>
          <w:tab w:val="right" w:leader="dot" w:pos="8400"/>
        </w:tabs>
        <w:adjustRightInd w:val="0"/>
        <w:snapToGrid w:val="0"/>
        <w:spacing w:line="360" w:lineRule="auto"/>
        <w:ind w:firstLineChars="236" w:firstLine="566"/>
        <w:rPr>
          <w:rFonts w:ascii="仿宋" w:eastAsia="仿宋" w:hAnsi="仿宋"/>
          <w:sz w:val="24"/>
        </w:rPr>
      </w:pPr>
      <w:r w:rsidRPr="00BC37B8">
        <w:rPr>
          <w:rFonts w:ascii="仿宋" w:eastAsia="仿宋" w:hAnsi="仿宋" w:hint="eastAsia"/>
          <w:sz w:val="24"/>
        </w:rPr>
        <w:t>（9）班长、队长等管理干部原则上需从业时间3年以上，高中以上学历，能够积极主动做好队伍管理工作，具备相应的工作能力，胜任工作岗位要求，有在部队服役经历为最佳人选。不能随意更换人员，如特殊原因，须经</w:t>
      </w:r>
      <w:r>
        <w:rPr>
          <w:rFonts w:ascii="仿宋" w:eastAsia="仿宋" w:hAnsi="仿宋"/>
          <w:sz w:val="24"/>
        </w:rPr>
        <w:t>采购</w:t>
      </w:r>
      <w:r w:rsidRPr="00BC37B8">
        <w:rPr>
          <w:rFonts w:ascii="仿宋" w:eastAsia="仿宋" w:hAnsi="仿宋" w:hint="eastAsia"/>
          <w:sz w:val="24"/>
        </w:rPr>
        <w:t>人同意确认。</w:t>
      </w:r>
    </w:p>
    <w:p w:rsidR="00291FAE" w:rsidRPr="00BC37B8" w:rsidRDefault="00291FAE" w:rsidP="00291FAE">
      <w:pPr>
        <w:tabs>
          <w:tab w:val="right" w:leader="dot" w:pos="8400"/>
        </w:tabs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BC37B8">
        <w:rPr>
          <w:rFonts w:ascii="仿宋" w:eastAsia="仿宋" w:hAnsi="仿宋" w:hint="eastAsia"/>
          <w:sz w:val="24"/>
        </w:rPr>
        <w:t>1.3对</w:t>
      </w:r>
      <w:r>
        <w:rPr>
          <w:rFonts w:ascii="仿宋" w:eastAsia="仿宋" w:hAnsi="仿宋" w:hint="eastAsia"/>
          <w:sz w:val="24"/>
        </w:rPr>
        <w:t>供应商</w:t>
      </w:r>
      <w:r w:rsidRPr="00BC37B8">
        <w:rPr>
          <w:rFonts w:ascii="仿宋" w:eastAsia="仿宋" w:hAnsi="仿宋" w:hint="eastAsia"/>
          <w:sz w:val="24"/>
        </w:rPr>
        <w:t>的其他要求：</w:t>
      </w:r>
    </w:p>
    <w:p w:rsidR="00291FAE" w:rsidRPr="00BC37B8" w:rsidRDefault="00291FAE" w:rsidP="00291FAE">
      <w:pPr>
        <w:tabs>
          <w:tab w:val="left" w:pos="180"/>
        </w:tabs>
        <w:spacing w:line="360" w:lineRule="auto"/>
        <w:ind w:firstLine="480"/>
        <w:outlineLvl w:val="1"/>
        <w:rPr>
          <w:rFonts w:ascii="仿宋" w:eastAsia="仿宋" w:hAnsi="仿宋"/>
          <w:sz w:val="24"/>
        </w:rPr>
      </w:pPr>
      <w:r w:rsidRPr="00BC37B8">
        <w:rPr>
          <w:rFonts w:ascii="仿宋" w:eastAsia="仿宋" w:hAnsi="仿宋" w:hint="eastAsia"/>
          <w:sz w:val="24"/>
        </w:rPr>
        <w:lastRenderedPageBreak/>
        <w:t>（1）服务期间，</w:t>
      </w:r>
      <w:r>
        <w:rPr>
          <w:rFonts w:ascii="仿宋" w:eastAsia="仿宋" w:hAnsi="仿宋" w:hint="eastAsia"/>
          <w:sz w:val="24"/>
        </w:rPr>
        <w:t>供应商应</w:t>
      </w:r>
      <w:r w:rsidRPr="00BC37B8">
        <w:rPr>
          <w:rFonts w:ascii="仿宋" w:eastAsia="仿宋" w:hAnsi="仿宋" w:hint="eastAsia"/>
          <w:sz w:val="24"/>
        </w:rPr>
        <w:t>保证提供足够、合格的、国家认可资质的保安人员，对医院提出的管理区域及周边双方确认的目标、区域实施安全保卫，做好防火、防盗、防恐怖、防破坏和外围警戒工作，协助医院防止、抢救自然灾害对医院财产造成损害的工作，防止侵害医院财产安全的行为发生，维护医院的正常工作秩序。</w:t>
      </w:r>
    </w:p>
    <w:p w:rsidR="00291FAE" w:rsidRPr="00BC37B8" w:rsidRDefault="00291FAE" w:rsidP="00291FAE">
      <w:pPr>
        <w:tabs>
          <w:tab w:val="left" w:pos="180"/>
        </w:tabs>
        <w:spacing w:line="360" w:lineRule="auto"/>
        <w:ind w:firstLine="480"/>
        <w:outlineLvl w:val="1"/>
        <w:rPr>
          <w:rFonts w:ascii="仿宋" w:eastAsia="仿宋" w:hAnsi="仿宋"/>
          <w:sz w:val="24"/>
        </w:rPr>
      </w:pPr>
      <w:r w:rsidRPr="00BC37B8">
        <w:rPr>
          <w:rFonts w:ascii="仿宋" w:eastAsia="仿宋" w:hAnsi="仿宋" w:hint="eastAsia"/>
          <w:sz w:val="24"/>
        </w:rPr>
        <w:t>（2）为确保服务质量，</w:t>
      </w:r>
      <w:r>
        <w:rPr>
          <w:rFonts w:ascii="仿宋" w:eastAsia="仿宋" w:hAnsi="仿宋" w:hint="eastAsia"/>
          <w:sz w:val="24"/>
        </w:rPr>
        <w:t>供应商</w:t>
      </w:r>
      <w:r w:rsidRPr="00BC37B8">
        <w:rPr>
          <w:rFonts w:ascii="仿宋" w:eastAsia="仿宋" w:hAnsi="仿宋" w:hint="eastAsia"/>
          <w:sz w:val="24"/>
        </w:rPr>
        <w:t>按</w:t>
      </w:r>
      <w:r>
        <w:rPr>
          <w:rFonts w:ascii="仿宋" w:eastAsia="仿宋" w:hAnsi="仿宋" w:hint="eastAsia"/>
          <w:sz w:val="24"/>
        </w:rPr>
        <w:t>采购</w:t>
      </w:r>
      <w:r w:rsidRPr="00BC37B8">
        <w:rPr>
          <w:rFonts w:ascii="仿宋" w:eastAsia="仿宋" w:hAnsi="仿宋" w:hint="eastAsia"/>
          <w:sz w:val="24"/>
        </w:rPr>
        <w:t>人的工作要求，配合</w:t>
      </w:r>
      <w:r>
        <w:rPr>
          <w:rFonts w:ascii="仿宋" w:eastAsia="仿宋" w:hAnsi="仿宋" w:hint="eastAsia"/>
          <w:sz w:val="24"/>
        </w:rPr>
        <w:t>采购人</w:t>
      </w:r>
      <w:r w:rsidRPr="00BC37B8">
        <w:rPr>
          <w:rFonts w:ascii="仿宋" w:eastAsia="仿宋" w:hAnsi="仿宋" w:hint="eastAsia"/>
          <w:sz w:val="24"/>
        </w:rPr>
        <w:t>对所派出的保安人员进行系统的岗前培训和管理，统一着装，规范服务。</w:t>
      </w:r>
    </w:p>
    <w:p w:rsidR="00291FAE" w:rsidRPr="00BC37B8" w:rsidRDefault="00291FAE" w:rsidP="00291FAE">
      <w:pPr>
        <w:tabs>
          <w:tab w:val="left" w:pos="180"/>
        </w:tabs>
        <w:spacing w:line="360" w:lineRule="auto"/>
        <w:ind w:left="180" w:firstLineChars="100" w:firstLine="240"/>
        <w:outlineLvl w:val="1"/>
        <w:rPr>
          <w:rFonts w:ascii="仿宋" w:eastAsia="仿宋" w:hAnsi="仿宋"/>
          <w:sz w:val="24"/>
        </w:rPr>
      </w:pPr>
      <w:r w:rsidRPr="00BC37B8">
        <w:rPr>
          <w:rFonts w:ascii="仿宋" w:eastAsia="仿宋" w:hAnsi="仿宋" w:hint="eastAsia"/>
          <w:sz w:val="24"/>
        </w:rPr>
        <w:t>（3）如因保安服务人员离职、享受探亲假或请事假，而出现缺编的现象，</w:t>
      </w:r>
      <w:r>
        <w:rPr>
          <w:rFonts w:ascii="仿宋" w:eastAsia="仿宋" w:hAnsi="仿宋" w:hint="eastAsia"/>
          <w:sz w:val="24"/>
        </w:rPr>
        <w:t>供应商</w:t>
      </w:r>
      <w:r w:rsidRPr="00BC37B8">
        <w:rPr>
          <w:rFonts w:ascii="仿宋" w:eastAsia="仿宋" w:hAnsi="仿宋" w:hint="eastAsia"/>
          <w:sz w:val="24"/>
        </w:rPr>
        <w:t>应在3日内补齐, 且缺编人员不得超过15%。</w:t>
      </w:r>
    </w:p>
    <w:p w:rsidR="00291FAE" w:rsidRPr="00BC37B8" w:rsidRDefault="00291FAE" w:rsidP="00291FAE">
      <w:pPr>
        <w:tabs>
          <w:tab w:val="left" w:pos="180"/>
        </w:tabs>
        <w:spacing w:line="360" w:lineRule="auto"/>
        <w:ind w:left="180" w:firstLineChars="100" w:firstLine="240"/>
        <w:outlineLvl w:val="1"/>
        <w:rPr>
          <w:rFonts w:ascii="仿宋" w:eastAsia="仿宋" w:hAnsi="仿宋"/>
          <w:sz w:val="24"/>
        </w:rPr>
      </w:pPr>
      <w:r w:rsidRPr="00BC37B8">
        <w:rPr>
          <w:rFonts w:ascii="仿宋" w:eastAsia="仿宋" w:hAnsi="仿宋" w:hint="eastAsia"/>
          <w:sz w:val="24"/>
        </w:rPr>
        <w:t>（4）</w:t>
      </w:r>
      <w:r>
        <w:rPr>
          <w:rFonts w:ascii="仿宋" w:eastAsia="仿宋" w:hAnsi="仿宋" w:hint="eastAsia"/>
          <w:sz w:val="24"/>
        </w:rPr>
        <w:t>供应商</w:t>
      </w:r>
      <w:r w:rsidRPr="00BC37B8">
        <w:rPr>
          <w:rFonts w:ascii="仿宋" w:eastAsia="仿宋" w:hAnsi="仿宋" w:hint="eastAsia"/>
          <w:sz w:val="24"/>
        </w:rPr>
        <w:t>应为每位保安服务人员统一配备</w:t>
      </w:r>
      <w:r>
        <w:rPr>
          <w:rFonts w:ascii="仿宋" w:eastAsia="仿宋" w:hAnsi="仿宋" w:hint="eastAsia"/>
          <w:sz w:val="24"/>
        </w:rPr>
        <w:t>采购人</w:t>
      </w:r>
      <w:r w:rsidRPr="00BC37B8">
        <w:rPr>
          <w:rFonts w:ascii="仿宋" w:eastAsia="仿宋" w:hAnsi="仿宋" w:hint="eastAsia"/>
          <w:sz w:val="24"/>
        </w:rPr>
        <w:t>认可的保安人员制服两套、黑色三接头皮鞋1双，</w:t>
      </w:r>
      <w:proofErr w:type="gramStart"/>
      <w:r w:rsidRPr="00BC37B8">
        <w:rPr>
          <w:rFonts w:ascii="仿宋" w:eastAsia="仿宋" w:hAnsi="仿宋" w:hint="eastAsia"/>
          <w:sz w:val="24"/>
        </w:rPr>
        <w:t>黑色工袜</w:t>
      </w:r>
      <w:proofErr w:type="gramEnd"/>
      <w:r w:rsidRPr="00BC37B8">
        <w:rPr>
          <w:rFonts w:ascii="仿宋" w:eastAsia="仿宋" w:hAnsi="仿宋" w:hint="eastAsia"/>
          <w:sz w:val="24"/>
        </w:rPr>
        <w:t>每月每人2双。保安人员工作中所需要对讲机、执法记录仪、警棍等执勤器材由</w:t>
      </w:r>
      <w:r>
        <w:rPr>
          <w:rFonts w:ascii="仿宋" w:eastAsia="仿宋" w:hAnsi="仿宋" w:hint="eastAsia"/>
          <w:sz w:val="24"/>
        </w:rPr>
        <w:t>采购人</w:t>
      </w:r>
      <w:r w:rsidRPr="00BC37B8">
        <w:rPr>
          <w:rFonts w:ascii="仿宋" w:eastAsia="仿宋" w:hAnsi="仿宋" w:hint="eastAsia"/>
          <w:sz w:val="24"/>
        </w:rPr>
        <w:t>提供，</w:t>
      </w:r>
      <w:r>
        <w:rPr>
          <w:rFonts w:ascii="仿宋" w:eastAsia="仿宋" w:hAnsi="仿宋" w:hint="eastAsia"/>
          <w:sz w:val="24"/>
        </w:rPr>
        <w:t>成交供应商</w:t>
      </w:r>
      <w:r w:rsidRPr="00BC37B8">
        <w:rPr>
          <w:rFonts w:ascii="仿宋" w:eastAsia="仿宋" w:hAnsi="仿宋" w:hint="eastAsia"/>
          <w:sz w:val="24"/>
        </w:rPr>
        <w:t>应妥善保管、使用，如发生非正常损坏，</w:t>
      </w:r>
      <w:proofErr w:type="gramStart"/>
      <w:r w:rsidRPr="00BC37B8">
        <w:rPr>
          <w:rFonts w:ascii="仿宋" w:eastAsia="仿宋" w:hAnsi="仿宋" w:hint="eastAsia"/>
          <w:sz w:val="24"/>
        </w:rPr>
        <w:t>由</w:t>
      </w:r>
      <w:r>
        <w:rPr>
          <w:rFonts w:ascii="仿宋" w:eastAsia="仿宋" w:hAnsi="仿宋" w:hint="eastAsia"/>
          <w:sz w:val="24"/>
        </w:rPr>
        <w:t>成交</w:t>
      </w:r>
      <w:proofErr w:type="gramEnd"/>
      <w:r>
        <w:rPr>
          <w:rFonts w:ascii="仿宋" w:eastAsia="仿宋" w:hAnsi="仿宋" w:hint="eastAsia"/>
          <w:sz w:val="24"/>
        </w:rPr>
        <w:t>供应商</w:t>
      </w:r>
      <w:r w:rsidRPr="00BC37B8">
        <w:rPr>
          <w:rFonts w:ascii="仿宋" w:eastAsia="仿宋" w:hAnsi="仿宋" w:hint="eastAsia"/>
          <w:sz w:val="24"/>
        </w:rPr>
        <w:t>照价赔偿。服务期满后对讲机、警棍等执勤器材由</w:t>
      </w:r>
      <w:r>
        <w:rPr>
          <w:rFonts w:ascii="仿宋" w:eastAsia="仿宋" w:hAnsi="仿宋" w:hint="eastAsia"/>
          <w:sz w:val="24"/>
        </w:rPr>
        <w:t>采购人</w:t>
      </w:r>
      <w:r w:rsidRPr="00BC37B8">
        <w:rPr>
          <w:rFonts w:ascii="仿宋" w:eastAsia="仿宋" w:hAnsi="仿宋" w:hint="eastAsia"/>
          <w:sz w:val="24"/>
        </w:rPr>
        <w:t>收回。</w:t>
      </w:r>
    </w:p>
    <w:p w:rsidR="00291FAE" w:rsidRPr="00BC37B8" w:rsidRDefault="00291FAE" w:rsidP="00291FAE">
      <w:pPr>
        <w:tabs>
          <w:tab w:val="left" w:pos="180"/>
        </w:tabs>
        <w:spacing w:line="360" w:lineRule="auto"/>
        <w:ind w:left="180" w:firstLineChars="100" w:firstLine="240"/>
        <w:outlineLvl w:val="1"/>
        <w:rPr>
          <w:rFonts w:ascii="仿宋" w:eastAsia="仿宋" w:hAnsi="仿宋"/>
          <w:sz w:val="24"/>
        </w:rPr>
      </w:pPr>
      <w:r w:rsidRPr="00BC37B8">
        <w:rPr>
          <w:rFonts w:ascii="仿宋" w:eastAsia="仿宋" w:hAnsi="仿宋" w:hint="eastAsia"/>
          <w:sz w:val="24"/>
        </w:rPr>
        <w:t>（5）</w:t>
      </w:r>
      <w:r>
        <w:rPr>
          <w:rFonts w:ascii="仿宋" w:eastAsia="仿宋" w:hAnsi="仿宋" w:hint="eastAsia"/>
          <w:sz w:val="24"/>
        </w:rPr>
        <w:t>供应商</w:t>
      </w:r>
      <w:r w:rsidRPr="00BC37B8">
        <w:rPr>
          <w:rFonts w:ascii="仿宋" w:eastAsia="仿宋" w:hAnsi="仿宋" w:hint="eastAsia"/>
          <w:sz w:val="24"/>
        </w:rPr>
        <w:t>应负责办理保安服务人员在京务工的就业证、暂住证等各种证件。</w:t>
      </w:r>
    </w:p>
    <w:p w:rsidR="00291FAE" w:rsidRPr="00BC37B8" w:rsidRDefault="00291FAE" w:rsidP="00291FAE">
      <w:pPr>
        <w:tabs>
          <w:tab w:val="left" w:pos="180"/>
        </w:tabs>
        <w:spacing w:line="360" w:lineRule="auto"/>
        <w:ind w:left="180" w:firstLineChars="100" w:firstLine="240"/>
        <w:outlineLvl w:val="1"/>
        <w:rPr>
          <w:rFonts w:ascii="仿宋" w:eastAsia="仿宋" w:hAnsi="仿宋"/>
          <w:sz w:val="24"/>
        </w:rPr>
      </w:pPr>
      <w:r w:rsidRPr="00BC37B8">
        <w:rPr>
          <w:rFonts w:ascii="仿宋" w:eastAsia="仿宋" w:hAnsi="仿宋" w:hint="eastAsia"/>
          <w:sz w:val="24"/>
        </w:rPr>
        <w:t>（6）</w:t>
      </w:r>
      <w:r>
        <w:rPr>
          <w:rFonts w:ascii="仿宋" w:eastAsia="仿宋" w:hAnsi="仿宋" w:hint="eastAsia"/>
          <w:sz w:val="24"/>
        </w:rPr>
        <w:t>采购人不提供</w:t>
      </w:r>
      <w:r w:rsidRPr="00BC37B8">
        <w:rPr>
          <w:rFonts w:ascii="仿宋" w:eastAsia="仿宋" w:hAnsi="仿宋" w:hint="eastAsia"/>
          <w:sz w:val="24"/>
        </w:rPr>
        <w:t>保安服务人员</w:t>
      </w:r>
      <w:r>
        <w:rPr>
          <w:rFonts w:ascii="仿宋" w:eastAsia="仿宋" w:hAnsi="仿宋" w:hint="eastAsia"/>
          <w:sz w:val="24"/>
        </w:rPr>
        <w:t>的</w:t>
      </w:r>
      <w:r w:rsidRPr="00BC37B8">
        <w:rPr>
          <w:rFonts w:ascii="仿宋" w:eastAsia="仿宋" w:hAnsi="仿宋" w:hint="eastAsia"/>
          <w:sz w:val="24"/>
        </w:rPr>
        <w:t>住宿，不负责保安服务人员的一日三餐，且</w:t>
      </w:r>
      <w:r>
        <w:rPr>
          <w:rFonts w:ascii="仿宋" w:eastAsia="仿宋" w:hAnsi="仿宋" w:hint="eastAsia"/>
          <w:sz w:val="24"/>
        </w:rPr>
        <w:t>成交供应商</w:t>
      </w:r>
      <w:r w:rsidRPr="00BC37B8">
        <w:rPr>
          <w:rFonts w:ascii="仿宋" w:eastAsia="仿宋" w:hAnsi="仿宋" w:hint="eastAsia"/>
          <w:sz w:val="24"/>
        </w:rPr>
        <w:t>不得在项目范围内开火做饭。</w:t>
      </w:r>
    </w:p>
    <w:p w:rsidR="00291FAE" w:rsidRPr="00BC37B8" w:rsidRDefault="00291FAE" w:rsidP="00291FAE">
      <w:pPr>
        <w:tabs>
          <w:tab w:val="right" w:leader="dot" w:pos="8400"/>
        </w:tabs>
        <w:adjustRightInd w:val="0"/>
        <w:snapToGrid w:val="0"/>
        <w:spacing w:line="360" w:lineRule="auto"/>
        <w:rPr>
          <w:rFonts w:ascii="仿宋" w:eastAsia="仿宋" w:hAnsi="仿宋"/>
          <w:b/>
          <w:sz w:val="24"/>
        </w:rPr>
      </w:pPr>
      <w:r w:rsidRPr="00BC37B8">
        <w:rPr>
          <w:rFonts w:ascii="仿宋" w:eastAsia="仿宋" w:hAnsi="仿宋" w:hint="eastAsia"/>
          <w:b/>
          <w:sz w:val="24"/>
        </w:rPr>
        <w:t>2</w:t>
      </w:r>
      <w:r>
        <w:rPr>
          <w:rFonts w:ascii="仿宋" w:eastAsia="仿宋" w:hAnsi="仿宋" w:hint="eastAsia"/>
          <w:b/>
          <w:sz w:val="24"/>
        </w:rPr>
        <w:t>、</w:t>
      </w:r>
      <w:r w:rsidRPr="00BC37B8">
        <w:rPr>
          <w:rFonts w:ascii="仿宋" w:eastAsia="仿宋" w:hAnsi="仿宋" w:hint="eastAsia"/>
          <w:b/>
          <w:sz w:val="24"/>
        </w:rPr>
        <w:t>服务范围、岗位设置与职责</w:t>
      </w:r>
    </w:p>
    <w:p w:rsidR="00291FAE" w:rsidRPr="00BC37B8" w:rsidRDefault="00291FAE" w:rsidP="00291FAE">
      <w:pPr>
        <w:tabs>
          <w:tab w:val="right" w:leader="dot" w:pos="8400"/>
        </w:tabs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供应商</w:t>
      </w:r>
      <w:r w:rsidRPr="00BC37B8">
        <w:rPr>
          <w:rFonts w:ascii="仿宋" w:eastAsia="仿宋" w:hAnsi="仿宋" w:hint="eastAsia"/>
          <w:sz w:val="24"/>
        </w:rPr>
        <w:t>所提供之保安员的具体执勤岗位、职责范围和勤务安排，由双方在法律法规允许的范围内协商确定。具体如下表：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1411"/>
        <w:gridCol w:w="5009"/>
      </w:tblGrid>
      <w:tr w:rsidR="00291FAE" w:rsidTr="008C02F2">
        <w:trPr>
          <w:trHeight w:val="335"/>
        </w:trPr>
        <w:tc>
          <w:tcPr>
            <w:tcW w:w="2147" w:type="dxa"/>
            <w:shd w:val="clear" w:color="auto" w:fill="auto"/>
          </w:tcPr>
          <w:p w:rsidR="00291FAE" w:rsidRPr="009F502A" w:rsidRDefault="00291FAE" w:rsidP="008C02F2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 w:rsidRPr="009F502A">
              <w:rPr>
                <w:rFonts w:ascii="仿宋" w:eastAsia="仿宋" w:hAnsi="仿宋" w:cs="宋体" w:hint="eastAsia"/>
                <w:b/>
                <w:bCs/>
                <w:sz w:val="24"/>
              </w:rPr>
              <w:t>岗位名称</w:t>
            </w:r>
          </w:p>
        </w:tc>
        <w:tc>
          <w:tcPr>
            <w:tcW w:w="1545" w:type="dxa"/>
            <w:shd w:val="clear" w:color="auto" w:fill="auto"/>
          </w:tcPr>
          <w:p w:rsidR="00291FAE" w:rsidRPr="009F502A" w:rsidRDefault="00291FAE" w:rsidP="008C02F2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 w:rsidRPr="009F502A">
              <w:rPr>
                <w:rFonts w:ascii="仿宋" w:eastAsia="仿宋" w:hAnsi="仿宋" w:cs="宋体" w:hint="eastAsia"/>
                <w:b/>
                <w:bCs/>
                <w:sz w:val="24"/>
              </w:rPr>
              <w:t>岗位设置</w:t>
            </w:r>
          </w:p>
        </w:tc>
        <w:tc>
          <w:tcPr>
            <w:tcW w:w="5596" w:type="dxa"/>
            <w:shd w:val="clear" w:color="auto" w:fill="auto"/>
          </w:tcPr>
          <w:p w:rsidR="00291FAE" w:rsidRPr="009F502A" w:rsidRDefault="00291FAE" w:rsidP="008C02F2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 w:rsidRPr="009F502A">
              <w:rPr>
                <w:rFonts w:ascii="仿宋" w:eastAsia="仿宋" w:hAnsi="仿宋" w:cs="宋体" w:hint="eastAsia"/>
                <w:b/>
                <w:bCs/>
                <w:sz w:val="24"/>
              </w:rPr>
              <w:t>职 责</w:t>
            </w:r>
          </w:p>
        </w:tc>
      </w:tr>
      <w:tr w:rsidR="00291FAE" w:rsidTr="008C02F2">
        <w:trPr>
          <w:cantSplit/>
          <w:trHeight w:val="397"/>
        </w:trPr>
        <w:tc>
          <w:tcPr>
            <w:tcW w:w="2147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夜间值班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596" w:type="dxa"/>
            <w:vMerge w:val="restart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负责夜间巡视，应急事件处理。</w:t>
            </w:r>
          </w:p>
        </w:tc>
      </w:tr>
      <w:tr w:rsidR="00291FAE" w:rsidTr="008C02F2">
        <w:trPr>
          <w:cantSplit/>
          <w:trHeight w:val="397"/>
        </w:trPr>
        <w:tc>
          <w:tcPr>
            <w:tcW w:w="2147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18:00---24:00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1人</w:t>
            </w:r>
          </w:p>
        </w:tc>
        <w:tc>
          <w:tcPr>
            <w:tcW w:w="5596" w:type="dxa"/>
            <w:vMerge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291FAE" w:rsidTr="008C02F2">
        <w:trPr>
          <w:cantSplit/>
          <w:trHeight w:val="397"/>
        </w:trPr>
        <w:tc>
          <w:tcPr>
            <w:tcW w:w="2147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24:00---6:00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1人</w:t>
            </w:r>
          </w:p>
        </w:tc>
        <w:tc>
          <w:tcPr>
            <w:tcW w:w="5596" w:type="dxa"/>
            <w:vMerge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291FAE" w:rsidTr="008C02F2">
        <w:trPr>
          <w:cantSplit/>
          <w:trHeight w:val="397"/>
        </w:trPr>
        <w:tc>
          <w:tcPr>
            <w:tcW w:w="2147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门诊及大厅巡视岗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596" w:type="dxa"/>
            <w:vMerge w:val="restart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  <w:p w:rsidR="00291FAE" w:rsidRPr="00F340D7" w:rsidRDefault="00291FAE" w:rsidP="008C02F2">
            <w:pPr>
              <w:tabs>
                <w:tab w:val="left" w:pos="657"/>
              </w:tabs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负责门诊大厅及各诊室、收费处、药房等部门安全巡视,设施全监督；禁烟监督；晚21:00协助病房值班护士督促家属离开病房。如過夜诊患者负责及时开门,引导至夜间值班诊室。</w:t>
            </w:r>
          </w:p>
        </w:tc>
      </w:tr>
      <w:tr w:rsidR="00291FAE" w:rsidTr="008C02F2">
        <w:trPr>
          <w:cantSplit/>
          <w:trHeight w:val="397"/>
        </w:trPr>
        <w:tc>
          <w:tcPr>
            <w:tcW w:w="2147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6:00---12:00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1人</w:t>
            </w:r>
          </w:p>
        </w:tc>
        <w:tc>
          <w:tcPr>
            <w:tcW w:w="5596" w:type="dxa"/>
            <w:vMerge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291FAE" w:rsidTr="008C02F2">
        <w:trPr>
          <w:cantSplit/>
          <w:trHeight w:val="397"/>
        </w:trPr>
        <w:tc>
          <w:tcPr>
            <w:tcW w:w="2147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12:00---18:00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1人</w:t>
            </w:r>
          </w:p>
        </w:tc>
        <w:tc>
          <w:tcPr>
            <w:tcW w:w="5596" w:type="dxa"/>
            <w:vMerge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291FAE" w:rsidTr="008C02F2">
        <w:trPr>
          <w:cantSplit/>
          <w:trHeight w:val="397"/>
        </w:trPr>
        <w:tc>
          <w:tcPr>
            <w:tcW w:w="2147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18:00---24:00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1人</w:t>
            </w:r>
          </w:p>
        </w:tc>
        <w:tc>
          <w:tcPr>
            <w:tcW w:w="5596" w:type="dxa"/>
            <w:vMerge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291FAE" w:rsidTr="008C02F2">
        <w:trPr>
          <w:cantSplit/>
          <w:trHeight w:val="397"/>
        </w:trPr>
        <w:tc>
          <w:tcPr>
            <w:tcW w:w="2147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二层门诊巡视岗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596" w:type="dxa"/>
            <w:vMerge w:val="restart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二层各诊室及</w:t>
            </w:r>
            <w:proofErr w:type="gramStart"/>
            <w:r w:rsidRPr="00F340D7">
              <w:rPr>
                <w:rFonts w:ascii="仿宋" w:eastAsia="仿宋" w:hAnsi="仿宋" w:cs="宋体" w:hint="eastAsia"/>
                <w:sz w:val="24"/>
              </w:rPr>
              <w:t>手木室</w:t>
            </w:r>
            <w:proofErr w:type="gramEnd"/>
            <w:r w:rsidRPr="00F340D7">
              <w:rPr>
                <w:rFonts w:ascii="仿宋" w:eastAsia="仿宋" w:hAnsi="仿宋" w:cs="宋体" w:hint="eastAsia"/>
                <w:sz w:val="24"/>
              </w:rPr>
              <w:t>、康复</w:t>
            </w:r>
            <w:proofErr w:type="gramStart"/>
            <w:r w:rsidRPr="00F340D7">
              <w:rPr>
                <w:rFonts w:ascii="仿宋" w:eastAsia="仿宋" w:hAnsi="仿宋" w:cs="宋体" w:hint="eastAsia"/>
                <w:sz w:val="24"/>
              </w:rPr>
              <w:t>室安全</w:t>
            </w:r>
            <w:proofErr w:type="gramEnd"/>
            <w:r w:rsidRPr="00F340D7">
              <w:rPr>
                <w:rFonts w:ascii="仿宋" w:eastAsia="仿宋" w:hAnsi="仿宋" w:cs="宋体" w:hint="eastAsia"/>
                <w:sz w:val="24"/>
              </w:rPr>
              <w:t>巡视,禁烟</w:t>
            </w:r>
            <w:r w:rsidRPr="00F340D7">
              <w:rPr>
                <w:rFonts w:ascii="仿宋" w:eastAsia="仿宋" w:hAnsi="仿宋" w:cs="宋体" w:hint="eastAsia"/>
                <w:sz w:val="24"/>
              </w:rPr>
              <w:lastRenderedPageBreak/>
              <w:t>监督。设施安全监督。</w:t>
            </w:r>
          </w:p>
        </w:tc>
      </w:tr>
      <w:tr w:rsidR="00291FAE" w:rsidTr="008C02F2">
        <w:trPr>
          <w:cantSplit/>
          <w:trHeight w:val="397"/>
        </w:trPr>
        <w:tc>
          <w:tcPr>
            <w:tcW w:w="2147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lastRenderedPageBreak/>
              <w:t>6:00---12:00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1人</w:t>
            </w:r>
          </w:p>
        </w:tc>
        <w:tc>
          <w:tcPr>
            <w:tcW w:w="5596" w:type="dxa"/>
            <w:vMerge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291FAE" w:rsidTr="008C02F2">
        <w:trPr>
          <w:cantSplit/>
          <w:trHeight w:val="397"/>
        </w:trPr>
        <w:tc>
          <w:tcPr>
            <w:tcW w:w="2147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lastRenderedPageBreak/>
              <w:t>12:00---18:00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1人</w:t>
            </w:r>
          </w:p>
        </w:tc>
        <w:tc>
          <w:tcPr>
            <w:tcW w:w="5596" w:type="dxa"/>
            <w:vMerge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291FAE" w:rsidTr="008C02F2">
        <w:trPr>
          <w:cantSplit/>
          <w:trHeight w:val="397"/>
        </w:trPr>
        <w:tc>
          <w:tcPr>
            <w:tcW w:w="2147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三层病房门卫岗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596" w:type="dxa"/>
            <w:vMerge w:val="restart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负责病房门</w:t>
            </w:r>
            <w:r w:rsidRPr="00F340D7">
              <w:rPr>
                <w:rFonts w:ascii="MS Mincho" w:eastAsia="MS Mincho" w:hAnsi="MS Mincho" w:cs="MS Mincho" w:hint="eastAsia"/>
                <w:sz w:val="24"/>
              </w:rPr>
              <w:t>☐</w:t>
            </w:r>
            <w:r w:rsidRPr="00F340D7">
              <w:rPr>
                <w:rFonts w:ascii="仿宋" w:eastAsia="仿宋" w:hAnsi="仿宋" w:cs="宋体" w:hint="eastAsia"/>
                <w:sz w:val="24"/>
              </w:rPr>
              <w:t>患者家属探视管理,禁烟监督。</w:t>
            </w:r>
          </w:p>
        </w:tc>
      </w:tr>
      <w:tr w:rsidR="00291FAE" w:rsidTr="008C02F2">
        <w:trPr>
          <w:cantSplit/>
          <w:trHeight w:val="397"/>
        </w:trPr>
        <w:tc>
          <w:tcPr>
            <w:tcW w:w="2147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7:30---11:30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1人</w:t>
            </w:r>
          </w:p>
        </w:tc>
        <w:tc>
          <w:tcPr>
            <w:tcW w:w="5596" w:type="dxa"/>
            <w:vMerge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291FAE" w:rsidTr="008C02F2">
        <w:trPr>
          <w:cantSplit/>
          <w:trHeight w:val="397"/>
        </w:trPr>
        <w:tc>
          <w:tcPr>
            <w:tcW w:w="2147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11:30---15:30</w:t>
            </w:r>
          </w:p>
        </w:tc>
        <w:tc>
          <w:tcPr>
            <w:tcW w:w="1545" w:type="dxa"/>
            <w:vMerge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596" w:type="dxa"/>
            <w:vMerge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291FAE" w:rsidTr="008C02F2">
        <w:trPr>
          <w:cantSplit/>
          <w:trHeight w:val="397"/>
        </w:trPr>
        <w:tc>
          <w:tcPr>
            <w:tcW w:w="2147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四层病房门卫岗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596" w:type="dxa"/>
            <w:vMerge w:val="restart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负责病房门</w:t>
            </w:r>
            <w:r w:rsidRPr="00F340D7">
              <w:rPr>
                <w:rFonts w:ascii="MS Mincho" w:eastAsia="MS Mincho" w:hAnsi="MS Mincho" w:cs="MS Mincho" w:hint="eastAsia"/>
                <w:sz w:val="24"/>
              </w:rPr>
              <w:t>☐</w:t>
            </w:r>
            <w:r w:rsidRPr="00F340D7">
              <w:rPr>
                <w:rFonts w:ascii="仿宋" w:eastAsia="仿宋" w:hAnsi="仿宋" w:cs="宋体" w:hint="eastAsia"/>
                <w:sz w:val="24"/>
              </w:rPr>
              <w:t>患者家属探视管理,禁烟监督。</w:t>
            </w:r>
          </w:p>
        </w:tc>
      </w:tr>
      <w:tr w:rsidR="00291FAE" w:rsidTr="008C02F2">
        <w:trPr>
          <w:cantSplit/>
          <w:trHeight w:val="397"/>
        </w:trPr>
        <w:tc>
          <w:tcPr>
            <w:tcW w:w="2147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7:30---11:30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1人</w:t>
            </w:r>
          </w:p>
        </w:tc>
        <w:tc>
          <w:tcPr>
            <w:tcW w:w="5596" w:type="dxa"/>
            <w:vMerge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291FAE" w:rsidTr="008C02F2">
        <w:trPr>
          <w:cantSplit/>
          <w:trHeight w:val="397"/>
        </w:trPr>
        <w:tc>
          <w:tcPr>
            <w:tcW w:w="2147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11:30---15:30</w:t>
            </w:r>
          </w:p>
        </w:tc>
        <w:tc>
          <w:tcPr>
            <w:tcW w:w="1545" w:type="dxa"/>
            <w:vMerge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596" w:type="dxa"/>
            <w:vMerge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291FAE" w:rsidTr="008C02F2">
        <w:trPr>
          <w:cantSplit/>
          <w:trHeight w:val="397"/>
        </w:trPr>
        <w:tc>
          <w:tcPr>
            <w:tcW w:w="2147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安防监控室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596" w:type="dxa"/>
            <w:vMerge w:val="restart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各项安全指标监控(包括录像、各专业报警系 统)；遇特殊情况及时调度保安员,事故书面记录并及时通报院区相关主管关门；24:00以后如遇夜诊患者负责及时开门,引导</w:t>
            </w:r>
            <w:proofErr w:type="gramStart"/>
            <w:r w:rsidRPr="00F340D7">
              <w:rPr>
                <w:rFonts w:ascii="仿宋" w:eastAsia="仿宋" w:hAnsi="仿宋" w:cs="宋体" w:hint="eastAsia"/>
                <w:sz w:val="24"/>
              </w:rPr>
              <w:t>至夜问值班</w:t>
            </w:r>
            <w:proofErr w:type="gramEnd"/>
            <w:r w:rsidRPr="00F340D7">
              <w:rPr>
                <w:rFonts w:ascii="仿宋" w:eastAsia="仿宋" w:hAnsi="仿宋" w:cs="宋体" w:hint="eastAsia"/>
                <w:sz w:val="24"/>
              </w:rPr>
              <w:t>诊室等工作。</w:t>
            </w:r>
          </w:p>
        </w:tc>
      </w:tr>
      <w:tr w:rsidR="00291FAE" w:rsidTr="008C02F2">
        <w:trPr>
          <w:cantSplit/>
          <w:trHeight w:val="397"/>
        </w:trPr>
        <w:tc>
          <w:tcPr>
            <w:tcW w:w="2147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6:00---12:00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1人</w:t>
            </w:r>
          </w:p>
        </w:tc>
        <w:tc>
          <w:tcPr>
            <w:tcW w:w="5596" w:type="dxa"/>
            <w:vMerge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291FAE" w:rsidTr="008C02F2">
        <w:trPr>
          <w:cantSplit/>
          <w:trHeight w:val="397"/>
        </w:trPr>
        <w:tc>
          <w:tcPr>
            <w:tcW w:w="2147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12:00---18:00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1人</w:t>
            </w:r>
          </w:p>
        </w:tc>
        <w:tc>
          <w:tcPr>
            <w:tcW w:w="5596" w:type="dxa"/>
            <w:vMerge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291FAE" w:rsidTr="008C02F2">
        <w:trPr>
          <w:cantSplit/>
          <w:trHeight w:val="397"/>
        </w:trPr>
        <w:tc>
          <w:tcPr>
            <w:tcW w:w="2147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18:00---24:00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1人</w:t>
            </w:r>
          </w:p>
        </w:tc>
        <w:tc>
          <w:tcPr>
            <w:tcW w:w="5596" w:type="dxa"/>
            <w:vMerge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291FAE" w:rsidTr="008C02F2">
        <w:trPr>
          <w:cantSplit/>
          <w:trHeight w:val="397"/>
        </w:trPr>
        <w:tc>
          <w:tcPr>
            <w:tcW w:w="2147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24:00---6:00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2人</w:t>
            </w:r>
          </w:p>
        </w:tc>
        <w:tc>
          <w:tcPr>
            <w:tcW w:w="5596" w:type="dxa"/>
            <w:vMerge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291FAE" w:rsidTr="008C02F2">
        <w:trPr>
          <w:cantSplit/>
          <w:trHeight w:val="397"/>
        </w:trPr>
        <w:tc>
          <w:tcPr>
            <w:tcW w:w="2147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门卫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596" w:type="dxa"/>
            <w:vMerge w:val="restart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负责大门口进出警卫管理工作。</w:t>
            </w:r>
          </w:p>
        </w:tc>
      </w:tr>
      <w:tr w:rsidR="00291FAE" w:rsidTr="008C02F2">
        <w:trPr>
          <w:cantSplit/>
          <w:trHeight w:val="397"/>
        </w:trPr>
        <w:tc>
          <w:tcPr>
            <w:tcW w:w="2147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7:00---11:00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1人</w:t>
            </w:r>
          </w:p>
        </w:tc>
        <w:tc>
          <w:tcPr>
            <w:tcW w:w="5596" w:type="dxa"/>
            <w:vMerge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291FAE" w:rsidTr="008C02F2">
        <w:trPr>
          <w:cantSplit/>
          <w:trHeight w:val="397"/>
        </w:trPr>
        <w:tc>
          <w:tcPr>
            <w:tcW w:w="2147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13:00---17:00</w:t>
            </w:r>
          </w:p>
        </w:tc>
        <w:tc>
          <w:tcPr>
            <w:tcW w:w="1545" w:type="dxa"/>
            <w:vMerge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596" w:type="dxa"/>
            <w:vMerge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291FAE" w:rsidTr="008C02F2">
        <w:trPr>
          <w:cantSplit/>
          <w:trHeight w:val="397"/>
        </w:trPr>
        <w:tc>
          <w:tcPr>
            <w:tcW w:w="2147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proofErr w:type="gramStart"/>
            <w:r w:rsidRPr="00F340D7">
              <w:rPr>
                <w:rFonts w:ascii="仿宋" w:eastAsia="仿宋" w:hAnsi="仿宋" w:cs="宋体" w:hint="eastAsia"/>
                <w:sz w:val="24"/>
              </w:rPr>
              <w:t>入口扫码安检</w:t>
            </w:r>
            <w:proofErr w:type="gramEnd"/>
          </w:p>
        </w:tc>
        <w:tc>
          <w:tcPr>
            <w:tcW w:w="1545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596" w:type="dxa"/>
            <w:vMerge w:val="restart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负责病人进楼测温、扫码、安检。</w:t>
            </w:r>
          </w:p>
        </w:tc>
      </w:tr>
      <w:tr w:rsidR="00291FAE" w:rsidTr="008C02F2">
        <w:trPr>
          <w:cantSplit/>
          <w:trHeight w:val="397"/>
        </w:trPr>
        <w:tc>
          <w:tcPr>
            <w:tcW w:w="2147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7:00---11:00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1人</w:t>
            </w:r>
          </w:p>
        </w:tc>
        <w:tc>
          <w:tcPr>
            <w:tcW w:w="5596" w:type="dxa"/>
            <w:vMerge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291FAE" w:rsidTr="008C02F2">
        <w:trPr>
          <w:cantSplit/>
          <w:trHeight w:val="397"/>
        </w:trPr>
        <w:tc>
          <w:tcPr>
            <w:tcW w:w="2147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13:00---17:00</w:t>
            </w:r>
          </w:p>
        </w:tc>
        <w:tc>
          <w:tcPr>
            <w:tcW w:w="1545" w:type="dxa"/>
            <w:vMerge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596" w:type="dxa"/>
            <w:vMerge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291FAE" w:rsidTr="008C02F2">
        <w:trPr>
          <w:cantSplit/>
          <w:trHeight w:val="839"/>
        </w:trPr>
        <w:tc>
          <w:tcPr>
            <w:tcW w:w="2147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保安队长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1人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全面协调管理院区安保工作,负责与公司联络, 特殊情况与院区主管部门的联络。</w:t>
            </w:r>
          </w:p>
        </w:tc>
      </w:tr>
      <w:tr w:rsidR="00291FAE" w:rsidTr="008C02F2">
        <w:trPr>
          <w:trHeight w:val="590"/>
        </w:trPr>
        <w:tc>
          <w:tcPr>
            <w:tcW w:w="2147" w:type="dxa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合计</w:t>
            </w:r>
          </w:p>
        </w:tc>
        <w:tc>
          <w:tcPr>
            <w:tcW w:w="7141" w:type="dxa"/>
            <w:gridSpan w:val="2"/>
            <w:shd w:val="clear" w:color="auto" w:fill="auto"/>
            <w:vAlign w:val="center"/>
          </w:tcPr>
          <w:p w:rsidR="00291FAE" w:rsidRPr="00F340D7" w:rsidRDefault="00291FAE" w:rsidP="008C02F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F340D7">
              <w:rPr>
                <w:rFonts w:ascii="仿宋" w:eastAsia="仿宋" w:hAnsi="仿宋" w:cs="宋体" w:hint="eastAsia"/>
                <w:sz w:val="24"/>
              </w:rPr>
              <w:t>17人</w:t>
            </w:r>
          </w:p>
        </w:tc>
      </w:tr>
    </w:tbl>
    <w:p w:rsidR="00291FAE" w:rsidRPr="009570CA" w:rsidRDefault="00291FAE" w:rsidP="00291FAE">
      <w:pPr>
        <w:tabs>
          <w:tab w:val="right" w:leader="dot" w:pos="8400"/>
        </w:tabs>
        <w:adjustRightInd w:val="0"/>
        <w:snapToGrid w:val="0"/>
        <w:spacing w:line="360" w:lineRule="auto"/>
        <w:rPr>
          <w:rFonts w:ascii="仿宋" w:eastAsia="仿宋" w:hAnsi="仿宋"/>
          <w:b/>
          <w:sz w:val="24"/>
        </w:rPr>
      </w:pPr>
      <w:r w:rsidRPr="009570CA">
        <w:rPr>
          <w:rFonts w:ascii="仿宋" w:eastAsia="仿宋" w:hAnsi="仿宋" w:hint="eastAsia"/>
          <w:b/>
          <w:sz w:val="24"/>
        </w:rPr>
        <w:t>*需要保安人员</w:t>
      </w:r>
      <w:r w:rsidRPr="009570CA">
        <w:rPr>
          <w:rFonts w:ascii="仿宋" w:eastAsia="仿宋" w:hAnsi="仿宋"/>
          <w:b/>
          <w:sz w:val="24"/>
        </w:rPr>
        <w:t>1</w:t>
      </w:r>
      <w:r w:rsidRPr="009570CA">
        <w:rPr>
          <w:rFonts w:ascii="仿宋" w:eastAsia="仿宋" w:hAnsi="仿宋" w:hint="eastAsia"/>
          <w:b/>
          <w:sz w:val="24"/>
        </w:rPr>
        <w:t>7名。</w:t>
      </w:r>
    </w:p>
    <w:p w:rsidR="00291FAE" w:rsidRPr="00BC37B8" w:rsidRDefault="00291FAE" w:rsidP="00291FAE">
      <w:pPr>
        <w:tabs>
          <w:tab w:val="left" w:pos="180"/>
        </w:tabs>
        <w:spacing w:line="360" w:lineRule="auto"/>
        <w:ind w:firstLine="480"/>
        <w:outlineLvl w:val="1"/>
        <w:rPr>
          <w:rFonts w:ascii="仿宋" w:eastAsia="仿宋" w:hAnsi="仿宋"/>
          <w:b/>
          <w:sz w:val="24"/>
        </w:rPr>
      </w:pPr>
      <w:r w:rsidRPr="00BC37B8">
        <w:rPr>
          <w:rFonts w:ascii="仿宋" w:eastAsia="仿宋" w:hAnsi="仿宋" w:hint="eastAsia"/>
          <w:b/>
          <w:sz w:val="24"/>
        </w:rPr>
        <w:t>3</w:t>
      </w:r>
      <w:r>
        <w:rPr>
          <w:rFonts w:ascii="仿宋" w:eastAsia="仿宋" w:hAnsi="仿宋" w:hint="eastAsia"/>
          <w:b/>
          <w:sz w:val="24"/>
        </w:rPr>
        <w:t>、</w:t>
      </w:r>
      <w:r w:rsidRPr="00BC37B8">
        <w:rPr>
          <w:rFonts w:ascii="仿宋" w:eastAsia="仿宋" w:hAnsi="仿宋" w:hint="eastAsia"/>
          <w:b/>
          <w:sz w:val="24"/>
        </w:rPr>
        <w:t>承包方式：</w:t>
      </w:r>
    </w:p>
    <w:p w:rsidR="00291FAE" w:rsidRPr="00BC37B8" w:rsidRDefault="00291FAE" w:rsidP="00291FAE">
      <w:pPr>
        <w:tabs>
          <w:tab w:val="left" w:pos="180"/>
        </w:tabs>
        <w:spacing w:line="360" w:lineRule="auto"/>
        <w:ind w:firstLine="480"/>
        <w:outlineLvl w:val="1"/>
        <w:rPr>
          <w:rFonts w:ascii="仿宋" w:eastAsia="仿宋" w:hAnsi="仿宋"/>
          <w:sz w:val="24"/>
        </w:rPr>
      </w:pPr>
      <w:r w:rsidRPr="00BC37B8">
        <w:rPr>
          <w:rFonts w:ascii="仿宋" w:eastAsia="仿宋" w:hAnsi="仿宋" w:hint="eastAsia"/>
          <w:sz w:val="24"/>
        </w:rPr>
        <w:t xml:space="preserve"> 乙方总价包干式。</w:t>
      </w:r>
    </w:p>
    <w:p w:rsidR="00291FAE" w:rsidRPr="00BC37B8" w:rsidRDefault="00291FAE" w:rsidP="00291FAE">
      <w:pPr>
        <w:tabs>
          <w:tab w:val="left" w:pos="180"/>
        </w:tabs>
        <w:spacing w:line="360" w:lineRule="auto"/>
        <w:ind w:firstLine="480"/>
        <w:outlineLvl w:val="1"/>
        <w:rPr>
          <w:rFonts w:ascii="仿宋" w:eastAsia="仿宋" w:hAnsi="仿宋"/>
          <w:b/>
          <w:sz w:val="24"/>
        </w:rPr>
      </w:pPr>
      <w:r w:rsidRPr="00BC37B8">
        <w:rPr>
          <w:rFonts w:ascii="仿宋" w:eastAsia="仿宋" w:hAnsi="仿宋" w:hint="eastAsia"/>
          <w:b/>
          <w:sz w:val="24"/>
        </w:rPr>
        <w:t>4</w:t>
      </w:r>
      <w:r>
        <w:rPr>
          <w:rFonts w:ascii="仿宋" w:eastAsia="仿宋" w:hAnsi="仿宋" w:hint="eastAsia"/>
          <w:b/>
          <w:sz w:val="24"/>
        </w:rPr>
        <w:t>、</w:t>
      </w:r>
      <w:r w:rsidRPr="00BC37B8">
        <w:rPr>
          <w:rFonts w:ascii="仿宋" w:eastAsia="仿宋" w:hAnsi="仿宋" w:hint="eastAsia"/>
          <w:b/>
          <w:sz w:val="24"/>
        </w:rPr>
        <w:t>付款方式：</w:t>
      </w:r>
    </w:p>
    <w:p w:rsidR="00291FAE" w:rsidRPr="00BC37B8" w:rsidRDefault="00291FAE" w:rsidP="00291FAE">
      <w:pPr>
        <w:tabs>
          <w:tab w:val="left" w:pos="180"/>
        </w:tabs>
        <w:spacing w:line="360" w:lineRule="auto"/>
        <w:ind w:firstLine="480"/>
        <w:outlineLvl w:val="1"/>
        <w:rPr>
          <w:rFonts w:ascii="仿宋" w:eastAsia="仿宋" w:hAnsi="仿宋"/>
          <w:sz w:val="24"/>
        </w:rPr>
      </w:pPr>
      <w:r w:rsidRPr="00BC37B8">
        <w:rPr>
          <w:rFonts w:ascii="仿宋" w:eastAsia="仿宋" w:hAnsi="仿宋" w:hint="eastAsia"/>
          <w:sz w:val="24"/>
        </w:rPr>
        <w:t>每三个月付款一次，分四次付清。</w:t>
      </w:r>
    </w:p>
    <w:p w:rsidR="00291FAE" w:rsidRPr="00BC37B8" w:rsidRDefault="00291FAE" w:rsidP="00291FAE">
      <w:pPr>
        <w:tabs>
          <w:tab w:val="left" w:pos="180"/>
        </w:tabs>
        <w:spacing w:line="360" w:lineRule="auto"/>
        <w:ind w:firstLine="480"/>
        <w:outlineLvl w:val="1"/>
        <w:rPr>
          <w:rFonts w:ascii="仿宋" w:eastAsia="仿宋" w:hAnsi="仿宋"/>
          <w:b/>
          <w:sz w:val="24"/>
        </w:rPr>
      </w:pPr>
      <w:r w:rsidRPr="00BC37B8">
        <w:rPr>
          <w:rFonts w:ascii="仿宋" w:eastAsia="仿宋" w:hAnsi="仿宋"/>
          <w:b/>
          <w:sz w:val="24"/>
        </w:rPr>
        <w:t>5</w:t>
      </w:r>
      <w:r>
        <w:rPr>
          <w:rFonts w:ascii="仿宋" w:eastAsia="仿宋" w:hAnsi="仿宋" w:hint="eastAsia"/>
          <w:b/>
          <w:sz w:val="24"/>
        </w:rPr>
        <w:t>、</w:t>
      </w:r>
      <w:r w:rsidRPr="00BC37B8">
        <w:rPr>
          <w:rFonts w:ascii="仿宋" w:eastAsia="仿宋" w:hAnsi="仿宋"/>
          <w:b/>
          <w:sz w:val="24"/>
        </w:rPr>
        <w:t>其他相关要求</w:t>
      </w:r>
    </w:p>
    <w:p w:rsidR="00291FAE" w:rsidRPr="00BC37B8" w:rsidRDefault="00291FAE" w:rsidP="00291FAE">
      <w:pPr>
        <w:spacing w:line="36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（1）成交供应商应</w:t>
      </w:r>
      <w:r w:rsidRPr="00BC37B8">
        <w:rPr>
          <w:rFonts w:ascii="仿宋" w:eastAsia="仿宋" w:hAnsi="仿宋" w:hint="eastAsia"/>
          <w:color w:val="000000"/>
          <w:sz w:val="24"/>
        </w:rPr>
        <w:t>设有售后服务部，并提供客户服务专线电话，服务中心负责接听</w:t>
      </w:r>
      <w:r>
        <w:rPr>
          <w:rFonts w:ascii="仿宋" w:eastAsia="仿宋" w:hAnsi="仿宋" w:hint="eastAsia"/>
          <w:color w:val="000000"/>
          <w:sz w:val="24"/>
        </w:rPr>
        <w:t>采购人</w:t>
      </w:r>
      <w:r w:rsidRPr="00BC37B8">
        <w:rPr>
          <w:rFonts w:ascii="仿宋" w:eastAsia="仿宋" w:hAnsi="仿宋" w:hint="eastAsia"/>
          <w:color w:val="000000"/>
          <w:sz w:val="24"/>
        </w:rPr>
        <w:t>服务请求电话，备案后根据请求内容，</w:t>
      </w:r>
      <w:proofErr w:type="gramStart"/>
      <w:r w:rsidRPr="00BC37B8">
        <w:rPr>
          <w:rFonts w:ascii="仿宋" w:eastAsia="仿宋" w:hAnsi="仿宋" w:hint="eastAsia"/>
          <w:color w:val="000000"/>
          <w:sz w:val="24"/>
        </w:rPr>
        <w:t>转相关</w:t>
      </w:r>
      <w:proofErr w:type="gramEnd"/>
      <w:r w:rsidRPr="00BC37B8">
        <w:rPr>
          <w:rFonts w:ascii="仿宋" w:eastAsia="仿宋" w:hAnsi="仿宋" w:hint="eastAsia"/>
          <w:color w:val="000000"/>
          <w:sz w:val="24"/>
        </w:rPr>
        <w:t>部门处理，并跟踪处理进程。</w:t>
      </w:r>
    </w:p>
    <w:p w:rsidR="00291FAE" w:rsidRPr="00BC37B8" w:rsidRDefault="00291FAE" w:rsidP="00291FAE">
      <w:pPr>
        <w:spacing w:line="36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（2）</w:t>
      </w:r>
      <w:r w:rsidRPr="00BC37B8">
        <w:rPr>
          <w:rFonts w:ascii="仿宋" w:eastAsia="仿宋" w:hAnsi="仿宋" w:hint="eastAsia"/>
          <w:color w:val="000000"/>
          <w:sz w:val="24"/>
        </w:rPr>
        <w:t>根据</w:t>
      </w:r>
      <w:r>
        <w:rPr>
          <w:rFonts w:ascii="仿宋" w:eastAsia="仿宋" w:hAnsi="仿宋" w:hint="eastAsia"/>
          <w:color w:val="000000"/>
          <w:sz w:val="24"/>
        </w:rPr>
        <w:t>采购人</w:t>
      </w:r>
      <w:r w:rsidRPr="00BC37B8">
        <w:rPr>
          <w:rFonts w:ascii="仿宋" w:eastAsia="仿宋" w:hAnsi="仿宋" w:hint="eastAsia"/>
          <w:color w:val="000000"/>
          <w:sz w:val="24"/>
        </w:rPr>
        <w:t>的要求，免费为</w:t>
      </w:r>
      <w:r>
        <w:rPr>
          <w:rFonts w:ascii="仿宋" w:eastAsia="仿宋" w:hAnsi="仿宋" w:hint="eastAsia"/>
          <w:color w:val="000000"/>
          <w:sz w:val="24"/>
        </w:rPr>
        <w:t>相关</w:t>
      </w:r>
      <w:r w:rsidRPr="00BC37B8">
        <w:rPr>
          <w:rFonts w:ascii="仿宋" w:eastAsia="仿宋" w:hAnsi="仿宋" w:hint="eastAsia"/>
          <w:color w:val="000000"/>
          <w:sz w:val="24"/>
        </w:rPr>
        <w:t>人员技术培训。</w:t>
      </w:r>
    </w:p>
    <w:p w:rsidR="00291FAE" w:rsidRPr="00BC37B8" w:rsidRDefault="00291FAE" w:rsidP="00291FAE">
      <w:pPr>
        <w:spacing w:line="36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lastRenderedPageBreak/>
        <w:t>（3）成交供应商</w:t>
      </w:r>
      <w:r w:rsidRPr="00BC37B8">
        <w:rPr>
          <w:rFonts w:ascii="仿宋" w:eastAsia="仿宋" w:hAnsi="仿宋" w:hint="eastAsia"/>
          <w:color w:val="000000"/>
          <w:sz w:val="24"/>
        </w:rPr>
        <w:t>在医院服务工作期间，必须遵守医院的有关制度和规定，服从院方的管理。</w:t>
      </w:r>
    </w:p>
    <w:p w:rsidR="00291FAE" w:rsidRPr="00BC37B8" w:rsidRDefault="00291FAE" w:rsidP="00291FAE">
      <w:pPr>
        <w:spacing w:line="36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*（4）供应商须</w:t>
      </w:r>
      <w:r w:rsidRPr="00BC37B8">
        <w:rPr>
          <w:rFonts w:ascii="仿宋" w:eastAsia="仿宋" w:hAnsi="仿宋" w:hint="eastAsia"/>
          <w:color w:val="000000"/>
          <w:sz w:val="24"/>
        </w:rPr>
        <w:t>承诺：与其他单位进行良好合作，服从</w:t>
      </w:r>
      <w:r>
        <w:rPr>
          <w:rFonts w:ascii="仿宋" w:eastAsia="仿宋" w:hAnsi="仿宋" w:hint="eastAsia"/>
          <w:color w:val="000000"/>
          <w:sz w:val="24"/>
        </w:rPr>
        <w:t>采购人</w:t>
      </w:r>
      <w:r w:rsidRPr="00BC37B8">
        <w:rPr>
          <w:rFonts w:ascii="仿宋" w:eastAsia="仿宋" w:hAnsi="仿宋" w:hint="eastAsia"/>
          <w:color w:val="000000"/>
          <w:sz w:val="24"/>
        </w:rPr>
        <w:t>、监理等单位的协调、管理；自行负责相关项目方面的各种审批及验收手续，承担办理相关手续所发生的各种费用等。</w:t>
      </w:r>
      <w:r>
        <w:rPr>
          <w:rFonts w:ascii="仿宋" w:eastAsia="仿宋" w:hAnsi="仿宋" w:hint="eastAsia"/>
          <w:color w:val="000000"/>
          <w:sz w:val="24"/>
        </w:rPr>
        <w:t>项目</w:t>
      </w:r>
      <w:r w:rsidRPr="00BC37B8">
        <w:rPr>
          <w:rFonts w:ascii="仿宋" w:eastAsia="仿宋" w:hAnsi="仿宋"/>
          <w:color w:val="000000"/>
          <w:sz w:val="24"/>
        </w:rPr>
        <w:t>范围内的全部内容均不得转让、不得分包、不得挂靠。</w:t>
      </w:r>
    </w:p>
    <w:p w:rsidR="00291FAE" w:rsidRPr="001C2410" w:rsidRDefault="00291FAE" w:rsidP="00291FAE">
      <w:pPr>
        <w:spacing w:line="360" w:lineRule="auto"/>
        <w:ind w:firstLineChars="200" w:firstLine="482"/>
        <w:rPr>
          <w:rFonts w:ascii="仿宋" w:eastAsia="仿宋" w:hAnsi="仿宋"/>
          <w:b/>
          <w:color w:val="000000"/>
          <w:sz w:val="24"/>
        </w:rPr>
      </w:pPr>
      <w:bookmarkStart w:id="2" w:name="_Toc417890262"/>
      <w:bookmarkStart w:id="3" w:name="_Toc417891052"/>
      <w:r w:rsidRPr="001C2410">
        <w:rPr>
          <w:rFonts w:ascii="仿宋" w:eastAsia="仿宋" w:hAnsi="仿宋"/>
          <w:b/>
          <w:color w:val="000000"/>
          <w:sz w:val="24"/>
        </w:rPr>
        <w:t>6</w:t>
      </w:r>
      <w:r w:rsidRPr="001C2410">
        <w:rPr>
          <w:rFonts w:ascii="仿宋" w:eastAsia="仿宋" w:hAnsi="仿宋" w:hint="eastAsia"/>
          <w:b/>
          <w:color w:val="000000"/>
          <w:sz w:val="24"/>
        </w:rPr>
        <w:t>、服务</w:t>
      </w:r>
      <w:r w:rsidRPr="001C2410">
        <w:rPr>
          <w:rFonts w:ascii="仿宋" w:eastAsia="仿宋" w:hAnsi="仿宋"/>
          <w:b/>
          <w:color w:val="000000"/>
          <w:sz w:val="24"/>
        </w:rPr>
        <w:t>期限</w:t>
      </w:r>
      <w:bookmarkEnd w:id="2"/>
      <w:bookmarkEnd w:id="3"/>
    </w:p>
    <w:p w:rsidR="008B1281" w:rsidRDefault="00291FAE" w:rsidP="00291FAE">
      <w:r w:rsidRPr="003E7ED1">
        <w:rPr>
          <w:rFonts w:ascii="仿宋" w:eastAsia="仿宋" w:hAnsi="仿宋" w:hint="eastAsia"/>
          <w:color w:val="000000"/>
          <w:sz w:val="24"/>
        </w:rPr>
        <w:t>自合同签订起一年。</w:t>
      </w:r>
    </w:p>
    <w:sectPr w:rsidR="008B1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AE"/>
    <w:rsid w:val="00291FAE"/>
    <w:rsid w:val="008B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91FAE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91FAE"/>
    <w:rPr>
      <w:rFonts w:ascii="宋体" w:eastAsia="宋体" w:hAnsi="Times New Roman" w:cs="Times New Roman"/>
      <w:b/>
      <w:kern w:val="44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91FAE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91FAE"/>
    <w:rPr>
      <w:rFonts w:ascii="宋体" w:eastAsia="宋体" w:hAnsi="Times New Roman" w:cs="Times New Roman"/>
      <w:b/>
      <w:kern w:val="44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1</cp:revision>
  <dcterms:created xsi:type="dcterms:W3CDTF">2021-05-19T06:31:00Z</dcterms:created>
  <dcterms:modified xsi:type="dcterms:W3CDTF">2021-05-19T06:31:00Z</dcterms:modified>
</cp:coreProperties>
</file>