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4CCA8061" w14:textId="77777777" w:rsidR="00894B20" w:rsidRDefault="00B83F04" w:rsidP="009F1E8A">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北京电影学院</w:t>
      </w:r>
    </w:p>
    <w:p w14:paraId="110BBDB4" w14:textId="3A759B10" w:rsidR="00520A10" w:rsidRDefault="00774F9F" w:rsidP="009F1E8A">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改善办学保障条件-新校区建设配套-新校区智慧校园网络基础设施建设（一期）信息化集成服务其他系统集成实施服务采购项目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5BEBC28C"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774F9F">
        <w:rPr>
          <w:rFonts w:ascii="宋体" w:hAnsi="宋体" w:cs="宋体"/>
          <w:b/>
          <w:bCs/>
          <w:color w:val="000000"/>
          <w:sz w:val="32"/>
          <w:szCs w:val="32"/>
        </w:rPr>
        <w:t>21ZB0088</w:t>
      </w:r>
    </w:p>
    <w:p w14:paraId="1B431337"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4E647CC2"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894B20">
        <w:rPr>
          <w:rFonts w:ascii="宋体" w:hAnsi="宋体" w:cs="宋体"/>
          <w:b/>
          <w:bCs/>
          <w:color w:val="000000"/>
          <w:sz w:val="36"/>
          <w:szCs w:val="36"/>
        </w:rPr>
        <w:t>8</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3C6D7F5A" w14:textId="39B4EE0E" w:rsidR="00EB2591" w:rsidRPr="00EB2591" w:rsidRDefault="00F25660" w:rsidP="00EB2591">
      <w:pPr>
        <w:pStyle w:val="TOC1"/>
        <w:spacing w:line="360" w:lineRule="auto"/>
        <w:rPr>
          <w:rFonts w:ascii="宋体" w:cstheme="minorBidi"/>
          <w:b w:val="0"/>
          <w:bCs w:val="0"/>
          <w:noProof/>
          <w:sz w:val="24"/>
          <w:szCs w:val="24"/>
        </w:rPr>
      </w:pPr>
      <w:r w:rsidRPr="00EB2591">
        <w:rPr>
          <w:rFonts w:ascii="宋体" w:cs="宋体"/>
          <w:sz w:val="24"/>
          <w:szCs w:val="24"/>
        </w:rPr>
        <w:fldChar w:fldCharType="begin"/>
      </w:r>
      <w:r w:rsidRPr="00EB2591">
        <w:rPr>
          <w:rFonts w:ascii="宋体" w:cs="宋体"/>
          <w:sz w:val="24"/>
          <w:szCs w:val="24"/>
        </w:rPr>
        <w:instrText xml:space="preserve"> TOC \o "1-3" \h \z \u </w:instrText>
      </w:r>
      <w:r w:rsidRPr="00EB2591">
        <w:rPr>
          <w:rFonts w:ascii="宋体" w:cs="宋体"/>
          <w:sz w:val="24"/>
          <w:szCs w:val="24"/>
        </w:rPr>
        <w:fldChar w:fldCharType="separate"/>
      </w:r>
      <w:hyperlink w:anchor="_Toc61530036" w:history="1">
        <w:r w:rsidR="00EB2591" w:rsidRPr="00EB2591">
          <w:rPr>
            <w:rStyle w:val="aff1"/>
            <w:rFonts w:ascii="宋体"/>
            <w:noProof/>
            <w:sz w:val="24"/>
            <w:szCs w:val="24"/>
          </w:rPr>
          <w:t>第一章  投标人须知</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_Toc61530036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1</w:t>
        </w:r>
        <w:r w:rsidR="00EB2591" w:rsidRPr="00EB2591">
          <w:rPr>
            <w:rFonts w:ascii="宋体"/>
            <w:noProof/>
            <w:webHidden/>
            <w:sz w:val="24"/>
            <w:szCs w:val="24"/>
          </w:rPr>
          <w:fldChar w:fldCharType="end"/>
        </w:r>
      </w:hyperlink>
    </w:p>
    <w:p w14:paraId="63C1D42D" w14:textId="58B0044D" w:rsidR="00EB2591" w:rsidRPr="00EB2591" w:rsidRDefault="00171EDC" w:rsidP="00EB2591">
      <w:pPr>
        <w:pStyle w:val="TOC1"/>
        <w:spacing w:line="360" w:lineRule="auto"/>
        <w:rPr>
          <w:rFonts w:ascii="宋体" w:cstheme="minorBidi"/>
          <w:b w:val="0"/>
          <w:bCs w:val="0"/>
          <w:noProof/>
          <w:sz w:val="24"/>
          <w:szCs w:val="24"/>
        </w:rPr>
      </w:pPr>
      <w:hyperlink w:anchor="_Toc61530072" w:history="1">
        <w:r w:rsidR="00EB2591" w:rsidRPr="00EB2591">
          <w:rPr>
            <w:rStyle w:val="aff1"/>
            <w:rFonts w:ascii="宋体"/>
            <w:noProof/>
            <w:sz w:val="24"/>
            <w:szCs w:val="24"/>
          </w:rPr>
          <w:t>第二章</w:t>
        </w:r>
        <w:r w:rsidR="00EB2591" w:rsidRPr="00EB2591">
          <w:rPr>
            <w:rStyle w:val="aff1"/>
            <w:rFonts w:ascii="宋体" w:hint="eastAsia"/>
            <w:noProof/>
            <w:sz w:val="24"/>
            <w:szCs w:val="24"/>
          </w:rPr>
          <w:t xml:space="preserve"> </w:t>
        </w:r>
        <w:r w:rsidR="00EB2591" w:rsidRPr="00EB2591">
          <w:rPr>
            <w:rStyle w:val="aff1"/>
            <w:rFonts w:ascii="宋体"/>
            <w:noProof/>
            <w:sz w:val="24"/>
            <w:szCs w:val="24"/>
          </w:rPr>
          <w:t xml:space="preserve"> 合同格式及主要条款</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_Toc61530072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23</w:t>
        </w:r>
        <w:r w:rsidR="00EB2591" w:rsidRPr="00EB2591">
          <w:rPr>
            <w:rFonts w:ascii="宋体"/>
            <w:noProof/>
            <w:webHidden/>
            <w:sz w:val="24"/>
            <w:szCs w:val="24"/>
          </w:rPr>
          <w:fldChar w:fldCharType="end"/>
        </w:r>
      </w:hyperlink>
    </w:p>
    <w:p w14:paraId="1DF5AEFF" w14:textId="27F63342" w:rsidR="00EB2591" w:rsidRPr="00EB2591" w:rsidRDefault="00171EDC" w:rsidP="00EB2591">
      <w:pPr>
        <w:pStyle w:val="TOC1"/>
        <w:spacing w:line="360" w:lineRule="auto"/>
        <w:rPr>
          <w:rFonts w:ascii="宋体" w:cstheme="minorBidi"/>
          <w:b w:val="0"/>
          <w:bCs w:val="0"/>
          <w:noProof/>
          <w:sz w:val="24"/>
          <w:szCs w:val="24"/>
        </w:rPr>
      </w:pPr>
      <w:hyperlink w:anchor="_Toc61530073" w:history="1">
        <w:r w:rsidR="00EB2591" w:rsidRPr="00EB2591">
          <w:rPr>
            <w:rStyle w:val="aff1"/>
            <w:rFonts w:ascii="宋体"/>
            <w:noProof/>
            <w:sz w:val="24"/>
            <w:szCs w:val="24"/>
          </w:rPr>
          <w:t>第三章  附件——投标文件格式</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_Toc61530073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29</w:t>
        </w:r>
        <w:r w:rsidR="00EB2591" w:rsidRPr="00EB2591">
          <w:rPr>
            <w:rFonts w:ascii="宋体"/>
            <w:noProof/>
            <w:webHidden/>
            <w:sz w:val="24"/>
            <w:szCs w:val="24"/>
          </w:rPr>
          <w:fldChar w:fldCharType="end"/>
        </w:r>
      </w:hyperlink>
    </w:p>
    <w:p w14:paraId="12855AB7" w14:textId="3B9518AC" w:rsidR="00EB2591" w:rsidRPr="00EB2591" w:rsidRDefault="00171EDC" w:rsidP="00EB2591">
      <w:pPr>
        <w:pStyle w:val="TOC1"/>
        <w:spacing w:line="360" w:lineRule="auto"/>
        <w:rPr>
          <w:rFonts w:ascii="宋体" w:cstheme="minorBidi"/>
          <w:b w:val="0"/>
          <w:bCs w:val="0"/>
          <w:noProof/>
          <w:sz w:val="24"/>
          <w:szCs w:val="24"/>
        </w:rPr>
      </w:pPr>
      <w:hyperlink w:anchor="_Toc61530085" w:history="1">
        <w:r w:rsidR="00EB2591" w:rsidRPr="00EB2591">
          <w:rPr>
            <w:rStyle w:val="aff1"/>
            <w:rFonts w:ascii="宋体"/>
            <w:noProof/>
            <w:sz w:val="24"/>
            <w:szCs w:val="24"/>
          </w:rPr>
          <w:t>第四章  投 标 邀 请</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_Toc61530085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52</w:t>
        </w:r>
        <w:r w:rsidR="00EB2591" w:rsidRPr="00EB2591">
          <w:rPr>
            <w:rFonts w:ascii="宋体"/>
            <w:noProof/>
            <w:webHidden/>
            <w:sz w:val="24"/>
            <w:szCs w:val="24"/>
          </w:rPr>
          <w:fldChar w:fldCharType="end"/>
        </w:r>
      </w:hyperlink>
    </w:p>
    <w:p w14:paraId="20F5D0D6" w14:textId="039D61D1" w:rsidR="00EB2591" w:rsidRPr="00EB2591" w:rsidRDefault="00171EDC" w:rsidP="00EB2591">
      <w:pPr>
        <w:pStyle w:val="TOC1"/>
        <w:spacing w:line="360" w:lineRule="auto"/>
        <w:rPr>
          <w:rFonts w:ascii="宋体" w:cstheme="minorBidi"/>
          <w:b w:val="0"/>
          <w:bCs w:val="0"/>
          <w:noProof/>
          <w:sz w:val="24"/>
          <w:szCs w:val="24"/>
        </w:rPr>
      </w:pPr>
      <w:hyperlink w:anchor="_Toc61530086" w:history="1">
        <w:r w:rsidR="00EB2591" w:rsidRPr="00EB2591">
          <w:rPr>
            <w:rStyle w:val="aff1"/>
            <w:rFonts w:ascii="宋体"/>
            <w:noProof/>
            <w:sz w:val="24"/>
            <w:szCs w:val="24"/>
          </w:rPr>
          <w:t>第五章  投标人须知资料表</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55</w:t>
        </w:r>
        <w:r w:rsidR="00EB2591" w:rsidRPr="00EB2591">
          <w:rPr>
            <w:rFonts w:ascii="宋体"/>
            <w:noProof/>
            <w:webHidden/>
            <w:sz w:val="24"/>
            <w:szCs w:val="24"/>
          </w:rPr>
          <w:fldChar w:fldCharType="end"/>
        </w:r>
      </w:hyperlink>
    </w:p>
    <w:p w14:paraId="1159579E" w14:textId="4E7CE49F" w:rsidR="00EB2591" w:rsidRPr="00EB2591" w:rsidRDefault="00171EDC" w:rsidP="00EB2591">
      <w:pPr>
        <w:pStyle w:val="TOC1"/>
        <w:spacing w:line="360" w:lineRule="auto"/>
        <w:rPr>
          <w:rFonts w:ascii="宋体" w:cstheme="minorBidi"/>
          <w:b w:val="0"/>
          <w:bCs w:val="0"/>
          <w:noProof/>
          <w:sz w:val="24"/>
          <w:szCs w:val="24"/>
        </w:rPr>
      </w:pPr>
      <w:hyperlink w:anchor="_Toc61530087" w:history="1">
        <w:r w:rsidR="00EB2591" w:rsidRPr="00EB2591">
          <w:rPr>
            <w:rStyle w:val="aff1"/>
            <w:rFonts w:ascii="宋体"/>
            <w:noProof/>
            <w:sz w:val="24"/>
            <w:szCs w:val="24"/>
          </w:rPr>
          <w:t>第六章  项目需求说明</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_Toc61530087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56</w:t>
        </w:r>
        <w:r w:rsidR="00EB2591" w:rsidRPr="00EB2591">
          <w:rPr>
            <w:rFonts w:ascii="宋体"/>
            <w:noProof/>
            <w:webHidden/>
            <w:sz w:val="24"/>
            <w:szCs w:val="24"/>
          </w:rPr>
          <w:fldChar w:fldCharType="end"/>
        </w:r>
      </w:hyperlink>
    </w:p>
    <w:p w14:paraId="2B8312E1" w14:textId="20A3B51F" w:rsidR="00EB2591" w:rsidRPr="00EB2591" w:rsidRDefault="00171EDC" w:rsidP="00EB2591">
      <w:pPr>
        <w:pStyle w:val="TOC1"/>
        <w:spacing w:line="360" w:lineRule="auto"/>
        <w:rPr>
          <w:rFonts w:ascii="宋体" w:cstheme="minorBidi"/>
          <w:b w:val="0"/>
          <w:bCs w:val="0"/>
          <w:noProof/>
          <w:sz w:val="24"/>
          <w:szCs w:val="24"/>
        </w:rPr>
      </w:pPr>
      <w:hyperlink w:anchor="_Toc61530088" w:history="1">
        <w:r w:rsidR="00EB2591" w:rsidRPr="00EB2591">
          <w:rPr>
            <w:rStyle w:val="aff1"/>
            <w:rFonts w:ascii="宋体"/>
            <w:noProof/>
            <w:sz w:val="24"/>
            <w:szCs w:val="24"/>
          </w:rPr>
          <w:t>第七章  疫情防控期间供应商承诺书</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_Toc61530088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865643">
          <w:rPr>
            <w:rFonts w:ascii="宋体"/>
            <w:noProof/>
            <w:webHidden/>
            <w:sz w:val="24"/>
            <w:szCs w:val="24"/>
          </w:rPr>
          <w:t>60</w:t>
        </w:r>
        <w:r w:rsidR="00EB2591" w:rsidRPr="00EB2591">
          <w:rPr>
            <w:rFonts w:ascii="宋体"/>
            <w:noProof/>
            <w:webHidden/>
            <w:sz w:val="24"/>
            <w:szCs w:val="24"/>
          </w:rPr>
          <w:fldChar w:fldCharType="end"/>
        </w:r>
      </w:hyperlink>
    </w:p>
    <w:p w14:paraId="349B5E35" w14:textId="5E780A58" w:rsidR="00520A10" w:rsidRDefault="00F25660" w:rsidP="00EB2591">
      <w:pPr>
        <w:pStyle w:val="a0"/>
        <w:spacing w:line="360" w:lineRule="auto"/>
        <w:ind w:firstLine="0"/>
        <w:rPr>
          <w:rFonts w:hAnsi="宋体"/>
          <w:b/>
          <w:bCs/>
        </w:rPr>
      </w:pPr>
      <w:r w:rsidRPr="00EB2591">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530036"/>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bookmarkStart w:id="4" w:name="_Toc61530037"/>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bookmarkStart w:id="8" w:name="_Toc61353942"/>
      <w:bookmarkStart w:id="9" w:name="_Toc61530038"/>
      <w:r>
        <w:rPr>
          <w:rFonts w:hAnsi="宋体"/>
        </w:rPr>
        <w:t>1.</w:t>
      </w:r>
      <w:r>
        <w:rPr>
          <w:rFonts w:hAnsi="宋体"/>
        </w:rPr>
        <w:tab/>
      </w:r>
      <w:r>
        <w:rPr>
          <w:rFonts w:hAnsi="宋体" w:hint="eastAsia"/>
        </w:rPr>
        <w:t>招标采购单位及合格的投标人</w:t>
      </w:r>
      <w:bookmarkEnd w:id="5"/>
      <w:bookmarkEnd w:id="6"/>
      <w:bookmarkEnd w:id="7"/>
      <w:bookmarkEnd w:id="8"/>
      <w:bookmarkEnd w:id="9"/>
    </w:p>
    <w:p w14:paraId="10AD0775" w14:textId="24E795A9"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83F04">
        <w:rPr>
          <w:rFonts w:ascii="宋体" w:hAnsi="宋体" w:cs="宋体" w:hint="eastAsia"/>
          <w:sz w:val="24"/>
          <w:szCs w:val="24"/>
        </w:rPr>
        <w:t>北京电影学院</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71AA95EB" w:rsidR="000D3041" w:rsidRDefault="000D3041" w:rsidP="000D3041">
      <w:pPr>
        <w:spacing w:line="360" w:lineRule="auto"/>
        <w:ind w:left="900" w:hanging="900"/>
        <w:rPr>
          <w:rFonts w:ascii="宋体" w:hAnsi="宋体"/>
          <w:color w:val="000000"/>
          <w:sz w:val="24"/>
        </w:rPr>
      </w:pPr>
      <w:r w:rsidRPr="00DD62B7">
        <w:rPr>
          <w:rFonts w:ascii="宋体" w:hAnsi="宋体" w:hint="eastAsia"/>
          <w:color w:val="000000"/>
          <w:sz w:val="24"/>
        </w:rPr>
        <w:t>1</w:t>
      </w:r>
      <w:r w:rsidRPr="00DD62B7">
        <w:rPr>
          <w:rFonts w:ascii="宋体" w:hAnsi="宋体"/>
          <w:color w:val="000000"/>
          <w:sz w:val="24"/>
        </w:rPr>
        <w:t>.2.6</w:t>
      </w:r>
      <w:r w:rsidRPr="00DD62B7">
        <w:rPr>
          <w:rFonts w:ascii="宋体" w:hAnsi="宋体" w:hint="eastAsia"/>
          <w:color w:val="000000"/>
          <w:sz w:val="24"/>
        </w:rPr>
        <w:tab/>
        <w:t>本项目是否专门面向中小企业采购：否</w:t>
      </w:r>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0" w:name="_Toc134857273"/>
      <w:bookmarkStart w:id="11" w:name="_Toc163893387"/>
      <w:bookmarkStart w:id="12" w:name="_Toc61353943"/>
      <w:bookmarkStart w:id="13" w:name="_Toc61530039"/>
      <w:r>
        <w:rPr>
          <w:rFonts w:hAnsi="宋体"/>
        </w:rPr>
        <w:lastRenderedPageBreak/>
        <w:t>2</w:t>
      </w:r>
      <w:r>
        <w:rPr>
          <w:rFonts w:hAnsi="宋体" w:hint="eastAsia"/>
        </w:rPr>
        <w:t>．</w:t>
      </w:r>
      <w:r>
        <w:rPr>
          <w:rFonts w:hAnsi="宋体"/>
        </w:rPr>
        <w:tab/>
      </w:r>
      <w:r>
        <w:rPr>
          <w:rFonts w:hAnsi="宋体" w:hint="eastAsia"/>
        </w:rPr>
        <w:t>资金来源</w:t>
      </w:r>
      <w:bookmarkEnd w:id="10"/>
      <w:bookmarkEnd w:id="11"/>
      <w:bookmarkEnd w:id="12"/>
      <w:bookmarkEnd w:id="13"/>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4" w:name="_Toc520356145"/>
      <w:bookmarkStart w:id="15" w:name="_Toc134857274"/>
      <w:bookmarkStart w:id="16" w:name="_Toc163893388"/>
      <w:bookmarkStart w:id="17" w:name="_Toc61353944"/>
      <w:bookmarkStart w:id="18" w:name="_Toc61530040"/>
      <w:r>
        <w:rPr>
          <w:rFonts w:hAnsi="宋体"/>
        </w:rPr>
        <w:t>3</w:t>
      </w:r>
      <w:r>
        <w:rPr>
          <w:rFonts w:hAnsi="宋体" w:hint="eastAsia"/>
        </w:rPr>
        <w:t>．</w:t>
      </w:r>
      <w:r>
        <w:rPr>
          <w:rFonts w:hAnsi="宋体"/>
        </w:rPr>
        <w:tab/>
      </w:r>
      <w:r>
        <w:rPr>
          <w:rFonts w:hAnsi="宋体" w:hint="eastAsia"/>
        </w:rPr>
        <w:t>投标费用</w:t>
      </w:r>
      <w:bookmarkEnd w:id="14"/>
      <w:bookmarkEnd w:id="15"/>
      <w:bookmarkEnd w:id="16"/>
      <w:bookmarkEnd w:id="17"/>
      <w:bookmarkEnd w:id="18"/>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9" w:name="_Toc520356146"/>
      <w:bookmarkStart w:id="20" w:name="_Toc163893389"/>
      <w:bookmarkStart w:id="21" w:name="_Toc61353945"/>
      <w:bookmarkStart w:id="22" w:name="_Toc61530041"/>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9"/>
      <w:bookmarkEnd w:id="20"/>
      <w:bookmarkEnd w:id="21"/>
      <w:bookmarkEnd w:id="22"/>
    </w:p>
    <w:p w14:paraId="1A3C2751" w14:textId="77777777" w:rsidR="00520A10" w:rsidRDefault="00F25660">
      <w:pPr>
        <w:pStyle w:val="3"/>
        <w:spacing w:line="360" w:lineRule="auto"/>
        <w:ind w:left="899" w:hanging="899"/>
        <w:rPr>
          <w:rFonts w:hAnsi="宋体"/>
        </w:rPr>
      </w:pPr>
      <w:bookmarkStart w:id="23" w:name="_Toc520356147"/>
      <w:bookmarkStart w:id="24" w:name="_Toc134857276"/>
      <w:bookmarkStart w:id="25" w:name="_Toc163893390"/>
      <w:bookmarkStart w:id="26" w:name="_Toc61353946"/>
      <w:bookmarkStart w:id="27" w:name="_Toc61530042"/>
      <w:r>
        <w:rPr>
          <w:rFonts w:hAnsi="宋体"/>
        </w:rPr>
        <w:t>4.</w:t>
      </w:r>
      <w:r>
        <w:rPr>
          <w:rFonts w:hAnsi="宋体"/>
        </w:rPr>
        <w:tab/>
      </w:r>
      <w:r>
        <w:rPr>
          <w:rFonts w:hAnsi="宋体" w:hint="eastAsia"/>
        </w:rPr>
        <w:t>招标文件构成</w:t>
      </w:r>
      <w:bookmarkEnd w:id="23"/>
      <w:bookmarkEnd w:id="24"/>
      <w:bookmarkEnd w:id="25"/>
      <w:bookmarkEnd w:id="26"/>
      <w:bookmarkEnd w:id="27"/>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8" w:name="_Toc520356148"/>
      <w:bookmarkStart w:id="29" w:name="_Toc134857277"/>
      <w:bookmarkStart w:id="30" w:name="_Toc163893391"/>
      <w:bookmarkStart w:id="31" w:name="_Toc61353947"/>
      <w:bookmarkStart w:id="32" w:name="_Toc61530043"/>
      <w:r>
        <w:rPr>
          <w:rFonts w:hAnsi="宋体"/>
        </w:rPr>
        <w:t>5.</w:t>
      </w:r>
      <w:r>
        <w:rPr>
          <w:rFonts w:hAnsi="宋体"/>
        </w:rPr>
        <w:tab/>
      </w:r>
      <w:bookmarkEnd w:id="28"/>
      <w:bookmarkEnd w:id="29"/>
      <w:bookmarkEnd w:id="30"/>
      <w:r>
        <w:rPr>
          <w:rFonts w:hAnsi="宋体" w:hint="eastAsia"/>
        </w:rPr>
        <w:t>投标人要求对招标文件的澄清</w:t>
      </w:r>
      <w:bookmarkEnd w:id="31"/>
      <w:bookmarkEnd w:id="32"/>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3" w:name="_Ref467378678"/>
      <w:bookmarkStart w:id="34" w:name="_Toc520356149"/>
      <w:bookmarkStart w:id="35" w:name="_Toc134857278"/>
      <w:bookmarkStart w:id="36" w:name="_Toc163893392"/>
      <w:bookmarkStart w:id="37" w:name="_Toc61353948"/>
      <w:bookmarkStart w:id="38" w:name="_Toc61530044"/>
      <w:r>
        <w:rPr>
          <w:rFonts w:hAnsi="宋体"/>
        </w:rPr>
        <w:t>6.</w:t>
      </w:r>
      <w:r>
        <w:rPr>
          <w:rFonts w:hAnsi="宋体"/>
        </w:rPr>
        <w:tab/>
      </w:r>
      <w:bookmarkEnd w:id="33"/>
      <w:bookmarkEnd w:id="34"/>
      <w:bookmarkEnd w:id="35"/>
      <w:bookmarkEnd w:id="36"/>
      <w:r>
        <w:rPr>
          <w:rFonts w:hAnsi="宋体" w:hint="eastAsia"/>
        </w:rPr>
        <w:t>招标采购单位对招标文件的澄清或修改</w:t>
      </w:r>
      <w:bookmarkEnd w:id="37"/>
      <w:bookmarkEnd w:id="38"/>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w:t>
      </w:r>
      <w:r>
        <w:rPr>
          <w:rFonts w:hint="eastAsia"/>
        </w:rPr>
        <w:lastRenderedPageBreak/>
        <w:t>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9" w:name="_Toc516367020"/>
      <w:bookmarkStart w:id="40" w:name="_Toc520356150"/>
      <w:bookmarkStart w:id="41" w:name="_Toc163893393"/>
      <w:bookmarkStart w:id="42" w:name="_Toc61353949"/>
      <w:bookmarkStart w:id="43" w:name="_Toc61530045"/>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9"/>
      <w:r>
        <w:rPr>
          <w:rFonts w:ascii="宋体" w:eastAsia="宋体" w:hAnsi="宋体" w:cs="宋体" w:hint="eastAsia"/>
          <w:sz w:val="32"/>
          <w:szCs w:val="28"/>
        </w:rPr>
        <w:t>的编制</w:t>
      </w:r>
      <w:bookmarkEnd w:id="40"/>
      <w:bookmarkEnd w:id="41"/>
      <w:bookmarkEnd w:id="42"/>
      <w:bookmarkEnd w:id="43"/>
    </w:p>
    <w:p w14:paraId="4DF28BAF" w14:textId="77777777" w:rsidR="00520A10" w:rsidRDefault="00F25660">
      <w:pPr>
        <w:pStyle w:val="3"/>
        <w:tabs>
          <w:tab w:val="left" w:pos="900"/>
        </w:tabs>
        <w:spacing w:line="360" w:lineRule="auto"/>
        <w:ind w:left="904" w:hanging="904"/>
        <w:rPr>
          <w:rFonts w:hAnsi="宋体"/>
        </w:rPr>
      </w:pPr>
      <w:bookmarkStart w:id="44" w:name="_Toc516367021"/>
      <w:bookmarkStart w:id="45" w:name="_Toc520356151"/>
      <w:bookmarkStart w:id="46" w:name="_Toc134857280"/>
      <w:bookmarkStart w:id="47" w:name="_Toc163893394"/>
      <w:bookmarkStart w:id="48" w:name="_Toc61353950"/>
      <w:bookmarkStart w:id="49" w:name="_Toc61530046"/>
      <w:r>
        <w:rPr>
          <w:rFonts w:hAnsi="宋体"/>
        </w:rPr>
        <w:t>7.</w:t>
      </w:r>
      <w:r>
        <w:rPr>
          <w:rFonts w:hAnsi="宋体"/>
        </w:rPr>
        <w:tab/>
      </w:r>
      <w:r>
        <w:rPr>
          <w:rFonts w:hAnsi="宋体" w:hint="eastAsia"/>
        </w:rPr>
        <w:t>投标范围、投标语言及投标文件中计量单位的使用</w:t>
      </w:r>
      <w:bookmarkEnd w:id="44"/>
      <w:bookmarkEnd w:id="45"/>
      <w:bookmarkEnd w:id="46"/>
      <w:bookmarkEnd w:id="47"/>
      <w:bookmarkEnd w:id="48"/>
      <w:bookmarkEnd w:id="49"/>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0" w:name="_Ref467306195"/>
      <w:bookmarkStart w:id="51" w:name="_Ref467306676"/>
      <w:bookmarkStart w:id="52" w:name="_Toc516367022"/>
      <w:bookmarkStart w:id="53" w:name="_Toc520356152"/>
      <w:bookmarkStart w:id="54" w:name="_Toc134857281"/>
      <w:bookmarkStart w:id="55" w:name="_Toc163893395"/>
      <w:bookmarkStart w:id="56" w:name="_Toc61353951"/>
      <w:bookmarkStart w:id="57" w:name="_Toc61530047"/>
      <w:r>
        <w:rPr>
          <w:rFonts w:hAnsi="宋体"/>
        </w:rPr>
        <w:t>8.</w:t>
      </w:r>
      <w:r>
        <w:rPr>
          <w:rFonts w:hAnsi="宋体"/>
        </w:rPr>
        <w:tab/>
      </w:r>
      <w:r>
        <w:rPr>
          <w:rFonts w:hAnsi="宋体" w:hint="eastAsia"/>
        </w:rPr>
        <w:t>投标文件</w:t>
      </w:r>
      <w:bookmarkEnd w:id="50"/>
      <w:bookmarkEnd w:id="51"/>
      <w:bookmarkEnd w:id="52"/>
      <w:r>
        <w:rPr>
          <w:rFonts w:hAnsi="宋体" w:hint="eastAsia"/>
        </w:rPr>
        <w:t>构成</w:t>
      </w:r>
      <w:bookmarkEnd w:id="53"/>
      <w:bookmarkEnd w:id="54"/>
      <w:bookmarkEnd w:id="55"/>
      <w:bookmarkEnd w:id="56"/>
      <w:bookmarkEnd w:id="5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8"/>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lastRenderedPageBreak/>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59" w:name="_Toc516367023"/>
      <w:bookmarkStart w:id="60" w:name="_Toc520356153"/>
      <w:bookmarkStart w:id="61" w:name="_Toc134857282"/>
      <w:bookmarkStart w:id="62" w:name="_Toc163893396"/>
      <w:bookmarkStart w:id="63" w:name="_Toc61353952"/>
      <w:bookmarkStart w:id="64" w:name="_Toc61530048"/>
      <w:r>
        <w:rPr>
          <w:rFonts w:hAnsi="宋体"/>
        </w:rPr>
        <w:t>9.</w:t>
      </w:r>
      <w:r>
        <w:rPr>
          <w:rFonts w:hAnsi="宋体"/>
        </w:rPr>
        <w:tab/>
      </w:r>
      <w:r>
        <w:rPr>
          <w:rFonts w:hAnsi="宋体" w:hint="eastAsia"/>
        </w:rPr>
        <w:t>证明服务的合格性和符合招标文件规定的文件</w:t>
      </w:r>
      <w:bookmarkEnd w:id="59"/>
      <w:bookmarkEnd w:id="60"/>
      <w:bookmarkEnd w:id="61"/>
      <w:bookmarkEnd w:id="62"/>
      <w:bookmarkEnd w:id="63"/>
      <w:bookmarkEnd w:id="64"/>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5"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5"/>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6" w:name="_Toc520356155"/>
      <w:bookmarkStart w:id="67" w:name="_Toc134857283"/>
      <w:bookmarkStart w:id="68" w:name="_Toc163893397"/>
      <w:bookmarkStart w:id="69" w:name="_Toc61353953"/>
      <w:bookmarkStart w:id="70" w:name="_Toc61530049"/>
      <w:r>
        <w:rPr>
          <w:rFonts w:hAnsi="宋体"/>
        </w:rPr>
        <w:t>10.</w:t>
      </w:r>
      <w:r>
        <w:rPr>
          <w:rFonts w:hAnsi="宋体"/>
        </w:rPr>
        <w:tab/>
      </w:r>
      <w:r>
        <w:rPr>
          <w:rFonts w:hAnsi="宋体"/>
        </w:rPr>
        <w:tab/>
      </w:r>
      <w:r>
        <w:rPr>
          <w:rFonts w:hAnsi="宋体" w:hint="eastAsia"/>
        </w:rPr>
        <w:t>投标报价</w:t>
      </w:r>
      <w:bookmarkEnd w:id="66"/>
      <w:bookmarkEnd w:id="67"/>
      <w:bookmarkEnd w:id="68"/>
      <w:bookmarkEnd w:id="69"/>
      <w:bookmarkEnd w:id="70"/>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lastRenderedPageBreak/>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1" w:name="_Ref467306513"/>
      <w:bookmarkStart w:id="72" w:name="_Toc520356156"/>
      <w:bookmarkStart w:id="73" w:name="_Toc134857284"/>
      <w:bookmarkStart w:id="74" w:name="_Toc163893398"/>
      <w:bookmarkStart w:id="75" w:name="_Toc61353954"/>
      <w:bookmarkStart w:id="76" w:name="_Toc61530050"/>
      <w:r>
        <w:rPr>
          <w:rFonts w:hAnsi="宋体"/>
        </w:rPr>
        <w:t>11.</w:t>
      </w:r>
      <w:r>
        <w:rPr>
          <w:rFonts w:hAnsi="宋体"/>
        </w:rPr>
        <w:tab/>
      </w:r>
      <w:r>
        <w:rPr>
          <w:rFonts w:hAnsi="宋体" w:hint="eastAsia"/>
        </w:rPr>
        <w:t>投标保证金</w:t>
      </w:r>
      <w:bookmarkEnd w:id="71"/>
      <w:bookmarkEnd w:id="72"/>
      <w:bookmarkEnd w:id="73"/>
      <w:bookmarkEnd w:id="74"/>
      <w:bookmarkEnd w:id="75"/>
      <w:bookmarkEnd w:id="76"/>
    </w:p>
    <w:p w14:paraId="4C46C53A" w14:textId="77777777" w:rsidR="00520A10" w:rsidRDefault="00F25660">
      <w:pPr>
        <w:spacing w:before="120" w:line="360" w:lineRule="auto"/>
        <w:ind w:left="898" w:hanging="898"/>
        <w:rPr>
          <w:rFonts w:ascii="宋体"/>
          <w:sz w:val="24"/>
          <w:szCs w:val="24"/>
        </w:rPr>
      </w:pPr>
      <w:bookmarkStart w:id="77"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7"/>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8"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8"/>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w:t>
      </w:r>
      <w:r>
        <w:rPr>
          <w:rFonts w:ascii="宋体" w:hAnsi="宋体" w:cs="宋体" w:hint="eastAsia"/>
          <w:sz w:val="24"/>
          <w:szCs w:val="24"/>
        </w:rPr>
        <w:lastRenderedPageBreak/>
        <w:t>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79" w:name="_Toc520356157"/>
      <w:bookmarkStart w:id="80" w:name="_Toc134857285"/>
      <w:bookmarkStart w:id="81" w:name="_Toc163893399"/>
      <w:bookmarkStart w:id="82" w:name="_Toc61353955"/>
      <w:bookmarkStart w:id="83" w:name="_Toc61530051"/>
      <w:r>
        <w:rPr>
          <w:rFonts w:hAnsi="宋体"/>
        </w:rPr>
        <w:t>12.</w:t>
      </w:r>
      <w:r>
        <w:rPr>
          <w:rFonts w:hAnsi="宋体"/>
        </w:rPr>
        <w:tab/>
      </w:r>
      <w:r>
        <w:rPr>
          <w:rFonts w:hAnsi="宋体" w:hint="eastAsia"/>
        </w:rPr>
        <w:t>投标有效期</w:t>
      </w:r>
      <w:bookmarkEnd w:id="79"/>
      <w:bookmarkEnd w:id="80"/>
      <w:bookmarkEnd w:id="81"/>
      <w:bookmarkEnd w:id="82"/>
      <w:bookmarkEnd w:id="83"/>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84" w:name="_Toc520356158"/>
      <w:bookmarkStart w:id="85" w:name="_Toc134857286"/>
      <w:bookmarkStart w:id="86" w:name="_Toc163893400"/>
      <w:bookmarkStart w:id="87" w:name="_Toc61353956"/>
      <w:bookmarkStart w:id="88" w:name="_Toc61530052"/>
      <w:r>
        <w:rPr>
          <w:rFonts w:hAnsi="宋体"/>
        </w:rPr>
        <w:t>13.</w:t>
      </w:r>
      <w:r>
        <w:rPr>
          <w:rFonts w:hAnsi="宋体"/>
        </w:rPr>
        <w:tab/>
      </w:r>
      <w:r>
        <w:rPr>
          <w:rFonts w:hAnsi="宋体" w:hint="eastAsia"/>
        </w:rPr>
        <w:t>投标文件的签署</w:t>
      </w:r>
      <w:bookmarkEnd w:id="84"/>
      <w:r>
        <w:rPr>
          <w:rFonts w:hAnsi="宋体" w:hint="eastAsia"/>
        </w:rPr>
        <w:t>及规定</w:t>
      </w:r>
      <w:bookmarkEnd w:id="85"/>
      <w:bookmarkEnd w:id="86"/>
      <w:bookmarkEnd w:id="87"/>
      <w:bookmarkEnd w:id="88"/>
    </w:p>
    <w:p w14:paraId="6462062A" w14:textId="575EACCE"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lastRenderedPageBreak/>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89" w:name="_Toc520356159"/>
      <w:bookmarkStart w:id="90" w:name="_Toc163893401"/>
      <w:bookmarkStart w:id="91" w:name="_Toc61353957"/>
      <w:bookmarkStart w:id="92" w:name="_Toc61530053"/>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89"/>
      <w:bookmarkEnd w:id="90"/>
      <w:bookmarkEnd w:id="91"/>
      <w:bookmarkEnd w:id="92"/>
    </w:p>
    <w:p w14:paraId="627FE069" w14:textId="77777777" w:rsidR="00520A10" w:rsidRDefault="00F25660">
      <w:pPr>
        <w:pStyle w:val="3"/>
        <w:spacing w:line="360" w:lineRule="auto"/>
        <w:ind w:left="899" w:hanging="899"/>
        <w:rPr>
          <w:rFonts w:hAnsi="宋体"/>
        </w:rPr>
      </w:pPr>
      <w:bookmarkStart w:id="93" w:name="_Toc520356160"/>
      <w:bookmarkStart w:id="94" w:name="_Toc134857288"/>
      <w:bookmarkStart w:id="95" w:name="_Toc163893402"/>
      <w:bookmarkStart w:id="96" w:name="_Toc61353958"/>
      <w:bookmarkStart w:id="97" w:name="_Toc61530054"/>
      <w:r>
        <w:rPr>
          <w:rFonts w:hAnsi="宋体"/>
        </w:rPr>
        <w:t>14.</w:t>
      </w:r>
      <w:r>
        <w:rPr>
          <w:rFonts w:hAnsi="宋体"/>
        </w:rPr>
        <w:tab/>
      </w:r>
      <w:r>
        <w:rPr>
          <w:rFonts w:hAnsi="宋体" w:hint="eastAsia"/>
        </w:rPr>
        <w:t>投标文件的密封和标记</w:t>
      </w:r>
      <w:bookmarkEnd w:id="93"/>
      <w:bookmarkEnd w:id="94"/>
      <w:bookmarkEnd w:id="95"/>
      <w:bookmarkEnd w:id="96"/>
      <w:bookmarkEnd w:id="97"/>
    </w:p>
    <w:p w14:paraId="5ED11407" w14:textId="1ECC8826"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8" w:name="_Toc520356161"/>
      <w:bookmarkStart w:id="99" w:name="_Toc134857289"/>
      <w:bookmarkStart w:id="100" w:name="_Toc163893403"/>
      <w:bookmarkStart w:id="101" w:name="_Toc61353959"/>
      <w:bookmarkStart w:id="102" w:name="_Toc61530055"/>
      <w:r>
        <w:rPr>
          <w:rFonts w:hAnsi="宋体"/>
        </w:rPr>
        <w:lastRenderedPageBreak/>
        <w:t>15.</w:t>
      </w:r>
      <w:r>
        <w:rPr>
          <w:rFonts w:hAnsi="宋体"/>
        </w:rPr>
        <w:tab/>
      </w:r>
      <w:r>
        <w:rPr>
          <w:rFonts w:hAnsi="宋体" w:hint="eastAsia"/>
        </w:rPr>
        <w:t>投标截止期</w:t>
      </w:r>
      <w:bookmarkEnd w:id="98"/>
      <w:bookmarkEnd w:id="99"/>
      <w:bookmarkEnd w:id="100"/>
      <w:bookmarkEnd w:id="101"/>
      <w:bookmarkEnd w:id="102"/>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103" w:name="_Toc520356162"/>
      <w:bookmarkStart w:id="104" w:name="_Toc134857290"/>
      <w:bookmarkStart w:id="105" w:name="_Toc163893404"/>
      <w:bookmarkStart w:id="106" w:name="_Toc61353960"/>
      <w:bookmarkStart w:id="107" w:name="_Toc61530056"/>
      <w:r>
        <w:rPr>
          <w:rFonts w:hAnsi="宋体"/>
        </w:rPr>
        <w:t>16.</w:t>
      </w:r>
      <w:r>
        <w:rPr>
          <w:rFonts w:hAnsi="宋体"/>
        </w:rPr>
        <w:tab/>
      </w:r>
      <w:r>
        <w:rPr>
          <w:rFonts w:hAnsi="宋体" w:hint="eastAsia"/>
        </w:rPr>
        <w:t>投标文件的修改、补充与撤回</w:t>
      </w:r>
      <w:bookmarkEnd w:id="103"/>
      <w:bookmarkEnd w:id="104"/>
      <w:bookmarkEnd w:id="105"/>
      <w:bookmarkEnd w:id="106"/>
      <w:bookmarkEnd w:id="107"/>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8" w:name="_Toc520356163"/>
      <w:bookmarkStart w:id="109" w:name="_Toc163893405"/>
      <w:bookmarkStart w:id="110" w:name="_Toc61353961"/>
      <w:bookmarkStart w:id="111" w:name="_Toc61530057"/>
      <w:r>
        <w:rPr>
          <w:rFonts w:ascii="宋体" w:eastAsia="宋体" w:hAnsi="宋体" w:cs="宋体" w:hint="eastAsia"/>
          <w:sz w:val="32"/>
          <w:szCs w:val="24"/>
        </w:rPr>
        <w:lastRenderedPageBreak/>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8"/>
      <w:bookmarkEnd w:id="109"/>
      <w:bookmarkEnd w:id="110"/>
      <w:bookmarkEnd w:id="111"/>
    </w:p>
    <w:p w14:paraId="283F4C76" w14:textId="77777777" w:rsidR="00520A10" w:rsidRDefault="00F25660">
      <w:pPr>
        <w:pStyle w:val="3"/>
        <w:spacing w:line="360" w:lineRule="auto"/>
        <w:ind w:left="899" w:hanging="899"/>
        <w:rPr>
          <w:rFonts w:hAnsi="宋体"/>
        </w:rPr>
      </w:pPr>
      <w:bookmarkStart w:id="112" w:name="_Toc520356164"/>
      <w:bookmarkStart w:id="113" w:name="_Toc134857292"/>
      <w:bookmarkStart w:id="114" w:name="_Toc163893406"/>
      <w:bookmarkStart w:id="115" w:name="_Toc61353962"/>
      <w:bookmarkStart w:id="116" w:name="_Toc61530058"/>
      <w:r>
        <w:rPr>
          <w:rFonts w:hAnsi="宋体"/>
        </w:rPr>
        <w:t>17.</w:t>
      </w:r>
      <w:r>
        <w:rPr>
          <w:rFonts w:hAnsi="宋体"/>
        </w:rPr>
        <w:tab/>
      </w:r>
      <w:r>
        <w:rPr>
          <w:rFonts w:hAnsi="宋体" w:hint="eastAsia"/>
        </w:rPr>
        <w:t>开标</w:t>
      </w:r>
      <w:bookmarkEnd w:id="112"/>
      <w:bookmarkEnd w:id="113"/>
      <w:bookmarkEnd w:id="114"/>
      <w:bookmarkEnd w:id="115"/>
      <w:bookmarkEnd w:id="116"/>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7"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8" w:name="_Toc134857293"/>
      <w:bookmarkStart w:id="119" w:name="_Toc163893407"/>
      <w:bookmarkStart w:id="120" w:name="_Toc61353963"/>
      <w:bookmarkStart w:id="121" w:name="_Toc61530059"/>
      <w:r>
        <w:rPr>
          <w:rFonts w:hAnsi="宋体"/>
        </w:rPr>
        <w:t>18.</w:t>
      </w:r>
      <w:r>
        <w:rPr>
          <w:rFonts w:hAnsi="宋体"/>
        </w:rPr>
        <w:tab/>
      </w:r>
      <w:bookmarkEnd w:id="117"/>
      <w:r>
        <w:rPr>
          <w:rFonts w:hAnsi="宋体" w:hint="eastAsia"/>
        </w:rPr>
        <w:t>组建评标委员会</w:t>
      </w:r>
      <w:bookmarkEnd w:id="118"/>
      <w:bookmarkEnd w:id="119"/>
      <w:bookmarkEnd w:id="120"/>
      <w:bookmarkEnd w:id="121"/>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w:t>
      </w:r>
      <w:r>
        <w:rPr>
          <w:rFonts w:hAnsi="宋体" w:hint="eastAsia"/>
        </w:rPr>
        <w:lastRenderedPageBreak/>
        <w:t>负责评标工作。</w:t>
      </w:r>
      <w:bookmarkStart w:id="122" w:name="_Toc520356166"/>
    </w:p>
    <w:p w14:paraId="321C739E" w14:textId="77777777" w:rsidR="00520A10" w:rsidRDefault="00F25660">
      <w:pPr>
        <w:pStyle w:val="3"/>
        <w:spacing w:line="360" w:lineRule="auto"/>
        <w:ind w:left="899" w:hanging="899"/>
        <w:rPr>
          <w:rFonts w:hAnsi="宋体"/>
        </w:rPr>
      </w:pPr>
      <w:bookmarkStart w:id="123" w:name="_Toc163893408"/>
      <w:bookmarkStart w:id="124" w:name="_Toc61353964"/>
      <w:bookmarkStart w:id="125" w:name="_Toc61530060"/>
      <w:r>
        <w:rPr>
          <w:rFonts w:hAnsi="宋体"/>
        </w:rPr>
        <w:t>19.</w:t>
      </w:r>
      <w:r>
        <w:rPr>
          <w:rFonts w:hAnsi="宋体"/>
        </w:rPr>
        <w:tab/>
      </w:r>
      <w:r>
        <w:rPr>
          <w:rFonts w:hAnsi="宋体" w:hint="eastAsia"/>
        </w:rPr>
        <w:t>投标文件的初审</w:t>
      </w:r>
      <w:bookmarkEnd w:id="122"/>
      <w:r>
        <w:rPr>
          <w:rFonts w:hAnsi="宋体" w:hint="eastAsia"/>
        </w:rPr>
        <w:t>与澄清</w:t>
      </w:r>
      <w:bookmarkEnd w:id="123"/>
      <w:bookmarkEnd w:id="124"/>
      <w:bookmarkEnd w:id="125"/>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6" w:name="_Toc134857294"/>
      <w:bookmarkStart w:id="127"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6"/>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E2082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8" w:name="_Toc163893409"/>
      <w:bookmarkStart w:id="129" w:name="_Toc61353965"/>
      <w:bookmarkStart w:id="130" w:name="_Toc61530061"/>
      <w:r>
        <w:rPr>
          <w:rFonts w:hAnsi="宋体"/>
        </w:rPr>
        <w:lastRenderedPageBreak/>
        <w:t xml:space="preserve">20.   </w:t>
      </w:r>
      <w:r>
        <w:rPr>
          <w:rFonts w:hAnsi="宋体" w:hint="eastAsia"/>
        </w:rPr>
        <w:t>投标偏离与非实质性响应</w:t>
      </w:r>
      <w:bookmarkEnd w:id="128"/>
      <w:bookmarkEnd w:id="129"/>
      <w:bookmarkEnd w:id="130"/>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E2082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lastRenderedPageBreak/>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1" w:name="_Toc134857295"/>
      <w:bookmarkStart w:id="132" w:name="_Toc163893410"/>
      <w:bookmarkStart w:id="133" w:name="_Toc61353966"/>
      <w:bookmarkStart w:id="134" w:name="_Toc61530062"/>
      <w:r>
        <w:rPr>
          <w:rFonts w:hAnsi="宋体"/>
        </w:rPr>
        <w:t>21.</w:t>
      </w:r>
      <w:r>
        <w:rPr>
          <w:rFonts w:hAnsi="宋体"/>
        </w:rPr>
        <w:tab/>
      </w:r>
      <w:bookmarkEnd w:id="127"/>
      <w:bookmarkEnd w:id="131"/>
      <w:bookmarkEnd w:id="132"/>
      <w:r>
        <w:rPr>
          <w:rFonts w:hAnsi="宋体" w:hint="eastAsia"/>
        </w:rPr>
        <w:t>评标方法和评标标准</w:t>
      </w:r>
      <w:bookmarkEnd w:id="133"/>
      <w:bookmarkEnd w:id="134"/>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E2082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全部实质性要求的情况下，按照评审因素的量化指标按包进行评审，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58797FD2" w:rsidR="004124CE" w:rsidRDefault="00A606A1" w:rsidP="004124CE">
      <w:pPr>
        <w:pStyle w:val="af1"/>
        <w:spacing w:line="360" w:lineRule="auto"/>
        <w:ind w:leftChars="474" w:left="1477" w:hangingChars="200" w:hanging="482"/>
        <w:rPr>
          <w:rFonts w:hAnsi="宋体"/>
          <w:b/>
          <w:bCs/>
          <w:sz w:val="24"/>
          <w:szCs w:val="24"/>
        </w:rPr>
      </w:pPr>
      <w:bookmarkStart w:id="135" w:name="_Toc520356168"/>
      <w:bookmarkStart w:id="136" w:name="_Toc134857296"/>
      <w:bookmarkStart w:id="137" w:name="_Toc163893411"/>
      <w:r>
        <w:rPr>
          <w:rFonts w:hAnsi="宋体" w:hint="eastAsia"/>
          <w:b/>
          <w:bCs/>
          <w:sz w:val="24"/>
          <w:szCs w:val="24"/>
        </w:rPr>
        <w:t>打分</w:t>
      </w:r>
      <w:r w:rsidR="00F25660">
        <w:rPr>
          <w:rFonts w:hAnsi="宋体" w:hint="eastAsia"/>
          <w:b/>
          <w:bCs/>
          <w:sz w:val="24"/>
          <w:szCs w:val="24"/>
        </w:rPr>
        <w:t xml:space="preserve">办法：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850"/>
        <w:gridCol w:w="7059"/>
      </w:tblGrid>
      <w:tr w:rsidR="00140C69" w:rsidRPr="00C27424" w14:paraId="38A9ADDF" w14:textId="77777777" w:rsidTr="00FF3102">
        <w:trPr>
          <w:trHeight w:val="280"/>
          <w:tblHeader/>
        </w:trPr>
        <w:tc>
          <w:tcPr>
            <w:tcW w:w="1702" w:type="dxa"/>
            <w:gridSpan w:val="2"/>
            <w:shd w:val="clear" w:color="000000" w:fill="FFC000"/>
            <w:noWrap/>
            <w:vAlign w:val="center"/>
            <w:hideMark/>
          </w:tcPr>
          <w:p w14:paraId="477431E1" w14:textId="77777777" w:rsidR="00140C69" w:rsidRPr="00C27424" w:rsidRDefault="00140C69" w:rsidP="00C27424">
            <w:pPr>
              <w:widowControl/>
              <w:spacing w:line="360" w:lineRule="auto"/>
              <w:jc w:val="center"/>
              <w:rPr>
                <w:rFonts w:ascii="宋体" w:hAnsi="宋体" w:cs="宋体"/>
                <w:b/>
                <w:bCs/>
                <w:kern w:val="0"/>
                <w:sz w:val="24"/>
                <w:szCs w:val="24"/>
              </w:rPr>
            </w:pPr>
            <w:r w:rsidRPr="00C27424">
              <w:rPr>
                <w:rFonts w:ascii="宋体" w:hAnsi="宋体" w:cs="宋体" w:hint="eastAsia"/>
                <w:b/>
                <w:bCs/>
                <w:kern w:val="0"/>
                <w:sz w:val="24"/>
                <w:szCs w:val="24"/>
              </w:rPr>
              <w:t>评审项目</w:t>
            </w:r>
          </w:p>
        </w:tc>
        <w:tc>
          <w:tcPr>
            <w:tcW w:w="850" w:type="dxa"/>
            <w:shd w:val="clear" w:color="000000" w:fill="FFC000"/>
            <w:noWrap/>
            <w:vAlign w:val="center"/>
            <w:hideMark/>
          </w:tcPr>
          <w:p w14:paraId="4FAA55CF" w14:textId="77777777" w:rsidR="00140C69" w:rsidRPr="00C27424" w:rsidRDefault="00140C69" w:rsidP="00C27424">
            <w:pPr>
              <w:widowControl/>
              <w:spacing w:line="360" w:lineRule="auto"/>
              <w:jc w:val="center"/>
              <w:rPr>
                <w:rFonts w:ascii="宋体" w:hAnsi="宋体" w:cs="宋体"/>
                <w:b/>
                <w:bCs/>
                <w:kern w:val="0"/>
                <w:sz w:val="24"/>
                <w:szCs w:val="24"/>
              </w:rPr>
            </w:pPr>
            <w:r w:rsidRPr="00C27424">
              <w:rPr>
                <w:rFonts w:ascii="宋体" w:hAnsi="宋体" w:cs="宋体" w:hint="eastAsia"/>
                <w:b/>
                <w:bCs/>
                <w:kern w:val="0"/>
                <w:sz w:val="24"/>
                <w:szCs w:val="24"/>
              </w:rPr>
              <w:t>分数</w:t>
            </w:r>
          </w:p>
        </w:tc>
        <w:tc>
          <w:tcPr>
            <w:tcW w:w="7059" w:type="dxa"/>
            <w:shd w:val="clear" w:color="000000" w:fill="FFC000"/>
            <w:noWrap/>
            <w:vAlign w:val="center"/>
            <w:hideMark/>
          </w:tcPr>
          <w:p w14:paraId="54AAD491" w14:textId="77777777" w:rsidR="00140C69" w:rsidRPr="00C27424" w:rsidRDefault="00140C69" w:rsidP="00C27424">
            <w:pPr>
              <w:widowControl/>
              <w:spacing w:line="360" w:lineRule="auto"/>
              <w:jc w:val="center"/>
              <w:rPr>
                <w:rFonts w:ascii="宋体" w:hAnsi="宋体" w:cs="宋体"/>
                <w:b/>
                <w:bCs/>
                <w:kern w:val="0"/>
                <w:sz w:val="24"/>
                <w:szCs w:val="24"/>
              </w:rPr>
            </w:pPr>
            <w:r w:rsidRPr="00C27424">
              <w:rPr>
                <w:rFonts w:ascii="宋体" w:hAnsi="宋体" w:cs="宋体" w:hint="eastAsia"/>
                <w:b/>
                <w:bCs/>
                <w:kern w:val="0"/>
                <w:sz w:val="24"/>
                <w:szCs w:val="24"/>
              </w:rPr>
              <w:t>评分标准</w:t>
            </w:r>
          </w:p>
        </w:tc>
      </w:tr>
      <w:tr w:rsidR="00140C69" w:rsidRPr="00C27424" w14:paraId="4E172B77" w14:textId="77777777" w:rsidTr="00FF3102">
        <w:trPr>
          <w:trHeight w:val="793"/>
        </w:trPr>
        <w:tc>
          <w:tcPr>
            <w:tcW w:w="709" w:type="dxa"/>
            <w:shd w:val="clear" w:color="auto" w:fill="auto"/>
            <w:noWrap/>
            <w:vAlign w:val="center"/>
            <w:hideMark/>
          </w:tcPr>
          <w:p w14:paraId="60800CC4"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报价部分</w:t>
            </w:r>
          </w:p>
        </w:tc>
        <w:tc>
          <w:tcPr>
            <w:tcW w:w="993" w:type="dxa"/>
            <w:shd w:val="clear" w:color="auto" w:fill="auto"/>
            <w:noWrap/>
            <w:vAlign w:val="center"/>
            <w:hideMark/>
          </w:tcPr>
          <w:p w14:paraId="2B76A35B"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投标总价（含税总价）</w:t>
            </w:r>
          </w:p>
        </w:tc>
        <w:tc>
          <w:tcPr>
            <w:tcW w:w="850" w:type="dxa"/>
            <w:shd w:val="clear" w:color="auto" w:fill="auto"/>
            <w:noWrap/>
            <w:vAlign w:val="center"/>
            <w:hideMark/>
          </w:tcPr>
          <w:p w14:paraId="01659FF9"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10</w:t>
            </w:r>
          </w:p>
        </w:tc>
        <w:tc>
          <w:tcPr>
            <w:tcW w:w="7059" w:type="dxa"/>
            <w:shd w:val="clear" w:color="auto" w:fill="auto"/>
            <w:vAlign w:val="center"/>
            <w:hideMark/>
          </w:tcPr>
          <w:p w14:paraId="32B6B2A1" w14:textId="77777777" w:rsidR="00140C69" w:rsidRPr="00C27424" w:rsidRDefault="00140C69" w:rsidP="00C27424">
            <w:pPr>
              <w:spacing w:line="360" w:lineRule="auto"/>
              <w:rPr>
                <w:rFonts w:ascii="宋体" w:hAnsi="宋体"/>
                <w:color w:val="000000"/>
                <w:sz w:val="24"/>
                <w:szCs w:val="24"/>
              </w:rPr>
            </w:pPr>
            <w:r w:rsidRPr="00C27424">
              <w:rPr>
                <w:rFonts w:ascii="宋体" w:hAnsi="宋体" w:hint="eastAsia"/>
                <w:color w:val="000000"/>
                <w:sz w:val="24"/>
                <w:szCs w:val="24"/>
              </w:rPr>
              <w:t>满足招标文件实质性要求且价格最低的评标价为评标基准价，其价格分为满分</w:t>
            </w:r>
            <w:r w:rsidRPr="00C27424">
              <w:rPr>
                <w:rFonts w:ascii="宋体" w:hAnsi="宋体"/>
                <w:color w:val="000000"/>
                <w:sz w:val="24"/>
                <w:szCs w:val="24"/>
              </w:rPr>
              <w:t>10</w:t>
            </w:r>
            <w:r w:rsidRPr="00C27424">
              <w:rPr>
                <w:rFonts w:ascii="宋体" w:hAnsi="宋体" w:hint="eastAsia"/>
                <w:color w:val="000000"/>
                <w:sz w:val="24"/>
                <w:szCs w:val="24"/>
              </w:rPr>
              <w:t>分。其他投标人的价格分统一按照下列公式计算：</w:t>
            </w:r>
          </w:p>
          <w:p w14:paraId="25EF938C" w14:textId="77777777" w:rsidR="00140C69" w:rsidRPr="00C27424" w:rsidRDefault="00140C69" w:rsidP="00C27424">
            <w:pPr>
              <w:spacing w:line="360" w:lineRule="auto"/>
              <w:rPr>
                <w:rFonts w:ascii="宋体" w:hAnsi="宋体"/>
                <w:color w:val="000000"/>
                <w:sz w:val="24"/>
                <w:szCs w:val="24"/>
              </w:rPr>
            </w:pPr>
            <w:r w:rsidRPr="00C27424">
              <w:rPr>
                <w:rFonts w:ascii="宋体" w:hAnsi="宋体" w:hint="eastAsia"/>
                <w:color w:val="000000"/>
                <w:sz w:val="24"/>
                <w:szCs w:val="24"/>
              </w:rPr>
              <w:t>投标报价得分=(评标基准价／该投标人的评标价)×</w:t>
            </w:r>
            <w:r w:rsidRPr="00C27424">
              <w:rPr>
                <w:rFonts w:ascii="宋体" w:hAnsi="宋体"/>
                <w:color w:val="000000"/>
                <w:sz w:val="24"/>
                <w:szCs w:val="24"/>
              </w:rPr>
              <w:t>10</w:t>
            </w:r>
            <w:r w:rsidRPr="00C27424">
              <w:rPr>
                <w:rFonts w:ascii="宋体" w:hAnsi="宋体" w:hint="eastAsia"/>
                <w:color w:val="000000"/>
                <w:sz w:val="24"/>
                <w:szCs w:val="24"/>
              </w:rPr>
              <w:t>。</w:t>
            </w:r>
          </w:p>
          <w:p w14:paraId="72FC24A8"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hint="eastAsia"/>
                <w:color w:val="000000"/>
                <w:sz w:val="24"/>
                <w:szCs w:val="24"/>
              </w:rPr>
              <w:t>注：得分保留到小数点后两位。</w:t>
            </w:r>
          </w:p>
        </w:tc>
      </w:tr>
      <w:tr w:rsidR="00140C69" w:rsidRPr="00C27424" w14:paraId="26D27E99" w14:textId="77777777" w:rsidTr="00FF3102">
        <w:trPr>
          <w:trHeight w:val="780"/>
        </w:trPr>
        <w:tc>
          <w:tcPr>
            <w:tcW w:w="709" w:type="dxa"/>
            <w:vMerge w:val="restart"/>
            <w:shd w:val="clear" w:color="auto" w:fill="auto"/>
            <w:noWrap/>
            <w:vAlign w:val="center"/>
            <w:hideMark/>
          </w:tcPr>
          <w:p w14:paraId="69EB6226"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lastRenderedPageBreak/>
              <w:t>商务部分</w:t>
            </w:r>
          </w:p>
        </w:tc>
        <w:tc>
          <w:tcPr>
            <w:tcW w:w="993" w:type="dxa"/>
            <w:vMerge w:val="restart"/>
            <w:shd w:val="clear" w:color="auto" w:fill="auto"/>
            <w:noWrap/>
            <w:vAlign w:val="center"/>
            <w:hideMark/>
          </w:tcPr>
          <w:p w14:paraId="0621378E"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项目业绩</w:t>
            </w:r>
          </w:p>
        </w:tc>
        <w:tc>
          <w:tcPr>
            <w:tcW w:w="850" w:type="dxa"/>
            <w:vMerge w:val="restart"/>
            <w:shd w:val="clear" w:color="auto" w:fill="auto"/>
            <w:noWrap/>
            <w:vAlign w:val="center"/>
            <w:hideMark/>
          </w:tcPr>
          <w:p w14:paraId="435CFDB4"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kern w:val="0"/>
                <w:sz w:val="24"/>
                <w:szCs w:val="24"/>
              </w:rPr>
              <w:t>5</w:t>
            </w:r>
          </w:p>
        </w:tc>
        <w:tc>
          <w:tcPr>
            <w:tcW w:w="7059" w:type="dxa"/>
            <w:shd w:val="clear" w:color="auto" w:fill="auto"/>
            <w:vAlign w:val="center"/>
            <w:hideMark/>
          </w:tcPr>
          <w:p w14:paraId="617DC84B" w14:textId="01CB0D30"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投标人近三年（2018年1月1日至本项目采购公告发布之日止，以合同签订日期为准）具备类似信息化类咨询设计项目案例，每个项目得</w:t>
            </w:r>
            <w:r w:rsidRPr="00C27424">
              <w:rPr>
                <w:rFonts w:ascii="宋体" w:hAnsi="宋体" w:cs="宋体"/>
                <w:kern w:val="0"/>
                <w:sz w:val="24"/>
                <w:szCs w:val="24"/>
              </w:rPr>
              <w:t>1</w:t>
            </w:r>
            <w:r w:rsidRPr="00C27424">
              <w:rPr>
                <w:rFonts w:ascii="宋体" w:hAnsi="宋体" w:cs="宋体" w:hint="eastAsia"/>
                <w:kern w:val="0"/>
                <w:sz w:val="24"/>
                <w:szCs w:val="24"/>
              </w:rPr>
              <w:t>分，满分</w:t>
            </w:r>
            <w:r w:rsidRPr="00C27424">
              <w:rPr>
                <w:rFonts w:ascii="宋体" w:hAnsi="宋体" w:cs="宋体"/>
                <w:kern w:val="0"/>
                <w:sz w:val="24"/>
                <w:szCs w:val="24"/>
              </w:rPr>
              <w:t>3</w:t>
            </w:r>
            <w:r w:rsidRPr="00C27424">
              <w:rPr>
                <w:rFonts w:ascii="宋体" w:hAnsi="宋体" w:cs="宋体" w:hint="eastAsia"/>
                <w:kern w:val="0"/>
                <w:sz w:val="24"/>
                <w:szCs w:val="24"/>
              </w:rPr>
              <w:t>分；</w:t>
            </w:r>
          </w:p>
          <w:p w14:paraId="3179C049"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注：需提供合同关键页（包括合同封面、合同主要建设内容页、合同金额页、双方签字盖章页）</w:t>
            </w:r>
          </w:p>
        </w:tc>
      </w:tr>
      <w:tr w:rsidR="00140C69" w:rsidRPr="00C27424" w14:paraId="6BB293DD" w14:textId="77777777" w:rsidTr="00FF3102">
        <w:trPr>
          <w:trHeight w:val="780"/>
        </w:trPr>
        <w:tc>
          <w:tcPr>
            <w:tcW w:w="709" w:type="dxa"/>
            <w:vMerge/>
            <w:shd w:val="clear" w:color="auto" w:fill="auto"/>
            <w:noWrap/>
            <w:vAlign w:val="center"/>
          </w:tcPr>
          <w:p w14:paraId="744F7165" w14:textId="77777777" w:rsidR="00140C69" w:rsidRPr="00C27424" w:rsidRDefault="00140C69" w:rsidP="00C27424">
            <w:pPr>
              <w:widowControl/>
              <w:spacing w:line="360" w:lineRule="auto"/>
              <w:jc w:val="center"/>
              <w:rPr>
                <w:rFonts w:ascii="宋体" w:hAnsi="宋体" w:cs="宋体"/>
                <w:kern w:val="0"/>
                <w:sz w:val="24"/>
                <w:szCs w:val="24"/>
              </w:rPr>
            </w:pPr>
          </w:p>
        </w:tc>
        <w:tc>
          <w:tcPr>
            <w:tcW w:w="993" w:type="dxa"/>
            <w:vMerge/>
            <w:shd w:val="clear" w:color="auto" w:fill="auto"/>
            <w:noWrap/>
            <w:vAlign w:val="center"/>
          </w:tcPr>
          <w:p w14:paraId="26BE2A47"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shd w:val="clear" w:color="auto" w:fill="auto"/>
            <w:noWrap/>
            <w:vAlign w:val="center"/>
          </w:tcPr>
          <w:p w14:paraId="68689F8F" w14:textId="77777777" w:rsidR="00140C69" w:rsidRPr="00C27424" w:rsidRDefault="00140C69" w:rsidP="00C27424">
            <w:pPr>
              <w:widowControl/>
              <w:spacing w:line="360" w:lineRule="auto"/>
              <w:jc w:val="center"/>
              <w:rPr>
                <w:rFonts w:ascii="宋体" w:hAnsi="宋体" w:cs="宋体"/>
                <w:kern w:val="0"/>
                <w:sz w:val="24"/>
                <w:szCs w:val="24"/>
              </w:rPr>
            </w:pPr>
          </w:p>
        </w:tc>
        <w:tc>
          <w:tcPr>
            <w:tcW w:w="7059" w:type="dxa"/>
            <w:shd w:val="clear" w:color="auto" w:fill="auto"/>
            <w:vAlign w:val="center"/>
          </w:tcPr>
          <w:p w14:paraId="10BE32E1" w14:textId="713B3FA5"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投标人近三年（2018年1月1日至本项目采购公告发布之日止，以合同签订日期为准）具备类似的智能化类系统集成项目案例，每个项目得</w:t>
            </w:r>
            <w:r w:rsidRPr="00C27424">
              <w:rPr>
                <w:rFonts w:ascii="宋体" w:hAnsi="宋体" w:cs="宋体"/>
                <w:kern w:val="0"/>
                <w:sz w:val="24"/>
                <w:szCs w:val="24"/>
              </w:rPr>
              <w:t>1</w:t>
            </w:r>
            <w:r w:rsidRPr="00C27424">
              <w:rPr>
                <w:rFonts w:ascii="宋体" w:hAnsi="宋体" w:cs="宋体" w:hint="eastAsia"/>
                <w:kern w:val="0"/>
                <w:sz w:val="24"/>
                <w:szCs w:val="24"/>
              </w:rPr>
              <w:t>分；满分</w:t>
            </w:r>
            <w:r w:rsidRPr="00C27424">
              <w:rPr>
                <w:rFonts w:ascii="宋体" w:hAnsi="宋体" w:cs="宋体"/>
                <w:kern w:val="0"/>
                <w:sz w:val="24"/>
                <w:szCs w:val="24"/>
              </w:rPr>
              <w:t>2</w:t>
            </w:r>
            <w:r w:rsidRPr="00C27424">
              <w:rPr>
                <w:rFonts w:ascii="宋体" w:hAnsi="宋体" w:cs="宋体" w:hint="eastAsia"/>
                <w:kern w:val="0"/>
                <w:sz w:val="24"/>
                <w:szCs w:val="24"/>
              </w:rPr>
              <w:t>分；</w:t>
            </w:r>
            <w:r w:rsidRPr="00C27424">
              <w:rPr>
                <w:rFonts w:ascii="宋体" w:hAnsi="宋体" w:cs="宋体" w:hint="eastAsia"/>
                <w:kern w:val="0"/>
                <w:sz w:val="24"/>
                <w:szCs w:val="24"/>
              </w:rPr>
              <w:br/>
              <w:t>注：需提供合同关键页（包括合同封面、合同主要建设内容页、合同金额页、双方签字盖章页）</w:t>
            </w:r>
          </w:p>
        </w:tc>
      </w:tr>
      <w:tr w:rsidR="00140C69" w:rsidRPr="00C27424" w14:paraId="614BB77A" w14:textId="77777777" w:rsidTr="00FF3102">
        <w:trPr>
          <w:trHeight w:val="280"/>
        </w:trPr>
        <w:tc>
          <w:tcPr>
            <w:tcW w:w="709" w:type="dxa"/>
            <w:vMerge/>
            <w:vAlign w:val="center"/>
            <w:hideMark/>
          </w:tcPr>
          <w:p w14:paraId="7B9DC7D5"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val="restart"/>
            <w:shd w:val="clear" w:color="auto" w:fill="auto"/>
            <w:noWrap/>
            <w:vAlign w:val="center"/>
            <w:hideMark/>
          </w:tcPr>
          <w:p w14:paraId="6F083B4D" w14:textId="75183323"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投标人</w:t>
            </w:r>
            <w:r w:rsidR="00C27424" w:rsidRPr="00C27424">
              <w:rPr>
                <w:rFonts w:ascii="宋体" w:hAnsi="宋体" w:cs="宋体" w:hint="eastAsia"/>
                <w:kern w:val="0"/>
                <w:sz w:val="24"/>
                <w:szCs w:val="24"/>
              </w:rPr>
              <w:t>实力</w:t>
            </w:r>
          </w:p>
        </w:tc>
        <w:tc>
          <w:tcPr>
            <w:tcW w:w="850" w:type="dxa"/>
            <w:vMerge w:val="restart"/>
            <w:shd w:val="clear" w:color="auto" w:fill="auto"/>
            <w:noWrap/>
            <w:vAlign w:val="center"/>
            <w:hideMark/>
          </w:tcPr>
          <w:p w14:paraId="29D7F2BC"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kern w:val="0"/>
                <w:sz w:val="24"/>
                <w:szCs w:val="24"/>
              </w:rPr>
              <w:t>6</w:t>
            </w:r>
          </w:p>
        </w:tc>
        <w:tc>
          <w:tcPr>
            <w:tcW w:w="7059" w:type="dxa"/>
            <w:shd w:val="clear" w:color="auto" w:fill="auto"/>
            <w:noWrap/>
            <w:vAlign w:val="center"/>
            <w:hideMark/>
          </w:tcPr>
          <w:p w14:paraId="5C87D037" w14:textId="5E8D474E" w:rsidR="00140C69" w:rsidRPr="00C27424" w:rsidRDefault="00C27424"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1</w:t>
            </w:r>
            <w:r w:rsidRPr="00C27424">
              <w:rPr>
                <w:rFonts w:ascii="宋体" w:hAnsi="宋体" w:cs="宋体"/>
                <w:kern w:val="0"/>
                <w:sz w:val="24"/>
                <w:szCs w:val="24"/>
              </w:rPr>
              <w:t>.</w:t>
            </w:r>
            <w:r w:rsidRPr="00C27424">
              <w:rPr>
                <w:rFonts w:ascii="宋体" w:hAnsi="宋体" w:cs="宋体" w:hint="eastAsia"/>
                <w:kern w:val="0"/>
                <w:sz w:val="24"/>
                <w:szCs w:val="24"/>
              </w:rPr>
              <w:t>投标人具有信息技术服务标准符合性证书（ITSS）二级资质及以上得</w:t>
            </w:r>
            <w:r w:rsidRPr="00C27424">
              <w:rPr>
                <w:rFonts w:ascii="宋体" w:hAnsi="宋体" w:cs="宋体"/>
                <w:kern w:val="0"/>
                <w:sz w:val="24"/>
                <w:szCs w:val="24"/>
              </w:rPr>
              <w:t>1</w:t>
            </w:r>
            <w:r w:rsidRPr="00C27424">
              <w:rPr>
                <w:rFonts w:ascii="宋体" w:hAnsi="宋体" w:cs="宋体" w:hint="eastAsia"/>
                <w:kern w:val="0"/>
                <w:sz w:val="24"/>
                <w:szCs w:val="24"/>
              </w:rPr>
              <w:t>分（需提供相关证明材料复印件）。</w:t>
            </w:r>
          </w:p>
        </w:tc>
      </w:tr>
      <w:tr w:rsidR="00140C69" w:rsidRPr="00C27424" w14:paraId="37878AF4" w14:textId="77777777" w:rsidTr="00FF3102">
        <w:trPr>
          <w:trHeight w:val="280"/>
        </w:trPr>
        <w:tc>
          <w:tcPr>
            <w:tcW w:w="709" w:type="dxa"/>
            <w:vMerge/>
            <w:vAlign w:val="center"/>
          </w:tcPr>
          <w:p w14:paraId="70F9B24D"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363A27D0"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vAlign w:val="center"/>
          </w:tcPr>
          <w:p w14:paraId="70162981" w14:textId="77777777" w:rsidR="00140C69" w:rsidRPr="00C27424" w:rsidRDefault="00140C69" w:rsidP="00C27424">
            <w:pPr>
              <w:widowControl/>
              <w:spacing w:line="360" w:lineRule="auto"/>
              <w:jc w:val="left"/>
              <w:rPr>
                <w:rFonts w:ascii="宋体" w:hAnsi="宋体" w:cs="宋体"/>
                <w:kern w:val="0"/>
                <w:sz w:val="24"/>
                <w:szCs w:val="24"/>
              </w:rPr>
            </w:pPr>
          </w:p>
        </w:tc>
        <w:tc>
          <w:tcPr>
            <w:tcW w:w="7059" w:type="dxa"/>
            <w:shd w:val="clear" w:color="auto" w:fill="auto"/>
            <w:vAlign w:val="center"/>
          </w:tcPr>
          <w:p w14:paraId="1D433CFE" w14:textId="1DBCCF66" w:rsidR="00140C69" w:rsidRPr="00C27424" w:rsidRDefault="00C27424" w:rsidP="00C27424">
            <w:pPr>
              <w:widowControl/>
              <w:spacing w:line="360" w:lineRule="auto"/>
              <w:jc w:val="left"/>
              <w:rPr>
                <w:rFonts w:ascii="宋体" w:hAnsi="宋体" w:cs="宋体"/>
                <w:kern w:val="0"/>
                <w:sz w:val="24"/>
                <w:szCs w:val="24"/>
              </w:rPr>
            </w:pPr>
            <w:r w:rsidRPr="00C27424">
              <w:rPr>
                <w:rFonts w:ascii="宋体" w:hAnsi="宋体" w:cs="宋体" w:hint="eastAsia"/>
                <w:color w:val="000000"/>
                <w:kern w:val="0"/>
                <w:sz w:val="24"/>
                <w:szCs w:val="24"/>
              </w:rPr>
              <w:t>2</w:t>
            </w:r>
            <w:r w:rsidRPr="00C27424">
              <w:rPr>
                <w:rFonts w:ascii="宋体" w:hAnsi="宋体" w:cs="宋体"/>
                <w:color w:val="000000"/>
                <w:kern w:val="0"/>
                <w:sz w:val="24"/>
                <w:szCs w:val="24"/>
              </w:rPr>
              <w:t>.</w:t>
            </w:r>
            <w:r w:rsidR="00140C69" w:rsidRPr="00C27424">
              <w:rPr>
                <w:rFonts w:ascii="宋体" w:hAnsi="宋体" w:cs="宋体" w:hint="eastAsia"/>
                <w:color w:val="000000"/>
                <w:kern w:val="0"/>
                <w:sz w:val="24"/>
                <w:szCs w:val="24"/>
              </w:rPr>
              <w:t>具有有效的</w:t>
            </w:r>
            <w:r w:rsidR="00140C69" w:rsidRPr="00C27424">
              <w:rPr>
                <w:rFonts w:ascii="宋体" w:hAnsi="宋体" w:cs="宋体" w:hint="eastAsia"/>
                <w:kern w:val="0"/>
                <w:sz w:val="24"/>
                <w:szCs w:val="24"/>
              </w:rPr>
              <w:t>质量管理体系认证证书，得1分</w:t>
            </w:r>
          </w:p>
        </w:tc>
      </w:tr>
      <w:tr w:rsidR="00140C69" w:rsidRPr="00C27424" w14:paraId="2E5C4FD2" w14:textId="77777777" w:rsidTr="00FF3102">
        <w:trPr>
          <w:trHeight w:val="280"/>
        </w:trPr>
        <w:tc>
          <w:tcPr>
            <w:tcW w:w="709" w:type="dxa"/>
            <w:vMerge/>
            <w:vAlign w:val="center"/>
          </w:tcPr>
          <w:p w14:paraId="65EA92B2"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730AB19E"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vAlign w:val="center"/>
          </w:tcPr>
          <w:p w14:paraId="7C4CFD5F" w14:textId="77777777" w:rsidR="00140C69" w:rsidRPr="00C27424" w:rsidRDefault="00140C69" w:rsidP="00C27424">
            <w:pPr>
              <w:widowControl/>
              <w:spacing w:line="360" w:lineRule="auto"/>
              <w:jc w:val="left"/>
              <w:rPr>
                <w:rFonts w:ascii="宋体" w:hAnsi="宋体" w:cs="宋体"/>
                <w:kern w:val="0"/>
                <w:sz w:val="24"/>
                <w:szCs w:val="24"/>
              </w:rPr>
            </w:pPr>
          </w:p>
        </w:tc>
        <w:tc>
          <w:tcPr>
            <w:tcW w:w="7059" w:type="dxa"/>
            <w:shd w:val="clear" w:color="auto" w:fill="auto"/>
            <w:vAlign w:val="center"/>
          </w:tcPr>
          <w:p w14:paraId="30A112D5" w14:textId="4B2141F0" w:rsidR="00140C69" w:rsidRPr="00C27424" w:rsidRDefault="00C27424" w:rsidP="00C27424">
            <w:pPr>
              <w:widowControl/>
              <w:spacing w:line="360" w:lineRule="auto"/>
              <w:jc w:val="left"/>
              <w:rPr>
                <w:rFonts w:ascii="宋体" w:hAnsi="宋体" w:cs="宋体"/>
                <w:kern w:val="0"/>
                <w:sz w:val="24"/>
                <w:szCs w:val="24"/>
              </w:rPr>
            </w:pPr>
            <w:r w:rsidRPr="00C27424">
              <w:rPr>
                <w:rFonts w:ascii="宋体" w:hAnsi="宋体" w:cs="宋体" w:hint="eastAsia"/>
                <w:color w:val="000000"/>
                <w:kern w:val="0"/>
                <w:sz w:val="24"/>
                <w:szCs w:val="24"/>
              </w:rPr>
              <w:t>3</w:t>
            </w:r>
            <w:r w:rsidRPr="00C27424">
              <w:rPr>
                <w:rFonts w:ascii="宋体" w:hAnsi="宋体" w:cs="宋体"/>
                <w:color w:val="000000"/>
                <w:kern w:val="0"/>
                <w:sz w:val="24"/>
                <w:szCs w:val="24"/>
              </w:rPr>
              <w:t>.</w:t>
            </w:r>
            <w:r w:rsidR="00140C69" w:rsidRPr="00C27424">
              <w:rPr>
                <w:rFonts w:ascii="宋体" w:hAnsi="宋体" w:cs="宋体" w:hint="eastAsia"/>
                <w:color w:val="000000"/>
                <w:kern w:val="0"/>
                <w:sz w:val="24"/>
                <w:szCs w:val="24"/>
              </w:rPr>
              <w:t>具有有效的</w:t>
            </w:r>
            <w:r w:rsidR="00140C69" w:rsidRPr="00C27424">
              <w:rPr>
                <w:rFonts w:ascii="宋体" w:hAnsi="宋体" w:cs="宋体" w:hint="eastAsia"/>
                <w:kern w:val="0"/>
                <w:sz w:val="24"/>
                <w:szCs w:val="24"/>
              </w:rPr>
              <w:t>环境管理体系认证证书，得1分</w:t>
            </w:r>
          </w:p>
        </w:tc>
      </w:tr>
      <w:tr w:rsidR="00140C69" w:rsidRPr="00C27424" w14:paraId="66408319" w14:textId="77777777" w:rsidTr="00FF3102">
        <w:trPr>
          <w:trHeight w:val="280"/>
        </w:trPr>
        <w:tc>
          <w:tcPr>
            <w:tcW w:w="709" w:type="dxa"/>
            <w:vMerge/>
            <w:vAlign w:val="center"/>
          </w:tcPr>
          <w:p w14:paraId="266EE7FC"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07C666F9"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vAlign w:val="center"/>
          </w:tcPr>
          <w:p w14:paraId="61690950" w14:textId="77777777" w:rsidR="00140C69" w:rsidRPr="00C27424" w:rsidRDefault="00140C69" w:rsidP="00C27424">
            <w:pPr>
              <w:widowControl/>
              <w:spacing w:line="360" w:lineRule="auto"/>
              <w:jc w:val="left"/>
              <w:rPr>
                <w:rFonts w:ascii="宋体" w:hAnsi="宋体" w:cs="宋体"/>
                <w:kern w:val="0"/>
                <w:sz w:val="24"/>
                <w:szCs w:val="24"/>
              </w:rPr>
            </w:pPr>
          </w:p>
        </w:tc>
        <w:tc>
          <w:tcPr>
            <w:tcW w:w="7059" w:type="dxa"/>
            <w:shd w:val="clear" w:color="auto" w:fill="auto"/>
            <w:vAlign w:val="center"/>
          </w:tcPr>
          <w:p w14:paraId="15973E5F" w14:textId="47192F7C" w:rsidR="00140C69" w:rsidRPr="00C27424" w:rsidRDefault="00C27424" w:rsidP="00C27424">
            <w:pPr>
              <w:widowControl/>
              <w:spacing w:line="360" w:lineRule="auto"/>
              <w:jc w:val="left"/>
              <w:rPr>
                <w:rFonts w:ascii="宋体" w:hAnsi="宋体" w:cs="宋体"/>
                <w:color w:val="000000"/>
                <w:kern w:val="0"/>
                <w:sz w:val="24"/>
                <w:szCs w:val="24"/>
              </w:rPr>
            </w:pPr>
            <w:r w:rsidRPr="00C27424">
              <w:rPr>
                <w:rFonts w:ascii="宋体" w:hAnsi="宋体" w:cs="宋体" w:hint="eastAsia"/>
                <w:color w:val="000000"/>
                <w:kern w:val="0"/>
                <w:sz w:val="24"/>
                <w:szCs w:val="24"/>
              </w:rPr>
              <w:t>4</w:t>
            </w:r>
            <w:r w:rsidRPr="00C27424">
              <w:rPr>
                <w:rFonts w:ascii="宋体" w:hAnsi="宋体" w:cs="宋体"/>
                <w:color w:val="000000"/>
                <w:kern w:val="0"/>
                <w:sz w:val="24"/>
                <w:szCs w:val="24"/>
              </w:rPr>
              <w:t>.</w:t>
            </w:r>
            <w:r w:rsidR="00140C69" w:rsidRPr="00C27424">
              <w:rPr>
                <w:rFonts w:ascii="宋体" w:hAnsi="宋体" w:cs="宋体" w:hint="eastAsia"/>
                <w:color w:val="000000"/>
                <w:kern w:val="0"/>
                <w:sz w:val="24"/>
                <w:szCs w:val="24"/>
              </w:rPr>
              <w:t>具有有效的</w:t>
            </w:r>
            <w:r w:rsidR="00140C69" w:rsidRPr="00C27424">
              <w:rPr>
                <w:rFonts w:ascii="宋体" w:hAnsi="宋体" w:cs="宋体" w:hint="eastAsia"/>
                <w:kern w:val="0"/>
                <w:sz w:val="24"/>
                <w:szCs w:val="24"/>
              </w:rPr>
              <w:t>职业健康安全管理体系认证证书，得1分</w:t>
            </w:r>
          </w:p>
        </w:tc>
      </w:tr>
      <w:tr w:rsidR="00140C69" w:rsidRPr="00C27424" w14:paraId="4A8CB8DB" w14:textId="77777777" w:rsidTr="00FF3102">
        <w:trPr>
          <w:trHeight w:val="280"/>
        </w:trPr>
        <w:tc>
          <w:tcPr>
            <w:tcW w:w="709" w:type="dxa"/>
            <w:vMerge/>
            <w:vAlign w:val="center"/>
          </w:tcPr>
          <w:p w14:paraId="53F245F3"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10725C63"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vAlign w:val="center"/>
          </w:tcPr>
          <w:p w14:paraId="0E4F0507" w14:textId="77777777" w:rsidR="00140C69" w:rsidRPr="00C27424" w:rsidRDefault="00140C69" w:rsidP="00C27424">
            <w:pPr>
              <w:widowControl/>
              <w:spacing w:line="360" w:lineRule="auto"/>
              <w:jc w:val="left"/>
              <w:rPr>
                <w:rFonts w:ascii="宋体" w:hAnsi="宋体" w:cs="宋体"/>
                <w:kern w:val="0"/>
                <w:sz w:val="24"/>
                <w:szCs w:val="24"/>
              </w:rPr>
            </w:pPr>
          </w:p>
        </w:tc>
        <w:tc>
          <w:tcPr>
            <w:tcW w:w="7059" w:type="dxa"/>
            <w:shd w:val="clear" w:color="auto" w:fill="auto"/>
            <w:vAlign w:val="center"/>
          </w:tcPr>
          <w:p w14:paraId="0880A6D4" w14:textId="1E29D353" w:rsidR="00140C69" w:rsidRPr="00C27424" w:rsidRDefault="00C27424" w:rsidP="00C27424">
            <w:pPr>
              <w:widowControl/>
              <w:spacing w:line="360" w:lineRule="auto"/>
              <w:jc w:val="left"/>
              <w:rPr>
                <w:rFonts w:ascii="宋体" w:hAnsi="宋体" w:cs="宋体"/>
                <w:color w:val="000000"/>
                <w:kern w:val="0"/>
                <w:sz w:val="24"/>
                <w:szCs w:val="24"/>
              </w:rPr>
            </w:pPr>
            <w:r w:rsidRPr="00C27424">
              <w:rPr>
                <w:rFonts w:ascii="宋体" w:hAnsi="宋体" w:cs="宋体" w:hint="eastAsia"/>
                <w:color w:val="000000"/>
                <w:kern w:val="0"/>
                <w:sz w:val="24"/>
                <w:szCs w:val="24"/>
              </w:rPr>
              <w:t>5</w:t>
            </w:r>
            <w:r w:rsidRPr="00C27424">
              <w:rPr>
                <w:rFonts w:ascii="宋体" w:hAnsi="宋体" w:cs="宋体"/>
                <w:color w:val="000000"/>
                <w:kern w:val="0"/>
                <w:sz w:val="24"/>
                <w:szCs w:val="24"/>
              </w:rPr>
              <w:t>.</w:t>
            </w:r>
            <w:r w:rsidR="00140C69" w:rsidRPr="00C27424">
              <w:rPr>
                <w:rFonts w:ascii="宋体" w:hAnsi="宋体" w:cs="宋体" w:hint="eastAsia"/>
                <w:color w:val="000000"/>
                <w:kern w:val="0"/>
                <w:sz w:val="24"/>
                <w:szCs w:val="24"/>
              </w:rPr>
              <w:t>具有有效的</w:t>
            </w:r>
            <w:r w:rsidR="00140C69" w:rsidRPr="00C27424">
              <w:rPr>
                <w:rFonts w:ascii="宋体" w:hAnsi="宋体" w:cs="宋体" w:hint="eastAsia"/>
                <w:kern w:val="0"/>
                <w:sz w:val="24"/>
                <w:szCs w:val="24"/>
              </w:rPr>
              <w:t>信息技术服务管理体系认证证书，得1分</w:t>
            </w:r>
          </w:p>
        </w:tc>
      </w:tr>
      <w:tr w:rsidR="00140C69" w:rsidRPr="00C27424" w14:paraId="326A6E80" w14:textId="77777777" w:rsidTr="00FF3102">
        <w:trPr>
          <w:trHeight w:val="280"/>
        </w:trPr>
        <w:tc>
          <w:tcPr>
            <w:tcW w:w="709" w:type="dxa"/>
            <w:vMerge/>
            <w:vAlign w:val="center"/>
          </w:tcPr>
          <w:p w14:paraId="139C78FC"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74DA23B3"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vAlign w:val="center"/>
          </w:tcPr>
          <w:p w14:paraId="6F988728" w14:textId="77777777" w:rsidR="00140C69" w:rsidRPr="00C27424" w:rsidRDefault="00140C69" w:rsidP="00C27424">
            <w:pPr>
              <w:widowControl/>
              <w:spacing w:line="360" w:lineRule="auto"/>
              <w:jc w:val="left"/>
              <w:rPr>
                <w:rFonts w:ascii="宋体" w:hAnsi="宋体" w:cs="宋体"/>
                <w:kern w:val="0"/>
                <w:sz w:val="24"/>
                <w:szCs w:val="24"/>
              </w:rPr>
            </w:pPr>
          </w:p>
        </w:tc>
        <w:tc>
          <w:tcPr>
            <w:tcW w:w="7059" w:type="dxa"/>
            <w:shd w:val="clear" w:color="auto" w:fill="auto"/>
            <w:vAlign w:val="center"/>
          </w:tcPr>
          <w:p w14:paraId="4985F08F" w14:textId="2E522EEA" w:rsidR="00140C69" w:rsidRPr="00C27424" w:rsidRDefault="00C27424" w:rsidP="00C27424">
            <w:pPr>
              <w:widowControl/>
              <w:spacing w:line="360" w:lineRule="auto"/>
              <w:jc w:val="left"/>
              <w:rPr>
                <w:rFonts w:ascii="宋体" w:hAnsi="宋体" w:cs="宋体"/>
                <w:color w:val="000000"/>
                <w:kern w:val="0"/>
                <w:sz w:val="24"/>
                <w:szCs w:val="24"/>
              </w:rPr>
            </w:pPr>
            <w:r w:rsidRPr="00C27424">
              <w:rPr>
                <w:rFonts w:ascii="宋体" w:hAnsi="宋体" w:cs="宋体" w:hint="eastAsia"/>
                <w:color w:val="000000"/>
                <w:kern w:val="0"/>
                <w:sz w:val="24"/>
                <w:szCs w:val="24"/>
              </w:rPr>
              <w:t>6</w:t>
            </w:r>
            <w:r w:rsidRPr="00C27424">
              <w:rPr>
                <w:rFonts w:ascii="宋体" w:hAnsi="宋体" w:cs="宋体"/>
                <w:color w:val="000000"/>
                <w:kern w:val="0"/>
                <w:sz w:val="24"/>
                <w:szCs w:val="24"/>
              </w:rPr>
              <w:t>.</w:t>
            </w:r>
            <w:r w:rsidR="00140C69" w:rsidRPr="00C27424">
              <w:rPr>
                <w:rFonts w:ascii="宋体" w:hAnsi="宋体" w:cs="宋体" w:hint="eastAsia"/>
                <w:color w:val="000000"/>
                <w:kern w:val="0"/>
                <w:sz w:val="24"/>
                <w:szCs w:val="24"/>
              </w:rPr>
              <w:t>具有有效的</w:t>
            </w:r>
            <w:r w:rsidR="00140C69" w:rsidRPr="00C27424">
              <w:rPr>
                <w:rFonts w:ascii="宋体" w:hAnsi="宋体" w:cs="宋体" w:hint="eastAsia"/>
                <w:kern w:val="0"/>
                <w:sz w:val="24"/>
                <w:szCs w:val="24"/>
              </w:rPr>
              <w:t>信息安全管理体系认证证书，得1分</w:t>
            </w:r>
          </w:p>
        </w:tc>
      </w:tr>
      <w:tr w:rsidR="00140C69" w:rsidRPr="00C27424" w14:paraId="68D691F4" w14:textId="77777777" w:rsidTr="00FF3102">
        <w:trPr>
          <w:trHeight w:val="560"/>
        </w:trPr>
        <w:tc>
          <w:tcPr>
            <w:tcW w:w="709" w:type="dxa"/>
            <w:vMerge w:val="restart"/>
            <w:shd w:val="clear" w:color="auto" w:fill="auto"/>
            <w:noWrap/>
            <w:vAlign w:val="center"/>
            <w:hideMark/>
          </w:tcPr>
          <w:p w14:paraId="2F71C7D2"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技术部分</w:t>
            </w:r>
          </w:p>
        </w:tc>
        <w:tc>
          <w:tcPr>
            <w:tcW w:w="993" w:type="dxa"/>
            <w:shd w:val="clear" w:color="auto" w:fill="auto"/>
            <w:noWrap/>
            <w:vAlign w:val="center"/>
          </w:tcPr>
          <w:p w14:paraId="3B0B9483"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校区间互联互通方案</w:t>
            </w:r>
          </w:p>
        </w:tc>
        <w:tc>
          <w:tcPr>
            <w:tcW w:w="850" w:type="dxa"/>
            <w:shd w:val="clear" w:color="auto" w:fill="auto"/>
            <w:noWrap/>
            <w:vAlign w:val="center"/>
          </w:tcPr>
          <w:p w14:paraId="464D3B88" w14:textId="624F0BC9"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kern w:val="0"/>
                <w:sz w:val="24"/>
                <w:szCs w:val="24"/>
              </w:rPr>
              <w:t>14</w:t>
            </w:r>
          </w:p>
        </w:tc>
        <w:tc>
          <w:tcPr>
            <w:tcW w:w="7059" w:type="dxa"/>
            <w:shd w:val="clear" w:color="auto" w:fill="auto"/>
            <w:vAlign w:val="center"/>
          </w:tcPr>
          <w:p w14:paraId="1BF1B75C"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根据提供的校区间互联互通方案的合理性、先进性、可行性进行评分：</w:t>
            </w:r>
          </w:p>
          <w:p w14:paraId="23140DEE" w14:textId="0905A1CB"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1.</w:t>
            </w:r>
            <w:r w:rsidRPr="00C27424">
              <w:rPr>
                <w:rFonts w:ascii="宋体" w:hAnsi="宋体" w:cs="宋体" w:hint="eastAsia"/>
                <w:kern w:val="0"/>
                <w:sz w:val="24"/>
                <w:szCs w:val="24"/>
              </w:rPr>
              <w:t>方案设计总体合理、技术先进、方案可落地、扩展性强，得</w:t>
            </w:r>
            <w:r w:rsidRPr="00C27424">
              <w:rPr>
                <w:rFonts w:ascii="宋体" w:hAnsi="宋体" w:cs="宋体"/>
                <w:kern w:val="0"/>
                <w:sz w:val="24"/>
                <w:szCs w:val="24"/>
              </w:rPr>
              <w:t>14</w:t>
            </w:r>
            <w:r w:rsidRPr="00C27424">
              <w:rPr>
                <w:rFonts w:ascii="宋体" w:hAnsi="宋体" w:cs="宋体" w:hint="eastAsia"/>
                <w:kern w:val="0"/>
                <w:sz w:val="24"/>
                <w:szCs w:val="24"/>
              </w:rPr>
              <w:t>分</w:t>
            </w:r>
          </w:p>
          <w:p w14:paraId="53671E34" w14:textId="381C9E2C"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2.</w:t>
            </w:r>
            <w:r w:rsidRPr="00C27424">
              <w:rPr>
                <w:rFonts w:ascii="宋体" w:hAnsi="宋体" w:cs="宋体" w:hint="eastAsia"/>
                <w:kern w:val="0"/>
                <w:sz w:val="24"/>
                <w:szCs w:val="24"/>
              </w:rPr>
              <w:t>方案设计总体较为合理、技术较先进、方案较略有不足，扩展性略有不足，得</w:t>
            </w:r>
            <w:r w:rsidRPr="00C27424">
              <w:rPr>
                <w:rFonts w:ascii="宋体" w:hAnsi="宋体" w:cs="宋体"/>
                <w:kern w:val="0"/>
                <w:sz w:val="24"/>
                <w:szCs w:val="24"/>
              </w:rPr>
              <w:t>9</w:t>
            </w:r>
            <w:r w:rsidRPr="00C27424">
              <w:rPr>
                <w:rFonts w:ascii="宋体" w:hAnsi="宋体" w:cs="宋体" w:hint="eastAsia"/>
                <w:kern w:val="0"/>
                <w:sz w:val="24"/>
                <w:szCs w:val="24"/>
              </w:rPr>
              <w:t>分</w:t>
            </w:r>
          </w:p>
          <w:p w14:paraId="35FE9A51" w14:textId="3CECC504"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3.</w:t>
            </w:r>
            <w:r w:rsidRPr="00C27424">
              <w:rPr>
                <w:rFonts w:ascii="宋体" w:hAnsi="宋体" w:cs="宋体" w:hint="eastAsia"/>
                <w:kern w:val="0"/>
                <w:sz w:val="24"/>
                <w:szCs w:val="24"/>
              </w:rPr>
              <w:t>方案设计总体合理性较差，技术不先进，可行性较差，扩展性较差，得</w:t>
            </w:r>
            <w:r w:rsidRPr="00C27424">
              <w:rPr>
                <w:rFonts w:ascii="宋体" w:hAnsi="宋体" w:cs="宋体"/>
                <w:kern w:val="0"/>
                <w:sz w:val="24"/>
                <w:szCs w:val="24"/>
              </w:rPr>
              <w:t>4</w:t>
            </w:r>
            <w:r w:rsidRPr="00C27424">
              <w:rPr>
                <w:rFonts w:ascii="宋体" w:hAnsi="宋体" w:cs="宋体" w:hint="eastAsia"/>
                <w:kern w:val="0"/>
                <w:sz w:val="24"/>
                <w:szCs w:val="24"/>
              </w:rPr>
              <w:t>分</w:t>
            </w:r>
          </w:p>
          <w:p w14:paraId="0372DEB6"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4</w:t>
            </w:r>
            <w:r w:rsidRPr="00C27424">
              <w:rPr>
                <w:rFonts w:ascii="宋体" w:hAnsi="宋体" w:cs="宋体"/>
                <w:kern w:val="0"/>
                <w:sz w:val="24"/>
                <w:szCs w:val="24"/>
              </w:rPr>
              <w:t>.</w:t>
            </w:r>
            <w:r w:rsidRPr="00C27424">
              <w:rPr>
                <w:rFonts w:ascii="宋体" w:hAnsi="宋体" w:cs="仿宋" w:hint="eastAsia"/>
                <w:color w:val="000000"/>
                <w:sz w:val="24"/>
                <w:szCs w:val="24"/>
              </w:rPr>
              <w:t>本项未提供，得</w:t>
            </w:r>
            <w:r w:rsidRPr="00C27424">
              <w:rPr>
                <w:rFonts w:ascii="宋体" w:hAnsi="宋体" w:cs="仿宋"/>
                <w:color w:val="000000"/>
                <w:sz w:val="24"/>
                <w:szCs w:val="24"/>
              </w:rPr>
              <w:t>0分</w:t>
            </w:r>
            <w:r w:rsidRPr="00C27424">
              <w:rPr>
                <w:rFonts w:ascii="宋体" w:hAnsi="宋体" w:cs="仿宋" w:hint="eastAsia"/>
                <w:color w:val="000000"/>
                <w:sz w:val="24"/>
                <w:szCs w:val="24"/>
              </w:rPr>
              <w:t>。</w:t>
            </w:r>
          </w:p>
        </w:tc>
      </w:tr>
      <w:tr w:rsidR="00140C69" w:rsidRPr="00C27424" w14:paraId="057A03D1" w14:textId="77777777" w:rsidTr="00FF3102">
        <w:trPr>
          <w:trHeight w:val="280"/>
        </w:trPr>
        <w:tc>
          <w:tcPr>
            <w:tcW w:w="709" w:type="dxa"/>
            <w:vMerge/>
            <w:vAlign w:val="center"/>
            <w:hideMark/>
          </w:tcPr>
          <w:p w14:paraId="0AAA336E"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shd w:val="clear" w:color="auto" w:fill="auto"/>
            <w:vAlign w:val="center"/>
          </w:tcPr>
          <w:p w14:paraId="3E83CB1E"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网络系统整合与信息资源规划方案</w:t>
            </w:r>
          </w:p>
        </w:tc>
        <w:tc>
          <w:tcPr>
            <w:tcW w:w="850" w:type="dxa"/>
            <w:shd w:val="clear" w:color="auto" w:fill="auto"/>
            <w:noWrap/>
            <w:vAlign w:val="center"/>
          </w:tcPr>
          <w:p w14:paraId="611414AA"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1</w:t>
            </w:r>
            <w:r w:rsidRPr="00C27424">
              <w:rPr>
                <w:rFonts w:ascii="宋体" w:hAnsi="宋体" w:cs="宋体"/>
                <w:kern w:val="0"/>
                <w:sz w:val="24"/>
                <w:szCs w:val="24"/>
              </w:rPr>
              <w:t>5</w:t>
            </w:r>
          </w:p>
        </w:tc>
        <w:tc>
          <w:tcPr>
            <w:tcW w:w="7059" w:type="dxa"/>
            <w:shd w:val="clear" w:color="auto" w:fill="auto"/>
            <w:vAlign w:val="center"/>
          </w:tcPr>
          <w:p w14:paraId="5A69A4A2"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1.</w:t>
            </w:r>
            <w:r w:rsidRPr="00C27424">
              <w:rPr>
                <w:rFonts w:ascii="宋体" w:hAnsi="宋体" w:cs="宋体" w:hint="eastAsia"/>
                <w:kern w:val="0"/>
                <w:sz w:val="24"/>
                <w:szCs w:val="24"/>
              </w:rPr>
              <w:t>方案设计总体合理、技术先进、方案可落地、扩展性强，得</w:t>
            </w:r>
            <w:r w:rsidRPr="00C27424">
              <w:rPr>
                <w:rFonts w:ascii="宋体" w:hAnsi="宋体" w:cs="宋体"/>
                <w:kern w:val="0"/>
                <w:sz w:val="24"/>
                <w:szCs w:val="24"/>
              </w:rPr>
              <w:t>15</w:t>
            </w:r>
            <w:r w:rsidRPr="00C27424">
              <w:rPr>
                <w:rFonts w:ascii="宋体" w:hAnsi="宋体" w:cs="宋体" w:hint="eastAsia"/>
                <w:kern w:val="0"/>
                <w:sz w:val="24"/>
                <w:szCs w:val="24"/>
              </w:rPr>
              <w:t>分</w:t>
            </w:r>
          </w:p>
          <w:p w14:paraId="21DDC3C1"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2.</w:t>
            </w:r>
            <w:r w:rsidRPr="00C27424">
              <w:rPr>
                <w:rFonts w:ascii="宋体" w:hAnsi="宋体" w:cs="宋体" w:hint="eastAsia"/>
                <w:kern w:val="0"/>
                <w:sz w:val="24"/>
                <w:szCs w:val="24"/>
              </w:rPr>
              <w:t>方案设计总体较为合理、技术较先进、方案较略有不足，扩展性略有不足，得</w:t>
            </w:r>
            <w:r w:rsidRPr="00C27424">
              <w:rPr>
                <w:rFonts w:ascii="宋体" w:hAnsi="宋体" w:cs="宋体"/>
                <w:kern w:val="0"/>
                <w:sz w:val="24"/>
                <w:szCs w:val="24"/>
              </w:rPr>
              <w:t>10</w:t>
            </w:r>
            <w:r w:rsidRPr="00C27424">
              <w:rPr>
                <w:rFonts w:ascii="宋体" w:hAnsi="宋体" w:cs="宋体" w:hint="eastAsia"/>
                <w:kern w:val="0"/>
                <w:sz w:val="24"/>
                <w:szCs w:val="24"/>
              </w:rPr>
              <w:t>分</w:t>
            </w:r>
          </w:p>
          <w:p w14:paraId="53AB81FA"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kern w:val="0"/>
                <w:sz w:val="24"/>
                <w:szCs w:val="24"/>
              </w:rPr>
              <w:t>3.</w:t>
            </w:r>
            <w:r w:rsidRPr="00C27424">
              <w:rPr>
                <w:rFonts w:ascii="宋体" w:hAnsi="宋体" w:cs="宋体" w:hint="eastAsia"/>
                <w:kern w:val="0"/>
                <w:sz w:val="24"/>
                <w:szCs w:val="24"/>
              </w:rPr>
              <w:t>方案设计总体合理性较差，技术不先进，可行性较差，扩展性较差，得</w:t>
            </w:r>
            <w:r w:rsidRPr="00C27424">
              <w:rPr>
                <w:rFonts w:ascii="宋体" w:hAnsi="宋体" w:cs="宋体"/>
                <w:kern w:val="0"/>
                <w:sz w:val="24"/>
                <w:szCs w:val="24"/>
              </w:rPr>
              <w:t>5</w:t>
            </w:r>
            <w:r w:rsidRPr="00C27424">
              <w:rPr>
                <w:rFonts w:ascii="宋体" w:hAnsi="宋体" w:cs="宋体" w:hint="eastAsia"/>
                <w:kern w:val="0"/>
                <w:sz w:val="24"/>
                <w:szCs w:val="24"/>
              </w:rPr>
              <w:t>分</w:t>
            </w:r>
          </w:p>
          <w:p w14:paraId="75A63CDE"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4</w:t>
            </w:r>
            <w:r w:rsidRPr="00C27424">
              <w:rPr>
                <w:rFonts w:ascii="宋体" w:hAnsi="宋体" w:cs="宋体"/>
                <w:kern w:val="0"/>
                <w:sz w:val="24"/>
                <w:szCs w:val="24"/>
              </w:rPr>
              <w:t>.</w:t>
            </w:r>
            <w:r w:rsidRPr="00C27424">
              <w:rPr>
                <w:rFonts w:ascii="宋体" w:hAnsi="宋体" w:cs="仿宋" w:hint="eastAsia"/>
                <w:color w:val="000000"/>
                <w:sz w:val="24"/>
                <w:szCs w:val="24"/>
              </w:rPr>
              <w:t>本项未提供，得</w:t>
            </w:r>
            <w:r w:rsidRPr="00C27424">
              <w:rPr>
                <w:rFonts w:ascii="宋体" w:hAnsi="宋体" w:cs="仿宋"/>
                <w:color w:val="000000"/>
                <w:sz w:val="24"/>
                <w:szCs w:val="24"/>
              </w:rPr>
              <w:t>0分</w:t>
            </w:r>
            <w:r w:rsidRPr="00C27424">
              <w:rPr>
                <w:rFonts w:ascii="宋体" w:hAnsi="宋体" w:cs="仿宋" w:hint="eastAsia"/>
                <w:color w:val="000000"/>
                <w:sz w:val="24"/>
                <w:szCs w:val="24"/>
              </w:rPr>
              <w:t>。</w:t>
            </w:r>
          </w:p>
        </w:tc>
      </w:tr>
      <w:tr w:rsidR="00140C69" w:rsidRPr="00C27424" w14:paraId="5BBCC9B3" w14:textId="77777777" w:rsidTr="00FF3102">
        <w:trPr>
          <w:trHeight w:val="280"/>
        </w:trPr>
        <w:tc>
          <w:tcPr>
            <w:tcW w:w="709" w:type="dxa"/>
            <w:vMerge/>
            <w:vAlign w:val="center"/>
            <w:hideMark/>
          </w:tcPr>
          <w:p w14:paraId="34F12372"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shd w:val="clear" w:color="auto" w:fill="auto"/>
            <w:vAlign w:val="center"/>
            <w:hideMark/>
          </w:tcPr>
          <w:p w14:paraId="21E9A0EF"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智慧校园规划方案</w:t>
            </w:r>
          </w:p>
        </w:tc>
        <w:tc>
          <w:tcPr>
            <w:tcW w:w="850" w:type="dxa"/>
            <w:shd w:val="clear" w:color="auto" w:fill="auto"/>
            <w:noWrap/>
            <w:vAlign w:val="center"/>
            <w:hideMark/>
          </w:tcPr>
          <w:p w14:paraId="1ACFC678"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15</w:t>
            </w:r>
          </w:p>
        </w:tc>
        <w:tc>
          <w:tcPr>
            <w:tcW w:w="7059" w:type="dxa"/>
            <w:shd w:val="clear" w:color="auto" w:fill="auto"/>
            <w:vAlign w:val="center"/>
            <w:hideMark/>
          </w:tcPr>
          <w:p w14:paraId="2FFDB4AC"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1</w:t>
            </w:r>
            <w:r w:rsidRPr="00C27424">
              <w:rPr>
                <w:rFonts w:ascii="宋体" w:hAnsi="宋体" w:cs="宋体"/>
                <w:kern w:val="0"/>
                <w:sz w:val="24"/>
                <w:szCs w:val="24"/>
              </w:rPr>
              <w:t>.</w:t>
            </w:r>
            <w:r w:rsidRPr="00C27424">
              <w:rPr>
                <w:rFonts w:ascii="宋体" w:hAnsi="宋体" w:cs="宋体" w:hint="eastAsia"/>
                <w:kern w:val="0"/>
                <w:sz w:val="24"/>
                <w:szCs w:val="24"/>
              </w:rPr>
              <w:t>规划方案总体合理、技术先进、具有良好的创新性、方案可落地，得</w:t>
            </w:r>
            <w:r w:rsidRPr="00C27424">
              <w:rPr>
                <w:rFonts w:ascii="宋体" w:hAnsi="宋体" w:cs="宋体"/>
                <w:kern w:val="0"/>
                <w:sz w:val="24"/>
                <w:szCs w:val="24"/>
              </w:rPr>
              <w:t>15</w:t>
            </w:r>
            <w:r w:rsidRPr="00C27424">
              <w:rPr>
                <w:rFonts w:ascii="宋体" w:hAnsi="宋体" w:cs="宋体" w:hint="eastAsia"/>
                <w:kern w:val="0"/>
                <w:sz w:val="24"/>
                <w:szCs w:val="24"/>
              </w:rPr>
              <w:t>分</w:t>
            </w:r>
          </w:p>
          <w:p w14:paraId="33090479"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2</w:t>
            </w:r>
            <w:r w:rsidRPr="00C27424">
              <w:rPr>
                <w:rFonts w:ascii="宋体" w:hAnsi="宋体" w:cs="宋体"/>
                <w:kern w:val="0"/>
                <w:sz w:val="24"/>
                <w:szCs w:val="24"/>
              </w:rPr>
              <w:t>.</w:t>
            </w:r>
            <w:r w:rsidRPr="00C27424">
              <w:rPr>
                <w:rFonts w:ascii="宋体" w:hAnsi="宋体" w:cs="宋体" w:hint="eastAsia"/>
                <w:kern w:val="0"/>
                <w:sz w:val="24"/>
                <w:szCs w:val="24"/>
              </w:rPr>
              <w:t>规划方案总体较为合理、技术较先进、创新性略有不足、可行性有缺失，得</w:t>
            </w:r>
            <w:r w:rsidRPr="00C27424">
              <w:rPr>
                <w:rFonts w:ascii="宋体" w:hAnsi="宋体" w:cs="宋体"/>
                <w:kern w:val="0"/>
                <w:sz w:val="24"/>
                <w:szCs w:val="24"/>
              </w:rPr>
              <w:t>10</w:t>
            </w:r>
            <w:r w:rsidRPr="00C27424">
              <w:rPr>
                <w:rFonts w:ascii="宋体" w:hAnsi="宋体" w:cs="宋体" w:hint="eastAsia"/>
                <w:kern w:val="0"/>
                <w:sz w:val="24"/>
                <w:szCs w:val="24"/>
              </w:rPr>
              <w:t>分</w:t>
            </w:r>
          </w:p>
          <w:p w14:paraId="7BFD7590"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3</w:t>
            </w:r>
            <w:r w:rsidRPr="00C27424">
              <w:rPr>
                <w:rFonts w:ascii="宋体" w:hAnsi="宋体" w:cs="宋体"/>
                <w:kern w:val="0"/>
                <w:sz w:val="24"/>
                <w:szCs w:val="24"/>
              </w:rPr>
              <w:t>.</w:t>
            </w:r>
            <w:r w:rsidRPr="00C27424">
              <w:rPr>
                <w:rFonts w:ascii="宋体" w:hAnsi="宋体" w:cs="宋体" w:hint="eastAsia"/>
                <w:kern w:val="0"/>
                <w:sz w:val="24"/>
                <w:szCs w:val="24"/>
              </w:rPr>
              <w:t>规划方案总体合理性一般、技术无先进性、创新性较差、可行性较差，得</w:t>
            </w:r>
            <w:r w:rsidRPr="00C27424">
              <w:rPr>
                <w:rFonts w:ascii="宋体" w:hAnsi="宋体" w:cs="宋体"/>
                <w:kern w:val="0"/>
                <w:sz w:val="24"/>
                <w:szCs w:val="24"/>
              </w:rPr>
              <w:t>5</w:t>
            </w:r>
            <w:r w:rsidRPr="00C27424">
              <w:rPr>
                <w:rFonts w:ascii="宋体" w:hAnsi="宋体" w:cs="宋体" w:hint="eastAsia"/>
                <w:kern w:val="0"/>
                <w:sz w:val="24"/>
                <w:szCs w:val="24"/>
              </w:rPr>
              <w:t>分</w:t>
            </w:r>
          </w:p>
          <w:p w14:paraId="45940CD3"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4</w:t>
            </w:r>
            <w:r w:rsidRPr="00C27424">
              <w:rPr>
                <w:rFonts w:ascii="宋体" w:hAnsi="宋体" w:cs="宋体"/>
                <w:kern w:val="0"/>
                <w:sz w:val="24"/>
                <w:szCs w:val="24"/>
              </w:rPr>
              <w:t>.</w:t>
            </w:r>
            <w:r w:rsidRPr="00C27424">
              <w:rPr>
                <w:rFonts w:ascii="宋体" w:hAnsi="宋体" w:cs="仿宋" w:hint="eastAsia"/>
                <w:color w:val="000000"/>
                <w:sz w:val="24"/>
                <w:szCs w:val="24"/>
              </w:rPr>
              <w:t>本项未提供，得</w:t>
            </w:r>
            <w:r w:rsidRPr="00C27424">
              <w:rPr>
                <w:rFonts w:ascii="宋体" w:hAnsi="宋体" w:cs="仿宋"/>
                <w:color w:val="000000"/>
                <w:sz w:val="24"/>
                <w:szCs w:val="24"/>
              </w:rPr>
              <w:t>0分</w:t>
            </w:r>
            <w:r w:rsidRPr="00C27424">
              <w:rPr>
                <w:rFonts w:ascii="宋体" w:hAnsi="宋体" w:cs="仿宋" w:hint="eastAsia"/>
                <w:color w:val="000000"/>
                <w:sz w:val="24"/>
                <w:szCs w:val="24"/>
              </w:rPr>
              <w:t>。</w:t>
            </w:r>
          </w:p>
        </w:tc>
      </w:tr>
      <w:tr w:rsidR="00140C69" w:rsidRPr="00C27424" w14:paraId="2909B7B0" w14:textId="77777777" w:rsidTr="00FF3102">
        <w:trPr>
          <w:trHeight w:val="280"/>
        </w:trPr>
        <w:tc>
          <w:tcPr>
            <w:tcW w:w="709" w:type="dxa"/>
            <w:vMerge/>
            <w:vAlign w:val="center"/>
            <w:hideMark/>
          </w:tcPr>
          <w:p w14:paraId="7492CA11"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shd w:val="clear" w:color="auto" w:fill="auto"/>
            <w:vAlign w:val="center"/>
            <w:hideMark/>
          </w:tcPr>
          <w:p w14:paraId="3E5ED98C"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项目管理方案</w:t>
            </w:r>
          </w:p>
        </w:tc>
        <w:tc>
          <w:tcPr>
            <w:tcW w:w="850" w:type="dxa"/>
            <w:shd w:val="clear" w:color="auto" w:fill="auto"/>
            <w:noWrap/>
            <w:vAlign w:val="center"/>
            <w:hideMark/>
          </w:tcPr>
          <w:p w14:paraId="57CCB4F0"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kern w:val="0"/>
                <w:sz w:val="24"/>
                <w:szCs w:val="24"/>
              </w:rPr>
              <w:t>15</w:t>
            </w:r>
          </w:p>
        </w:tc>
        <w:tc>
          <w:tcPr>
            <w:tcW w:w="7059" w:type="dxa"/>
            <w:shd w:val="clear" w:color="auto" w:fill="auto"/>
            <w:vAlign w:val="center"/>
            <w:hideMark/>
          </w:tcPr>
          <w:p w14:paraId="6346364C"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1</w:t>
            </w:r>
            <w:r w:rsidRPr="00C27424">
              <w:rPr>
                <w:rFonts w:ascii="宋体" w:hAnsi="宋体" w:cs="宋体"/>
                <w:kern w:val="0"/>
                <w:sz w:val="24"/>
                <w:szCs w:val="24"/>
              </w:rPr>
              <w:t>.</w:t>
            </w:r>
            <w:r w:rsidRPr="00C27424">
              <w:rPr>
                <w:rFonts w:ascii="宋体" w:hAnsi="宋体" w:cs="宋体" w:hint="eastAsia"/>
                <w:kern w:val="0"/>
                <w:sz w:val="24"/>
                <w:szCs w:val="24"/>
              </w:rPr>
              <w:t>项目管理方案总体完整、科学性强、合理性强、完全适用于本项目，得</w:t>
            </w:r>
            <w:r w:rsidRPr="00C27424">
              <w:rPr>
                <w:rFonts w:ascii="宋体" w:hAnsi="宋体" w:cs="宋体"/>
                <w:kern w:val="0"/>
                <w:sz w:val="24"/>
                <w:szCs w:val="24"/>
              </w:rPr>
              <w:t>15</w:t>
            </w:r>
            <w:r w:rsidRPr="00C27424">
              <w:rPr>
                <w:rFonts w:ascii="宋体" w:hAnsi="宋体" w:cs="宋体" w:hint="eastAsia"/>
                <w:kern w:val="0"/>
                <w:sz w:val="24"/>
                <w:szCs w:val="24"/>
              </w:rPr>
              <w:t>分</w:t>
            </w:r>
          </w:p>
          <w:p w14:paraId="179DFD05"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2</w:t>
            </w:r>
            <w:r w:rsidRPr="00C27424">
              <w:rPr>
                <w:rFonts w:ascii="宋体" w:hAnsi="宋体" w:cs="宋体"/>
                <w:kern w:val="0"/>
                <w:sz w:val="24"/>
                <w:szCs w:val="24"/>
              </w:rPr>
              <w:t>.</w:t>
            </w:r>
            <w:r w:rsidRPr="00C27424">
              <w:rPr>
                <w:rFonts w:ascii="宋体" w:hAnsi="宋体" w:cs="宋体" w:hint="eastAsia"/>
                <w:kern w:val="0"/>
                <w:sz w:val="24"/>
                <w:szCs w:val="24"/>
              </w:rPr>
              <w:t>项目管理方案总体较为完整、科学性略有不足、合理性有缺失、不能完全适用于本项目，得</w:t>
            </w:r>
            <w:r w:rsidRPr="00C27424">
              <w:rPr>
                <w:rFonts w:ascii="宋体" w:hAnsi="宋体" w:cs="宋体"/>
                <w:kern w:val="0"/>
                <w:sz w:val="24"/>
                <w:szCs w:val="24"/>
              </w:rPr>
              <w:t>10</w:t>
            </w:r>
            <w:r w:rsidRPr="00C27424">
              <w:rPr>
                <w:rFonts w:ascii="宋体" w:hAnsi="宋体" w:cs="宋体" w:hint="eastAsia"/>
                <w:kern w:val="0"/>
                <w:sz w:val="24"/>
                <w:szCs w:val="24"/>
              </w:rPr>
              <w:t>分</w:t>
            </w:r>
          </w:p>
          <w:p w14:paraId="23006283"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3</w:t>
            </w:r>
            <w:r w:rsidRPr="00C27424">
              <w:rPr>
                <w:rFonts w:ascii="宋体" w:hAnsi="宋体" w:cs="宋体"/>
                <w:kern w:val="0"/>
                <w:sz w:val="24"/>
                <w:szCs w:val="24"/>
              </w:rPr>
              <w:t>.</w:t>
            </w:r>
            <w:r w:rsidRPr="00C27424">
              <w:rPr>
                <w:rFonts w:ascii="宋体" w:hAnsi="宋体" w:cs="宋体" w:hint="eastAsia"/>
                <w:kern w:val="0"/>
                <w:sz w:val="24"/>
                <w:szCs w:val="24"/>
              </w:rPr>
              <w:t>项目管理方案总体较差、科学性较差、方案不合理、不能适用于本项目，得</w:t>
            </w:r>
            <w:r w:rsidRPr="00C27424">
              <w:rPr>
                <w:rFonts w:ascii="宋体" w:hAnsi="宋体" w:cs="宋体"/>
                <w:kern w:val="0"/>
                <w:sz w:val="24"/>
                <w:szCs w:val="24"/>
              </w:rPr>
              <w:t>5</w:t>
            </w:r>
            <w:r w:rsidRPr="00C27424">
              <w:rPr>
                <w:rFonts w:ascii="宋体" w:hAnsi="宋体" w:cs="宋体" w:hint="eastAsia"/>
                <w:kern w:val="0"/>
                <w:sz w:val="24"/>
                <w:szCs w:val="24"/>
              </w:rPr>
              <w:t>分</w:t>
            </w:r>
          </w:p>
          <w:p w14:paraId="60D0102F"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4</w:t>
            </w:r>
            <w:r w:rsidRPr="00C27424">
              <w:rPr>
                <w:rFonts w:ascii="宋体" w:hAnsi="宋体" w:cs="宋体"/>
                <w:kern w:val="0"/>
                <w:sz w:val="24"/>
                <w:szCs w:val="24"/>
              </w:rPr>
              <w:t>.</w:t>
            </w:r>
            <w:r w:rsidRPr="00C27424">
              <w:rPr>
                <w:rFonts w:ascii="宋体" w:hAnsi="宋体" w:cs="仿宋" w:hint="eastAsia"/>
                <w:color w:val="000000"/>
                <w:sz w:val="24"/>
                <w:szCs w:val="24"/>
              </w:rPr>
              <w:t>本项未提供，得</w:t>
            </w:r>
            <w:r w:rsidRPr="00C27424">
              <w:rPr>
                <w:rFonts w:ascii="宋体" w:hAnsi="宋体" w:cs="仿宋"/>
                <w:color w:val="000000"/>
                <w:sz w:val="24"/>
                <w:szCs w:val="24"/>
              </w:rPr>
              <w:t>0分</w:t>
            </w:r>
            <w:r w:rsidRPr="00C27424">
              <w:rPr>
                <w:rFonts w:ascii="宋体" w:hAnsi="宋体" w:cs="仿宋" w:hint="eastAsia"/>
                <w:color w:val="000000"/>
                <w:sz w:val="24"/>
                <w:szCs w:val="24"/>
              </w:rPr>
              <w:t>。</w:t>
            </w:r>
          </w:p>
        </w:tc>
      </w:tr>
      <w:tr w:rsidR="00140C69" w:rsidRPr="00C27424" w14:paraId="56EE3938" w14:textId="77777777" w:rsidTr="00FF3102">
        <w:trPr>
          <w:trHeight w:val="1248"/>
        </w:trPr>
        <w:tc>
          <w:tcPr>
            <w:tcW w:w="709" w:type="dxa"/>
            <w:vMerge/>
            <w:vAlign w:val="center"/>
          </w:tcPr>
          <w:p w14:paraId="74D8A1E4"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val="restart"/>
            <w:shd w:val="clear" w:color="auto" w:fill="auto"/>
            <w:vAlign w:val="center"/>
          </w:tcPr>
          <w:p w14:paraId="35C7A88E"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人员配置</w:t>
            </w:r>
          </w:p>
        </w:tc>
        <w:tc>
          <w:tcPr>
            <w:tcW w:w="850" w:type="dxa"/>
            <w:vMerge w:val="restart"/>
            <w:shd w:val="clear" w:color="auto" w:fill="auto"/>
            <w:noWrap/>
            <w:vAlign w:val="center"/>
          </w:tcPr>
          <w:p w14:paraId="479A2BD3"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hint="eastAsia"/>
                <w:kern w:val="0"/>
                <w:sz w:val="24"/>
                <w:szCs w:val="24"/>
              </w:rPr>
              <w:t>10</w:t>
            </w:r>
          </w:p>
        </w:tc>
        <w:tc>
          <w:tcPr>
            <w:tcW w:w="7059" w:type="dxa"/>
            <w:shd w:val="clear" w:color="auto" w:fill="auto"/>
            <w:vAlign w:val="center"/>
          </w:tcPr>
          <w:p w14:paraId="00900823"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1、投标人拟配置的项目经理同时具备通信或电子信息工程类高级职称、国家注册咨询师（投资）证书、注册造价师得4分，否则不得分。</w:t>
            </w:r>
          </w:p>
          <w:p w14:paraId="3094C8F5"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注：提供人员资质证书、劳动合同复印件，并加盖投标单位公章，未按要求提供不得分</w:t>
            </w:r>
          </w:p>
        </w:tc>
      </w:tr>
      <w:tr w:rsidR="00140C69" w:rsidRPr="00C27424" w14:paraId="10B6EF1D" w14:textId="77777777" w:rsidTr="00FF3102">
        <w:trPr>
          <w:trHeight w:val="1248"/>
        </w:trPr>
        <w:tc>
          <w:tcPr>
            <w:tcW w:w="709" w:type="dxa"/>
            <w:vMerge/>
            <w:vAlign w:val="center"/>
          </w:tcPr>
          <w:p w14:paraId="0C15F300"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vMerge/>
            <w:shd w:val="clear" w:color="auto" w:fill="auto"/>
            <w:vAlign w:val="center"/>
          </w:tcPr>
          <w:p w14:paraId="4117F41B" w14:textId="77777777" w:rsidR="00140C69" w:rsidRPr="00C27424" w:rsidRDefault="00140C69" w:rsidP="00C27424">
            <w:pPr>
              <w:widowControl/>
              <w:spacing w:line="360" w:lineRule="auto"/>
              <w:jc w:val="left"/>
              <w:rPr>
                <w:rFonts w:ascii="宋体" w:hAnsi="宋体" w:cs="宋体"/>
                <w:kern w:val="0"/>
                <w:sz w:val="24"/>
                <w:szCs w:val="24"/>
              </w:rPr>
            </w:pPr>
          </w:p>
        </w:tc>
        <w:tc>
          <w:tcPr>
            <w:tcW w:w="850" w:type="dxa"/>
            <w:vMerge/>
            <w:shd w:val="clear" w:color="auto" w:fill="auto"/>
            <w:noWrap/>
            <w:vAlign w:val="center"/>
          </w:tcPr>
          <w:p w14:paraId="4EFC96FC" w14:textId="77777777" w:rsidR="00140C69" w:rsidRPr="00C27424" w:rsidRDefault="00140C69" w:rsidP="00C27424">
            <w:pPr>
              <w:widowControl/>
              <w:spacing w:line="360" w:lineRule="auto"/>
              <w:jc w:val="center"/>
              <w:rPr>
                <w:rFonts w:ascii="宋体" w:hAnsi="宋体" w:cs="宋体"/>
                <w:kern w:val="0"/>
                <w:sz w:val="24"/>
                <w:szCs w:val="24"/>
              </w:rPr>
            </w:pPr>
          </w:p>
        </w:tc>
        <w:tc>
          <w:tcPr>
            <w:tcW w:w="7059" w:type="dxa"/>
            <w:shd w:val="clear" w:color="auto" w:fill="auto"/>
            <w:vAlign w:val="center"/>
          </w:tcPr>
          <w:p w14:paraId="4B391FF5" w14:textId="69538E43"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2、投标人拟配备的项目组核心成员</w:t>
            </w:r>
            <w:r w:rsidR="00DA352F">
              <w:rPr>
                <w:rFonts w:ascii="宋体" w:hAnsi="宋体" w:cs="宋体" w:hint="eastAsia"/>
                <w:kern w:val="0"/>
                <w:sz w:val="24"/>
                <w:szCs w:val="24"/>
              </w:rPr>
              <w:t>（</w:t>
            </w:r>
            <w:r w:rsidR="00DA352F" w:rsidRPr="00C27424">
              <w:rPr>
                <w:rFonts w:ascii="宋体" w:hAnsi="宋体" w:cs="宋体" w:hint="eastAsia"/>
                <w:kern w:val="0"/>
                <w:sz w:val="24"/>
                <w:szCs w:val="24"/>
              </w:rPr>
              <w:t>项目经理</w:t>
            </w:r>
            <w:r w:rsidR="00DA352F">
              <w:rPr>
                <w:rFonts w:ascii="宋体" w:hAnsi="宋体" w:cs="宋体" w:hint="eastAsia"/>
                <w:kern w:val="0"/>
                <w:sz w:val="24"/>
                <w:szCs w:val="24"/>
              </w:rPr>
              <w:t>除外），</w:t>
            </w:r>
            <w:r w:rsidRPr="00C27424">
              <w:rPr>
                <w:rFonts w:ascii="宋体" w:hAnsi="宋体" w:cs="宋体" w:hint="eastAsia"/>
                <w:kern w:val="0"/>
                <w:sz w:val="24"/>
                <w:szCs w:val="24"/>
              </w:rPr>
              <w:t>人员配备要求：</w:t>
            </w:r>
          </w:p>
          <w:p w14:paraId="698BCEBF"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（1）通信或电子信息工程类专业高级职称2名；</w:t>
            </w:r>
          </w:p>
          <w:p w14:paraId="33875FF0"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（2）注册造价师1名 ；</w:t>
            </w:r>
          </w:p>
          <w:p w14:paraId="6B7838E6"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（3）注册信息安全专业人员（CISP）2名；</w:t>
            </w:r>
          </w:p>
          <w:p w14:paraId="7E2BD107"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（4）系统高级分析师1名；</w:t>
            </w:r>
          </w:p>
          <w:p w14:paraId="71FEF4F2"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（5）系统架构高级设计师1名；</w:t>
            </w:r>
          </w:p>
          <w:p w14:paraId="5D07EE69" w14:textId="0D9237A1"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（6）为本项目配备7名（含）以上</w:t>
            </w:r>
            <w:r w:rsidR="005B518D">
              <w:rPr>
                <w:rFonts w:ascii="宋体" w:hAnsi="宋体" w:cs="宋体" w:hint="eastAsia"/>
                <w:kern w:val="0"/>
                <w:sz w:val="24"/>
                <w:szCs w:val="24"/>
              </w:rPr>
              <w:t>核心成员</w:t>
            </w:r>
            <w:r w:rsidRPr="00C27424">
              <w:rPr>
                <w:rFonts w:ascii="宋体" w:hAnsi="宋体" w:cs="宋体" w:hint="eastAsia"/>
                <w:kern w:val="0"/>
                <w:sz w:val="24"/>
                <w:szCs w:val="24"/>
              </w:rPr>
              <w:t>，且中级</w:t>
            </w:r>
            <w:r w:rsidR="00C27424" w:rsidRPr="00C27424">
              <w:rPr>
                <w:rFonts w:ascii="宋体" w:hAnsi="宋体" w:cs="宋体" w:hint="eastAsia"/>
                <w:kern w:val="0"/>
                <w:sz w:val="24"/>
                <w:szCs w:val="24"/>
              </w:rPr>
              <w:t>及</w:t>
            </w:r>
            <w:r w:rsidRPr="00C27424">
              <w:rPr>
                <w:rFonts w:ascii="宋体" w:hAnsi="宋体" w:cs="宋体" w:hint="eastAsia"/>
                <w:kern w:val="0"/>
                <w:sz w:val="24"/>
                <w:szCs w:val="24"/>
              </w:rPr>
              <w:t>以上职称人员占比不低于70%。</w:t>
            </w:r>
          </w:p>
          <w:p w14:paraId="14520DC9"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同时具备上述条件得6分，满足上述3-</w:t>
            </w:r>
            <w:r w:rsidRPr="00C27424">
              <w:rPr>
                <w:rFonts w:ascii="宋体" w:hAnsi="宋体" w:cs="宋体"/>
                <w:kern w:val="0"/>
                <w:sz w:val="24"/>
                <w:szCs w:val="24"/>
              </w:rPr>
              <w:t>5</w:t>
            </w:r>
            <w:r w:rsidRPr="00C27424">
              <w:rPr>
                <w:rFonts w:ascii="宋体" w:hAnsi="宋体" w:cs="宋体" w:hint="eastAsia"/>
                <w:kern w:val="0"/>
                <w:sz w:val="24"/>
                <w:szCs w:val="24"/>
              </w:rPr>
              <w:t>项，得2分，不足三项不得分。</w:t>
            </w:r>
          </w:p>
          <w:p w14:paraId="2AE7911E"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注：提供人员资质证书、劳动合同复印件，并加盖投标单位公章，否则不得分</w:t>
            </w:r>
          </w:p>
        </w:tc>
      </w:tr>
      <w:tr w:rsidR="00140C69" w:rsidRPr="00C27424" w14:paraId="6844A833" w14:textId="77777777" w:rsidTr="00FF3102">
        <w:trPr>
          <w:trHeight w:val="560"/>
        </w:trPr>
        <w:tc>
          <w:tcPr>
            <w:tcW w:w="709" w:type="dxa"/>
            <w:vMerge/>
            <w:vAlign w:val="center"/>
            <w:hideMark/>
          </w:tcPr>
          <w:p w14:paraId="54FFDC63" w14:textId="77777777" w:rsidR="00140C69" w:rsidRPr="00C27424" w:rsidRDefault="00140C69" w:rsidP="00C27424">
            <w:pPr>
              <w:widowControl/>
              <w:spacing w:line="360" w:lineRule="auto"/>
              <w:jc w:val="left"/>
              <w:rPr>
                <w:rFonts w:ascii="宋体" w:hAnsi="宋体" w:cs="宋体"/>
                <w:kern w:val="0"/>
                <w:sz w:val="24"/>
                <w:szCs w:val="24"/>
              </w:rPr>
            </w:pPr>
          </w:p>
        </w:tc>
        <w:tc>
          <w:tcPr>
            <w:tcW w:w="993" w:type="dxa"/>
            <w:shd w:val="clear" w:color="auto" w:fill="auto"/>
            <w:vAlign w:val="center"/>
            <w:hideMark/>
          </w:tcPr>
          <w:p w14:paraId="76B6AC49"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cs="宋体" w:hint="eastAsia"/>
                <w:kern w:val="0"/>
                <w:sz w:val="24"/>
                <w:szCs w:val="24"/>
              </w:rPr>
              <w:t>项目实施进度计划和保障措施</w:t>
            </w:r>
          </w:p>
        </w:tc>
        <w:tc>
          <w:tcPr>
            <w:tcW w:w="850" w:type="dxa"/>
            <w:shd w:val="clear" w:color="auto" w:fill="auto"/>
            <w:noWrap/>
            <w:vAlign w:val="center"/>
            <w:hideMark/>
          </w:tcPr>
          <w:p w14:paraId="58FC630E" w14:textId="77777777" w:rsidR="00140C69" w:rsidRPr="00C27424" w:rsidRDefault="00140C69" w:rsidP="00C27424">
            <w:pPr>
              <w:widowControl/>
              <w:spacing w:line="360" w:lineRule="auto"/>
              <w:jc w:val="center"/>
              <w:rPr>
                <w:rFonts w:ascii="宋体" w:hAnsi="宋体" w:cs="宋体"/>
                <w:kern w:val="0"/>
                <w:sz w:val="24"/>
                <w:szCs w:val="24"/>
              </w:rPr>
            </w:pPr>
            <w:r w:rsidRPr="00C27424">
              <w:rPr>
                <w:rFonts w:ascii="宋体" w:hAnsi="宋体" w:cs="宋体"/>
                <w:kern w:val="0"/>
                <w:sz w:val="24"/>
                <w:szCs w:val="24"/>
              </w:rPr>
              <w:t>10</w:t>
            </w:r>
          </w:p>
        </w:tc>
        <w:tc>
          <w:tcPr>
            <w:tcW w:w="7059" w:type="dxa"/>
            <w:shd w:val="clear" w:color="auto" w:fill="auto"/>
            <w:vAlign w:val="center"/>
            <w:hideMark/>
          </w:tcPr>
          <w:p w14:paraId="6570F7B6" w14:textId="77777777"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根据服务需求及高校的特点，提出具有针对性的进度保障计划。</w:t>
            </w:r>
          </w:p>
          <w:p w14:paraId="39DBE2F9" w14:textId="77777777"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（1）计划表有明确时间点、各个阶段进度安排合理，计划全面，得</w:t>
            </w:r>
            <w:r w:rsidRPr="00C27424">
              <w:rPr>
                <w:rFonts w:ascii="宋体" w:hAnsi="宋体"/>
                <w:color w:val="000000"/>
                <w:sz w:val="24"/>
                <w:szCs w:val="24"/>
              </w:rPr>
              <w:t>10</w:t>
            </w:r>
            <w:r w:rsidRPr="00C27424">
              <w:rPr>
                <w:rFonts w:ascii="宋体" w:hAnsi="宋体" w:hint="eastAsia"/>
                <w:color w:val="000000"/>
                <w:sz w:val="24"/>
                <w:szCs w:val="24"/>
              </w:rPr>
              <w:t>分；</w:t>
            </w:r>
          </w:p>
          <w:p w14:paraId="439F4CD7" w14:textId="77777777"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（2）计划表时间不够明确，各个阶段进度安排基本合理，计划不够全面，得</w:t>
            </w:r>
            <w:r w:rsidRPr="00C27424">
              <w:rPr>
                <w:rFonts w:ascii="宋体" w:hAnsi="宋体"/>
                <w:color w:val="000000"/>
                <w:sz w:val="24"/>
                <w:szCs w:val="24"/>
              </w:rPr>
              <w:t>6</w:t>
            </w:r>
            <w:r w:rsidRPr="00C27424">
              <w:rPr>
                <w:rFonts w:ascii="宋体" w:hAnsi="宋体" w:hint="eastAsia"/>
                <w:color w:val="000000"/>
                <w:sz w:val="24"/>
                <w:szCs w:val="24"/>
              </w:rPr>
              <w:t>分；</w:t>
            </w:r>
          </w:p>
          <w:p w14:paraId="51539A8A" w14:textId="47458D2E"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w:t>
            </w:r>
            <w:r w:rsidRPr="00C27424">
              <w:rPr>
                <w:rFonts w:ascii="宋体" w:hAnsi="宋体"/>
                <w:color w:val="000000"/>
                <w:sz w:val="24"/>
                <w:szCs w:val="24"/>
              </w:rPr>
              <w:t>3</w:t>
            </w:r>
            <w:r w:rsidRPr="00C27424">
              <w:rPr>
                <w:rFonts w:ascii="宋体" w:hAnsi="宋体" w:hint="eastAsia"/>
                <w:color w:val="000000"/>
                <w:sz w:val="24"/>
                <w:szCs w:val="24"/>
              </w:rPr>
              <w:t>）计划表</w:t>
            </w:r>
            <w:r w:rsidR="00342851">
              <w:rPr>
                <w:rFonts w:ascii="宋体" w:hAnsi="宋体" w:hint="eastAsia"/>
                <w:color w:val="000000"/>
                <w:sz w:val="24"/>
                <w:szCs w:val="24"/>
              </w:rPr>
              <w:t>无</w:t>
            </w:r>
            <w:r w:rsidRPr="00C27424">
              <w:rPr>
                <w:rFonts w:ascii="宋体" w:hAnsi="宋体" w:hint="eastAsia"/>
                <w:color w:val="000000"/>
                <w:sz w:val="24"/>
                <w:szCs w:val="24"/>
              </w:rPr>
              <w:t>明确时间点、各个阶段进度安排较差，计划较差，得</w:t>
            </w:r>
            <w:r w:rsidRPr="00C27424">
              <w:rPr>
                <w:rFonts w:ascii="宋体" w:hAnsi="宋体"/>
                <w:color w:val="000000"/>
                <w:sz w:val="24"/>
                <w:szCs w:val="24"/>
              </w:rPr>
              <w:t>2</w:t>
            </w:r>
            <w:r w:rsidRPr="00C27424">
              <w:rPr>
                <w:rFonts w:ascii="宋体" w:hAnsi="宋体" w:hint="eastAsia"/>
                <w:color w:val="000000"/>
                <w:sz w:val="24"/>
                <w:szCs w:val="24"/>
              </w:rPr>
              <w:t>分；</w:t>
            </w:r>
          </w:p>
          <w:p w14:paraId="0F5C7016" w14:textId="77777777" w:rsidR="00140C69" w:rsidRPr="00C27424" w:rsidRDefault="00140C69" w:rsidP="00C27424">
            <w:pPr>
              <w:widowControl/>
              <w:spacing w:line="360" w:lineRule="auto"/>
              <w:jc w:val="left"/>
              <w:rPr>
                <w:rFonts w:ascii="宋体" w:hAnsi="宋体" w:cs="宋体"/>
                <w:kern w:val="0"/>
                <w:sz w:val="24"/>
                <w:szCs w:val="24"/>
              </w:rPr>
            </w:pPr>
            <w:r w:rsidRPr="00C27424">
              <w:rPr>
                <w:rFonts w:ascii="宋体" w:hAnsi="宋体" w:hint="eastAsia"/>
                <w:color w:val="000000"/>
                <w:sz w:val="24"/>
                <w:szCs w:val="24"/>
              </w:rPr>
              <w:t>（</w:t>
            </w:r>
            <w:r w:rsidRPr="00C27424">
              <w:rPr>
                <w:rFonts w:ascii="宋体" w:hAnsi="宋体"/>
                <w:color w:val="000000"/>
                <w:sz w:val="24"/>
                <w:szCs w:val="24"/>
              </w:rPr>
              <w:t>4</w:t>
            </w:r>
            <w:r w:rsidRPr="00C27424">
              <w:rPr>
                <w:rFonts w:ascii="宋体" w:hAnsi="宋体" w:hint="eastAsia"/>
                <w:color w:val="000000"/>
                <w:sz w:val="24"/>
                <w:szCs w:val="24"/>
              </w:rPr>
              <w:t>）未提供进度保障计划得0分。</w:t>
            </w:r>
          </w:p>
        </w:tc>
      </w:tr>
      <w:tr w:rsidR="00140C69" w:rsidRPr="00C27424" w14:paraId="08980547" w14:textId="77777777" w:rsidTr="00C27424">
        <w:trPr>
          <w:trHeight w:val="560"/>
        </w:trPr>
        <w:tc>
          <w:tcPr>
            <w:tcW w:w="9611" w:type="dxa"/>
            <w:gridSpan w:val="4"/>
            <w:vAlign w:val="center"/>
          </w:tcPr>
          <w:p w14:paraId="2CF58CD0" w14:textId="77777777"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1.以上证书均需在有效期内，上述证书需提供证书复印件并加盖投标人公章,按规定需要年度监审的，需要提供有关的监审标识或附监审报告页，否则不得分。</w:t>
            </w:r>
          </w:p>
          <w:p w14:paraId="6327CAB2" w14:textId="77777777" w:rsidR="00140C69" w:rsidRPr="00C27424" w:rsidRDefault="00140C69" w:rsidP="00C27424">
            <w:pPr>
              <w:spacing w:line="360" w:lineRule="auto"/>
              <w:jc w:val="left"/>
              <w:rPr>
                <w:rFonts w:ascii="宋体" w:hAnsi="宋体"/>
                <w:color w:val="000000"/>
                <w:sz w:val="24"/>
                <w:szCs w:val="24"/>
              </w:rPr>
            </w:pPr>
            <w:r w:rsidRPr="00C27424">
              <w:rPr>
                <w:rFonts w:ascii="宋体" w:hAnsi="宋体" w:hint="eastAsia"/>
                <w:color w:val="000000"/>
                <w:sz w:val="24"/>
                <w:szCs w:val="24"/>
              </w:rPr>
              <w:t>2.以上证明文件、证书均需提供复印件并加盖投标人公章，未按要求提供视为不满足。</w:t>
            </w:r>
          </w:p>
        </w:tc>
      </w:tr>
    </w:tbl>
    <w:p w14:paraId="482991C0" w14:textId="77777777" w:rsidR="00554850" w:rsidRPr="00140C69" w:rsidRDefault="00554850" w:rsidP="00554850">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75CA6DBA" w14:textId="77777777" w:rsidR="006C3064" w:rsidRPr="00C862BA" w:rsidRDefault="006C3064" w:rsidP="006C3064">
      <w:pPr>
        <w:pStyle w:val="af1"/>
        <w:tabs>
          <w:tab w:val="left" w:pos="1275"/>
          <w:tab w:val="left" w:pos="1440"/>
          <w:tab w:val="left" w:pos="1620"/>
        </w:tabs>
        <w:spacing w:line="360" w:lineRule="auto"/>
        <w:jc w:val="left"/>
        <w:rPr>
          <w:rFonts w:hAnsi="宋体"/>
          <w:b/>
          <w:sz w:val="24"/>
          <w:szCs w:val="24"/>
        </w:rPr>
      </w:pPr>
      <w:r>
        <w:rPr>
          <w:rFonts w:hAnsi="宋体"/>
          <w:b/>
          <w:sz w:val="24"/>
          <w:szCs w:val="24"/>
        </w:rPr>
        <w:lastRenderedPageBreak/>
        <w:t>1</w:t>
      </w:r>
      <w:r w:rsidRPr="00C862BA">
        <w:rPr>
          <w:rFonts w:hAnsi="宋体" w:hint="eastAsia"/>
          <w:b/>
          <w:sz w:val="24"/>
          <w:szCs w:val="24"/>
        </w:rPr>
        <w:t>、服务采购项目</w:t>
      </w:r>
    </w:p>
    <w:p w14:paraId="71E06909" w14:textId="77777777" w:rsidR="006C3064" w:rsidRDefault="006C3064" w:rsidP="006C3064">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如采购的服务全部由符合政策要求的小微企业承接，则对投标人（供应商）的报价给予6%的扣除作为评标（评审）价；</w:t>
      </w:r>
      <w:r w:rsidRPr="00C57003">
        <w:rPr>
          <w:rFonts w:hAnsi="宋体" w:hint="eastAsia"/>
          <w:sz w:val="24"/>
          <w:szCs w:val="24"/>
        </w:rPr>
        <w:t>接受大中型企业与小微企业组成联合体或者允许大中型企业向一家或者多家小微企业分包的采购项目，</w:t>
      </w:r>
      <w:r w:rsidRPr="009D2638">
        <w:rPr>
          <w:rFonts w:hAnsi="宋体" w:hint="eastAsia"/>
          <w:color w:val="FF0000"/>
          <w:sz w:val="24"/>
          <w:szCs w:val="24"/>
        </w:rPr>
        <w:t>对于联合协议或者分包意向协议约定小微企业的合同份额占到合同总金额30%以上的，则对投标人（供应商）的报价给予2%的扣除作为评标（评审）价。其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92A70D6"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C37913D"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7ACBC6A5"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7690A0F3"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257B719B"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注5：联合体各方均为小微企业的，联合体视同小微企业。</w:t>
      </w:r>
    </w:p>
    <w:p w14:paraId="1E35A634" w14:textId="77777777" w:rsidR="00F73662" w:rsidRPr="006C3064" w:rsidRDefault="00F73662">
      <w:pPr>
        <w:pStyle w:val="af1"/>
        <w:spacing w:line="360" w:lineRule="auto"/>
        <w:ind w:leftChars="285" w:left="598" w:firstLineChars="50" w:firstLine="120"/>
        <w:rPr>
          <w:rFonts w:hAnsi="宋体"/>
          <w:b/>
          <w:sz w:val="24"/>
          <w:szCs w:val="24"/>
        </w:rPr>
      </w:pPr>
    </w:p>
    <w:p w14:paraId="486608DC" w14:textId="077492F0"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w:t>
      </w:r>
      <w:r>
        <w:rPr>
          <w:rFonts w:hAnsi="宋体" w:hint="eastAsia"/>
          <w:sz w:val="24"/>
          <w:szCs w:val="24"/>
        </w:rPr>
        <w:lastRenderedPageBreak/>
        <w:t>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（4）经评标委员会认定评分畸高、畸低的。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w:t>
      </w:r>
      <w:r>
        <w:rPr>
          <w:rFonts w:hAnsi="宋体" w:hint="eastAsia"/>
          <w:sz w:val="24"/>
        </w:rPr>
        <w:lastRenderedPageBreak/>
        <w:t>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AD96F60" w14:textId="77777777" w:rsidR="00520A10" w:rsidRDefault="00F25660">
      <w:pPr>
        <w:pStyle w:val="3"/>
        <w:spacing w:line="360" w:lineRule="auto"/>
        <w:rPr>
          <w:rFonts w:hAnsi="宋体"/>
        </w:rPr>
      </w:pPr>
      <w:bookmarkStart w:id="138" w:name="_Toc61353967"/>
      <w:bookmarkStart w:id="139" w:name="_Toc61530063"/>
      <w:r>
        <w:rPr>
          <w:rFonts w:hAnsi="宋体"/>
        </w:rPr>
        <w:t>22</w:t>
      </w:r>
      <w:r>
        <w:rPr>
          <w:rFonts w:hAnsi="宋体" w:hint="eastAsia"/>
        </w:rPr>
        <w:t>．</w:t>
      </w:r>
      <w:r>
        <w:rPr>
          <w:rFonts w:hAnsi="宋体"/>
        </w:rPr>
        <w:tab/>
      </w:r>
      <w:bookmarkEnd w:id="135"/>
      <w:r>
        <w:rPr>
          <w:rFonts w:hAnsi="宋体" w:hint="eastAsia"/>
        </w:rPr>
        <w:t>评标过程及保密原则</w:t>
      </w:r>
      <w:bookmarkEnd w:id="136"/>
      <w:bookmarkEnd w:id="137"/>
      <w:bookmarkEnd w:id="138"/>
      <w:bookmarkEnd w:id="139"/>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0" w:name="_Toc520356169"/>
      <w:bookmarkStart w:id="141" w:name="_Toc163893412"/>
      <w:bookmarkStart w:id="142" w:name="_Toc61353968"/>
      <w:bookmarkStart w:id="143" w:name="_Toc61530064"/>
      <w:r>
        <w:rPr>
          <w:rFonts w:ascii="宋体" w:eastAsia="宋体" w:hAnsi="宋体" w:cs="宋体" w:hint="eastAsia"/>
          <w:sz w:val="32"/>
          <w:szCs w:val="24"/>
        </w:rPr>
        <w:t>六</w:t>
      </w:r>
      <w:r>
        <w:rPr>
          <w:rFonts w:ascii="宋体" w:eastAsia="宋体" w:hAnsi="宋体" w:cs="宋体"/>
          <w:sz w:val="32"/>
          <w:szCs w:val="24"/>
        </w:rPr>
        <w:t xml:space="preserve">   </w:t>
      </w:r>
      <w:bookmarkEnd w:id="140"/>
      <w:r>
        <w:rPr>
          <w:rFonts w:ascii="宋体" w:eastAsia="宋体" w:hAnsi="宋体" w:cs="宋体" w:hint="eastAsia"/>
          <w:sz w:val="32"/>
          <w:szCs w:val="24"/>
        </w:rPr>
        <w:t>确定中标</w:t>
      </w:r>
      <w:bookmarkEnd w:id="141"/>
      <w:bookmarkEnd w:id="142"/>
      <w:bookmarkEnd w:id="143"/>
    </w:p>
    <w:p w14:paraId="55251EE9" w14:textId="77777777" w:rsidR="00520A10" w:rsidRDefault="00F25660">
      <w:pPr>
        <w:pStyle w:val="3"/>
        <w:spacing w:line="360" w:lineRule="auto"/>
        <w:rPr>
          <w:rFonts w:hAnsi="宋体"/>
        </w:rPr>
      </w:pPr>
      <w:bookmarkStart w:id="144" w:name="_Ref467307010"/>
      <w:bookmarkStart w:id="145" w:name="_Toc520356170"/>
      <w:bookmarkStart w:id="146" w:name="_Toc134857298"/>
      <w:bookmarkStart w:id="147" w:name="_Toc163893413"/>
      <w:bookmarkStart w:id="148" w:name="_Toc61353969"/>
      <w:bookmarkStart w:id="149" w:name="_Toc61530065"/>
      <w:r>
        <w:rPr>
          <w:rFonts w:hAnsi="宋体"/>
        </w:rPr>
        <w:t>23</w:t>
      </w:r>
      <w:r>
        <w:rPr>
          <w:rFonts w:hAnsi="宋体" w:hint="eastAsia"/>
        </w:rPr>
        <w:t>．</w:t>
      </w:r>
      <w:r>
        <w:rPr>
          <w:rFonts w:hAnsi="宋体"/>
        </w:rPr>
        <w:tab/>
      </w:r>
      <w:r>
        <w:rPr>
          <w:rFonts w:hAnsi="宋体" w:hint="eastAsia"/>
        </w:rPr>
        <w:t>中标候选人的确定原则及标准</w:t>
      </w:r>
      <w:bookmarkEnd w:id="144"/>
      <w:bookmarkEnd w:id="145"/>
      <w:bookmarkEnd w:id="146"/>
      <w:bookmarkEnd w:id="147"/>
      <w:bookmarkEnd w:id="148"/>
      <w:bookmarkEnd w:id="149"/>
    </w:p>
    <w:p w14:paraId="0C1FAD30" w14:textId="77777777" w:rsidR="00520A10" w:rsidRDefault="00F25660">
      <w:pPr>
        <w:spacing w:before="120" w:line="360" w:lineRule="auto"/>
        <w:ind w:left="900" w:hanging="900"/>
        <w:rPr>
          <w:rFonts w:ascii="宋体" w:hAnsi="宋体"/>
          <w:color w:val="000000"/>
          <w:sz w:val="24"/>
        </w:rPr>
      </w:pPr>
      <w:bookmarkStart w:id="150" w:name="_Toc520356171"/>
      <w:bookmarkStart w:id="151" w:name="_Toc134857299"/>
      <w:bookmarkStart w:id="152"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3" w:name="_Toc61353970"/>
      <w:bookmarkStart w:id="154" w:name="_Toc61530066"/>
      <w:r>
        <w:rPr>
          <w:rFonts w:hAnsi="宋体"/>
        </w:rPr>
        <w:t>24</w:t>
      </w:r>
      <w:r>
        <w:rPr>
          <w:rFonts w:hAnsi="宋体" w:hint="eastAsia"/>
        </w:rPr>
        <w:t>．</w:t>
      </w:r>
      <w:r>
        <w:rPr>
          <w:rFonts w:hAnsi="宋体"/>
        </w:rPr>
        <w:tab/>
      </w:r>
      <w:bookmarkEnd w:id="150"/>
      <w:r>
        <w:rPr>
          <w:rFonts w:hAnsi="宋体" w:hint="eastAsia"/>
        </w:rPr>
        <w:t>确定中标人</w:t>
      </w:r>
      <w:bookmarkEnd w:id="151"/>
      <w:bookmarkEnd w:id="152"/>
      <w:bookmarkEnd w:id="153"/>
      <w:bookmarkEnd w:id="154"/>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w:t>
      </w:r>
      <w:r>
        <w:rPr>
          <w:rFonts w:ascii="宋体" w:hAnsi="宋体" w:cs="Arial" w:hint="eastAsia"/>
          <w:sz w:val="24"/>
        </w:rPr>
        <w:lastRenderedPageBreak/>
        <w:t>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5" w:name="_Ref467306874"/>
      <w:bookmarkStart w:id="156" w:name="_Toc520356173"/>
      <w:bookmarkStart w:id="157" w:name="_Toc513471027"/>
      <w:bookmarkStart w:id="158" w:name="_Toc61353971"/>
      <w:bookmarkStart w:id="159" w:name="_Toc61530067"/>
      <w:bookmarkStart w:id="160" w:name="_Toc163893416"/>
      <w:bookmarkStart w:id="161" w:name="_Toc520356174"/>
      <w:bookmarkStart w:id="162" w:name="_Toc134857302"/>
      <w:r>
        <w:rPr>
          <w:rFonts w:hAnsi="宋体" w:hint="eastAsia"/>
        </w:rPr>
        <w:t>25.</w:t>
      </w:r>
      <w:r>
        <w:rPr>
          <w:rFonts w:hAnsi="宋体" w:hint="eastAsia"/>
        </w:rPr>
        <w:tab/>
      </w:r>
      <w:r>
        <w:rPr>
          <w:rFonts w:hAnsi="宋体" w:hint="eastAsia"/>
        </w:rPr>
        <w:t>接受和拒绝任何或所有投标的权利</w:t>
      </w:r>
      <w:bookmarkEnd w:id="155"/>
      <w:bookmarkEnd w:id="156"/>
      <w:bookmarkEnd w:id="157"/>
      <w:bookmarkEnd w:id="158"/>
      <w:bookmarkEnd w:id="159"/>
    </w:p>
    <w:p w14:paraId="1968B032" w14:textId="77777777" w:rsidR="00520A10" w:rsidRDefault="00F25660">
      <w:pPr>
        <w:spacing w:before="120" w:line="360" w:lineRule="auto"/>
        <w:ind w:left="900" w:hanging="900"/>
        <w:rPr>
          <w:rFonts w:ascii="宋体" w:hAnsi="宋体"/>
          <w:sz w:val="24"/>
        </w:rPr>
      </w:pPr>
      <w:bookmarkStart w:id="163" w:name="_Toc167519127"/>
      <w:bookmarkStart w:id="164" w:name="_Toc167520044"/>
      <w:bookmarkStart w:id="165" w:name="_Toc167520124"/>
      <w:bookmarkStart w:id="166" w:name="_Toc168975137"/>
      <w:r>
        <w:rPr>
          <w:rFonts w:ascii="宋体" w:hAnsi="宋体" w:hint="eastAsia"/>
          <w:sz w:val="24"/>
        </w:rPr>
        <w:t>25.1</w:t>
      </w:r>
      <w:r>
        <w:rPr>
          <w:rFonts w:ascii="宋体" w:hAnsi="宋体" w:hint="eastAsia"/>
          <w:sz w:val="24"/>
        </w:rPr>
        <w:tab/>
      </w:r>
      <w:bookmarkEnd w:id="163"/>
      <w:bookmarkEnd w:id="164"/>
      <w:bookmarkEnd w:id="165"/>
      <w:bookmarkEnd w:id="166"/>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67" w:name="_Toc61353972"/>
      <w:bookmarkStart w:id="168" w:name="_Toc61530068"/>
      <w:r>
        <w:rPr>
          <w:rFonts w:hAnsi="宋体"/>
        </w:rPr>
        <w:t>26</w:t>
      </w:r>
      <w:r>
        <w:rPr>
          <w:rFonts w:hAnsi="宋体" w:hint="eastAsia"/>
        </w:rPr>
        <w:t>．</w:t>
      </w:r>
      <w:r>
        <w:rPr>
          <w:rFonts w:hAnsi="宋体"/>
        </w:rPr>
        <w:tab/>
      </w:r>
      <w:r>
        <w:rPr>
          <w:rFonts w:hAnsi="宋体" w:hint="eastAsia"/>
        </w:rPr>
        <w:t>中标通知书</w:t>
      </w:r>
      <w:bookmarkEnd w:id="160"/>
      <w:bookmarkEnd w:id="161"/>
      <w:bookmarkEnd w:id="162"/>
      <w:bookmarkEnd w:id="167"/>
      <w:bookmarkEnd w:id="168"/>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w:t>
      </w:r>
      <w:r>
        <w:rPr>
          <w:rFonts w:ascii="宋体" w:hAnsi="宋体" w:cs="宋体" w:hint="eastAsia"/>
          <w:sz w:val="24"/>
          <w:szCs w:val="24"/>
        </w:rPr>
        <w:lastRenderedPageBreak/>
        <w:t>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69" w:name="_Ref467306377"/>
      <w:bookmarkStart w:id="170" w:name="_Ref467306978"/>
      <w:bookmarkStart w:id="171" w:name="_Ref467307062"/>
      <w:bookmarkStart w:id="172" w:name="_Ref467307204"/>
      <w:bookmarkStart w:id="173" w:name="_Toc520356175"/>
      <w:bookmarkStart w:id="174" w:name="_Toc134857303"/>
      <w:bookmarkStart w:id="175" w:name="_Toc163893417"/>
      <w:bookmarkStart w:id="176" w:name="_Toc61353973"/>
      <w:bookmarkStart w:id="177" w:name="_Toc61530069"/>
      <w:r>
        <w:rPr>
          <w:rFonts w:hAnsi="宋体"/>
        </w:rPr>
        <w:t>27.</w:t>
      </w:r>
      <w:r>
        <w:rPr>
          <w:rFonts w:hAnsi="宋体"/>
        </w:rPr>
        <w:tab/>
      </w:r>
      <w:r>
        <w:rPr>
          <w:rFonts w:hAnsi="宋体" w:hint="eastAsia"/>
        </w:rPr>
        <w:t>签订合同</w:t>
      </w:r>
      <w:bookmarkEnd w:id="169"/>
      <w:bookmarkEnd w:id="170"/>
      <w:bookmarkEnd w:id="171"/>
      <w:bookmarkEnd w:id="172"/>
      <w:bookmarkEnd w:id="173"/>
      <w:bookmarkEnd w:id="174"/>
      <w:bookmarkEnd w:id="175"/>
      <w:bookmarkEnd w:id="176"/>
      <w:bookmarkEnd w:id="177"/>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78" w:name="_Ref467306425"/>
      <w:bookmarkStart w:id="179" w:name="_Ref467307090"/>
      <w:bookmarkStart w:id="180"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1" w:name="_Toc134857304"/>
      <w:bookmarkStart w:id="182" w:name="_Toc163893418"/>
      <w:bookmarkStart w:id="183" w:name="_Toc61353974"/>
      <w:bookmarkStart w:id="184" w:name="_Toc61530070"/>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78"/>
      <w:bookmarkEnd w:id="179"/>
      <w:bookmarkEnd w:id="180"/>
      <w:bookmarkEnd w:id="181"/>
      <w:bookmarkEnd w:id="182"/>
      <w:bookmarkEnd w:id="183"/>
      <w:bookmarkEnd w:id="184"/>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4821C318" w14:textId="77777777" w:rsidR="00520A10" w:rsidRDefault="00F25660">
      <w:pPr>
        <w:pStyle w:val="3"/>
        <w:spacing w:line="360" w:lineRule="auto"/>
        <w:rPr>
          <w:rFonts w:hAnsi="宋体"/>
        </w:rPr>
      </w:pPr>
      <w:bookmarkStart w:id="185" w:name="_Toc61353975"/>
      <w:bookmarkStart w:id="186" w:name="_Toc61530071"/>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5"/>
      <w:bookmarkEnd w:id="186"/>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lastRenderedPageBreak/>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87" w:name="_Toc61530072"/>
      <w:r>
        <w:rPr>
          <w:rFonts w:hAnsi="宋体" w:hint="eastAsia"/>
        </w:rPr>
        <w:lastRenderedPageBreak/>
        <w:t>第二章　合同格式及主要条款</w:t>
      </w:r>
      <w:bookmarkEnd w:id="187"/>
    </w:p>
    <w:p w14:paraId="4D39F66B" w14:textId="77777777" w:rsidR="008D2186" w:rsidRPr="008D2186" w:rsidRDefault="008D2186" w:rsidP="008D2186">
      <w:pPr>
        <w:spacing w:line="360" w:lineRule="auto"/>
        <w:ind w:firstLineChars="200" w:firstLine="482"/>
        <w:rPr>
          <w:rFonts w:ascii="宋体" w:hAnsi="宋体"/>
          <w:b/>
          <w:sz w:val="24"/>
          <w:szCs w:val="24"/>
        </w:rPr>
      </w:pPr>
      <w:bookmarkStart w:id="188" w:name="_Hlt487972895"/>
      <w:bookmarkEnd w:id="188"/>
      <w:r w:rsidRPr="008D2186">
        <w:rPr>
          <w:rFonts w:ascii="宋体" w:hAnsi="宋体" w:hint="eastAsia"/>
          <w:b/>
          <w:sz w:val="24"/>
          <w:szCs w:val="24"/>
        </w:rPr>
        <w:t>1. 合同术语定义</w:t>
      </w:r>
    </w:p>
    <w:p w14:paraId="43AF3386"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除非另有特别的解释或说明，在本合同中及与合同相关的，甲乙双方另行签署的其他文件（包括但不限于本合同的附件）中，下述词语均按照如下定义进行解释：</w:t>
      </w:r>
    </w:p>
    <w:p w14:paraId="33586E8D" w14:textId="77777777" w:rsidR="008D2186" w:rsidRPr="008D2186" w:rsidRDefault="008D2186" w:rsidP="008D2186">
      <w:pPr>
        <w:tabs>
          <w:tab w:val="num" w:pos="1995"/>
        </w:tabs>
        <w:spacing w:line="360" w:lineRule="auto"/>
        <w:ind w:firstLineChars="200" w:firstLine="480"/>
        <w:rPr>
          <w:rFonts w:ascii="宋体" w:hAnsi="宋体"/>
          <w:color w:val="000000"/>
          <w:sz w:val="24"/>
          <w:szCs w:val="24"/>
        </w:rPr>
      </w:pPr>
      <w:r w:rsidRPr="008D2186">
        <w:rPr>
          <w:rFonts w:ascii="宋体" w:hAnsi="宋体" w:hint="eastAsia"/>
          <w:sz w:val="24"/>
          <w:szCs w:val="24"/>
        </w:rPr>
        <w:t>1.1 “甲方”系指</w:t>
      </w:r>
      <w:r w:rsidRPr="008D2186">
        <w:rPr>
          <w:rFonts w:ascii="宋体" w:hAnsi="宋体" w:hint="eastAsia"/>
          <w:color w:val="000000"/>
          <w:sz w:val="24"/>
          <w:szCs w:val="24"/>
        </w:rPr>
        <w:t>本项目采购人</w:t>
      </w:r>
      <w:r w:rsidRPr="008D2186">
        <w:rPr>
          <w:rFonts w:ascii="宋体" w:hAnsi="宋体" w:hint="eastAsia"/>
          <w:bCs/>
          <w:sz w:val="24"/>
          <w:szCs w:val="24"/>
        </w:rPr>
        <w:t>；</w:t>
      </w:r>
    </w:p>
    <w:p w14:paraId="6295ED04"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 xml:space="preserve">1.2 </w:t>
      </w:r>
      <w:r w:rsidRPr="008D2186">
        <w:rPr>
          <w:rFonts w:ascii="宋体" w:hAnsi="宋体" w:hint="eastAsia"/>
          <w:sz w:val="24"/>
          <w:szCs w:val="24"/>
        </w:rPr>
        <w:t>“乙方”</w:t>
      </w:r>
      <w:r w:rsidRPr="008D2186">
        <w:rPr>
          <w:rFonts w:ascii="宋体" w:hAnsi="宋体" w:hint="eastAsia"/>
          <w:bCs/>
          <w:sz w:val="24"/>
          <w:szCs w:val="24"/>
        </w:rPr>
        <w:t>系指根据合同规定向甲方提供服务的中标人；</w:t>
      </w:r>
    </w:p>
    <w:p w14:paraId="2CB28B78"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1.3 “合同”系指甲乙双方签署的，合同格式中载明的甲乙双方所达成的约定，包括所有的附件、附录和构成合同的其它文件；</w:t>
      </w:r>
    </w:p>
    <w:p w14:paraId="589D4C57"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1.4 “合同价”系指根据合同约定，乙方在完全履行合同义务后甲方应付给乙方的价格。</w:t>
      </w:r>
    </w:p>
    <w:p w14:paraId="258685F7" w14:textId="77777777" w:rsidR="008D2186" w:rsidRPr="008D2186" w:rsidRDefault="008D2186" w:rsidP="008D2186">
      <w:pPr>
        <w:tabs>
          <w:tab w:val="num" w:pos="1995"/>
        </w:tabs>
        <w:spacing w:line="360" w:lineRule="auto"/>
        <w:ind w:firstLineChars="200" w:firstLine="480"/>
        <w:rPr>
          <w:rFonts w:ascii="宋体" w:hAnsi="宋体"/>
          <w:sz w:val="24"/>
          <w:szCs w:val="24"/>
        </w:rPr>
      </w:pPr>
      <w:r w:rsidRPr="008D2186">
        <w:rPr>
          <w:rFonts w:ascii="宋体" w:hAnsi="宋体" w:hint="eastAsia"/>
          <w:sz w:val="24"/>
          <w:szCs w:val="24"/>
        </w:rPr>
        <w:t>1.5 “服务”系指乙方根据合同规定须向甲方提供的全部服务。</w:t>
      </w:r>
    </w:p>
    <w:p w14:paraId="34CE1ED6"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2. 合同服务范围</w:t>
      </w:r>
    </w:p>
    <w:p w14:paraId="6281C3DE"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2.1本合同的服务范围是指乙方按照招标文件中要求为甲方提供的服务内容。</w:t>
      </w:r>
    </w:p>
    <w:p w14:paraId="27440A78"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3.</w:t>
      </w:r>
      <w:r w:rsidRPr="008D2186">
        <w:rPr>
          <w:rFonts w:ascii="宋体" w:hAnsi="宋体"/>
          <w:b/>
          <w:sz w:val="24"/>
          <w:szCs w:val="24"/>
        </w:rPr>
        <w:t xml:space="preserve"> </w:t>
      </w:r>
      <w:r w:rsidRPr="008D2186">
        <w:rPr>
          <w:rFonts w:ascii="宋体" w:hAnsi="宋体" w:hint="eastAsia"/>
          <w:b/>
          <w:sz w:val="24"/>
          <w:szCs w:val="24"/>
        </w:rPr>
        <w:t>权限</w:t>
      </w:r>
    </w:p>
    <w:p w14:paraId="785269DE"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3.1乙方作为甲方选定的中标人，必须根据甲方要求，承担向甲方提供承诺的服务范围内的</w:t>
      </w:r>
      <w:r w:rsidRPr="008D2186">
        <w:rPr>
          <w:rFonts w:ascii="宋体" w:hAnsi="宋体" w:hint="eastAsia"/>
          <w:sz w:val="24"/>
          <w:szCs w:val="24"/>
        </w:rPr>
        <w:t>相关工作</w:t>
      </w:r>
      <w:r w:rsidRPr="008D2186">
        <w:rPr>
          <w:rFonts w:ascii="宋体" w:hAnsi="宋体" w:hint="eastAsia"/>
          <w:bCs/>
          <w:sz w:val="24"/>
          <w:szCs w:val="24"/>
        </w:rPr>
        <w:t>。</w:t>
      </w:r>
    </w:p>
    <w:p w14:paraId="0CB46668"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3.2甲方有权向乙方就项目相关问题进行咨询，乙方对甲方的相关咨询必须给予明确的答复。</w:t>
      </w:r>
    </w:p>
    <w:p w14:paraId="7FC967E3"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3.3甲方应根据项目需要向乙方提供真实、全面、准确的信息及资料。在收回有关资料时，乙方应将有关资料及其复制件交还甲方。</w:t>
      </w:r>
    </w:p>
    <w:p w14:paraId="6CA373F0"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55A39D6C"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3.5在项目进行期间，乙方应对阶段成果向甲方进行正式汇报。</w:t>
      </w:r>
    </w:p>
    <w:p w14:paraId="00DB0CFC"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3.6在项目结束后，乙方应向甲方提供一份正式报告及其电子版文件。</w:t>
      </w:r>
    </w:p>
    <w:p w14:paraId="6E8DBD5E"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3.7乙方应对咨询服务的工作量、正确性、完整性、合法性和及时性负责。但如果甲方对乙方的工作不予配合或者提供的资料不真实、准确、全面导致乙方的工作报告</w:t>
      </w:r>
      <w:r w:rsidRPr="008D2186">
        <w:rPr>
          <w:rFonts w:ascii="宋体" w:hAnsi="宋体" w:hint="eastAsia"/>
          <w:bCs/>
          <w:sz w:val="24"/>
          <w:szCs w:val="24"/>
        </w:rPr>
        <w:lastRenderedPageBreak/>
        <w:t>结论错误、成果提交延迟等影响项目的质量和验收，乙方对此不承担责任。</w:t>
      </w:r>
    </w:p>
    <w:p w14:paraId="4EA6A43A"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3.8任何情况下，未经甲方书面同意，乙方不得向第三方转让甲方在本合同中授予乙方的权限，不得超越甲方授权范围。否则甲方有权取消乙方的中标人资格。</w:t>
      </w:r>
    </w:p>
    <w:p w14:paraId="69F72BCB"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4. 合同金额</w:t>
      </w:r>
    </w:p>
    <w:p w14:paraId="4A580C12" w14:textId="77777777" w:rsidR="008D2186" w:rsidRPr="008D2186" w:rsidRDefault="008D2186" w:rsidP="008D2186">
      <w:pPr>
        <w:tabs>
          <w:tab w:val="num" w:pos="1995"/>
        </w:tabs>
        <w:spacing w:line="360" w:lineRule="auto"/>
        <w:ind w:leftChars="200" w:left="900" w:hangingChars="200" w:hanging="480"/>
        <w:rPr>
          <w:rFonts w:ascii="宋体" w:hAnsi="宋体"/>
          <w:bCs/>
          <w:color w:val="000000"/>
          <w:sz w:val="24"/>
          <w:szCs w:val="24"/>
        </w:rPr>
      </w:pPr>
      <w:r w:rsidRPr="008D2186">
        <w:rPr>
          <w:rFonts w:ascii="宋体" w:hAnsi="宋体" w:hint="eastAsia"/>
          <w:color w:val="000000"/>
          <w:sz w:val="24"/>
          <w:szCs w:val="24"/>
        </w:rPr>
        <w:t>4.1本项目合同金额</w:t>
      </w:r>
      <w:r w:rsidRPr="008D2186">
        <w:rPr>
          <w:rFonts w:ascii="宋体" w:hAnsi="宋体" w:hint="eastAsia"/>
          <w:bCs/>
          <w:color w:val="000000"/>
          <w:sz w:val="24"/>
          <w:szCs w:val="24"/>
        </w:rPr>
        <w:t>人民币</w:t>
      </w:r>
      <w:r w:rsidRPr="008D2186">
        <w:rPr>
          <w:rFonts w:ascii="宋体" w:hAnsi="宋体" w:hint="eastAsia"/>
          <w:bCs/>
          <w:color w:val="000000"/>
          <w:sz w:val="24"/>
          <w:szCs w:val="24"/>
          <w:u w:val="single"/>
        </w:rPr>
        <w:t xml:space="preserve">        </w:t>
      </w:r>
      <w:r w:rsidRPr="008D2186">
        <w:rPr>
          <w:rFonts w:ascii="宋体" w:hAnsi="宋体" w:hint="eastAsia"/>
          <w:bCs/>
          <w:color w:val="000000"/>
          <w:sz w:val="24"/>
          <w:szCs w:val="24"/>
        </w:rPr>
        <w:t>元整（大写：</w:t>
      </w:r>
      <w:r w:rsidRPr="008D2186">
        <w:rPr>
          <w:rFonts w:ascii="宋体" w:hAnsi="宋体" w:hint="eastAsia"/>
          <w:bCs/>
          <w:color w:val="000000"/>
          <w:sz w:val="24"/>
          <w:szCs w:val="24"/>
          <w:u w:val="single"/>
        </w:rPr>
        <w:t xml:space="preserve">       </w:t>
      </w:r>
      <w:r w:rsidRPr="008D2186">
        <w:rPr>
          <w:rFonts w:ascii="宋体" w:hAnsi="宋体" w:hint="eastAsia"/>
          <w:bCs/>
          <w:color w:val="000000"/>
          <w:sz w:val="24"/>
          <w:szCs w:val="24"/>
        </w:rPr>
        <w:t>）。</w:t>
      </w:r>
    </w:p>
    <w:p w14:paraId="2ED3FC03" w14:textId="77777777" w:rsidR="008D2186" w:rsidRPr="008D2186" w:rsidRDefault="008D2186" w:rsidP="008D2186">
      <w:pPr>
        <w:tabs>
          <w:tab w:val="num" w:pos="1995"/>
        </w:tabs>
        <w:spacing w:line="360" w:lineRule="auto"/>
        <w:ind w:firstLineChars="200" w:firstLine="480"/>
        <w:rPr>
          <w:rFonts w:ascii="宋体" w:hAnsi="宋体"/>
          <w:bCs/>
          <w:color w:val="000000"/>
          <w:sz w:val="24"/>
          <w:szCs w:val="24"/>
        </w:rPr>
      </w:pPr>
      <w:r w:rsidRPr="008D2186">
        <w:rPr>
          <w:rFonts w:ascii="宋体" w:hAnsi="宋体" w:hint="eastAsia"/>
          <w:bCs/>
          <w:color w:val="000000"/>
          <w:sz w:val="24"/>
          <w:szCs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1577C108" w14:textId="77777777" w:rsidR="008D2186" w:rsidRPr="008D2186" w:rsidRDefault="008D2186" w:rsidP="008D2186">
      <w:pPr>
        <w:tabs>
          <w:tab w:val="num" w:pos="1995"/>
        </w:tabs>
        <w:spacing w:line="360" w:lineRule="auto"/>
        <w:ind w:firstLineChars="200" w:firstLine="482"/>
        <w:rPr>
          <w:rFonts w:ascii="宋体" w:hAnsi="宋体"/>
          <w:b/>
          <w:bCs/>
          <w:sz w:val="24"/>
          <w:szCs w:val="24"/>
        </w:rPr>
      </w:pPr>
      <w:r w:rsidRPr="008D2186">
        <w:rPr>
          <w:rFonts w:ascii="宋体" w:hAnsi="宋体" w:hint="eastAsia"/>
          <w:b/>
          <w:bCs/>
          <w:sz w:val="24"/>
          <w:szCs w:val="24"/>
        </w:rPr>
        <w:t>5. 支付方式</w:t>
      </w:r>
    </w:p>
    <w:p w14:paraId="2E34FD64"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5.1 甲方和乙方因本合同发生的一切费用均以人民币结算及支付。</w:t>
      </w:r>
    </w:p>
    <w:p w14:paraId="41E9A29F"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5.2甲方凭乙方交来的合同、发票、服务项目明细等内容向乙方支付服务费。</w:t>
      </w:r>
    </w:p>
    <w:p w14:paraId="657F6FC6" w14:textId="77777777" w:rsidR="008D2186" w:rsidRDefault="008D2186" w:rsidP="008D2186">
      <w:pPr>
        <w:tabs>
          <w:tab w:val="num" w:pos="1995"/>
        </w:tabs>
        <w:spacing w:line="360" w:lineRule="auto"/>
        <w:ind w:firstLineChars="200" w:firstLine="480"/>
        <w:rPr>
          <w:rFonts w:ascii="宋体" w:hAnsi="宋体"/>
          <w:sz w:val="24"/>
          <w:szCs w:val="24"/>
        </w:rPr>
      </w:pPr>
      <w:r w:rsidRPr="008D2186">
        <w:rPr>
          <w:rFonts w:ascii="宋体" w:hAnsi="宋体" w:hint="eastAsia"/>
          <w:sz w:val="24"/>
          <w:szCs w:val="24"/>
        </w:rPr>
        <w:t>5.3支付方式</w:t>
      </w:r>
      <w:r>
        <w:rPr>
          <w:rFonts w:ascii="宋体" w:hAnsi="宋体" w:hint="eastAsia"/>
          <w:sz w:val="24"/>
          <w:szCs w:val="24"/>
        </w:rPr>
        <w:t>：</w:t>
      </w:r>
    </w:p>
    <w:p w14:paraId="64EFF64A" w14:textId="4D38FBCC" w:rsidR="008D2186" w:rsidRPr="00624ECB" w:rsidRDefault="008D2186" w:rsidP="008D2186">
      <w:pPr>
        <w:spacing w:line="360" w:lineRule="auto"/>
        <w:rPr>
          <w:rFonts w:ascii="宋体" w:hAnsi="宋体"/>
          <w:sz w:val="24"/>
          <w:szCs w:val="24"/>
        </w:rPr>
      </w:pPr>
      <w:r w:rsidRPr="00624ECB">
        <w:rPr>
          <w:rFonts w:ascii="宋体" w:hAnsi="宋体" w:hint="eastAsia"/>
          <w:sz w:val="24"/>
          <w:szCs w:val="24"/>
        </w:rPr>
        <w:t>1</w:t>
      </w:r>
      <w:r w:rsidRPr="00624ECB">
        <w:rPr>
          <w:rFonts w:ascii="宋体" w:hAnsi="宋体"/>
          <w:sz w:val="24"/>
          <w:szCs w:val="24"/>
        </w:rPr>
        <w:t>.</w:t>
      </w:r>
      <w:r w:rsidRPr="00624ECB">
        <w:rPr>
          <w:rFonts w:ascii="宋体" w:hAnsi="宋体" w:hint="eastAsia"/>
          <w:sz w:val="24"/>
          <w:szCs w:val="24"/>
        </w:rPr>
        <w:t>自本合同生效之日起</w:t>
      </w:r>
      <w:r w:rsidRPr="005F44AB">
        <w:rPr>
          <w:rFonts w:ascii="宋体" w:hAnsi="宋体" w:hint="eastAsia"/>
          <w:sz w:val="24"/>
          <w:szCs w:val="24"/>
          <w:u w:val="single"/>
        </w:rPr>
        <w:t xml:space="preserve">  </w:t>
      </w:r>
      <w:r w:rsidRPr="005F44AB">
        <w:rPr>
          <w:rFonts w:ascii="宋体" w:hAnsi="宋体"/>
          <w:sz w:val="24"/>
          <w:szCs w:val="24"/>
          <w:u w:val="single"/>
        </w:rPr>
        <w:t>15</w:t>
      </w:r>
      <w:r w:rsidRPr="005F44AB">
        <w:rPr>
          <w:rFonts w:ascii="宋体" w:hAnsi="宋体" w:hint="eastAsia"/>
          <w:sz w:val="24"/>
          <w:szCs w:val="24"/>
          <w:u w:val="single"/>
        </w:rPr>
        <w:t xml:space="preserve"> </w:t>
      </w:r>
      <w:r w:rsidRPr="00624ECB">
        <w:rPr>
          <w:rFonts w:ascii="宋体" w:hAnsi="宋体" w:hint="eastAsia"/>
          <w:sz w:val="24"/>
          <w:szCs w:val="24"/>
        </w:rPr>
        <w:t>个工作日内，甲方应向乙方支付合同价款总额的</w:t>
      </w:r>
      <w:r w:rsidR="00011B32">
        <w:rPr>
          <w:rFonts w:ascii="宋体" w:hAnsi="宋体"/>
          <w:sz w:val="24"/>
          <w:szCs w:val="24"/>
        </w:rPr>
        <w:t>4</w:t>
      </w:r>
      <w:r w:rsidRPr="00624ECB">
        <w:rPr>
          <w:rFonts w:ascii="宋体" w:hAnsi="宋体"/>
          <w:sz w:val="24"/>
          <w:szCs w:val="24"/>
        </w:rPr>
        <w:t>0</w:t>
      </w:r>
      <w:r w:rsidRPr="00624ECB">
        <w:rPr>
          <w:rFonts w:ascii="宋体" w:hAnsi="宋体" w:hint="eastAsia"/>
          <w:sz w:val="24"/>
          <w:szCs w:val="24"/>
        </w:rPr>
        <w:t xml:space="preserve"> %，即人民币（大写</w:t>
      </w:r>
      <w:r w:rsidRPr="00624ECB">
        <w:rPr>
          <w:rFonts w:ascii="宋体" w:hAnsi="宋体" w:hint="eastAsia"/>
          <w:sz w:val="24"/>
          <w:szCs w:val="24"/>
          <w:u w:val="single"/>
        </w:rPr>
        <w:t xml:space="preserve">）           </w:t>
      </w:r>
      <w:r w:rsidRPr="00624ECB">
        <w:rPr>
          <w:rFonts w:ascii="宋体" w:hAnsi="宋体" w:hint="eastAsia"/>
          <w:sz w:val="24"/>
          <w:szCs w:val="24"/>
        </w:rPr>
        <w:t>元（¥</w:t>
      </w:r>
      <w:r w:rsidRPr="005F44AB">
        <w:rPr>
          <w:rFonts w:ascii="宋体" w:hAnsi="宋体" w:hint="eastAsia"/>
          <w:sz w:val="24"/>
          <w:szCs w:val="24"/>
          <w:u w:val="single"/>
        </w:rPr>
        <w:t xml:space="preserve">         </w:t>
      </w:r>
      <w:r w:rsidRPr="00624ECB">
        <w:rPr>
          <w:rFonts w:ascii="宋体" w:hAnsi="宋体" w:hint="eastAsia"/>
          <w:sz w:val="24"/>
          <w:szCs w:val="24"/>
        </w:rPr>
        <w:t>）。</w:t>
      </w:r>
    </w:p>
    <w:p w14:paraId="64C85C48" w14:textId="1FCA77AD" w:rsidR="008D2186" w:rsidRPr="00624ECB" w:rsidRDefault="008D2186" w:rsidP="008D2186">
      <w:pPr>
        <w:spacing w:line="360" w:lineRule="auto"/>
        <w:rPr>
          <w:rFonts w:ascii="宋体" w:hAnsi="宋体"/>
          <w:sz w:val="24"/>
          <w:szCs w:val="24"/>
        </w:rPr>
      </w:pPr>
      <w:r w:rsidRPr="00624ECB">
        <w:rPr>
          <w:rFonts w:ascii="宋体" w:hAnsi="宋体" w:hint="eastAsia"/>
          <w:sz w:val="24"/>
          <w:szCs w:val="24"/>
        </w:rPr>
        <w:t>2</w:t>
      </w:r>
      <w:r w:rsidRPr="00624ECB">
        <w:rPr>
          <w:rFonts w:ascii="宋体" w:hAnsi="宋体"/>
          <w:sz w:val="24"/>
          <w:szCs w:val="24"/>
        </w:rPr>
        <w:t>.</w:t>
      </w:r>
      <w:r w:rsidRPr="00624ECB">
        <w:rPr>
          <w:rFonts w:ascii="宋体" w:hAnsi="宋体" w:hint="eastAsia"/>
          <w:sz w:val="24"/>
          <w:szCs w:val="24"/>
        </w:rPr>
        <w:t>自项目验收合格之日起</w:t>
      </w:r>
      <w:r w:rsidRPr="005F44AB">
        <w:rPr>
          <w:rFonts w:ascii="宋体" w:hAnsi="宋体" w:hint="eastAsia"/>
          <w:sz w:val="24"/>
          <w:szCs w:val="24"/>
          <w:u w:val="single"/>
        </w:rPr>
        <w:t xml:space="preserve">  </w:t>
      </w:r>
      <w:r w:rsidRPr="005F44AB">
        <w:rPr>
          <w:rFonts w:ascii="宋体" w:hAnsi="宋体"/>
          <w:sz w:val="24"/>
          <w:szCs w:val="24"/>
          <w:u w:val="single"/>
        </w:rPr>
        <w:t>15</w:t>
      </w:r>
      <w:r w:rsidRPr="005F44AB">
        <w:rPr>
          <w:rFonts w:ascii="宋体" w:hAnsi="宋体" w:hint="eastAsia"/>
          <w:sz w:val="24"/>
          <w:szCs w:val="24"/>
          <w:u w:val="single"/>
        </w:rPr>
        <w:t xml:space="preserve">  </w:t>
      </w:r>
      <w:r w:rsidRPr="00624ECB">
        <w:rPr>
          <w:rFonts w:ascii="宋体" w:hAnsi="宋体" w:hint="eastAsia"/>
          <w:sz w:val="24"/>
          <w:szCs w:val="24"/>
        </w:rPr>
        <w:t>个工作日内，甲方应向乙方支付合同价款总额的</w:t>
      </w:r>
      <w:r>
        <w:rPr>
          <w:rFonts w:ascii="宋体" w:hAnsi="宋体"/>
          <w:sz w:val="24"/>
          <w:szCs w:val="24"/>
        </w:rPr>
        <w:t>6</w:t>
      </w:r>
      <w:r w:rsidRPr="00624ECB">
        <w:rPr>
          <w:rFonts w:ascii="宋体" w:hAnsi="宋体"/>
          <w:sz w:val="24"/>
          <w:szCs w:val="24"/>
        </w:rPr>
        <w:t>0</w:t>
      </w:r>
      <w:r w:rsidRPr="00624ECB">
        <w:rPr>
          <w:rFonts w:ascii="宋体" w:hAnsi="宋体" w:hint="eastAsia"/>
          <w:sz w:val="24"/>
          <w:szCs w:val="24"/>
        </w:rPr>
        <w:t xml:space="preserve"> %，即人民币（大写）</w:t>
      </w:r>
      <w:r w:rsidRPr="005F44AB">
        <w:rPr>
          <w:rFonts w:ascii="宋体" w:hAnsi="宋体" w:hint="eastAsia"/>
          <w:sz w:val="24"/>
          <w:szCs w:val="24"/>
          <w:u w:val="single"/>
        </w:rPr>
        <w:t xml:space="preserve">              </w:t>
      </w:r>
      <w:r w:rsidRPr="00624ECB">
        <w:rPr>
          <w:rFonts w:ascii="宋体" w:hAnsi="宋体" w:hint="eastAsia"/>
          <w:sz w:val="24"/>
          <w:szCs w:val="24"/>
        </w:rPr>
        <w:t>元（¥</w:t>
      </w:r>
      <w:r w:rsidRPr="005F44AB">
        <w:rPr>
          <w:rFonts w:ascii="宋体" w:hAnsi="宋体" w:hint="eastAsia"/>
          <w:sz w:val="24"/>
          <w:szCs w:val="24"/>
          <w:u w:val="single"/>
        </w:rPr>
        <w:t xml:space="preserve">         </w:t>
      </w:r>
      <w:r w:rsidRPr="00624ECB">
        <w:rPr>
          <w:rFonts w:ascii="宋体" w:hAnsi="宋体" w:hint="eastAsia"/>
          <w:sz w:val="24"/>
          <w:szCs w:val="24"/>
        </w:rPr>
        <w:t>）。</w:t>
      </w:r>
    </w:p>
    <w:p w14:paraId="3B107791" w14:textId="671E28D5" w:rsidR="008D2186" w:rsidRPr="008D2186" w:rsidRDefault="008D2186" w:rsidP="008D2186">
      <w:pPr>
        <w:tabs>
          <w:tab w:val="num" w:pos="1995"/>
        </w:tabs>
        <w:spacing w:line="360" w:lineRule="auto"/>
        <w:ind w:firstLineChars="200" w:firstLine="480"/>
        <w:rPr>
          <w:rFonts w:ascii="宋体" w:hAnsi="宋体"/>
          <w:bCs/>
          <w:sz w:val="24"/>
          <w:szCs w:val="24"/>
        </w:rPr>
      </w:pPr>
    </w:p>
    <w:p w14:paraId="01C7CC4C"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6. 知识产权</w:t>
      </w:r>
    </w:p>
    <w:p w14:paraId="68F5322F"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乙方应保证无任何第三方就乙方向甲方提供的服务主张任何权利。如果任何第三方就乙方向甲方提供的服务主张任何权利，乙方须与第三方交涉并承担</w:t>
      </w:r>
      <w:r w:rsidRPr="008D2186">
        <w:rPr>
          <w:rFonts w:ascii="宋体" w:hAnsi="宋体" w:hint="eastAsia"/>
          <w:sz w:val="24"/>
          <w:szCs w:val="24"/>
        </w:rPr>
        <w:t>由此而产生的</w:t>
      </w:r>
      <w:r w:rsidRPr="008D2186">
        <w:rPr>
          <w:rFonts w:ascii="宋体" w:hAnsi="宋体" w:hint="eastAsia"/>
          <w:bCs/>
          <w:sz w:val="24"/>
          <w:szCs w:val="24"/>
        </w:rPr>
        <w:t>一切法律责任和费用，并赔偿因此给甲方造成的一切损失，以及甲方为反驳第三方的主张、向乙方主张权利所支付的各项费用，包括但不限于调查费、律师费、诉讼费等。</w:t>
      </w:r>
    </w:p>
    <w:p w14:paraId="21932638" w14:textId="77777777" w:rsidR="008D2186" w:rsidRPr="008D2186" w:rsidRDefault="008D2186" w:rsidP="008D2186">
      <w:pPr>
        <w:tabs>
          <w:tab w:val="num" w:pos="1995"/>
        </w:tabs>
        <w:spacing w:line="360" w:lineRule="auto"/>
        <w:ind w:firstLineChars="200" w:firstLine="482"/>
        <w:rPr>
          <w:rFonts w:ascii="宋体" w:hAnsi="宋体"/>
          <w:b/>
          <w:bCs/>
          <w:sz w:val="24"/>
          <w:szCs w:val="24"/>
        </w:rPr>
      </w:pPr>
      <w:r w:rsidRPr="008D2186">
        <w:rPr>
          <w:rFonts w:ascii="宋体" w:hAnsi="宋体" w:hint="eastAsia"/>
          <w:b/>
          <w:bCs/>
          <w:sz w:val="24"/>
          <w:szCs w:val="24"/>
        </w:rPr>
        <w:t>7.</w:t>
      </w:r>
      <w:r w:rsidRPr="008D2186">
        <w:rPr>
          <w:rFonts w:ascii="宋体" w:hAnsi="宋体"/>
          <w:b/>
          <w:bCs/>
          <w:sz w:val="24"/>
          <w:szCs w:val="24"/>
        </w:rPr>
        <w:t xml:space="preserve"> </w:t>
      </w:r>
      <w:r w:rsidRPr="008D2186">
        <w:rPr>
          <w:rFonts w:ascii="宋体" w:hAnsi="宋体" w:hint="eastAsia"/>
          <w:b/>
          <w:bCs/>
          <w:sz w:val="24"/>
          <w:szCs w:val="24"/>
        </w:rPr>
        <w:t>保密</w:t>
      </w:r>
    </w:p>
    <w:p w14:paraId="252E0777"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71E120E4"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7.2乙方违反上述保密义务的，应承担相应的违约责任并赔偿由此造成的损失。赔</w:t>
      </w:r>
      <w:r w:rsidRPr="008D2186">
        <w:rPr>
          <w:rFonts w:ascii="宋体" w:hAnsi="宋体" w:hint="eastAsia"/>
          <w:bCs/>
          <w:sz w:val="24"/>
          <w:szCs w:val="24"/>
        </w:rPr>
        <w:lastRenderedPageBreak/>
        <w:t>偿数额由甲方根据资料的重要程度以及造成的社会影响确定，乙方应无条件赔付。</w:t>
      </w:r>
    </w:p>
    <w:p w14:paraId="64B7C1AA"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8. 服务延期</w:t>
      </w:r>
    </w:p>
    <w:p w14:paraId="788D73E4"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sz w:val="24"/>
          <w:szCs w:val="24"/>
        </w:rPr>
        <w:t>8.1</w:t>
      </w:r>
      <w:r w:rsidRPr="008D2186">
        <w:rPr>
          <w:rFonts w:ascii="宋体" w:hAnsi="宋体" w:hint="eastAsia"/>
          <w:bCs/>
          <w:sz w:val="24"/>
          <w:szCs w:val="24"/>
        </w:rPr>
        <w:t>乙方应按照合同规定或单项服务合同中规定的时间、地点向甲方提供服务。</w:t>
      </w:r>
    </w:p>
    <w:p w14:paraId="65A3E990"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8.2在履行合同和单项服务合同过程中， 如果乙方遇到不能按时提供服务的情况，应及时以书面形式将不能按时提供服务的理由、延误时间通知甲方。甲方在收到乙方通知后，可以酌情延长服务时间。</w:t>
      </w:r>
    </w:p>
    <w:p w14:paraId="5C441D57" w14:textId="77777777" w:rsidR="008D2186" w:rsidRPr="008D2186" w:rsidRDefault="008D2186" w:rsidP="008D2186">
      <w:pPr>
        <w:spacing w:line="360" w:lineRule="auto"/>
        <w:ind w:firstLineChars="200" w:firstLine="480"/>
        <w:rPr>
          <w:rFonts w:ascii="宋体" w:hAnsi="宋体"/>
          <w:bCs/>
          <w:sz w:val="24"/>
          <w:szCs w:val="24"/>
        </w:rPr>
      </w:pPr>
      <w:r w:rsidRPr="008D2186">
        <w:rPr>
          <w:rFonts w:ascii="宋体" w:hAnsi="宋体" w:hint="eastAsia"/>
          <w:bCs/>
          <w:sz w:val="24"/>
          <w:szCs w:val="24"/>
        </w:rPr>
        <w:t>8.3如果乙方非因不可抗力而拖延向甲方提供服务，甲方有权采取不予退还履约保证金，加收违约金、赔偿金或解除本合同等措施。</w:t>
      </w:r>
    </w:p>
    <w:p w14:paraId="3C267F41"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9. 税费</w:t>
      </w:r>
    </w:p>
    <w:p w14:paraId="2BECA2A0" w14:textId="77777777" w:rsidR="008D2186" w:rsidRPr="008D2186" w:rsidRDefault="008D2186" w:rsidP="008D2186">
      <w:pPr>
        <w:spacing w:line="360" w:lineRule="auto"/>
        <w:ind w:firstLineChars="200" w:firstLine="480"/>
        <w:rPr>
          <w:rFonts w:ascii="宋体" w:hAnsi="宋体"/>
          <w:bCs/>
          <w:sz w:val="24"/>
          <w:szCs w:val="24"/>
        </w:rPr>
      </w:pPr>
      <w:r w:rsidRPr="008D2186">
        <w:rPr>
          <w:rFonts w:ascii="宋体" w:hAnsi="宋体" w:hint="eastAsia"/>
          <w:bCs/>
          <w:sz w:val="24"/>
          <w:szCs w:val="24"/>
        </w:rPr>
        <w:t>9.1与本合同有关的一切税费均适用中华人民共和国法律的相关规定。</w:t>
      </w:r>
    </w:p>
    <w:p w14:paraId="3027AEF0"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10. 计量单位</w:t>
      </w:r>
    </w:p>
    <w:p w14:paraId="7D6F0CB8"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sz w:val="24"/>
          <w:szCs w:val="24"/>
        </w:rPr>
        <w:t>除技术规范中另有规定外，计量单位均使用国家法定计量单位。</w:t>
      </w:r>
    </w:p>
    <w:p w14:paraId="2847DF63"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11. 违约赔偿</w:t>
      </w:r>
    </w:p>
    <w:p w14:paraId="6851AC35"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204865E4"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11.2违约金不足以弥补甲方损失的，乙方应赔偿甲方的损失，补足违约金不足部分。支付违约金、赔偿金后，除非甲方行使解除权，乙方仍应按照本合同的约定履行其义务。</w:t>
      </w:r>
    </w:p>
    <w:p w14:paraId="1479A03E"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11.3如果乙方未能履行本合同规定的义务：乙方在甲方发出违约通知后30内，或在甲方书面同意延长的时间内未能及时纠正其违约行为，甲方可以解除或部分解除本合同。</w:t>
      </w:r>
    </w:p>
    <w:p w14:paraId="190517C8"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11.4因为乙方延迟提供服务，甲方行使解除权的，自甲方向乙方发出解除或部分解除本合同的书面通知到达乙方时，本合同即告解除或部分解除。</w:t>
      </w:r>
    </w:p>
    <w:p w14:paraId="736E2267"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11.5甲方逾期付款，则每日按应付款的千分之一向乙方偿付违约金。</w:t>
      </w:r>
    </w:p>
    <w:p w14:paraId="632AC5F2"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11.6合同生效后，任何一方不按本合同规定终止或中止合同，应支付相当于本合</w:t>
      </w:r>
      <w:r w:rsidRPr="008D2186">
        <w:rPr>
          <w:rFonts w:ascii="宋体" w:hAnsi="宋体" w:hint="eastAsia"/>
          <w:bCs/>
          <w:sz w:val="24"/>
          <w:szCs w:val="24"/>
        </w:rPr>
        <w:lastRenderedPageBreak/>
        <w:t>同价款应付未付部分的违约金。</w:t>
      </w:r>
    </w:p>
    <w:p w14:paraId="7AF8D0EB" w14:textId="77777777" w:rsidR="008D2186" w:rsidRPr="008D2186" w:rsidRDefault="008D2186" w:rsidP="008D2186">
      <w:pPr>
        <w:spacing w:line="360" w:lineRule="auto"/>
        <w:ind w:left="422"/>
        <w:rPr>
          <w:rFonts w:ascii="宋体" w:hAnsi="宋体"/>
          <w:b/>
          <w:sz w:val="24"/>
          <w:szCs w:val="24"/>
        </w:rPr>
      </w:pPr>
      <w:r w:rsidRPr="008D2186">
        <w:rPr>
          <w:rFonts w:ascii="宋体" w:hAnsi="宋体" w:hint="eastAsia"/>
          <w:b/>
          <w:sz w:val="24"/>
          <w:szCs w:val="24"/>
        </w:rPr>
        <w:t>1</w:t>
      </w:r>
      <w:r w:rsidRPr="008D2186">
        <w:rPr>
          <w:rFonts w:ascii="宋体" w:hAnsi="宋体"/>
          <w:b/>
          <w:sz w:val="24"/>
          <w:szCs w:val="24"/>
        </w:rPr>
        <w:t xml:space="preserve">2. </w:t>
      </w:r>
      <w:r w:rsidRPr="008D2186">
        <w:rPr>
          <w:rFonts w:ascii="宋体" w:hAnsi="宋体" w:hint="eastAsia"/>
          <w:b/>
          <w:sz w:val="24"/>
          <w:szCs w:val="24"/>
        </w:rPr>
        <w:t>违约解除合同</w:t>
      </w:r>
    </w:p>
    <w:p w14:paraId="3673B8D0"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12.1在乙方出现下列违约行为的情况下，甲方可向乙方发出书面通知，部分或全部终止合同。同时保留向乙方追诉的权利。</w:t>
      </w:r>
    </w:p>
    <w:p w14:paraId="1085DDB4"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 xml:space="preserve">12.1.1 乙方未能在合同规定的限期或甲方同意延长的限期内，提供全部或部分合同标的内容,按合同第11项的规定可以解除合同的； </w:t>
      </w:r>
    </w:p>
    <w:p w14:paraId="7A970992"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12.1.2 乙方未能履行合同规定的其它主要义务导致合同目的不能实现的；</w:t>
      </w:r>
    </w:p>
    <w:p w14:paraId="0F571550"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12.1.3 在本合同履行过程中有腐败和欺诈行为的。</w:t>
      </w:r>
    </w:p>
    <w:p w14:paraId="1AD94780"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12.1.3.1 “腐败行为”和“欺诈行为”定义如下:</w:t>
      </w:r>
    </w:p>
    <w:p w14:paraId="1C98BE23"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12.1.3.1.1“腐败行为”是指提供/给予/接受或索取任何有价值的东西来影响甲方在合同签订、履行过程中的行为。</w:t>
      </w:r>
    </w:p>
    <w:p w14:paraId="2AC306E1"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12.1.3.1.2“欺诈行为”是指为了影响合同签订、履行过程，以谎报事实的方法，损害甲方的利益的行为。</w:t>
      </w:r>
    </w:p>
    <w:p w14:paraId="16EBA821"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699DAAEA" w14:textId="77777777" w:rsidR="008D2186" w:rsidRPr="008D2186" w:rsidRDefault="008D2186" w:rsidP="008D2186">
      <w:pPr>
        <w:spacing w:line="360" w:lineRule="auto"/>
        <w:ind w:left="422"/>
        <w:rPr>
          <w:rFonts w:ascii="宋体" w:hAnsi="宋体"/>
          <w:b/>
          <w:sz w:val="24"/>
          <w:szCs w:val="24"/>
        </w:rPr>
      </w:pPr>
      <w:r w:rsidRPr="008D2186">
        <w:rPr>
          <w:rFonts w:ascii="宋体" w:hAnsi="宋体" w:hint="eastAsia"/>
          <w:b/>
          <w:sz w:val="24"/>
          <w:szCs w:val="24"/>
        </w:rPr>
        <w:t>13.</w:t>
      </w:r>
      <w:r w:rsidRPr="008D2186">
        <w:rPr>
          <w:rFonts w:ascii="宋体" w:hAnsi="宋体"/>
          <w:b/>
          <w:sz w:val="24"/>
          <w:szCs w:val="24"/>
        </w:rPr>
        <w:t xml:space="preserve"> </w:t>
      </w:r>
      <w:r w:rsidRPr="008D2186">
        <w:rPr>
          <w:rFonts w:ascii="宋体" w:hAnsi="宋体" w:hint="eastAsia"/>
          <w:b/>
          <w:sz w:val="24"/>
          <w:szCs w:val="24"/>
        </w:rPr>
        <w:t>破产终止合同</w:t>
      </w:r>
    </w:p>
    <w:p w14:paraId="60B2C44C"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45218A06" w14:textId="77777777" w:rsidR="008D2186" w:rsidRPr="008D2186" w:rsidRDefault="008D2186" w:rsidP="008D2186">
      <w:pPr>
        <w:spacing w:line="360" w:lineRule="auto"/>
        <w:ind w:firstLine="420"/>
        <w:rPr>
          <w:rFonts w:ascii="宋体" w:hAnsi="宋体"/>
          <w:b/>
          <w:sz w:val="24"/>
          <w:szCs w:val="24"/>
        </w:rPr>
      </w:pPr>
      <w:r w:rsidRPr="008D2186">
        <w:rPr>
          <w:rFonts w:ascii="宋体" w:hAnsi="宋体" w:hint="eastAsia"/>
          <w:b/>
          <w:sz w:val="24"/>
          <w:szCs w:val="24"/>
        </w:rPr>
        <w:t>14. 不可抗力</w:t>
      </w:r>
    </w:p>
    <w:p w14:paraId="32B8F008"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sz w:val="24"/>
          <w:szCs w:val="24"/>
        </w:rPr>
        <w:t>14.1</w:t>
      </w:r>
      <w:r w:rsidRPr="008D2186">
        <w:rPr>
          <w:rFonts w:ascii="宋体" w:hAnsi="宋体" w:hint="eastAsia"/>
          <w:bCs/>
          <w:sz w:val="24"/>
          <w:szCs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7BDD334D"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14.2受不可抗力的影响而不能履行的一方应在不可抗力发生后第一时间以书面形式通知另一方，并在</w:t>
      </w:r>
      <w:r w:rsidRPr="008D2186">
        <w:rPr>
          <w:rFonts w:ascii="宋体" w:hAnsi="宋体" w:hint="eastAsia"/>
          <w:sz w:val="24"/>
          <w:szCs w:val="24"/>
        </w:rPr>
        <w:t>不可抗力结束后十个工作日</w:t>
      </w:r>
      <w:r w:rsidRPr="008D2186">
        <w:rPr>
          <w:rFonts w:ascii="宋体" w:hAnsi="宋体" w:hint="eastAsia"/>
          <w:bCs/>
          <w:sz w:val="24"/>
          <w:szCs w:val="24"/>
        </w:rPr>
        <w:t>，将有关部门出具的证明文件送达给</w:t>
      </w:r>
      <w:r w:rsidRPr="008D2186">
        <w:rPr>
          <w:rFonts w:ascii="宋体" w:hAnsi="宋体" w:hint="eastAsia"/>
          <w:bCs/>
          <w:sz w:val="24"/>
          <w:szCs w:val="24"/>
        </w:rPr>
        <w:lastRenderedPageBreak/>
        <w:t>另一方。根据不可抗力的影响，甲乙双方可以解除或部分解除本合同，或者就本合同的延期履行达成补充合同。</w:t>
      </w:r>
    </w:p>
    <w:p w14:paraId="70060D5A"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14.3 因为不可抗力不能履行本合同的，根据不可抗力的影响，可以部分或全部免除履约方的责任，法律另有规定的除外。一方迟延履行后发生不可抗力的，不能免除责任。</w:t>
      </w:r>
    </w:p>
    <w:p w14:paraId="333B239E" w14:textId="77777777" w:rsidR="008D2186" w:rsidRPr="008D2186" w:rsidRDefault="008D2186" w:rsidP="008D2186">
      <w:pPr>
        <w:tabs>
          <w:tab w:val="num" w:pos="1995"/>
        </w:tabs>
        <w:spacing w:line="360" w:lineRule="auto"/>
        <w:ind w:firstLineChars="200" w:firstLine="482"/>
        <w:rPr>
          <w:rFonts w:ascii="宋体" w:hAnsi="宋体"/>
          <w:b/>
          <w:bCs/>
          <w:sz w:val="24"/>
          <w:szCs w:val="24"/>
        </w:rPr>
      </w:pPr>
      <w:r w:rsidRPr="008D2186">
        <w:rPr>
          <w:rFonts w:ascii="宋体" w:hAnsi="宋体" w:hint="eastAsia"/>
          <w:b/>
          <w:bCs/>
          <w:sz w:val="24"/>
          <w:szCs w:val="24"/>
        </w:rPr>
        <w:t>15．争议的解决</w:t>
      </w:r>
    </w:p>
    <w:p w14:paraId="7ED229DA" w14:textId="77777777" w:rsidR="008D2186" w:rsidRPr="008D2186" w:rsidRDefault="008D2186" w:rsidP="008D2186">
      <w:pPr>
        <w:tabs>
          <w:tab w:val="num" w:pos="1995"/>
        </w:tabs>
        <w:spacing w:line="360" w:lineRule="auto"/>
        <w:ind w:firstLineChars="200" w:firstLine="480"/>
        <w:rPr>
          <w:rFonts w:ascii="宋体" w:hAnsi="宋体"/>
          <w:bCs/>
          <w:sz w:val="24"/>
          <w:szCs w:val="24"/>
        </w:rPr>
      </w:pPr>
      <w:r w:rsidRPr="008D2186">
        <w:rPr>
          <w:rFonts w:ascii="宋体" w:hAnsi="宋体" w:hint="eastAsia"/>
          <w:bCs/>
          <w:sz w:val="24"/>
          <w:szCs w:val="24"/>
        </w:rPr>
        <w:t>15.1因合同履行中发生的争议，合同当事人双方可通过协商解决。协商不成的，任何一方可以向买方所住地人民法院提起诉讼。</w:t>
      </w:r>
    </w:p>
    <w:p w14:paraId="5F9C9F02" w14:textId="77777777" w:rsidR="008D2186" w:rsidRPr="008D2186" w:rsidRDefault="008D2186" w:rsidP="008D2186">
      <w:pPr>
        <w:spacing w:line="360" w:lineRule="auto"/>
        <w:ind w:left="420"/>
        <w:rPr>
          <w:rFonts w:ascii="宋体" w:hAnsi="宋体"/>
          <w:b/>
          <w:sz w:val="24"/>
          <w:szCs w:val="24"/>
        </w:rPr>
      </w:pPr>
      <w:r w:rsidRPr="008D2186">
        <w:rPr>
          <w:rFonts w:ascii="宋体" w:hAnsi="宋体" w:hint="eastAsia"/>
          <w:b/>
          <w:sz w:val="24"/>
          <w:szCs w:val="24"/>
        </w:rPr>
        <w:t>16.</w:t>
      </w:r>
      <w:r w:rsidRPr="008D2186">
        <w:rPr>
          <w:rFonts w:ascii="宋体" w:hAnsi="宋体"/>
          <w:b/>
          <w:sz w:val="24"/>
          <w:szCs w:val="24"/>
        </w:rPr>
        <w:t xml:space="preserve"> </w:t>
      </w:r>
      <w:r w:rsidRPr="008D2186">
        <w:rPr>
          <w:rFonts w:ascii="宋体" w:hAnsi="宋体" w:hint="eastAsia"/>
          <w:b/>
          <w:sz w:val="24"/>
          <w:szCs w:val="24"/>
        </w:rPr>
        <w:t>转让和分包</w:t>
      </w:r>
    </w:p>
    <w:p w14:paraId="168CF1A9" w14:textId="77777777" w:rsidR="008D2186" w:rsidRPr="008D2186" w:rsidRDefault="008D2186" w:rsidP="008D2186">
      <w:pPr>
        <w:spacing w:line="360" w:lineRule="auto"/>
        <w:ind w:left="420"/>
        <w:rPr>
          <w:rFonts w:ascii="宋体" w:hAnsi="宋体"/>
          <w:sz w:val="24"/>
          <w:szCs w:val="24"/>
        </w:rPr>
      </w:pPr>
      <w:r w:rsidRPr="008D2186">
        <w:rPr>
          <w:rFonts w:ascii="宋体" w:hAnsi="宋体" w:hint="eastAsia"/>
          <w:sz w:val="24"/>
          <w:szCs w:val="24"/>
        </w:rPr>
        <w:t>16.1政府采购合同不能转让。</w:t>
      </w:r>
    </w:p>
    <w:p w14:paraId="381FA362"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16.2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30CBA8EA" w14:textId="77777777" w:rsidR="008D2186" w:rsidRPr="008D2186" w:rsidRDefault="008D2186" w:rsidP="008D2186">
      <w:pPr>
        <w:spacing w:line="360" w:lineRule="auto"/>
        <w:ind w:left="420"/>
        <w:rPr>
          <w:rFonts w:ascii="宋体" w:hAnsi="宋体"/>
          <w:b/>
          <w:sz w:val="24"/>
          <w:szCs w:val="24"/>
        </w:rPr>
      </w:pPr>
      <w:r w:rsidRPr="008D2186">
        <w:rPr>
          <w:rFonts w:ascii="宋体" w:hAnsi="宋体" w:hint="eastAsia"/>
          <w:b/>
          <w:sz w:val="24"/>
          <w:szCs w:val="24"/>
        </w:rPr>
        <w:t>17.</w:t>
      </w:r>
      <w:r w:rsidRPr="008D2186">
        <w:rPr>
          <w:rFonts w:ascii="宋体" w:hAnsi="宋体"/>
          <w:b/>
          <w:sz w:val="24"/>
          <w:szCs w:val="24"/>
        </w:rPr>
        <w:t xml:space="preserve"> </w:t>
      </w:r>
      <w:r w:rsidRPr="008D2186">
        <w:rPr>
          <w:rFonts w:ascii="宋体" w:hAnsi="宋体" w:hint="eastAsia"/>
          <w:b/>
          <w:sz w:val="24"/>
          <w:szCs w:val="24"/>
        </w:rPr>
        <w:t>合同修改</w:t>
      </w:r>
    </w:p>
    <w:p w14:paraId="101BE956"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19D330EE"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18. 通知</w:t>
      </w:r>
    </w:p>
    <w:p w14:paraId="5608E623"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2E71B817"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5BB008FF"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19. 适用法律</w:t>
      </w:r>
    </w:p>
    <w:p w14:paraId="0B55F2C9"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19.1本合同适用中华人民共和国法律。</w:t>
      </w:r>
    </w:p>
    <w:p w14:paraId="7B4FBBD1"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lastRenderedPageBreak/>
        <w:t>20.</w:t>
      </w:r>
      <w:r w:rsidRPr="008D2186">
        <w:rPr>
          <w:rFonts w:ascii="宋体" w:hAnsi="宋体"/>
          <w:b/>
          <w:sz w:val="24"/>
          <w:szCs w:val="24"/>
        </w:rPr>
        <w:t xml:space="preserve"> </w:t>
      </w:r>
      <w:r w:rsidRPr="008D2186">
        <w:rPr>
          <w:rFonts w:ascii="宋体" w:hAnsi="宋体" w:hint="eastAsia"/>
          <w:b/>
          <w:sz w:val="24"/>
          <w:szCs w:val="24"/>
        </w:rPr>
        <w:t>履约保证金</w:t>
      </w:r>
    </w:p>
    <w:p w14:paraId="3CE546F9"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20.1乙方应在合同签订后 7 天内，按约定的方式向甲方提交合同总价 5% 的履约保证金。</w:t>
      </w:r>
    </w:p>
    <w:p w14:paraId="42E096A6"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20.2履约保证金用于补偿甲方因乙方不能履行其合同义务而蒙受的损失。</w:t>
      </w:r>
    </w:p>
    <w:p w14:paraId="3D003020"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20.3履约保证金应使用本合同货币，按下述方式之一提交：支票、汇票、现金或其他甲方可接受的形式。</w:t>
      </w:r>
    </w:p>
    <w:p w14:paraId="4B4322F3"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20.4履约保证金在乙方服务期期满前应完全有效。</w:t>
      </w:r>
    </w:p>
    <w:p w14:paraId="69A0B09F"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20.5如果乙方未能按合同规定履行其义务，甲方有权从履约保证金中取得补偿。乙方服务期结束后三十天内，甲方将把履约保证金退还乙方。</w:t>
      </w:r>
    </w:p>
    <w:p w14:paraId="54A4B6A0" w14:textId="77777777" w:rsidR="008D2186" w:rsidRPr="008D2186" w:rsidRDefault="008D2186" w:rsidP="008D2186">
      <w:pPr>
        <w:spacing w:line="360" w:lineRule="auto"/>
        <w:ind w:firstLineChars="200" w:firstLine="482"/>
        <w:rPr>
          <w:rFonts w:ascii="宋体" w:hAnsi="宋体"/>
          <w:b/>
          <w:sz w:val="24"/>
          <w:szCs w:val="24"/>
        </w:rPr>
      </w:pPr>
      <w:r w:rsidRPr="008D2186">
        <w:rPr>
          <w:rFonts w:ascii="宋体" w:hAnsi="宋体" w:hint="eastAsia"/>
          <w:b/>
          <w:sz w:val="24"/>
          <w:szCs w:val="24"/>
        </w:rPr>
        <w:t>21.</w:t>
      </w:r>
      <w:r w:rsidRPr="008D2186">
        <w:rPr>
          <w:rFonts w:ascii="宋体" w:hAnsi="宋体"/>
          <w:b/>
          <w:sz w:val="24"/>
          <w:szCs w:val="24"/>
        </w:rPr>
        <w:t xml:space="preserve"> </w:t>
      </w:r>
      <w:r w:rsidRPr="008D2186">
        <w:rPr>
          <w:rFonts w:ascii="宋体" w:hAnsi="宋体" w:hint="eastAsia"/>
          <w:b/>
          <w:sz w:val="24"/>
          <w:szCs w:val="24"/>
        </w:rPr>
        <w:t>合同生效和其它</w:t>
      </w:r>
    </w:p>
    <w:p w14:paraId="4DFF036C"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4B332445"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21.2 政府采购项目的采购合同内容的确定应以招标文件和投标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04034356" w14:textId="77777777" w:rsidR="008D2186" w:rsidRPr="008D2186" w:rsidRDefault="008D2186" w:rsidP="008D2186">
      <w:pPr>
        <w:spacing w:line="360" w:lineRule="auto"/>
        <w:ind w:firstLineChars="200" w:firstLine="480"/>
        <w:rPr>
          <w:rFonts w:ascii="宋体" w:hAnsi="宋体"/>
          <w:sz w:val="24"/>
          <w:szCs w:val="24"/>
        </w:rPr>
      </w:pPr>
      <w:r w:rsidRPr="008D2186">
        <w:rPr>
          <w:rFonts w:ascii="宋体" w:hAnsi="宋体" w:hint="eastAsia"/>
          <w:sz w:val="24"/>
          <w:szCs w:val="24"/>
        </w:rPr>
        <w:t>21.3本合同一式四份，以中文书写，甲乙双方各执两份，具有同等法律效力。</w:t>
      </w:r>
    </w:p>
    <w:p w14:paraId="0C3AECAC" w14:textId="77777777" w:rsidR="008D2186" w:rsidRDefault="008D2186" w:rsidP="008D2186">
      <w:pPr>
        <w:spacing w:line="360" w:lineRule="auto"/>
        <w:ind w:firstLineChars="200" w:firstLine="420"/>
        <w:rPr>
          <w:rFonts w:ascii="宋体" w:hAnsi="宋体"/>
        </w:rPr>
      </w:pPr>
    </w:p>
    <w:p w14:paraId="312E6C00" w14:textId="77777777" w:rsidR="008D2186" w:rsidRPr="008D2186" w:rsidRDefault="008D2186">
      <w:pPr>
        <w:spacing w:before="120" w:line="360" w:lineRule="auto"/>
        <w:rPr>
          <w:rFonts w:ascii="宋体"/>
          <w:sz w:val="24"/>
          <w:szCs w:val="24"/>
        </w:rPr>
      </w:pPr>
    </w:p>
    <w:p w14:paraId="384CA237" w14:textId="067427FB" w:rsidR="00520A10" w:rsidRDefault="00F25660">
      <w:pPr>
        <w:spacing w:before="120" w:line="360" w:lineRule="auto"/>
        <w:rPr>
          <w:rFonts w:ascii="宋体"/>
          <w:sz w:val="24"/>
          <w:szCs w:val="24"/>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89" w:name="_Toc61530073"/>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89"/>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162FE8C8"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7020152" w14:textId="60DDF003" w:rsidR="00E2624D" w:rsidRDefault="00E2624D">
      <w:pPr>
        <w:tabs>
          <w:tab w:val="left" w:pos="5580"/>
        </w:tabs>
        <w:spacing w:line="360" w:lineRule="auto"/>
        <w:rPr>
          <w:rFonts w:ascii="宋体" w:hAnsi="宋体" w:cs="宋体"/>
          <w:sz w:val="24"/>
          <w:szCs w:val="24"/>
        </w:rPr>
      </w:pPr>
      <w:r w:rsidRPr="00343ED5">
        <w:rPr>
          <w:rFonts w:ascii="宋体" w:hAnsi="宋体" w:hint="eastAsia"/>
          <w:color w:val="000000"/>
          <w:sz w:val="24"/>
        </w:rPr>
        <w:t>附件3-</w:t>
      </w:r>
      <w:r w:rsidRPr="00343ED5">
        <w:rPr>
          <w:rFonts w:ascii="宋体" w:hAnsi="宋体"/>
          <w:color w:val="000000"/>
          <w:sz w:val="24"/>
        </w:rPr>
        <w:t>2</w:t>
      </w:r>
      <w:r>
        <w:rPr>
          <w:rFonts w:ascii="宋体" w:hAnsi="宋体" w:cs="宋体"/>
          <w:sz w:val="24"/>
          <w:szCs w:val="24"/>
        </w:rPr>
        <w:t>——</w:t>
      </w:r>
      <w:r w:rsidRPr="00343ED5">
        <w:rPr>
          <w:rFonts w:ascii="宋体" w:hAnsi="宋体" w:hint="eastAsia"/>
          <w:color w:val="000000"/>
          <w:sz w:val="24"/>
        </w:rPr>
        <w:t>投标服务、设备明细表</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747ED8">
          <w:footerReference w:type="default" r:id="rId12"/>
          <w:footerReference w:type="first" r:id="rId13"/>
          <w:pgSz w:w="11907" w:h="16840"/>
          <w:pgMar w:top="1758" w:right="1701" w:bottom="1588" w:left="1259" w:header="851" w:footer="851" w:gutter="0"/>
          <w:pgNumType w:start="1"/>
          <w:cols w:space="720"/>
          <w:titlePg/>
          <w:docGrid w:linePitch="462"/>
        </w:sectPr>
      </w:pPr>
      <w:bookmarkStart w:id="190" w:name="_Ref467988698"/>
      <w:bookmarkStart w:id="191" w:name="_Toc480942349"/>
      <w:bookmarkStart w:id="192" w:name="_Toc520356217"/>
      <w:bookmarkStart w:id="193"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94" w:name="_Toc61353978"/>
      <w:bookmarkStart w:id="195" w:name="_Toc61530074"/>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90"/>
      <w:bookmarkEnd w:id="191"/>
      <w:r>
        <w:rPr>
          <w:rFonts w:ascii="宋体" w:eastAsia="宋体" w:hAnsi="宋体" w:cs="宋体" w:hint="eastAsia"/>
          <w:sz w:val="24"/>
          <w:szCs w:val="24"/>
        </w:rPr>
        <w:t>书</w:t>
      </w:r>
      <w:bookmarkEnd w:id="192"/>
      <w:r>
        <w:rPr>
          <w:rFonts w:ascii="宋体" w:eastAsia="宋体" w:hAnsi="宋体" w:cs="宋体" w:hint="eastAsia"/>
          <w:sz w:val="24"/>
          <w:szCs w:val="24"/>
        </w:rPr>
        <w:t>（格式）</w:t>
      </w:r>
      <w:bookmarkEnd w:id="193"/>
      <w:bookmarkEnd w:id="194"/>
      <w:bookmarkEnd w:id="195"/>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4"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96" w:name="_Ref467988705"/>
      <w:bookmarkStart w:id="197" w:name="_Toc480942350"/>
      <w:bookmarkStart w:id="198" w:name="_Toc520356218"/>
      <w:bookmarkStart w:id="199" w:name="_Toc163893451"/>
      <w:bookmarkStart w:id="200" w:name="_Toc61353979"/>
      <w:bookmarkStart w:id="201" w:name="_Toc61530075"/>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96"/>
      <w:bookmarkEnd w:id="197"/>
      <w:bookmarkEnd w:id="198"/>
      <w:bookmarkEnd w:id="199"/>
      <w:bookmarkEnd w:id="200"/>
      <w:bookmarkEnd w:id="201"/>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202" w:name="_Toc163893452"/>
      <w:bookmarkStart w:id="203" w:name="_Toc61353980"/>
      <w:bookmarkStart w:id="204" w:name="_Toc61530076"/>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202"/>
      <w:bookmarkEnd w:id="203"/>
      <w:bookmarkEnd w:id="204"/>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5"/>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18A0D77D" w14:textId="77777777" w:rsidR="00E75520" w:rsidRPr="00343ED5" w:rsidRDefault="00E75520" w:rsidP="00E75520">
      <w:pPr>
        <w:pStyle w:val="2"/>
        <w:ind w:firstLineChars="2109" w:firstLine="5081"/>
        <w:jc w:val="both"/>
        <w:rPr>
          <w:rFonts w:ascii="宋体" w:eastAsia="宋体" w:hAnsi="宋体"/>
          <w:color w:val="000000"/>
          <w:sz w:val="24"/>
        </w:rPr>
      </w:pPr>
      <w:bookmarkStart w:id="205" w:name="_Toc7948847"/>
      <w:bookmarkStart w:id="206" w:name="_Toc61353981"/>
      <w:bookmarkStart w:id="207" w:name="_Toc61530077"/>
      <w:bookmarkStart w:id="208" w:name="_Toc163893454"/>
      <w:r w:rsidRPr="00343ED5">
        <w:rPr>
          <w:rFonts w:ascii="宋体" w:eastAsia="宋体" w:hAnsi="宋体" w:hint="eastAsia"/>
          <w:color w:val="000000"/>
          <w:sz w:val="24"/>
        </w:rPr>
        <w:lastRenderedPageBreak/>
        <w:t>附件3-</w:t>
      </w:r>
      <w:r w:rsidRPr="00343ED5">
        <w:rPr>
          <w:rFonts w:ascii="宋体" w:eastAsia="宋体" w:hAnsi="宋体"/>
          <w:color w:val="000000"/>
          <w:sz w:val="24"/>
        </w:rPr>
        <w:t>2</w:t>
      </w:r>
      <w:r w:rsidRPr="00343ED5">
        <w:rPr>
          <w:rFonts w:ascii="宋体" w:eastAsia="宋体" w:hAnsi="宋体" w:hint="eastAsia"/>
          <w:color w:val="000000"/>
          <w:sz w:val="24"/>
        </w:rPr>
        <w:t xml:space="preserve">　　　　投标服务、设备明细表</w:t>
      </w:r>
      <w:bookmarkEnd w:id="205"/>
    </w:p>
    <w:p w14:paraId="6D778D55" w14:textId="77777777" w:rsidR="00E75520" w:rsidRPr="00343ED5" w:rsidRDefault="00E75520" w:rsidP="00E75520">
      <w:pPr>
        <w:pStyle w:val="af1"/>
        <w:rPr>
          <w:rFonts w:hAnsi="宋体"/>
          <w:color w:val="000000"/>
          <w:sz w:val="24"/>
        </w:rPr>
      </w:pPr>
      <w:r w:rsidRPr="00343ED5">
        <w:rPr>
          <w:rFonts w:hAnsi="宋体" w:hint="eastAsia"/>
          <w:color w:val="000000"/>
          <w:sz w:val="24"/>
        </w:rPr>
        <w:t>投标人名称:___________ 招标编号:_______________ 包号:______________　　　　　　　　　　报价单位：人民币元</w:t>
      </w:r>
    </w:p>
    <w:p w14:paraId="1E75D531" w14:textId="77777777" w:rsidR="00E75520" w:rsidRPr="00343ED5" w:rsidRDefault="00E75520" w:rsidP="00E75520">
      <w:pPr>
        <w:pStyle w:val="a0"/>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929"/>
        <w:gridCol w:w="1080"/>
        <w:gridCol w:w="1531"/>
        <w:gridCol w:w="930"/>
        <w:gridCol w:w="930"/>
        <w:gridCol w:w="930"/>
        <w:gridCol w:w="930"/>
        <w:gridCol w:w="629"/>
        <w:gridCol w:w="930"/>
        <w:gridCol w:w="1560"/>
        <w:gridCol w:w="1560"/>
        <w:gridCol w:w="930"/>
      </w:tblGrid>
      <w:tr w:rsidR="00E75520" w:rsidRPr="00343ED5" w14:paraId="06FE4EA0" w14:textId="77777777" w:rsidTr="00BA2B7B">
        <w:trPr>
          <w:trHeight w:val="1134"/>
          <w:jc w:val="center"/>
        </w:trPr>
        <w:tc>
          <w:tcPr>
            <w:tcW w:w="0" w:type="auto"/>
            <w:shd w:val="clear" w:color="auto" w:fill="auto"/>
            <w:vAlign w:val="center"/>
          </w:tcPr>
          <w:p w14:paraId="29806E14"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3F0BAE5D"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3E2CE8FF"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5BF355DA"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1317685"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19C9C7E"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702C4EE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6EDB2E6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698F5BC3"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3BC032EA"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576E0423"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32A19758"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7C37E2A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服务内容</w:t>
            </w:r>
          </w:p>
        </w:tc>
      </w:tr>
      <w:tr w:rsidR="00E75520" w:rsidRPr="00343ED5" w14:paraId="067B4323" w14:textId="77777777" w:rsidTr="00BA2B7B">
        <w:trPr>
          <w:trHeight w:val="851"/>
          <w:jc w:val="center"/>
        </w:trPr>
        <w:tc>
          <w:tcPr>
            <w:tcW w:w="0" w:type="auto"/>
            <w:vMerge w:val="restart"/>
            <w:shd w:val="clear" w:color="auto" w:fill="auto"/>
            <w:vAlign w:val="center"/>
          </w:tcPr>
          <w:p w14:paraId="651B07A5"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590135A2"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1E7368E3"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4C8B888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002A35A"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0417F86"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0BC60AA1"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79278E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934715B"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BEDA88B"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767B954"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13DCDBD"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B0AC02D" w14:textId="77777777" w:rsidR="00E75520" w:rsidRPr="00343ED5" w:rsidRDefault="00E75520" w:rsidP="00BA2B7B">
            <w:pPr>
              <w:pStyle w:val="a0"/>
              <w:ind w:right="23" w:firstLine="0"/>
              <w:rPr>
                <w:rFonts w:hAnsi="Calibri"/>
                <w:color w:val="000000"/>
              </w:rPr>
            </w:pPr>
          </w:p>
        </w:tc>
      </w:tr>
      <w:tr w:rsidR="00E75520" w:rsidRPr="00343ED5" w14:paraId="0C5CD631" w14:textId="77777777" w:rsidTr="00BA2B7B">
        <w:trPr>
          <w:trHeight w:val="851"/>
          <w:jc w:val="center"/>
        </w:trPr>
        <w:tc>
          <w:tcPr>
            <w:tcW w:w="0" w:type="auto"/>
            <w:vMerge/>
            <w:shd w:val="clear" w:color="auto" w:fill="auto"/>
            <w:vAlign w:val="center"/>
          </w:tcPr>
          <w:p w14:paraId="41CB3F7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2D4DFF49"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24476B90"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62F6373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AB068BC"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CAEB987"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61069F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EBD7D7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6845265"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D59BDB1"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6CEF056"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BE7068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8F36454" w14:textId="77777777" w:rsidR="00E75520" w:rsidRPr="00343ED5" w:rsidRDefault="00E75520" w:rsidP="00BA2B7B">
            <w:pPr>
              <w:pStyle w:val="a0"/>
              <w:ind w:right="23" w:firstLine="0"/>
              <w:rPr>
                <w:rFonts w:hAnsi="Calibri"/>
                <w:color w:val="000000"/>
              </w:rPr>
            </w:pPr>
          </w:p>
        </w:tc>
      </w:tr>
      <w:tr w:rsidR="00E75520" w:rsidRPr="00343ED5" w14:paraId="2E7B17C6" w14:textId="77777777" w:rsidTr="00BA2B7B">
        <w:trPr>
          <w:trHeight w:val="851"/>
          <w:jc w:val="center"/>
        </w:trPr>
        <w:tc>
          <w:tcPr>
            <w:tcW w:w="0" w:type="auto"/>
            <w:vMerge/>
            <w:shd w:val="clear" w:color="auto" w:fill="auto"/>
            <w:vAlign w:val="center"/>
          </w:tcPr>
          <w:p w14:paraId="6091C9F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53FD594D"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3957B9A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757973C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F5CC4FC"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34FDC9E5"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0737219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90FAD89"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981564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1D6F4A0"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E735F0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B10DB78"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0C05B4B" w14:textId="77777777" w:rsidR="00E75520" w:rsidRPr="00343ED5" w:rsidRDefault="00E75520" w:rsidP="00BA2B7B">
            <w:pPr>
              <w:pStyle w:val="a0"/>
              <w:ind w:right="23" w:firstLine="0"/>
              <w:rPr>
                <w:rFonts w:hAnsi="Calibri"/>
                <w:color w:val="000000"/>
              </w:rPr>
            </w:pPr>
          </w:p>
        </w:tc>
      </w:tr>
    </w:tbl>
    <w:p w14:paraId="434BE45E" w14:textId="77777777" w:rsidR="00E75520" w:rsidRPr="00343ED5" w:rsidRDefault="00E75520" w:rsidP="00E75520">
      <w:pPr>
        <w:pStyle w:val="a0"/>
        <w:rPr>
          <w:color w:val="000000"/>
        </w:rPr>
      </w:pPr>
    </w:p>
    <w:p w14:paraId="5184B108" w14:textId="77777777" w:rsidR="00E75520" w:rsidRPr="00343ED5" w:rsidRDefault="00E75520" w:rsidP="00E75520">
      <w:pPr>
        <w:pStyle w:val="af1"/>
        <w:rPr>
          <w:rFonts w:hAnsi="宋体"/>
          <w:color w:val="000000"/>
          <w:sz w:val="24"/>
        </w:rPr>
      </w:pPr>
      <w:r w:rsidRPr="00343ED5">
        <w:rPr>
          <w:rFonts w:hAnsi="宋体" w:hint="eastAsia"/>
          <w:color w:val="000000"/>
          <w:sz w:val="24"/>
        </w:rPr>
        <w:t>投标人授权代表签字___________________</w:t>
      </w:r>
    </w:p>
    <w:p w14:paraId="6A88534D" w14:textId="77777777" w:rsidR="00E75520" w:rsidRPr="00343ED5" w:rsidRDefault="00E75520" w:rsidP="00E75520">
      <w:pPr>
        <w:pStyle w:val="af1"/>
        <w:rPr>
          <w:rFonts w:hAnsi="宋体"/>
          <w:color w:val="000000"/>
          <w:sz w:val="24"/>
          <w:u w:val="single"/>
        </w:rPr>
      </w:pPr>
      <w:r w:rsidRPr="00343ED5">
        <w:rPr>
          <w:rFonts w:hAnsi="宋体" w:hint="eastAsia"/>
          <w:color w:val="000000"/>
          <w:sz w:val="24"/>
        </w:rPr>
        <w:t>投标人(盖章):</w:t>
      </w:r>
      <w:r w:rsidRPr="00343ED5">
        <w:rPr>
          <w:rFonts w:hAnsi="宋体"/>
          <w:color w:val="000000"/>
          <w:sz w:val="24"/>
          <w:u w:val="single"/>
        </w:rPr>
        <w:tab/>
      </w:r>
      <w:r w:rsidRPr="00343ED5">
        <w:rPr>
          <w:rFonts w:hAnsi="宋体" w:hint="eastAsia"/>
          <w:color w:val="000000"/>
          <w:sz w:val="24"/>
          <w:u w:val="single"/>
        </w:rPr>
        <w:t xml:space="preserve">                  </w:t>
      </w:r>
      <w:r w:rsidRPr="00343ED5">
        <w:rPr>
          <w:rFonts w:hAnsi="宋体"/>
          <w:color w:val="000000"/>
          <w:sz w:val="24"/>
          <w:u w:val="single"/>
        </w:rPr>
        <w:tab/>
      </w:r>
    </w:p>
    <w:p w14:paraId="0AF0912F" w14:textId="77777777" w:rsidR="00E75520" w:rsidRPr="00343ED5" w:rsidRDefault="00E75520" w:rsidP="00E75520">
      <w:pPr>
        <w:pStyle w:val="af1"/>
        <w:spacing w:line="360" w:lineRule="auto"/>
        <w:rPr>
          <w:rFonts w:hAnsi="宋体"/>
          <w:b/>
          <w:color w:val="000000"/>
        </w:rPr>
      </w:pPr>
    </w:p>
    <w:p w14:paraId="49FE743E"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注:1.上述各项的投标设备、服务明细表，可另页描述。</w:t>
      </w:r>
    </w:p>
    <w:p w14:paraId="41BE42E5"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3B1912E6"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3.上述各设备的分项总价之和应为投标总价。</w:t>
      </w:r>
    </w:p>
    <w:p w14:paraId="0E01E504" w14:textId="57516E9D" w:rsidR="00E75520" w:rsidRPr="00E75520" w:rsidRDefault="00E75520" w:rsidP="00E75520">
      <w:pPr>
        <w:pStyle w:val="af1"/>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r>
        <w:rPr>
          <w:rFonts w:hAnsi="宋体" w:cs="宋体"/>
          <w:sz w:val="24"/>
          <w:szCs w:val="24"/>
        </w:rPr>
        <w:br w:type="page"/>
      </w:r>
    </w:p>
    <w:p w14:paraId="0D52BFD8" w14:textId="42067D4E"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06"/>
      <w:bookmarkEnd w:id="207"/>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6"/>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09" w:name="_Toc61353982"/>
      <w:bookmarkStart w:id="210" w:name="_Toc61530078"/>
      <w:r>
        <w:rPr>
          <w:rFonts w:ascii="宋体" w:eastAsia="宋体" w:hAnsi="宋体" w:cs="宋体" w:hint="eastAsia"/>
          <w:sz w:val="24"/>
          <w:szCs w:val="24"/>
        </w:rPr>
        <w:lastRenderedPageBreak/>
        <w:t>附件5   技术规格偏离表</w:t>
      </w:r>
      <w:bookmarkEnd w:id="208"/>
      <w:bookmarkEnd w:id="209"/>
      <w:bookmarkEnd w:id="21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11" w:name="_Toc163893455"/>
      <w:bookmarkStart w:id="212" w:name="_Toc61353983"/>
      <w:bookmarkStart w:id="213" w:name="_Toc61530079"/>
      <w:r>
        <w:rPr>
          <w:rFonts w:ascii="宋体" w:eastAsia="宋体" w:hAnsi="宋体" w:cs="宋体" w:hint="eastAsia"/>
          <w:sz w:val="24"/>
          <w:szCs w:val="24"/>
        </w:rPr>
        <w:lastRenderedPageBreak/>
        <w:t>附件6　　商务条款偏离表</w:t>
      </w:r>
      <w:bookmarkEnd w:id="211"/>
      <w:bookmarkEnd w:id="212"/>
      <w:bookmarkEnd w:id="213"/>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14" w:name="_Ref467988543"/>
      <w:bookmarkStart w:id="215" w:name="_Toc480942355"/>
      <w:bookmarkStart w:id="216" w:name="_Toc520356224"/>
      <w:bookmarkStart w:id="217" w:name="_Toc135539136"/>
      <w:bookmarkStart w:id="218" w:name="_Toc163893456"/>
      <w:bookmarkStart w:id="219" w:name="_Toc163893457"/>
      <w:bookmarkStart w:id="220" w:name="_Toc61353984"/>
      <w:bookmarkStart w:id="221" w:name="_Toc61530080"/>
      <w:r>
        <w:rPr>
          <w:rFonts w:ascii="宋体" w:eastAsia="宋体" w:hAnsi="宋体" w:cs="宋体" w:hint="eastAsia"/>
          <w:sz w:val="24"/>
          <w:szCs w:val="24"/>
        </w:rPr>
        <w:lastRenderedPageBreak/>
        <w:t>附件7　　资格证明文件（格式</w:t>
      </w:r>
      <w:bookmarkEnd w:id="214"/>
      <w:bookmarkEnd w:id="215"/>
      <w:bookmarkEnd w:id="216"/>
      <w:r>
        <w:rPr>
          <w:rFonts w:ascii="宋体" w:eastAsia="宋体" w:hAnsi="宋体" w:cs="宋体" w:hint="eastAsia"/>
          <w:sz w:val="24"/>
          <w:szCs w:val="24"/>
        </w:rPr>
        <w:t>）</w:t>
      </w:r>
      <w:bookmarkEnd w:id="217"/>
      <w:bookmarkEnd w:id="218"/>
      <w:bookmarkEnd w:id="219"/>
      <w:bookmarkEnd w:id="220"/>
      <w:bookmarkEnd w:id="221"/>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222" w:name="_Ref467990056"/>
      <w:bookmarkStart w:id="223" w:name="_Ref467990098"/>
      <w:bookmarkStart w:id="224" w:name="_Toc480942356"/>
      <w:bookmarkStart w:id="225" w:name="_Toc520125060"/>
      <w:bookmarkStart w:id="226" w:name="_Toc520356225"/>
    </w:p>
    <w:bookmarkEnd w:id="222"/>
    <w:bookmarkEnd w:id="223"/>
    <w:bookmarkEnd w:id="224"/>
    <w:bookmarkEnd w:id="225"/>
    <w:bookmarkEnd w:id="226"/>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227"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27"/>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228"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229" w:name="_Toc520356227"/>
      <w:bookmarkEnd w:id="228"/>
    </w:p>
    <w:p w14:paraId="457C3367" w14:textId="77777777" w:rsidR="00520A10" w:rsidRDefault="00520A10">
      <w:pPr>
        <w:pStyle w:val="af1"/>
        <w:tabs>
          <w:tab w:val="left" w:pos="5580"/>
        </w:tabs>
        <w:rPr>
          <w:rFonts w:hAnsi="宋体"/>
          <w:sz w:val="24"/>
          <w:szCs w:val="24"/>
        </w:rPr>
      </w:pPr>
    </w:p>
    <w:bookmarkEnd w:id="229"/>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230" w:name="_Ref467988471"/>
      <w:bookmarkStart w:id="231" w:name="_Ref467988479"/>
      <w:bookmarkStart w:id="232" w:name="_Ref467988485"/>
      <w:bookmarkStart w:id="233" w:name="_Ref467990058"/>
      <w:bookmarkStart w:id="234" w:name="_Ref467990100"/>
      <w:bookmarkStart w:id="235" w:name="_Toc480942357"/>
      <w:bookmarkStart w:id="236" w:name="_Toc520125061"/>
      <w:bookmarkStart w:id="237" w:name="_Toc520356228"/>
      <w:bookmarkStart w:id="238" w:name="_Ref467990064"/>
      <w:bookmarkStart w:id="239" w:name="_Ref467990101"/>
      <w:bookmarkStart w:id="240" w:name="_Toc480942358"/>
      <w:bookmarkStart w:id="241" w:name="_Toc520125062"/>
      <w:bookmarkStart w:id="242"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9CA8757"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59B6CD66"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2897D9D0"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43" w:name="_Toc61353985"/>
      <w:bookmarkStart w:id="244" w:name="_Toc61530081"/>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43"/>
      <w:bookmarkEnd w:id="244"/>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Pr>
          <w:rFonts w:hAnsi="宋体" w:hint="eastAsia"/>
          <w:color w:val="000000"/>
          <w:sz w:val="24"/>
        </w:rPr>
        <w:t>、</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1CA64BC7"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职　　　　务：</w:t>
      </w:r>
    </w:p>
    <w:p w14:paraId="32B5DDA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详细通讯地址：</w:t>
      </w:r>
    </w:p>
    <w:p w14:paraId="0604E04E"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邮政编码　　：</w:t>
      </w:r>
    </w:p>
    <w:p w14:paraId="041DD04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传　　　　真：</w:t>
      </w:r>
    </w:p>
    <w:p w14:paraId="06CAFEC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电　　　　话：</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45" w:name="_Toc61353986"/>
      <w:bookmarkStart w:id="246" w:name="_Toc61530082"/>
      <w:r>
        <w:rPr>
          <w:rFonts w:ascii="宋体" w:eastAsia="宋体" w:hAnsi="宋体" w:hint="eastAsia"/>
          <w:sz w:val="24"/>
        </w:rPr>
        <w:lastRenderedPageBreak/>
        <w:t>附件9   项目业绩及项目组成员相关证明材料</w:t>
      </w:r>
      <w:bookmarkEnd w:id="245"/>
      <w:bookmarkEnd w:id="246"/>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47" w:name="_Toc317168872"/>
      <w:bookmarkStart w:id="248" w:name="_Toc513471072"/>
      <w:bookmarkStart w:id="249" w:name="_Toc61353987"/>
      <w:bookmarkStart w:id="250" w:name="_Toc61530083"/>
      <w:r>
        <w:rPr>
          <w:rFonts w:ascii="宋体" w:eastAsia="宋体" w:hAnsi="宋体" w:hint="eastAsia"/>
          <w:sz w:val="24"/>
        </w:rPr>
        <w:lastRenderedPageBreak/>
        <w:t>附件10　　　　中小企业声明函</w:t>
      </w:r>
      <w:bookmarkEnd w:id="247"/>
      <w:r>
        <w:rPr>
          <w:rFonts w:ascii="宋体" w:eastAsia="宋体" w:hAnsi="宋体" w:hint="eastAsia"/>
          <w:sz w:val="24"/>
        </w:rPr>
        <w:t>、残疾人福利性单位声明函</w:t>
      </w:r>
      <w:bookmarkEnd w:id="248"/>
      <w:bookmarkEnd w:id="249"/>
      <w:bookmarkEnd w:id="250"/>
    </w:p>
    <w:p w14:paraId="06F863A3" w14:textId="142C9099" w:rsidR="00DC720D" w:rsidRPr="00FF1D27" w:rsidRDefault="00DC720D" w:rsidP="00DC720D">
      <w:pPr>
        <w:pStyle w:val="a0"/>
        <w:spacing w:line="360" w:lineRule="auto"/>
        <w:ind w:firstLine="0"/>
        <w:rPr>
          <w:color w:val="000000"/>
        </w:rPr>
      </w:pPr>
    </w:p>
    <w:p w14:paraId="4F0E68EF" w14:textId="77777777" w:rsidR="009C676A" w:rsidRDefault="009C676A" w:rsidP="009C676A">
      <w:pPr>
        <w:pStyle w:val="a0"/>
        <w:ind w:firstLine="0"/>
      </w:pPr>
    </w:p>
    <w:p w14:paraId="76DC8804" w14:textId="77777777" w:rsidR="009C676A" w:rsidRDefault="009C676A" w:rsidP="009C676A">
      <w:pPr>
        <w:pStyle w:val="a0"/>
        <w:spacing w:line="360" w:lineRule="auto"/>
        <w:ind w:firstLine="0"/>
        <w:rPr>
          <w:rFonts w:hAnsi="宋体" w:cs="宋体"/>
          <w:color w:val="000000"/>
        </w:rPr>
      </w:pPr>
      <w:bookmarkStart w:id="251"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55AF093" w14:textId="77777777" w:rsidR="009C676A" w:rsidRDefault="009C676A" w:rsidP="009C676A">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0CCBF945" w14:textId="77777777" w:rsidR="009C676A" w:rsidRDefault="009C676A" w:rsidP="009C676A">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sidRPr="00C862BA">
        <w:rPr>
          <w:rFonts w:hint="eastAsia"/>
          <w:color w:val="FF0000"/>
        </w:rPr>
        <w:t>废标</w:t>
      </w:r>
    </w:p>
    <w:p w14:paraId="08267295" w14:textId="77777777" w:rsidR="009C676A" w:rsidRPr="00671BC7" w:rsidRDefault="009C676A" w:rsidP="009C676A">
      <w:pPr>
        <w:autoSpaceDE w:val="0"/>
        <w:autoSpaceDN w:val="0"/>
        <w:adjustRightInd w:val="0"/>
        <w:spacing w:line="360" w:lineRule="auto"/>
        <w:jc w:val="center"/>
        <w:rPr>
          <w:rFonts w:ascii="宋体" w:hAnsi="宋体" w:cs="宋体"/>
          <w:b/>
          <w:bCs/>
          <w:kern w:val="0"/>
          <w:sz w:val="24"/>
        </w:rPr>
      </w:pPr>
    </w:p>
    <w:p w14:paraId="46067F8B"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0257C0EE"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911E3C"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0941D159"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3D08FCF4"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1CDCEA45"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6214136F"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373A7645"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58D812F3" w14:textId="77777777" w:rsidR="009C676A" w:rsidRPr="00671BC7" w:rsidRDefault="009C676A" w:rsidP="009C676A">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745BE4F7" w14:textId="77777777" w:rsidR="009C676A" w:rsidRPr="00DC720D" w:rsidRDefault="009C676A" w:rsidP="009C676A">
      <w:pPr>
        <w:pStyle w:val="a0"/>
        <w:spacing w:line="360" w:lineRule="auto"/>
        <w:ind w:firstLine="0"/>
        <w:rPr>
          <w:color w:val="000000"/>
        </w:rPr>
      </w:pPr>
    </w:p>
    <w:bookmarkEnd w:id="251"/>
    <w:p w14:paraId="046BDF21" w14:textId="77777777" w:rsidR="009C676A" w:rsidRDefault="009C676A" w:rsidP="009C676A">
      <w:pPr>
        <w:autoSpaceDE w:val="0"/>
        <w:autoSpaceDN w:val="0"/>
        <w:adjustRightInd w:val="0"/>
        <w:spacing w:line="360" w:lineRule="auto"/>
        <w:jc w:val="left"/>
        <w:rPr>
          <w:rFonts w:hAnsi="宋体"/>
          <w:sz w:val="24"/>
        </w:rPr>
      </w:pPr>
      <w:r>
        <w:rPr>
          <w:rFonts w:hAnsi="宋体" w:cs="宋体"/>
          <w:color w:val="000000"/>
          <w:sz w:val="24"/>
        </w:rPr>
        <w:br w:type="page"/>
      </w:r>
      <w:bookmarkStart w:id="252" w:name="_Hlk496025812"/>
      <w:r>
        <w:rPr>
          <w:rFonts w:hAnsi="宋体" w:hint="eastAsia"/>
          <w:sz w:val="24"/>
        </w:rPr>
        <w:lastRenderedPageBreak/>
        <w:t>二、</w:t>
      </w:r>
    </w:p>
    <w:p w14:paraId="395BB128" w14:textId="77777777" w:rsidR="009C676A" w:rsidRDefault="009C676A" w:rsidP="009C676A">
      <w:pPr>
        <w:pStyle w:val="af1"/>
        <w:spacing w:line="360" w:lineRule="auto"/>
        <w:ind w:firstLineChars="200" w:firstLine="480"/>
        <w:rPr>
          <w:rFonts w:hAnsi="宋体"/>
          <w:sz w:val="24"/>
        </w:rPr>
      </w:pPr>
    </w:p>
    <w:bookmarkEnd w:id="252"/>
    <w:p w14:paraId="0DA81FE7" w14:textId="77777777" w:rsidR="009C676A" w:rsidRPr="005E473B" w:rsidRDefault="009C676A" w:rsidP="009C676A">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05DCA8A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3DD57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48324FA7"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4D26A065"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p>
    <w:p w14:paraId="5DE41DA7" w14:textId="77777777" w:rsidR="009C676A" w:rsidRPr="00121874" w:rsidRDefault="009C676A" w:rsidP="009C676A">
      <w:pPr>
        <w:tabs>
          <w:tab w:val="left" w:pos="4860"/>
        </w:tabs>
        <w:spacing w:line="360" w:lineRule="auto"/>
        <w:ind w:right="1560"/>
        <w:jc w:val="center"/>
        <w:rPr>
          <w:rFonts w:ascii="宋体" w:hAnsi="宋体"/>
          <w:b/>
          <w:kern w:val="0"/>
          <w:sz w:val="24"/>
          <w:u w:val="single"/>
          <w:lang w:val="x-none" w:eastAsia="x-none"/>
        </w:rPr>
      </w:pPr>
      <w:r w:rsidRPr="00121874">
        <w:rPr>
          <w:rFonts w:ascii="宋体" w:hAnsi="宋体" w:hint="eastAsia"/>
          <w:b/>
          <w:kern w:val="0"/>
          <w:sz w:val="24"/>
          <w:szCs w:val="24"/>
          <w:u w:val="single"/>
          <w:lang w:val="x-none" w:eastAsia="x-none"/>
        </w:rPr>
        <w:t>监狱企业证明文件</w:t>
      </w:r>
    </w:p>
    <w:p w14:paraId="13527D24" w14:textId="77777777" w:rsidR="009C676A" w:rsidRDefault="009C676A" w:rsidP="009C676A">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18A069D" w14:textId="48AA79C5" w:rsidR="00DC720D" w:rsidRPr="009C676A" w:rsidRDefault="00DC720D" w:rsidP="00DC720D">
      <w:pPr>
        <w:tabs>
          <w:tab w:val="left" w:pos="4860"/>
        </w:tabs>
        <w:spacing w:line="360" w:lineRule="auto"/>
        <w:ind w:right="1560" w:firstLineChars="200" w:firstLine="504"/>
        <w:rPr>
          <w:rFonts w:ascii="宋体" w:hAnsi="宋体"/>
          <w:spacing w:val="6"/>
          <w:sz w:val="24"/>
          <w:szCs w:val="24"/>
        </w:rPr>
      </w:pP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53" w:name="_Toc61530085"/>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53"/>
    </w:p>
    <w:p w14:paraId="4FABE7E0" w14:textId="1A6B0158"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w:t>
      </w:r>
      <w:r w:rsidR="00B83F04">
        <w:rPr>
          <w:rFonts w:ascii="宋体" w:hAnsi="宋体" w:cs="宋体" w:hint="eastAsia"/>
          <w:sz w:val="24"/>
          <w:szCs w:val="24"/>
        </w:rPr>
        <w:t>北京电影学院</w:t>
      </w:r>
      <w:r>
        <w:rPr>
          <w:rFonts w:ascii="宋体" w:hAnsi="宋体" w:cs="宋体" w:hint="eastAsia"/>
          <w:sz w:val="24"/>
          <w:szCs w:val="24"/>
        </w:rPr>
        <w:t>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2D41059A" w:rsidR="00520A10" w:rsidRDefault="00F25660" w:rsidP="00E2082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B83F04">
        <w:rPr>
          <w:rFonts w:ascii="宋体" w:hAnsi="宋体" w:cs="宋体" w:hint="eastAsia"/>
          <w:color w:val="000000"/>
          <w:sz w:val="24"/>
          <w:szCs w:val="24"/>
        </w:rPr>
        <w:t>北京电影学院</w:t>
      </w:r>
      <w:r w:rsidR="00774F9F">
        <w:rPr>
          <w:rFonts w:ascii="宋体" w:hAnsi="宋体" w:cs="宋体" w:hint="eastAsia"/>
          <w:color w:val="000000"/>
          <w:sz w:val="24"/>
          <w:szCs w:val="24"/>
        </w:rPr>
        <w:t>改善办学保障条件-新校区建设配套-新校区智慧校园网络基础设施建设（一期）信息化集成服务其他系统集成实施服务采购项目</w:t>
      </w:r>
      <w:r>
        <w:rPr>
          <w:rFonts w:ascii="宋体" w:hAnsi="宋体" w:cs="宋体" w:hint="eastAsia"/>
          <w:color w:val="000000"/>
          <w:sz w:val="24"/>
          <w:szCs w:val="24"/>
        </w:rPr>
        <w:t xml:space="preserve"> </w:t>
      </w:r>
    </w:p>
    <w:p w14:paraId="2DB3A089" w14:textId="7ED334EA" w:rsidR="00520A10" w:rsidRDefault="00F25660" w:rsidP="00E2082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774F9F">
        <w:rPr>
          <w:rFonts w:ascii="宋体" w:hAnsi="宋体" w:cs="宋体"/>
          <w:color w:val="000000"/>
          <w:sz w:val="24"/>
          <w:szCs w:val="24"/>
        </w:rPr>
        <w:t>21ZB0088</w:t>
      </w:r>
    </w:p>
    <w:p w14:paraId="5F227505" w14:textId="77777777" w:rsidR="00520A10" w:rsidRDefault="00F25660" w:rsidP="00E2082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E2082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购买招标文件：</w:t>
      </w:r>
    </w:p>
    <w:p w14:paraId="209B0196" w14:textId="5C48B551"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w:t>
      </w:r>
      <w:r w:rsidR="00516F8D">
        <w:rPr>
          <w:rFonts w:ascii="宋体" w:hAnsi="宋体" w:hint="eastAsia"/>
          <w:color w:val="000000"/>
          <w:sz w:val="24"/>
        </w:rPr>
        <w:t>日</w:t>
      </w:r>
      <w:r>
        <w:rPr>
          <w:rFonts w:ascii="宋体" w:hAnsi="宋体" w:hint="eastAsia"/>
          <w:color w:val="000000"/>
          <w:sz w:val="24"/>
        </w:rPr>
        <w:t>至20</w:t>
      </w:r>
      <w:r w:rsidR="00346563">
        <w:rPr>
          <w:rFonts w:ascii="宋体" w:hAnsi="宋体"/>
          <w:color w:val="000000"/>
          <w:sz w:val="24"/>
        </w:rPr>
        <w:t>2</w:t>
      </w:r>
      <w:r w:rsidR="00516F8D">
        <w:rPr>
          <w:rFonts w:ascii="宋体" w:hAnsi="宋体"/>
          <w:color w:val="000000"/>
          <w:sz w:val="24"/>
        </w:rPr>
        <w:t>1</w:t>
      </w:r>
      <w:r>
        <w:rPr>
          <w:rFonts w:ascii="宋体" w:hAnsi="宋体" w:hint="eastAsia"/>
          <w:color w:val="000000"/>
          <w:sz w:val="24"/>
        </w:rPr>
        <w:t>年</w:t>
      </w:r>
      <w:r w:rsidR="00FA3772">
        <w:rPr>
          <w:rFonts w:ascii="宋体" w:hAnsi="宋体"/>
          <w:color w:val="000000"/>
          <w:sz w:val="24"/>
        </w:rPr>
        <w:t>8</w:t>
      </w:r>
      <w:r>
        <w:rPr>
          <w:rFonts w:ascii="宋体" w:hAnsi="宋体" w:hint="eastAsia"/>
          <w:color w:val="000000"/>
          <w:sz w:val="24"/>
        </w:rPr>
        <w:t>月</w:t>
      </w:r>
      <w:r w:rsidR="00883F6C">
        <w:rPr>
          <w:rFonts w:ascii="宋体" w:hAnsi="宋体"/>
          <w:color w:val="000000"/>
          <w:sz w:val="24"/>
        </w:rPr>
        <w:t>13</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r>
        <w:rPr>
          <w:rFonts w:ascii="宋体" w:hAnsi="宋体" w:hint="eastAsia"/>
          <w:sz w:val="24"/>
        </w:rPr>
        <w:t>账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323544ED"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516F8D">
        <w:rPr>
          <w:rFonts w:ascii="宋体" w:hAnsi="宋体"/>
          <w:color w:val="000000"/>
          <w:sz w:val="24"/>
        </w:rPr>
        <w:t>1</w:t>
      </w:r>
      <w:r w:rsidRPr="003F2A09">
        <w:rPr>
          <w:rFonts w:ascii="宋体" w:hAnsi="宋体" w:hint="eastAsia"/>
          <w:color w:val="000000"/>
          <w:sz w:val="24"/>
        </w:rPr>
        <w:t>年</w:t>
      </w:r>
      <w:r w:rsidR="00563551">
        <w:rPr>
          <w:rFonts w:ascii="宋体" w:hAnsi="宋体"/>
          <w:color w:val="000000"/>
          <w:sz w:val="24"/>
        </w:rPr>
        <w:t>8</w:t>
      </w:r>
      <w:r w:rsidRPr="003F2A09">
        <w:rPr>
          <w:rFonts w:ascii="宋体" w:hAnsi="宋体" w:hint="eastAsia"/>
          <w:color w:val="000000"/>
          <w:sz w:val="24"/>
        </w:rPr>
        <w:t>月</w:t>
      </w:r>
      <w:r w:rsidR="00883F6C">
        <w:rPr>
          <w:rFonts w:ascii="宋体" w:hAnsi="宋体"/>
          <w:color w:val="000000"/>
          <w:sz w:val="24"/>
        </w:rPr>
        <w:t>27</w:t>
      </w:r>
      <w:r w:rsidRPr="003F2A09">
        <w:rPr>
          <w:rFonts w:ascii="宋体" w:hAnsi="宋体" w:hint="eastAsia"/>
          <w:color w:val="000000"/>
          <w:sz w:val="24"/>
        </w:rPr>
        <w:t>日</w:t>
      </w:r>
      <w:r w:rsidR="00CD574C">
        <w:rPr>
          <w:rFonts w:ascii="宋体" w:hAnsi="宋体"/>
          <w:color w:val="000000"/>
          <w:sz w:val="24"/>
        </w:rPr>
        <w:t>13</w:t>
      </w:r>
      <w:r w:rsidRPr="003F2A09">
        <w:rPr>
          <w:rFonts w:ascii="宋体" w:hAnsi="宋体" w:hint="eastAsia"/>
          <w:color w:val="000000"/>
          <w:sz w:val="24"/>
        </w:rPr>
        <w:t>:</w:t>
      </w:r>
      <w:r w:rsidR="00563551">
        <w:rPr>
          <w:rFonts w:ascii="宋体" w:hAnsi="宋体"/>
          <w:color w:val="000000"/>
          <w:sz w:val="24"/>
        </w:rPr>
        <w:t>0</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5B630C09" w:rsidR="00520A10" w:rsidRDefault="00F25660">
      <w:pPr>
        <w:spacing w:line="360" w:lineRule="auto"/>
        <w:ind w:left="600"/>
        <w:rPr>
          <w:rFonts w:ascii="宋体" w:hAnsi="宋体"/>
          <w:sz w:val="32"/>
        </w:rPr>
      </w:pPr>
      <w:r w:rsidRPr="003F2A09">
        <w:rPr>
          <w:rFonts w:ascii="宋体" w:hAnsi="宋体" w:hint="eastAsia"/>
          <w:sz w:val="24"/>
        </w:rPr>
        <w:t>2）投标、开标地点：</w:t>
      </w:r>
      <w:r w:rsidR="00B519B2" w:rsidRPr="00B519B2">
        <w:rPr>
          <w:rFonts w:ascii="宋体" w:hAnsi="宋体" w:hint="eastAsia"/>
          <w:sz w:val="24"/>
        </w:rPr>
        <w:t>北京市海淀区学院路30号科大天工大厦A座六层61</w:t>
      </w:r>
      <w:r w:rsidR="00563551">
        <w:rPr>
          <w:rFonts w:ascii="宋体" w:hAnsi="宋体"/>
          <w:sz w:val="24"/>
        </w:rPr>
        <w:t>6</w:t>
      </w:r>
      <w:r w:rsidR="00B519B2" w:rsidRPr="00B519B2">
        <w:rPr>
          <w:rFonts w:ascii="宋体" w:hAnsi="宋体" w:hint="eastAsia"/>
          <w:sz w:val="24"/>
        </w:rPr>
        <w:t>会议室</w:t>
      </w:r>
      <w:r>
        <w:rPr>
          <w:rFonts w:ascii="宋体" w:hAnsi="宋体" w:hint="eastAsia"/>
          <w:sz w:val="32"/>
        </w:rPr>
        <w:t xml:space="preserve">　</w:t>
      </w:r>
    </w:p>
    <w:p w14:paraId="268CF672" w14:textId="77777777" w:rsidR="00520A10" w:rsidRDefault="00F25660" w:rsidP="00E2082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3974E841" w:rsidR="00520A10" w:rsidRDefault="00F25660" w:rsidP="00E20820">
      <w:pPr>
        <w:numPr>
          <w:ilvl w:val="0"/>
          <w:numId w:val="9"/>
        </w:numPr>
        <w:spacing w:line="360" w:lineRule="auto"/>
        <w:rPr>
          <w:rFonts w:ascii="宋体" w:hAnsi="宋体"/>
          <w:sz w:val="24"/>
        </w:rPr>
      </w:pPr>
      <w:r>
        <w:rPr>
          <w:rFonts w:ascii="宋体" w:hAnsi="宋体" w:hint="eastAsia"/>
          <w:sz w:val="24"/>
        </w:rPr>
        <w:t>发布公告的媒介：本公告在中国政府采购网发布</w:t>
      </w:r>
      <w:r w:rsidR="00E80ACA">
        <w:rPr>
          <w:rFonts w:ascii="宋体" w:hAnsi="宋体" w:hint="eastAsia"/>
          <w:sz w:val="24"/>
        </w:rPr>
        <w:t>、北京市政府采购网（采购限额标准以下不涉及）</w:t>
      </w:r>
      <w:r>
        <w:rPr>
          <w:rFonts w:ascii="宋体" w:hAnsi="宋体" w:hint="eastAsia"/>
          <w:sz w:val="24"/>
        </w:rPr>
        <w:t>。</w:t>
      </w:r>
    </w:p>
    <w:p w14:paraId="469EC994" w14:textId="77777777" w:rsidR="00520A10" w:rsidRDefault="00F25660" w:rsidP="00E2082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167BA48A" w:rsidR="00520A10" w:rsidRDefault="00F25660">
      <w:pPr>
        <w:spacing w:line="360" w:lineRule="auto"/>
        <w:ind w:left="600"/>
        <w:rPr>
          <w:rFonts w:ascii="宋体" w:hAnsi="宋体"/>
          <w:b/>
          <w:sz w:val="24"/>
        </w:rPr>
      </w:pPr>
      <w:r>
        <w:rPr>
          <w:rFonts w:ascii="宋体" w:hAnsi="宋体" w:hint="eastAsia"/>
          <w:b/>
          <w:sz w:val="24"/>
        </w:rPr>
        <w:t>采购人：</w:t>
      </w:r>
      <w:r w:rsidR="00B83F04">
        <w:rPr>
          <w:rFonts w:ascii="宋体" w:hAnsi="宋体" w:hint="eastAsia"/>
          <w:b/>
          <w:sz w:val="24"/>
        </w:rPr>
        <w:t>北京电影学院</w:t>
      </w:r>
    </w:p>
    <w:p w14:paraId="1793E20D" w14:textId="2939265B" w:rsidR="00520A10" w:rsidRDefault="00F25660">
      <w:pPr>
        <w:spacing w:line="360" w:lineRule="auto"/>
        <w:ind w:left="600"/>
        <w:rPr>
          <w:rFonts w:ascii="宋体" w:hAnsi="宋体"/>
          <w:color w:val="000000"/>
          <w:sz w:val="24"/>
        </w:rPr>
      </w:pPr>
      <w:r>
        <w:rPr>
          <w:rFonts w:ascii="宋体" w:hAnsi="宋体" w:hint="eastAsia"/>
          <w:color w:val="000000"/>
          <w:sz w:val="24"/>
        </w:rPr>
        <w:t>地址：</w:t>
      </w:r>
      <w:r w:rsidR="00F14613" w:rsidRPr="00F14613">
        <w:rPr>
          <w:rFonts w:ascii="宋体" w:hAnsi="宋体" w:hint="eastAsia"/>
          <w:color w:val="000000"/>
          <w:sz w:val="24"/>
        </w:rPr>
        <w:t>北京市海淀区西土城路4号</w:t>
      </w:r>
    </w:p>
    <w:p w14:paraId="1F53D182" w14:textId="7286B4E1"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w:t>
      </w:r>
      <w:r w:rsidR="001B6C66">
        <w:rPr>
          <w:rFonts w:ascii="宋体" w:hAnsi="宋体" w:hint="eastAsia"/>
          <w:color w:val="000000"/>
          <w:sz w:val="24"/>
        </w:rPr>
        <w:t>马</w:t>
      </w:r>
      <w:r w:rsidR="001F2000" w:rsidRPr="001F2000">
        <w:rPr>
          <w:rFonts w:ascii="宋体" w:hAnsi="宋体" w:hint="eastAsia"/>
          <w:color w:val="000000"/>
          <w:sz w:val="24"/>
        </w:rPr>
        <w:t>老师</w:t>
      </w:r>
      <w:r w:rsidR="00E104CB" w:rsidRPr="00E104CB">
        <w:rPr>
          <w:rFonts w:ascii="宋体" w:hAnsi="宋体" w:hint="eastAsia"/>
          <w:color w:val="000000"/>
          <w:sz w:val="24"/>
        </w:rPr>
        <w:t>；010-</w:t>
      </w:r>
      <w:r w:rsidR="001F2000" w:rsidRPr="001F2000">
        <w:rPr>
          <w:rFonts w:ascii="宋体" w:hAnsi="宋体"/>
          <w:color w:val="000000"/>
          <w:sz w:val="24"/>
        </w:rPr>
        <w:t>822834</w:t>
      </w:r>
      <w:r w:rsidR="001B6C66">
        <w:rPr>
          <w:rFonts w:ascii="宋体" w:hAnsi="宋体"/>
          <w:color w:val="000000"/>
          <w:sz w:val="24"/>
        </w:rPr>
        <w:t>76</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t>地  址：北京市海淀区学院路30号科大天工大厦A座611（购买标书在</w:t>
      </w:r>
      <w:r>
        <w:rPr>
          <w:rFonts w:ascii="宋体" w:hAnsi="宋体" w:hint="eastAsia"/>
          <w:sz w:val="24"/>
        </w:rPr>
        <w:lastRenderedPageBreak/>
        <w:t xml:space="preserve">608） </w:t>
      </w:r>
    </w:p>
    <w:p w14:paraId="28DD3370" w14:textId="77777777" w:rsidR="00520A10" w:rsidRDefault="00F25660">
      <w:pPr>
        <w:spacing w:line="360" w:lineRule="auto"/>
        <w:ind w:left="600"/>
        <w:rPr>
          <w:rFonts w:ascii="宋体" w:hAnsi="宋体"/>
          <w:sz w:val="24"/>
        </w:rPr>
      </w:pPr>
      <w:r>
        <w:rPr>
          <w:rFonts w:ascii="宋体" w:hAnsi="宋体" w:hint="eastAsia"/>
          <w:sz w:val="24"/>
        </w:rPr>
        <w:t xml:space="preserve">邮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413AC157" w:rsidR="00520A10" w:rsidRDefault="00F25660">
      <w:pPr>
        <w:spacing w:line="360" w:lineRule="auto"/>
        <w:ind w:left="600"/>
        <w:jc w:val="left"/>
        <w:rPr>
          <w:rFonts w:ascii="宋体" w:hAnsi="宋体"/>
          <w:sz w:val="24"/>
        </w:rPr>
      </w:pPr>
      <w:r>
        <w:rPr>
          <w:rFonts w:ascii="宋体" w:hAnsi="宋体" w:hint="eastAsia"/>
          <w:sz w:val="24"/>
        </w:rPr>
        <w:t xml:space="preserve">联系人：张乐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7" w:history="1">
        <w:r>
          <w:rPr>
            <w:rFonts w:ascii="宋体" w:hAnsi="宋体" w:hint="eastAsia"/>
            <w:sz w:val="24"/>
          </w:rPr>
          <w:t>jowena@163.com</w:t>
        </w:r>
      </w:hyperlink>
    </w:p>
    <w:p w14:paraId="433A5403" w14:textId="20865C32" w:rsidR="00520A10" w:rsidRDefault="00F25660">
      <w:pPr>
        <w:spacing w:line="360" w:lineRule="auto"/>
        <w:ind w:left="600"/>
        <w:rPr>
          <w:rFonts w:ascii="宋体" w:hAnsi="宋体"/>
          <w:b/>
          <w:sz w:val="24"/>
        </w:rPr>
      </w:pPr>
      <w:r>
        <w:rPr>
          <w:rFonts w:ascii="宋体" w:hAnsi="宋体" w:hint="eastAsia"/>
          <w:b/>
          <w:sz w:val="24"/>
        </w:rPr>
        <w:t>项目联系人和联系方式：张乐；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54" w:name="_Toc512937850"/>
      <w:bookmarkStart w:id="255" w:name="_Toc61530086"/>
      <w:r>
        <w:rPr>
          <w:rFonts w:hAnsi="宋体" w:hint="eastAsia"/>
        </w:rPr>
        <w:lastRenderedPageBreak/>
        <w:t>第五章</w:t>
      </w:r>
      <w:r>
        <w:rPr>
          <w:rFonts w:hAnsi="宋体"/>
        </w:rPr>
        <w:t xml:space="preserve">  </w:t>
      </w:r>
      <w:r>
        <w:rPr>
          <w:rFonts w:hAnsi="宋体" w:hint="eastAsia"/>
        </w:rPr>
        <w:t>投标人须知资料表</w:t>
      </w:r>
      <w:bookmarkEnd w:id="254"/>
      <w:bookmarkEnd w:id="255"/>
    </w:p>
    <w:p w14:paraId="36059969" w14:textId="296A3818"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7174"/>
      </w:tblGrid>
      <w:tr w:rsidR="00520A10" w14:paraId="23F27E0A" w14:textId="77777777" w:rsidTr="001653F6">
        <w:trPr>
          <w:trHeight w:val="600"/>
        </w:trPr>
        <w:tc>
          <w:tcPr>
            <w:tcW w:w="1134"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7174"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7174" w:type="dxa"/>
            <w:tcBorders>
              <w:top w:val="single" w:sz="6" w:space="0" w:color="auto"/>
              <w:left w:val="single" w:sz="6" w:space="0" w:color="auto"/>
              <w:bottom w:val="single" w:sz="6" w:space="0" w:color="auto"/>
              <w:right w:val="single" w:sz="12" w:space="0" w:color="auto"/>
            </w:tcBorders>
            <w:vAlign w:val="center"/>
          </w:tcPr>
          <w:p w14:paraId="4DAC538A" w14:textId="37D79C11"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83F04">
              <w:rPr>
                <w:rFonts w:ascii="宋体" w:hAnsi="宋体" w:cs="宋体" w:hint="eastAsia"/>
                <w:sz w:val="24"/>
                <w:szCs w:val="24"/>
                <w:u w:val="single"/>
              </w:rPr>
              <w:t>北京电影学院</w:t>
            </w:r>
          </w:p>
          <w:p w14:paraId="670DC560" w14:textId="4DF5860F" w:rsidR="00520A10" w:rsidRDefault="00F25660">
            <w:pPr>
              <w:spacing w:line="360" w:lineRule="auto"/>
              <w:jc w:val="left"/>
              <w:rPr>
                <w:rFonts w:ascii="宋体" w:hAnsi="宋体"/>
              </w:rPr>
            </w:pPr>
            <w:r>
              <w:rPr>
                <w:rFonts w:ascii="宋体" w:hAnsi="宋体" w:cs="宋体" w:hint="eastAsia"/>
                <w:sz w:val="24"/>
                <w:szCs w:val="24"/>
              </w:rPr>
              <w:t>联系方式：</w:t>
            </w:r>
            <w:r w:rsidR="001B6C66">
              <w:rPr>
                <w:rFonts w:ascii="宋体" w:hAnsi="宋体" w:hint="eastAsia"/>
                <w:sz w:val="24"/>
                <w:u w:val="single"/>
              </w:rPr>
              <w:t>马</w:t>
            </w:r>
            <w:r w:rsidR="001F2000" w:rsidRPr="001F2000">
              <w:rPr>
                <w:rFonts w:ascii="宋体" w:hAnsi="宋体" w:hint="eastAsia"/>
                <w:sz w:val="24"/>
                <w:u w:val="single"/>
              </w:rPr>
              <w:t>老师</w:t>
            </w:r>
            <w:r w:rsidR="00C31B9C">
              <w:rPr>
                <w:rFonts w:ascii="宋体" w:hAnsi="宋体" w:hint="eastAsia"/>
                <w:sz w:val="24"/>
                <w:u w:val="single"/>
              </w:rPr>
              <w:t>，</w:t>
            </w:r>
            <w:r w:rsidR="001F2000" w:rsidRPr="001F2000">
              <w:rPr>
                <w:rFonts w:ascii="宋体" w:hAnsi="宋体"/>
                <w:sz w:val="24"/>
                <w:u w:val="single"/>
              </w:rPr>
              <w:t>822834</w:t>
            </w:r>
            <w:r w:rsidR="001B6C66">
              <w:rPr>
                <w:rFonts w:ascii="宋体" w:hAnsi="宋体"/>
                <w:sz w:val="24"/>
                <w:u w:val="single"/>
              </w:rPr>
              <w:t>76</w:t>
            </w:r>
          </w:p>
        </w:tc>
      </w:tr>
      <w:tr w:rsidR="00520A10" w14:paraId="3561E25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7174"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r>
              <w:rPr>
                <w:rFonts w:ascii="宋体" w:hAnsi="宋体" w:cs="宋体" w:hint="eastAsia"/>
                <w:sz w:val="24"/>
                <w:szCs w:val="24"/>
                <w:u w:val="single"/>
              </w:rPr>
              <w:t>投标包号预算（控制）金额的</w:t>
            </w:r>
            <w:r>
              <w:rPr>
                <w:rFonts w:ascii="宋体" w:hAnsi="宋体" w:cs="宋体"/>
                <w:sz w:val="24"/>
                <w:szCs w:val="24"/>
                <w:u w:val="single"/>
              </w:rPr>
              <w:t>1.5%</w:t>
            </w:r>
          </w:p>
        </w:tc>
      </w:tr>
      <w:tr w:rsidR="00520A10" w14:paraId="0FDD56D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7174" w:type="dxa"/>
            <w:tcBorders>
              <w:top w:val="single" w:sz="6" w:space="0" w:color="auto"/>
              <w:left w:val="single" w:sz="6" w:space="0" w:color="auto"/>
              <w:bottom w:val="single" w:sz="6" w:space="0" w:color="auto"/>
              <w:right w:val="single" w:sz="12" w:space="0" w:color="auto"/>
            </w:tcBorders>
            <w:vAlign w:val="center"/>
          </w:tcPr>
          <w:p w14:paraId="6EECDCBE" w14:textId="176EE1FA"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w:t>
            </w:r>
            <w:r w:rsidR="00E44515">
              <w:rPr>
                <w:rFonts w:ascii="宋体" w:hAnsi="宋体" w:cs="宋体" w:hint="eastAsia"/>
                <w:sz w:val="24"/>
                <w:szCs w:val="24"/>
                <w:u w:val="single"/>
              </w:rPr>
              <w:t>*</w:t>
            </w:r>
            <w:r w:rsidR="00E44515">
              <w:rPr>
                <w:rFonts w:ascii="宋体" w:hAnsi="宋体" w:cs="宋体"/>
                <w:sz w:val="24"/>
                <w:szCs w:val="24"/>
                <w:u w:val="single"/>
              </w:rPr>
              <w:t>90</w:t>
            </w:r>
            <w:r w:rsidR="00E44515">
              <w:rPr>
                <w:rFonts w:ascii="宋体" w:hAnsi="宋体" w:cs="宋体" w:hint="eastAsia"/>
                <w:sz w:val="24"/>
                <w:szCs w:val="24"/>
                <w:u w:val="single"/>
              </w:rPr>
              <w:t>%</w:t>
            </w:r>
            <w:r>
              <w:rPr>
                <w:rFonts w:ascii="宋体" w:hAnsi="宋体" w:cs="宋体" w:hint="eastAsia"/>
                <w:sz w:val="24"/>
                <w:szCs w:val="24"/>
                <w:u w:val="single"/>
              </w:rPr>
              <w:t>执行，按中标金额差额定率累进法计算，按包由中标人支付</w:t>
            </w:r>
          </w:p>
        </w:tc>
      </w:tr>
      <w:tr w:rsidR="00520A10" w14:paraId="386DC8B1"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7174"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7174"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271DDF4C" w:rsidR="00520A10" w:rsidRDefault="00F25660">
            <w:pPr>
              <w:spacing w:line="360" w:lineRule="auto"/>
              <w:jc w:val="left"/>
              <w:rPr>
                <w:rFonts w:ascii="宋体"/>
                <w:sz w:val="24"/>
                <w:szCs w:val="24"/>
                <w:u w:val="single"/>
              </w:rPr>
            </w:pPr>
            <w:r>
              <w:rPr>
                <w:rFonts w:ascii="宋体" w:hAnsi="宋体" w:cs="宋体"/>
                <w:sz w:val="24"/>
                <w:szCs w:val="24"/>
              </w:rPr>
              <w:t xml:space="preserve">          </w:t>
            </w:r>
            <w:r w:rsidR="00D46931">
              <w:rPr>
                <w:rFonts w:ascii="宋体" w:hAnsi="宋体" w:cs="宋体" w:hint="eastAsia"/>
                <w:sz w:val="24"/>
                <w:szCs w:val="24"/>
              </w:rPr>
              <w:t>电子版</w:t>
            </w:r>
            <w:r w:rsidR="00CD65C2">
              <w:rPr>
                <w:rFonts w:ascii="宋体" w:hAnsi="宋体" w:cs="宋体"/>
                <w:sz w:val="24"/>
                <w:szCs w:val="24"/>
              </w:rPr>
              <w:t>(</w:t>
            </w:r>
            <w:r w:rsidR="00CD65C2">
              <w:rPr>
                <w:rFonts w:ascii="宋体" w:hAnsi="宋体" w:hint="eastAsia"/>
                <w:color w:val="000000"/>
                <w:sz w:val="24"/>
              </w:rPr>
              <w:t>u盘word，pdf各一份</w:t>
            </w:r>
            <w:r w:rsidR="00CD65C2">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7174" w:type="dxa"/>
            <w:tcBorders>
              <w:top w:val="single" w:sz="6" w:space="0" w:color="auto"/>
              <w:left w:val="single" w:sz="6" w:space="0" w:color="auto"/>
              <w:bottom w:val="single" w:sz="6" w:space="0" w:color="auto"/>
              <w:right w:val="single" w:sz="12" w:space="0" w:color="auto"/>
            </w:tcBorders>
            <w:vAlign w:val="center"/>
          </w:tcPr>
          <w:p w14:paraId="43D4BC84" w14:textId="472D3C5D"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167D2A">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563551">
              <w:rPr>
                <w:rFonts w:ascii="宋体" w:hAnsi="宋体" w:cs="宋体"/>
                <w:color w:val="000000" w:themeColor="text1"/>
                <w:sz w:val="24"/>
                <w:szCs w:val="24"/>
                <w:u w:val="single"/>
              </w:rPr>
              <w:t>8</w:t>
            </w:r>
            <w:r w:rsidRPr="00C47B87">
              <w:rPr>
                <w:rFonts w:ascii="宋体" w:hAnsi="宋体" w:cs="宋体" w:hint="eastAsia"/>
                <w:color w:val="000000" w:themeColor="text1"/>
                <w:sz w:val="24"/>
                <w:szCs w:val="24"/>
                <w:u w:val="single"/>
              </w:rPr>
              <w:t>月</w:t>
            </w:r>
            <w:r w:rsidR="007C1185">
              <w:rPr>
                <w:rFonts w:ascii="宋体" w:hAnsi="宋体" w:cs="宋体"/>
                <w:color w:val="000000" w:themeColor="text1"/>
                <w:sz w:val="24"/>
                <w:szCs w:val="24"/>
                <w:u w:val="single"/>
              </w:rPr>
              <w:t>27</w:t>
            </w:r>
            <w:r w:rsidRPr="00C47B87">
              <w:rPr>
                <w:rFonts w:ascii="宋体" w:hAnsi="宋体" w:cs="宋体" w:hint="eastAsia"/>
                <w:color w:val="000000" w:themeColor="text1"/>
                <w:sz w:val="24"/>
                <w:szCs w:val="24"/>
                <w:u w:val="single"/>
              </w:rPr>
              <w:t>日</w:t>
            </w:r>
            <w:r w:rsidR="0063164F">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563551">
              <w:rPr>
                <w:rFonts w:ascii="宋体" w:hAnsi="宋体" w:cs="宋体"/>
                <w:color w:val="000000" w:themeColor="text1"/>
                <w:sz w:val="24"/>
                <w:szCs w:val="24"/>
                <w:u w:val="single"/>
              </w:rPr>
              <w:t>0</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7174"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4401BBB0"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167D2A" w:rsidRPr="00167D2A">
              <w:rPr>
                <w:rFonts w:ascii="宋体" w:hAnsi="宋体" w:hint="eastAsia"/>
                <w:color w:val="000000" w:themeColor="text1"/>
                <w:sz w:val="24"/>
              </w:rPr>
              <w:t>北京市海淀区学院路30号科大天工大厦A座六层61</w:t>
            </w:r>
            <w:r w:rsidR="00563551">
              <w:rPr>
                <w:rFonts w:ascii="宋体" w:hAnsi="宋体"/>
                <w:color w:val="000000" w:themeColor="text1"/>
                <w:sz w:val="24"/>
              </w:rPr>
              <w:t>6</w:t>
            </w:r>
            <w:r w:rsidR="00167D2A" w:rsidRPr="00167D2A">
              <w:rPr>
                <w:rFonts w:ascii="宋体" w:hAnsi="宋体" w:hint="eastAsia"/>
                <w:color w:val="000000" w:themeColor="text1"/>
                <w:sz w:val="24"/>
              </w:rPr>
              <w:t>会议室</w:t>
            </w:r>
          </w:p>
        </w:tc>
      </w:tr>
      <w:tr w:rsidR="00520A10" w14:paraId="4D8A190E"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7174"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7174"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56" w:name="_Toc512937852"/>
    </w:p>
    <w:p w14:paraId="1EC75A91" w14:textId="77777777" w:rsidR="00520A10" w:rsidRDefault="00F25660">
      <w:pPr>
        <w:pStyle w:val="1"/>
        <w:spacing w:line="360" w:lineRule="auto"/>
        <w:rPr>
          <w:rFonts w:hAnsi="宋体"/>
        </w:rPr>
      </w:pPr>
      <w:bookmarkStart w:id="257" w:name="_Toc61530087"/>
      <w:r>
        <w:rPr>
          <w:rFonts w:hAnsi="宋体" w:hint="eastAsia"/>
        </w:rPr>
        <w:lastRenderedPageBreak/>
        <w:t>第六章</w:t>
      </w:r>
      <w:r>
        <w:rPr>
          <w:rFonts w:hAnsi="宋体"/>
        </w:rPr>
        <w:t xml:space="preserve">    </w:t>
      </w:r>
      <w:bookmarkEnd w:id="256"/>
      <w:r>
        <w:rPr>
          <w:rFonts w:hAnsi="宋体" w:hint="eastAsia"/>
        </w:rPr>
        <w:t>项目需求说明</w:t>
      </w:r>
      <w:bookmarkEnd w:id="257"/>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93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547"/>
        <w:gridCol w:w="1773"/>
        <w:gridCol w:w="709"/>
        <w:gridCol w:w="1288"/>
        <w:gridCol w:w="1136"/>
        <w:gridCol w:w="1261"/>
      </w:tblGrid>
      <w:tr w:rsidR="00BC1B8D" w:rsidRPr="007B3BB1" w14:paraId="734D2154" w14:textId="77777777" w:rsidTr="00C67806">
        <w:trPr>
          <w:trHeight w:val="197"/>
        </w:trPr>
        <w:tc>
          <w:tcPr>
            <w:tcW w:w="670" w:type="dxa"/>
            <w:vAlign w:val="center"/>
          </w:tcPr>
          <w:p w14:paraId="40B151C7"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2547" w:type="dxa"/>
            <w:vAlign w:val="center"/>
          </w:tcPr>
          <w:p w14:paraId="6D9B274A"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1773" w:type="dxa"/>
            <w:vAlign w:val="center"/>
          </w:tcPr>
          <w:p w14:paraId="743F4694" w14:textId="1D7FFF6B"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A90786">
              <w:rPr>
                <w:rFonts w:ascii="宋体" w:hAnsi="宋体" w:hint="eastAsia"/>
                <w:b/>
                <w:color w:val="000000"/>
                <w:sz w:val="24"/>
                <w:szCs w:val="24"/>
              </w:rPr>
              <w:t>简要技术需求</w:t>
            </w:r>
          </w:p>
        </w:tc>
        <w:tc>
          <w:tcPr>
            <w:tcW w:w="709" w:type="dxa"/>
            <w:vAlign w:val="center"/>
          </w:tcPr>
          <w:p w14:paraId="2B290242" w14:textId="0AD5C8F4" w:rsidR="00BC1B8D" w:rsidRPr="007B3BB1" w:rsidRDefault="00BC1B8D"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数量</w:t>
            </w:r>
          </w:p>
        </w:tc>
        <w:tc>
          <w:tcPr>
            <w:tcW w:w="1288" w:type="dxa"/>
            <w:vAlign w:val="center"/>
          </w:tcPr>
          <w:p w14:paraId="3A838FFB" w14:textId="7A0CBB01"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136" w:type="dxa"/>
            <w:vAlign w:val="center"/>
          </w:tcPr>
          <w:p w14:paraId="3B58CBF5"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261" w:type="dxa"/>
            <w:vAlign w:val="center"/>
          </w:tcPr>
          <w:p w14:paraId="589550E4"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BC1B8D" w:rsidRPr="007B3BB1" w14:paraId="2D83E6B7" w14:textId="77777777" w:rsidTr="00C67806">
        <w:trPr>
          <w:trHeight w:val="416"/>
        </w:trPr>
        <w:tc>
          <w:tcPr>
            <w:tcW w:w="670" w:type="dxa"/>
            <w:vAlign w:val="center"/>
          </w:tcPr>
          <w:p w14:paraId="71047FEF"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2547" w:type="dxa"/>
            <w:vAlign w:val="center"/>
          </w:tcPr>
          <w:p w14:paraId="54ACEDBB" w14:textId="0C21C4DD" w:rsidR="00BC1B8D" w:rsidRPr="007B3BB1" w:rsidRDefault="00BC1B8D" w:rsidP="00DD62B7">
            <w:pPr>
              <w:pStyle w:val="affc"/>
              <w:spacing w:line="360" w:lineRule="auto"/>
              <w:ind w:firstLineChars="0" w:firstLine="0"/>
              <w:rPr>
                <w:rFonts w:ascii="宋体" w:hAnsi="宋体"/>
                <w:color w:val="000000"/>
                <w:sz w:val="24"/>
                <w:szCs w:val="24"/>
              </w:rPr>
            </w:pPr>
            <w:r>
              <w:rPr>
                <w:rFonts w:ascii="宋体" w:hAnsi="宋体" w:hint="eastAsia"/>
                <w:color w:val="000000"/>
                <w:sz w:val="24"/>
                <w:szCs w:val="24"/>
              </w:rPr>
              <w:t>北京电影学院</w:t>
            </w:r>
            <w:r w:rsidR="00774F9F">
              <w:rPr>
                <w:rFonts w:ascii="宋体" w:hAnsi="宋体" w:hint="eastAsia"/>
                <w:color w:val="000000"/>
                <w:sz w:val="24"/>
                <w:szCs w:val="24"/>
              </w:rPr>
              <w:t>改善办学保障条件-新校区建设配套-新校区智慧校园网络基础设施建设（一期）信息化集成服务其他系统集成实施服务采购项目</w:t>
            </w:r>
          </w:p>
        </w:tc>
        <w:tc>
          <w:tcPr>
            <w:tcW w:w="1773" w:type="dxa"/>
            <w:vAlign w:val="center"/>
          </w:tcPr>
          <w:p w14:paraId="09290D28" w14:textId="51AC3867" w:rsidR="00BC1B8D" w:rsidRPr="007B3BB1" w:rsidRDefault="00DE0D7E" w:rsidP="00DD62B7">
            <w:pPr>
              <w:pStyle w:val="affc"/>
              <w:spacing w:line="360" w:lineRule="auto"/>
              <w:ind w:firstLineChars="0" w:firstLine="0"/>
              <w:jc w:val="left"/>
              <w:rPr>
                <w:rFonts w:ascii="宋体" w:hAnsi="宋体"/>
                <w:color w:val="000000"/>
                <w:sz w:val="24"/>
                <w:szCs w:val="24"/>
              </w:rPr>
            </w:pPr>
            <w:r w:rsidRPr="00AC0116">
              <w:rPr>
                <w:rFonts w:hint="eastAsia"/>
                <w:sz w:val="28"/>
                <w:szCs w:val="28"/>
              </w:rPr>
              <w:t>网络专线运行商必须提供互连</w:t>
            </w:r>
            <w:r w:rsidRPr="00AC0116">
              <w:rPr>
                <w:rFonts w:hint="eastAsia"/>
                <w:sz w:val="28"/>
                <w:szCs w:val="28"/>
              </w:rPr>
              <w:t>IP</w:t>
            </w:r>
            <w:r w:rsidRPr="00AC0116">
              <w:rPr>
                <w:rFonts w:hint="eastAsia"/>
                <w:sz w:val="28"/>
                <w:szCs w:val="28"/>
              </w:rPr>
              <w:t>地址</w:t>
            </w:r>
            <w:r>
              <w:rPr>
                <w:sz w:val="28"/>
                <w:szCs w:val="28"/>
              </w:rPr>
              <w:t>…</w:t>
            </w:r>
          </w:p>
        </w:tc>
        <w:tc>
          <w:tcPr>
            <w:tcW w:w="709" w:type="dxa"/>
            <w:vAlign w:val="center"/>
          </w:tcPr>
          <w:p w14:paraId="77E79897" w14:textId="13F28069" w:rsidR="00BC1B8D"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1项</w:t>
            </w:r>
          </w:p>
        </w:tc>
        <w:tc>
          <w:tcPr>
            <w:tcW w:w="1288" w:type="dxa"/>
            <w:vAlign w:val="center"/>
          </w:tcPr>
          <w:p w14:paraId="06EA726E" w14:textId="2EF6E756" w:rsidR="00BC1B8D" w:rsidRPr="007B3BB1" w:rsidRDefault="00563551" w:rsidP="00DD62B7">
            <w:pPr>
              <w:pStyle w:val="affc"/>
              <w:spacing w:line="360" w:lineRule="auto"/>
              <w:ind w:firstLineChars="0" w:firstLine="0"/>
              <w:jc w:val="center"/>
              <w:rPr>
                <w:rFonts w:ascii="宋体" w:hAnsi="宋体"/>
                <w:color w:val="000000"/>
                <w:sz w:val="24"/>
                <w:szCs w:val="24"/>
              </w:rPr>
            </w:pPr>
            <w:r w:rsidRPr="00563551">
              <w:rPr>
                <w:rFonts w:ascii="宋体" w:hAnsi="宋体"/>
                <w:color w:val="000000"/>
                <w:sz w:val="24"/>
                <w:szCs w:val="24"/>
              </w:rPr>
              <w:t>130.743986</w:t>
            </w:r>
          </w:p>
        </w:tc>
        <w:tc>
          <w:tcPr>
            <w:tcW w:w="1136" w:type="dxa"/>
            <w:vAlign w:val="center"/>
          </w:tcPr>
          <w:p w14:paraId="6B349098"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261" w:type="dxa"/>
            <w:vAlign w:val="center"/>
          </w:tcPr>
          <w:p w14:paraId="5A9BFE9E"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3D7D4440" w14:textId="693DE4E6"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0683476A" w14:textId="11EFED37" w:rsidR="009C676A" w:rsidRDefault="009C676A">
      <w:pPr>
        <w:keepNext/>
        <w:keepLines/>
        <w:spacing w:before="156" w:after="156" w:line="360" w:lineRule="auto"/>
        <w:rPr>
          <w:rStyle w:val="NormalCharacter"/>
          <w:rFonts w:ascii="宋体" w:hAnsi="宋体"/>
          <w:sz w:val="24"/>
          <w:szCs w:val="24"/>
        </w:rPr>
      </w:pPr>
      <w:r>
        <w:rPr>
          <w:rStyle w:val="NormalCharacter"/>
          <w:rFonts w:ascii="宋体" w:hAnsi="宋体" w:hint="eastAsia"/>
          <w:sz w:val="24"/>
          <w:szCs w:val="24"/>
        </w:rPr>
        <w:t>本项目所属行业：</w:t>
      </w:r>
      <w:r w:rsidR="00EB66E6" w:rsidRPr="00EB66E6">
        <w:rPr>
          <w:rFonts w:ascii="宋体" w:hAnsi="宋体" w:cs="宋体" w:hint="eastAsia"/>
          <w:color w:val="000000"/>
          <w:kern w:val="0"/>
          <w:sz w:val="24"/>
          <w:szCs w:val="24"/>
        </w:rPr>
        <w:t>其他未列明行业</w:t>
      </w:r>
    </w:p>
    <w:p w14:paraId="0D20961C" w14:textId="23417BA3" w:rsidR="00FA4A66" w:rsidRPr="00DE0D7E" w:rsidRDefault="00FA4A66" w:rsidP="00DE0D7E">
      <w:pPr>
        <w:spacing w:line="360" w:lineRule="auto"/>
        <w:jc w:val="left"/>
        <w:rPr>
          <w:rStyle w:val="NormalCharacter"/>
          <w:rFonts w:ascii="宋体" w:hAnsi="宋体"/>
          <w:b/>
          <w:color w:val="000000" w:themeColor="text1"/>
          <w:sz w:val="24"/>
          <w:szCs w:val="24"/>
        </w:rPr>
      </w:pPr>
      <w:r w:rsidRPr="00DE0D7E">
        <w:rPr>
          <w:rStyle w:val="NormalCharacter"/>
          <w:rFonts w:ascii="宋体" w:hAnsi="宋体" w:hint="eastAsia"/>
          <w:b/>
          <w:color w:val="000000" w:themeColor="text1"/>
          <w:sz w:val="24"/>
          <w:szCs w:val="24"/>
        </w:rPr>
        <w:t>采购需求</w:t>
      </w:r>
      <w:r w:rsidR="00BC1B8D" w:rsidRPr="00DE0D7E">
        <w:rPr>
          <w:rStyle w:val="NormalCharacter"/>
          <w:rFonts w:ascii="宋体" w:hAnsi="宋体" w:hint="eastAsia"/>
          <w:b/>
          <w:color w:val="000000" w:themeColor="text1"/>
          <w:sz w:val="24"/>
          <w:szCs w:val="24"/>
        </w:rPr>
        <w:t>：</w:t>
      </w:r>
    </w:p>
    <w:p w14:paraId="7162BF0E" w14:textId="3C6C0177" w:rsidR="002200D4" w:rsidRPr="00DE0D7E" w:rsidRDefault="002200D4" w:rsidP="00DE0D7E">
      <w:pPr>
        <w:spacing w:line="360" w:lineRule="auto"/>
        <w:jc w:val="center"/>
        <w:rPr>
          <w:rFonts w:ascii="宋体" w:hAnsi="宋体"/>
          <w:b/>
          <w:sz w:val="24"/>
          <w:szCs w:val="24"/>
        </w:rPr>
      </w:pPr>
    </w:p>
    <w:p w14:paraId="74487CBC" w14:textId="77777777" w:rsidR="002200D4" w:rsidRPr="00C134B5" w:rsidRDefault="002200D4" w:rsidP="00C134B5">
      <w:pPr>
        <w:spacing w:line="360" w:lineRule="auto"/>
        <w:rPr>
          <w:rFonts w:ascii="宋体" w:hAnsi="宋体"/>
          <w:b/>
          <w:sz w:val="24"/>
          <w:szCs w:val="24"/>
        </w:rPr>
      </w:pPr>
      <w:r w:rsidRPr="00C134B5">
        <w:rPr>
          <w:rFonts w:ascii="宋体" w:hAnsi="宋体" w:hint="eastAsia"/>
          <w:b/>
          <w:sz w:val="24"/>
          <w:szCs w:val="24"/>
        </w:rPr>
        <w:t>1.概述</w:t>
      </w:r>
    </w:p>
    <w:p w14:paraId="1BE633DB"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sz w:val="24"/>
          <w:szCs w:val="24"/>
        </w:rPr>
        <w:t>2016</w:t>
      </w:r>
      <w:r w:rsidRPr="00C134B5">
        <w:rPr>
          <w:rFonts w:ascii="宋体" w:hAnsi="宋体" w:hint="eastAsia"/>
          <w:sz w:val="24"/>
          <w:szCs w:val="24"/>
        </w:rPr>
        <w:t>年为配合整体北京市副中心建设要求，北京市政府决定将</w:t>
      </w:r>
      <w:r w:rsidRPr="00C134B5">
        <w:rPr>
          <w:rFonts w:ascii="宋体" w:hAnsi="宋体"/>
          <w:sz w:val="24"/>
          <w:szCs w:val="24"/>
        </w:rPr>
        <w:t>北京电影学院新校区落户怀柔，2016年9月13日</w:t>
      </w:r>
      <w:r w:rsidRPr="00C134B5">
        <w:rPr>
          <w:rFonts w:ascii="宋体" w:hAnsi="宋体" w:hint="eastAsia"/>
          <w:sz w:val="24"/>
          <w:szCs w:val="24"/>
        </w:rPr>
        <w:t>北京市政府专门</w:t>
      </w:r>
      <w:r w:rsidRPr="00C134B5">
        <w:rPr>
          <w:rFonts w:ascii="宋体" w:hAnsi="宋体"/>
          <w:sz w:val="24"/>
          <w:szCs w:val="24"/>
        </w:rPr>
        <w:t>主持召开关于研究加快推进北京电影学院新校区落户怀柔有关事宜的专题会，</w:t>
      </w:r>
      <w:r w:rsidRPr="00C134B5">
        <w:rPr>
          <w:rFonts w:ascii="宋体" w:hAnsi="宋体" w:hint="eastAsia"/>
          <w:sz w:val="24"/>
          <w:szCs w:val="24"/>
        </w:rPr>
        <w:t>并下发</w:t>
      </w:r>
      <w:r w:rsidRPr="00C134B5">
        <w:rPr>
          <w:rFonts w:ascii="宋体" w:hAnsi="宋体"/>
          <w:sz w:val="24"/>
          <w:szCs w:val="24"/>
        </w:rPr>
        <w:t>《关于研究加快推进北京电影学院新校区落户怀柔有关事宜的会议纪要》（第144号），纪要明确要求新校区高起点规划、高标准设计、高水平建设。</w:t>
      </w:r>
    </w:p>
    <w:p w14:paraId="69602043"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sz w:val="24"/>
          <w:szCs w:val="24"/>
        </w:rPr>
        <w:t>2017</w:t>
      </w:r>
      <w:r w:rsidRPr="00C134B5">
        <w:rPr>
          <w:rFonts w:ascii="宋体" w:hAnsi="宋体" w:hint="eastAsia"/>
          <w:sz w:val="24"/>
          <w:szCs w:val="24"/>
        </w:rPr>
        <w:t>年3月29日</w:t>
      </w:r>
      <w:r w:rsidRPr="00C134B5">
        <w:rPr>
          <w:rFonts w:ascii="宋体" w:hAnsi="宋体"/>
          <w:sz w:val="24"/>
          <w:szCs w:val="24"/>
        </w:rPr>
        <w:t>北京电影学院怀柔新校区一期工程正式开工建设。</w:t>
      </w:r>
    </w:p>
    <w:p w14:paraId="27C2A406"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sz w:val="24"/>
          <w:szCs w:val="24"/>
        </w:rPr>
        <w:t>2017年7月19日北京电影学院怀柔新校区</w:t>
      </w:r>
      <w:r w:rsidRPr="00C134B5">
        <w:rPr>
          <w:rFonts w:ascii="宋体" w:hAnsi="宋体" w:hint="eastAsia"/>
          <w:sz w:val="24"/>
          <w:szCs w:val="24"/>
        </w:rPr>
        <w:t>进入二期规划阶段。</w:t>
      </w:r>
    </w:p>
    <w:p w14:paraId="711B536B" w14:textId="16810BB3"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sz w:val="24"/>
          <w:szCs w:val="24"/>
        </w:rPr>
        <w:t>北京电影学院怀柔新校区</w:t>
      </w:r>
      <w:r w:rsidRPr="00C134B5">
        <w:rPr>
          <w:rFonts w:ascii="宋体" w:hAnsi="宋体" w:hint="eastAsia"/>
          <w:sz w:val="24"/>
          <w:szCs w:val="24"/>
        </w:rPr>
        <w:t>计划202</w:t>
      </w:r>
      <w:r w:rsidRPr="00C134B5">
        <w:rPr>
          <w:rFonts w:ascii="宋体" w:hAnsi="宋体"/>
          <w:sz w:val="24"/>
          <w:szCs w:val="24"/>
        </w:rPr>
        <w:t>1</w:t>
      </w:r>
      <w:r w:rsidRPr="00C134B5">
        <w:rPr>
          <w:rFonts w:ascii="宋体" w:hAnsi="宋体" w:hint="eastAsia"/>
          <w:sz w:val="24"/>
          <w:szCs w:val="24"/>
        </w:rPr>
        <w:t>年9月新学年正式投入使用。</w:t>
      </w:r>
    </w:p>
    <w:p w14:paraId="6FAA80DB" w14:textId="09755FDB" w:rsidR="00EB66E6" w:rsidRPr="00C134B5" w:rsidRDefault="00EB66E6"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工期：合同签订</w:t>
      </w:r>
      <w:r w:rsidR="002F6075">
        <w:rPr>
          <w:rFonts w:ascii="宋体" w:hAnsi="宋体" w:hint="eastAsia"/>
          <w:sz w:val="24"/>
          <w:szCs w:val="24"/>
        </w:rPr>
        <w:t>后，接到甲方开工通知后</w:t>
      </w:r>
      <w:r w:rsidRPr="00C134B5">
        <w:rPr>
          <w:rFonts w:ascii="宋体" w:hAnsi="宋体" w:hint="eastAsia"/>
          <w:sz w:val="24"/>
          <w:szCs w:val="24"/>
        </w:rPr>
        <w:t>4</w:t>
      </w:r>
      <w:r w:rsidRPr="00C134B5">
        <w:rPr>
          <w:rFonts w:ascii="宋体" w:hAnsi="宋体"/>
          <w:sz w:val="24"/>
          <w:szCs w:val="24"/>
        </w:rPr>
        <w:t>5</w:t>
      </w:r>
      <w:r w:rsidRPr="00C134B5">
        <w:rPr>
          <w:rFonts w:ascii="宋体" w:hAnsi="宋体" w:hint="eastAsia"/>
          <w:sz w:val="24"/>
          <w:szCs w:val="24"/>
        </w:rPr>
        <w:t>个工作日</w:t>
      </w:r>
      <w:r w:rsidR="002F6075">
        <w:rPr>
          <w:rFonts w:ascii="宋体" w:hAnsi="宋体" w:hint="eastAsia"/>
          <w:sz w:val="24"/>
          <w:szCs w:val="24"/>
        </w:rPr>
        <w:t>内完成</w:t>
      </w:r>
    </w:p>
    <w:p w14:paraId="405C1686" w14:textId="77777777" w:rsidR="002200D4" w:rsidRPr="00C134B5" w:rsidRDefault="002200D4" w:rsidP="00C134B5">
      <w:pPr>
        <w:spacing w:line="360" w:lineRule="auto"/>
        <w:rPr>
          <w:rFonts w:ascii="宋体" w:hAnsi="宋体"/>
          <w:b/>
          <w:sz w:val="24"/>
          <w:szCs w:val="24"/>
        </w:rPr>
      </w:pPr>
      <w:r w:rsidRPr="00C134B5">
        <w:rPr>
          <w:rFonts w:ascii="宋体" w:hAnsi="宋体" w:hint="eastAsia"/>
          <w:b/>
          <w:sz w:val="24"/>
          <w:szCs w:val="24"/>
        </w:rPr>
        <w:t>2.系统集成项目范围</w:t>
      </w:r>
    </w:p>
    <w:p w14:paraId="27D8E6D3"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sz w:val="24"/>
          <w:szCs w:val="24"/>
        </w:rPr>
        <w:t>项目名称</w:t>
      </w:r>
      <w:r w:rsidRPr="00C134B5">
        <w:rPr>
          <w:rFonts w:ascii="宋体" w:hAnsi="宋体" w:hint="eastAsia"/>
          <w:sz w:val="24"/>
          <w:szCs w:val="24"/>
        </w:rPr>
        <w:t>：北京电影学院怀柔新校区信息系统集成服务项目</w:t>
      </w:r>
    </w:p>
    <w:p w14:paraId="471C05D1"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lastRenderedPageBreak/>
        <w:t>项目地点：北京电影学院怀柔校区与学院路校区</w:t>
      </w:r>
    </w:p>
    <w:p w14:paraId="1918029D"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项目范围：</w:t>
      </w:r>
    </w:p>
    <w:p w14:paraId="4928F2CA" w14:textId="77777777" w:rsidR="002200D4" w:rsidRPr="00C134B5" w:rsidRDefault="002200D4" w:rsidP="00C134B5">
      <w:pPr>
        <w:spacing w:line="360" w:lineRule="auto"/>
        <w:ind w:leftChars="338" w:left="1310" w:hangingChars="250" w:hanging="600"/>
        <w:rPr>
          <w:rFonts w:ascii="宋体" w:hAnsi="宋体"/>
          <w:sz w:val="24"/>
          <w:szCs w:val="24"/>
        </w:rPr>
      </w:pPr>
      <w:r w:rsidRPr="00C134B5">
        <w:rPr>
          <w:rFonts w:ascii="宋体" w:hAnsi="宋体" w:hint="eastAsia"/>
          <w:sz w:val="24"/>
          <w:szCs w:val="24"/>
        </w:rPr>
        <w:t>（1）怀柔校区与学院路校区的互连互通建设</w:t>
      </w:r>
    </w:p>
    <w:p w14:paraId="42F6FA3C" w14:textId="77777777" w:rsidR="002200D4" w:rsidRPr="00C134B5" w:rsidRDefault="002200D4" w:rsidP="00C134B5">
      <w:pPr>
        <w:spacing w:line="360" w:lineRule="auto"/>
        <w:ind w:leftChars="200" w:left="420" w:firstLineChars="100" w:firstLine="240"/>
        <w:rPr>
          <w:rFonts w:ascii="宋体" w:hAnsi="宋体"/>
          <w:sz w:val="24"/>
          <w:szCs w:val="24"/>
        </w:rPr>
      </w:pPr>
      <w:r w:rsidRPr="00C134B5">
        <w:rPr>
          <w:rFonts w:ascii="宋体" w:hAnsi="宋体" w:hint="eastAsia"/>
          <w:sz w:val="24"/>
          <w:szCs w:val="24"/>
        </w:rPr>
        <w:t>（2）校园网的网络系统整合与信息资源规划</w:t>
      </w:r>
    </w:p>
    <w:p w14:paraId="17EABB3F" w14:textId="77777777" w:rsidR="002200D4" w:rsidRPr="00C134B5" w:rsidRDefault="002200D4" w:rsidP="00C134B5">
      <w:pPr>
        <w:spacing w:line="360" w:lineRule="auto"/>
        <w:ind w:firstLineChars="249" w:firstLine="598"/>
        <w:rPr>
          <w:rFonts w:ascii="宋体" w:hAnsi="宋体"/>
          <w:sz w:val="24"/>
          <w:szCs w:val="24"/>
        </w:rPr>
      </w:pPr>
      <w:r w:rsidRPr="00C134B5">
        <w:rPr>
          <w:rFonts w:ascii="宋体" w:hAnsi="宋体" w:hint="eastAsia"/>
          <w:sz w:val="24"/>
          <w:szCs w:val="24"/>
        </w:rPr>
        <w:t>（3）北京电影学院新校区智慧校园十四五的信息化顶层设计规划</w:t>
      </w:r>
    </w:p>
    <w:p w14:paraId="231E257F" w14:textId="77777777" w:rsidR="002200D4" w:rsidRPr="00C134B5" w:rsidRDefault="002200D4" w:rsidP="00C134B5">
      <w:pPr>
        <w:spacing w:line="360" w:lineRule="auto"/>
        <w:ind w:firstLineChars="200" w:firstLine="480"/>
        <w:rPr>
          <w:rFonts w:ascii="宋体" w:hAnsi="宋体"/>
          <w:sz w:val="24"/>
          <w:szCs w:val="24"/>
        </w:rPr>
      </w:pPr>
      <w:r w:rsidRPr="00C134B5">
        <w:rPr>
          <w:rFonts w:ascii="宋体" w:hAnsi="宋体"/>
          <w:sz w:val="24"/>
          <w:szCs w:val="24"/>
        </w:rPr>
        <w:t>集成服务</w:t>
      </w:r>
      <w:r w:rsidRPr="00C134B5">
        <w:rPr>
          <w:rFonts w:ascii="宋体" w:hAnsi="宋体" w:hint="eastAsia"/>
          <w:sz w:val="24"/>
          <w:szCs w:val="24"/>
        </w:rPr>
        <w:t>与</w:t>
      </w:r>
      <w:r w:rsidRPr="00C134B5">
        <w:rPr>
          <w:rFonts w:ascii="宋体" w:hAnsi="宋体"/>
          <w:sz w:val="24"/>
          <w:szCs w:val="24"/>
        </w:rPr>
        <w:t>设计</w:t>
      </w:r>
      <w:r w:rsidRPr="00C134B5">
        <w:rPr>
          <w:rFonts w:ascii="宋体" w:hAnsi="宋体" w:hint="eastAsia"/>
          <w:sz w:val="24"/>
          <w:szCs w:val="24"/>
        </w:rPr>
        <w:t>内容：</w:t>
      </w:r>
    </w:p>
    <w:p w14:paraId="56914929" w14:textId="77777777" w:rsidR="002200D4" w:rsidRPr="00C134B5" w:rsidRDefault="002200D4" w:rsidP="00C134B5">
      <w:pPr>
        <w:spacing w:line="360" w:lineRule="auto"/>
        <w:ind w:firstLineChars="249" w:firstLine="598"/>
        <w:outlineLvl w:val="0"/>
        <w:rPr>
          <w:rFonts w:ascii="宋体" w:hAnsi="宋体"/>
          <w:sz w:val="24"/>
          <w:szCs w:val="24"/>
        </w:rPr>
      </w:pPr>
      <w:r w:rsidRPr="00C134B5">
        <w:rPr>
          <w:rFonts w:ascii="宋体" w:hAnsi="宋体" w:hint="eastAsia"/>
          <w:sz w:val="24"/>
          <w:szCs w:val="24"/>
        </w:rPr>
        <w:t>（1）怀柔校区与学院路校区的互连互通建设</w:t>
      </w:r>
    </w:p>
    <w:p w14:paraId="1EB08370"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怀柔新新校区将逐步建立完善的基础网络、信息服务体系，而两校区之间的异地信息同步、异地办公、异地网络教学等应用都对俩校区之间的互连互通提出了迫切需求。</w:t>
      </w:r>
    </w:p>
    <w:p w14:paraId="74AF157C" w14:textId="77777777" w:rsidR="002200D4" w:rsidRPr="00C134B5" w:rsidRDefault="002200D4" w:rsidP="00C134B5">
      <w:pPr>
        <w:spacing w:line="360" w:lineRule="auto"/>
        <w:ind w:firstLineChars="249" w:firstLine="598"/>
        <w:outlineLvl w:val="0"/>
        <w:rPr>
          <w:rFonts w:ascii="宋体" w:hAnsi="宋体"/>
          <w:sz w:val="24"/>
          <w:szCs w:val="24"/>
        </w:rPr>
      </w:pPr>
      <w:r w:rsidRPr="00C134B5">
        <w:rPr>
          <w:rFonts w:ascii="宋体" w:hAnsi="宋体" w:hint="eastAsia"/>
          <w:sz w:val="24"/>
          <w:szCs w:val="24"/>
        </w:rPr>
        <w:t>（2）校园网的网络系统整合与信息资源规划</w:t>
      </w:r>
    </w:p>
    <w:p w14:paraId="7BD81FEB"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网络系统整合主要包括两校区互连的安装调试、安全防护及利旧整合等；信息资源规划服务包括，新旧校区的IP地址统一规划、VLAN信息整合划分、安全区域的重新划分、路由条目的配置调整、VPN专用保障通道的建设、关键业务的数据同步测试等。</w:t>
      </w:r>
    </w:p>
    <w:p w14:paraId="2D4D6D8A" w14:textId="77777777" w:rsidR="002200D4" w:rsidRPr="00C134B5" w:rsidRDefault="002200D4" w:rsidP="00C134B5">
      <w:pPr>
        <w:spacing w:line="360" w:lineRule="auto"/>
        <w:ind w:firstLineChars="249" w:firstLine="598"/>
        <w:outlineLvl w:val="0"/>
        <w:rPr>
          <w:rFonts w:ascii="宋体" w:hAnsi="宋体"/>
          <w:sz w:val="24"/>
          <w:szCs w:val="24"/>
        </w:rPr>
      </w:pPr>
      <w:r w:rsidRPr="00C134B5">
        <w:rPr>
          <w:rFonts w:ascii="宋体" w:hAnsi="宋体" w:hint="eastAsia"/>
          <w:sz w:val="24"/>
          <w:szCs w:val="24"/>
        </w:rPr>
        <w:t>（3）北京电影学院下一个5年的信息化顶层设计规划</w:t>
      </w:r>
    </w:p>
    <w:p w14:paraId="0E7001A8"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我们于2018年10月11日在“北京电影学院怀柔校区“智慧校园”基础设施顶层设计（2019-2021）”制定的相关规划设计，在2021年底之前基本能够实现，随着该规划期限的临近，在基础建设之上的信息化规划建设又对我们提出了要求，迫切需要制定2022年至2026年的五年顶层设计规划。</w:t>
      </w:r>
    </w:p>
    <w:p w14:paraId="79FC382F" w14:textId="77777777" w:rsidR="002200D4" w:rsidRPr="00C134B5" w:rsidRDefault="002200D4" w:rsidP="00C134B5">
      <w:pPr>
        <w:spacing w:line="360" w:lineRule="auto"/>
        <w:outlineLvl w:val="0"/>
        <w:rPr>
          <w:rFonts w:ascii="宋体" w:hAnsi="宋体"/>
          <w:b/>
          <w:sz w:val="24"/>
          <w:szCs w:val="24"/>
        </w:rPr>
      </w:pPr>
      <w:r w:rsidRPr="00C134B5">
        <w:rPr>
          <w:rFonts w:ascii="宋体" w:hAnsi="宋体" w:hint="eastAsia"/>
          <w:b/>
          <w:sz w:val="24"/>
          <w:szCs w:val="24"/>
        </w:rPr>
        <w:t>3.系统集成项目建设及服务目标</w:t>
      </w:r>
    </w:p>
    <w:p w14:paraId="5C045F14"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通过该项目的建设，实现两校区之间的网络互通，为两校区的相关业务系统提供数据共享、信息同步及远程同步教学；统筹规划两校区之间的信息网络资源，保证原有系统与新系统的无缝对接，避免信息孤岛；合理制定2022至2026年的智慧校园信息化顶层规划，为将来的怀柔校区信息化发展建设提出先进科学、超前务实、统筹合理的指导体系。</w:t>
      </w:r>
    </w:p>
    <w:p w14:paraId="2EC073C9" w14:textId="77777777" w:rsidR="002200D4" w:rsidRPr="00C134B5" w:rsidRDefault="002200D4" w:rsidP="00C134B5">
      <w:pPr>
        <w:spacing w:line="360" w:lineRule="auto"/>
        <w:rPr>
          <w:rFonts w:ascii="宋体" w:hAnsi="宋体"/>
          <w:b/>
          <w:sz w:val="24"/>
          <w:szCs w:val="24"/>
        </w:rPr>
      </w:pPr>
      <w:r w:rsidRPr="00C134B5">
        <w:rPr>
          <w:rFonts w:ascii="宋体" w:hAnsi="宋体" w:hint="eastAsia"/>
          <w:b/>
          <w:sz w:val="24"/>
          <w:szCs w:val="24"/>
        </w:rPr>
        <w:t>4.系统集成项目实施及服务要求</w:t>
      </w:r>
    </w:p>
    <w:p w14:paraId="2826A09E" w14:textId="77777777" w:rsidR="002200D4" w:rsidRPr="00C134B5" w:rsidRDefault="002200D4" w:rsidP="00C134B5">
      <w:pPr>
        <w:spacing w:line="360" w:lineRule="auto"/>
        <w:rPr>
          <w:rFonts w:ascii="宋体" w:hAnsi="宋体"/>
          <w:b/>
          <w:sz w:val="24"/>
          <w:szCs w:val="24"/>
        </w:rPr>
      </w:pPr>
    </w:p>
    <w:p w14:paraId="6CEC8285" w14:textId="77777777" w:rsidR="002200D4" w:rsidRPr="00C134B5" w:rsidRDefault="002200D4" w:rsidP="00C134B5">
      <w:pPr>
        <w:spacing w:line="360" w:lineRule="auto"/>
        <w:rPr>
          <w:rFonts w:ascii="宋体" w:hAnsi="宋体"/>
          <w:sz w:val="24"/>
          <w:szCs w:val="24"/>
        </w:rPr>
      </w:pPr>
      <w:r w:rsidRPr="00C134B5">
        <w:rPr>
          <w:rFonts w:ascii="宋体" w:hAnsi="宋体" w:hint="eastAsia"/>
          <w:sz w:val="24"/>
          <w:szCs w:val="24"/>
        </w:rPr>
        <w:t>（1）怀柔校区与学院路校区的互连互通建设</w:t>
      </w:r>
    </w:p>
    <w:p w14:paraId="48582034"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lastRenderedPageBreak/>
        <w:t>网络专线需要选用一级运营商的线路。</w:t>
      </w:r>
    </w:p>
    <w:p w14:paraId="77D83657"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两校区之间的互连专线必须为专线，路径必须为最优线路。</w:t>
      </w:r>
    </w:p>
    <w:p w14:paraId="3CA9A470"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专线运营商必须在合同约定的时间完成专线的安装与调试，并出具测试报告。</w:t>
      </w:r>
    </w:p>
    <w:p w14:paraId="531627D7"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网络专线运行商必须提供互连IP地址。</w:t>
      </w:r>
    </w:p>
    <w:p w14:paraId="14034411"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专线只接受两校区之间的路由。</w:t>
      </w:r>
    </w:p>
    <w:p w14:paraId="5C56F54C"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专线需提供每周7天*24小时不间断网络接入服务，提供每周7天*24小时全天候技术支持响应，提供每周7*24小时技术支持电话响应。</w:t>
      </w:r>
    </w:p>
    <w:p w14:paraId="0F0D5C7F"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专线运营商在网络链路持续中断5分钟内给出反应，并在60分钟内给出故障判断报告，4小时内排除故障。</w:t>
      </w:r>
    </w:p>
    <w:p w14:paraId="0EA23F98" w14:textId="77777777" w:rsidR="002200D4" w:rsidRPr="00C134B5" w:rsidRDefault="002200D4" w:rsidP="00C134B5">
      <w:pPr>
        <w:spacing w:line="360" w:lineRule="auto"/>
        <w:outlineLvl w:val="0"/>
        <w:rPr>
          <w:rFonts w:ascii="宋体" w:hAnsi="宋体"/>
          <w:sz w:val="24"/>
          <w:szCs w:val="24"/>
        </w:rPr>
      </w:pPr>
      <w:r w:rsidRPr="00C134B5">
        <w:rPr>
          <w:rFonts w:ascii="宋体" w:hAnsi="宋体" w:hint="eastAsia"/>
          <w:sz w:val="24"/>
          <w:szCs w:val="24"/>
        </w:rPr>
        <w:t>（2）校园网的网络系统整合与信息资源规划</w:t>
      </w:r>
    </w:p>
    <w:p w14:paraId="016E5A54" w14:textId="77777777" w:rsidR="002200D4" w:rsidRPr="00C134B5" w:rsidRDefault="002200D4" w:rsidP="00C134B5">
      <w:pPr>
        <w:tabs>
          <w:tab w:val="left" w:pos="0"/>
        </w:tabs>
        <w:spacing w:line="360" w:lineRule="auto"/>
        <w:ind w:firstLineChars="202" w:firstLine="485"/>
        <w:rPr>
          <w:rFonts w:ascii="宋体" w:hAnsi="宋体"/>
          <w:sz w:val="24"/>
          <w:szCs w:val="24"/>
        </w:rPr>
      </w:pPr>
      <w:r w:rsidRPr="00C134B5">
        <w:rPr>
          <w:rFonts w:ascii="宋体" w:hAnsi="宋体" w:hint="eastAsia"/>
          <w:sz w:val="24"/>
          <w:szCs w:val="24"/>
        </w:rPr>
        <w:t>新旧校区的网络信息资源必须进行统筹规划，合理设计。集成范围主要包括但不限于以下几项：</w:t>
      </w:r>
    </w:p>
    <w:p w14:paraId="018BED29"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系统集成实施单位需要有较高的实施水平。</w:t>
      </w:r>
    </w:p>
    <w:p w14:paraId="7015EA8D"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两校互连的安装调试，校区网络专线（租用运营商虚拟专线）之后，需要进行两校专线互连，也就是要进行两校区防火墙的连通性调试。</w:t>
      </w:r>
    </w:p>
    <w:p w14:paraId="13D41274"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安全防护及利旧整合，利用原有的基础网络设备，在两校区互连建设中既要考虑避免信息孤岛，又要考虑两校区网络的安全区域划分界面。</w:t>
      </w:r>
    </w:p>
    <w:p w14:paraId="49D4B499"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新旧校区的IP地址统一规划（包括IPv4和IPv6地址），两校区IP地址资源需要重新统筹规划，设计IP地址分配表，地址设计要能体现物理位置信息。</w:t>
      </w:r>
    </w:p>
    <w:p w14:paraId="00211DDD"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VLAN信息整合划分，VLAN信息要进行规划设计，尽量避免重复使用，VLAN信息需在IP地址规划表中体现。</w:t>
      </w:r>
    </w:p>
    <w:p w14:paraId="11835751"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安全区域的重新划分，合理规划安全区域，确定边界，便于安全策略的灵活控制。</w:t>
      </w:r>
    </w:p>
    <w:p w14:paraId="76B98276"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路由条目的配置调整，配合IP地址，严格控制路由条数，通过路由表条目可以清洗的分析并定位路由通断故障点。</w:t>
      </w:r>
    </w:p>
    <w:p w14:paraId="45CECE60"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VPN专用保障带宽通道的建设，关键性业务数据，需要对路由带宽及保密性进行相关设计，保证数据安全。</w:t>
      </w:r>
    </w:p>
    <w:p w14:paraId="29D01F4E"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lastRenderedPageBreak/>
        <w:t>关键业务的数据同步测试等，两校区网络调整完成后，需要对相关数据进行连通性及数据同步测试，保证业务系统顺利运转。</w:t>
      </w:r>
    </w:p>
    <w:p w14:paraId="304DB26D" w14:textId="77777777" w:rsidR="002200D4" w:rsidRPr="00C134B5" w:rsidRDefault="002200D4" w:rsidP="00C134B5">
      <w:pPr>
        <w:spacing w:line="360" w:lineRule="auto"/>
        <w:ind w:firstLineChars="150" w:firstLine="360"/>
        <w:rPr>
          <w:rFonts w:ascii="宋体" w:hAnsi="宋体"/>
          <w:sz w:val="24"/>
          <w:szCs w:val="24"/>
        </w:rPr>
      </w:pPr>
      <w:r w:rsidRPr="00C134B5">
        <w:rPr>
          <w:rFonts w:ascii="宋体" w:hAnsi="宋体" w:hint="eastAsia"/>
          <w:sz w:val="24"/>
          <w:szCs w:val="24"/>
        </w:rPr>
        <w:t>以上集成实施均需要前期专业设计，出具详细设计文档，记录实施过程，最后形成设计与实施报告。</w:t>
      </w:r>
    </w:p>
    <w:p w14:paraId="2FC2D731" w14:textId="77777777" w:rsidR="002200D4" w:rsidRPr="00C134B5" w:rsidRDefault="002200D4" w:rsidP="00C134B5">
      <w:pPr>
        <w:spacing w:line="360" w:lineRule="auto"/>
        <w:outlineLvl w:val="0"/>
        <w:rPr>
          <w:rFonts w:ascii="宋体" w:hAnsi="宋体"/>
          <w:sz w:val="24"/>
          <w:szCs w:val="24"/>
        </w:rPr>
      </w:pPr>
      <w:r w:rsidRPr="00C134B5">
        <w:rPr>
          <w:rFonts w:ascii="宋体" w:hAnsi="宋体" w:hint="eastAsia"/>
          <w:sz w:val="24"/>
          <w:szCs w:val="24"/>
        </w:rPr>
        <w:t>（3）北京电影学院下一个5年的信息化顶层设计规划</w:t>
      </w:r>
    </w:p>
    <w:p w14:paraId="60C6333D" w14:textId="77777777" w:rsidR="002200D4" w:rsidRPr="00C134B5" w:rsidRDefault="002200D4" w:rsidP="00C134B5">
      <w:pPr>
        <w:spacing w:line="360" w:lineRule="auto"/>
        <w:ind w:firstLineChars="150" w:firstLine="360"/>
        <w:rPr>
          <w:rFonts w:ascii="宋体" w:hAnsi="宋体"/>
          <w:sz w:val="24"/>
          <w:szCs w:val="24"/>
        </w:rPr>
      </w:pPr>
      <w:r w:rsidRPr="00C134B5">
        <w:rPr>
          <w:rFonts w:ascii="宋体" w:hAnsi="宋体" w:hint="eastAsia"/>
          <w:sz w:val="24"/>
          <w:szCs w:val="24"/>
        </w:rPr>
        <w:t>北京电影学院2022年至2026年顶层设计主要包含以下几点需求：</w:t>
      </w:r>
    </w:p>
    <w:p w14:paraId="2EA88D18"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根据学校性质，参照目前学校信息化现状深入分析，提出学校信息化建设总体需求。</w:t>
      </w:r>
    </w:p>
    <w:p w14:paraId="133994B5"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需要明确学校未来五年的总体发展目标，目标规划要科学、合理。</w:t>
      </w:r>
    </w:p>
    <w:p w14:paraId="230AA611"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根据信息化规划总体需求及总体发展目标制定信息化总体架构，架构设计必须以现有信息系统和基础设施为基础进行升华设计。架构的设计主要包括业务架构、应用系统架构、数据资源架构设计等</w:t>
      </w:r>
    </w:p>
    <w:p w14:paraId="6A91AA7F"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hint="eastAsia"/>
          <w:sz w:val="24"/>
          <w:szCs w:val="24"/>
        </w:rPr>
        <w:t>顶层设计必须符合行业标准政策体系，列举相关政策标准。</w:t>
      </w:r>
    </w:p>
    <w:p w14:paraId="7146BF8C"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sz w:val="24"/>
          <w:szCs w:val="24"/>
        </w:rPr>
        <w:t>顶层设计实施方案的实现路径及实现保障</w:t>
      </w:r>
      <w:r w:rsidRPr="00C134B5">
        <w:rPr>
          <w:rFonts w:ascii="宋体" w:hAnsi="宋体" w:hint="eastAsia"/>
          <w:sz w:val="24"/>
          <w:szCs w:val="24"/>
        </w:rPr>
        <w:t>；</w:t>
      </w:r>
      <w:r w:rsidRPr="00C134B5">
        <w:rPr>
          <w:rFonts w:ascii="宋体" w:hAnsi="宋体"/>
          <w:sz w:val="24"/>
          <w:szCs w:val="24"/>
        </w:rPr>
        <w:t>具体规划实施项目的项目建设目标</w:t>
      </w:r>
      <w:r w:rsidRPr="00C134B5">
        <w:rPr>
          <w:rFonts w:ascii="宋体" w:hAnsi="宋体" w:hint="eastAsia"/>
          <w:sz w:val="24"/>
          <w:szCs w:val="24"/>
        </w:rPr>
        <w:t>、项目建设内容、项目预算编制办法等；</w:t>
      </w:r>
      <w:r w:rsidRPr="00C134B5">
        <w:rPr>
          <w:rFonts w:ascii="宋体" w:hAnsi="宋体"/>
          <w:sz w:val="24"/>
          <w:szCs w:val="24"/>
        </w:rPr>
        <w:t>项目规划配套实施相关策略的设计</w:t>
      </w:r>
      <w:r w:rsidRPr="00C134B5">
        <w:rPr>
          <w:rFonts w:ascii="宋体" w:hAnsi="宋体" w:hint="eastAsia"/>
          <w:sz w:val="24"/>
          <w:szCs w:val="24"/>
        </w:rPr>
        <w:t>，主要包含风险识别与分析、风险管理与控制等。</w:t>
      </w:r>
    </w:p>
    <w:p w14:paraId="422F4FE7" w14:textId="77777777" w:rsidR="002200D4" w:rsidRPr="00C134B5" w:rsidRDefault="002200D4" w:rsidP="00C134B5">
      <w:pPr>
        <w:pStyle w:val="affd"/>
        <w:numPr>
          <w:ilvl w:val="0"/>
          <w:numId w:val="15"/>
        </w:numPr>
        <w:spacing w:line="360" w:lineRule="auto"/>
        <w:ind w:left="851" w:firstLineChars="0" w:hanging="284"/>
        <w:rPr>
          <w:rFonts w:ascii="宋体" w:hAnsi="宋体"/>
          <w:sz w:val="24"/>
          <w:szCs w:val="24"/>
        </w:rPr>
      </w:pPr>
      <w:r w:rsidRPr="00C134B5">
        <w:rPr>
          <w:rFonts w:ascii="宋体" w:hAnsi="宋体"/>
          <w:sz w:val="24"/>
          <w:szCs w:val="24"/>
        </w:rPr>
        <w:t>顶层设计规划项目</w:t>
      </w:r>
      <w:r w:rsidRPr="00C134B5">
        <w:rPr>
          <w:rFonts w:ascii="宋体" w:hAnsi="宋体" w:hint="eastAsia"/>
          <w:sz w:val="24"/>
          <w:szCs w:val="24"/>
        </w:rPr>
        <w:t>方案</w:t>
      </w:r>
      <w:r w:rsidRPr="00C134B5">
        <w:rPr>
          <w:rFonts w:ascii="宋体" w:hAnsi="宋体"/>
          <w:sz w:val="24"/>
          <w:szCs w:val="24"/>
        </w:rPr>
        <w:t>介绍</w:t>
      </w:r>
      <w:r w:rsidRPr="00C134B5">
        <w:rPr>
          <w:rFonts w:ascii="宋体" w:hAnsi="宋体" w:hint="eastAsia"/>
          <w:sz w:val="24"/>
          <w:szCs w:val="24"/>
        </w:rPr>
        <w:t>，</w:t>
      </w:r>
      <w:r w:rsidRPr="00C134B5">
        <w:rPr>
          <w:rFonts w:ascii="宋体" w:hAnsi="宋体"/>
          <w:sz w:val="24"/>
          <w:szCs w:val="24"/>
        </w:rPr>
        <w:t>主要包括规划设计项目简介与项目具体实施方案设计</w:t>
      </w:r>
    </w:p>
    <w:p w14:paraId="3124F1F3" w14:textId="7175C985" w:rsidR="002200D4" w:rsidRPr="00C134B5" w:rsidRDefault="002200D4" w:rsidP="00C134B5">
      <w:pPr>
        <w:widowControl/>
        <w:spacing w:line="360" w:lineRule="auto"/>
        <w:jc w:val="left"/>
        <w:rPr>
          <w:rFonts w:ascii="宋体" w:hAnsi="宋体"/>
          <w:sz w:val="24"/>
          <w:szCs w:val="24"/>
        </w:rPr>
      </w:pPr>
    </w:p>
    <w:p w14:paraId="5A201483" w14:textId="77777777" w:rsidR="00C134B5" w:rsidRPr="00C134B5" w:rsidRDefault="00C134B5" w:rsidP="00C134B5">
      <w:pPr>
        <w:adjustRightInd w:val="0"/>
        <w:spacing w:line="360" w:lineRule="auto"/>
        <w:jc w:val="left"/>
        <w:textAlignment w:val="baseline"/>
        <w:rPr>
          <w:rFonts w:ascii="宋体" w:hAnsi="宋体"/>
          <w:b/>
          <w:sz w:val="24"/>
          <w:szCs w:val="24"/>
        </w:rPr>
      </w:pPr>
      <w:r w:rsidRPr="00C134B5">
        <w:rPr>
          <w:rFonts w:ascii="宋体" w:hAnsi="宋体" w:hint="eastAsia"/>
          <w:b/>
          <w:sz w:val="24"/>
          <w:szCs w:val="24"/>
        </w:rPr>
        <w:t>六、现场踏勘</w:t>
      </w:r>
    </w:p>
    <w:p w14:paraId="1BBFCC8B" w14:textId="77777777" w:rsidR="00C134B5" w:rsidRPr="00C134B5" w:rsidRDefault="00C134B5" w:rsidP="00C134B5">
      <w:pPr>
        <w:widowControl/>
        <w:spacing w:line="360" w:lineRule="auto"/>
        <w:jc w:val="left"/>
        <w:rPr>
          <w:rFonts w:ascii="宋体" w:hAnsi="宋体"/>
          <w:color w:val="000000"/>
          <w:sz w:val="24"/>
          <w:szCs w:val="24"/>
        </w:rPr>
      </w:pPr>
      <w:r w:rsidRPr="00C134B5">
        <w:rPr>
          <w:rFonts w:ascii="宋体" w:hAnsi="宋体" w:hint="eastAsia"/>
          <w:color w:val="000000"/>
          <w:sz w:val="24"/>
          <w:szCs w:val="24"/>
        </w:rPr>
        <w:t>踏勘集合地点：北京电影学院怀柔校区校南门</w:t>
      </w:r>
    </w:p>
    <w:p w14:paraId="2816BA01" w14:textId="36A23C59" w:rsidR="00C134B5" w:rsidRPr="00C134B5" w:rsidRDefault="00C134B5" w:rsidP="00C134B5">
      <w:pPr>
        <w:widowControl/>
        <w:spacing w:line="360" w:lineRule="auto"/>
        <w:jc w:val="left"/>
        <w:rPr>
          <w:rFonts w:ascii="宋体" w:hAnsi="宋体"/>
          <w:color w:val="000000"/>
          <w:sz w:val="24"/>
          <w:szCs w:val="24"/>
        </w:rPr>
      </w:pPr>
      <w:r w:rsidRPr="00C134B5">
        <w:rPr>
          <w:rFonts w:ascii="宋体" w:hAnsi="宋体" w:hint="eastAsia"/>
          <w:color w:val="000000"/>
          <w:sz w:val="24"/>
          <w:szCs w:val="24"/>
        </w:rPr>
        <w:t>踏勘联系人：</w:t>
      </w:r>
      <w:r w:rsidR="002248AA">
        <w:rPr>
          <w:rFonts w:ascii="宋体" w:hAnsi="宋体" w:hint="eastAsia"/>
          <w:color w:val="000000"/>
          <w:sz w:val="24"/>
          <w:szCs w:val="24"/>
        </w:rPr>
        <w:t>孙</w:t>
      </w:r>
      <w:r w:rsidR="002248AA" w:rsidRPr="00C134B5">
        <w:rPr>
          <w:rFonts w:ascii="宋体" w:hAnsi="宋体" w:hint="eastAsia"/>
          <w:color w:val="000000"/>
          <w:sz w:val="24"/>
          <w:szCs w:val="24"/>
        </w:rPr>
        <w:t>老师</w:t>
      </w:r>
    </w:p>
    <w:p w14:paraId="0AEA731C" w14:textId="1A083F1D" w:rsidR="00C134B5" w:rsidRPr="00C134B5" w:rsidRDefault="00C134B5" w:rsidP="00C134B5">
      <w:pPr>
        <w:widowControl/>
        <w:spacing w:line="360" w:lineRule="auto"/>
        <w:jc w:val="left"/>
        <w:rPr>
          <w:rFonts w:ascii="宋体" w:hAnsi="宋体"/>
          <w:color w:val="000000"/>
          <w:sz w:val="24"/>
          <w:szCs w:val="24"/>
        </w:rPr>
      </w:pPr>
      <w:r w:rsidRPr="00C134B5">
        <w:rPr>
          <w:rFonts w:ascii="宋体" w:hAnsi="宋体" w:hint="eastAsia"/>
          <w:color w:val="000000"/>
          <w:sz w:val="24"/>
          <w:szCs w:val="24"/>
        </w:rPr>
        <w:t>踏勘联系人电话：</w:t>
      </w:r>
      <w:r w:rsidRPr="00C134B5">
        <w:rPr>
          <w:rFonts w:ascii="宋体" w:hAnsi="宋体"/>
          <w:color w:val="000000"/>
          <w:sz w:val="24"/>
          <w:szCs w:val="24"/>
        </w:rPr>
        <w:t>010</w:t>
      </w:r>
      <w:r w:rsidRPr="00C134B5">
        <w:rPr>
          <w:rFonts w:ascii="宋体" w:hAnsi="宋体" w:hint="eastAsia"/>
          <w:color w:val="000000"/>
          <w:sz w:val="24"/>
          <w:szCs w:val="24"/>
        </w:rPr>
        <w:t>-</w:t>
      </w:r>
      <w:r w:rsidRPr="00C134B5">
        <w:rPr>
          <w:rFonts w:ascii="宋体" w:hAnsi="宋体"/>
          <w:color w:val="000000"/>
          <w:sz w:val="24"/>
          <w:szCs w:val="24"/>
        </w:rPr>
        <w:t>8204</w:t>
      </w:r>
      <w:r w:rsidR="002248AA">
        <w:rPr>
          <w:rFonts w:ascii="宋体" w:hAnsi="宋体"/>
          <w:color w:val="000000"/>
          <w:sz w:val="24"/>
          <w:szCs w:val="24"/>
        </w:rPr>
        <w:t>3406</w:t>
      </w:r>
    </w:p>
    <w:p w14:paraId="5F4EBC3B" w14:textId="569579CF" w:rsidR="00C134B5" w:rsidRPr="00C134B5" w:rsidRDefault="00C134B5" w:rsidP="00C134B5">
      <w:pPr>
        <w:widowControl/>
        <w:spacing w:line="360" w:lineRule="auto"/>
        <w:jc w:val="left"/>
        <w:rPr>
          <w:rFonts w:ascii="宋体" w:hAnsi="宋体"/>
          <w:color w:val="000000"/>
          <w:sz w:val="24"/>
          <w:szCs w:val="24"/>
        </w:rPr>
      </w:pPr>
      <w:r w:rsidRPr="00C134B5">
        <w:rPr>
          <w:rFonts w:ascii="宋体" w:hAnsi="宋体" w:hint="eastAsia"/>
          <w:color w:val="000000"/>
          <w:sz w:val="24"/>
          <w:szCs w:val="24"/>
        </w:rPr>
        <w:t>踏勘时间：2</w:t>
      </w:r>
      <w:r w:rsidRPr="00C134B5">
        <w:rPr>
          <w:rFonts w:ascii="宋体" w:hAnsi="宋体"/>
          <w:color w:val="000000"/>
          <w:sz w:val="24"/>
          <w:szCs w:val="24"/>
        </w:rPr>
        <w:t>021</w:t>
      </w:r>
      <w:r w:rsidRPr="00C134B5">
        <w:rPr>
          <w:rFonts w:ascii="宋体" w:hAnsi="宋体" w:hint="eastAsia"/>
          <w:color w:val="000000"/>
          <w:sz w:val="24"/>
          <w:szCs w:val="24"/>
        </w:rPr>
        <w:t>年</w:t>
      </w:r>
      <w:r w:rsidRPr="00C134B5">
        <w:rPr>
          <w:rFonts w:ascii="宋体" w:hAnsi="宋体"/>
          <w:color w:val="000000"/>
          <w:sz w:val="24"/>
          <w:szCs w:val="24"/>
        </w:rPr>
        <w:t>8</w:t>
      </w:r>
      <w:r w:rsidRPr="00C134B5">
        <w:rPr>
          <w:rFonts w:ascii="宋体" w:hAnsi="宋体" w:hint="eastAsia"/>
          <w:color w:val="000000"/>
          <w:sz w:val="24"/>
          <w:szCs w:val="24"/>
        </w:rPr>
        <w:t>月</w:t>
      </w:r>
      <w:r w:rsidRPr="00C134B5">
        <w:rPr>
          <w:rFonts w:ascii="宋体" w:hAnsi="宋体"/>
          <w:color w:val="000000"/>
          <w:sz w:val="24"/>
          <w:szCs w:val="24"/>
        </w:rPr>
        <w:t>1</w:t>
      </w:r>
      <w:r w:rsidR="00CB2134">
        <w:rPr>
          <w:rFonts w:ascii="宋体" w:hAnsi="宋体"/>
          <w:color w:val="000000"/>
          <w:sz w:val="24"/>
          <w:szCs w:val="24"/>
        </w:rPr>
        <w:t>7</w:t>
      </w:r>
      <w:r w:rsidRPr="00C134B5">
        <w:rPr>
          <w:rFonts w:ascii="宋体" w:hAnsi="宋体" w:hint="eastAsia"/>
          <w:color w:val="000000"/>
          <w:sz w:val="24"/>
          <w:szCs w:val="24"/>
        </w:rPr>
        <w:t>日</w:t>
      </w:r>
      <w:r w:rsidR="00CB2134">
        <w:rPr>
          <w:rFonts w:ascii="宋体" w:hAnsi="宋体" w:hint="eastAsia"/>
          <w:color w:val="000000"/>
          <w:sz w:val="24"/>
          <w:szCs w:val="24"/>
        </w:rPr>
        <w:t>1</w:t>
      </w:r>
      <w:r w:rsidR="005B2D31">
        <w:rPr>
          <w:rFonts w:ascii="宋体" w:hAnsi="宋体"/>
          <w:color w:val="000000"/>
          <w:sz w:val="24"/>
          <w:szCs w:val="24"/>
        </w:rPr>
        <w:t>4</w:t>
      </w:r>
      <w:r w:rsidRPr="00C134B5">
        <w:rPr>
          <w:rFonts w:ascii="宋体" w:hAnsi="宋体" w:hint="eastAsia"/>
          <w:color w:val="000000"/>
          <w:sz w:val="24"/>
          <w:szCs w:val="24"/>
        </w:rPr>
        <w:t>:</w:t>
      </w:r>
      <w:r w:rsidR="005B2D31">
        <w:rPr>
          <w:rFonts w:ascii="宋体" w:hAnsi="宋体"/>
          <w:color w:val="000000"/>
          <w:sz w:val="24"/>
          <w:szCs w:val="24"/>
        </w:rPr>
        <w:t>3</w:t>
      </w:r>
      <w:r w:rsidRPr="00C134B5">
        <w:rPr>
          <w:rFonts w:ascii="宋体" w:hAnsi="宋体"/>
          <w:color w:val="000000"/>
          <w:sz w:val="24"/>
          <w:szCs w:val="24"/>
        </w:rPr>
        <w:t>0</w:t>
      </w:r>
    </w:p>
    <w:p w14:paraId="6A981313" w14:textId="77777777" w:rsidR="00C134B5" w:rsidRPr="00C134B5" w:rsidRDefault="00C134B5" w:rsidP="00C134B5">
      <w:pPr>
        <w:widowControl/>
        <w:spacing w:line="360" w:lineRule="auto"/>
        <w:jc w:val="left"/>
        <w:rPr>
          <w:rFonts w:ascii="宋体" w:hAnsi="宋体"/>
          <w:color w:val="000000"/>
          <w:sz w:val="24"/>
          <w:szCs w:val="24"/>
        </w:rPr>
      </w:pPr>
      <w:r w:rsidRPr="00C134B5">
        <w:rPr>
          <w:rFonts w:ascii="宋体" w:hAnsi="宋体" w:hint="eastAsia"/>
          <w:color w:val="000000"/>
          <w:sz w:val="24"/>
          <w:szCs w:val="24"/>
        </w:rPr>
        <w:t>踏勘人员需携带身份证，入校健康宝需为绿色（现场扫码），每个投标人最多派两名人员参加现场踏勘。各投标人需在文件出售截止后的第一个工作日1</w:t>
      </w:r>
      <w:r w:rsidRPr="00C134B5">
        <w:rPr>
          <w:rFonts w:ascii="宋体" w:hAnsi="宋体"/>
          <w:color w:val="000000"/>
          <w:sz w:val="24"/>
          <w:szCs w:val="24"/>
        </w:rPr>
        <w:t>5</w:t>
      </w:r>
      <w:r w:rsidRPr="00C134B5">
        <w:rPr>
          <w:rFonts w:ascii="宋体" w:hAnsi="宋体" w:hint="eastAsia"/>
          <w:color w:val="000000"/>
          <w:sz w:val="24"/>
          <w:szCs w:val="24"/>
        </w:rPr>
        <w:t>：</w:t>
      </w:r>
      <w:hyperlink r:id="rId18" w:history="1">
        <w:r w:rsidRPr="00C134B5">
          <w:rPr>
            <w:rStyle w:val="aff1"/>
            <w:rFonts w:ascii="宋体" w:hAnsi="宋体"/>
            <w:sz w:val="24"/>
            <w:szCs w:val="24"/>
          </w:rPr>
          <w:t>00前，将</w:t>
        </w:r>
        <w:r w:rsidRPr="00C134B5">
          <w:rPr>
            <w:rStyle w:val="aff1"/>
            <w:rFonts w:ascii="宋体" w:hAnsi="宋体" w:hint="eastAsia"/>
            <w:sz w:val="24"/>
            <w:szCs w:val="24"/>
          </w:rPr>
          <w:t>项目名称、项目编号、前来踏勘人员的姓名、手机号和身份证号，</w:t>
        </w:r>
        <w:r w:rsidRPr="00C134B5">
          <w:rPr>
            <w:rStyle w:val="aff1"/>
            <w:rFonts w:ascii="宋体" w:hAnsi="宋体"/>
            <w:sz w:val="24"/>
            <w:szCs w:val="24"/>
          </w:rPr>
          <w:t>发送至190024015@qq.com</w:t>
        </w:r>
      </w:hyperlink>
      <w:r w:rsidRPr="00C134B5">
        <w:rPr>
          <w:rFonts w:ascii="宋体" w:hAnsi="宋体" w:hint="eastAsia"/>
          <w:color w:val="000000"/>
          <w:sz w:val="24"/>
          <w:szCs w:val="24"/>
        </w:rPr>
        <w:t>，否则无法入校。</w:t>
      </w:r>
    </w:p>
    <w:p w14:paraId="4EC0EBBA" w14:textId="77777777" w:rsidR="00C134B5" w:rsidRPr="00C134B5" w:rsidRDefault="00C134B5">
      <w:pPr>
        <w:widowControl/>
        <w:jc w:val="left"/>
        <w:rPr>
          <w:rFonts w:ascii="宋体" w:hAnsi="宋体"/>
          <w:sz w:val="24"/>
          <w:szCs w:val="24"/>
        </w:rPr>
      </w:pPr>
    </w:p>
    <w:p w14:paraId="20D0E83A" w14:textId="14DB0394"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68E7DA2E" w:rsidR="00C91B33" w:rsidRPr="00EB2591" w:rsidRDefault="00C91B33" w:rsidP="00C91B33">
      <w:pPr>
        <w:pStyle w:val="1"/>
        <w:spacing w:before="0" w:after="0" w:line="360" w:lineRule="auto"/>
        <w:rPr>
          <w:rFonts w:hAnsi="宋体"/>
          <w:color w:val="000000"/>
        </w:rPr>
      </w:pPr>
      <w:bookmarkStart w:id="258" w:name="_Toc51077913"/>
      <w:bookmarkStart w:id="259" w:name="_Toc61530088"/>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258"/>
      <w:r w:rsidR="00EB2591" w:rsidRPr="00EB2591">
        <w:rPr>
          <w:rFonts w:hAnsi="宋体" w:hint="eastAsia"/>
          <w:color w:val="000000"/>
        </w:rPr>
        <w:t>疫情防控期间供应商承诺书</w:t>
      </w:r>
      <w:bookmarkEnd w:id="259"/>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096D" w14:textId="77777777" w:rsidR="00171EDC" w:rsidRDefault="00171EDC">
      <w:r>
        <w:separator/>
      </w:r>
    </w:p>
  </w:endnote>
  <w:endnote w:type="continuationSeparator" w:id="0">
    <w:p w14:paraId="52803AA0" w14:textId="77777777" w:rsidR="00171EDC" w:rsidRDefault="001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90C" w14:textId="40B80B27" w:rsidR="004124CE" w:rsidRDefault="004124CE">
    <w:pPr>
      <w:pStyle w:val="af7"/>
      <w:jc w:val="center"/>
    </w:pPr>
  </w:p>
  <w:p w14:paraId="268F6D41" w14:textId="77777777" w:rsidR="004124CE" w:rsidRDefault="004124C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84880"/>
      <w:docPartObj>
        <w:docPartGallery w:val="Page Numbers (Bottom of Page)"/>
        <w:docPartUnique/>
      </w:docPartObj>
    </w:sdtPr>
    <w:sdtEndPr/>
    <w:sdtContent>
      <w:p w14:paraId="5A2E1A82" w14:textId="7ED0D45B" w:rsidR="00747ED8" w:rsidRDefault="00747ED8">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4124CE" w:rsidRDefault="004124C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2</w:t>
    </w:r>
    <w:r>
      <w:rPr>
        <w:rFonts w:cs="宋体"/>
      </w:rPr>
      <w:fldChar w:fldCharType="end"/>
    </w:r>
  </w:p>
  <w:p w14:paraId="08B21B64" w14:textId="77777777" w:rsidR="004124CE" w:rsidRDefault="004124CE">
    <w:pPr>
      <w:pStyle w:val="af7"/>
      <w:framePr w:wrap="around" w:vAnchor="text" w:hAnchor="margin" w:y="1"/>
      <w:rPr>
        <w:rStyle w:val="afe"/>
      </w:rPr>
    </w:pPr>
  </w:p>
  <w:p w14:paraId="33D18C71" w14:textId="77777777" w:rsidR="004124CE" w:rsidRDefault="004124CE">
    <w:pPr>
      <w:pStyle w:val="af7"/>
      <w:framePr w:wrap="around" w:vAnchor="text" w:hAnchor="margin" w:y="1"/>
      <w:rPr>
        <w:rStyle w:val="afe"/>
      </w:rPr>
    </w:pPr>
  </w:p>
  <w:p w14:paraId="09059EF9" w14:textId="77777777" w:rsidR="004124CE" w:rsidRDefault="004124CE">
    <w:pPr>
      <w:pStyle w:val="af7"/>
      <w:framePr w:wrap="around" w:vAnchor="text" w:hAnchor="margin" w:y="1"/>
      <w:rPr>
        <w:rStyle w:val="afe"/>
      </w:rPr>
    </w:pPr>
  </w:p>
  <w:p w14:paraId="37B07AB8" w14:textId="77777777" w:rsidR="004124CE" w:rsidRDefault="004124CE">
    <w:pPr>
      <w:pStyle w:val="af7"/>
      <w:framePr w:wrap="around" w:vAnchor="text" w:hAnchor="margin" w:y="1"/>
      <w:ind w:right="360"/>
      <w:rPr>
        <w:rStyle w:val="afe"/>
      </w:rPr>
    </w:pPr>
  </w:p>
  <w:p w14:paraId="0860AA88" w14:textId="77777777" w:rsidR="004124CE" w:rsidRDefault="004124CE">
    <w:pPr>
      <w:pStyle w:val="af7"/>
      <w:ind w:right="360" w:firstLine="360"/>
      <w:jc w:val="right"/>
    </w:pPr>
  </w:p>
  <w:p w14:paraId="5EF39ACD" w14:textId="77777777" w:rsidR="004124CE" w:rsidRDefault="004124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58552"/>
      <w:docPartObj>
        <w:docPartGallery w:val="Page Numbers (Bottom of Page)"/>
        <w:docPartUnique/>
      </w:docPartObj>
    </w:sdtPr>
    <w:sdtEndPr/>
    <w:sdtContent>
      <w:p w14:paraId="21FC71F5" w14:textId="77777777" w:rsidR="00747ED8" w:rsidRDefault="00747ED8">
        <w:pPr>
          <w:pStyle w:val="af7"/>
          <w:jc w:val="center"/>
        </w:pPr>
        <w:r>
          <w:fldChar w:fldCharType="begin"/>
        </w:r>
        <w:r>
          <w:instrText>PAGE   \* MERGEFORMAT</w:instrText>
        </w:r>
        <w:r>
          <w:fldChar w:fldCharType="separate"/>
        </w:r>
        <w:r>
          <w:rPr>
            <w:lang w:val="zh-CN"/>
          </w:rPr>
          <w:t>2</w:t>
        </w:r>
        <w:r>
          <w:fldChar w:fldCharType="end"/>
        </w:r>
      </w:p>
    </w:sdtContent>
  </w:sdt>
  <w:p w14:paraId="6CAC9AEB" w14:textId="77777777" w:rsidR="00747ED8" w:rsidRDefault="00747ED8">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650"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43</w:t>
    </w:r>
    <w:r>
      <w:rPr>
        <w:rFonts w:cs="宋体"/>
      </w:rPr>
      <w:fldChar w:fldCharType="end"/>
    </w:r>
  </w:p>
  <w:p w14:paraId="2172B356" w14:textId="77777777" w:rsidR="004124CE" w:rsidRDefault="004124CE">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77777777" w:rsidR="004124CE" w:rsidRDefault="004124CE">
    <w:pPr>
      <w:pStyle w:val="af7"/>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68</w:t>
    </w:r>
    <w:r>
      <w:fldChar w:fldCharType="end"/>
    </w:r>
  </w:p>
  <w:p w14:paraId="400AF992" w14:textId="77777777" w:rsidR="004124CE" w:rsidRDefault="004124CE">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77777777" w:rsidR="004124CE" w:rsidRDefault="004124CE">
    <w:pPr>
      <w:pStyle w:val="af7"/>
      <w:jc w:val="center"/>
    </w:pPr>
    <w:r>
      <w:fldChar w:fldCharType="begin"/>
    </w:r>
    <w:r>
      <w:instrText>PAGE   \* MERGEFORMAT</w:instrText>
    </w:r>
    <w:r>
      <w:fldChar w:fldCharType="separate"/>
    </w:r>
    <w:r w:rsidRPr="00966FC1">
      <w:rPr>
        <w:noProof/>
        <w:lang w:val="zh-CN"/>
      </w:rPr>
      <w:t>77</w:t>
    </w:r>
    <w:r>
      <w:fldChar w:fldCharType="end"/>
    </w:r>
  </w:p>
  <w:p w14:paraId="7B9A83E3" w14:textId="77777777" w:rsidR="004124CE" w:rsidRDefault="004124C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B815" w14:textId="77777777" w:rsidR="00171EDC" w:rsidRDefault="00171EDC">
      <w:r>
        <w:separator/>
      </w:r>
    </w:p>
  </w:footnote>
  <w:footnote w:type="continuationSeparator" w:id="0">
    <w:p w14:paraId="45BF0001" w14:textId="77777777" w:rsidR="00171EDC" w:rsidRDefault="0017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A7449"/>
    <w:multiLevelType w:val="singleLevel"/>
    <w:tmpl w:val="9F7A7449"/>
    <w:lvl w:ilvl="0">
      <w:start w:val="1"/>
      <w:numFmt w:val="decimal"/>
      <w:suff w:val="nothing"/>
      <w:lvlText w:val="（%1）"/>
      <w:lvlJc w:val="left"/>
    </w:lvl>
  </w:abstractNum>
  <w:abstractNum w:abstractNumId="1" w15:restartNumberingAfterBreak="0">
    <w:nsid w:val="EB850FFB"/>
    <w:multiLevelType w:val="singleLevel"/>
    <w:tmpl w:val="EB850FFB"/>
    <w:lvl w:ilvl="0">
      <w:start w:val="1"/>
      <w:numFmt w:val="chineseCounting"/>
      <w:suff w:val="nothing"/>
      <w:lvlText w:val="%1、"/>
      <w:lvlJc w:val="left"/>
      <w:rPr>
        <w:rFonts w:hint="eastAsia"/>
      </w:rPr>
    </w:lvl>
  </w:abstractNum>
  <w:abstractNum w:abstractNumId="2" w15:restartNumberingAfterBreak="0">
    <w:nsid w:val="EFB8F195"/>
    <w:multiLevelType w:val="singleLevel"/>
    <w:tmpl w:val="EFB8F195"/>
    <w:lvl w:ilvl="0">
      <w:start w:val="4"/>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08A72731"/>
    <w:multiLevelType w:val="hybridMultilevel"/>
    <w:tmpl w:val="85F0D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776D"/>
    <w:multiLevelType w:val="singleLevel"/>
    <w:tmpl w:val="09E1776D"/>
    <w:lvl w:ilvl="0">
      <w:start w:val="4"/>
      <w:numFmt w:val="chineseCounting"/>
      <w:suff w:val="nothing"/>
      <w:lvlText w:val="（%1）"/>
      <w:lvlJc w:val="left"/>
      <w:rPr>
        <w:rFonts w:hint="eastAsia"/>
      </w:rPr>
    </w:lvl>
  </w:abstractNum>
  <w:abstractNum w:abstractNumId="8" w15:restartNumberingAfterBreak="0">
    <w:nsid w:val="16D75857"/>
    <w:multiLevelType w:val="multilevel"/>
    <w:tmpl w:val="16D758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3"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3"/>
  </w:num>
  <w:num w:numId="2">
    <w:abstractNumId w:val="12"/>
  </w:num>
  <w:num w:numId="3">
    <w:abstractNumId w:val="4"/>
  </w:num>
  <w:num w:numId="4">
    <w:abstractNumId w:val="5"/>
  </w:num>
  <w:num w:numId="5">
    <w:abstractNumId w:val="10"/>
  </w:num>
  <w:num w:numId="6">
    <w:abstractNumId w:val="3"/>
  </w:num>
  <w:num w:numId="7">
    <w:abstractNumId w:val="14"/>
  </w:num>
  <w:num w:numId="8">
    <w:abstractNumId w:val="9"/>
  </w:num>
  <w:num w:numId="9">
    <w:abstractNumId w:val="11"/>
  </w:num>
  <w:num w:numId="10">
    <w:abstractNumId w:val="1"/>
  </w:num>
  <w:num w:numId="11">
    <w:abstractNumId w:val="7"/>
  </w:num>
  <w:num w:numId="12">
    <w:abstractNumId w:val="2"/>
  </w:num>
  <w:num w:numId="13">
    <w:abstractNumId w:val="0"/>
  </w:num>
  <w:num w:numId="14">
    <w:abstractNumId w:val="8"/>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32"/>
    <w:rsid w:val="00011B41"/>
    <w:rsid w:val="0001218E"/>
    <w:rsid w:val="0001480F"/>
    <w:rsid w:val="000171F3"/>
    <w:rsid w:val="00017334"/>
    <w:rsid w:val="00017CB7"/>
    <w:rsid w:val="00020864"/>
    <w:rsid w:val="00020C62"/>
    <w:rsid w:val="00021BE4"/>
    <w:rsid w:val="00022C10"/>
    <w:rsid w:val="000233F6"/>
    <w:rsid w:val="00023BBC"/>
    <w:rsid w:val="00023C8D"/>
    <w:rsid w:val="00023D03"/>
    <w:rsid w:val="00024D5B"/>
    <w:rsid w:val="000304C2"/>
    <w:rsid w:val="00031558"/>
    <w:rsid w:val="00032AC7"/>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3D69"/>
    <w:rsid w:val="00065989"/>
    <w:rsid w:val="000668A6"/>
    <w:rsid w:val="0006751A"/>
    <w:rsid w:val="000700D2"/>
    <w:rsid w:val="000710CA"/>
    <w:rsid w:val="00074AA0"/>
    <w:rsid w:val="000757A1"/>
    <w:rsid w:val="00075804"/>
    <w:rsid w:val="00076CB7"/>
    <w:rsid w:val="000778AA"/>
    <w:rsid w:val="00080DA8"/>
    <w:rsid w:val="000825B1"/>
    <w:rsid w:val="000835A0"/>
    <w:rsid w:val="00085362"/>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2079"/>
    <w:rsid w:val="000B47B1"/>
    <w:rsid w:val="000B49CB"/>
    <w:rsid w:val="000B63E4"/>
    <w:rsid w:val="000B7AD9"/>
    <w:rsid w:val="000B7D3D"/>
    <w:rsid w:val="000C1D0C"/>
    <w:rsid w:val="000C326B"/>
    <w:rsid w:val="000C39B9"/>
    <w:rsid w:val="000C3CD4"/>
    <w:rsid w:val="000C3CF0"/>
    <w:rsid w:val="000C42FD"/>
    <w:rsid w:val="000C5ADC"/>
    <w:rsid w:val="000C5E75"/>
    <w:rsid w:val="000C606F"/>
    <w:rsid w:val="000D00B9"/>
    <w:rsid w:val="000D0678"/>
    <w:rsid w:val="000D1155"/>
    <w:rsid w:val="000D19E6"/>
    <w:rsid w:val="000D204F"/>
    <w:rsid w:val="000D2775"/>
    <w:rsid w:val="000D3041"/>
    <w:rsid w:val="000D340A"/>
    <w:rsid w:val="000D4030"/>
    <w:rsid w:val="000D5C0C"/>
    <w:rsid w:val="000D7409"/>
    <w:rsid w:val="000E1F8A"/>
    <w:rsid w:val="000E20B4"/>
    <w:rsid w:val="000E3B3C"/>
    <w:rsid w:val="000E4E45"/>
    <w:rsid w:val="000E6985"/>
    <w:rsid w:val="000E6F3E"/>
    <w:rsid w:val="000F13A0"/>
    <w:rsid w:val="000F3753"/>
    <w:rsid w:val="000F3A5B"/>
    <w:rsid w:val="000F3F9F"/>
    <w:rsid w:val="000F4089"/>
    <w:rsid w:val="000F435B"/>
    <w:rsid w:val="000F4CD8"/>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832"/>
    <w:rsid w:val="00116CCA"/>
    <w:rsid w:val="00122A42"/>
    <w:rsid w:val="00122C91"/>
    <w:rsid w:val="00123974"/>
    <w:rsid w:val="00124420"/>
    <w:rsid w:val="00124EFC"/>
    <w:rsid w:val="00125C9C"/>
    <w:rsid w:val="00126B6F"/>
    <w:rsid w:val="00127AE4"/>
    <w:rsid w:val="00136E63"/>
    <w:rsid w:val="001377DD"/>
    <w:rsid w:val="00137D15"/>
    <w:rsid w:val="0014071E"/>
    <w:rsid w:val="00140C69"/>
    <w:rsid w:val="0014130A"/>
    <w:rsid w:val="001420DE"/>
    <w:rsid w:val="001429EC"/>
    <w:rsid w:val="001453D8"/>
    <w:rsid w:val="00147203"/>
    <w:rsid w:val="001473C9"/>
    <w:rsid w:val="001501B6"/>
    <w:rsid w:val="001504C8"/>
    <w:rsid w:val="00154EFD"/>
    <w:rsid w:val="00154F6E"/>
    <w:rsid w:val="001552F7"/>
    <w:rsid w:val="00155C1A"/>
    <w:rsid w:val="0015686B"/>
    <w:rsid w:val="00162083"/>
    <w:rsid w:val="00162581"/>
    <w:rsid w:val="00162C2D"/>
    <w:rsid w:val="00163294"/>
    <w:rsid w:val="00163459"/>
    <w:rsid w:val="00164BCA"/>
    <w:rsid w:val="001653F6"/>
    <w:rsid w:val="00167D2A"/>
    <w:rsid w:val="0017115D"/>
    <w:rsid w:val="00171171"/>
    <w:rsid w:val="00171EDC"/>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B5"/>
    <w:rsid w:val="001937C6"/>
    <w:rsid w:val="00193844"/>
    <w:rsid w:val="00194060"/>
    <w:rsid w:val="001941A9"/>
    <w:rsid w:val="00194975"/>
    <w:rsid w:val="00197605"/>
    <w:rsid w:val="001A0BBB"/>
    <w:rsid w:val="001A143E"/>
    <w:rsid w:val="001A3F97"/>
    <w:rsid w:val="001A46E6"/>
    <w:rsid w:val="001A6F1E"/>
    <w:rsid w:val="001A7593"/>
    <w:rsid w:val="001A7839"/>
    <w:rsid w:val="001B0AA9"/>
    <w:rsid w:val="001B1AAE"/>
    <w:rsid w:val="001B2AD3"/>
    <w:rsid w:val="001B5134"/>
    <w:rsid w:val="001B64B1"/>
    <w:rsid w:val="001B6C14"/>
    <w:rsid w:val="001B6C66"/>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8B9"/>
    <w:rsid w:val="001E51AA"/>
    <w:rsid w:val="001E549C"/>
    <w:rsid w:val="001E66D8"/>
    <w:rsid w:val="001E6F01"/>
    <w:rsid w:val="001F016B"/>
    <w:rsid w:val="001F036D"/>
    <w:rsid w:val="001F1466"/>
    <w:rsid w:val="001F2000"/>
    <w:rsid w:val="001F2939"/>
    <w:rsid w:val="001F5341"/>
    <w:rsid w:val="001F5A97"/>
    <w:rsid w:val="001F638B"/>
    <w:rsid w:val="001F688C"/>
    <w:rsid w:val="001F73A8"/>
    <w:rsid w:val="001F7C54"/>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00D4"/>
    <w:rsid w:val="002213D3"/>
    <w:rsid w:val="002229EF"/>
    <w:rsid w:val="00223517"/>
    <w:rsid w:val="0022460B"/>
    <w:rsid w:val="002248AA"/>
    <w:rsid w:val="00225F0D"/>
    <w:rsid w:val="00226758"/>
    <w:rsid w:val="002270CA"/>
    <w:rsid w:val="002326FC"/>
    <w:rsid w:val="00232F56"/>
    <w:rsid w:val="002330CF"/>
    <w:rsid w:val="00233953"/>
    <w:rsid w:val="00234819"/>
    <w:rsid w:val="0023497A"/>
    <w:rsid w:val="00235E2B"/>
    <w:rsid w:val="002366C0"/>
    <w:rsid w:val="0023702D"/>
    <w:rsid w:val="00237474"/>
    <w:rsid w:val="002379E4"/>
    <w:rsid w:val="002429CB"/>
    <w:rsid w:val="00243A4A"/>
    <w:rsid w:val="00244F53"/>
    <w:rsid w:val="00246E49"/>
    <w:rsid w:val="002471C8"/>
    <w:rsid w:val="0025176C"/>
    <w:rsid w:val="00252010"/>
    <w:rsid w:val="00252BE5"/>
    <w:rsid w:val="002531A5"/>
    <w:rsid w:val="00254B61"/>
    <w:rsid w:val="00255642"/>
    <w:rsid w:val="00255EE1"/>
    <w:rsid w:val="002563E2"/>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2691"/>
    <w:rsid w:val="002833EF"/>
    <w:rsid w:val="00285842"/>
    <w:rsid w:val="00285953"/>
    <w:rsid w:val="00285BF6"/>
    <w:rsid w:val="00290B20"/>
    <w:rsid w:val="00291194"/>
    <w:rsid w:val="002913F9"/>
    <w:rsid w:val="00291B21"/>
    <w:rsid w:val="00291EDC"/>
    <w:rsid w:val="0029248E"/>
    <w:rsid w:val="00293AC9"/>
    <w:rsid w:val="0029400B"/>
    <w:rsid w:val="002A07BC"/>
    <w:rsid w:val="002A24B1"/>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1E28"/>
    <w:rsid w:val="002C4CD0"/>
    <w:rsid w:val="002C4FED"/>
    <w:rsid w:val="002C7AE4"/>
    <w:rsid w:val="002D1826"/>
    <w:rsid w:val="002D3224"/>
    <w:rsid w:val="002D52AC"/>
    <w:rsid w:val="002D5798"/>
    <w:rsid w:val="002D698C"/>
    <w:rsid w:val="002E1BE9"/>
    <w:rsid w:val="002E20DE"/>
    <w:rsid w:val="002E2737"/>
    <w:rsid w:val="002E2DE5"/>
    <w:rsid w:val="002E393F"/>
    <w:rsid w:val="002E414C"/>
    <w:rsid w:val="002E4586"/>
    <w:rsid w:val="002E4853"/>
    <w:rsid w:val="002E4E87"/>
    <w:rsid w:val="002E5FFB"/>
    <w:rsid w:val="002E6AE6"/>
    <w:rsid w:val="002E6F78"/>
    <w:rsid w:val="002F1968"/>
    <w:rsid w:val="002F1A91"/>
    <w:rsid w:val="002F4894"/>
    <w:rsid w:val="002F4B30"/>
    <w:rsid w:val="002F54B6"/>
    <w:rsid w:val="002F6075"/>
    <w:rsid w:val="002F6E99"/>
    <w:rsid w:val="002F741E"/>
    <w:rsid w:val="002F77EC"/>
    <w:rsid w:val="002F78EF"/>
    <w:rsid w:val="002F7BCB"/>
    <w:rsid w:val="00300A67"/>
    <w:rsid w:val="00301219"/>
    <w:rsid w:val="00301E48"/>
    <w:rsid w:val="00301F3B"/>
    <w:rsid w:val="00302828"/>
    <w:rsid w:val="0030427E"/>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3995"/>
    <w:rsid w:val="00324FDD"/>
    <w:rsid w:val="00325A5A"/>
    <w:rsid w:val="00326FD4"/>
    <w:rsid w:val="00330DAC"/>
    <w:rsid w:val="003312A1"/>
    <w:rsid w:val="003326AB"/>
    <w:rsid w:val="003326FE"/>
    <w:rsid w:val="00335927"/>
    <w:rsid w:val="00335C10"/>
    <w:rsid w:val="00337128"/>
    <w:rsid w:val="00337B80"/>
    <w:rsid w:val="00337F6D"/>
    <w:rsid w:val="00340B2F"/>
    <w:rsid w:val="00342851"/>
    <w:rsid w:val="003448BC"/>
    <w:rsid w:val="00344B88"/>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018"/>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522"/>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0770"/>
    <w:rsid w:val="003D17B3"/>
    <w:rsid w:val="003D4859"/>
    <w:rsid w:val="003D4B48"/>
    <w:rsid w:val="003D4CE1"/>
    <w:rsid w:val="003D7210"/>
    <w:rsid w:val="003E0E13"/>
    <w:rsid w:val="003E554C"/>
    <w:rsid w:val="003E5BAC"/>
    <w:rsid w:val="003E6CC8"/>
    <w:rsid w:val="003E71CE"/>
    <w:rsid w:val="003E7395"/>
    <w:rsid w:val="003E7B41"/>
    <w:rsid w:val="003F14AC"/>
    <w:rsid w:val="003F246D"/>
    <w:rsid w:val="003F2A09"/>
    <w:rsid w:val="003F3157"/>
    <w:rsid w:val="003F4F24"/>
    <w:rsid w:val="003F5655"/>
    <w:rsid w:val="003F587C"/>
    <w:rsid w:val="003F58F2"/>
    <w:rsid w:val="003F5941"/>
    <w:rsid w:val="003F5CCB"/>
    <w:rsid w:val="003F5DC6"/>
    <w:rsid w:val="003F5E8B"/>
    <w:rsid w:val="003F6D79"/>
    <w:rsid w:val="003F75B4"/>
    <w:rsid w:val="003F7D11"/>
    <w:rsid w:val="00400981"/>
    <w:rsid w:val="00401968"/>
    <w:rsid w:val="00402337"/>
    <w:rsid w:val="00402522"/>
    <w:rsid w:val="00402993"/>
    <w:rsid w:val="00403554"/>
    <w:rsid w:val="00405B42"/>
    <w:rsid w:val="00410B45"/>
    <w:rsid w:val="00411613"/>
    <w:rsid w:val="004124CE"/>
    <w:rsid w:val="00413755"/>
    <w:rsid w:val="00416905"/>
    <w:rsid w:val="0042288F"/>
    <w:rsid w:val="00423144"/>
    <w:rsid w:val="0042319D"/>
    <w:rsid w:val="00424135"/>
    <w:rsid w:val="00424D62"/>
    <w:rsid w:val="004272EA"/>
    <w:rsid w:val="00431E51"/>
    <w:rsid w:val="00432291"/>
    <w:rsid w:val="00432296"/>
    <w:rsid w:val="00432620"/>
    <w:rsid w:val="0043303D"/>
    <w:rsid w:val="004338FB"/>
    <w:rsid w:val="0043428F"/>
    <w:rsid w:val="00440D2D"/>
    <w:rsid w:val="0044348B"/>
    <w:rsid w:val="00444332"/>
    <w:rsid w:val="00444751"/>
    <w:rsid w:val="00444A56"/>
    <w:rsid w:val="0044508D"/>
    <w:rsid w:val="00447CE7"/>
    <w:rsid w:val="00447D6E"/>
    <w:rsid w:val="004522A1"/>
    <w:rsid w:val="00452ABF"/>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4953"/>
    <w:rsid w:val="004757F8"/>
    <w:rsid w:val="004758F6"/>
    <w:rsid w:val="00476A89"/>
    <w:rsid w:val="00477D29"/>
    <w:rsid w:val="00481A51"/>
    <w:rsid w:val="00481CA7"/>
    <w:rsid w:val="00483289"/>
    <w:rsid w:val="00483F61"/>
    <w:rsid w:val="0048452C"/>
    <w:rsid w:val="00486CEC"/>
    <w:rsid w:val="00486D85"/>
    <w:rsid w:val="00486E17"/>
    <w:rsid w:val="004876E4"/>
    <w:rsid w:val="004879F2"/>
    <w:rsid w:val="00490090"/>
    <w:rsid w:val="004900DD"/>
    <w:rsid w:val="00490AFF"/>
    <w:rsid w:val="00491594"/>
    <w:rsid w:val="00492B0D"/>
    <w:rsid w:val="00492C46"/>
    <w:rsid w:val="00494108"/>
    <w:rsid w:val="004950E7"/>
    <w:rsid w:val="00496ACB"/>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05DE"/>
    <w:rsid w:val="004E09F2"/>
    <w:rsid w:val="004E1F3E"/>
    <w:rsid w:val="004E42BB"/>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36D4"/>
    <w:rsid w:val="005046DE"/>
    <w:rsid w:val="00505694"/>
    <w:rsid w:val="00506B2E"/>
    <w:rsid w:val="00510BDA"/>
    <w:rsid w:val="00510F6B"/>
    <w:rsid w:val="0051188B"/>
    <w:rsid w:val="00512EFC"/>
    <w:rsid w:val="00513DF8"/>
    <w:rsid w:val="00516F8D"/>
    <w:rsid w:val="00520A10"/>
    <w:rsid w:val="0052102D"/>
    <w:rsid w:val="0052199C"/>
    <w:rsid w:val="00523651"/>
    <w:rsid w:val="00525EFD"/>
    <w:rsid w:val="00526B3B"/>
    <w:rsid w:val="00527165"/>
    <w:rsid w:val="005271FA"/>
    <w:rsid w:val="00530C57"/>
    <w:rsid w:val="0053118B"/>
    <w:rsid w:val="00532D14"/>
    <w:rsid w:val="00532D6B"/>
    <w:rsid w:val="005331A7"/>
    <w:rsid w:val="00534744"/>
    <w:rsid w:val="00536A1D"/>
    <w:rsid w:val="00536B13"/>
    <w:rsid w:val="005410A8"/>
    <w:rsid w:val="005410F5"/>
    <w:rsid w:val="00541317"/>
    <w:rsid w:val="0054227C"/>
    <w:rsid w:val="00542938"/>
    <w:rsid w:val="00542A66"/>
    <w:rsid w:val="00544A2C"/>
    <w:rsid w:val="00545098"/>
    <w:rsid w:val="005451C1"/>
    <w:rsid w:val="00545FAA"/>
    <w:rsid w:val="005462FD"/>
    <w:rsid w:val="005514C1"/>
    <w:rsid w:val="00551647"/>
    <w:rsid w:val="00553120"/>
    <w:rsid w:val="00553EA0"/>
    <w:rsid w:val="00554509"/>
    <w:rsid w:val="00554850"/>
    <w:rsid w:val="00554957"/>
    <w:rsid w:val="00555C19"/>
    <w:rsid w:val="00557238"/>
    <w:rsid w:val="00557B7A"/>
    <w:rsid w:val="00560A8F"/>
    <w:rsid w:val="005616C6"/>
    <w:rsid w:val="005629CF"/>
    <w:rsid w:val="00562C3B"/>
    <w:rsid w:val="005634DE"/>
    <w:rsid w:val="00563551"/>
    <w:rsid w:val="00563CD0"/>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652"/>
    <w:rsid w:val="005B1753"/>
    <w:rsid w:val="005B2AB9"/>
    <w:rsid w:val="005B2D31"/>
    <w:rsid w:val="005B42D3"/>
    <w:rsid w:val="005B46E3"/>
    <w:rsid w:val="005B4B0D"/>
    <w:rsid w:val="005B518D"/>
    <w:rsid w:val="005B6BFA"/>
    <w:rsid w:val="005B7B4D"/>
    <w:rsid w:val="005C1EB3"/>
    <w:rsid w:val="005C1FC9"/>
    <w:rsid w:val="005C20E8"/>
    <w:rsid w:val="005C2D85"/>
    <w:rsid w:val="005C2EC5"/>
    <w:rsid w:val="005C3D50"/>
    <w:rsid w:val="005C553D"/>
    <w:rsid w:val="005C687B"/>
    <w:rsid w:val="005C6E67"/>
    <w:rsid w:val="005C7580"/>
    <w:rsid w:val="005D01AE"/>
    <w:rsid w:val="005D1862"/>
    <w:rsid w:val="005D2857"/>
    <w:rsid w:val="005D3557"/>
    <w:rsid w:val="005D3F4A"/>
    <w:rsid w:val="005D4713"/>
    <w:rsid w:val="005D4A63"/>
    <w:rsid w:val="005D4AAF"/>
    <w:rsid w:val="005D650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4D89"/>
    <w:rsid w:val="006154C6"/>
    <w:rsid w:val="00615CA0"/>
    <w:rsid w:val="00617C35"/>
    <w:rsid w:val="00620470"/>
    <w:rsid w:val="00621278"/>
    <w:rsid w:val="00622375"/>
    <w:rsid w:val="00623251"/>
    <w:rsid w:val="00624EE1"/>
    <w:rsid w:val="0063164F"/>
    <w:rsid w:val="00633CFF"/>
    <w:rsid w:val="00634AD3"/>
    <w:rsid w:val="00635307"/>
    <w:rsid w:val="00636031"/>
    <w:rsid w:val="0063642C"/>
    <w:rsid w:val="00636A15"/>
    <w:rsid w:val="00637207"/>
    <w:rsid w:val="00637D23"/>
    <w:rsid w:val="00637EBE"/>
    <w:rsid w:val="00645201"/>
    <w:rsid w:val="006459D8"/>
    <w:rsid w:val="00650CC7"/>
    <w:rsid w:val="006513BB"/>
    <w:rsid w:val="00651635"/>
    <w:rsid w:val="0065240E"/>
    <w:rsid w:val="00654383"/>
    <w:rsid w:val="00654796"/>
    <w:rsid w:val="00654BB6"/>
    <w:rsid w:val="00655408"/>
    <w:rsid w:val="00655573"/>
    <w:rsid w:val="00656113"/>
    <w:rsid w:val="00656541"/>
    <w:rsid w:val="006566F0"/>
    <w:rsid w:val="0065690A"/>
    <w:rsid w:val="006609F1"/>
    <w:rsid w:val="00663840"/>
    <w:rsid w:val="0066572C"/>
    <w:rsid w:val="0066656A"/>
    <w:rsid w:val="006702BC"/>
    <w:rsid w:val="00670497"/>
    <w:rsid w:val="00671C90"/>
    <w:rsid w:val="00672C6B"/>
    <w:rsid w:val="00674C69"/>
    <w:rsid w:val="006751F8"/>
    <w:rsid w:val="0067534F"/>
    <w:rsid w:val="006769D0"/>
    <w:rsid w:val="00681C23"/>
    <w:rsid w:val="0068348E"/>
    <w:rsid w:val="00683F72"/>
    <w:rsid w:val="00685833"/>
    <w:rsid w:val="006859FA"/>
    <w:rsid w:val="00685C71"/>
    <w:rsid w:val="006867CE"/>
    <w:rsid w:val="006874F4"/>
    <w:rsid w:val="0069422A"/>
    <w:rsid w:val="00694E45"/>
    <w:rsid w:val="006951F2"/>
    <w:rsid w:val="00695807"/>
    <w:rsid w:val="006958B7"/>
    <w:rsid w:val="006A16F5"/>
    <w:rsid w:val="006A3939"/>
    <w:rsid w:val="006A4456"/>
    <w:rsid w:val="006A68D0"/>
    <w:rsid w:val="006A6A95"/>
    <w:rsid w:val="006A7297"/>
    <w:rsid w:val="006A752B"/>
    <w:rsid w:val="006B0F9E"/>
    <w:rsid w:val="006B1378"/>
    <w:rsid w:val="006B188F"/>
    <w:rsid w:val="006B364A"/>
    <w:rsid w:val="006B4879"/>
    <w:rsid w:val="006B50B9"/>
    <w:rsid w:val="006B536E"/>
    <w:rsid w:val="006B6AFC"/>
    <w:rsid w:val="006C004B"/>
    <w:rsid w:val="006C09C5"/>
    <w:rsid w:val="006C3064"/>
    <w:rsid w:val="006C6804"/>
    <w:rsid w:val="006C6FEE"/>
    <w:rsid w:val="006C7E0C"/>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264DF"/>
    <w:rsid w:val="007306AC"/>
    <w:rsid w:val="007306C8"/>
    <w:rsid w:val="0073188C"/>
    <w:rsid w:val="0073462E"/>
    <w:rsid w:val="00735F88"/>
    <w:rsid w:val="00736113"/>
    <w:rsid w:val="007367E0"/>
    <w:rsid w:val="00741C96"/>
    <w:rsid w:val="007453EE"/>
    <w:rsid w:val="00745C65"/>
    <w:rsid w:val="00747ED8"/>
    <w:rsid w:val="007503E2"/>
    <w:rsid w:val="00751F3E"/>
    <w:rsid w:val="0075213B"/>
    <w:rsid w:val="0075298B"/>
    <w:rsid w:val="00754FA0"/>
    <w:rsid w:val="00755B12"/>
    <w:rsid w:val="007562AD"/>
    <w:rsid w:val="007575EA"/>
    <w:rsid w:val="00757671"/>
    <w:rsid w:val="00760F2E"/>
    <w:rsid w:val="007612F3"/>
    <w:rsid w:val="00763F16"/>
    <w:rsid w:val="007643A4"/>
    <w:rsid w:val="00764671"/>
    <w:rsid w:val="007730E2"/>
    <w:rsid w:val="00774D09"/>
    <w:rsid w:val="00774F9F"/>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3C00"/>
    <w:rsid w:val="00794D67"/>
    <w:rsid w:val="00795C90"/>
    <w:rsid w:val="00796611"/>
    <w:rsid w:val="00796C1A"/>
    <w:rsid w:val="00797330"/>
    <w:rsid w:val="007A09EF"/>
    <w:rsid w:val="007A0AA0"/>
    <w:rsid w:val="007A15C3"/>
    <w:rsid w:val="007A1D56"/>
    <w:rsid w:val="007A2B47"/>
    <w:rsid w:val="007A3524"/>
    <w:rsid w:val="007A36ED"/>
    <w:rsid w:val="007A4B27"/>
    <w:rsid w:val="007A51AB"/>
    <w:rsid w:val="007A5473"/>
    <w:rsid w:val="007A6F8C"/>
    <w:rsid w:val="007B0261"/>
    <w:rsid w:val="007B1928"/>
    <w:rsid w:val="007B1E24"/>
    <w:rsid w:val="007B2436"/>
    <w:rsid w:val="007B3927"/>
    <w:rsid w:val="007B3A5E"/>
    <w:rsid w:val="007B5262"/>
    <w:rsid w:val="007B6190"/>
    <w:rsid w:val="007B6962"/>
    <w:rsid w:val="007B7080"/>
    <w:rsid w:val="007B765B"/>
    <w:rsid w:val="007C1185"/>
    <w:rsid w:val="007C4135"/>
    <w:rsid w:val="007C4452"/>
    <w:rsid w:val="007C5265"/>
    <w:rsid w:val="007C61B2"/>
    <w:rsid w:val="007C650B"/>
    <w:rsid w:val="007C6D42"/>
    <w:rsid w:val="007C755E"/>
    <w:rsid w:val="007C7B54"/>
    <w:rsid w:val="007D082B"/>
    <w:rsid w:val="007D08E1"/>
    <w:rsid w:val="007D174F"/>
    <w:rsid w:val="007D2D51"/>
    <w:rsid w:val="007D30CC"/>
    <w:rsid w:val="007D4325"/>
    <w:rsid w:val="007D48AC"/>
    <w:rsid w:val="007D5DE5"/>
    <w:rsid w:val="007D7E67"/>
    <w:rsid w:val="007E0500"/>
    <w:rsid w:val="007E1817"/>
    <w:rsid w:val="007E36B9"/>
    <w:rsid w:val="007E52F0"/>
    <w:rsid w:val="007E589E"/>
    <w:rsid w:val="007E69FF"/>
    <w:rsid w:val="007F09D3"/>
    <w:rsid w:val="007F1A85"/>
    <w:rsid w:val="007F1C0F"/>
    <w:rsid w:val="007F33DE"/>
    <w:rsid w:val="007F5652"/>
    <w:rsid w:val="007F6317"/>
    <w:rsid w:val="008001B9"/>
    <w:rsid w:val="00801190"/>
    <w:rsid w:val="00801DAE"/>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866"/>
    <w:rsid w:val="00821423"/>
    <w:rsid w:val="008218D5"/>
    <w:rsid w:val="0082269A"/>
    <w:rsid w:val="00824244"/>
    <w:rsid w:val="00825218"/>
    <w:rsid w:val="00825EB5"/>
    <w:rsid w:val="0082662C"/>
    <w:rsid w:val="00827731"/>
    <w:rsid w:val="008277E7"/>
    <w:rsid w:val="008330F4"/>
    <w:rsid w:val="008333F2"/>
    <w:rsid w:val="0083373A"/>
    <w:rsid w:val="00837068"/>
    <w:rsid w:val="008379DC"/>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4EF0"/>
    <w:rsid w:val="008564D0"/>
    <w:rsid w:val="0085788B"/>
    <w:rsid w:val="00857B2C"/>
    <w:rsid w:val="0086042D"/>
    <w:rsid w:val="00860738"/>
    <w:rsid w:val="00862FB2"/>
    <w:rsid w:val="008634DD"/>
    <w:rsid w:val="00863DED"/>
    <w:rsid w:val="00864C67"/>
    <w:rsid w:val="00864D32"/>
    <w:rsid w:val="00865437"/>
    <w:rsid w:val="00865643"/>
    <w:rsid w:val="00866C5C"/>
    <w:rsid w:val="00867AE0"/>
    <w:rsid w:val="00870F46"/>
    <w:rsid w:val="00872FC6"/>
    <w:rsid w:val="008730F2"/>
    <w:rsid w:val="00874FDB"/>
    <w:rsid w:val="008809CF"/>
    <w:rsid w:val="008819D2"/>
    <w:rsid w:val="0088320A"/>
    <w:rsid w:val="00883867"/>
    <w:rsid w:val="00883F6C"/>
    <w:rsid w:val="00885DB5"/>
    <w:rsid w:val="00886A01"/>
    <w:rsid w:val="00886F86"/>
    <w:rsid w:val="00887CB1"/>
    <w:rsid w:val="00891249"/>
    <w:rsid w:val="00891433"/>
    <w:rsid w:val="00891571"/>
    <w:rsid w:val="008922BC"/>
    <w:rsid w:val="00892AD0"/>
    <w:rsid w:val="00893064"/>
    <w:rsid w:val="008939C5"/>
    <w:rsid w:val="00894AD8"/>
    <w:rsid w:val="00894B20"/>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0B58"/>
    <w:rsid w:val="008D17A9"/>
    <w:rsid w:val="008D2186"/>
    <w:rsid w:val="008D44C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8F7941"/>
    <w:rsid w:val="009001A5"/>
    <w:rsid w:val="009002D5"/>
    <w:rsid w:val="009007DF"/>
    <w:rsid w:val="00901FE2"/>
    <w:rsid w:val="0090407D"/>
    <w:rsid w:val="00904507"/>
    <w:rsid w:val="009046C3"/>
    <w:rsid w:val="0090482A"/>
    <w:rsid w:val="00905091"/>
    <w:rsid w:val="0090527A"/>
    <w:rsid w:val="00905822"/>
    <w:rsid w:val="00906310"/>
    <w:rsid w:val="00907C22"/>
    <w:rsid w:val="00907DE2"/>
    <w:rsid w:val="009133CB"/>
    <w:rsid w:val="00913EAB"/>
    <w:rsid w:val="00915589"/>
    <w:rsid w:val="009157F2"/>
    <w:rsid w:val="00916089"/>
    <w:rsid w:val="00916375"/>
    <w:rsid w:val="009169B5"/>
    <w:rsid w:val="00917FCD"/>
    <w:rsid w:val="00923016"/>
    <w:rsid w:val="00924382"/>
    <w:rsid w:val="009247F0"/>
    <w:rsid w:val="0092540E"/>
    <w:rsid w:val="00927639"/>
    <w:rsid w:val="0092799F"/>
    <w:rsid w:val="00930FBB"/>
    <w:rsid w:val="00931A12"/>
    <w:rsid w:val="00931EBD"/>
    <w:rsid w:val="00932DF5"/>
    <w:rsid w:val="00932E95"/>
    <w:rsid w:val="00935545"/>
    <w:rsid w:val="0093795C"/>
    <w:rsid w:val="00937C4B"/>
    <w:rsid w:val="009408D7"/>
    <w:rsid w:val="0094090E"/>
    <w:rsid w:val="00940E85"/>
    <w:rsid w:val="00942DEE"/>
    <w:rsid w:val="00946074"/>
    <w:rsid w:val="0094652C"/>
    <w:rsid w:val="00946C8A"/>
    <w:rsid w:val="00947292"/>
    <w:rsid w:val="00951DF2"/>
    <w:rsid w:val="00953CC3"/>
    <w:rsid w:val="0095509B"/>
    <w:rsid w:val="0095552A"/>
    <w:rsid w:val="00955BCA"/>
    <w:rsid w:val="00956162"/>
    <w:rsid w:val="00956833"/>
    <w:rsid w:val="009568A6"/>
    <w:rsid w:val="00957489"/>
    <w:rsid w:val="00957C07"/>
    <w:rsid w:val="00957F45"/>
    <w:rsid w:val="0096335A"/>
    <w:rsid w:val="00963399"/>
    <w:rsid w:val="0096406E"/>
    <w:rsid w:val="009640D3"/>
    <w:rsid w:val="0096420A"/>
    <w:rsid w:val="009656DC"/>
    <w:rsid w:val="00965AC8"/>
    <w:rsid w:val="00965F47"/>
    <w:rsid w:val="00966FC1"/>
    <w:rsid w:val="00967523"/>
    <w:rsid w:val="00967C6C"/>
    <w:rsid w:val="00970E31"/>
    <w:rsid w:val="0097137D"/>
    <w:rsid w:val="00973D16"/>
    <w:rsid w:val="00973EC1"/>
    <w:rsid w:val="00974C28"/>
    <w:rsid w:val="00974F98"/>
    <w:rsid w:val="0097733A"/>
    <w:rsid w:val="009776BE"/>
    <w:rsid w:val="009803B1"/>
    <w:rsid w:val="00981847"/>
    <w:rsid w:val="0098197C"/>
    <w:rsid w:val="009828EF"/>
    <w:rsid w:val="009831D8"/>
    <w:rsid w:val="00983D0C"/>
    <w:rsid w:val="00985C34"/>
    <w:rsid w:val="00985D4F"/>
    <w:rsid w:val="00986555"/>
    <w:rsid w:val="00986923"/>
    <w:rsid w:val="00986D6A"/>
    <w:rsid w:val="00986E3B"/>
    <w:rsid w:val="00987F10"/>
    <w:rsid w:val="00987F1D"/>
    <w:rsid w:val="0099215F"/>
    <w:rsid w:val="00994436"/>
    <w:rsid w:val="0099658D"/>
    <w:rsid w:val="009A086E"/>
    <w:rsid w:val="009A18F9"/>
    <w:rsid w:val="009A2BE9"/>
    <w:rsid w:val="009A31F9"/>
    <w:rsid w:val="009A4CFB"/>
    <w:rsid w:val="009A55F5"/>
    <w:rsid w:val="009A5EED"/>
    <w:rsid w:val="009A75F4"/>
    <w:rsid w:val="009B0E0D"/>
    <w:rsid w:val="009B21E3"/>
    <w:rsid w:val="009B30BC"/>
    <w:rsid w:val="009B413B"/>
    <w:rsid w:val="009B6610"/>
    <w:rsid w:val="009B6AD8"/>
    <w:rsid w:val="009B7745"/>
    <w:rsid w:val="009C2202"/>
    <w:rsid w:val="009C3DD8"/>
    <w:rsid w:val="009C42F9"/>
    <w:rsid w:val="009C43EF"/>
    <w:rsid w:val="009C5A16"/>
    <w:rsid w:val="009C676A"/>
    <w:rsid w:val="009C746F"/>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1E8A"/>
    <w:rsid w:val="009F22CA"/>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4757"/>
    <w:rsid w:val="00A17030"/>
    <w:rsid w:val="00A207A8"/>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6958"/>
    <w:rsid w:val="00A36F6F"/>
    <w:rsid w:val="00A40AF4"/>
    <w:rsid w:val="00A40B8B"/>
    <w:rsid w:val="00A439A4"/>
    <w:rsid w:val="00A43E2D"/>
    <w:rsid w:val="00A44CED"/>
    <w:rsid w:val="00A450C6"/>
    <w:rsid w:val="00A460BB"/>
    <w:rsid w:val="00A47409"/>
    <w:rsid w:val="00A54642"/>
    <w:rsid w:val="00A54DC5"/>
    <w:rsid w:val="00A5507C"/>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6B99"/>
    <w:rsid w:val="00A770F9"/>
    <w:rsid w:val="00A8068F"/>
    <w:rsid w:val="00A80ABA"/>
    <w:rsid w:val="00A81417"/>
    <w:rsid w:val="00A82619"/>
    <w:rsid w:val="00A82C5D"/>
    <w:rsid w:val="00A90405"/>
    <w:rsid w:val="00A90708"/>
    <w:rsid w:val="00A90786"/>
    <w:rsid w:val="00A91627"/>
    <w:rsid w:val="00A926EC"/>
    <w:rsid w:val="00A932F3"/>
    <w:rsid w:val="00A93D0B"/>
    <w:rsid w:val="00A96205"/>
    <w:rsid w:val="00A96C9C"/>
    <w:rsid w:val="00A96ECB"/>
    <w:rsid w:val="00A97825"/>
    <w:rsid w:val="00AA035E"/>
    <w:rsid w:val="00AA0E53"/>
    <w:rsid w:val="00AA3287"/>
    <w:rsid w:val="00AA3752"/>
    <w:rsid w:val="00AA4DE2"/>
    <w:rsid w:val="00AA505C"/>
    <w:rsid w:val="00AA65DC"/>
    <w:rsid w:val="00AA71E1"/>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18BE"/>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0DF9"/>
    <w:rsid w:val="00B12DD3"/>
    <w:rsid w:val="00B13BB7"/>
    <w:rsid w:val="00B15D42"/>
    <w:rsid w:val="00B15F45"/>
    <w:rsid w:val="00B17175"/>
    <w:rsid w:val="00B22873"/>
    <w:rsid w:val="00B22D0D"/>
    <w:rsid w:val="00B2403E"/>
    <w:rsid w:val="00B262DD"/>
    <w:rsid w:val="00B309CE"/>
    <w:rsid w:val="00B33AEC"/>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19B2"/>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832"/>
    <w:rsid w:val="00B80D79"/>
    <w:rsid w:val="00B81269"/>
    <w:rsid w:val="00B81C61"/>
    <w:rsid w:val="00B81EE2"/>
    <w:rsid w:val="00B82BE8"/>
    <w:rsid w:val="00B833CA"/>
    <w:rsid w:val="00B83F04"/>
    <w:rsid w:val="00B84C49"/>
    <w:rsid w:val="00B84D1F"/>
    <w:rsid w:val="00B8567C"/>
    <w:rsid w:val="00B8716F"/>
    <w:rsid w:val="00B90608"/>
    <w:rsid w:val="00B923F3"/>
    <w:rsid w:val="00B969AF"/>
    <w:rsid w:val="00BA0F10"/>
    <w:rsid w:val="00BA1AAA"/>
    <w:rsid w:val="00BA1F01"/>
    <w:rsid w:val="00BA35DC"/>
    <w:rsid w:val="00BA56DC"/>
    <w:rsid w:val="00BA57F1"/>
    <w:rsid w:val="00BA7035"/>
    <w:rsid w:val="00BA79E2"/>
    <w:rsid w:val="00BB0ED2"/>
    <w:rsid w:val="00BB24B3"/>
    <w:rsid w:val="00BB55F2"/>
    <w:rsid w:val="00BB6005"/>
    <w:rsid w:val="00BB7F93"/>
    <w:rsid w:val="00BC03EA"/>
    <w:rsid w:val="00BC09D3"/>
    <w:rsid w:val="00BC1B8D"/>
    <w:rsid w:val="00BC1FAD"/>
    <w:rsid w:val="00BC224D"/>
    <w:rsid w:val="00BC33B6"/>
    <w:rsid w:val="00BC4AFE"/>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6825"/>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4B5"/>
    <w:rsid w:val="00C14691"/>
    <w:rsid w:val="00C15986"/>
    <w:rsid w:val="00C160C1"/>
    <w:rsid w:val="00C1716F"/>
    <w:rsid w:val="00C201AF"/>
    <w:rsid w:val="00C20A1B"/>
    <w:rsid w:val="00C21464"/>
    <w:rsid w:val="00C216A5"/>
    <w:rsid w:val="00C21A58"/>
    <w:rsid w:val="00C26F6F"/>
    <w:rsid w:val="00C27424"/>
    <w:rsid w:val="00C27C87"/>
    <w:rsid w:val="00C300C1"/>
    <w:rsid w:val="00C319D9"/>
    <w:rsid w:val="00C31B9C"/>
    <w:rsid w:val="00C3250D"/>
    <w:rsid w:val="00C3380E"/>
    <w:rsid w:val="00C352B9"/>
    <w:rsid w:val="00C35561"/>
    <w:rsid w:val="00C35D10"/>
    <w:rsid w:val="00C376D3"/>
    <w:rsid w:val="00C40D78"/>
    <w:rsid w:val="00C41F0F"/>
    <w:rsid w:val="00C4473B"/>
    <w:rsid w:val="00C44B05"/>
    <w:rsid w:val="00C4528B"/>
    <w:rsid w:val="00C47B87"/>
    <w:rsid w:val="00C47E12"/>
    <w:rsid w:val="00C510ED"/>
    <w:rsid w:val="00C524D2"/>
    <w:rsid w:val="00C5258B"/>
    <w:rsid w:val="00C54973"/>
    <w:rsid w:val="00C56797"/>
    <w:rsid w:val="00C56C66"/>
    <w:rsid w:val="00C56D98"/>
    <w:rsid w:val="00C57168"/>
    <w:rsid w:val="00C60A55"/>
    <w:rsid w:val="00C62400"/>
    <w:rsid w:val="00C62DB2"/>
    <w:rsid w:val="00C63653"/>
    <w:rsid w:val="00C6378B"/>
    <w:rsid w:val="00C63A23"/>
    <w:rsid w:val="00C63B34"/>
    <w:rsid w:val="00C64EEF"/>
    <w:rsid w:val="00C67806"/>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0DCD"/>
    <w:rsid w:val="00C91B33"/>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6A98"/>
    <w:rsid w:val="00CA719D"/>
    <w:rsid w:val="00CB086F"/>
    <w:rsid w:val="00CB13E6"/>
    <w:rsid w:val="00CB1D74"/>
    <w:rsid w:val="00CB2134"/>
    <w:rsid w:val="00CB30D0"/>
    <w:rsid w:val="00CB3CB0"/>
    <w:rsid w:val="00CB3CE1"/>
    <w:rsid w:val="00CB5CED"/>
    <w:rsid w:val="00CB60F5"/>
    <w:rsid w:val="00CB7F6D"/>
    <w:rsid w:val="00CC073A"/>
    <w:rsid w:val="00CC3FA8"/>
    <w:rsid w:val="00CC4ECE"/>
    <w:rsid w:val="00CC6D72"/>
    <w:rsid w:val="00CC739E"/>
    <w:rsid w:val="00CC7EA2"/>
    <w:rsid w:val="00CD04B6"/>
    <w:rsid w:val="00CD085B"/>
    <w:rsid w:val="00CD0F6E"/>
    <w:rsid w:val="00CD2B2A"/>
    <w:rsid w:val="00CD2F88"/>
    <w:rsid w:val="00CD52D5"/>
    <w:rsid w:val="00CD574C"/>
    <w:rsid w:val="00CD5F17"/>
    <w:rsid w:val="00CD65C2"/>
    <w:rsid w:val="00CD66EE"/>
    <w:rsid w:val="00CD6DC3"/>
    <w:rsid w:val="00CD755C"/>
    <w:rsid w:val="00CE0767"/>
    <w:rsid w:val="00CE0ABA"/>
    <w:rsid w:val="00CE0FD5"/>
    <w:rsid w:val="00CE2E3F"/>
    <w:rsid w:val="00CE624A"/>
    <w:rsid w:val="00CE6C03"/>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7E"/>
    <w:rsid w:val="00D305BD"/>
    <w:rsid w:val="00D3183C"/>
    <w:rsid w:val="00D33A76"/>
    <w:rsid w:val="00D35519"/>
    <w:rsid w:val="00D3679D"/>
    <w:rsid w:val="00D40475"/>
    <w:rsid w:val="00D409BE"/>
    <w:rsid w:val="00D40C47"/>
    <w:rsid w:val="00D410D9"/>
    <w:rsid w:val="00D41AB0"/>
    <w:rsid w:val="00D45FEC"/>
    <w:rsid w:val="00D46931"/>
    <w:rsid w:val="00D476B1"/>
    <w:rsid w:val="00D47E18"/>
    <w:rsid w:val="00D50421"/>
    <w:rsid w:val="00D507CF"/>
    <w:rsid w:val="00D50828"/>
    <w:rsid w:val="00D51042"/>
    <w:rsid w:val="00D522A2"/>
    <w:rsid w:val="00D529C3"/>
    <w:rsid w:val="00D553C2"/>
    <w:rsid w:val="00D55E06"/>
    <w:rsid w:val="00D55F9B"/>
    <w:rsid w:val="00D56B01"/>
    <w:rsid w:val="00D56D60"/>
    <w:rsid w:val="00D57BF6"/>
    <w:rsid w:val="00D6058A"/>
    <w:rsid w:val="00D605C4"/>
    <w:rsid w:val="00D61D2A"/>
    <w:rsid w:val="00D62775"/>
    <w:rsid w:val="00D628C9"/>
    <w:rsid w:val="00D6397C"/>
    <w:rsid w:val="00D63E26"/>
    <w:rsid w:val="00D658DB"/>
    <w:rsid w:val="00D65A90"/>
    <w:rsid w:val="00D672CC"/>
    <w:rsid w:val="00D67681"/>
    <w:rsid w:val="00D72B84"/>
    <w:rsid w:val="00D72EB7"/>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352F"/>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145E"/>
    <w:rsid w:val="00DC28D4"/>
    <w:rsid w:val="00DC3A27"/>
    <w:rsid w:val="00DC4083"/>
    <w:rsid w:val="00DC4B37"/>
    <w:rsid w:val="00DC4B93"/>
    <w:rsid w:val="00DC6793"/>
    <w:rsid w:val="00DC685A"/>
    <w:rsid w:val="00DC6C6E"/>
    <w:rsid w:val="00DC720D"/>
    <w:rsid w:val="00DC734B"/>
    <w:rsid w:val="00DD0B2B"/>
    <w:rsid w:val="00DD2DE3"/>
    <w:rsid w:val="00DD2F5F"/>
    <w:rsid w:val="00DD3384"/>
    <w:rsid w:val="00DD426B"/>
    <w:rsid w:val="00DD59B4"/>
    <w:rsid w:val="00DD62B7"/>
    <w:rsid w:val="00DD679E"/>
    <w:rsid w:val="00DD6A7A"/>
    <w:rsid w:val="00DD6AE0"/>
    <w:rsid w:val="00DD7DE6"/>
    <w:rsid w:val="00DE055A"/>
    <w:rsid w:val="00DE0D7E"/>
    <w:rsid w:val="00DE21CD"/>
    <w:rsid w:val="00DE27C2"/>
    <w:rsid w:val="00DE2831"/>
    <w:rsid w:val="00DE2C78"/>
    <w:rsid w:val="00DE2FAF"/>
    <w:rsid w:val="00DE6016"/>
    <w:rsid w:val="00DE607B"/>
    <w:rsid w:val="00DE6DDF"/>
    <w:rsid w:val="00DE7FF4"/>
    <w:rsid w:val="00DF09DF"/>
    <w:rsid w:val="00DF0D98"/>
    <w:rsid w:val="00DF4478"/>
    <w:rsid w:val="00E030EA"/>
    <w:rsid w:val="00E04C23"/>
    <w:rsid w:val="00E05B5C"/>
    <w:rsid w:val="00E05BEE"/>
    <w:rsid w:val="00E070E8"/>
    <w:rsid w:val="00E07648"/>
    <w:rsid w:val="00E07D4B"/>
    <w:rsid w:val="00E104CB"/>
    <w:rsid w:val="00E1139A"/>
    <w:rsid w:val="00E11582"/>
    <w:rsid w:val="00E133F8"/>
    <w:rsid w:val="00E152C4"/>
    <w:rsid w:val="00E15718"/>
    <w:rsid w:val="00E15748"/>
    <w:rsid w:val="00E15A16"/>
    <w:rsid w:val="00E161BE"/>
    <w:rsid w:val="00E20820"/>
    <w:rsid w:val="00E21882"/>
    <w:rsid w:val="00E23194"/>
    <w:rsid w:val="00E23DDD"/>
    <w:rsid w:val="00E24891"/>
    <w:rsid w:val="00E24A80"/>
    <w:rsid w:val="00E255E1"/>
    <w:rsid w:val="00E2624D"/>
    <w:rsid w:val="00E32849"/>
    <w:rsid w:val="00E33B4C"/>
    <w:rsid w:val="00E350EF"/>
    <w:rsid w:val="00E357AF"/>
    <w:rsid w:val="00E41CBA"/>
    <w:rsid w:val="00E42453"/>
    <w:rsid w:val="00E44515"/>
    <w:rsid w:val="00E44C5C"/>
    <w:rsid w:val="00E456DB"/>
    <w:rsid w:val="00E4616A"/>
    <w:rsid w:val="00E46AB1"/>
    <w:rsid w:val="00E47862"/>
    <w:rsid w:val="00E5063B"/>
    <w:rsid w:val="00E509B8"/>
    <w:rsid w:val="00E525CD"/>
    <w:rsid w:val="00E60288"/>
    <w:rsid w:val="00E60B67"/>
    <w:rsid w:val="00E60EA5"/>
    <w:rsid w:val="00E610F2"/>
    <w:rsid w:val="00E63029"/>
    <w:rsid w:val="00E65000"/>
    <w:rsid w:val="00E663C0"/>
    <w:rsid w:val="00E7089C"/>
    <w:rsid w:val="00E710EC"/>
    <w:rsid w:val="00E722DA"/>
    <w:rsid w:val="00E73F40"/>
    <w:rsid w:val="00E75520"/>
    <w:rsid w:val="00E76B62"/>
    <w:rsid w:val="00E80ACA"/>
    <w:rsid w:val="00E80CF1"/>
    <w:rsid w:val="00E817FC"/>
    <w:rsid w:val="00E82151"/>
    <w:rsid w:val="00E825FD"/>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BFB"/>
    <w:rsid w:val="00EA33A3"/>
    <w:rsid w:val="00EA38E8"/>
    <w:rsid w:val="00EA48BB"/>
    <w:rsid w:val="00EA540F"/>
    <w:rsid w:val="00EA5C8B"/>
    <w:rsid w:val="00EA619F"/>
    <w:rsid w:val="00EA6FC6"/>
    <w:rsid w:val="00EA75CD"/>
    <w:rsid w:val="00EA7B63"/>
    <w:rsid w:val="00EA7C40"/>
    <w:rsid w:val="00EB1A23"/>
    <w:rsid w:val="00EB2591"/>
    <w:rsid w:val="00EB26C8"/>
    <w:rsid w:val="00EB2FF2"/>
    <w:rsid w:val="00EB32F7"/>
    <w:rsid w:val="00EB3A75"/>
    <w:rsid w:val="00EB4929"/>
    <w:rsid w:val="00EB66E6"/>
    <w:rsid w:val="00EB6F57"/>
    <w:rsid w:val="00EC1D4D"/>
    <w:rsid w:val="00EC1DA9"/>
    <w:rsid w:val="00EC4250"/>
    <w:rsid w:val="00EC4F46"/>
    <w:rsid w:val="00EC5338"/>
    <w:rsid w:val="00EC54E4"/>
    <w:rsid w:val="00EC6253"/>
    <w:rsid w:val="00EC6EA5"/>
    <w:rsid w:val="00EC7746"/>
    <w:rsid w:val="00ED00F7"/>
    <w:rsid w:val="00ED16D2"/>
    <w:rsid w:val="00ED23BC"/>
    <w:rsid w:val="00ED3899"/>
    <w:rsid w:val="00ED3AB2"/>
    <w:rsid w:val="00ED43EE"/>
    <w:rsid w:val="00ED51D9"/>
    <w:rsid w:val="00ED5F66"/>
    <w:rsid w:val="00ED79A5"/>
    <w:rsid w:val="00EE142E"/>
    <w:rsid w:val="00EE176E"/>
    <w:rsid w:val="00EE2073"/>
    <w:rsid w:val="00EE2AF9"/>
    <w:rsid w:val="00EE3035"/>
    <w:rsid w:val="00EE34DC"/>
    <w:rsid w:val="00EE52B1"/>
    <w:rsid w:val="00EE56C1"/>
    <w:rsid w:val="00EE6610"/>
    <w:rsid w:val="00EF1189"/>
    <w:rsid w:val="00EF11DC"/>
    <w:rsid w:val="00EF2385"/>
    <w:rsid w:val="00EF2A68"/>
    <w:rsid w:val="00EF3024"/>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088A"/>
    <w:rsid w:val="00F11135"/>
    <w:rsid w:val="00F132E1"/>
    <w:rsid w:val="00F134B7"/>
    <w:rsid w:val="00F13B65"/>
    <w:rsid w:val="00F13DBE"/>
    <w:rsid w:val="00F14613"/>
    <w:rsid w:val="00F14A90"/>
    <w:rsid w:val="00F17043"/>
    <w:rsid w:val="00F17E93"/>
    <w:rsid w:val="00F17FD9"/>
    <w:rsid w:val="00F21F64"/>
    <w:rsid w:val="00F224AC"/>
    <w:rsid w:val="00F22C02"/>
    <w:rsid w:val="00F23D76"/>
    <w:rsid w:val="00F24206"/>
    <w:rsid w:val="00F25660"/>
    <w:rsid w:val="00F25819"/>
    <w:rsid w:val="00F346F7"/>
    <w:rsid w:val="00F4023E"/>
    <w:rsid w:val="00F40CA7"/>
    <w:rsid w:val="00F44310"/>
    <w:rsid w:val="00F449E7"/>
    <w:rsid w:val="00F44AAC"/>
    <w:rsid w:val="00F4664A"/>
    <w:rsid w:val="00F47719"/>
    <w:rsid w:val="00F5028A"/>
    <w:rsid w:val="00F50C5E"/>
    <w:rsid w:val="00F53595"/>
    <w:rsid w:val="00F5791A"/>
    <w:rsid w:val="00F60B7C"/>
    <w:rsid w:val="00F62A2E"/>
    <w:rsid w:val="00F62FA5"/>
    <w:rsid w:val="00F632D3"/>
    <w:rsid w:val="00F6350E"/>
    <w:rsid w:val="00F63FB7"/>
    <w:rsid w:val="00F66627"/>
    <w:rsid w:val="00F66B7E"/>
    <w:rsid w:val="00F67C53"/>
    <w:rsid w:val="00F70627"/>
    <w:rsid w:val="00F71477"/>
    <w:rsid w:val="00F71598"/>
    <w:rsid w:val="00F72CF5"/>
    <w:rsid w:val="00F73321"/>
    <w:rsid w:val="00F73422"/>
    <w:rsid w:val="00F73662"/>
    <w:rsid w:val="00F764C9"/>
    <w:rsid w:val="00F77DB2"/>
    <w:rsid w:val="00F815B6"/>
    <w:rsid w:val="00F81832"/>
    <w:rsid w:val="00F828B0"/>
    <w:rsid w:val="00F82901"/>
    <w:rsid w:val="00F82D39"/>
    <w:rsid w:val="00F8351C"/>
    <w:rsid w:val="00F83956"/>
    <w:rsid w:val="00F84C7C"/>
    <w:rsid w:val="00F91980"/>
    <w:rsid w:val="00F93CB4"/>
    <w:rsid w:val="00F93E2B"/>
    <w:rsid w:val="00F93EAD"/>
    <w:rsid w:val="00F949D6"/>
    <w:rsid w:val="00F94FC4"/>
    <w:rsid w:val="00F961DF"/>
    <w:rsid w:val="00FA0C08"/>
    <w:rsid w:val="00FA2350"/>
    <w:rsid w:val="00FA2921"/>
    <w:rsid w:val="00FA3772"/>
    <w:rsid w:val="00FA3911"/>
    <w:rsid w:val="00FA3F0D"/>
    <w:rsid w:val="00FA4A66"/>
    <w:rsid w:val="00FB3AA7"/>
    <w:rsid w:val="00FB3FF7"/>
    <w:rsid w:val="00FB40E3"/>
    <w:rsid w:val="00FB4AE5"/>
    <w:rsid w:val="00FB6690"/>
    <w:rsid w:val="00FC14B5"/>
    <w:rsid w:val="00FC1598"/>
    <w:rsid w:val="00FC1CBC"/>
    <w:rsid w:val="00FC433C"/>
    <w:rsid w:val="00FC7D62"/>
    <w:rsid w:val="00FD2CBB"/>
    <w:rsid w:val="00FD3010"/>
    <w:rsid w:val="00FD3401"/>
    <w:rsid w:val="00FD431D"/>
    <w:rsid w:val="00FD5C64"/>
    <w:rsid w:val="00FD61BE"/>
    <w:rsid w:val="00FD7EF9"/>
    <w:rsid w:val="00FE06E8"/>
    <w:rsid w:val="00FE0F62"/>
    <w:rsid w:val="00FE1B10"/>
    <w:rsid w:val="00FE36CB"/>
    <w:rsid w:val="00FE3D38"/>
    <w:rsid w:val="00FE5B7A"/>
    <w:rsid w:val="00FF1D27"/>
    <w:rsid w:val="00FF1F23"/>
    <w:rsid w:val="00FF22F1"/>
    <w:rsid w:val="00FF30B2"/>
    <w:rsid w:val="00FF310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qFormat/>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uiPriority w:val="99"/>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qFormat/>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qFormat/>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qFormat/>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aliases w:val="列出段落"/>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26">
    <w:name w:val="Body Text First Indent 2"/>
    <w:basedOn w:val="af"/>
    <w:link w:val="27"/>
    <w:locked/>
    <w:rsid w:val="001653F6"/>
    <w:pPr>
      <w:spacing w:after="120" w:line="240" w:lineRule="auto"/>
      <w:ind w:leftChars="200" w:left="420" w:firstLineChars="200" w:firstLine="420"/>
    </w:pPr>
    <w:rPr>
      <w:kern w:val="2"/>
    </w:rPr>
  </w:style>
  <w:style w:type="character" w:customStyle="1" w:styleId="27">
    <w:name w:val="正文文本首行缩进 2 字符"/>
    <w:basedOn w:val="af0"/>
    <w:link w:val="26"/>
    <w:rsid w:val="001653F6"/>
    <w:rPr>
      <w:rFonts w:cs="Times New Roman"/>
      <w:kern w:val="2"/>
      <w:sz w:val="21"/>
      <w:szCs w:val="21"/>
    </w:rPr>
  </w:style>
  <w:style w:type="character" w:customStyle="1" w:styleId="fontstyle01">
    <w:name w:val="fontstyle01"/>
    <w:basedOn w:val="a1"/>
    <w:rsid w:val="006874F4"/>
    <w:rPr>
      <w:rFonts w:ascii="宋体" w:eastAsia="宋体" w:hAnsi="宋体" w:hint="eastAsia"/>
      <w:b w:val="0"/>
      <w:bCs w:val="0"/>
      <w:i w:val="0"/>
      <w:iCs w:val="0"/>
      <w:color w:val="000000"/>
      <w:sz w:val="20"/>
      <w:szCs w:val="20"/>
    </w:rPr>
  </w:style>
  <w:style w:type="character" w:customStyle="1" w:styleId="2Char">
    <w:name w:val="标题 2 Char"/>
    <w:locked/>
    <w:rsid w:val="00E75520"/>
    <w:rPr>
      <w:rFonts w:ascii="Arial" w:eastAsia="黑体" w:hAnsi="Arial" w:cs="Arial"/>
      <w:b/>
      <w:bCs/>
      <w:sz w:val="30"/>
      <w:szCs w:val="30"/>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ocked/>
    <w:rsid w:val="00E75520"/>
    <w:rPr>
      <w:rFonts w:ascii="宋体" w:hAnsi="Courier New" w:cs="宋体"/>
      <w:kern w:val="2"/>
      <w:sz w:val="21"/>
      <w:szCs w:val="21"/>
    </w:rPr>
  </w:style>
  <w:style w:type="paragraph" w:customStyle="1" w:styleId="TableParagraph">
    <w:name w:val="Table Paragraph"/>
    <w:basedOn w:val="a"/>
    <w:uiPriority w:val="1"/>
    <w:qFormat/>
    <w:rsid w:val="007F6317"/>
    <w:pPr>
      <w:autoSpaceDE w:val="0"/>
      <w:autoSpaceDN w:val="0"/>
      <w:jc w:val="left"/>
    </w:pPr>
    <w:rPr>
      <w:rFonts w:asci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1870">
      <w:bodyDiv w:val="1"/>
      <w:marLeft w:val="0"/>
      <w:marRight w:val="0"/>
      <w:marTop w:val="0"/>
      <w:marBottom w:val="0"/>
      <w:divBdr>
        <w:top w:val="none" w:sz="0" w:space="0" w:color="auto"/>
        <w:left w:val="none" w:sz="0" w:space="0" w:color="auto"/>
        <w:bottom w:val="none" w:sz="0" w:space="0" w:color="auto"/>
        <w:right w:val="none" w:sz="0" w:space="0" w:color="auto"/>
      </w:divBdr>
    </w:div>
    <w:div w:id="830290765">
      <w:bodyDiv w:val="1"/>
      <w:marLeft w:val="0"/>
      <w:marRight w:val="0"/>
      <w:marTop w:val="0"/>
      <w:marBottom w:val="0"/>
      <w:divBdr>
        <w:top w:val="none" w:sz="0" w:space="0" w:color="auto"/>
        <w:left w:val="none" w:sz="0" w:space="0" w:color="auto"/>
        <w:bottom w:val="none" w:sz="0" w:space="0" w:color="auto"/>
        <w:right w:val="none" w:sz="0" w:space="0" w:color="auto"/>
      </w:divBdr>
    </w:div>
    <w:div w:id="836265533">
      <w:bodyDiv w:val="1"/>
      <w:marLeft w:val="0"/>
      <w:marRight w:val="0"/>
      <w:marTop w:val="0"/>
      <w:marBottom w:val="0"/>
      <w:divBdr>
        <w:top w:val="none" w:sz="0" w:space="0" w:color="auto"/>
        <w:left w:val="none" w:sz="0" w:space="0" w:color="auto"/>
        <w:bottom w:val="none" w:sz="0" w:space="0" w:color="auto"/>
        <w:right w:val="none" w:sz="0" w:space="0" w:color="auto"/>
      </w:divBdr>
    </w:div>
    <w:div w:id="1101530406">
      <w:bodyDiv w:val="1"/>
      <w:marLeft w:val="0"/>
      <w:marRight w:val="0"/>
      <w:marTop w:val="0"/>
      <w:marBottom w:val="0"/>
      <w:divBdr>
        <w:top w:val="none" w:sz="0" w:space="0" w:color="auto"/>
        <w:left w:val="none" w:sz="0" w:space="0" w:color="auto"/>
        <w:bottom w:val="none" w:sz="0" w:space="0" w:color="auto"/>
        <w:right w:val="none" w:sz="0" w:space="0" w:color="auto"/>
      </w:divBdr>
    </w:div>
    <w:div w:id="1620260553">
      <w:bodyDiv w:val="1"/>
      <w:marLeft w:val="0"/>
      <w:marRight w:val="0"/>
      <w:marTop w:val="0"/>
      <w:marBottom w:val="0"/>
      <w:divBdr>
        <w:top w:val="none" w:sz="0" w:space="0" w:color="auto"/>
        <w:left w:val="none" w:sz="0" w:space="0" w:color="auto"/>
        <w:bottom w:val="none" w:sz="0" w:space="0" w:color="auto"/>
        <w:right w:val="none" w:sz="0" w:space="0" w:color="auto"/>
      </w:divBdr>
    </w:div>
    <w:div w:id="214133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mailto:00&#21069;&#65292;&#23558;&#39033;&#30446;&#21517;&#31216;&#12289;&#39033;&#30446;&#32534;&#21495;&#12289;&#21069;&#26469;&#36367;&#21208;&#20154;&#21592;&#30340;&#22995;&#21517;&#12289;&#25163;&#26426;&#21495;&#21644;&#36523;&#20221;&#35777;&#21495;&#65292;&#21457;&#36865;&#33267;190024015@qq.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C69E444-757E-CD40-91BA-19561C40E8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62</Pages>
  <Words>4629</Words>
  <Characters>26387</Characters>
  <Application>Microsoft Office Word</Application>
  <DocSecurity>0</DocSecurity>
  <Lines>219</Lines>
  <Paragraphs>61</Paragraphs>
  <ScaleCrop>false</ScaleCrop>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102</cp:revision>
  <cp:lastPrinted>2009-07-06T05:59:00Z</cp:lastPrinted>
  <dcterms:created xsi:type="dcterms:W3CDTF">2021-06-10T08:00:00Z</dcterms:created>
  <dcterms:modified xsi:type="dcterms:W3CDTF">2021-08-06T07:22:00Z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